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171BA" w14:paraId="6420D5CF" w14:textId="77777777" w:rsidTr="005E4BB2">
        <w:tc>
          <w:tcPr>
            <w:tcW w:w="10423" w:type="dxa"/>
            <w:gridSpan w:val="2"/>
            <w:shd w:val="clear" w:color="auto" w:fill="auto"/>
          </w:tcPr>
          <w:p w14:paraId="3FDEDF14" w14:textId="64C5A493" w:rsidR="004F0988" w:rsidRPr="003171BA" w:rsidRDefault="004F0988" w:rsidP="001978C7">
            <w:pPr>
              <w:pStyle w:val="ZA"/>
              <w:framePr w:w="0" w:hRule="auto" w:wrap="auto" w:vAnchor="margin" w:hAnchor="text" w:yAlign="inline"/>
            </w:pPr>
            <w:bookmarkStart w:id="0" w:name="page1"/>
            <w:r w:rsidRPr="003171BA">
              <w:rPr>
                <w:sz w:val="64"/>
              </w:rPr>
              <w:t xml:space="preserve">3GPP </w:t>
            </w:r>
            <w:bookmarkStart w:id="1" w:name="specType1"/>
            <w:r w:rsidR="0063543D" w:rsidRPr="003171BA">
              <w:rPr>
                <w:sz w:val="64"/>
              </w:rPr>
              <w:t>TR</w:t>
            </w:r>
            <w:bookmarkEnd w:id="1"/>
            <w:r w:rsidRPr="003171BA">
              <w:rPr>
                <w:sz w:val="64"/>
              </w:rPr>
              <w:t xml:space="preserve"> </w:t>
            </w:r>
            <w:bookmarkStart w:id="2" w:name="specNumber"/>
            <w:r w:rsidR="0061683E" w:rsidRPr="003171BA">
              <w:rPr>
                <w:sz w:val="64"/>
              </w:rPr>
              <w:t>28</w:t>
            </w:r>
            <w:r w:rsidRPr="003171BA">
              <w:rPr>
                <w:sz w:val="64"/>
              </w:rPr>
              <w:t>.</w:t>
            </w:r>
            <w:bookmarkEnd w:id="2"/>
            <w:r w:rsidR="0061683E" w:rsidRPr="003171BA">
              <w:rPr>
                <w:sz w:val="64"/>
              </w:rPr>
              <w:t>83</w:t>
            </w:r>
            <w:r w:rsidR="005D0A50" w:rsidRPr="003171BA">
              <w:rPr>
                <w:sz w:val="64"/>
              </w:rPr>
              <w:t>3</w:t>
            </w:r>
            <w:r w:rsidRPr="003171BA">
              <w:rPr>
                <w:sz w:val="64"/>
              </w:rPr>
              <w:t xml:space="preserve"> </w:t>
            </w:r>
            <w:r w:rsidRPr="003171BA">
              <w:t>V</w:t>
            </w:r>
            <w:bookmarkStart w:id="3" w:name="specVersion"/>
            <w:r w:rsidR="00F676EC">
              <w:t>0</w:t>
            </w:r>
            <w:r w:rsidRPr="003171BA">
              <w:t>.</w:t>
            </w:r>
            <w:r w:rsidR="00F676EC">
              <w:t>6</w:t>
            </w:r>
            <w:r w:rsidRPr="003171BA">
              <w:t>.</w:t>
            </w:r>
            <w:bookmarkEnd w:id="3"/>
            <w:r w:rsidR="0061683E" w:rsidRPr="003171BA">
              <w:t>0</w:t>
            </w:r>
            <w:r w:rsidRPr="003171BA">
              <w:t xml:space="preserve"> </w:t>
            </w:r>
            <w:r w:rsidRPr="003171BA">
              <w:rPr>
                <w:sz w:val="32"/>
              </w:rPr>
              <w:t>(</w:t>
            </w:r>
            <w:bookmarkStart w:id="4" w:name="issueDate"/>
            <w:r w:rsidR="0061683E" w:rsidRPr="003171BA">
              <w:rPr>
                <w:sz w:val="32"/>
              </w:rPr>
              <w:t>202</w:t>
            </w:r>
            <w:r w:rsidR="001F180F">
              <w:rPr>
                <w:sz w:val="32"/>
              </w:rPr>
              <w:t>3</w:t>
            </w:r>
            <w:r w:rsidRPr="003171BA">
              <w:rPr>
                <w:sz w:val="32"/>
              </w:rPr>
              <w:t>-</w:t>
            </w:r>
            <w:bookmarkEnd w:id="4"/>
            <w:r w:rsidR="001F180F">
              <w:rPr>
                <w:sz w:val="32"/>
              </w:rPr>
              <w:t>03</w:t>
            </w:r>
            <w:r w:rsidRPr="003171BA">
              <w:rPr>
                <w:sz w:val="32"/>
              </w:rPr>
              <w:t>)</w:t>
            </w:r>
          </w:p>
        </w:tc>
      </w:tr>
      <w:tr w:rsidR="004F0988" w:rsidRPr="003171BA" w14:paraId="0FFD4F19" w14:textId="77777777" w:rsidTr="005E4BB2">
        <w:trPr>
          <w:trHeight w:hRule="exact" w:val="1134"/>
        </w:trPr>
        <w:tc>
          <w:tcPr>
            <w:tcW w:w="10423" w:type="dxa"/>
            <w:gridSpan w:val="2"/>
            <w:shd w:val="clear" w:color="auto" w:fill="auto"/>
          </w:tcPr>
          <w:p w14:paraId="5AB75458" w14:textId="66B2B7F9" w:rsidR="004F0988" w:rsidRPr="003171BA" w:rsidRDefault="004F0988" w:rsidP="00133525">
            <w:pPr>
              <w:pStyle w:val="ZB"/>
              <w:framePr w:w="0" w:hRule="auto" w:wrap="auto" w:vAnchor="margin" w:hAnchor="text" w:yAlign="inline"/>
            </w:pPr>
            <w:r w:rsidRPr="003171BA">
              <w:t xml:space="preserve">Technical </w:t>
            </w:r>
            <w:bookmarkStart w:id="5" w:name="spectype2"/>
            <w:r w:rsidR="00D57972" w:rsidRPr="003171BA">
              <w:t>Report</w:t>
            </w:r>
            <w:bookmarkEnd w:id="5"/>
          </w:p>
          <w:p w14:paraId="462B8E42" w14:textId="22D17A53" w:rsidR="00BA4B8D" w:rsidRPr="003171BA" w:rsidRDefault="00BA4B8D" w:rsidP="00BA4B8D">
            <w:pPr>
              <w:pStyle w:val="Guidance"/>
            </w:pPr>
            <w:r w:rsidRPr="003171BA">
              <w:br/>
            </w:r>
          </w:p>
        </w:tc>
      </w:tr>
      <w:tr w:rsidR="004F0988" w:rsidRPr="003171BA" w14:paraId="717C4EBE" w14:textId="77777777" w:rsidTr="005E4BB2">
        <w:trPr>
          <w:trHeight w:hRule="exact" w:val="3686"/>
        </w:trPr>
        <w:tc>
          <w:tcPr>
            <w:tcW w:w="10423" w:type="dxa"/>
            <w:gridSpan w:val="2"/>
            <w:shd w:val="clear" w:color="auto" w:fill="auto"/>
          </w:tcPr>
          <w:p w14:paraId="03D032C0" w14:textId="77777777" w:rsidR="004F0988" w:rsidRPr="003171BA" w:rsidRDefault="004F0988" w:rsidP="00133525">
            <w:pPr>
              <w:pStyle w:val="ZT"/>
              <w:framePr w:wrap="auto" w:hAnchor="text" w:yAlign="inline"/>
            </w:pPr>
            <w:r w:rsidRPr="003171BA">
              <w:t>3rd Generation Partnership Project;</w:t>
            </w:r>
          </w:p>
          <w:p w14:paraId="653799DC" w14:textId="0DCF3C36" w:rsidR="004F0988" w:rsidRPr="003171BA" w:rsidRDefault="004F0988" w:rsidP="00133525">
            <w:pPr>
              <w:pStyle w:val="ZT"/>
              <w:framePr w:wrap="auto" w:hAnchor="text" w:yAlign="inline"/>
            </w:pPr>
            <w:r w:rsidRPr="003171BA">
              <w:t xml:space="preserve">Technical Specification Group </w:t>
            </w:r>
            <w:bookmarkStart w:id="6" w:name="specTitle"/>
            <w:r w:rsidR="00016ED0" w:rsidRPr="003171BA">
              <w:t>Services and System Aspects</w:t>
            </w:r>
            <w:r w:rsidRPr="003171BA">
              <w:t>;</w:t>
            </w:r>
          </w:p>
          <w:p w14:paraId="73E9D314" w14:textId="3B5EB0D6" w:rsidR="00062023" w:rsidRPr="003171BA" w:rsidRDefault="005D0A50" w:rsidP="00133525">
            <w:pPr>
              <w:pStyle w:val="ZT"/>
              <w:framePr w:wrap="auto" w:hAnchor="text" w:yAlign="inline"/>
            </w:pPr>
            <w:r w:rsidRPr="003171BA">
              <w:t>Study on Management Aspect of 5GLAN</w:t>
            </w:r>
            <w:r w:rsidR="00062023" w:rsidRPr="003171BA">
              <w:t>;</w:t>
            </w:r>
          </w:p>
          <w:bookmarkEnd w:id="6"/>
          <w:p w14:paraId="5F546D88" w14:textId="77777777" w:rsidR="0010676D" w:rsidRPr="003171BA" w:rsidRDefault="0010676D" w:rsidP="00133525">
            <w:pPr>
              <w:pStyle w:val="ZT"/>
              <w:framePr w:wrap="auto" w:hAnchor="text" w:yAlign="inline"/>
            </w:pPr>
          </w:p>
          <w:p w14:paraId="66F217F1" w14:textId="77777777" w:rsidR="0010676D" w:rsidRPr="003171BA" w:rsidRDefault="0010676D" w:rsidP="00133525">
            <w:pPr>
              <w:pStyle w:val="ZT"/>
              <w:framePr w:wrap="auto" w:hAnchor="text" w:yAlign="inline"/>
            </w:pPr>
          </w:p>
          <w:p w14:paraId="7D80FFBD" w14:textId="77777777" w:rsidR="0010676D" w:rsidRPr="003171BA" w:rsidRDefault="0010676D" w:rsidP="00133525">
            <w:pPr>
              <w:pStyle w:val="ZT"/>
              <w:framePr w:wrap="auto" w:hAnchor="text" w:yAlign="inline"/>
            </w:pPr>
          </w:p>
          <w:p w14:paraId="24691FB4" w14:textId="77777777" w:rsidR="0010676D" w:rsidRPr="003171BA" w:rsidRDefault="0010676D" w:rsidP="00133525">
            <w:pPr>
              <w:pStyle w:val="ZT"/>
              <w:framePr w:wrap="auto" w:hAnchor="text" w:yAlign="inline"/>
            </w:pPr>
          </w:p>
          <w:p w14:paraId="04CAC1E0" w14:textId="58DFFFE7" w:rsidR="004F0988" w:rsidRPr="003171BA" w:rsidRDefault="004F0988" w:rsidP="00133525">
            <w:pPr>
              <w:pStyle w:val="ZT"/>
              <w:framePr w:wrap="auto" w:hAnchor="text" w:yAlign="inline"/>
            </w:pPr>
            <w:r w:rsidRPr="003171BA">
              <w:t xml:space="preserve">(Release </w:t>
            </w:r>
            <w:bookmarkStart w:id="7" w:name="specRelease"/>
            <w:r w:rsidRPr="003171BA">
              <w:t>1</w:t>
            </w:r>
            <w:r w:rsidR="00D82E6F" w:rsidRPr="003171BA">
              <w:t>8</w:t>
            </w:r>
            <w:bookmarkEnd w:id="7"/>
            <w:r w:rsidRPr="003171BA">
              <w:t>)</w:t>
            </w:r>
          </w:p>
        </w:tc>
      </w:tr>
      <w:tr w:rsidR="00BF128E" w:rsidRPr="003171BA" w14:paraId="303DD8FF" w14:textId="77777777" w:rsidTr="005E4BB2">
        <w:tc>
          <w:tcPr>
            <w:tcW w:w="10423" w:type="dxa"/>
            <w:gridSpan w:val="2"/>
            <w:shd w:val="clear" w:color="auto" w:fill="auto"/>
          </w:tcPr>
          <w:p w14:paraId="48E5BAD8" w14:textId="77777777" w:rsidR="00BF128E" w:rsidRPr="003171BA" w:rsidRDefault="00BF128E" w:rsidP="00133525">
            <w:pPr>
              <w:pStyle w:val="ZU"/>
              <w:framePr w:w="0" w:wrap="auto" w:vAnchor="margin" w:hAnchor="text" w:yAlign="inline"/>
              <w:tabs>
                <w:tab w:val="right" w:pos="10206"/>
              </w:tabs>
              <w:jc w:val="left"/>
              <w:rPr>
                <w:color w:val="0000FF"/>
              </w:rPr>
            </w:pPr>
            <w:r w:rsidRPr="003171BA">
              <w:rPr>
                <w:color w:val="0000FF"/>
              </w:rPr>
              <w:tab/>
            </w:r>
          </w:p>
        </w:tc>
      </w:tr>
      <w:tr w:rsidR="00D82E6F" w:rsidRPr="003171BA" w14:paraId="135703F2" w14:textId="77777777" w:rsidTr="005E4BB2">
        <w:trPr>
          <w:trHeight w:hRule="exact" w:val="1531"/>
        </w:trPr>
        <w:tc>
          <w:tcPr>
            <w:tcW w:w="4883" w:type="dxa"/>
            <w:shd w:val="clear" w:color="auto" w:fill="auto"/>
          </w:tcPr>
          <w:p w14:paraId="4743C82D" w14:textId="5263054F" w:rsidR="00D82E6F" w:rsidRPr="003171BA" w:rsidRDefault="002A1D31" w:rsidP="00D82E6F">
            <w:pPr>
              <w:rPr>
                <w:i/>
              </w:rPr>
            </w:pPr>
            <w:r>
              <w:rPr>
                <w:i/>
                <w:noProof/>
                <w:lang w:val="en-US" w:eastAsia="zh-CN"/>
              </w:rPr>
              <w:drawing>
                <wp:inline distT="0" distB="0" distL="0" distR="0" wp14:anchorId="6E429F5D" wp14:editId="4DDDD5E1">
                  <wp:extent cx="1288415" cy="79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shd w:val="clear" w:color="auto" w:fill="auto"/>
          </w:tcPr>
          <w:p w14:paraId="0E63523F" w14:textId="5CFEBF49" w:rsidR="00D82E6F" w:rsidRPr="003171BA" w:rsidRDefault="002A1D31" w:rsidP="00D82E6F">
            <w:pPr>
              <w:jc w:val="right"/>
            </w:pPr>
            <w:r>
              <w:rPr>
                <w:noProof/>
                <w:lang w:val="en-US" w:eastAsia="zh-CN"/>
              </w:rPr>
              <w:drawing>
                <wp:inline distT="0" distB="0" distL="0" distR="0" wp14:anchorId="6B8977E6" wp14:editId="634B5B6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rsidRPr="003171BA" w14:paraId="48DEBCEB" w14:textId="77777777" w:rsidTr="005E4BB2">
        <w:trPr>
          <w:trHeight w:hRule="exact" w:val="5783"/>
        </w:trPr>
        <w:tc>
          <w:tcPr>
            <w:tcW w:w="10423" w:type="dxa"/>
            <w:gridSpan w:val="2"/>
            <w:shd w:val="clear" w:color="auto" w:fill="auto"/>
          </w:tcPr>
          <w:p w14:paraId="56990EEF" w14:textId="039B9ADA" w:rsidR="00D82E6F" w:rsidRPr="003171BA" w:rsidRDefault="00D82E6F" w:rsidP="00D82E6F">
            <w:pPr>
              <w:pStyle w:val="Guidance"/>
              <w:rPr>
                <w:b/>
              </w:rPr>
            </w:pPr>
          </w:p>
        </w:tc>
      </w:tr>
      <w:tr w:rsidR="00D82E6F" w:rsidRPr="003171BA" w14:paraId="4C89EF09" w14:textId="77777777" w:rsidTr="005E4BB2">
        <w:trPr>
          <w:cantSplit/>
          <w:trHeight w:hRule="exact" w:val="964"/>
        </w:trPr>
        <w:tc>
          <w:tcPr>
            <w:tcW w:w="10423" w:type="dxa"/>
            <w:gridSpan w:val="2"/>
            <w:shd w:val="clear" w:color="auto" w:fill="auto"/>
          </w:tcPr>
          <w:p w14:paraId="240251E6" w14:textId="7D5BBC50" w:rsidR="00D82E6F" w:rsidRPr="003171BA" w:rsidRDefault="00D82E6F" w:rsidP="00D82E6F">
            <w:pPr>
              <w:rPr>
                <w:sz w:val="16"/>
              </w:rPr>
            </w:pPr>
            <w:bookmarkStart w:id="8" w:name="warningNotice"/>
            <w:r w:rsidRPr="003171BA">
              <w:rPr>
                <w:sz w:val="16"/>
              </w:rPr>
              <w:t>The present document has been developed within the 3rd Generation Partnership Project (3GPP</w:t>
            </w:r>
            <w:r w:rsidRPr="003171BA">
              <w:rPr>
                <w:sz w:val="16"/>
                <w:vertAlign w:val="superscript"/>
              </w:rPr>
              <w:t xml:space="preserve"> TM</w:t>
            </w:r>
            <w:r w:rsidRPr="003171BA">
              <w:rPr>
                <w:sz w:val="16"/>
              </w:rPr>
              <w:t>) and may be further elaborated for the purposes of 3GPP.</w:t>
            </w:r>
            <w:r w:rsidRPr="003171BA">
              <w:rPr>
                <w:sz w:val="16"/>
              </w:rPr>
              <w:br/>
              <w:t>The present document has not been subject to any approval process by the 3GPP</w:t>
            </w:r>
            <w:r w:rsidRPr="003171BA">
              <w:rPr>
                <w:sz w:val="16"/>
                <w:vertAlign w:val="superscript"/>
              </w:rPr>
              <w:t xml:space="preserve"> </w:t>
            </w:r>
            <w:r w:rsidRPr="003171BA">
              <w:rPr>
                <w:sz w:val="16"/>
              </w:rPr>
              <w:t>Organizational Partners and shall not be implemented.</w:t>
            </w:r>
            <w:r w:rsidRPr="003171BA">
              <w:rPr>
                <w:sz w:val="16"/>
              </w:rPr>
              <w:br/>
              <w:t>This Specification is provided for future development work within 3GPP</w:t>
            </w:r>
            <w:r w:rsidRPr="003171BA">
              <w:rPr>
                <w:sz w:val="16"/>
                <w:vertAlign w:val="superscript"/>
              </w:rPr>
              <w:t xml:space="preserve"> </w:t>
            </w:r>
            <w:r w:rsidRPr="003171BA">
              <w:rPr>
                <w:sz w:val="16"/>
              </w:rPr>
              <w:t>only. The Organizational Partners accept no liability for any use of this Specification.</w:t>
            </w:r>
            <w:r w:rsidRPr="003171BA">
              <w:rPr>
                <w:sz w:val="16"/>
              </w:rPr>
              <w:br/>
              <w:t>Specifications and Reports for implementation of the 3GPP</w:t>
            </w:r>
            <w:r w:rsidRPr="003171BA">
              <w:rPr>
                <w:sz w:val="16"/>
                <w:vertAlign w:val="superscript"/>
              </w:rPr>
              <w:t xml:space="preserve"> TM</w:t>
            </w:r>
            <w:r w:rsidRPr="003171BA">
              <w:rPr>
                <w:sz w:val="16"/>
              </w:rPr>
              <w:t xml:space="preserve"> system should be obtained via the 3GPP Organizational Partners' Publications Offices.</w:t>
            </w:r>
            <w:bookmarkEnd w:id="8"/>
          </w:p>
          <w:p w14:paraId="080CA5D2" w14:textId="77777777" w:rsidR="00D82E6F" w:rsidRPr="003171BA" w:rsidRDefault="00D82E6F" w:rsidP="00D82E6F">
            <w:pPr>
              <w:pStyle w:val="ZV"/>
              <w:framePr w:w="0" w:wrap="auto" w:vAnchor="margin" w:hAnchor="text" w:yAlign="inline"/>
            </w:pPr>
          </w:p>
          <w:p w14:paraId="684224C8" w14:textId="77777777" w:rsidR="00D82E6F" w:rsidRPr="003171BA"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171BA" w14:paraId="779AAB31" w14:textId="77777777" w:rsidTr="00133525">
        <w:trPr>
          <w:trHeight w:hRule="exact" w:val="5670"/>
        </w:trPr>
        <w:tc>
          <w:tcPr>
            <w:tcW w:w="10423" w:type="dxa"/>
            <w:shd w:val="clear" w:color="auto" w:fill="auto"/>
          </w:tcPr>
          <w:p w14:paraId="4C627120" w14:textId="77777777" w:rsidR="00E16509" w:rsidRPr="003171BA" w:rsidRDefault="00E16509" w:rsidP="00E16509">
            <w:pPr>
              <w:pStyle w:val="Guidance"/>
            </w:pPr>
            <w:bookmarkStart w:id="9" w:name="page2"/>
          </w:p>
        </w:tc>
      </w:tr>
      <w:tr w:rsidR="00E16509" w:rsidRPr="003171BA" w14:paraId="7A3B3A7F" w14:textId="77777777" w:rsidTr="00C074DD">
        <w:trPr>
          <w:trHeight w:hRule="exact" w:val="5387"/>
        </w:trPr>
        <w:tc>
          <w:tcPr>
            <w:tcW w:w="10423" w:type="dxa"/>
            <w:shd w:val="clear" w:color="auto" w:fill="auto"/>
          </w:tcPr>
          <w:p w14:paraId="03A67D73" w14:textId="77777777" w:rsidR="00E16509" w:rsidRPr="003171BA" w:rsidRDefault="00E16509" w:rsidP="00133525">
            <w:pPr>
              <w:pStyle w:val="FP"/>
              <w:spacing w:after="240"/>
              <w:ind w:left="2835" w:right="2835"/>
              <w:jc w:val="center"/>
              <w:rPr>
                <w:rFonts w:ascii="Arial" w:hAnsi="Arial"/>
                <w:b/>
                <w:i/>
              </w:rPr>
            </w:pPr>
            <w:bookmarkStart w:id="10" w:name="coords3gpp"/>
            <w:r w:rsidRPr="003171BA">
              <w:rPr>
                <w:rFonts w:ascii="Arial" w:hAnsi="Arial"/>
                <w:b/>
                <w:i/>
              </w:rPr>
              <w:t>3GPP</w:t>
            </w:r>
          </w:p>
          <w:p w14:paraId="252767FD" w14:textId="77777777" w:rsidR="00E16509" w:rsidRPr="003171BA" w:rsidRDefault="00E16509" w:rsidP="00133525">
            <w:pPr>
              <w:pStyle w:val="FP"/>
              <w:pBdr>
                <w:bottom w:val="single" w:sz="6" w:space="1" w:color="auto"/>
              </w:pBdr>
              <w:ind w:left="2835" w:right="2835"/>
              <w:jc w:val="center"/>
            </w:pPr>
            <w:r w:rsidRPr="003171BA">
              <w:t>Postal address</w:t>
            </w:r>
          </w:p>
          <w:p w14:paraId="73CD2C20" w14:textId="77777777" w:rsidR="00E16509" w:rsidRPr="003171BA" w:rsidRDefault="00E16509" w:rsidP="00133525">
            <w:pPr>
              <w:pStyle w:val="FP"/>
              <w:ind w:left="2835" w:right="2835"/>
              <w:jc w:val="center"/>
              <w:rPr>
                <w:rFonts w:ascii="Arial" w:hAnsi="Arial"/>
                <w:sz w:val="18"/>
              </w:rPr>
            </w:pPr>
          </w:p>
          <w:p w14:paraId="2122B1F3" w14:textId="77777777" w:rsidR="00E16509" w:rsidRPr="003171BA" w:rsidRDefault="00E16509" w:rsidP="00133525">
            <w:pPr>
              <w:pStyle w:val="FP"/>
              <w:pBdr>
                <w:bottom w:val="single" w:sz="6" w:space="1" w:color="auto"/>
              </w:pBdr>
              <w:spacing w:before="240"/>
              <w:ind w:left="2835" w:right="2835"/>
              <w:jc w:val="center"/>
            </w:pPr>
            <w:r w:rsidRPr="003171BA">
              <w:t>3GPP support office address</w:t>
            </w:r>
          </w:p>
          <w:p w14:paraId="4B118786"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650 Route des Lucioles - Sophia Antipolis</w:t>
            </w:r>
          </w:p>
          <w:p w14:paraId="7A890E1F"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Valbonne - FRANCE</w:t>
            </w:r>
          </w:p>
          <w:p w14:paraId="76EFB16C" w14:textId="77777777" w:rsidR="00E16509" w:rsidRPr="003171BA" w:rsidRDefault="00E16509" w:rsidP="00133525">
            <w:pPr>
              <w:pStyle w:val="FP"/>
              <w:spacing w:after="20"/>
              <w:ind w:left="2835" w:right="2835"/>
              <w:jc w:val="center"/>
              <w:rPr>
                <w:rFonts w:ascii="Arial" w:hAnsi="Arial"/>
                <w:sz w:val="18"/>
              </w:rPr>
            </w:pPr>
            <w:r w:rsidRPr="003171BA">
              <w:rPr>
                <w:rFonts w:ascii="Arial" w:hAnsi="Arial"/>
                <w:sz w:val="18"/>
              </w:rPr>
              <w:t>Tel.: +33 4 92 94 42 00 Fax: +33 4 93 65 47 16</w:t>
            </w:r>
          </w:p>
          <w:p w14:paraId="6476674E" w14:textId="77777777" w:rsidR="00E16509" w:rsidRPr="003171BA" w:rsidRDefault="00E16509" w:rsidP="00133525">
            <w:pPr>
              <w:pStyle w:val="FP"/>
              <w:pBdr>
                <w:bottom w:val="single" w:sz="6" w:space="1" w:color="auto"/>
              </w:pBdr>
              <w:spacing w:before="240"/>
              <w:ind w:left="2835" w:right="2835"/>
              <w:jc w:val="center"/>
            </w:pPr>
            <w:r w:rsidRPr="003171BA">
              <w:t>Internet</w:t>
            </w:r>
          </w:p>
          <w:p w14:paraId="2D660AE8" w14:textId="77777777" w:rsidR="00E16509" w:rsidRPr="003171BA" w:rsidRDefault="00E16509" w:rsidP="00133525">
            <w:pPr>
              <w:pStyle w:val="FP"/>
              <w:ind w:left="2835" w:right="2835"/>
              <w:jc w:val="center"/>
              <w:rPr>
                <w:rFonts w:ascii="Arial" w:hAnsi="Arial"/>
                <w:sz w:val="18"/>
              </w:rPr>
            </w:pPr>
            <w:r w:rsidRPr="003171BA">
              <w:rPr>
                <w:rFonts w:ascii="Arial" w:hAnsi="Arial"/>
                <w:sz w:val="18"/>
              </w:rPr>
              <w:t>http://www.3gpp.org</w:t>
            </w:r>
            <w:bookmarkEnd w:id="10"/>
          </w:p>
          <w:p w14:paraId="3EBD2B84" w14:textId="77777777" w:rsidR="00E16509" w:rsidRPr="003171BA" w:rsidRDefault="00E16509" w:rsidP="00133525"/>
        </w:tc>
      </w:tr>
      <w:tr w:rsidR="00E16509" w:rsidRPr="003171BA" w14:paraId="1D69F471" w14:textId="77777777" w:rsidTr="00C074DD">
        <w:tc>
          <w:tcPr>
            <w:tcW w:w="10423" w:type="dxa"/>
            <w:shd w:val="clear" w:color="auto" w:fill="auto"/>
            <w:vAlign w:val="bottom"/>
          </w:tcPr>
          <w:p w14:paraId="4D400848" w14:textId="77777777" w:rsidR="00E16509" w:rsidRPr="003171BA" w:rsidRDefault="00E16509" w:rsidP="00133525">
            <w:pPr>
              <w:pStyle w:val="FP"/>
              <w:pBdr>
                <w:bottom w:val="single" w:sz="6" w:space="1" w:color="auto"/>
              </w:pBdr>
              <w:spacing w:after="240"/>
              <w:jc w:val="center"/>
              <w:rPr>
                <w:rFonts w:ascii="Arial" w:hAnsi="Arial"/>
                <w:b/>
                <w:i/>
                <w:noProof/>
              </w:rPr>
            </w:pPr>
            <w:bookmarkStart w:id="11" w:name="copyrightNotification"/>
            <w:r w:rsidRPr="003171BA">
              <w:rPr>
                <w:rFonts w:ascii="Arial" w:hAnsi="Arial"/>
                <w:b/>
                <w:i/>
                <w:noProof/>
              </w:rPr>
              <w:t>Copyright Notification</w:t>
            </w:r>
          </w:p>
          <w:p w14:paraId="2C8A8C99" w14:textId="77777777" w:rsidR="00E16509" w:rsidRPr="003171BA" w:rsidRDefault="00E16509" w:rsidP="00133525">
            <w:pPr>
              <w:pStyle w:val="FP"/>
              <w:jc w:val="center"/>
              <w:rPr>
                <w:noProof/>
              </w:rPr>
            </w:pPr>
            <w:r w:rsidRPr="003171BA">
              <w:rPr>
                <w:noProof/>
              </w:rPr>
              <w:t>No part may be reproduced except as authorized by written permission.</w:t>
            </w:r>
            <w:r w:rsidRPr="003171BA">
              <w:rPr>
                <w:noProof/>
              </w:rPr>
              <w:br/>
              <w:t>The copyright and the foregoing restriction extend to reproduction in all media.</w:t>
            </w:r>
          </w:p>
          <w:p w14:paraId="5A408646" w14:textId="77777777" w:rsidR="00E16509" w:rsidRPr="003171BA" w:rsidRDefault="00E16509" w:rsidP="00133525">
            <w:pPr>
              <w:pStyle w:val="FP"/>
              <w:jc w:val="center"/>
              <w:rPr>
                <w:noProof/>
              </w:rPr>
            </w:pPr>
          </w:p>
          <w:p w14:paraId="786C0A36" w14:textId="50F4F696" w:rsidR="00E16509" w:rsidRPr="003171BA" w:rsidRDefault="00E16509" w:rsidP="00133525">
            <w:pPr>
              <w:pStyle w:val="FP"/>
              <w:jc w:val="center"/>
              <w:rPr>
                <w:noProof/>
                <w:sz w:val="18"/>
              </w:rPr>
            </w:pPr>
            <w:r w:rsidRPr="003171BA">
              <w:rPr>
                <w:noProof/>
                <w:sz w:val="18"/>
              </w:rPr>
              <w:t xml:space="preserve">© </w:t>
            </w:r>
            <w:bookmarkStart w:id="12" w:name="copyrightDate"/>
            <w:r w:rsidRPr="003171BA">
              <w:rPr>
                <w:noProof/>
                <w:sz w:val="18"/>
              </w:rPr>
              <w:t>2</w:t>
            </w:r>
            <w:r w:rsidR="008E2D68" w:rsidRPr="003171BA">
              <w:rPr>
                <w:noProof/>
                <w:sz w:val="18"/>
              </w:rPr>
              <w:t>02</w:t>
            </w:r>
            <w:bookmarkEnd w:id="12"/>
            <w:r w:rsidR="0086160B" w:rsidRPr="003171BA">
              <w:rPr>
                <w:noProof/>
                <w:sz w:val="18"/>
              </w:rPr>
              <w:t>2</w:t>
            </w:r>
            <w:r w:rsidRPr="003171BA">
              <w:rPr>
                <w:noProof/>
                <w:sz w:val="18"/>
              </w:rPr>
              <w:t>, 3GPP Organizational Partners (ARIB, ATIS, CCSA, ETSI, TSDSI, TTA, TTC).</w:t>
            </w:r>
            <w:bookmarkStart w:id="13" w:name="copyrightaddon"/>
            <w:bookmarkEnd w:id="13"/>
          </w:p>
          <w:p w14:paraId="63D0B133" w14:textId="77777777" w:rsidR="00E16509" w:rsidRPr="003171BA" w:rsidRDefault="00E16509" w:rsidP="00133525">
            <w:pPr>
              <w:pStyle w:val="FP"/>
              <w:jc w:val="center"/>
              <w:rPr>
                <w:noProof/>
                <w:sz w:val="18"/>
              </w:rPr>
            </w:pPr>
            <w:r w:rsidRPr="003171BA">
              <w:rPr>
                <w:noProof/>
                <w:sz w:val="18"/>
              </w:rPr>
              <w:t>All rights reserved.</w:t>
            </w:r>
          </w:p>
          <w:p w14:paraId="582AEDD5" w14:textId="77777777" w:rsidR="00E16509" w:rsidRPr="003171BA" w:rsidRDefault="00E16509" w:rsidP="00E16509">
            <w:pPr>
              <w:pStyle w:val="FP"/>
              <w:rPr>
                <w:noProof/>
                <w:sz w:val="18"/>
              </w:rPr>
            </w:pPr>
          </w:p>
          <w:p w14:paraId="01F2EB56" w14:textId="77777777" w:rsidR="00E16509" w:rsidRPr="003171BA" w:rsidRDefault="00E16509" w:rsidP="00E16509">
            <w:pPr>
              <w:pStyle w:val="FP"/>
              <w:rPr>
                <w:noProof/>
                <w:sz w:val="18"/>
              </w:rPr>
            </w:pPr>
            <w:r w:rsidRPr="003171BA">
              <w:rPr>
                <w:noProof/>
                <w:sz w:val="18"/>
              </w:rPr>
              <w:t>UMTS™ is a Trade Mark of ETSI registered for the benefit of its members</w:t>
            </w:r>
          </w:p>
          <w:p w14:paraId="5F3AE562" w14:textId="77777777" w:rsidR="00E16509" w:rsidRPr="003171BA" w:rsidRDefault="00E16509" w:rsidP="00E16509">
            <w:pPr>
              <w:pStyle w:val="FP"/>
              <w:rPr>
                <w:noProof/>
                <w:sz w:val="18"/>
              </w:rPr>
            </w:pPr>
            <w:r w:rsidRPr="003171BA">
              <w:rPr>
                <w:noProof/>
                <w:sz w:val="18"/>
              </w:rPr>
              <w:t>3GPP™ is a Trade Mark of ETSI registered for the benefit of its Members and of the 3GPP Organizational Partners</w:t>
            </w:r>
            <w:r w:rsidRPr="003171BA">
              <w:rPr>
                <w:noProof/>
                <w:sz w:val="18"/>
              </w:rPr>
              <w:br/>
              <w:t>LTE™ is a Trade Mark of ETSI registered for the benefit of its Members and of the 3GPP Organizational Partners</w:t>
            </w:r>
          </w:p>
          <w:p w14:paraId="717EC1B5" w14:textId="77777777" w:rsidR="00E16509" w:rsidRPr="003171BA" w:rsidRDefault="00E16509" w:rsidP="00E16509">
            <w:pPr>
              <w:pStyle w:val="FP"/>
              <w:rPr>
                <w:noProof/>
                <w:sz w:val="18"/>
              </w:rPr>
            </w:pPr>
            <w:r w:rsidRPr="003171BA">
              <w:rPr>
                <w:noProof/>
                <w:sz w:val="18"/>
              </w:rPr>
              <w:t>GSM® and the GSM logo are registered and owned by the GSM Association</w:t>
            </w:r>
            <w:bookmarkEnd w:id="11"/>
          </w:p>
          <w:p w14:paraId="26DA3D2F" w14:textId="77777777" w:rsidR="00E16509" w:rsidRPr="003171BA"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A839ACF" w14:textId="1935CD60" w:rsidR="00F30B74"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30B74">
        <w:t>Foreword</w:t>
      </w:r>
      <w:r w:rsidR="00F30B74">
        <w:tab/>
      </w:r>
      <w:r w:rsidR="00F30B74">
        <w:fldChar w:fldCharType="begin"/>
      </w:r>
      <w:r w:rsidR="00F30B74">
        <w:instrText xml:space="preserve"> PAGEREF _Toc129083213 \h </w:instrText>
      </w:r>
      <w:r w:rsidR="00F30B74">
        <w:fldChar w:fldCharType="separate"/>
      </w:r>
      <w:r w:rsidR="00F30B74">
        <w:t>4</w:t>
      </w:r>
      <w:r w:rsidR="00F30B74">
        <w:fldChar w:fldCharType="end"/>
      </w:r>
    </w:p>
    <w:p w14:paraId="65D6C6B2" w14:textId="5A5D594B" w:rsidR="00F30B74" w:rsidRDefault="00F30B74">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_Toc129083214 \h </w:instrText>
      </w:r>
      <w:r>
        <w:fldChar w:fldCharType="separate"/>
      </w:r>
      <w:r>
        <w:t>5</w:t>
      </w:r>
      <w:r>
        <w:fldChar w:fldCharType="end"/>
      </w:r>
    </w:p>
    <w:p w14:paraId="7B919026" w14:textId="476B2CC0" w:rsidR="00F30B74" w:rsidRDefault="00F30B74">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_Toc129083215 \h </w:instrText>
      </w:r>
      <w:r>
        <w:fldChar w:fldCharType="separate"/>
      </w:r>
      <w:r>
        <w:t>6</w:t>
      </w:r>
      <w:r>
        <w:fldChar w:fldCharType="end"/>
      </w:r>
    </w:p>
    <w:p w14:paraId="1A53FAD1" w14:textId="587B1B6D" w:rsidR="00F30B74" w:rsidRDefault="00F30B74">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_Toc129083216 \h </w:instrText>
      </w:r>
      <w:r>
        <w:fldChar w:fldCharType="separate"/>
      </w:r>
      <w:r>
        <w:t>6</w:t>
      </w:r>
      <w:r>
        <w:fldChar w:fldCharType="end"/>
      </w:r>
    </w:p>
    <w:p w14:paraId="22C9E4E4" w14:textId="7CB2B732" w:rsidR="00F30B74" w:rsidRDefault="00F30B74">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_Toc129083217 \h </w:instrText>
      </w:r>
      <w:r>
        <w:fldChar w:fldCharType="separate"/>
      </w:r>
      <w:r>
        <w:t>6</w:t>
      </w:r>
      <w:r>
        <w:fldChar w:fldCharType="end"/>
      </w:r>
    </w:p>
    <w:p w14:paraId="365EC4D0" w14:textId="675CCE86" w:rsidR="00F30B74" w:rsidRDefault="00F30B74">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_Toc129083218 \h </w:instrText>
      </w:r>
      <w:r>
        <w:fldChar w:fldCharType="separate"/>
      </w:r>
      <w:r>
        <w:t>6</w:t>
      </w:r>
      <w:r>
        <w:fldChar w:fldCharType="end"/>
      </w:r>
    </w:p>
    <w:p w14:paraId="6CB12C10" w14:textId="5DF429B7" w:rsidR="00F30B74" w:rsidRDefault="00F30B74">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_Toc129083219 \h </w:instrText>
      </w:r>
      <w:r>
        <w:fldChar w:fldCharType="separate"/>
      </w:r>
      <w:r>
        <w:t>6</w:t>
      </w:r>
      <w:r>
        <w:fldChar w:fldCharType="end"/>
      </w:r>
    </w:p>
    <w:p w14:paraId="63F44D1C" w14:textId="3CC5B9C1" w:rsidR="00F30B74" w:rsidRDefault="00F30B74">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_Toc129083220 \h </w:instrText>
      </w:r>
      <w:r>
        <w:fldChar w:fldCharType="separate"/>
      </w:r>
      <w:r>
        <w:t>7</w:t>
      </w:r>
      <w:r>
        <w:fldChar w:fldCharType="end"/>
      </w:r>
    </w:p>
    <w:p w14:paraId="2E3F0935" w14:textId="64483256" w:rsidR="00F30B74" w:rsidRDefault="00F30B74">
      <w:pPr>
        <w:pStyle w:val="TOC1"/>
        <w:rPr>
          <w:rFonts w:asciiTheme="minorHAnsi" w:eastAsiaTheme="minorEastAsia" w:hAnsiTheme="minorHAnsi" w:cstheme="minorBidi"/>
          <w:kern w:val="2"/>
          <w:sz w:val="21"/>
          <w:szCs w:val="22"/>
          <w:lang w:val="en-US" w:eastAsia="zh-CN"/>
        </w:rPr>
      </w:pPr>
      <w:r w:rsidRPr="009D09BE">
        <w:rPr>
          <w:lang w:val="en-US"/>
        </w:rPr>
        <w:t xml:space="preserve">4 </w:t>
      </w:r>
      <w:r>
        <w:rPr>
          <w:rFonts w:asciiTheme="minorHAnsi" w:eastAsiaTheme="minorEastAsia" w:hAnsiTheme="minorHAnsi" w:cstheme="minorBidi"/>
          <w:kern w:val="2"/>
          <w:sz w:val="21"/>
          <w:szCs w:val="22"/>
          <w:lang w:val="en-US" w:eastAsia="zh-CN"/>
        </w:rPr>
        <w:tab/>
      </w:r>
      <w:r w:rsidRPr="009D09BE">
        <w:rPr>
          <w:lang w:val="en-US"/>
        </w:rPr>
        <w:t>Concepts and background</w:t>
      </w:r>
      <w:r>
        <w:tab/>
      </w:r>
      <w:r>
        <w:fldChar w:fldCharType="begin"/>
      </w:r>
      <w:r>
        <w:instrText xml:space="preserve"> PAGEREF _Toc129083221 \h </w:instrText>
      </w:r>
      <w:r>
        <w:fldChar w:fldCharType="separate"/>
      </w:r>
      <w:r>
        <w:t>7</w:t>
      </w:r>
      <w:r>
        <w:fldChar w:fldCharType="end"/>
      </w:r>
    </w:p>
    <w:p w14:paraId="43510E85" w14:textId="782347C6" w:rsidR="00F30B74" w:rsidRDefault="00F30B74">
      <w:pPr>
        <w:pStyle w:val="TOC1"/>
        <w:rPr>
          <w:rFonts w:asciiTheme="minorHAnsi" w:eastAsiaTheme="minorEastAsia" w:hAnsiTheme="minorHAnsi" w:cstheme="minorBidi"/>
          <w:kern w:val="2"/>
          <w:sz w:val="21"/>
          <w:szCs w:val="22"/>
          <w:lang w:val="en-US" w:eastAsia="zh-CN"/>
        </w:rPr>
      </w:pPr>
      <w:r w:rsidRPr="009D09BE">
        <w:rPr>
          <w:lang w:val="en-US"/>
        </w:rPr>
        <w:t>5</w:t>
      </w:r>
      <w:r>
        <w:rPr>
          <w:rFonts w:asciiTheme="minorHAnsi" w:eastAsiaTheme="minorEastAsia" w:hAnsiTheme="minorHAnsi" w:cstheme="minorBidi"/>
          <w:kern w:val="2"/>
          <w:sz w:val="21"/>
          <w:szCs w:val="22"/>
          <w:lang w:val="en-US" w:eastAsia="zh-CN"/>
        </w:rPr>
        <w:tab/>
      </w:r>
      <w:r>
        <w:rPr>
          <w:lang w:eastAsia="zh-CN"/>
        </w:rPr>
        <w:t>Topics</w:t>
      </w:r>
      <w:r>
        <w:tab/>
      </w:r>
      <w:r>
        <w:fldChar w:fldCharType="begin"/>
      </w:r>
      <w:r>
        <w:instrText xml:space="preserve"> PAGEREF _Toc129083222 \h </w:instrText>
      </w:r>
      <w:r>
        <w:fldChar w:fldCharType="separate"/>
      </w:r>
      <w:r>
        <w:t>8</w:t>
      </w:r>
      <w:r>
        <w:fldChar w:fldCharType="end"/>
      </w:r>
    </w:p>
    <w:p w14:paraId="17A6DD1C" w14:textId="4F7D375E" w:rsidR="00F30B74" w:rsidRDefault="00F30B74">
      <w:pPr>
        <w:pStyle w:val="TOC2"/>
        <w:rPr>
          <w:rFonts w:asciiTheme="minorHAnsi" w:eastAsiaTheme="minorEastAsia" w:hAnsiTheme="minorHAnsi" w:cstheme="minorBidi"/>
          <w:kern w:val="2"/>
          <w:sz w:val="21"/>
          <w:szCs w:val="22"/>
          <w:lang w:val="en-US" w:eastAsia="zh-CN"/>
        </w:rPr>
      </w:pPr>
      <w:r>
        <w:t>5. 1</w:t>
      </w:r>
      <w:r>
        <w:rPr>
          <w:rFonts w:asciiTheme="minorHAnsi" w:eastAsiaTheme="minorEastAsia" w:hAnsiTheme="minorHAnsi" w:cstheme="minorBidi"/>
          <w:kern w:val="2"/>
          <w:sz w:val="21"/>
          <w:szCs w:val="22"/>
          <w:lang w:val="en-US" w:eastAsia="zh-CN"/>
        </w:rPr>
        <w:tab/>
      </w:r>
      <w:r>
        <w:rPr>
          <w:lang w:eastAsia="zh-CN"/>
        </w:rPr>
        <w:t>Topic</w:t>
      </w:r>
      <w:r>
        <w:t xml:space="preserve"> 1</w:t>
      </w:r>
      <w:r>
        <w:rPr>
          <w:lang w:eastAsia="zh-CN"/>
        </w:rPr>
        <w:t>:</w:t>
      </w:r>
      <w:r>
        <w:t xml:space="preserve"> 5G VN group data management</w:t>
      </w:r>
      <w:r>
        <w:tab/>
      </w:r>
      <w:r>
        <w:fldChar w:fldCharType="begin"/>
      </w:r>
      <w:r>
        <w:instrText xml:space="preserve"> PAGEREF _Toc129083223 \h </w:instrText>
      </w:r>
      <w:r>
        <w:fldChar w:fldCharType="separate"/>
      </w:r>
      <w:r>
        <w:t>8</w:t>
      </w:r>
      <w:r>
        <w:fldChar w:fldCharType="end"/>
      </w:r>
    </w:p>
    <w:p w14:paraId="777D3803" w14:textId="4879DC44" w:rsidR="00F30B74" w:rsidRDefault="00F30B74">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_Toc129083224 \h </w:instrText>
      </w:r>
      <w:r>
        <w:fldChar w:fldCharType="separate"/>
      </w:r>
      <w:r>
        <w:t>8</w:t>
      </w:r>
      <w:r>
        <w:fldChar w:fldCharType="end"/>
      </w:r>
    </w:p>
    <w:p w14:paraId="19DAB7D0" w14:textId="194166A1" w:rsidR="00F30B74" w:rsidRDefault="00F30B74">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_Toc129083225 \h </w:instrText>
      </w:r>
      <w:r>
        <w:fldChar w:fldCharType="separate"/>
      </w:r>
      <w:r>
        <w:t>8</w:t>
      </w:r>
      <w:r>
        <w:fldChar w:fldCharType="end"/>
      </w:r>
    </w:p>
    <w:p w14:paraId="76CA6F9D" w14:textId="1F46D3F9" w:rsidR="00F30B74" w:rsidRDefault="00F30B74">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_Toc129083226 \h </w:instrText>
      </w:r>
      <w:r>
        <w:fldChar w:fldCharType="separate"/>
      </w:r>
      <w:r>
        <w:t>9</w:t>
      </w:r>
      <w:r>
        <w:fldChar w:fldCharType="end"/>
      </w:r>
    </w:p>
    <w:p w14:paraId="4F28DE0F" w14:textId="0ECB85CB" w:rsidR="00F30B74" w:rsidRDefault="00F30B74">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_Toc129083227 \h </w:instrText>
      </w:r>
      <w:r>
        <w:fldChar w:fldCharType="separate"/>
      </w:r>
      <w:r>
        <w:t>9</w:t>
      </w:r>
      <w:r>
        <w:fldChar w:fldCharType="end"/>
      </w:r>
    </w:p>
    <w:p w14:paraId="6DDBC162" w14:textId="5C058A44" w:rsidR="00F30B74" w:rsidRDefault="00F30B74">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rPr>
          <w:lang w:eastAsia="zh-CN"/>
        </w:rPr>
        <w:t>Evaluation</w:t>
      </w:r>
      <w:r>
        <w:tab/>
      </w:r>
      <w:r>
        <w:fldChar w:fldCharType="begin"/>
      </w:r>
      <w:r>
        <w:instrText xml:space="preserve"> PAGEREF _Toc129083228 \h </w:instrText>
      </w:r>
      <w:r>
        <w:fldChar w:fldCharType="separate"/>
      </w:r>
      <w:r>
        <w:t>9</w:t>
      </w:r>
      <w:r>
        <w:fldChar w:fldCharType="end"/>
      </w:r>
    </w:p>
    <w:p w14:paraId="2296C7F0" w14:textId="66729DF5" w:rsidR="00F30B74" w:rsidRDefault="00F30B74">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_Toc129083229 \h </w:instrText>
      </w:r>
      <w:r>
        <w:fldChar w:fldCharType="separate"/>
      </w:r>
      <w:r>
        <w:t>9</w:t>
      </w:r>
      <w:r>
        <w:fldChar w:fldCharType="end"/>
      </w:r>
    </w:p>
    <w:p w14:paraId="0D80F511" w14:textId="53057F1E" w:rsidR="00F30B74" w:rsidRDefault="00F30B74">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Topic 2: PDU Session management</w:t>
      </w:r>
      <w:r>
        <w:tab/>
      </w:r>
      <w:r>
        <w:fldChar w:fldCharType="begin"/>
      </w:r>
      <w:r>
        <w:instrText xml:space="preserve"> PAGEREF _Toc129083230 \h </w:instrText>
      </w:r>
      <w:r>
        <w:fldChar w:fldCharType="separate"/>
      </w:r>
      <w:r>
        <w:t>10</w:t>
      </w:r>
      <w:r>
        <w:fldChar w:fldCharType="end"/>
      </w:r>
    </w:p>
    <w:p w14:paraId="27464D77" w14:textId="1573FE6E" w:rsidR="00F30B74" w:rsidRDefault="00F30B74">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Use case</w:t>
      </w:r>
      <w:r>
        <w:tab/>
      </w:r>
      <w:r>
        <w:fldChar w:fldCharType="begin"/>
      </w:r>
      <w:r>
        <w:instrText xml:space="preserve"> PAGEREF _Toc129083231 \h </w:instrText>
      </w:r>
      <w:r>
        <w:fldChar w:fldCharType="separate"/>
      </w:r>
      <w:r>
        <w:t>10</w:t>
      </w:r>
      <w:r>
        <w:fldChar w:fldCharType="end"/>
      </w:r>
    </w:p>
    <w:p w14:paraId="4F16A239" w14:textId="629A92D7" w:rsidR="00F30B74" w:rsidRDefault="00F30B74">
      <w:pPr>
        <w:pStyle w:val="TOC3"/>
        <w:rPr>
          <w:rFonts w:asciiTheme="minorHAnsi" w:eastAsiaTheme="minorEastAsia" w:hAnsiTheme="minorHAnsi" w:cstheme="minorBidi"/>
          <w:kern w:val="2"/>
          <w:sz w:val="21"/>
          <w:szCs w:val="22"/>
          <w:lang w:val="en-US" w:eastAsia="zh-CN"/>
        </w:rPr>
      </w:pPr>
      <w:r>
        <w:t>5.</w:t>
      </w:r>
      <w:r>
        <w:rPr>
          <w:lang w:eastAsia="zh-CN"/>
        </w:rPr>
        <w:t>2</w:t>
      </w:r>
      <w:r>
        <w:t>.2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_Toc129083232 \h </w:instrText>
      </w:r>
      <w:r>
        <w:fldChar w:fldCharType="separate"/>
      </w:r>
      <w:r>
        <w:t>10</w:t>
      </w:r>
      <w:r>
        <w:fldChar w:fldCharType="end"/>
      </w:r>
    </w:p>
    <w:p w14:paraId="325A564D" w14:textId="41F0AB50" w:rsidR="00F30B74" w:rsidRDefault="00F30B74">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_Toc129083233 \h </w:instrText>
      </w:r>
      <w:r>
        <w:fldChar w:fldCharType="separate"/>
      </w:r>
      <w:r>
        <w:t>10</w:t>
      </w:r>
      <w:r>
        <w:fldChar w:fldCharType="end"/>
      </w:r>
    </w:p>
    <w:p w14:paraId="4EAD8989" w14:textId="0E890E50" w:rsidR="00F30B74" w:rsidRDefault="00F30B74">
      <w:pPr>
        <w:pStyle w:val="TOC4"/>
        <w:rPr>
          <w:rFonts w:asciiTheme="minorHAnsi" w:eastAsiaTheme="minorEastAsia" w:hAnsiTheme="minorHAnsi" w:cstheme="minorBidi"/>
          <w:kern w:val="2"/>
          <w:sz w:val="21"/>
          <w:szCs w:val="22"/>
          <w:lang w:val="en-US" w:eastAsia="zh-CN"/>
        </w:rPr>
      </w:pPr>
      <w:r w:rsidRPr="009D09BE">
        <w:rPr>
          <w:lang w:val="en-US" w:eastAsia="zh-CN"/>
        </w:rPr>
        <w:t>5.2.3.1</w:t>
      </w:r>
      <w:r>
        <w:rPr>
          <w:rFonts w:asciiTheme="minorHAnsi" w:eastAsiaTheme="minorEastAsia" w:hAnsiTheme="minorHAnsi" w:cstheme="minorBidi"/>
          <w:kern w:val="2"/>
          <w:sz w:val="21"/>
          <w:szCs w:val="22"/>
          <w:lang w:val="en-US" w:eastAsia="zh-CN"/>
        </w:rPr>
        <w:tab/>
      </w:r>
      <w:r w:rsidRPr="009D09BE">
        <w:rPr>
          <w:lang w:val="en-US" w:eastAsia="zh-CN"/>
        </w:rPr>
        <w:t>Description</w:t>
      </w:r>
      <w:r>
        <w:tab/>
      </w:r>
      <w:r>
        <w:fldChar w:fldCharType="begin"/>
      </w:r>
      <w:r>
        <w:instrText xml:space="preserve"> PAGEREF _Toc129083234 \h </w:instrText>
      </w:r>
      <w:r>
        <w:fldChar w:fldCharType="separate"/>
      </w:r>
      <w:r>
        <w:t>10</w:t>
      </w:r>
      <w:r>
        <w:fldChar w:fldCharType="end"/>
      </w:r>
    </w:p>
    <w:p w14:paraId="72822422" w14:textId="6A00A87D" w:rsidR="00F30B74" w:rsidRDefault="00F30B74">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_Toc129083235 \h </w:instrText>
      </w:r>
      <w:r>
        <w:fldChar w:fldCharType="separate"/>
      </w:r>
      <w:r>
        <w:t>10</w:t>
      </w:r>
      <w:r>
        <w:fldChar w:fldCharType="end"/>
      </w:r>
    </w:p>
    <w:p w14:paraId="05B1249E" w14:textId="3B67A36D" w:rsidR="00F30B74" w:rsidRDefault="00F30B74">
      <w:pPr>
        <w:pStyle w:val="TOC4"/>
        <w:rPr>
          <w:rFonts w:asciiTheme="minorHAnsi" w:eastAsiaTheme="minorEastAsia" w:hAnsiTheme="minorHAnsi" w:cstheme="minorBidi"/>
          <w:kern w:val="2"/>
          <w:sz w:val="21"/>
          <w:szCs w:val="22"/>
          <w:lang w:val="en-US" w:eastAsia="zh-CN"/>
        </w:rPr>
      </w:pPr>
      <w:r w:rsidRPr="009D09BE">
        <w:rPr>
          <w:lang w:val="en-US" w:eastAsia="zh-CN"/>
        </w:rPr>
        <w:t>5.2.4.1</w:t>
      </w:r>
      <w:r>
        <w:rPr>
          <w:rFonts w:asciiTheme="minorHAnsi" w:eastAsiaTheme="minorEastAsia" w:hAnsiTheme="minorHAnsi" w:cstheme="minorBidi"/>
          <w:kern w:val="2"/>
          <w:sz w:val="21"/>
          <w:szCs w:val="22"/>
          <w:lang w:val="en-US" w:eastAsia="zh-CN"/>
        </w:rPr>
        <w:tab/>
      </w:r>
      <w:r w:rsidRPr="009D09BE">
        <w:rPr>
          <w:lang w:val="en-US" w:eastAsia="zh-CN"/>
        </w:rPr>
        <w:t xml:space="preserve"> Potential solution on Information model for DNN/S-NSSAI of SMF</w:t>
      </w:r>
      <w:r>
        <w:tab/>
      </w:r>
      <w:r>
        <w:fldChar w:fldCharType="begin"/>
      </w:r>
      <w:r>
        <w:instrText xml:space="preserve"> PAGEREF _Toc129083236 \h </w:instrText>
      </w:r>
      <w:r>
        <w:fldChar w:fldCharType="separate"/>
      </w:r>
      <w:r>
        <w:t>10</w:t>
      </w:r>
      <w:r>
        <w:fldChar w:fldCharType="end"/>
      </w:r>
    </w:p>
    <w:p w14:paraId="77D6630A" w14:textId="57CE8228" w:rsidR="00F30B74" w:rsidRDefault="00F30B74">
      <w:pPr>
        <w:pStyle w:val="TOC4"/>
        <w:rPr>
          <w:rFonts w:asciiTheme="minorHAnsi" w:eastAsiaTheme="minorEastAsia" w:hAnsiTheme="minorHAnsi" w:cstheme="minorBidi"/>
          <w:kern w:val="2"/>
          <w:sz w:val="21"/>
          <w:szCs w:val="22"/>
          <w:lang w:val="en-US" w:eastAsia="zh-CN"/>
        </w:rPr>
      </w:pPr>
      <w:r w:rsidRPr="009D09BE">
        <w:rPr>
          <w:lang w:val="en-US" w:eastAsia="zh-CN"/>
        </w:rPr>
        <w:t>5.2.4.2</w:t>
      </w:r>
      <w:r>
        <w:rPr>
          <w:rFonts w:asciiTheme="minorHAnsi" w:eastAsiaTheme="minorEastAsia" w:hAnsiTheme="minorHAnsi" w:cstheme="minorBidi"/>
          <w:kern w:val="2"/>
          <w:sz w:val="21"/>
          <w:szCs w:val="22"/>
          <w:lang w:val="en-US" w:eastAsia="zh-CN"/>
        </w:rPr>
        <w:tab/>
      </w:r>
      <w:r w:rsidRPr="009D09BE">
        <w:rPr>
          <w:lang w:val="en-US" w:eastAsia="zh-CN"/>
        </w:rPr>
        <w:t xml:space="preserve"> Procedure description</w:t>
      </w:r>
      <w:r>
        <w:tab/>
      </w:r>
      <w:r>
        <w:fldChar w:fldCharType="begin"/>
      </w:r>
      <w:r>
        <w:instrText xml:space="preserve"> PAGEREF _Toc129083237 \h </w:instrText>
      </w:r>
      <w:r>
        <w:fldChar w:fldCharType="separate"/>
      </w:r>
      <w:r>
        <w:t>12</w:t>
      </w:r>
      <w:r>
        <w:fldChar w:fldCharType="end"/>
      </w:r>
    </w:p>
    <w:p w14:paraId="76A265D3" w14:textId="0310543B" w:rsidR="00F30B74" w:rsidRDefault="00F30B74">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rPr>
          <w:lang w:eastAsia="zh-CN"/>
        </w:rPr>
        <w:t>Evaluation</w:t>
      </w:r>
      <w:r>
        <w:tab/>
      </w:r>
      <w:r>
        <w:fldChar w:fldCharType="begin"/>
      </w:r>
      <w:r>
        <w:instrText xml:space="preserve"> PAGEREF _Toc129083238 \h </w:instrText>
      </w:r>
      <w:r>
        <w:fldChar w:fldCharType="separate"/>
      </w:r>
      <w:r>
        <w:t>12</w:t>
      </w:r>
      <w:r>
        <w:fldChar w:fldCharType="end"/>
      </w:r>
    </w:p>
    <w:p w14:paraId="4F293EC5" w14:textId="6E10FF86" w:rsidR="00F30B74" w:rsidRDefault="00F30B74">
      <w:pPr>
        <w:pStyle w:val="TOC3"/>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_Toc129083239 \h </w:instrText>
      </w:r>
      <w:r>
        <w:fldChar w:fldCharType="separate"/>
      </w:r>
      <w:r>
        <w:t>12</w:t>
      </w:r>
      <w:r>
        <w:fldChar w:fldCharType="end"/>
      </w:r>
    </w:p>
    <w:p w14:paraId="7C59F3CA" w14:textId="228FFE06" w:rsidR="00F30B74" w:rsidRDefault="00F30B74">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Pr>
          <w:lang w:eastAsia="zh-CN"/>
        </w:rPr>
        <w:t>Topic</w:t>
      </w:r>
      <w:r>
        <w:t xml:space="preserve"> 3</w:t>
      </w:r>
      <w:r>
        <w:rPr>
          <w:lang w:eastAsia="zh-CN"/>
        </w:rPr>
        <w:t>:</w:t>
      </w:r>
      <w:r>
        <w:t xml:space="preserve"> for 5G VN group performance measurement management</w:t>
      </w:r>
      <w:r>
        <w:tab/>
      </w:r>
      <w:r>
        <w:fldChar w:fldCharType="begin"/>
      </w:r>
      <w:r>
        <w:instrText xml:space="preserve"> PAGEREF _Toc129083240 \h </w:instrText>
      </w:r>
      <w:r>
        <w:fldChar w:fldCharType="separate"/>
      </w:r>
      <w:r>
        <w:t>13</w:t>
      </w:r>
      <w:r>
        <w:fldChar w:fldCharType="end"/>
      </w:r>
    </w:p>
    <w:p w14:paraId="21EA7FA0" w14:textId="3A99EC41" w:rsidR="00F30B74" w:rsidRDefault="00F30B74">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_Toc129083241 \h </w:instrText>
      </w:r>
      <w:r>
        <w:fldChar w:fldCharType="separate"/>
      </w:r>
      <w:r>
        <w:t>13</w:t>
      </w:r>
      <w:r>
        <w:fldChar w:fldCharType="end"/>
      </w:r>
    </w:p>
    <w:p w14:paraId="3C2EDEB0" w14:textId="7B23803F" w:rsidR="00F30B74" w:rsidRDefault="00F30B74">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_Toc129083242 \h </w:instrText>
      </w:r>
      <w:r>
        <w:fldChar w:fldCharType="separate"/>
      </w:r>
      <w:r>
        <w:t>13</w:t>
      </w:r>
      <w:r>
        <w:fldChar w:fldCharType="end"/>
      </w:r>
    </w:p>
    <w:p w14:paraId="6D21DD4D" w14:textId="7B4F843D" w:rsidR="00F30B74" w:rsidRDefault="00F30B74">
      <w:pPr>
        <w:pStyle w:val="TOC3"/>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_Toc129083243 \h </w:instrText>
      </w:r>
      <w:r>
        <w:fldChar w:fldCharType="separate"/>
      </w:r>
      <w:r>
        <w:t>13</w:t>
      </w:r>
      <w:r>
        <w:fldChar w:fldCharType="end"/>
      </w:r>
    </w:p>
    <w:p w14:paraId="4733CB3C" w14:textId="7DE470EC" w:rsidR="00F30B74" w:rsidRDefault="00F30B74">
      <w:pPr>
        <w:pStyle w:val="TOC4"/>
        <w:rPr>
          <w:rFonts w:asciiTheme="minorHAnsi" w:eastAsiaTheme="minorEastAsia" w:hAnsiTheme="minorHAnsi" w:cstheme="minorBidi"/>
          <w:kern w:val="2"/>
          <w:sz w:val="21"/>
          <w:szCs w:val="22"/>
          <w:lang w:val="en-US" w:eastAsia="zh-CN"/>
        </w:rPr>
      </w:pPr>
      <w:r w:rsidRPr="009D09BE">
        <w:rPr>
          <w:lang w:val="en-US" w:eastAsia="zh-CN"/>
        </w:rPr>
        <w:t>5.3.3.1</w:t>
      </w:r>
      <w:r>
        <w:rPr>
          <w:rFonts w:asciiTheme="minorHAnsi" w:eastAsiaTheme="minorEastAsia" w:hAnsiTheme="minorHAnsi" w:cstheme="minorBidi"/>
          <w:kern w:val="2"/>
          <w:sz w:val="21"/>
          <w:szCs w:val="22"/>
          <w:lang w:val="en-US" w:eastAsia="zh-CN"/>
        </w:rPr>
        <w:tab/>
      </w:r>
      <w:r w:rsidRPr="009D09BE">
        <w:rPr>
          <w:lang w:val="en-US" w:eastAsia="zh-CN"/>
        </w:rPr>
        <w:t>Description</w:t>
      </w:r>
      <w:r>
        <w:tab/>
      </w:r>
      <w:r>
        <w:fldChar w:fldCharType="begin"/>
      </w:r>
      <w:r>
        <w:instrText xml:space="preserve"> PAGEREF _Toc129083244 \h </w:instrText>
      </w:r>
      <w:r>
        <w:fldChar w:fldCharType="separate"/>
      </w:r>
      <w:r>
        <w:t>13</w:t>
      </w:r>
      <w:r>
        <w:fldChar w:fldCharType="end"/>
      </w:r>
    </w:p>
    <w:p w14:paraId="290884CE" w14:textId="3C610BEC" w:rsidR="00F30B74" w:rsidRDefault="00F30B74">
      <w:pPr>
        <w:pStyle w:val="TOC3"/>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_Toc129083245 \h </w:instrText>
      </w:r>
      <w:r>
        <w:fldChar w:fldCharType="separate"/>
      </w:r>
      <w:r>
        <w:t>13</w:t>
      </w:r>
      <w:r>
        <w:fldChar w:fldCharType="end"/>
      </w:r>
    </w:p>
    <w:p w14:paraId="46DB9BAB" w14:textId="0787DD03" w:rsidR="00F30B74" w:rsidRDefault="00F30B74">
      <w:pPr>
        <w:pStyle w:val="TOC4"/>
        <w:rPr>
          <w:rFonts w:asciiTheme="minorHAnsi" w:eastAsiaTheme="minorEastAsia" w:hAnsiTheme="minorHAnsi" w:cstheme="minorBidi"/>
          <w:kern w:val="2"/>
          <w:sz w:val="21"/>
          <w:szCs w:val="22"/>
          <w:lang w:val="en-US" w:eastAsia="zh-CN"/>
        </w:rPr>
      </w:pPr>
      <w:r w:rsidRPr="009D09BE">
        <w:rPr>
          <w:lang w:val="en-US" w:eastAsia="zh-CN"/>
        </w:rPr>
        <w:t>5.3.4.1</w:t>
      </w:r>
      <w:r>
        <w:rPr>
          <w:rFonts w:asciiTheme="minorHAnsi" w:eastAsiaTheme="minorEastAsia" w:hAnsiTheme="minorHAnsi" w:cstheme="minorBidi"/>
          <w:kern w:val="2"/>
          <w:sz w:val="21"/>
          <w:szCs w:val="22"/>
          <w:lang w:val="en-US" w:eastAsia="zh-CN"/>
        </w:rPr>
        <w:tab/>
      </w:r>
      <w:r w:rsidRPr="009D09BE">
        <w:rPr>
          <w:lang w:val="en-US" w:eastAsia="zh-CN"/>
        </w:rPr>
        <w:t>Description</w:t>
      </w:r>
      <w:r>
        <w:tab/>
      </w:r>
      <w:r>
        <w:fldChar w:fldCharType="begin"/>
      </w:r>
      <w:r>
        <w:instrText xml:space="preserve"> PAGEREF _Toc129083246 \h </w:instrText>
      </w:r>
      <w:r>
        <w:fldChar w:fldCharType="separate"/>
      </w:r>
      <w:r>
        <w:t>13</w:t>
      </w:r>
      <w:r>
        <w:fldChar w:fldCharType="end"/>
      </w:r>
    </w:p>
    <w:p w14:paraId="71EFB7E0" w14:textId="628E8C47" w:rsidR="00F30B74" w:rsidRDefault="00F30B74">
      <w:pPr>
        <w:pStyle w:val="TOC4"/>
        <w:rPr>
          <w:rFonts w:asciiTheme="minorHAnsi" w:eastAsiaTheme="minorEastAsia" w:hAnsiTheme="minorHAnsi" w:cstheme="minorBidi"/>
          <w:kern w:val="2"/>
          <w:sz w:val="21"/>
          <w:szCs w:val="22"/>
          <w:lang w:val="en-US" w:eastAsia="zh-CN"/>
        </w:rPr>
      </w:pPr>
      <w:r w:rsidRPr="009D09BE">
        <w:rPr>
          <w:lang w:val="en-US" w:eastAsia="zh-CN"/>
        </w:rPr>
        <w:t>5.3.4.2</w:t>
      </w:r>
      <w:r>
        <w:rPr>
          <w:rFonts w:asciiTheme="minorHAnsi" w:eastAsiaTheme="minorEastAsia" w:hAnsiTheme="minorHAnsi" w:cstheme="minorBidi"/>
          <w:kern w:val="2"/>
          <w:sz w:val="21"/>
          <w:szCs w:val="22"/>
          <w:lang w:val="en-US" w:eastAsia="zh-CN"/>
        </w:rPr>
        <w:tab/>
      </w:r>
      <w:r>
        <w:t>Performance measurement for SMF</w:t>
      </w:r>
      <w:r>
        <w:tab/>
      </w:r>
      <w:r>
        <w:fldChar w:fldCharType="begin"/>
      </w:r>
      <w:r>
        <w:instrText xml:space="preserve"> PAGEREF _Toc129083247 \h </w:instrText>
      </w:r>
      <w:r>
        <w:fldChar w:fldCharType="separate"/>
      </w:r>
      <w:r>
        <w:t>14</w:t>
      </w:r>
      <w:r>
        <w:fldChar w:fldCharType="end"/>
      </w:r>
    </w:p>
    <w:p w14:paraId="146DF487" w14:textId="18A80013" w:rsidR="00F30B74" w:rsidRDefault="00F30B74">
      <w:pPr>
        <w:pStyle w:val="TOC4"/>
        <w:rPr>
          <w:rFonts w:asciiTheme="minorHAnsi" w:eastAsiaTheme="minorEastAsia" w:hAnsiTheme="minorHAnsi" w:cstheme="minorBidi"/>
          <w:kern w:val="2"/>
          <w:sz w:val="21"/>
          <w:szCs w:val="22"/>
          <w:lang w:val="en-US" w:eastAsia="zh-CN"/>
        </w:rPr>
      </w:pPr>
      <w:r w:rsidRPr="009D09BE">
        <w:rPr>
          <w:lang w:val="en-US" w:eastAsia="zh-CN"/>
        </w:rPr>
        <w:t>5.3.4.3</w:t>
      </w:r>
      <w:r>
        <w:rPr>
          <w:rFonts w:asciiTheme="minorHAnsi" w:eastAsiaTheme="minorEastAsia" w:hAnsiTheme="minorHAnsi" w:cstheme="minorBidi"/>
          <w:kern w:val="2"/>
          <w:sz w:val="21"/>
          <w:szCs w:val="22"/>
          <w:lang w:val="en-US" w:eastAsia="zh-CN"/>
        </w:rPr>
        <w:tab/>
      </w:r>
      <w:r>
        <w:t>Performance measurement for UPF</w:t>
      </w:r>
      <w:r>
        <w:tab/>
      </w:r>
      <w:r>
        <w:fldChar w:fldCharType="begin"/>
      </w:r>
      <w:r>
        <w:instrText xml:space="preserve"> PAGEREF _Toc129083248 \h </w:instrText>
      </w:r>
      <w:r>
        <w:fldChar w:fldCharType="separate"/>
      </w:r>
      <w:r>
        <w:t>14</w:t>
      </w:r>
      <w:r>
        <w:fldChar w:fldCharType="end"/>
      </w:r>
    </w:p>
    <w:p w14:paraId="594AA51A" w14:textId="03291A4C" w:rsidR="00F30B74" w:rsidRDefault="00F30B74">
      <w:pPr>
        <w:pStyle w:val="TOC4"/>
        <w:rPr>
          <w:rFonts w:asciiTheme="minorHAnsi" w:eastAsiaTheme="minorEastAsia" w:hAnsiTheme="minorHAnsi" w:cstheme="minorBidi"/>
          <w:kern w:val="2"/>
          <w:sz w:val="21"/>
          <w:szCs w:val="22"/>
          <w:lang w:val="en-US" w:eastAsia="zh-CN"/>
        </w:rPr>
      </w:pPr>
      <w:r w:rsidRPr="009D09BE">
        <w:rPr>
          <w:lang w:val="en-US" w:eastAsia="zh-CN"/>
        </w:rPr>
        <w:t>5.3.4.4</w:t>
      </w:r>
      <w:r>
        <w:rPr>
          <w:rFonts w:asciiTheme="minorHAnsi" w:eastAsiaTheme="minorEastAsia" w:hAnsiTheme="minorHAnsi" w:cstheme="minorBidi"/>
          <w:kern w:val="2"/>
          <w:sz w:val="21"/>
          <w:szCs w:val="22"/>
          <w:lang w:val="en-US" w:eastAsia="zh-CN"/>
        </w:rPr>
        <w:tab/>
      </w:r>
      <w:r>
        <w:t>Performance measurement for NEF</w:t>
      </w:r>
      <w:r>
        <w:tab/>
      </w:r>
      <w:r>
        <w:fldChar w:fldCharType="begin"/>
      </w:r>
      <w:r>
        <w:instrText xml:space="preserve"> PAGEREF _Toc129083249 \h </w:instrText>
      </w:r>
      <w:r>
        <w:fldChar w:fldCharType="separate"/>
      </w:r>
      <w:r>
        <w:t>14</w:t>
      </w:r>
      <w:r>
        <w:fldChar w:fldCharType="end"/>
      </w:r>
    </w:p>
    <w:p w14:paraId="1FACA9EB" w14:textId="4C08EBC1" w:rsidR="00F30B74" w:rsidRDefault="00F30B74">
      <w:pPr>
        <w:pStyle w:val="TOC3"/>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rPr>
          <w:lang w:eastAsia="zh-CN"/>
        </w:rPr>
        <w:t>Evaluation</w:t>
      </w:r>
      <w:r>
        <w:tab/>
      </w:r>
      <w:r>
        <w:fldChar w:fldCharType="begin"/>
      </w:r>
      <w:r>
        <w:instrText xml:space="preserve"> PAGEREF _Toc129083250 \h </w:instrText>
      </w:r>
      <w:r>
        <w:fldChar w:fldCharType="separate"/>
      </w:r>
      <w:r>
        <w:t>14</w:t>
      </w:r>
      <w:r>
        <w:fldChar w:fldCharType="end"/>
      </w:r>
    </w:p>
    <w:p w14:paraId="3DFF5D2F" w14:textId="0CE920B0" w:rsidR="00F30B74" w:rsidRDefault="00F30B74">
      <w:pPr>
        <w:pStyle w:val="TOC3"/>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_Toc129083251 \h </w:instrText>
      </w:r>
      <w:r>
        <w:fldChar w:fldCharType="separate"/>
      </w:r>
      <w:r>
        <w:t>14</w:t>
      </w:r>
      <w:r>
        <w:fldChar w:fldCharType="end"/>
      </w:r>
    </w:p>
    <w:p w14:paraId="08A6B27D" w14:textId="5449753A" w:rsidR="00F30B74" w:rsidRDefault="00F30B74">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rPr>
          <w:lang w:eastAsia="zh-CN"/>
        </w:rPr>
        <w:t>Topic</w:t>
      </w:r>
      <w:r>
        <w:t xml:space="preserve"> 4: for 5G VN group </w:t>
      </w:r>
      <w:r>
        <w:rPr>
          <w:lang w:eastAsia="zh-CN"/>
        </w:rPr>
        <w:t>end-to-end network KPI</w:t>
      </w:r>
      <w:r w:rsidRPr="009D09BE">
        <w:rPr>
          <w:lang w:val="en-US" w:eastAsia="zh-CN"/>
        </w:rPr>
        <w:t>s</w:t>
      </w:r>
      <w:r>
        <w:rPr>
          <w:lang w:eastAsia="zh-CN"/>
        </w:rPr>
        <w:t xml:space="preserve"> </w:t>
      </w:r>
      <w:r>
        <w:t>management</w:t>
      </w:r>
      <w:r>
        <w:tab/>
      </w:r>
      <w:r>
        <w:fldChar w:fldCharType="begin"/>
      </w:r>
      <w:r>
        <w:instrText xml:space="preserve"> PAGEREF _Toc129083252 \h </w:instrText>
      </w:r>
      <w:r>
        <w:fldChar w:fldCharType="separate"/>
      </w:r>
      <w:r>
        <w:t>15</w:t>
      </w:r>
      <w:r>
        <w:fldChar w:fldCharType="end"/>
      </w:r>
    </w:p>
    <w:p w14:paraId="7E1A13CA" w14:textId="785DB766" w:rsidR="00F30B74" w:rsidRDefault="00F30B74">
      <w:pPr>
        <w:pStyle w:val="TOC3"/>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_Toc129083253 \h </w:instrText>
      </w:r>
      <w:r>
        <w:fldChar w:fldCharType="separate"/>
      </w:r>
      <w:r>
        <w:t>15</w:t>
      </w:r>
      <w:r>
        <w:fldChar w:fldCharType="end"/>
      </w:r>
    </w:p>
    <w:p w14:paraId="497616EE" w14:textId="02D18B68" w:rsidR="00F30B74" w:rsidRDefault="00F30B74">
      <w:pPr>
        <w:pStyle w:val="TOC3"/>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_Toc129083254 \h </w:instrText>
      </w:r>
      <w:r>
        <w:fldChar w:fldCharType="separate"/>
      </w:r>
      <w:r>
        <w:t>15</w:t>
      </w:r>
      <w:r>
        <w:fldChar w:fldCharType="end"/>
      </w:r>
    </w:p>
    <w:p w14:paraId="525A8DB0" w14:textId="3B27CCE3" w:rsidR="00F30B74" w:rsidRDefault="00F30B74">
      <w:pPr>
        <w:pStyle w:val="TOC3"/>
        <w:rPr>
          <w:rFonts w:asciiTheme="minorHAnsi" w:eastAsiaTheme="minorEastAsia" w:hAnsiTheme="minorHAnsi" w:cstheme="minorBidi"/>
          <w:kern w:val="2"/>
          <w:sz w:val="21"/>
          <w:szCs w:val="22"/>
          <w:lang w:val="en-US" w:eastAsia="zh-CN"/>
        </w:rPr>
      </w:pPr>
      <w:r>
        <w:t>5.4.3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_Toc129083255 \h </w:instrText>
      </w:r>
      <w:r>
        <w:fldChar w:fldCharType="separate"/>
      </w:r>
      <w:r>
        <w:t>15</w:t>
      </w:r>
      <w:r>
        <w:fldChar w:fldCharType="end"/>
      </w:r>
    </w:p>
    <w:p w14:paraId="76FA81FC" w14:textId="6DB2803D" w:rsidR="00F30B74" w:rsidRDefault="00F30B74">
      <w:pPr>
        <w:pStyle w:val="TOC4"/>
        <w:rPr>
          <w:rFonts w:asciiTheme="minorHAnsi" w:eastAsiaTheme="minorEastAsia" w:hAnsiTheme="minorHAnsi" w:cstheme="minorBidi"/>
          <w:kern w:val="2"/>
          <w:sz w:val="21"/>
          <w:szCs w:val="22"/>
          <w:lang w:val="en-US" w:eastAsia="zh-CN"/>
        </w:rPr>
      </w:pPr>
      <w:r w:rsidRPr="009D09BE">
        <w:rPr>
          <w:lang w:val="en-US" w:eastAsia="zh-CN"/>
        </w:rPr>
        <w:t>5.4.3.1</w:t>
      </w:r>
      <w:r>
        <w:rPr>
          <w:rFonts w:asciiTheme="minorHAnsi" w:eastAsiaTheme="minorEastAsia" w:hAnsiTheme="minorHAnsi" w:cstheme="minorBidi"/>
          <w:kern w:val="2"/>
          <w:sz w:val="21"/>
          <w:szCs w:val="22"/>
          <w:lang w:val="en-US" w:eastAsia="zh-CN"/>
        </w:rPr>
        <w:tab/>
      </w:r>
      <w:r w:rsidRPr="009D09BE">
        <w:rPr>
          <w:lang w:val="en-US" w:eastAsia="zh-CN"/>
        </w:rPr>
        <w:t>Description</w:t>
      </w:r>
      <w:r>
        <w:tab/>
      </w:r>
      <w:r>
        <w:fldChar w:fldCharType="begin"/>
      </w:r>
      <w:r>
        <w:instrText xml:space="preserve"> PAGEREF _Toc129083256 \h </w:instrText>
      </w:r>
      <w:r>
        <w:fldChar w:fldCharType="separate"/>
      </w:r>
      <w:r>
        <w:t>15</w:t>
      </w:r>
      <w:r>
        <w:fldChar w:fldCharType="end"/>
      </w:r>
    </w:p>
    <w:p w14:paraId="035993B7" w14:textId="60EE5174" w:rsidR="00F30B74" w:rsidRDefault="00F30B74">
      <w:pPr>
        <w:pStyle w:val="TOC3"/>
        <w:rPr>
          <w:rFonts w:asciiTheme="minorHAnsi" w:eastAsiaTheme="minorEastAsia" w:hAnsiTheme="minorHAnsi" w:cstheme="minorBidi"/>
          <w:kern w:val="2"/>
          <w:sz w:val="21"/>
          <w:szCs w:val="22"/>
          <w:lang w:val="en-US" w:eastAsia="zh-CN"/>
        </w:rPr>
      </w:pPr>
      <w:r>
        <w:t>5.4.4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_Toc129083257 \h </w:instrText>
      </w:r>
      <w:r>
        <w:fldChar w:fldCharType="separate"/>
      </w:r>
      <w:r>
        <w:t>15</w:t>
      </w:r>
      <w:r>
        <w:fldChar w:fldCharType="end"/>
      </w:r>
    </w:p>
    <w:p w14:paraId="1E848E00" w14:textId="204864DF" w:rsidR="00F30B74" w:rsidRDefault="00F30B74">
      <w:pPr>
        <w:pStyle w:val="TOC3"/>
        <w:rPr>
          <w:rFonts w:asciiTheme="minorHAnsi" w:eastAsiaTheme="minorEastAsia" w:hAnsiTheme="minorHAnsi" w:cstheme="minorBidi"/>
          <w:kern w:val="2"/>
          <w:sz w:val="21"/>
          <w:szCs w:val="22"/>
          <w:lang w:val="en-US" w:eastAsia="zh-CN"/>
        </w:rPr>
      </w:pPr>
      <w:r>
        <w:t>5.4.5</w:t>
      </w:r>
      <w:r>
        <w:rPr>
          <w:rFonts w:asciiTheme="minorHAnsi" w:eastAsiaTheme="minorEastAsia" w:hAnsiTheme="minorHAnsi" w:cstheme="minorBidi"/>
          <w:kern w:val="2"/>
          <w:sz w:val="21"/>
          <w:szCs w:val="22"/>
          <w:lang w:val="en-US" w:eastAsia="zh-CN"/>
        </w:rPr>
        <w:tab/>
      </w:r>
      <w:r>
        <w:rPr>
          <w:lang w:eastAsia="zh-CN"/>
        </w:rPr>
        <w:t>Evaluation</w:t>
      </w:r>
      <w:r>
        <w:tab/>
      </w:r>
      <w:r>
        <w:fldChar w:fldCharType="begin"/>
      </w:r>
      <w:r>
        <w:instrText xml:space="preserve"> PAGEREF _Toc129083258 \h </w:instrText>
      </w:r>
      <w:r>
        <w:fldChar w:fldCharType="separate"/>
      </w:r>
      <w:r>
        <w:t>15</w:t>
      </w:r>
      <w:r>
        <w:fldChar w:fldCharType="end"/>
      </w:r>
    </w:p>
    <w:p w14:paraId="5E486A85" w14:textId="39ACB099" w:rsidR="00F30B74" w:rsidRDefault="00F30B74">
      <w:pPr>
        <w:pStyle w:val="TOC3"/>
        <w:rPr>
          <w:rFonts w:asciiTheme="minorHAnsi" w:eastAsiaTheme="minorEastAsia" w:hAnsiTheme="minorHAnsi" w:cstheme="minorBidi"/>
          <w:kern w:val="2"/>
          <w:sz w:val="21"/>
          <w:szCs w:val="22"/>
          <w:lang w:val="en-US" w:eastAsia="zh-CN"/>
        </w:rPr>
      </w:pPr>
      <w:r>
        <w:t>5.4.6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_Toc129083259 \h </w:instrText>
      </w:r>
      <w:r>
        <w:fldChar w:fldCharType="separate"/>
      </w:r>
      <w:r>
        <w:t>16</w:t>
      </w:r>
      <w:r>
        <w:fldChar w:fldCharType="end"/>
      </w:r>
    </w:p>
    <w:p w14:paraId="1B2B45F6" w14:textId="1C47E071" w:rsidR="00F30B74" w:rsidRDefault="00F30B74">
      <w:pPr>
        <w:pStyle w:val="TOC1"/>
        <w:rPr>
          <w:rFonts w:asciiTheme="minorHAnsi" w:eastAsiaTheme="minorEastAsia" w:hAnsiTheme="minorHAnsi" w:cstheme="minorBidi"/>
          <w:kern w:val="2"/>
          <w:sz w:val="21"/>
          <w:szCs w:val="22"/>
          <w:lang w:val="en-US" w:eastAsia="zh-CN"/>
        </w:rPr>
      </w:pPr>
      <w:r w:rsidRPr="009D09BE">
        <w:rPr>
          <w:lang w:val="en-US"/>
        </w:rPr>
        <w:t>6</w:t>
      </w:r>
      <w:r>
        <w:rPr>
          <w:rFonts w:asciiTheme="minorHAnsi" w:eastAsiaTheme="minorEastAsia" w:hAnsiTheme="minorHAnsi" w:cstheme="minorBidi"/>
          <w:kern w:val="2"/>
          <w:sz w:val="21"/>
          <w:szCs w:val="22"/>
          <w:lang w:val="en-US" w:eastAsia="zh-CN"/>
        </w:rPr>
        <w:tab/>
      </w:r>
      <w:r w:rsidRPr="009D09BE">
        <w:rPr>
          <w:lang w:val="en-US"/>
        </w:rPr>
        <w:t>Conclusion and recommendation</w:t>
      </w:r>
      <w:r>
        <w:tab/>
      </w:r>
      <w:r>
        <w:fldChar w:fldCharType="begin"/>
      </w:r>
      <w:r>
        <w:instrText xml:space="preserve"> PAGEREF _Toc129083260 \h </w:instrText>
      </w:r>
      <w:r>
        <w:fldChar w:fldCharType="separate"/>
      </w:r>
      <w:r>
        <w:t>16</w:t>
      </w:r>
      <w:r>
        <w:fldChar w:fldCharType="end"/>
      </w:r>
    </w:p>
    <w:p w14:paraId="6627B971" w14:textId="3AF8F9A8" w:rsidR="00F30B74" w:rsidRPr="0009750A" w:rsidRDefault="00F30B74">
      <w:pPr>
        <w:pStyle w:val="TOC8"/>
        <w:rPr>
          <w:rFonts w:asciiTheme="minorHAnsi" w:eastAsiaTheme="minorEastAsia" w:hAnsiTheme="minorHAnsi" w:cstheme="minorBidi"/>
          <w:b w:val="0"/>
          <w:kern w:val="2"/>
          <w:sz w:val="21"/>
          <w:szCs w:val="22"/>
          <w:lang w:val="en-US" w:eastAsia="zh-CN"/>
        </w:rPr>
      </w:pPr>
      <w:r w:rsidRPr="0009750A">
        <w:rPr>
          <w:b w:val="0"/>
        </w:rPr>
        <w:t>Annex &lt;A&gt; (informative):</w:t>
      </w:r>
      <w:r w:rsidRPr="0009750A">
        <w:rPr>
          <w:b w:val="0"/>
        </w:rPr>
        <w:tab/>
      </w:r>
      <w:r w:rsidRPr="0009750A">
        <w:rPr>
          <w:b w:val="0"/>
        </w:rPr>
        <w:fldChar w:fldCharType="begin"/>
      </w:r>
      <w:r w:rsidRPr="0009750A">
        <w:rPr>
          <w:b w:val="0"/>
        </w:rPr>
        <w:instrText xml:space="preserve"> PAGEREF _Toc129083261 \h </w:instrText>
      </w:r>
      <w:r w:rsidRPr="0009750A">
        <w:rPr>
          <w:b w:val="0"/>
        </w:rPr>
      </w:r>
      <w:r w:rsidRPr="0009750A">
        <w:rPr>
          <w:b w:val="0"/>
        </w:rPr>
        <w:fldChar w:fldCharType="separate"/>
      </w:r>
      <w:r w:rsidRPr="0009750A">
        <w:rPr>
          <w:b w:val="0"/>
        </w:rPr>
        <w:t>16</w:t>
      </w:r>
      <w:r w:rsidRPr="0009750A">
        <w:rPr>
          <w:b w:val="0"/>
        </w:rPr>
        <w:fldChar w:fldCharType="end"/>
      </w:r>
    </w:p>
    <w:p w14:paraId="1D022468" w14:textId="46DB69E6" w:rsidR="00F30B74" w:rsidRPr="0009750A" w:rsidRDefault="00F30B74">
      <w:pPr>
        <w:pStyle w:val="TOC8"/>
        <w:rPr>
          <w:rFonts w:asciiTheme="minorHAnsi" w:eastAsiaTheme="minorEastAsia" w:hAnsiTheme="minorHAnsi" w:cstheme="minorBidi"/>
          <w:b w:val="0"/>
          <w:kern w:val="2"/>
          <w:sz w:val="21"/>
          <w:szCs w:val="22"/>
          <w:lang w:val="en-US" w:eastAsia="zh-CN"/>
        </w:rPr>
      </w:pPr>
      <w:r w:rsidRPr="0009750A">
        <w:rPr>
          <w:b w:val="0"/>
        </w:rPr>
        <w:t>Change history</w:t>
      </w:r>
      <w:r w:rsidRPr="0009750A">
        <w:rPr>
          <w:b w:val="0"/>
        </w:rPr>
        <w:tab/>
      </w:r>
      <w:r w:rsidRPr="0009750A">
        <w:rPr>
          <w:b w:val="0"/>
        </w:rPr>
        <w:fldChar w:fldCharType="begin"/>
      </w:r>
      <w:r w:rsidRPr="0009750A">
        <w:rPr>
          <w:b w:val="0"/>
        </w:rPr>
        <w:instrText xml:space="preserve"> PAGEREF _Toc129083262 \h </w:instrText>
      </w:r>
      <w:r w:rsidRPr="0009750A">
        <w:rPr>
          <w:b w:val="0"/>
        </w:rPr>
      </w:r>
      <w:r w:rsidRPr="0009750A">
        <w:rPr>
          <w:b w:val="0"/>
        </w:rPr>
        <w:fldChar w:fldCharType="separate"/>
      </w:r>
      <w:r w:rsidRPr="0009750A">
        <w:rPr>
          <w:b w:val="0"/>
        </w:rPr>
        <w:t>18</w:t>
      </w:r>
      <w:r w:rsidRPr="0009750A">
        <w:rPr>
          <w:b w:val="0"/>
        </w:rPr>
        <w:fldChar w:fldCharType="end"/>
      </w:r>
    </w:p>
    <w:p w14:paraId="0B9E3498" w14:textId="08A67E00"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Heading1"/>
      </w:pPr>
      <w:bookmarkStart w:id="15" w:name="foreword"/>
      <w:bookmarkStart w:id="16" w:name="_Toc129083213"/>
      <w:bookmarkEnd w:id="15"/>
      <w:r w:rsidRPr="004D3578">
        <w:lastRenderedPageBreak/>
        <w:t>Foreword</w:t>
      </w:r>
      <w:bookmarkEnd w:id="16"/>
    </w:p>
    <w:p w14:paraId="2511FBFA" w14:textId="5308D5AA" w:rsidR="00080512" w:rsidRPr="004D3578" w:rsidRDefault="00080512">
      <w:r w:rsidRPr="004D3578">
        <w:t xml:space="preserve">This Technical </w:t>
      </w:r>
      <w:bookmarkStart w:id="17" w:name="spectype3"/>
      <w:r w:rsidR="00602AEA" w:rsidRPr="0085269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29083214"/>
      <w:bookmarkEnd w:id="18"/>
      <w:r w:rsidRPr="004D3578">
        <w:t>Introduction</w:t>
      </w:r>
      <w:bookmarkEnd w:id="19"/>
    </w:p>
    <w:p w14:paraId="5C660703" w14:textId="75B265D0" w:rsidR="007471A3" w:rsidRPr="004D3578" w:rsidRDefault="00080512" w:rsidP="007471A3">
      <w:pPr>
        <w:pStyle w:val="Heading1"/>
      </w:pPr>
      <w:r w:rsidRPr="004D3578">
        <w:br w:type="page"/>
      </w:r>
      <w:bookmarkStart w:id="20" w:name="scope"/>
      <w:bookmarkEnd w:id="20"/>
    </w:p>
    <w:p w14:paraId="548A512E" w14:textId="1C5CEB04" w:rsidR="00080512" w:rsidRPr="007471A3" w:rsidRDefault="007471A3" w:rsidP="007471A3">
      <w:pPr>
        <w:pStyle w:val="Heading1"/>
      </w:pPr>
      <w:bookmarkStart w:id="21" w:name="_Toc129083215"/>
      <w:r w:rsidRPr="004D3578">
        <w:lastRenderedPageBreak/>
        <w:t>1</w:t>
      </w:r>
      <w:r w:rsidRPr="004D3578">
        <w:tab/>
        <w:t>Scope</w:t>
      </w:r>
      <w:bookmarkEnd w:id="21"/>
    </w:p>
    <w:p w14:paraId="50680C4D" w14:textId="09CE0544" w:rsidR="001F180F" w:rsidRDefault="001F180F" w:rsidP="001F180F">
      <w:r w:rsidRPr="001978C7">
        <w:t>The present document studies the potential use cases, requirements, and enhancement</w:t>
      </w:r>
      <w:r>
        <w:t>s</w:t>
      </w:r>
      <w:r w:rsidRPr="001978C7">
        <w:t xml:space="preserve"> for</w:t>
      </w:r>
      <w:r>
        <w:t xml:space="preserve"> </w:t>
      </w:r>
      <w:r w:rsidRPr="001978C7">
        <w:t xml:space="preserve">the management (e.g. performance measurement and related new KPIs </w:t>
      </w:r>
      <w:r>
        <w:t>regarding VN group communication</w:t>
      </w:r>
      <w:r w:rsidRPr="001978C7">
        <w:t xml:space="preserve"> ) to support 5G-LAN capabilities defined by TS 23.501 [2]. The document provides conclusions and recommendations on standardization</w:t>
      </w:r>
      <w:r>
        <w:t xml:space="preserve"> phase</w:t>
      </w:r>
      <w:r w:rsidRPr="001978C7">
        <w:t>.</w:t>
      </w:r>
      <w:bookmarkStart w:id="22" w:name="references"/>
      <w:bookmarkEnd w:id="22"/>
    </w:p>
    <w:p w14:paraId="794720D9" w14:textId="08D66CE3" w:rsidR="00080512" w:rsidRPr="004D3578" w:rsidRDefault="00080512">
      <w:pPr>
        <w:pStyle w:val="Heading1"/>
      </w:pPr>
      <w:bookmarkStart w:id="23" w:name="_Toc129083216"/>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2F9CBA04" w14:textId="79CB688C" w:rsidR="001978C7" w:rsidRDefault="00051834" w:rsidP="001F180F">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B9C9E1" w14:textId="5E1A6B9B" w:rsidR="001F180F" w:rsidRDefault="001F180F" w:rsidP="001F180F">
      <w:pPr>
        <w:keepLines/>
        <w:ind w:left="1702" w:hanging="1418"/>
      </w:pPr>
      <w:r w:rsidRPr="00BA1BA4">
        <w:t>[</w:t>
      </w:r>
      <w:r>
        <w:t xml:space="preserve">1]             </w:t>
      </w:r>
      <w:r w:rsidRPr="00C67FED">
        <w:t>3GPP TR 21.905: "Vocabulary for 3GPP Specifications".</w:t>
      </w:r>
    </w:p>
    <w:p w14:paraId="6C8289E9" w14:textId="77777777" w:rsidR="001F180F" w:rsidRDefault="001F180F" w:rsidP="001F180F">
      <w:pPr>
        <w:pStyle w:val="EX"/>
      </w:pPr>
      <w:r w:rsidRPr="00BA1BA4">
        <w:t>[</w:t>
      </w:r>
      <w:r>
        <w:t xml:space="preserve">2]             </w:t>
      </w:r>
      <w:r w:rsidRPr="00BA1BA4">
        <w:t xml:space="preserve">3GPP TS 23.501 </w:t>
      </w:r>
      <w:r>
        <w:t>"</w:t>
      </w:r>
      <w:r w:rsidRPr="00BA1BA4">
        <w:t>System architecture for the 5G System (5GS)</w:t>
      </w:r>
      <w:r>
        <w:t>".</w:t>
      </w:r>
    </w:p>
    <w:p w14:paraId="66F1B34B" w14:textId="77777777" w:rsidR="001F180F" w:rsidRDefault="001F180F" w:rsidP="001F180F">
      <w:pPr>
        <w:pStyle w:val="EX"/>
      </w:pPr>
      <w:r>
        <w:t>[3]             3GPP TS 22.261: "Service requirements for next generation new services and markets; Stage 1".</w:t>
      </w:r>
    </w:p>
    <w:p w14:paraId="617823A1" w14:textId="77777777" w:rsidR="001F180F" w:rsidRDefault="001F180F" w:rsidP="001F180F">
      <w:pPr>
        <w:pStyle w:val="EX"/>
      </w:pPr>
      <w:r>
        <w:t>[4]             3GPP TS 23.502: "Procedures for the 5G System; Stage 2".</w:t>
      </w:r>
      <w:bookmarkStart w:id="24" w:name="definitions"/>
      <w:bookmarkEnd w:id="24"/>
    </w:p>
    <w:p w14:paraId="58FBBA18" w14:textId="77777777" w:rsidR="001F180F" w:rsidRDefault="001F180F" w:rsidP="001F180F">
      <w:pPr>
        <w:pStyle w:val="EX"/>
      </w:pPr>
      <w:r>
        <w:t>[5]             3GPP TS 28.541: "</w:t>
      </w:r>
      <w:r w:rsidRPr="006C17C9">
        <w:t>Management and orchestration; 5G Network Resource Model (NRM); Stage 2 and stage 3</w:t>
      </w:r>
      <w:r>
        <w:t>"</w:t>
      </w:r>
    </w:p>
    <w:p w14:paraId="4C1F060E" w14:textId="77777777" w:rsidR="001F180F" w:rsidRDefault="001F180F" w:rsidP="001F180F">
      <w:pPr>
        <w:pStyle w:val="EX"/>
      </w:pPr>
      <w:r>
        <w:t>[6]             3GPP TS 28.552: "</w:t>
      </w:r>
      <w:r w:rsidRPr="00A01F17">
        <w:t>Management and orchestration; 5G performance measurements</w:t>
      </w:r>
      <w:r>
        <w:t>"</w:t>
      </w:r>
    </w:p>
    <w:p w14:paraId="4FBDF9F7" w14:textId="369F09B4" w:rsidR="001F180F" w:rsidRPr="004D3578" w:rsidRDefault="001F180F" w:rsidP="001F180F">
      <w:pPr>
        <w:pStyle w:val="EX"/>
      </w:pPr>
      <w:r>
        <w:t>[7]             3GPP TS 28.554: "</w:t>
      </w:r>
      <w:r w:rsidRPr="00C87B87">
        <w:t>Management and orchestration; 5G end to end Key Performance Indicators (KPI)</w:t>
      </w:r>
      <w:r>
        <w:t>"</w:t>
      </w:r>
      <w:r w:rsidRPr="004D3578">
        <w:t>3</w:t>
      </w:r>
      <w:r w:rsidRPr="004D3578">
        <w:tab/>
        <w:t>Definitions</w:t>
      </w:r>
      <w:r>
        <w:t xml:space="preserve"> of terms, symbols and abbreviations</w:t>
      </w:r>
    </w:p>
    <w:p w14:paraId="24ACB616" w14:textId="194FB422" w:rsidR="00080512" w:rsidRPr="004D3578" w:rsidRDefault="00080512">
      <w:pPr>
        <w:pStyle w:val="Heading1"/>
      </w:pPr>
      <w:bookmarkStart w:id="25" w:name="_Toc129083217"/>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29083218"/>
      <w:r w:rsidRPr="004D3578">
        <w:t>3.1</w:t>
      </w:r>
      <w:r w:rsidRPr="004D3578">
        <w:tab/>
      </w:r>
      <w:r w:rsidR="002B6339">
        <w:t>Terms</w:t>
      </w:r>
      <w:bookmarkEnd w:id="26"/>
    </w:p>
    <w:p w14:paraId="629DC40A" w14:textId="0E44038E" w:rsidR="001F180F" w:rsidRPr="004D3578" w:rsidRDefault="001F180F" w:rsidP="001F180F">
      <w:r w:rsidRPr="004D3578">
        <w:t xml:space="preserve">For the purposes of the present document, the terms given in </w:t>
      </w:r>
      <w:r>
        <w:t xml:space="preserve">3GPP </w:t>
      </w:r>
      <w:r w:rsidRPr="004D3578">
        <w:t xml:space="preserve">TR 21.905 [1] and </w:t>
      </w:r>
      <w:r w:rsidRPr="00B339FE">
        <w:t>in TS</w:t>
      </w:r>
      <w:r>
        <w:t> </w:t>
      </w:r>
      <w:r w:rsidRPr="00B339FE">
        <w:t>23.501</w:t>
      </w:r>
      <w:r>
        <w:t> </w:t>
      </w:r>
      <w:r w:rsidRPr="00B339FE">
        <w:t>[2]</w:t>
      </w:r>
      <w:r w:rsidRPr="004D3578">
        <w:t xml:space="preserve"> apply. A term defined in the present document takes precedence over the definition of the same term, if any, in </w:t>
      </w:r>
      <w:r>
        <w:t xml:space="preserve">3GPP </w:t>
      </w:r>
      <w:r w:rsidRPr="004D3578">
        <w:t>TR 21.905 [</w:t>
      </w:r>
      <w:r w:rsidRPr="005D2116">
        <w:t>1]</w:t>
      </w:r>
      <w:r w:rsidRPr="0009750A">
        <w:t xml:space="preserve"> and in TS 23.501 [2]</w:t>
      </w:r>
      <w:r w:rsidRPr="005D2116">
        <w:t>.</w:t>
      </w:r>
    </w:p>
    <w:p w14:paraId="33F02EB3" w14:textId="77777777" w:rsidR="001F180F" w:rsidRPr="00B339FE" w:rsidRDefault="001F180F" w:rsidP="001F180F">
      <w:r w:rsidRPr="00B339FE">
        <w:t xml:space="preserve">The following definitions </w:t>
      </w:r>
      <w:r>
        <w:t>are taken</w:t>
      </w:r>
      <w:r w:rsidRPr="00B339FE">
        <w:t xml:space="preserve"> from TS</w:t>
      </w:r>
      <w:r>
        <w:t> </w:t>
      </w:r>
      <w:r w:rsidRPr="00B339FE">
        <w:t>23.501</w:t>
      </w:r>
      <w:r>
        <w:t> </w:t>
      </w:r>
      <w:r w:rsidRPr="00B339FE">
        <w:t>[2]:</w:t>
      </w:r>
    </w:p>
    <w:p w14:paraId="203C57A1" w14:textId="77777777" w:rsidR="001F180F" w:rsidRPr="00B339FE" w:rsidRDefault="001F180F" w:rsidP="001F180F">
      <w:pPr>
        <w:keepLines/>
      </w:pPr>
      <w:r w:rsidRPr="00B339FE">
        <w:rPr>
          <w:b/>
        </w:rPr>
        <w:t xml:space="preserve">5G LAN-type Service: </w:t>
      </w:r>
      <w:r w:rsidRPr="00B339FE">
        <w:t>A service over the 5G system offering private communication using IP and/or non-IP type communications.</w:t>
      </w:r>
    </w:p>
    <w:p w14:paraId="45FA83B8" w14:textId="77777777" w:rsidR="001F180F" w:rsidRPr="00B339FE" w:rsidRDefault="001F180F" w:rsidP="001F180F">
      <w:pPr>
        <w:keepLines/>
      </w:pPr>
      <w:r w:rsidRPr="00B339FE">
        <w:rPr>
          <w:b/>
        </w:rPr>
        <w:t>5G VN Group:</w:t>
      </w:r>
      <w:r w:rsidRPr="00B339FE">
        <w:t xml:space="preserve"> A set of UEs using private communication for 5G LAN-type service.</w:t>
      </w:r>
    </w:p>
    <w:p w14:paraId="20A9D588" w14:textId="77777777" w:rsidR="001F180F" w:rsidRPr="001F180F" w:rsidRDefault="001F180F"/>
    <w:p w14:paraId="748FAD21" w14:textId="77777777" w:rsidR="00080512" w:rsidRPr="004D3578" w:rsidRDefault="00080512">
      <w:pPr>
        <w:pStyle w:val="Heading2"/>
      </w:pPr>
      <w:bookmarkStart w:id="27" w:name="_Toc129083219"/>
      <w:r w:rsidRPr="004D3578">
        <w:t>3.2</w:t>
      </w:r>
      <w:r w:rsidRPr="004D3578">
        <w:tab/>
        <w:t>Symbols</w:t>
      </w:r>
      <w:bookmarkEnd w:id="27"/>
    </w:p>
    <w:p w14:paraId="50F83E7B" w14:textId="7EDDD9C3" w:rsidR="00080512" w:rsidRPr="004D3578" w:rsidRDefault="007471A3" w:rsidP="007471A3">
      <w:r w:rsidRPr="007471A3">
        <w:rPr>
          <w:rFonts w:hint="eastAsia"/>
        </w:rPr>
        <w:t>V</w:t>
      </w:r>
      <w:r w:rsidRPr="007471A3">
        <w:t>oid</w:t>
      </w:r>
    </w:p>
    <w:p w14:paraId="5E81C5C1" w14:textId="77777777" w:rsidR="00080512" w:rsidRPr="004D3578" w:rsidRDefault="00080512">
      <w:pPr>
        <w:pStyle w:val="Heading2"/>
      </w:pPr>
      <w:bookmarkStart w:id="28" w:name="_Toc129083220"/>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AA652B4" w14:textId="77777777" w:rsidR="007471A3" w:rsidRDefault="007471A3" w:rsidP="007471A3">
      <w:pPr>
        <w:pStyle w:val="EW"/>
      </w:pPr>
      <w:r>
        <w:t>5G LAN</w:t>
      </w:r>
      <w:r>
        <w:tab/>
        <w:t>5G Local Area Network</w:t>
      </w:r>
    </w:p>
    <w:p w14:paraId="49BF8DA5" w14:textId="77777777" w:rsidR="007471A3" w:rsidRDefault="007471A3" w:rsidP="007471A3">
      <w:pPr>
        <w:pStyle w:val="EW"/>
      </w:pPr>
      <w:r>
        <w:t>AF</w:t>
      </w:r>
      <w:r>
        <w:tab/>
        <w:t>Application Function</w:t>
      </w:r>
    </w:p>
    <w:p w14:paraId="54A9CD01" w14:textId="77777777" w:rsidR="007471A3" w:rsidRDefault="007471A3" w:rsidP="007471A3">
      <w:pPr>
        <w:pStyle w:val="EW"/>
      </w:pPr>
      <w:r>
        <w:t>AMF</w:t>
      </w:r>
      <w:r>
        <w:tab/>
        <w:t>Access and Mobility Management Function</w:t>
      </w:r>
    </w:p>
    <w:p w14:paraId="112A85F1" w14:textId="77777777" w:rsidR="007471A3" w:rsidRDefault="007471A3" w:rsidP="007471A3">
      <w:pPr>
        <w:pStyle w:val="EW"/>
      </w:pPr>
      <w:r>
        <w:t>DN</w:t>
      </w:r>
      <w:r>
        <w:tab/>
        <w:t>Data Network</w:t>
      </w:r>
    </w:p>
    <w:p w14:paraId="27613B94" w14:textId="77777777" w:rsidR="007471A3" w:rsidRDefault="007471A3" w:rsidP="007471A3">
      <w:pPr>
        <w:pStyle w:val="EW"/>
      </w:pPr>
      <w:r>
        <w:t>DNN</w:t>
      </w:r>
      <w:r>
        <w:tab/>
        <w:t>Data Network Name</w:t>
      </w:r>
    </w:p>
    <w:p w14:paraId="58376C1D" w14:textId="77777777" w:rsidR="007471A3" w:rsidRDefault="007471A3" w:rsidP="007471A3">
      <w:pPr>
        <w:pStyle w:val="EW"/>
      </w:pPr>
      <w:r>
        <w:t>I-UPF</w:t>
      </w:r>
      <w:r>
        <w:tab/>
        <w:t>Intermediate UPF</w:t>
      </w:r>
    </w:p>
    <w:p w14:paraId="613B7C16" w14:textId="77777777" w:rsidR="007471A3" w:rsidRDefault="007471A3" w:rsidP="007471A3">
      <w:pPr>
        <w:pStyle w:val="EW"/>
      </w:pPr>
      <w:r>
        <w:t>NEF</w:t>
      </w:r>
      <w:r>
        <w:tab/>
        <w:t>Network Exposure Function</w:t>
      </w:r>
    </w:p>
    <w:p w14:paraId="421432E1" w14:textId="77777777" w:rsidR="007471A3" w:rsidRPr="00606524" w:rsidRDefault="007471A3" w:rsidP="007471A3">
      <w:pPr>
        <w:pStyle w:val="EW"/>
        <w:rPr>
          <w:lang w:val="fr-FR"/>
        </w:rPr>
      </w:pPr>
      <w:r w:rsidRPr="00606524">
        <w:rPr>
          <w:lang w:val="fr-FR"/>
        </w:rPr>
        <w:t>PDU</w:t>
      </w:r>
      <w:r w:rsidRPr="00606524">
        <w:rPr>
          <w:lang w:val="fr-FR"/>
        </w:rPr>
        <w:tab/>
        <w:t>Protocol Data Unit</w:t>
      </w:r>
    </w:p>
    <w:p w14:paraId="1BF0C83E" w14:textId="77777777" w:rsidR="007471A3" w:rsidRPr="00606524" w:rsidRDefault="007471A3" w:rsidP="007471A3">
      <w:pPr>
        <w:pStyle w:val="EW"/>
        <w:rPr>
          <w:lang w:val="fr-FR"/>
        </w:rPr>
      </w:pPr>
      <w:r w:rsidRPr="00606524">
        <w:rPr>
          <w:lang w:val="fr-FR"/>
        </w:rPr>
        <w:t>PSA</w:t>
      </w:r>
      <w:r w:rsidRPr="00606524">
        <w:rPr>
          <w:lang w:val="fr-FR"/>
        </w:rPr>
        <w:tab/>
        <w:t>PDU Session Anchor</w:t>
      </w:r>
    </w:p>
    <w:p w14:paraId="7F3EB894" w14:textId="77777777" w:rsidR="007471A3" w:rsidRDefault="007471A3" w:rsidP="007471A3">
      <w:pPr>
        <w:pStyle w:val="EW"/>
      </w:pPr>
      <w:r>
        <w:t>(R)AN</w:t>
      </w:r>
      <w:r>
        <w:tab/>
        <w:t>(Radio) Access Network</w:t>
      </w:r>
    </w:p>
    <w:p w14:paraId="243BFF9A" w14:textId="77777777" w:rsidR="007471A3" w:rsidRDefault="007471A3" w:rsidP="007471A3">
      <w:pPr>
        <w:pStyle w:val="EW"/>
      </w:pPr>
      <w:r>
        <w:t>SMF</w:t>
      </w:r>
      <w:r>
        <w:tab/>
        <w:t>Session Management Function</w:t>
      </w:r>
    </w:p>
    <w:p w14:paraId="2CC977E9" w14:textId="77777777" w:rsidR="007471A3" w:rsidRDefault="007471A3" w:rsidP="007471A3">
      <w:pPr>
        <w:pStyle w:val="EW"/>
      </w:pPr>
      <w:r>
        <w:t>S-NSSAI</w:t>
      </w:r>
      <w:r>
        <w:tab/>
        <w:t>Single Network Slice Selection Assistance Information</w:t>
      </w:r>
    </w:p>
    <w:p w14:paraId="4809EBA1" w14:textId="77777777" w:rsidR="007471A3" w:rsidRDefault="007471A3" w:rsidP="007471A3">
      <w:pPr>
        <w:pStyle w:val="EW"/>
      </w:pPr>
      <w:r>
        <w:t>UDM</w:t>
      </w:r>
      <w:r>
        <w:tab/>
        <w:t>Unified Data Management</w:t>
      </w:r>
    </w:p>
    <w:p w14:paraId="3FA14BFE" w14:textId="77777777" w:rsidR="007471A3" w:rsidRDefault="007471A3" w:rsidP="007471A3">
      <w:pPr>
        <w:pStyle w:val="EW"/>
      </w:pPr>
      <w:r>
        <w:t>UL</w:t>
      </w:r>
      <w:r>
        <w:tab/>
        <w:t>Uplink</w:t>
      </w:r>
    </w:p>
    <w:p w14:paraId="29ED1436" w14:textId="77777777" w:rsidR="007471A3" w:rsidRDefault="007471A3" w:rsidP="007471A3">
      <w:pPr>
        <w:pStyle w:val="EW"/>
      </w:pPr>
      <w:r>
        <w:t>UL CL</w:t>
      </w:r>
      <w:r>
        <w:tab/>
        <w:t>Uplink Classifier</w:t>
      </w:r>
    </w:p>
    <w:p w14:paraId="072D134B" w14:textId="77777777" w:rsidR="007471A3" w:rsidRDefault="007471A3" w:rsidP="007471A3">
      <w:pPr>
        <w:pStyle w:val="EW"/>
      </w:pPr>
      <w:r>
        <w:t>UPF</w:t>
      </w:r>
      <w:r>
        <w:tab/>
        <w:t>User Plane Function</w:t>
      </w:r>
    </w:p>
    <w:p w14:paraId="6749D625" w14:textId="77777777" w:rsidR="007471A3" w:rsidRDefault="007471A3" w:rsidP="007471A3">
      <w:pPr>
        <w:pStyle w:val="EW"/>
      </w:pPr>
      <w:r>
        <w:t>VLAN</w:t>
      </w:r>
      <w:r>
        <w:tab/>
        <w:t>Virtual Local Area Network</w:t>
      </w:r>
    </w:p>
    <w:p w14:paraId="16A94899" w14:textId="4C740B3F" w:rsidR="007471A3" w:rsidRPr="004D3578" w:rsidRDefault="007471A3" w:rsidP="007471A3">
      <w:pPr>
        <w:pStyle w:val="EW"/>
      </w:pPr>
      <w:r w:rsidRPr="001978C7">
        <w:t>VN</w:t>
      </w:r>
      <w:r w:rsidRPr="004D3578">
        <w:tab/>
      </w:r>
      <w:r w:rsidRPr="001978C7">
        <w:t>Virtual Network</w:t>
      </w:r>
      <w:r w:rsidRPr="004D3578" w:rsidDel="00FC619A">
        <w:t xml:space="preserve"> </w:t>
      </w:r>
    </w:p>
    <w:p w14:paraId="230C1AC3" w14:textId="77777777" w:rsidR="001978C7" w:rsidRPr="00597C50" w:rsidRDefault="001978C7" w:rsidP="001978C7">
      <w:pPr>
        <w:pStyle w:val="Heading1"/>
        <w:rPr>
          <w:lang w:val="en-US"/>
        </w:rPr>
      </w:pPr>
      <w:bookmarkStart w:id="29" w:name="_Toc129083221"/>
      <w:r>
        <w:rPr>
          <w:lang w:val="en-US"/>
        </w:rPr>
        <w:t xml:space="preserve">4 </w:t>
      </w:r>
      <w:r>
        <w:tab/>
      </w:r>
      <w:r>
        <w:rPr>
          <w:lang w:val="en-US"/>
        </w:rPr>
        <w:t>Con</w:t>
      </w:r>
      <w:r w:rsidRPr="00597C50">
        <w:rPr>
          <w:lang w:val="en-US"/>
        </w:rPr>
        <w:t>cepts</w:t>
      </w:r>
      <w:r>
        <w:rPr>
          <w:lang w:val="en-US"/>
        </w:rPr>
        <w:t xml:space="preserve"> and background</w:t>
      </w:r>
      <w:bookmarkEnd w:id="29"/>
    </w:p>
    <w:p w14:paraId="0FEC1CCC" w14:textId="77777777" w:rsidR="001978C7" w:rsidRPr="001978C7" w:rsidRDefault="001978C7" w:rsidP="001978C7">
      <w:pPr>
        <w:keepNext/>
        <w:keepLines/>
        <w:spacing w:before="180"/>
        <w:ind w:left="1134" w:hanging="1134"/>
        <w:outlineLvl w:val="1"/>
        <w:rPr>
          <w:rFonts w:ascii="Arial" w:eastAsia="SimSun" w:hAnsi="Arial"/>
          <w:sz w:val="32"/>
        </w:rPr>
      </w:pPr>
      <w:bookmarkStart w:id="30" w:name="_Toc530200053"/>
      <w:bookmarkStart w:id="31" w:name="_Toc522967341"/>
      <w:bookmarkStart w:id="32" w:name="_Toc89690005"/>
      <w:r w:rsidRPr="001978C7">
        <w:rPr>
          <w:rFonts w:ascii="Arial" w:eastAsia="SimSun" w:hAnsi="Arial"/>
          <w:sz w:val="32"/>
        </w:rPr>
        <w:t>4.1</w:t>
      </w:r>
      <w:r w:rsidRPr="001978C7">
        <w:rPr>
          <w:rFonts w:ascii="Arial" w:eastAsia="SimSun" w:hAnsi="Arial"/>
          <w:sz w:val="32"/>
        </w:rPr>
        <w:tab/>
        <w:t>General</w:t>
      </w:r>
      <w:bookmarkEnd w:id="30"/>
      <w:bookmarkEnd w:id="31"/>
      <w:bookmarkEnd w:id="32"/>
      <w:r w:rsidRPr="001978C7">
        <w:rPr>
          <w:rFonts w:ascii="Arial" w:eastAsia="SimSun" w:hAnsi="Arial"/>
          <w:sz w:val="32"/>
        </w:rPr>
        <w:t xml:space="preserve"> description</w:t>
      </w:r>
    </w:p>
    <w:p w14:paraId="70196B37" w14:textId="77777777" w:rsidR="001978C7" w:rsidRPr="001978C7" w:rsidRDefault="001978C7" w:rsidP="001978C7">
      <w:pPr>
        <w:keepLines/>
        <w:rPr>
          <w:rFonts w:eastAsia="SimSun"/>
        </w:rPr>
      </w:pPr>
      <w:r w:rsidRPr="001978C7">
        <w:rPr>
          <w:rFonts w:eastAsia="SimSun"/>
        </w:rPr>
        <w:t>As defined in TS 23.501 [2], A 5G Virtual Network (VN) group consists of a set of UEs using private communication for 5G LAN-type services. The service requirements for 5G LAN-type service are specified in TS 22.261 [3].</w:t>
      </w:r>
    </w:p>
    <w:p w14:paraId="1A330429" w14:textId="77777777" w:rsidR="001978C7" w:rsidRPr="001978C7" w:rsidRDefault="001978C7" w:rsidP="001978C7">
      <w:pPr>
        <w:keepLines/>
        <w:rPr>
          <w:rFonts w:eastAsia="SimSun"/>
        </w:rPr>
      </w:pPr>
      <w:r w:rsidRPr="001978C7">
        <w:rPr>
          <w:rFonts w:eastAsia="SimSun"/>
        </w:rPr>
        <w:t xml:space="preserve"> 5G VN Group is a set of UEs using private communication for 5G LAN-type service.</w:t>
      </w:r>
    </w:p>
    <w:p w14:paraId="32335104" w14:textId="77777777" w:rsidR="001978C7" w:rsidRPr="001978C7" w:rsidRDefault="001978C7" w:rsidP="001978C7">
      <w:pPr>
        <w:keepNext/>
        <w:keepLines/>
        <w:spacing w:before="180"/>
        <w:ind w:left="1134" w:hanging="1134"/>
        <w:outlineLvl w:val="1"/>
        <w:rPr>
          <w:rFonts w:ascii="Arial" w:eastAsia="SimSun" w:hAnsi="Arial"/>
          <w:sz w:val="32"/>
        </w:rPr>
      </w:pPr>
      <w:bookmarkStart w:id="33" w:name="_Toc28883720"/>
      <w:bookmarkStart w:id="34" w:name="_Toc25830134"/>
      <w:bookmarkStart w:id="35" w:name="_Toc89690006"/>
      <w:r w:rsidRPr="001978C7">
        <w:rPr>
          <w:rFonts w:ascii="Arial" w:eastAsia="SimSun" w:hAnsi="Arial"/>
          <w:sz w:val="32"/>
        </w:rPr>
        <w:t>4.2</w:t>
      </w:r>
      <w:r w:rsidRPr="001978C7">
        <w:rPr>
          <w:rFonts w:ascii="Arial" w:eastAsia="SimSun" w:hAnsi="Arial"/>
          <w:sz w:val="32"/>
        </w:rPr>
        <w:tab/>
      </w:r>
      <w:bookmarkEnd w:id="33"/>
      <w:bookmarkEnd w:id="34"/>
      <w:r w:rsidRPr="001978C7">
        <w:rPr>
          <w:rFonts w:ascii="Arial" w:eastAsia="SimSun" w:hAnsi="Arial" w:hint="eastAsia"/>
          <w:sz w:val="32"/>
          <w:lang w:eastAsia="zh-CN"/>
        </w:rPr>
        <w:t>User</w:t>
      </w:r>
      <w:r w:rsidRPr="001978C7">
        <w:rPr>
          <w:rFonts w:ascii="Arial" w:eastAsia="SimSun" w:hAnsi="Arial"/>
          <w:sz w:val="32"/>
          <w:lang w:eastAsia="zh-CN"/>
        </w:rPr>
        <w:t xml:space="preserve"> </w:t>
      </w:r>
      <w:r w:rsidRPr="001978C7">
        <w:rPr>
          <w:rFonts w:ascii="Arial" w:eastAsia="SimSun" w:hAnsi="Arial" w:hint="eastAsia"/>
          <w:sz w:val="32"/>
          <w:lang w:eastAsia="zh-CN"/>
        </w:rPr>
        <w:t>plane</w:t>
      </w:r>
      <w:r w:rsidRPr="001978C7">
        <w:rPr>
          <w:rFonts w:ascii="Arial" w:eastAsia="SimSun" w:hAnsi="Arial"/>
          <w:sz w:val="32"/>
          <w:lang w:eastAsia="zh-CN"/>
        </w:rPr>
        <w:t xml:space="preserve"> a</w:t>
      </w:r>
      <w:r w:rsidRPr="001978C7">
        <w:rPr>
          <w:rFonts w:ascii="Arial" w:eastAsia="SimSun" w:hAnsi="Arial" w:hint="eastAsia"/>
          <w:sz w:val="32"/>
          <w:lang w:eastAsia="zh-CN"/>
        </w:rPr>
        <w:t>rchitecture</w:t>
      </w:r>
      <w:r w:rsidRPr="001978C7">
        <w:rPr>
          <w:rFonts w:ascii="Arial" w:eastAsia="SimSun" w:hAnsi="Arial"/>
          <w:sz w:val="32"/>
          <w:lang w:eastAsia="zh-CN"/>
        </w:rPr>
        <w:t xml:space="preserve"> to support </w:t>
      </w:r>
      <w:r w:rsidRPr="001978C7">
        <w:rPr>
          <w:rFonts w:ascii="Arial" w:eastAsia="SimSun" w:hAnsi="Arial"/>
          <w:sz w:val="32"/>
        </w:rPr>
        <w:t xml:space="preserve">5G LAN-type </w:t>
      </w:r>
      <w:bookmarkEnd w:id="35"/>
      <w:r w:rsidRPr="001978C7">
        <w:rPr>
          <w:rFonts w:ascii="Arial" w:eastAsia="SimSun" w:hAnsi="Arial"/>
          <w:sz w:val="32"/>
        </w:rPr>
        <w:t xml:space="preserve">Services </w:t>
      </w:r>
    </w:p>
    <w:p w14:paraId="75B7E22A" w14:textId="77777777" w:rsidR="001978C7" w:rsidRPr="001978C7" w:rsidRDefault="001978C7" w:rsidP="001978C7">
      <w:pPr>
        <w:rPr>
          <w:rFonts w:eastAsia="SimSun"/>
        </w:rPr>
      </w:pPr>
      <w:r w:rsidRPr="001978C7">
        <w:rPr>
          <w:rFonts w:eastAsia="SimSun"/>
        </w:rPr>
        <w:t>There are two types of user plane architecture to allow 5G LAN-type services:</w:t>
      </w:r>
    </w:p>
    <w:p w14:paraId="2A6C4BB0" w14:textId="77777777" w:rsidR="001978C7" w:rsidRPr="001978C7" w:rsidRDefault="001978C7" w:rsidP="001978C7">
      <w:pPr>
        <w:ind w:leftChars="183" w:left="650" w:hanging="284"/>
        <w:rPr>
          <w:rFonts w:eastAsia="SimSun"/>
        </w:rPr>
      </w:pPr>
      <w:r w:rsidRPr="001978C7">
        <w:rPr>
          <w:rFonts w:eastAsia="SimSun"/>
        </w:rPr>
        <w:t>-</w:t>
      </w:r>
      <w:r w:rsidRPr="001978C7">
        <w:rPr>
          <w:rFonts w:eastAsia="SimSun"/>
        </w:rPr>
        <w:tab/>
        <w:t>Local switch, where traffic is locally forwarded by a single UPF if this UPF is the common PSA UPF of different PDU Sessions for the same 5G VN group. Figure 4.2-2 depicts the non-roaming user plane architecture to support 5G LAN-type service using local switch.</w:t>
      </w:r>
    </w:p>
    <w:p w14:paraId="17A05E1B" w14:textId="07925CF4" w:rsidR="001978C7" w:rsidRPr="001978C7" w:rsidRDefault="002A1D31" w:rsidP="001978C7">
      <w:pPr>
        <w:keepNext/>
        <w:keepLines/>
        <w:spacing w:before="60"/>
        <w:jc w:val="center"/>
        <w:rPr>
          <w:rFonts w:ascii="Arial" w:eastAsia="SimSun" w:hAnsi="Arial"/>
          <w:b/>
        </w:rPr>
      </w:pPr>
      <w:r>
        <w:rPr>
          <w:rFonts w:ascii="Arial" w:eastAsia="SimSun" w:hAnsi="Arial"/>
          <w:b/>
          <w:noProof/>
          <w:lang w:val="en-US" w:eastAsia="zh-CN"/>
        </w:rPr>
        <w:drawing>
          <wp:inline distT="0" distB="0" distL="0" distR="0" wp14:anchorId="3B2EF707" wp14:editId="25E2C453">
            <wp:extent cx="3836035" cy="137731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6035" cy="1377315"/>
                    </a:xfrm>
                    <a:prstGeom prst="rect">
                      <a:avLst/>
                    </a:prstGeom>
                    <a:noFill/>
                    <a:ln>
                      <a:noFill/>
                    </a:ln>
                  </pic:spPr>
                </pic:pic>
              </a:graphicData>
            </a:graphic>
          </wp:inline>
        </w:drawing>
      </w:r>
    </w:p>
    <w:p w14:paraId="7E46EA00" w14:textId="77777777" w:rsidR="001978C7" w:rsidRPr="001978C7" w:rsidRDefault="001978C7" w:rsidP="001978C7">
      <w:pPr>
        <w:keepLines/>
        <w:spacing w:after="240"/>
        <w:jc w:val="center"/>
        <w:rPr>
          <w:rFonts w:ascii="Arial" w:eastAsia="SimSun" w:hAnsi="Arial"/>
          <w:b/>
        </w:rPr>
      </w:pPr>
      <w:r w:rsidRPr="001978C7">
        <w:rPr>
          <w:rFonts w:ascii="Arial" w:eastAsia="SimSun" w:hAnsi="Arial"/>
          <w:b/>
        </w:rPr>
        <w:t>Figure 4.2-1: Local-switch based user plane architecture in non-roaming scenario</w:t>
      </w:r>
    </w:p>
    <w:p w14:paraId="018C0B0C" w14:textId="04A7ACF4" w:rsidR="001978C7" w:rsidRPr="001978C7" w:rsidRDefault="001978C7" w:rsidP="001978C7">
      <w:pPr>
        <w:ind w:leftChars="183" w:left="650" w:hanging="284"/>
        <w:rPr>
          <w:rFonts w:eastAsia="SimSun"/>
        </w:rPr>
      </w:pPr>
      <w:r w:rsidRPr="001978C7">
        <w:rPr>
          <w:rFonts w:eastAsia="SimSun"/>
        </w:rPr>
        <w:t>-</w:t>
      </w:r>
      <w:r w:rsidRPr="001978C7">
        <w:rPr>
          <w:rFonts w:eastAsia="SimSun"/>
        </w:rPr>
        <w:tab/>
        <w:t>N19-based, where the UL/DL traffic for the 5G VN group communication is forwarded between PSA UPFs of different PDU sessions via N19. N19 is a reference point between two UPFs for direct routing of traffic between different PDU Sessions without using N6. It ha</w:t>
      </w:r>
      <w:r>
        <w:rPr>
          <w:rFonts w:eastAsia="SimSun"/>
        </w:rPr>
        <w:t>s a per 5G VN group granularity</w:t>
      </w:r>
      <w:r w:rsidRPr="001978C7">
        <w:rPr>
          <w:rFonts w:eastAsia="SimSun"/>
        </w:rPr>
        <w:t>. Figure 4.2-2 depicts the non-roaming user plane architecture to support 5G LAN-type service using N19 tunnel.</w:t>
      </w:r>
    </w:p>
    <w:p w14:paraId="74908760" w14:textId="23DA7B08" w:rsidR="001978C7" w:rsidRPr="001978C7" w:rsidRDefault="002A1D31" w:rsidP="001978C7">
      <w:pPr>
        <w:keepNext/>
        <w:keepLines/>
        <w:spacing w:before="60"/>
        <w:jc w:val="center"/>
        <w:rPr>
          <w:rFonts w:ascii="Arial" w:eastAsia="SimSun" w:hAnsi="Arial"/>
          <w:b/>
        </w:rPr>
      </w:pPr>
      <w:r>
        <w:rPr>
          <w:rFonts w:ascii="Arial" w:eastAsia="SimSun" w:hAnsi="Arial"/>
          <w:b/>
          <w:noProof/>
          <w:lang w:val="en-US" w:eastAsia="zh-CN"/>
        </w:rPr>
        <w:lastRenderedPageBreak/>
        <w:drawing>
          <wp:inline distT="0" distB="0" distL="0" distR="0" wp14:anchorId="22A17560" wp14:editId="5612A1EA">
            <wp:extent cx="3776345" cy="94996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76345" cy="949960"/>
                    </a:xfrm>
                    <a:prstGeom prst="rect">
                      <a:avLst/>
                    </a:prstGeom>
                    <a:noFill/>
                    <a:ln>
                      <a:noFill/>
                    </a:ln>
                  </pic:spPr>
                </pic:pic>
              </a:graphicData>
            </a:graphic>
          </wp:inline>
        </w:drawing>
      </w:r>
    </w:p>
    <w:p w14:paraId="67A65AAC" w14:textId="77777777" w:rsidR="001978C7" w:rsidRPr="001978C7" w:rsidRDefault="001978C7" w:rsidP="001978C7">
      <w:pPr>
        <w:keepLines/>
        <w:spacing w:after="240"/>
        <w:jc w:val="center"/>
        <w:rPr>
          <w:rFonts w:ascii="Arial" w:eastAsia="SimSun" w:hAnsi="Arial"/>
          <w:b/>
        </w:rPr>
      </w:pPr>
      <w:r w:rsidRPr="001978C7">
        <w:rPr>
          <w:rFonts w:ascii="Arial" w:eastAsia="SimSun" w:hAnsi="Arial"/>
          <w:b/>
        </w:rPr>
        <w:t>Figure 4.2-2: N19-based user plane architecture in non-roaming scenario</w:t>
      </w:r>
    </w:p>
    <w:p w14:paraId="73F153F8" w14:textId="77777777" w:rsidR="001978C7" w:rsidRPr="001978C7" w:rsidRDefault="001978C7" w:rsidP="001978C7">
      <w:pPr>
        <w:keepNext/>
        <w:keepLines/>
        <w:spacing w:before="180"/>
        <w:ind w:left="1134" w:hanging="1134"/>
        <w:outlineLvl w:val="1"/>
        <w:rPr>
          <w:rFonts w:ascii="Arial" w:eastAsia="SimSun" w:hAnsi="Arial"/>
          <w:sz w:val="32"/>
        </w:rPr>
      </w:pPr>
      <w:r w:rsidRPr="001978C7">
        <w:rPr>
          <w:rFonts w:ascii="Arial" w:eastAsia="SimSun" w:hAnsi="Arial"/>
          <w:sz w:val="32"/>
        </w:rPr>
        <w:t>4.3</w:t>
      </w:r>
      <w:r w:rsidRPr="001978C7">
        <w:rPr>
          <w:rFonts w:ascii="Arial" w:eastAsia="SimSun" w:hAnsi="Arial"/>
          <w:sz w:val="32"/>
        </w:rPr>
        <w:tab/>
        <w:t>5G VN group management</w:t>
      </w:r>
    </w:p>
    <w:p w14:paraId="0C2F48FC" w14:textId="77777777" w:rsidR="001978C7" w:rsidRPr="001978C7" w:rsidRDefault="001978C7" w:rsidP="001978C7">
      <w:r w:rsidRPr="001978C7">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0F90A4" w14:textId="77777777" w:rsidR="001978C7" w:rsidRPr="001978C7" w:rsidRDefault="001978C7" w:rsidP="001978C7">
      <w:r w:rsidRPr="001978C7">
        <w:t>A 5G VN group is characterized by the following:</w:t>
      </w:r>
    </w:p>
    <w:p w14:paraId="292C93AF" w14:textId="77777777" w:rsidR="001978C7" w:rsidRPr="001978C7" w:rsidRDefault="001978C7" w:rsidP="001978C7">
      <w:pPr>
        <w:ind w:left="568" w:hanging="284"/>
      </w:pPr>
      <w:r w:rsidRPr="001978C7">
        <w:t>-</w:t>
      </w:r>
      <w:r w:rsidRPr="001978C7">
        <w:tab/>
        <w:t>5G VN group identities: External Group ID and Internal Group ID are used to identify the 5G VN group.</w:t>
      </w:r>
    </w:p>
    <w:p w14:paraId="2E2A6B94" w14:textId="77777777" w:rsidR="001978C7" w:rsidRPr="001978C7" w:rsidRDefault="001978C7" w:rsidP="001978C7">
      <w:pPr>
        <w:ind w:left="568" w:hanging="284"/>
      </w:pPr>
      <w:r w:rsidRPr="001978C7">
        <w:t>-</w:t>
      </w:r>
      <w:r w:rsidRPr="001978C7">
        <w:tab/>
        <w:t>5G VN group membership: The 5G VN group members are uniquely identified by GPSI. The group as described in clause 5.2.3.3.1 of TS 23.502 [4] is applicable to 5G LAN-type services.</w:t>
      </w:r>
    </w:p>
    <w:p w14:paraId="2C6DDFCA" w14:textId="77777777" w:rsidR="001978C7" w:rsidRPr="001978C7" w:rsidRDefault="001978C7" w:rsidP="001978C7">
      <w:pPr>
        <w:ind w:left="568" w:hanging="284"/>
      </w:pPr>
      <w:r w:rsidRPr="001978C7">
        <w:t>-</w:t>
      </w:r>
      <w:r w:rsidRPr="001978C7">
        <w:tab/>
        <w:t>5G VN group data. The 5G VN group data may include the following parameters: PDU session type, DNN, S-NSSAI and Application descriptor, Information related with secondary authentication / authorization (e.g. to enable IP address assignment by the DN-AAA).</w:t>
      </w:r>
    </w:p>
    <w:p w14:paraId="636ECD99" w14:textId="77777777" w:rsidR="007471A3" w:rsidRPr="001978C7" w:rsidRDefault="007471A3" w:rsidP="007471A3">
      <w:pPr>
        <w:ind w:left="568" w:hanging="284"/>
      </w:pPr>
      <w:r w:rsidRPr="001978C7">
        <w:tab/>
        <w:t>The Information related with secondary authentication / authorization corresponds to the procedures described in clause 5.6.6</w:t>
      </w:r>
      <w:r>
        <w:t xml:space="preserve"> of TS 23.501 [2]</w:t>
      </w:r>
      <w:r w:rsidRPr="001978C7">
        <w:t>; it allows e.g. the AF to provide DN-AAA server addressing information and possibly to request the SMF to get the UE IP address from the DN-AAA server.</w:t>
      </w:r>
    </w:p>
    <w:p w14:paraId="3CFC6786" w14:textId="027571B5" w:rsidR="001978C7" w:rsidRDefault="001978C7" w:rsidP="001978C7">
      <w:r w:rsidRPr="001978C7">
        <w:t>In order to support dynamic management of 5G VN Group identification and membership, the NEF exposes a set of services to manage (e.g. add/delete/modify) 5G VN groups and 5G VN members. The NEF also exposes services to dynamically manage 5G VN group data.</w:t>
      </w:r>
    </w:p>
    <w:p w14:paraId="21CC6660" w14:textId="1AE05A83" w:rsidR="007471A3" w:rsidRPr="002D4466" w:rsidRDefault="007471A3" w:rsidP="007471A3">
      <w:r>
        <w:rPr>
          <w:lang w:eastAsia="zh-CN"/>
        </w:rPr>
        <w:t>The</w:t>
      </w:r>
      <w:r w:rsidRPr="00AA39FD">
        <w:rPr>
          <w:lang w:eastAsia="zh-CN"/>
        </w:rPr>
        <w:t xml:space="preserve"> support </w:t>
      </w:r>
      <w:r>
        <w:rPr>
          <w:lang w:eastAsia="zh-CN"/>
        </w:rPr>
        <w:t>of 5G VN group management</w:t>
      </w:r>
      <w:r>
        <w:rPr>
          <w:rFonts w:hint="eastAsia"/>
          <w:lang w:eastAsia="zh-CN"/>
        </w:rPr>
        <w:t xml:space="preserve"> </w:t>
      </w:r>
      <w:r w:rsidRPr="00AA39FD">
        <w:rPr>
          <w:lang w:eastAsia="zh-CN"/>
        </w:rPr>
        <w:t>configured by a network administrator</w:t>
      </w:r>
      <w:r w:rsidRPr="00D15CDC" w:rsidDel="00462C76">
        <w:rPr>
          <w:lang w:eastAsia="zh-CN"/>
        </w:rPr>
        <w:t xml:space="preserve"> </w:t>
      </w:r>
      <w:r>
        <w:rPr>
          <w:lang w:eastAsia="zh-CN"/>
        </w:rPr>
        <w:t>(</w:t>
      </w:r>
      <w:r w:rsidRPr="00334CCB">
        <w:rPr>
          <w:lang w:eastAsia="zh-CN"/>
        </w:rPr>
        <w:t>OAM-based 5G VN group management</w:t>
      </w:r>
      <w:r>
        <w:rPr>
          <w:lang w:eastAsia="zh-CN"/>
        </w:rPr>
        <w:t>)</w:t>
      </w:r>
      <w:r w:rsidRPr="00334CCB" w:rsidDel="00462C76">
        <w:rPr>
          <w:lang w:eastAsia="zh-CN"/>
        </w:rPr>
        <w:t xml:space="preserve"> </w:t>
      </w:r>
      <w:r>
        <w:rPr>
          <w:lang w:eastAsia="zh-CN"/>
        </w:rPr>
        <w:t>is</w:t>
      </w:r>
      <w:r w:rsidRPr="00334CCB">
        <w:rPr>
          <w:lang w:eastAsia="zh-CN"/>
        </w:rPr>
        <w:t xml:space="preserve"> described </w:t>
      </w:r>
      <w:r>
        <w:rPr>
          <w:lang w:eastAsia="zh-CN"/>
        </w:rPr>
        <w:t>in clause 5.2</w:t>
      </w:r>
      <w:r>
        <w:rPr>
          <w:rFonts w:hint="eastAsia"/>
          <w:lang w:eastAsia="zh-CN"/>
        </w:rPr>
        <w:t>5</w:t>
      </w:r>
      <w:r>
        <w:rPr>
          <w:lang w:eastAsia="zh-CN"/>
        </w:rPr>
        <w:t>.</w:t>
      </w:r>
      <w:r>
        <w:rPr>
          <w:rFonts w:hint="eastAsia"/>
          <w:lang w:eastAsia="zh-CN"/>
        </w:rPr>
        <w:t>2</w:t>
      </w:r>
      <w:r>
        <w:rPr>
          <w:lang w:eastAsia="zh-CN"/>
        </w:rPr>
        <w:t xml:space="preserve"> of TS 23.50</w:t>
      </w:r>
      <w:r>
        <w:rPr>
          <w:rFonts w:hint="eastAsia"/>
          <w:lang w:eastAsia="zh-CN"/>
        </w:rPr>
        <w:t>1</w:t>
      </w:r>
      <w:r>
        <w:rPr>
          <w:lang w:eastAsia="zh-CN"/>
        </w:rPr>
        <w:t xml:space="preserve"> [2</w:t>
      </w:r>
      <w:r w:rsidRPr="00334CCB">
        <w:rPr>
          <w:lang w:eastAsia="zh-CN"/>
        </w:rPr>
        <w:t>]</w:t>
      </w:r>
      <w:r>
        <w:rPr>
          <w:rFonts w:hint="eastAsia"/>
          <w:lang w:eastAsia="zh-CN"/>
        </w:rPr>
        <w:t>.</w:t>
      </w:r>
    </w:p>
    <w:p w14:paraId="0E2D62A9" w14:textId="26092D68" w:rsidR="001978C7" w:rsidRDefault="001978C7" w:rsidP="001978C7">
      <w:pPr>
        <w:pStyle w:val="Heading1"/>
      </w:pPr>
      <w:bookmarkStart w:id="36" w:name="_Toc129083222"/>
      <w:r>
        <w:rPr>
          <w:lang w:val="en-US"/>
        </w:rPr>
        <w:t>5</w:t>
      </w:r>
      <w:r>
        <w:tab/>
      </w:r>
      <w:r w:rsidR="00797F0C">
        <w:rPr>
          <w:rFonts w:hint="eastAsia"/>
          <w:lang w:eastAsia="zh-CN"/>
        </w:rPr>
        <w:t>Topics</w:t>
      </w:r>
      <w:bookmarkEnd w:id="36"/>
    </w:p>
    <w:p w14:paraId="514DDA8A" w14:textId="491FA554" w:rsidR="002D4466" w:rsidRDefault="002D4466" w:rsidP="002D4466">
      <w:pPr>
        <w:pStyle w:val="Heading2"/>
      </w:pPr>
      <w:bookmarkStart w:id="37" w:name="_Toc129083223"/>
      <w:r>
        <w:t>5.</w:t>
      </w:r>
      <w:r w:rsidDel="0053720F">
        <w:t xml:space="preserve"> </w:t>
      </w:r>
      <w:r>
        <w:t>1</w:t>
      </w:r>
      <w:r>
        <w:tab/>
      </w:r>
      <w:r w:rsidR="00FD61F9">
        <w:rPr>
          <w:rFonts w:hint="eastAsia"/>
          <w:lang w:eastAsia="zh-CN"/>
        </w:rPr>
        <w:t>Topic</w:t>
      </w:r>
      <w:r>
        <w:t xml:space="preserve"> 1</w:t>
      </w:r>
      <w:r>
        <w:rPr>
          <w:lang w:eastAsia="zh-CN"/>
        </w:rPr>
        <w:t>:</w:t>
      </w:r>
      <w:r>
        <w:t xml:space="preserve"> </w:t>
      </w:r>
      <w:r w:rsidRPr="0053720F">
        <w:t xml:space="preserve">5G VN group </w:t>
      </w:r>
      <w:r>
        <w:t xml:space="preserve">data </w:t>
      </w:r>
      <w:r w:rsidRPr="0053720F">
        <w:t>management</w:t>
      </w:r>
      <w:bookmarkEnd w:id="37"/>
      <w:r w:rsidRPr="0053720F" w:rsidDel="0053720F">
        <w:t xml:space="preserve"> </w:t>
      </w:r>
    </w:p>
    <w:p w14:paraId="32C5BC5F" w14:textId="21FE522D" w:rsidR="002D4466" w:rsidRDefault="002D4466" w:rsidP="002D4466">
      <w:pPr>
        <w:pStyle w:val="Heading3"/>
      </w:pPr>
      <w:bookmarkStart w:id="38" w:name="_Toc129083224"/>
      <w:r>
        <w:t>5.1.1</w:t>
      </w:r>
      <w:r>
        <w:tab/>
      </w:r>
      <w:r w:rsidR="00914B20">
        <w:rPr>
          <w:rFonts w:hint="eastAsia"/>
          <w:lang w:eastAsia="zh-CN"/>
        </w:rPr>
        <w:t>Use</w:t>
      </w:r>
      <w:r w:rsidR="00914B20">
        <w:t xml:space="preserve"> </w:t>
      </w:r>
      <w:r w:rsidR="00914B20">
        <w:rPr>
          <w:rFonts w:hint="eastAsia"/>
          <w:lang w:eastAsia="zh-CN"/>
        </w:rPr>
        <w:t>case</w:t>
      </w:r>
      <w:bookmarkEnd w:id="38"/>
    </w:p>
    <w:p w14:paraId="66D852FD" w14:textId="77777777" w:rsidR="002D4466" w:rsidRDefault="002D4466" w:rsidP="002D4466">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4BEFAF5D" w14:textId="2BFD1946" w:rsidR="007471A3" w:rsidRDefault="007471A3" w:rsidP="007471A3">
      <w:r w:rsidRPr="003D2BC8">
        <w:t>As defined in TS 23.501 [</w:t>
      </w:r>
      <w:r>
        <w:t>2</w:t>
      </w:r>
      <w:r w:rsidRPr="003D2BC8">
        <w:t>],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094F3DCB" w14:textId="77777777" w:rsidR="002D4466" w:rsidRDefault="002D4466" w:rsidP="006F061A">
      <w:pPr>
        <w:pStyle w:val="ListParagraph"/>
        <w:numPr>
          <w:ilvl w:val="0"/>
          <w:numId w:val="8"/>
        </w:numPr>
      </w:pPr>
      <w:r>
        <w:t xml:space="preserve">The configuration for 5G VN group </w:t>
      </w:r>
      <w:r>
        <w:rPr>
          <w:rFonts w:hint="eastAsia"/>
          <w:lang w:eastAsia="zh-CN"/>
        </w:rPr>
        <w:t>data</w:t>
      </w:r>
      <w:r>
        <w:t xml:space="preserve"> creation based on External Group ID.</w:t>
      </w:r>
    </w:p>
    <w:p w14:paraId="40025988" w14:textId="77777777" w:rsidR="002D4466" w:rsidRDefault="002D4466" w:rsidP="006F061A">
      <w:pPr>
        <w:pStyle w:val="ListParagraph"/>
        <w:numPr>
          <w:ilvl w:val="0"/>
          <w:numId w:val="8"/>
        </w:numPr>
      </w:pPr>
      <w:r>
        <w:t xml:space="preserve">The configuration for 5G VN group </w:t>
      </w:r>
      <w:r>
        <w:rPr>
          <w:rFonts w:hint="eastAsia"/>
          <w:lang w:eastAsia="zh-CN"/>
        </w:rPr>
        <w:t>data</w:t>
      </w:r>
      <w:r>
        <w:t xml:space="preserve"> modification based on External Group ID.</w:t>
      </w:r>
    </w:p>
    <w:p w14:paraId="35318681" w14:textId="77777777" w:rsidR="002D4466" w:rsidRDefault="002D4466" w:rsidP="006F061A">
      <w:pPr>
        <w:pStyle w:val="ListParagraph"/>
        <w:numPr>
          <w:ilvl w:val="0"/>
          <w:numId w:val="7"/>
        </w:numPr>
      </w:pPr>
      <w:r>
        <w:t xml:space="preserve">The configuration for 5G VN group </w:t>
      </w:r>
      <w:r>
        <w:rPr>
          <w:rFonts w:hint="eastAsia"/>
          <w:lang w:eastAsia="zh-CN"/>
        </w:rPr>
        <w:t>data</w:t>
      </w:r>
      <w:r>
        <w:t xml:space="preserve"> deletion based on External Group ID.</w:t>
      </w:r>
    </w:p>
    <w:p w14:paraId="24F04BE9" w14:textId="77777777" w:rsidR="00C267CC" w:rsidRDefault="00C267CC" w:rsidP="00C267CC">
      <w:pPr>
        <w:pStyle w:val="Heading3"/>
      </w:pPr>
      <w:bookmarkStart w:id="39" w:name="_Toc129083225"/>
      <w:r>
        <w:t>5.1.2</w:t>
      </w:r>
      <w:r>
        <w:tab/>
        <w:t>Potential requirements</w:t>
      </w:r>
      <w:bookmarkEnd w:id="39"/>
    </w:p>
    <w:p w14:paraId="319D01B0" w14:textId="77777777" w:rsidR="00C267CC" w:rsidRPr="005C4D6E" w:rsidRDefault="00C267CC" w:rsidP="00C267CC">
      <w:pPr>
        <w:rPr>
          <w:rFonts w:eastAsia="Microsoft YaHei"/>
          <w:lang w:eastAsia="zh-CN"/>
        </w:rPr>
      </w:pPr>
      <w:r>
        <w:rPr>
          <w:rFonts w:eastAsia="Microsoft YaHei"/>
          <w:b/>
        </w:rPr>
        <w:t>REQ-LAN-GDM</w:t>
      </w:r>
      <w:r>
        <w:rPr>
          <w:rFonts w:eastAsia="Microsoft YaHei"/>
          <w:b/>
          <w:lang w:eastAsia="zh-CN"/>
        </w:rPr>
        <w:t>-</w:t>
      </w:r>
      <w:r w:rsidRPr="005C4D6E">
        <w:rPr>
          <w:rFonts w:eastAsia="Microsoft YaHei"/>
          <w:b/>
        </w:rPr>
        <w:t>01</w:t>
      </w:r>
      <w:r w:rsidRPr="005C4D6E">
        <w:rPr>
          <w:rFonts w:eastAsia="Microsoft YaHei"/>
          <w:kern w:val="2"/>
          <w:szCs w:val="18"/>
          <w:lang w:eastAsia="zh-CN" w:bidi="ar-KW"/>
        </w:rPr>
        <w:t xml:space="preserve"> The 3GPP management system s</w:t>
      </w:r>
      <w:r>
        <w:rPr>
          <w:rFonts w:eastAsia="Microsoft YaHei"/>
          <w:kern w:val="2"/>
          <w:szCs w:val="18"/>
          <w:lang w:eastAsia="zh-CN" w:bidi="ar-KW"/>
        </w:rPr>
        <w:t>hould</w:t>
      </w:r>
      <w:r w:rsidRPr="005C4D6E">
        <w:rPr>
          <w:rFonts w:eastAsia="Microsoft YaHei"/>
          <w:kern w:val="2"/>
          <w:szCs w:val="18"/>
          <w:lang w:eastAsia="zh-CN" w:bidi="ar-KW"/>
        </w:rPr>
        <w:t xml:space="preserve"> have the capability to </w:t>
      </w:r>
      <w:r>
        <w:rPr>
          <w:rFonts w:eastAsia="Microsoft YaHei"/>
          <w:kern w:val="2"/>
          <w:szCs w:val="18"/>
          <w:lang w:eastAsia="zh-CN" w:bidi="ar-KW"/>
        </w:rPr>
        <w:t>manage</w:t>
      </w:r>
      <w:r w:rsidRPr="005C4D6E">
        <w:rPr>
          <w:rFonts w:eastAsia="Microsoft YaHei"/>
          <w:kern w:val="2"/>
          <w:szCs w:val="18"/>
          <w:lang w:eastAsia="zh-CN" w:bidi="ar-KW"/>
        </w:rPr>
        <w:t xml:space="preserve"> the</w:t>
      </w:r>
      <w:r>
        <w:rPr>
          <w:rFonts w:eastAsia="Microsoft YaHei"/>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6F5680D2" w14:textId="77777777" w:rsidR="00C267CC" w:rsidRPr="005C4D6E" w:rsidRDefault="00C267CC" w:rsidP="00C267CC">
      <w:pPr>
        <w:rPr>
          <w:rFonts w:eastAsia="Microsoft YaHei"/>
          <w:lang w:eastAsia="zh-CN"/>
        </w:rPr>
      </w:pPr>
      <w:r>
        <w:rPr>
          <w:rFonts w:eastAsia="Microsoft YaHei"/>
          <w:b/>
        </w:rPr>
        <w:lastRenderedPageBreak/>
        <w:t>REQ-LAN-GDM</w:t>
      </w:r>
      <w:r>
        <w:rPr>
          <w:rFonts w:eastAsia="Microsoft YaHei"/>
          <w:b/>
          <w:lang w:eastAsia="zh-CN"/>
        </w:rPr>
        <w:t>-</w:t>
      </w:r>
      <w:r w:rsidRPr="005C4D6E">
        <w:rPr>
          <w:rFonts w:eastAsia="Microsoft YaHei"/>
          <w:b/>
        </w:rPr>
        <w:t>0</w:t>
      </w:r>
      <w:r>
        <w:rPr>
          <w:rFonts w:eastAsia="Microsoft YaHei"/>
          <w:b/>
        </w:rPr>
        <w:t>2</w:t>
      </w:r>
      <w:r w:rsidRPr="005C4D6E">
        <w:rPr>
          <w:rFonts w:eastAsia="Microsoft YaHei"/>
          <w:kern w:val="2"/>
          <w:szCs w:val="18"/>
          <w:lang w:eastAsia="zh-CN" w:bidi="ar-KW"/>
        </w:rPr>
        <w:t xml:space="preserve"> </w:t>
      </w:r>
      <w:r>
        <w:rPr>
          <w:rFonts w:eastAsia="Microsoft YaHei"/>
          <w:kern w:val="2"/>
          <w:szCs w:val="18"/>
          <w:lang w:eastAsia="zh-CN" w:bidi="ar-KW"/>
        </w:rPr>
        <w:t>The 3GPP management system should</w:t>
      </w:r>
      <w:r w:rsidRPr="005C4D6E">
        <w:rPr>
          <w:rFonts w:eastAsia="Microsoft YaHei"/>
          <w:kern w:val="2"/>
          <w:szCs w:val="18"/>
          <w:lang w:eastAsia="zh-CN" w:bidi="ar-KW"/>
        </w:rPr>
        <w:t xml:space="preserve"> have the capability to </w:t>
      </w:r>
      <w:r>
        <w:rPr>
          <w:rFonts w:eastAsia="Microsoft YaHei"/>
          <w:kern w:val="2"/>
          <w:szCs w:val="18"/>
          <w:lang w:eastAsia="zh-CN" w:bidi="ar-KW"/>
        </w:rPr>
        <w:t>manage</w:t>
      </w:r>
      <w:r w:rsidRPr="005C4D6E">
        <w:rPr>
          <w:rFonts w:eastAsia="Microsoft YaHei"/>
          <w:kern w:val="2"/>
          <w:szCs w:val="18"/>
          <w:lang w:eastAsia="zh-CN" w:bidi="ar-KW"/>
        </w:rPr>
        <w:t xml:space="preserve"> the</w:t>
      </w:r>
      <w:r>
        <w:rPr>
          <w:rFonts w:eastAsia="Microsoft YaHei"/>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6498E7DB" w14:textId="77777777" w:rsidR="00C267CC" w:rsidRPr="005C4D6E" w:rsidRDefault="00C267CC" w:rsidP="00C267CC">
      <w:pPr>
        <w:rPr>
          <w:rFonts w:eastAsia="Microsoft YaHei"/>
          <w:lang w:eastAsia="zh-CN"/>
        </w:rPr>
      </w:pPr>
      <w:r>
        <w:rPr>
          <w:rFonts w:eastAsia="Microsoft YaHei"/>
          <w:b/>
        </w:rPr>
        <w:t>REQ-LAN-GDM</w:t>
      </w:r>
      <w:r>
        <w:rPr>
          <w:rFonts w:eastAsia="Microsoft YaHei"/>
          <w:b/>
          <w:lang w:eastAsia="zh-CN"/>
        </w:rPr>
        <w:t>-</w:t>
      </w:r>
      <w:r w:rsidRPr="005C4D6E">
        <w:rPr>
          <w:rFonts w:eastAsia="Microsoft YaHei"/>
          <w:b/>
        </w:rPr>
        <w:t>0</w:t>
      </w:r>
      <w:r>
        <w:rPr>
          <w:rFonts w:eastAsia="Microsoft YaHei"/>
          <w:b/>
        </w:rPr>
        <w:t>3</w:t>
      </w:r>
      <w:r w:rsidRPr="005C4D6E">
        <w:rPr>
          <w:rFonts w:eastAsia="Microsoft YaHei"/>
          <w:kern w:val="2"/>
          <w:szCs w:val="18"/>
          <w:lang w:eastAsia="zh-CN" w:bidi="ar-KW"/>
        </w:rPr>
        <w:t xml:space="preserve"> </w:t>
      </w:r>
      <w:r>
        <w:rPr>
          <w:rFonts w:eastAsia="Microsoft YaHei"/>
          <w:kern w:val="2"/>
          <w:szCs w:val="18"/>
          <w:lang w:eastAsia="zh-CN" w:bidi="ar-KW"/>
        </w:rPr>
        <w:t>The 3GPP management system should</w:t>
      </w:r>
      <w:r w:rsidRPr="005C4D6E">
        <w:rPr>
          <w:rFonts w:eastAsia="Microsoft YaHei"/>
          <w:kern w:val="2"/>
          <w:szCs w:val="18"/>
          <w:lang w:eastAsia="zh-CN" w:bidi="ar-KW"/>
        </w:rPr>
        <w:t xml:space="preserve"> have the capability to </w:t>
      </w:r>
      <w:r>
        <w:rPr>
          <w:rFonts w:eastAsia="Microsoft YaHei"/>
          <w:kern w:val="2"/>
          <w:szCs w:val="18"/>
          <w:lang w:eastAsia="zh-CN" w:bidi="ar-KW"/>
        </w:rPr>
        <w:t>manage</w:t>
      </w:r>
      <w:r w:rsidRPr="005C4D6E">
        <w:rPr>
          <w:rFonts w:eastAsia="Microsoft YaHei"/>
          <w:kern w:val="2"/>
          <w:szCs w:val="18"/>
          <w:lang w:eastAsia="zh-CN" w:bidi="ar-KW"/>
        </w:rPr>
        <w:t xml:space="preserve"> the</w:t>
      </w:r>
      <w:r>
        <w:rPr>
          <w:rFonts w:eastAsia="Microsoft YaHei"/>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5903A83B" w14:textId="77777777" w:rsidR="00C267CC" w:rsidRPr="00B41665" w:rsidRDefault="00C267CC" w:rsidP="00C267CC">
      <w:pPr>
        <w:rPr>
          <w:color w:val="000000"/>
          <w:lang w:eastAsia="ko-KR"/>
        </w:rPr>
      </w:pPr>
      <w:r w:rsidRPr="00B41665">
        <w:rPr>
          <w:b/>
          <w:bCs/>
          <w:color w:val="000000"/>
          <w:lang w:eastAsia="ko-KR"/>
        </w:rPr>
        <w:t>REQ-</w:t>
      </w:r>
      <w:r>
        <w:rPr>
          <w:rFonts w:eastAsia="Microsoft YaHei"/>
          <w:b/>
        </w:rPr>
        <w:t>LAN-GDM</w:t>
      </w:r>
      <w:r>
        <w:rPr>
          <w:rFonts w:eastAsia="Microsoft YaHei"/>
          <w:b/>
          <w:lang w:eastAsia="zh-CN"/>
        </w:rPr>
        <w:t>-</w:t>
      </w:r>
      <w:r w:rsidRPr="005C4D6E">
        <w:rPr>
          <w:rFonts w:eastAsia="Microsoft YaHei"/>
          <w:b/>
        </w:rPr>
        <w:t>0</w:t>
      </w:r>
      <w:r>
        <w:rPr>
          <w:rFonts w:eastAsia="Microsoft YaHei"/>
          <w:b/>
        </w:rPr>
        <w:t>4</w:t>
      </w:r>
      <w:r w:rsidRPr="00B41665">
        <w:rPr>
          <w:b/>
          <w:bCs/>
          <w:color w:val="000000"/>
          <w:lang w:eastAsia="zh-CN"/>
        </w:rPr>
        <w:t xml:space="preserve"> </w:t>
      </w:r>
      <w:r w:rsidRPr="00B41665">
        <w:rPr>
          <w:color w:val="000000"/>
        </w:rPr>
        <w:t xml:space="preserve">The </w:t>
      </w:r>
      <w:r w:rsidRPr="00515525">
        <w:rPr>
          <w:color w:val="000000"/>
        </w:rPr>
        <w:t>3GPP management system should have the capability to manage the</w:t>
      </w:r>
      <w:r w:rsidRPr="00515525">
        <w:rPr>
          <w:color w:val="000000"/>
          <w:lang w:eastAsia="zh-CN"/>
        </w:rPr>
        <w:t xml:space="preserve"> 5G VN </w:t>
      </w:r>
      <w:r w:rsidRPr="00C03A7C">
        <w:rPr>
          <w:color w:val="000000"/>
          <w:lang w:eastAsia="zh-CN"/>
        </w:rPr>
        <w:t>group</w:t>
      </w:r>
      <w:r w:rsidRPr="00C03A7C">
        <w:t xml:space="preserve"> membership update</w:t>
      </w:r>
      <w:r w:rsidRPr="00C03A7C">
        <w:rPr>
          <w:color w:val="000000"/>
          <w:lang w:eastAsia="zh-CN"/>
        </w:rPr>
        <w:t xml:space="preserve">, UE addition and removal based on </w:t>
      </w:r>
      <w:r>
        <w:t>External Group ID</w:t>
      </w:r>
      <w:r w:rsidRPr="00C03A7C">
        <w:rPr>
          <w:color w:val="000000"/>
          <w:lang w:eastAsia="ko-KR"/>
        </w:rPr>
        <w:t>.</w:t>
      </w:r>
    </w:p>
    <w:p w14:paraId="7C59B9F2" w14:textId="77777777" w:rsidR="00C267CC" w:rsidRPr="005C4D6E" w:rsidRDefault="00C267CC" w:rsidP="00C267CC">
      <w:pPr>
        <w:rPr>
          <w:rFonts w:eastAsia="Microsoft YaHei"/>
          <w:lang w:eastAsia="zh-CN"/>
        </w:rPr>
      </w:pPr>
    </w:p>
    <w:p w14:paraId="193F62F1" w14:textId="77777777" w:rsidR="00C267CC" w:rsidRDefault="00C267CC" w:rsidP="00C267CC">
      <w:pPr>
        <w:pStyle w:val="Heading3"/>
        <w:rPr>
          <w:lang w:eastAsia="zh-CN"/>
        </w:rPr>
      </w:pPr>
      <w:bookmarkStart w:id="40" w:name="_Toc129083226"/>
      <w:r>
        <w:t>5.1.3</w:t>
      </w:r>
      <w:r>
        <w:tab/>
      </w:r>
      <w:r>
        <w:rPr>
          <w:rFonts w:hint="eastAsia"/>
          <w:lang w:eastAsia="zh-CN"/>
        </w:rPr>
        <w:t>Key</w:t>
      </w:r>
      <w:r>
        <w:rPr>
          <w:lang w:eastAsia="zh-CN"/>
        </w:rPr>
        <w:t xml:space="preserve"> </w:t>
      </w:r>
      <w:r>
        <w:rPr>
          <w:rFonts w:hint="eastAsia"/>
          <w:lang w:eastAsia="zh-CN"/>
        </w:rPr>
        <w:t>Issues</w:t>
      </w:r>
      <w:bookmarkEnd w:id="40"/>
      <w:r>
        <w:rPr>
          <w:lang w:eastAsia="zh-CN"/>
        </w:rPr>
        <w:t xml:space="preserve"> </w:t>
      </w:r>
    </w:p>
    <w:p w14:paraId="2FC36BED" w14:textId="77777777" w:rsidR="00C267CC" w:rsidRDefault="00C267CC" w:rsidP="00C267CC">
      <w:pPr>
        <w:rPr>
          <w:lang w:eastAsia="zh-CN"/>
        </w:rPr>
      </w:pPr>
      <w:r>
        <w:rPr>
          <w:lang w:eastAsia="zh-CN"/>
        </w:rPr>
        <w:t xml:space="preserve">This key issue is for investigating how to support the 5G LAN-type service considering </w:t>
      </w:r>
      <w:r w:rsidRPr="00515525">
        <w:rPr>
          <w:lang w:eastAsia="zh-CN"/>
        </w:rPr>
        <w:t>REQ-LAN-GDM-01</w:t>
      </w:r>
      <w:r>
        <w:rPr>
          <w:lang w:eastAsia="zh-CN"/>
        </w:rPr>
        <w:t>, REQ-LAN-GDM-02, REQ-LAN-GDM-03 and</w:t>
      </w:r>
      <w:r w:rsidRPr="00515525">
        <w:t xml:space="preserve"> </w:t>
      </w:r>
      <w:r>
        <w:rPr>
          <w:lang w:eastAsia="zh-CN"/>
        </w:rPr>
        <w:t>REQ-LAN-GDM-04. This investigation covers the following:</w:t>
      </w:r>
    </w:p>
    <w:p w14:paraId="77103BA9" w14:textId="77777777" w:rsidR="00C267CC" w:rsidRPr="00C03A7C" w:rsidRDefault="00C267CC" w:rsidP="00C267CC">
      <w:pPr>
        <w:rPr>
          <w:lang w:val="en-US" w:eastAsia="zh-CN"/>
        </w:rPr>
      </w:pPr>
      <w:r w:rsidRPr="00C4477C">
        <w:rPr>
          <w:lang w:eastAsia="zh-CN"/>
        </w:rPr>
        <w:t>-</w:t>
      </w:r>
      <w:r w:rsidRPr="00C4477C">
        <w:rPr>
          <w:lang w:eastAsia="zh-CN"/>
        </w:rPr>
        <w:tab/>
        <w:t xml:space="preserve">determination of which NF in the 5G system are </w:t>
      </w:r>
      <w:r>
        <w:rPr>
          <w:lang w:eastAsia="zh-CN"/>
        </w:rPr>
        <w:t xml:space="preserve">suitable to </w:t>
      </w:r>
      <w:r>
        <w:rPr>
          <w:rFonts w:hint="eastAsia"/>
          <w:lang w:eastAsia="zh-CN"/>
        </w:rPr>
        <w:t>m</w:t>
      </w:r>
      <w:r>
        <w:t xml:space="preserve">aintain the related information </w:t>
      </w:r>
      <w:r w:rsidRPr="00C4477C">
        <w:rPr>
          <w:lang w:eastAsia="zh-CN"/>
        </w:rPr>
        <w:t xml:space="preserve">to support the 5G </w:t>
      </w:r>
      <w:r>
        <w:rPr>
          <w:rFonts w:hint="eastAsia"/>
          <w:lang w:eastAsia="zh-CN"/>
        </w:rPr>
        <w:t>VN</w:t>
      </w:r>
      <w:r>
        <w:rPr>
          <w:lang w:eastAsia="zh-CN"/>
        </w:rPr>
        <w:t xml:space="preserve"> </w:t>
      </w:r>
      <w:r w:rsidRPr="00C4477C">
        <w:rPr>
          <w:lang w:eastAsia="zh-CN"/>
        </w:rPr>
        <w:t>group management;</w:t>
      </w:r>
    </w:p>
    <w:p w14:paraId="44CDB70F" w14:textId="77777777" w:rsidR="00C267CC" w:rsidRPr="00C03A7C" w:rsidRDefault="00C267CC" w:rsidP="00C267CC">
      <w:pPr>
        <w:rPr>
          <w:lang w:val="en-US" w:eastAsia="zh-CN"/>
        </w:rPr>
      </w:pPr>
      <w:r w:rsidRPr="000220A2">
        <w:rPr>
          <w:lang w:val="en-US" w:eastAsia="zh-CN"/>
        </w:rPr>
        <w:t>-</w:t>
      </w:r>
      <w:r w:rsidRPr="000220A2">
        <w:rPr>
          <w:lang w:val="en-US" w:eastAsia="zh-CN"/>
        </w:rPr>
        <w:tab/>
        <w:t xml:space="preserve">Member management of </w:t>
      </w:r>
      <w:r w:rsidRPr="00D35CFA">
        <w:t>5G</w:t>
      </w:r>
      <w:r>
        <w:t xml:space="preserve"> </w:t>
      </w:r>
      <w:r w:rsidRPr="00D35CFA">
        <w:t>LAN-type services</w:t>
      </w:r>
      <w:r w:rsidRPr="000220A2">
        <w:rPr>
          <w:lang w:val="en-US" w:eastAsia="zh-CN"/>
        </w:rPr>
        <w:t xml:space="preserve"> customer, e.g. </w:t>
      </w:r>
      <w:r w:rsidRPr="009A71F4">
        <w:t>membership update</w:t>
      </w:r>
      <w:r w:rsidRPr="009A71F4">
        <w:rPr>
          <w:color w:val="000000"/>
          <w:lang w:eastAsia="zh-CN"/>
        </w:rPr>
        <w:t xml:space="preserve">, UE addition and removal based on </w:t>
      </w:r>
      <w:r>
        <w:t>External Group ID</w:t>
      </w:r>
      <w:r w:rsidRPr="000220A2">
        <w:rPr>
          <w:lang w:val="en-US" w:eastAsia="zh-CN"/>
        </w:rPr>
        <w:t>.</w:t>
      </w:r>
    </w:p>
    <w:p w14:paraId="22F48D3F" w14:textId="77777777" w:rsidR="00C267CC" w:rsidRDefault="00C267CC" w:rsidP="00C267CC">
      <w:pPr>
        <w:pStyle w:val="Heading3"/>
        <w:rPr>
          <w:lang w:eastAsia="zh-CN"/>
        </w:rPr>
      </w:pPr>
      <w:bookmarkStart w:id="41" w:name="_Toc129083227"/>
      <w:r>
        <w:t>5.1.4</w:t>
      </w:r>
      <w:r>
        <w:tab/>
      </w:r>
      <w:r>
        <w:rPr>
          <w:rFonts w:hint="eastAsia"/>
          <w:lang w:eastAsia="zh-CN"/>
        </w:rPr>
        <w:t>Solutions</w:t>
      </w:r>
      <w:bookmarkEnd w:id="41"/>
    </w:p>
    <w:p w14:paraId="70B2BB40" w14:textId="77777777" w:rsidR="00C267CC" w:rsidRPr="00AF50BA" w:rsidRDefault="00C267CC" w:rsidP="00C267CC">
      <w:pPr>
        <w:rPr>
          <w:lang w:eastAsia="zh-CN"/>
        </w:rPr>
      </w:pPr>
      <w:r>
        <w:rPr>
          <w:lang w:eastAsia="zh-CN"/>
        </w:rPr>
        <w:t xml:space="preserve">This clause describes briefly the potential solution for </w:t>
      </w:r>
      <w:r w:rsidRPr="003D2BC8">
        <w:t>support</w:t>
      </w:r>
      <w:r>
        <w:rPr>
          <w:rFonts w:hint="eastAsia"/>
          <w:lang w:eastAsia="zh-CN"/>
        </w:rPr>
        <w:t>ing</w:t>
      </w:r>
      <w:r w:rsidRPr="003D2BC8">
        <w:t xml:space="preserve"> the 5G VN</w:t>
      </w:r>
      <w:r>
        <w:t xml:space="preserve"> </w:t>
      </w:r>
      <w:r w:rsidRPr="00AF50BA">
        <w:t>group data management.</w:t>
      </w:r>
    </w:p>
    <w:p w14:paraId="28CC1529" w14:textId="753C29A6" w:rsidR="007471A3" w:rsidRDefault="007471A3" w:rsidP="007471A3">
      <w:r w:rsidRPr="00E51F56">
        <w:t>As per the TS 23.501[</w:t>
      </w:r>
      <w:r>
        <w:t>2</w:t>
      </w:r>
      <w:r w:rsidRPr="00E51F56">
        <w:t>], in order to support the 5G VN Group management</w:t>
      </w:r>
      <w:r>
        <w:rPr>
          <w:lang w:eastAsia="zh-CN"/>
        </w:rPr>
        <w:t xml:space="preserve"> configured</w:t>
      </w:r>
      <w:r w:rsidRPr="00C03A7C">
        <w:t xml:space="preserve"> by</w:t>
      </w:r>
      <w:r w:rsidRPr="00C03A7C">
        <w:rPr>
          <w:lang w:eastAsia="zh-CN"/>
        </w:rPr>
        <w:t xml:space="preserve"> OAM</w:t>
      </w:r>
      <w:r w:rsidRPr="00C03A7C">
        <w:t>, the following</w:t>
      </w:r>
      <w:r w:rsidRPr="00AF50BA">
        <w:t xml:space="preserve"> </w:t>
      </w:r>
      <w:r>
        <w:rPr>
          <w:rFonts w:hint="eastAsia"/>
          <w:lang w:eastAsia="zh-CN"/>
        </w:rPr>
        <w:t>configuration</w:t>
      </w:r>
      <w:r w:rsidRPr="00AF50BA">
        <w:t xml:space="preserve"> are</w:t>
      </w:r>
      <w:r>
        <w:t xml:space="preserve"> </w:t>
      </w:r>
      <w:r>
        <w:rPr>
          <w:rFonts w:hint="eastAsia"/>
          <w:lang w:eastAsia="zh-CN"/>
        </w:rPr>
        <w:t>allocated</w:t>
      </w:r>
      <w:r>
        <w:rPr>
          <w:lang w:eastAsia="zh-CN"/>
        </w:rPr>
        <w:t xml:space="preserve"> </w:t>
      </w:r>
      <w:r>
        <w:rPr>
          <w:rFonts w:hint="eastAsia"/>
          <w:lang w:eastAsia="zh-CN"/>
        </w:rPr>
        <w:t>to</w:t>
      </w:r>
      <w:r>
        <w:rPr>
          <w:lang w:eastAsia="zh-CN"/>
        </w:rPr>
        <w:t xml:space="preserve"> </w:t>
      </w:r>
      <w:r w:rsidRPr="00C03A7C">
        <w:t>UDM:</w:t>
      </w:r>
    </w:p>
    <w:p w14:paraId="40DC1094" w14:textId="77777777" w:rsidR="00C267CC" w:rsidRDefault="00C267CC" w:rsidP="00C267CC">
      <w:pPr>
        <w:pStyle w:val="B1"/>
      </w:pPr>
      <w:r>
        <w:t>-</w:t>
      </w:r>
      <w:r>
        <w:tab/>
        <w:t>5G VN Group identification and membership:</w:t>
      </w:r>
    </w:p>
    <w:p w14:paraId="5574C40C" w14:textId="77777777" w:rsidR="00C267CC" w:rsidRDefault="00C267CC" w:rsidP="00C267CC">
      <w:pPr>
        <w:pStyle w:val="B1"/>
        <w:ind w:leftChars="242" w:left="768"/>
      </w:pPr>
      <w:r>
        <w:t>-</w:t>
      </w:r>
      <w:r>
        <w:tab/>
        <w:t xml:space="preserve">the UDM allocates the Internal Group ID for a newly created 5G VN Group and maps the External Group ID </w:t>
      </w:r>
      <w:r>
        <w:rPr>
          <w:rFonts w:hint="eastAsia"/>
          <w:lang w:eastAsia="zh-CN"/>
        </w:rPr>
        <w:t>from</w:t>
      </w:r>
      <w:r>
        <w:t xml:space="preserve"> OAM to Internal Group ID.  </w:t>
      </w:r>
    </w:p>
    <w:p w14:paraId="7B91E8BB" w14:textId="77777777" w:rsidR="00C267CC" w:rsidRDefault="00C267CC" w:rsidP="00C267CC">
      <w:pPr>
        <w:pStyle w:val="B1"/>
        <w:ind w:leftChars="242" w:left="768"/>
      </w:pPr>
      <w:r>
        <w:t>-</w:t>
      </w:r>
      <w:r>
        <w:tab/>
        <w:t>the UDM updates the Internal Group ID-list of the corresponding UE's subscription data in UDR, if needed.</w:t>
      </w:r>
    </w:p>
    <w:p w14:paraId="279A4F1D" w14:textId="77777777" w:rsidR="00C267CC" w:rsidRDefault="00C267CC" w:rsidP="00C267CC">
      <w:pPr>
        <w:pStyle w:val="B1"/>
        <w:ind w:leftChars="242" w:left="768"/>
      </w:pPr>
      <w:r>
        <w:t>-</w:t>
      </w:r>
      <w:r>
        <w:tab/>
        <w:t>The UDM updates the Group Identifier translation in the Group Subscription data with the Internal Group ID, External Group ID and list of group members, if needed.</w:t>
      </w:r>
    </w:p>
    <w:p w14:paraId="65D9C4B4" w14:textId="77777777" w:rsidR="00C267CC" w:rsidRDefault="00C267CC" w:rsidP="00C267CC">
      <w:pPr>
        <w:pStyle w:val="B1"/>
      </w:pPr>
      <w:r>
        <w:t>-</w:t>
      </w:r>
      <w:r>
        <w:tab/>
        <w:t>5G VN Group data: The UDM stores/updates the 5G VN group data (PDU session type, DNN and S-NSSAI, Application descriptor, Information related with secondary authentication / authorization) in UDR.</w:t>
      </w:r>
    </w:p>
    <w:p w14:paraId="6E5C1DEE" w14:textId="77777777" w:rsidR="00C267CC" w:rsidRPr="00AA23E2" w:rsidRDefault="00C267CC" w:rsidP="00C267CC">
      <w:r>
        <w:t xml:space="preserve">In this solution, the </w:t>
      </w:r>
      <w:r w:rsidRPr="00D35CFA">
        <w:t>5G</w:t>
      </w:r>
      <w:r>
        <w:t xml:space="preserve"> </w:t>
      </w:r>
      <w:r w:rsidRPr="00D35CFA">
        <w:t>LAN-type services</w:t>
      </w:r>
      <w:r>
        <w:t xml:space="preserve"> can be provided by operator for </w:t>
      </w:r>
      <w:r w:rsidRPr="001978C7">
        <w:t>a set of UEs using private communication</w:t>
      </w:r>
      <w:r>
        <w:t xml:space="preserve"> as a 5G VN group. These configuration information interactions between OAM and UDM is present as the following:  </w:t>
      </w:r>
    </w:p>
    <w:p w14:paraId="5EF52CEB" w14:textId="77777777" w:rsidR="00C267CC" w:rsidRDefault="00C267CC" w:rsidP="00C267CC">
      <w:pPr>
        <w:pStyle w:val="B1"/>
        <w:rPr>
          <w:lang w:eastAsia="zh-CN"/>
        </w:rPr>
      </w:pPr>
      <w:r>
        <w:t>-</w:t>
      </w:r>
      <w:r>
        <w:tab/>
        <w:t>Addition of 5G VN group;</w:t>
      </w:r>
      <w:r>
        <w:rPr>
          <w:lang w:eastAsia="zh-CN"/>
        </w:rPr>
        <w:t xml:space="preserve"> </w:t>
      </w:r>
    </w:p>
    <w:p w14:paraId="7EC91E24" w14:textId="77777777" w:rsidR="00C267CC" w:rsidRDefault="00C267CC" w:rsidP="00C267CC">
      <w:pPr>
        <w:pStyle w:val="B1"/>
        <w:rPr>
          <w:lang w:eastAsia="zh-CN"/>
        </w:rPr>
      </w:pPr>
      <w:r>
        <w:t>-</w:t>
      </w:r>
      <w:r>
        <w:tab/>
        <w:t>Modification of 5G VN group;</w:t>
      </w:r>
      <w:r>
        <w:rPr>
          <w:lang w:eastAsia="zh-CN"/>
        </w:rPr>
        <w:t xml:space="preserve"> </w:t>
      </w:r>
    </w:p>
    <w:p w14:paraId="3286F32E" w14:textId="7C5B7C55" w:rsidR="00C267CC" w:rsidRDefault="00C267CC" w:rsidP="00C267CC">
      <w:pPr>
        <w:pStyle w:val="B1"/>
        <w:rPr>
          <w:lang w:eastAsia="zh-CN"/>
        </w:rPr>
      </w:pPr>
      <w:r>
        <w:t>-</w:t>
      </w:r>
      <w:r>
        <w:tab/>
        <w:t>Deletion of 5G VN group;</w:t>
      </w:r>
      <w:r>
        <w:rPr>
          <w:lang w:eastAsia="zh-CN"/>
        </w:rPr>
        <w:t xml:space="preserve"> </w:t>
      </w:r>
    </w:p>
    <w:p w14:paraId="7E2BE8D9" w14:textId="77777777" w:rsidR="00C267CC" w:rsidRDefault="00C267CC" w:rsidP="00C267CC">
      <w:pPr>
        <w:pStyle w:val="Heading3"/>
        <w:rPr>
          <w:lang w:eastAsia="zh-CN"/>
        </w:rPr>
      </w:pPr>
      <w:bookmarkStart w:id="42" w:name="_Toc129083228"/>
      <w:r>
        <w:t>5.1.5</w:t>
      </w:r>
      <w:r>
        <w:tab/>
      </w:r>
      <w:r>
        <w:rPr>
          <w:rFonts w:hint="eastAsia"/>
          <w:lang w:eastAsia="zh-CN"/>
        </w:rPr>
        <w:t>Evalu</w:t>
      </w:r>
      <w:r>
        <w:rPr>
          <w:lang w:eastAsia="zh-CN"/>
        </w:rPr>
        <w:t>a</w:t>
      </w:r>
      <w:r>
        <w:rPr>
          <w:rFonts w:hint="eastAsia"/>
          <w:lang w:eastAsia="zh-CN"/>
        </w:rPr>
        <w:t>tion</w:t>
      </w:r>
      <w:bookmarkEnd w:id="42"/>
    </w:p>
    <w:p w14:paraId="781AE8B4" w14:textId="2016C835" w:rsidR="007471A3" w:rsidRDefault="007471A3" w:rsidP="007471A3">
      <w:r w:rsidRPr="005C1A0D">
        <w:rPr>
          <w:lang w:eastAsia="zh-CN"/>
        </w:rPr>
        <w:t>The soluti</w:t>
      </w:r>
      <w:r>
        <w:rPr>
          <w:lang w:eastAsia="zh-CN"/>
        </w:rPr>
        <w:t>on #5.1.4 addresses Key issue #5.</w:t>
      </w:r>
      <w:r w:rsidRPr="005C1A0D">
        <w:rPr>
          <w:lang w:eastAsia="zh-CN"/>
        </w:rPr>
        <w:t>1</w:t>
      </w:r>
      <w:r>
        <w:rPr>
          <w:lang w:eastAsia="zh-CN"/>
        </w:rPr>
        <w:t xml:space="preserve">.3, describes how to configure the </w:t>
      </w:r>
      <w:r>
        <w:t xml:space="preserve">5G VN group </w:t>
      </w:r>
      <w:r>
        <w:rPr>
          <w:rFonts w:hint="eastAsia"/>
          <w:lang w:eastAsia="zh-CN"/>
        </w:rPr>
        <w:t>data</w:t>
      </w:r>
      <w:r>
        <w:t xml:space="preserve"> creation based on External Group ID. Currently, the configuration can be allocated to the NRM IOC of UDMFunction, which can allocate the Internal Group ID for a newly created 5G VN Group and maps the External Group ID </w:t>
      </w:r>
      <w:r>
        <w:rPr>
          <w:rFonts w:hint="eastAsia"/>
          <w:lang w:eastAsia="zh-CN"/>
        </w:rPr>
        <w:t>from</w:t>
      </w:r>
      <w:r>
        <w:t xml:space="preserve"> OAM to Internal Group ID.</w:t>
      </w:r>
    </w:p>
    <w:p w14:paraId="3B5E49FC" w14:textId="77777777" w:rsidR="007471A3" w:rsidRPr="005C1A0D" w:rsidRDefault="007471A3" w:rsidP="007471A3">
      <w:pPr>
        <w:rPr>
          <w:lang w:eastAsia="zh-CN"/>
        </w:rPr>
      </w:pPr>
      <w:r>
        <w:rPr>
          <w:lang w:eastAsia="zh-CN"/>
        </w:rPr>
        <w:t>This solution</w:t>
      </w:r>
      <w:r w:rsidRPr="005C1A0D">
        <w:rPr>
          <w:lang w:eastAsia="zh-CN"/>
        </w:rPr>
        <w:t xml:space="preserve"> wi</w:t>
      </w:r>
      <w:r>
        <w:rPr>
          <w:lang w:eastAsia="zh-CN"/>
        </w:rPr>
        <w:t>th no impact on the OAM configuration procedure</w:t>
      </w:r>
      <w:r w:rsidRPr="005C1A0D">
        <w:rPr>
          <w:lang w:eastAsia="zh-CN"/>
        </w:rPr>
        <w:t xml:space="preserve">, </w:t>
      </w:r>
      <w:r>
        <w:rPr>
          <w:lang w:eastAsia="zh-CN"/>
        </w:rPr>
        <w:t xml:space="preserve">and </w:t>
      </w:r>
      <w:r w:rsidRPr="005C1A0D">
        <w:rPr>
          <w:lang w:eastAsia="zh-CN"/>
        </w:rPr>
        <w:t>operation. New parameters for 5G VN Group service are required</w:t>
      </w:r>
      <w:r>
        <w:rPr>
          <w:lang w:eastAsia="zh-CN"/>
        </w:rPr>
        <w:t xml:space="preserve"> to be added to t</w:t>
      </w:r>
      <w:r>
        <w:t>he NRM IOC of UDMFunction</w:t>
      </w:r>
      <w:r w:rsidRPr="005C1A0D">
        <w:rPr>
          <w:lang w:eastAsia="zh-CN"/>
        </w:rPr>
        <w:t>.</w:t>
      </w:r>
    </w:p>
    <w:p w14:paraId="716D61A3" w14:textId="77777777" w:rsidR="00C267CC" w:rsidRPr="00E37F27" w:rsidRDefault="00C267CC" w:rsidP="00C267CC">
      <w:pPr>
        <w:pStyle w:val="Heading3"/>
      </w:pPr>
      <w:bookmarkStart w:id="43" w:name="_Toc129083229"/>
      <w:r>
        <w:t>5.1.6</w:t>
      </w:r>
      <w:r>
        <w:tab/>
      </w:r>
      <w:r>
        <w:rPr>
          <w:rFonts w:hint="eastAsia"/>
          <w:lang w:eastAsia="zh-CN"/>
        </w:rPr>
        <w:t>Conclusion</w:t>
      </w:r>
      <w:bookmarkEnd w:id="43"/>
    </w:p>
    <w:p w14:paraId="0C47A540" w14:textId="77777777" w:rsidR="00C267CC" w:rsidRPr="00783E7E" w:rsidRDefault="00C267CC" w:rsidP="00C267CC">
      <w:pPr>
        <w:rPr>
          <w:color w:val="000000"/>
          <w:lang w:eastAsia="zh-CN"/>
        </w:rPr>
      </w:pPr>
      <w:r w:rsidRPr="003B4FBB">
        <w:rPr>
          <w:color w:val="000000"/>
          <w:lang w:eastAsia="zh-CN"/>
        </w:rPr>
        <w:t xml:space="preserve">It is </w:t>
      </w:r>
      <w:r>
        <w:rPr>
          <w:color w:val="000000"/>
          <w:lang w:eastAsia="zh-CN"/>
        </w:rPr>
        <w:t xml:space="preserve">concluded to use the solution #5.1.4, that the OAM may require to allocate the 5G VN group management configuration to </w:t>
      </w:r>
      <w:r>
        <w:rPr>
          <w:lang w:eastAsia="zh-CN"/>
        </w:rPr>
        <w:t>t</w:t>
      </w:r>
      <w:r>
        <w:t xml:space="preserve">he NRM IOC of </w:t>
      </w:r>
      <w:r>
        <w:rPr>
          <w:color w:val="000000"/>
          <w:lang w:eastAsia="zh-CN"/>
        </w:rPr>
        <w:t xml:space="preserve">UDMFunction directly, including the </w:t>
      </w:r>
      <w:r>
        <w:rPr>
          <w:lang w:eastAsia="zh-CN"/>
        </w:rPr>
        <w:t>5G VN group addition</w:t>
      </w:r>
      <w:r>
        <w:rPr>
          <w:rFonts w:hint="eastAsia"/>
          <w:lang w:eastAsia="zh-CN"/>
        </w:rPr>
        <w:t>/</w:t>
      </w:r>
      <w:r>
        <w:rPr>
          <w:lang w:eastAsia="zh-CN"/>
        </w:rPr>
        <w:t>modification/deletion</w:t>
      </w:r>
      <w:r w:rsidRPr="003B4FBB">
        <w:rPr>
          <w:color w:val="000000"/>
          <w:lang w:eastAsia="zh-CN"/>
        </w:rPr>
        <w:t>.</w:t>
      </w:r>
      <w:r>
        <w:rPr>
          <w:color w:val="000000"/>
          <w:lang w:eastAsia="zh-CN"/>
        </w:rPr>
        <w:t xml:space="preserve"> </w:t>
      </w:r>
    </w:p>
    <w:p w14:paraId="339B459E" w14:textId="77777777" w:rsidR="00C267CC" w:rsidRDefault="00C267CC" w:rsidP="00C267CC">
      <w:pPr>
        <w:rPr>
          <w:color w:val="000000"/>
          <w:lang w:eastAsia="zh-CN"/>
        </w:rPr>
      </w:pPr>
    </w:p>
    <w:p w14:paraId="66CA8F2B" w14:textId="77777777" w:rsidR="00C267CC" w:rsidRDefault="00C267CC" w:rsidP="00C267CC">
      <w:pPr>
        <w:rPr>
          <w:color w:val="000000"/>
          <w:lang w:eastAsia="zh-CN"/>
        </w:rPr>
      </w:pPr>
    </w:p>
    <w:p w14:paraId="03E35D7C" w14:textId="77777777" w:rsidR="00C267CC" w:rsidRPr="00867F50" w:rsidRDefault="00C267CC" w:rsidP="00C267CC">
      <w:pPr>
        <w:pStyle w:val="Heading2"/>
      </w:pPr>
      <w:bookmarkStart w:id="44" w:name="_Toc107611200"/>
      <w:bookmarkStart w:id="45" w:name="_Toc107611263"/>
      <w:bookmarkStart w:id="46" w:name="_Toc129083230"/>
      <w:r>
        <w:t>5.2</w:t>
      </w:r>
      <w:r>
        <w:tab/>
      </w:r>
      <w:r>
        <w:rPr>
          <w:rFonts w:hint="eastAsia"/>
        </w:rPr>
        <w:t>Topic</w:t>
      </w:r>
      <w:r>
        <w:t xml:space="preserve"> 2:</w:t>
      </w:r>
      <w:bookmarkStart w:id="47" w:name="_Toc103779601"/>
      <w:bookmarkEnd w:id="44"/>
      <w:bookmarkEnd w:id="45"/>
      <w:r w:rsidRPr="00867F50">
        <w:t xml:space="preserve"> PDU Session management</w:t>
      </w:r>
      <w:bookmarkEnd w:id="46"/>
      <w:bookmarkEnd w:id="47"/>
    </w:p>
    <w:p w14:paraId="44861100" w14:textId="77777777" w:rsidR="00C267CC" w:rsidRPr="00867F50" w:rsidRDefault="00C267CC" w:rsidP="00C267CC">
      <w:pPr>
        <w:pStyle w:val="Heading3"/>
      </w:pPr>
      <w:bookmarkStart w:id="48" w:name="_Toc103779602"/>
      <w:bookmarkStart w:id="49" w:name="_Toc129083231"/>
      <w:r w:rsidRPr="00867F50">
        <w:t>5.2.1</w:t>
      </w:r>
      <w:r w:rsidRPr="00867F50">
        <w:tab/>
      </w:r>
      <w:bookmarkEnd w:id="48"/>
      <w:r>
        <w:rPr>
          <w:rFonts w:hint="eastAsia"/>
        </w:rPr>
        <w:t>Use</w:t>
      </w:r>
      <w:r>
        <w:t xml:space="preserve"> </w:t>
      </w:r>
      <w:r>
        <w:rPr>
          <w:rFonts w:hint="eastAsia"/>
        </w:rPr>
        <w:t>case</w:t>
      </w:r>
      <w:bookmarkEnd w:id="49"/>
    </w:p>
    <w:p w14:paraId="4E2551D8" w14:textId="250B5952" w:rsidR="007471A3" w:rsidRDefault="007471A3" w:rsidP="007471A3">
      <w:pPr>
        <w:overflowPunct w:val="0"/>
        <w:autoSpaceDE w:val="0"/>
        <w:autoSpaceDN w:val="0"/>
        <w:adjustRightInd w:val="0"/>
        <w:jc w:val="both"/>
        <w:textAlignment w:val="baseline"/>
      </w:pPr>
      <w:r w:rsidRPr="00373356">
        <w:rPr>
          <w:color w:val="000000"/>
          <w:lang w:eastAsia="ja-JP"/>
        </w:rPr>
        <w:t xml:space="preserve">The session management is applicable to 5G LAN-type services with clarification and enhancement. </w:t>
      </w:r>
      <w:r w:rsidRPr="003B2208">
        <w:t xml:space="preserve">For example, SMF may support PDU Sessions for a 5G VN group, which offers a virtual data network capable of supporting 5G LAN-type service over the 5G system. The whole PDU sessions </w:t>
      </w:r>
      <w:r>
        <w:t>belonging</w:t>
      </w:r>
      <w:r w:rsidRPr="003B2208">
        <w:t xml:space="preserve"> to the 5G </w:t>
      </w:r>
      <w:r>
        <w:rPr>
          <w:rFonts w:hint="eastAsia"/>
          <w:lang w:eastAsia="zh-CN"/>
        </w:rPr>
        <w:t>VN</w:t>
      </w:r>
      <w:r w:rsidRPr="003B2208">
        <w:t xml:space="preserve"> group need to select the same SMF based on network configuration. But how to configure to select the same SMF based on network configuration has not </w:t>
      </w:r>
      <w:r>
        <w:t xml:space="preserve">been </w:t>
      </w:r>
      <w:r w:rsidRPr="003B2208">
        <w:t>defined yet.</w:t>
      </w:r>
      <w:r w:rsidRPr="00060AA9">
        <w:t xml:space="preserve"> The 3GPP management system should have the capability to manage the PDU Session </w:t>
      </w:r>
      <w:r>
        <w:t>for</w:t>
      </w:r>
      <w:r w:rsidRPr="00060AA9">
        <w:t xml:space="preserve"> </w:t>
      </w:r>
      <w:r>
        <w:rPr>
          <w:rFonts w:hint="eastAsia"/>
          <w:lang w:eastAsia="zh-CN"/>
        </w:rPr>
        <w:t>providing</w:t>
      </w:r>
      <w:r>
        <w:t xml:space="preserve"> </w:t>
      </w:r>
      <w:r w:rsidRPr="00060AA9">
        <w:t>5G LAN-type services</w:t>
      </w:r>
      <w:r>
        <w:t>, including:</w:t>
      </w:r>
    </w:p>
    <w:p w14:paraId="08C19AAC" w14:textId="77777777" w:rsidR="007471A3" w:rsidRPr="00373356" w:rsidRDefault="007471A3" w:rsidP="007471A3">
      <w:pPr>
        <w:overflowPunct w:val="0"/>
        <w:autoSpaceDE w:val="0"/>
        <w:autoSpaceDN w:val="0"/>
        <w:adjustRightInd w:val="0"/>
        <w:jc w:val="both"/>
        <w:textAlignment w:val="baseline"/>
        <w:rPr>
          <w:color w:val="000000"/>
          <w:lang w:eastAsia="ja-JP"/>
        </w:rPr>
      </w:pPr>
      <w:r w:rsidRPr="00373356">
        <w:rPr>
          <w:color w:val="000000"/>
          <w:lang w:eastAsia="ja-JP"/>
        </w:rPr>
        <w:t>-</w:t>
      </w:r>
      <w:r w:rsidRPr="00373356">
        <w:rPr>
          <w:color w:val="000000"/>
          <w:lang w:eastAsia="ja-JP"/>
        </w:rPr>
        <w:tab/>
        <w:t>A UE gets access to 5G LAN-type services via a PDU Session of IP PDU Session type or Ethernet PDU Session type.</w:t>
      </w:r>
    </w:p>
    <w:p w14:paraId="06576BBD" w14:textId="77777777" w:rsidR="007471A3" w:rsidRPr="00373356" w:rsidRDefault="007471A3" w:rsidP="007471A3">
      <w:pPr>
        <w:overflowPunct w:val="0"/>
        <w:autoSpaceDE w:val="0"/>
        <w:autoSpaceDN w:val="0"/>
        <w:adjustRightInd w:val="0"/>
        <w:jc w:val="both"/>
        <w:textAlignment w:val="baseline"/>
        <w:rPr>
          <w:color w:val="000000"/>
          <w:lang w:eastAsia="ja-JP"/>
        </w:rPr>
      </w:pPr>
      <w:r w:rsidRPr="00373356">
        <w:rPr>
          <w:color w:val="000000"/>
          <w:lang w:eastAsia="ja-JP"/>
        </w:rPr>
        <w:t>-</w:t>
      </w:r>
      <w:r w:rsidRPr="00373356">
        <w:rPr>
          <w:color w:val="000000"/>
          <w:lang w:eastAsia="ja-JP"/>
        </w:rPr>
        <w:tab/>
        <w:t xml:space="preserve">A PDU Session provides access to one and only one 5G VN group. </w:t>
      </w:r>
    </w:p>
    <w:p w14:paraId="62CCEE6D" w14:textId="77777777" w:rsidR="007471A3" w:rsidRPr="00373356" w:rsidRDefault="007471A3" w:rsidP="007471A3">
      <w:pPr>
        <w:overflowPunct w:val="0"/>
        <w:autoSpaceDE w:val="0"/>
        <w:autoSpaceDN w:val="0"/>
        <w:adjustRightInd w:val="0"/>
        <w:jc w:val="both"/>
        <w:textAlignment w:val="baseline"/>
        <w:rPr>
          <w:color w:val="000000"/>
          <w:lang w:eastAsia="ja-JP"/>
        </w:rPr>
      </w:pPr>
      <w:r w:rsidRPr="00373356">
        <w:rPr>
          <w:color w:val="000000"/>
          <w:lang w:eastAsia="ja-JP"/>
        </w:rPr>
        <w:t>-</w:t>
      </w:r>
      <w:r w:rsidRPr="00373356">
        <w:rPr>
          <w:color w:val="000000"/>
          <w:lang w:eastAsia="ja-JP"/>
        </w:rPr>
        <w:tab/>
        <w:t xml:space="preserve">A dedicated SMF is responsible for all the PDU Sessions for communication of a certain 5G VN group. </w:t>
      </w:r>
    </w:p>
    <w:p w14:paraId="6AE3B159" w14:textId="3F6E5DE1" w:rsidR="007471A3" w:rsidRPr="00373356" w:rsidRDefault="007471A3" w:rsidP="007471A3">
      <w:pPr>
        <w:overflowPunct w:val="0"/>
        <w:autoSpaceDE w:val="0"/>
        <w:autoSpaceDN w:val="0"/>
        <w:adjustRightInd w:val="0"/>
        <w:jc w:val="both"/>
        <w:textAlignment w:val="baseline"/>
        <w:rPr>
          <w:color w:val="000000"/>
          <w:lang w:eastAsia="ja-JP"/>
        </w:rPr>
      </w:pPr>
      <w:r w:rsidRPr="00373356">
        <w:rPr>
          <w:color w:val="000000"/>
          <w:lang w:eastAsia="ja-JP"/>
        </w:rPr>
        <w:t>-</w:t>
      </w:r>
      <w:r w:rsidRPr="00373356">
        <w:rPr>
          <w:color w:val="000000"/>
          <w:lang w:eastAsia="ja-JP"/>
        </w:rPr>
        <w:tab/>
        <w:t xml:space="preserve">A PDU Session provides unicast, broadcast and multicast communication for the DNN and S-NSSAI associated </w:t>
      </w:r>
      <w:r>
        <w:rPr>
          <w:color w:val="000000"/>
          <w:lang w:eastAsia="ja-JP"/>
        </w:rPr>
        <w:t>with</w:t>
      </w:r>
      <w:r w:rsidRPr="00373356">
        <w:rPr>
          <w:color w:val="000000"/>
          <w:lang w:eastAsia="ja-JP"/>
        </w:rPr>
        <w:t xml:space="preserve"> a 5G VN group.</w:t>
      </w:r>
    </w:p>
    <w:p w14:paraId="50345D40" w14:textId="77777777" w:rsidR="00C267CC" w:rsidRPr="007471A3" w:rsidRDefault="00C267CC" w:rsidP="00C267CC"/>
    <w:p w14:paraId="03EA3CF1" w14:textId="77777777" w:rsidR="00C267CC" w:rsidRDefault="00C267CC" w:rsidP="00C267CC">
      <w:pPr>
        <w:pStyle w:val="Heading3"/>
      </w:pPr>
      <w:bookmarkStart w:id="50" w:name="_Toc129083232"/>
      <w:r>
        <w:t>5.</w:t>
      </w:r>
      <w:r>
        <w:rPr>
          <w:lang w:eastAsia="zh-CN"/>
        </w:rPr>
        <w:t>2</w:t>
      </w:r>
      <w:r>
        <w:t>.2</w:t>
      </w:r>
      <w:r>
        <w:tab/>
        <w:t>Potential requirements</w:t>
      </w:r>
      <w:bookmarkEnd w:id="50"/>
    </w:p>
    <w:p w14:paraId="4C30911D" w14:textId="77777777" w:rsidR="00C267CC" w:rsidRDefault="00C267CC" w:rsidP="00C267CC">
      <w:pPr>
        <w:rPr>
          <w:lang w:eastAsia="zh-CN"/>
        </w:rPr>
      </w:pPr>
      <w:r>
        <w:rPr>
          <w:rFonts w:eastAsia="Microsoft YaHei"/>
          <w:b/>
        </w:rPr>
        <w:t>REQ-LAN-</w:t>
      </w:r>
      <w:r>
        <w:rPr>
          <w:rFonts w:eastAsia="Microsoft YaHei" w:hint="eastAsia"/>
          <w:b/>
          <w:lang w:eastAsia="zh-CN"/>
        </w:rPr>
        <w:t>PDU</w:t>
      </w:r>
      <w:r>
        <w:rPr>
          <w:rFonts w:eastAsia="Microsoft YaHei"/>
          <w:b/>
          <w:lang w:eastAsia="zh-CN"/>
        </w:rPr>
        <w:t>-</w:t>
      </w:r>
      <w:r w:rsidRPr="005C4D6E">
        <w:rPr>
          <w:rFonts w:eastAsia="Microsoft YaHei"/>
          <w:b/>
        </w:rPr>
        <w:t>01</w:t>
      </w:r>
      <w:r w:rsidRPr="005C4D6E">
        <w:rPr>
          <w:rFonts w:eastAsia="Microsoft YaHei"/>
          <w:kern w:val="2"/>
          <w:szCs w:val="18"/>
          <w:lang w:eastAsia="zh-CN" w:bidi="ar-KW"/>
        </w:rPr>
        <w:t xml:space="preserve"> </w:t>
      </w:r>
      <w:r>
        <w:rPr>
          <w:rFonts w:eastAsia="Microsoft YaHei"/>
          <w:kern w:val="2"/>
          <w:szCs w:val="18"/>
          <w:lang w:eastAsia="zh-CN" w:bidi="ar-KW"/>
        </w:rPr>
        <w:t>The 3GPP management system should</w:t>
      </w:r>
      <w:r w:rsidRPr="005C4D6E">
        <w:rPr>
          <w:rFonts w:eastAsia="Microsoft YaHei"/>
          <w:kern w:val="2"/>
          <w:szCs w:val="18"/>
          <w:lang w:eastAsia="zh-CN" w:bidi="ar-KW"/>
        </w:rPr>
        <w:t xml:space="preserve"> have the capability to </w:t>
      </w:r>
      <w:r>
        <w:rPr>
          <w:rFonts w:eastAsia="Microsoft YaHei"/>
          <w:kern w:val="2"/>
          <w:szCs w:val="18"/>
          <w:lang w:eastAsia="zh-CN" w:bidi="ar-KW"/>
        </w:rPr>
        <w:t>manage</w:t>
      </w:r>
      <w:r w:rsidRPr="005C4D6E">
        <w:rPr>
          <w:rFonts w:eastAsia="Microsoft YaHei"/>
          <w:kern w:val="2"/>
          <w:szCs w:val="18"/>
          <w:lang w:eastAsia="zh-CN" w:bidi="ar-KW"/>
        </w:rPr>
        <w:t xml:space="preserve"> </w:t>
      </w:r>
      <w:r w:rsidRPr="00060AA9">
        <w:t xml:space="preserve">the PDU Session </w:t>
      </w:r>
      <w:r>
        <w:t>for</w:t>
      </w:r>
      <w:r w:rsidRPr="00060AA9">
        <w:t xml:space="preserve"> </w:t>
      </w:r>
      <w:r>
        <w:rPr>
          <w:rFonts w:hint="eastAsia"/>
          <w:lang w:eastAsia="zh-CN"/>
        </w:rPr>
        <w:t>providing</w:t>
      </w:r>
      <w:r>
        <w:t xml:space="preserve"> </w:t>
      </w:r>
      <w:r w:rsidRPr="00060AA9">
        <w:t>5G LAN-type services</w:t>
      </w:r>
      <w:r>
        <w:rPr>
          <w:rFonts w:hint="eastAsia"/>
          <w:lang w:eastAsia="zh-CN"/>
        </w:rPr>
        <w:t>.</w:t>
      </w:r>
    </w:p>
    <w:p w14:paraId="7E3BDBC6" w14:textId="77777777" w:rsidR="00C267CC" w:rsidRPr="00867F50" w:rsidRDefault="00C267CC" w:rsidP="00C267CC"/>
    <w:p w14:paraId="596B3DC1" w14:textId="77777777" w:rsidR="00C267CC" w:rsidRDefault="00C267CC" w:rsidP="00C267CC">
      <w:pPr>
        <w:pStyle w:val="Heading3"/>
        <w:rPr>
          <w:lang w:eastAsia="zh-CN"/>
        </w:rPr>
      </w:pPr>
      <w:bookmarkStart w:id="51" w:name="_Toc129083233"/>
      <w:r>
        <w:t>5.2.3</w:t>
      </w:r>
      <w:r>
        <w:tab/>
      </w:r>
      <w:r>
        <w:rPr>
          <w:rFonts w:hint="eastAsia"/>
          <w:lang w:eastAsia="zh-CN"/>
        </w:rPr>
        <w:t>Key</w:t>
      </w:r>
      <w:r>
        <w:rPr>
          <w:lang w:eastAsia="zh-CN"/>
        </w:rPr>
        <w:t xml:space="preserve"> </w:t>
      </w:r>
      <w:r>
        <w:rPr>
          <w:rFonts w:hint="eastAsia"/>
          <w:lang w:eastAsia="zh-CN"/>
        </w:rPr>
        <w:t>Issues</w:t>
      </w:r>
      <w:bookmarkEnd w:id="51"/>
      <w:r>
        <w:rPr>
          <w:lang w:eastAsia="zh-CN"/>
        </w:rPr>
        <w:t xml:space="preserve"> </w:t>
      </w:r>
    </w:p>
    <w:p w14:paraId="022CF4A7" w14:textId="77777777" w:rsidR="00C267CC" w:rsidRPr="00C03A7C" w:rsidRDefault="00C267CC" w:rsidP="00C267CC">
      <w:pPr>
        <w:pStyle w:val="Heading4"/>
        <w:rPr>
          <w:lang w:val="en-US" w:eastAsia="zh-CN"/>
        </w:rPr>
      </w:pPr>
      <w:bookmarkStart w:id="52" w:name="_Toc129083234"/>
      <w:r>
        <w:rPr>
          <w:lang w:val="en-US" w:eastAsia="zh-CN"/>
        </w:rPr>
        <w:t>5.2.3.1</w:t>
      </w:r>
      <w:r w:rsidRPr="00C03A7C">
        <w:rPr>
          <w:lang w:val="en-US" w:eastAsia="zh-CN"/>
        </w:rPr>
        <w:tab/>
        <w:t>Description</w:t>
      </w:r>
      <w:bookmarkEnd w:id="52"/>
    </w:p>
    <w:p w14:paraId="11B24E7D" w14:textId="77777777" w:rsidR="00C267CC" w:rsidRPr="00C03A7C" w:rsidRDefault="00C267CC" w:rsidP="00C267CC"/>
    <w:p w14:paraId="0079BE26" w14:textId="77777777" w:rsidR="00C267CC" w:rsidRDefault="00C267CC" w:rsidP="00C267CC">
      <w:pPr>
        <w:rPr>
          <w:lang w:eastAsia="zh-CN"/>
        </w:rPr>
      </w:pPr>
      <w:r>
        <w:rPr>
          <w:lang w:eastAsia="zh-CN"/>
        </w:rPr>
        <w:t xml:space="preserve">This key issue is for investigating how to support the 5G LAN-type service considering </w:t>
      </w:r>
      <w:r w:rsidRPr="00515525">
        <w:rPr>
          <w:lang w:eastAsia="zh-CN"/>
        </w:rPr>
        <w:t>REQ-LAN-</w:t>
      </w:r>
      <w:r>
        <w:rPr>
          <w:rFonts w:hint="eastAsia"/>
          <w:lang w:eastAsia="zh-CN"/>
        </w:rPr>
        <w:t>PDU</w:t>
      </w:r>
      <w:r w:rsidRPr="00515525">
        <w:rPr>
          <w:lang w:eastAsia="zh-CN"/>
        </w:rPr>
        <w:t>-01</w:t>
      </w:r>
      <w:r>
        <w:rPr>
          <w:lang w:eastAsia="zh-CN"/>
        </w:rPr>
        <w:t>. This investigation covers the following:</w:t>
      </w:r>
    </w:p>
    <w:p w14:paraId="59806CC7" w14:textId="5CBDCB67" w:rsidR="00C267CC" w:rsidRDefault="00C267CC" w:rsidP="00C267CC">
      <w:pPr>
        <w:rPr>
          <w:lang w:eastAsia="zh-CN"/>
        </w:rPr>
      </w:pPr>
      <w:r>
        <w:rPr>
          <w:lang w:eastAsia="zh-CN"/>
        </w:rPr>
        <w:t>-</w:t>
      </w:r>
      <w:r>
        <w:rPr>
          <w:lang w:eastAsia="zh-CN"/>
        </w:rPr>
        <w:tab/>
      </w:r>
      <w:r>
        <w:rPr>
          <w:rFonts w:hint="eastAsia"/>
          <w:lang w:eastAsia="zh-CN"/>
        </w:rPr>
        <w:t>w</w:t>
      </w:r>
      <w:r w:rsidRPr="00CC1B31">
        <w:rPr>
          <w:lang w:eastAsia="zh-CN"/>
        </w:rPr>
        <w:t xml:space="preserve">hich types of PDU </w:t>
      </w:r>
      <w:r>
        <w:rPr>
          <w:rFonts w:eastAsiaTheme="minorEastAsia" w:hint="eastAsia"/>
          <w:color w:val="000000"/>
          <w:lang w:eastAsia="zh-CN"/>
        </w:rPr>
        <w:t>s</w:t>
      </w:r>
      <w:r w:rsidRPr="00867F50">
        <w:rPr>
          <w:rFonts w:eastAsiaTheme="minorEastAsia"/>
          <w:color w:val="000000"/>
          <w:lang w:eastAsia="ja-JP"/>
        </w:rPr>
        <w:t>ession</w:t>
      </w:r>
      <w:r w:rsidRPr="00CC1B31">
        <w:rPr>
          <w:lang w:eastAsia="zh-CN"/>
        </w:rPr>
        <w:t xml:space="preserve"> shall be supported for</w:t>
      </w:r>
      <w:r w:rsidRPr="00867F50">
        <w:rPr>
          <w:rFonts w:eastAsiaTheme="minorEastAsia"/>
          <w:color w:val="000000"/>
          <w:lang w:eastAsia="ja-JP"/>
        </w:rPr>
        <w:t xml:space="preserve"> 5G LAN-type services</w:t>
      </w:r>
      <w:r w:rsidRPr="00CC1B31">
        <w:rPr>
          <w:lang w:eastAsia="zh-CN"/>
        </w:rPr>
        <w:t xml:space="preserve"> by 5G network.</w:t>
      </w:r>
    </w:p>
    <w:p w14:paraId="2ED9F83E" w14:textId="77777777" w:rsidR="00C267CC" w:rsidRDefault="00C267CC" w:rsidP="00C267CC">
      <w:pPr>
        <w:rPr>
          <w:lang w:eastAsia="zh-CN"/>
        </w:rPr>
      </w:pPr>
      <w:r w:rsidRPr="00E10ED9">
        <w:rPr>
          <w:lang w:eastAsia="zh-CN"/>
        </w:rPr>
        <w:t>-</w:t>
      </w:r>
      <w:r w:rsidRPr="00E10ED9">
        <w:rPr>
          <w:lang w:eastAsia="zh-CN"/>
        </w:rPr>
        <w:tab/>
        <w:t xml:space="preserve">identification and classification of the </w:t>
      </w:r>
      <w:r>
        <w:rPr>
          <w:lang w:eastAsia="zh-CN"/>
        </w:rPr>
        <w:t xml:space="preserve">PDU </w:t>
      </w:r>
      <w:r>
        <w:rPr>
          <w:rFonts w:hint="eastAsia"/>
          <w:lang w:eastAsia="zh-CN"/>
        </w:rPr>
        <w:t>s</w:t>
      </w:r>
      <w:r w:rsidRPr="00E10ED9">
        <w:rPr>
          <w:lang w:eastAsia="zh-CN"/>
        </w:rPr>
        <w:t>ession</w:t>
      </w:r>
      <w:r>
        <w:rPr>
          <w:rFonts w:hint="eastAsia"/>
          <w:lang w:eastAsia="zh-CN"/>
        </w:rPr>
        <w:t>s</w:t>
      </w:r>
      <w:r w:rsidRPr="00E10ED9">
        <w:rPr>
          <w:lang w:eastAsia="zh-CN"/>
        </w:rPr>
        <w:t xml:space="preserve"> for communication of a certain 5G VN group;</w:t>
      </w:r>
    </w:p>
    <w:p w14:paraId="7B1541AE" w14:textId="77777777" w:rsidR="00C267CC" w:rsidRDefault="00C267CC" w:rsidP="00C267CC">
      <w:pPr>
        <w:rPr>
          <w:lang w:eastAsia="zh-CN"/>
        </w:rPr>
      </w:pPr>
      <w:r w:rsidRPr="00134C52">
        <w:rPr>
          <w:lang w:eastAsia="zh-CN"/>
        </w:rPr>
        <w:t>-</w:t>
      </w:r>
      <w:r w:rsidRPr="00134C52">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lang w:eastAsia="zh-CN"/>
        </w:rPr>
        <w:t xml:space="preserve"> </w:t>
      </w:r>
      <w:r w:rsidRPr="00134C52">
        <w:rPr>
          <w:lang w:eastAsia="zh-CN"/>
        </w:rPr>
        <w:t xml:space="preserve">NF in the 5G system are suitable to </w:t>
      </w:r>
      <w:r>
        <w:rPr>
          <w:lang w:eastAsia="zh-CN"/>
        </w:rPr>
        <w:t xml:space="preserve">perform </w:t>
      </w:r>
      <w:r>
        <w:rPr>
          <w:rFonts w:hint="eastAsia"/>
          <w:lang w:eastAsia="zh-CN"/>
        </w:rPr>
        <w:t>and</w:t>
      </w:r>
      <w:r>
        <w:rPr>
          <w:lang w:eastAsia="zh-CN"/>
        </w:rPr>
        <w:t xml:space="preserve"> </w:t>
      </w:r>
      <w:r w:rsidRPr="00134C52">
        <w:rPr>
          <w:lang w:eastAsia="zh-CN"/>
        </w:rPr>
        <w:t>maintain</w:t>
      </w:r>
      <w:r>
        <w:rPr>
          <w:lang w:eastAsia="zh-CN"/>
        </w:rPr>
        <w:t xml:space="preserve"> </w:t>
      </w:r>
      <w:r w:rsidRPr="00134C52">
        <w:rPr>
          <w:lang w:eastAsia="zh-CN"/>
        </w:rPr>
        <w:t xml:space="preserve">the related information </w:t>
      </w:r>
      <w:r>
        <w:rPr>
          <w:rFonts w:hint="eastAsia"/>
          <w:lang w:eastAsia="zh-CN"/>
        </w:rPr>
        <w:t>of</w:t>
      </w:r>
      <w:r>
        <w:rPr>
          <w:lang w:eastAsia="zh-CN"/>
        </w:rPr>
        <w:t xml:space="preserve"> </w:t>
      </w:r>
      <w:r w:rsidRPr="00134C52">
        <w:rPr>
          <w:lang w:eastAsia="zh-CN"/>
        </w:rPr>
        <w:t xml:space="preserve">the </w:t>
      </w:r>
      <w:r>
        <w:rPr>
          <w:lang w:eastAsia="zh-CN"/>
        </w:rPr>
        <w:t xml:space="preserve">PDU </w:t>
      </w:r>
      <w:r>
        <w:rPr>
          <w:rFonts w:hint="eastAsia"/>
          <w:lang w:eastAsia="zh-CN"/>
        </w:rPr>
        <w:t>s</w:t>
      </w:r>
      <w:r w:rsidRPr="00134C52">
        <w:rPr>
          <w:lang w:eastAsia="zh-CN"/>
        </w:rPr>
        <w:t xml:space="preserve">ession </w:t>
      </w:r>
      <w:r>
        <w:rPr>
          <w:rFonts w:hint="eastAsia"/>
          <w:lang w:eastAsia="zh-CN"/>
        </w:rPr>
        <w:t>management</w:t>
      </w:r>
      <w:r>
        <w:rPr>
          <w:lang w:eastAsia="zh-CN"/>
        </w:rPr>
        <w:t xml:space="preserve"> </w:t>
      </w:r>
      <w:r>
        <w:rPr>
          <w:rFonts w:hint="eastAsia"/>
          <w:lang w:eastAsia="zh-CN"/>
        </w:rPr>
        <w:t>to</w:t>
      </w:r>
      <w:r>
        <w:rPr>
          <w:lang w:eastAsia="zh-CN"/>
        </w:rPr>
        <w:t xml:space="preserve"> </w:t>
      </w:r>
      <w:r>
        <w:rPr>
          <w:rFonts w:hint="eastAsia"/>
          <w:lang w:eastAsia="zh-CN"/>
        </w:rPr>
        <w:t>support</w:t>
      </w:r>
      <w:r>
        <w:rPr>
          <w:lang w:eastAsia="zh-CN"/>
        </w:rPr>
        <w:t xml:space="preserve"> 5G LAN-type service</w:t>
      </w:r>
      <w:r w:rsidRPr="00134C52">
        <w:rPr>
          <w:lang w:eastAsia="zh-CN"/>
        </w:rPr>
        <w:t>;</w:t>
      </w:r>
    </w:p>
    <w:p w14:paraId="7985A446" w14:textId="78311870" w:rsidR="00C267CC" w:rsidRDefault="00C267CC" w:rsidP="00C267CC">
      <w:r w:rsidRPr="00134C52">
        <w:rPr>
          <w:lang w:eastAsia="zh-CN"/>
        </w:rPr>
        <w:t>-</w:t>
      </w:r>
      <w:r w:rsidRPr="00134C52">
        <w:rPr>
          <w:lang w:eastAsia="zh-CN"/>
        </w:rPr>
        <w:tab/>
      </w:r>
      <w:r>
        <w:rPr>
          <w:rFonts w:hint="eastAsia"/>
          <w:lang w:eastAsia="zh-CN"/>
        </w:rPr>
        <w:t>h</w:t>
      </w:r>
      <w:r>
        <w:t>ow management configuration(s) can keep the same SMF selected during PDU session establishment for a 5G VN group.</w:t>
      </w:r>
    </w:p>
    <w:p w14:paraId="16FBF935" w14:textId="77777777" w:rsidR="00C267CC" w:rsidRDefault="00C267CC" w:rsidP="00C267CC">
      <w:pPr>
        <w:rPr>
          <w:lang w:eastAsia="zh-CN"/>
        </w:rPr>
      </w:pPr>
    </w:p>
    <w:p w14:paraId="5B942FC2" w14:textId="77777777" w:rsidR="00C267CC" w:rsidRDefault="00C267CC" w:rsidP="00C267CC">
      <w:pPr>
        <w:pStyle w:val="Heading3"/>
        <w:rPr>
          <w:lang w:eastAsia="zh-CN"/>
        </w:rPr>
      </w:pPr>
      <w:bookmarkStart w:id="53" w:name="_Toc129083235"/>
      <w:r>
        <w:t>5.2.4</w:t>
      </w:r>
      <w:r>
        <w:tab/>
      </w:r>
      <w:r>
        <w:rPr>
          <w:rFonts w:hint="eastAsia"/>
          <w:lang w:eastAsia="zh-CN"/>
        </w:rPr>
        <w:t>Solutions</w:t>
      </w:r>
      <w:bookmarkEnd w:id="53"/>
    </w:p>
    <w:p w14:paraId="5EF90695" w14:textId="08145855" w:rsidR="00C267CC" w:rsidRPr="00220C4D" w:rsidRDefault="00C267CC" w:rsidP="00C267CC">
      <w:pPr>
        <w:pStyle w:val="Heading4"/>
        <w:rPr>
          <w:lang w:val="en-US" w:eastAsia="zh-CN"/>
        </w:rPr>
      </w:pPr>
      <w:bookmarkStart w:id="54" w:name="_Toc129083236"/>
      <w:r w:rsidRPr="00220C4D">
        <w:rPr>
          <w:rFonts w:hint="eastAsia"/>
          <w:lang w:val="en-US" w:eastAsia="zh-CN"/>
        </w:rPr>
        <w:t>5</w:t>
      </w:r>
      <w:r w:rsidRPr="00220C4D">
        <w:rPr>
          <w:lang w:val="en-US" w:eastAsia="zh-CN"/>
        </w:rPr>
        <w:t>.2.4.1</w:t>
      </w:r>
      <w:r w:rsidRPr="00220C4D">
        <w:rPr>
          <w:lang w:val="en-US" w:eastAsia="zh-CN"/>
        </w:rPr>
        <w:tab/>
      </w:r>
      <w:r w:rsidRPr="00220C4D">
        <w:rPr>
          <w:lang w:val="en-US" w:eastAsia="zh-CN"/>
        </w:rPr>
        <w:tab/>
        <w:t>Potential solution on Information model for DNN/S-NSSAI of SMF</w:t>
      </w:r>
      <w:bookmarkEnd w:id="54"/>
    </w:p>
    <w:p w14:paraId="6EF4D0EC" w14:textId="11DD9C11" w:rsidR="005D3101" w:rsidRDefault="005D3101" w:rsidP="005D3101">
      <w:r>
        <w:rPr>
          <w:rFonts w:hint="eastAsia"/>
          <w:lang w:eastAsia="zh-CN"/>
        </w:rPr>
        <w:t>A</w:t>
      </w:r>
      <w:r>
        <w:rPr>
          <w:lang w:eastAsia="zh-CN"/>
        </w:rPr>
        <w:t xml:space="preserve">s described in clause </w:t>
      </w:r>
      <w:r w:rsidRPr="001B7C50">
        <w:t>5.29.3</w:t>
      </w:r>
      <w:r>
        <w:t xml:space="preserve"> of TS 23.501 [2], a</w:t>
      </w:r>
      <w:r w:rsidRPr="001B7C50">
        <w:t xml:space="preserve"> UE gets access to 5G LAN-type services via a PDU Session</w:t>
      </w:r>
      <w:r>
        <w:t xml:space="preserve"> established by a dedicated SMF</w:t>
      </w:r>
      <w:r>
        <w:rPr>
          <w:rFonts w:hint="eastAsia"/>
          <w:lang w:eastAsia="zh-CN"/>
        </w:rPr>
        <w:t>.</w:t>
      </w:r>
      <w:r w:rsidRPr="00E74571">
        <w:t xml:space="preserve"> And, the network is configured so that the SMF is selected for a certain 5G VN group, which the SMF will register on the NRM with DNN/S-NSSAI. So, a DNN and S-NSSAI is associated with a 5G VN group. This certain SMF is identified during PDU session establishment process with the DNN/S-NSSAI used for a given 5G VN group. The PDU session establishment procedure for a UE to access the 5G LAN-type service is described in TS 23.502</w:t>
      </w:r>
      <w:r>
        <w:t xml:space="preserve"> [4]</w:t>
      </w:r>
      <w:r w:rsidRPr="00E74571">
        <w:t xml:space="preserve">. </w:t>
      </w:r>
    </w:p>
    <w:p w14:paraId="40FFE5FF" w14:textId="77777777" w:rsidR="005D3101" w:rsidRDefault="005D3101" w:rsidP="005D3101">
      <w:r w:rsidRPr="00E74571">
        <w:lastRenderedPageBreak/>
        <w:t>Session management as defined for 5GS in clause 5.6</w:t>
      </w:r>
      <w:r>
        <w:t xml:space="preserve"> of TS 23.501</w:t>
      </w:r>
      <w:r w:rsidRPr="00E74571">
        <w:t xml:space="preserve"> is applicable to 5G-VN-type services with the following clarification and enhancement:</w:t>
      </w:r>
    </w:p>
    <w:p w14:paraId="34272FA5" w14:textId="77777777" w:rsidR="005D3101" w:rsidRPr="001B7C50" w:rsidRDefault="005D3101" w:rsidP="005D3101">
      <w:pPr>
        <w:pStyle w:val="B1"/>
      </w:pPr>
      <w:r w:rsidRPr="001B7C50">
        <w:t>-</w:t>
      </w:r>
      <w:r w:rsidRPr="001B7C50">
        <w:tab/>
        <w:t>A UE gets access to 5G LAN-type services via a PDU Session of IP PDU Session type or Ethernet PDU Session type.</w:t>
      </w:r>
    </w:p>
    <w:p w14:paraId="5E5B95C5" w14:textId="77777777" w:rsidR="005D3101" w:rsidRPr="001B7C50" w:rsidRDefault="005D3101" w:rsidP="005D3101">
      <w:pPr>
        <w:pStyle w:val="B1"/>
      </w:pPr>
      <w:r w:rsidRPr="001B7C50">
        <w:t>-</w:t>
      </w:r>
      <w:r w:rsidRPr="001B7C50">
        <w:tab/>
        <w:t>A PDU Session provides access to one and only one 5G VN group. The PDU Sessions accessing to a certain 5G VN group should all anchor at the same network, i.e. the common home network of 5G VN group members.</w:t>
      </w:r>
    </w:p>
    <w:p w14:paraId="7A8D95AF" w14:textId="77777777" w:rsidR="005D3101" w:rsidRPr="001B7C50" w:rsidRDefault="005D3101" w:rsidP="005D3101">
      <w:pPr>
        <w:pStyle w:val="B1"/>
      </w:pPr>
      <w:r w:rsidRPr="001B7C50">
        <w:t>-</w:t>
      </w:r>
      <w:r w:rsidRPr="001B7C50">
        <w:tab/>
        <w:t>The SM level subscription data for a DNN and S-NSSAI available in UDM, as described in clause 5.6.1</w:t>
      </w:r>
      <w:r w:rsidRPr="0020560E">
        <w:t xml:space="preserve"> </w:t>
      </w:r>
      <w:r w:rsidRPr="001B7C50">
        <w:t xml:space="preserve">of </w:t>
      </w:r>
      <w:r>
        <w:t>TS 23.501 [1</w:t>
      </w:r>
      <w:r w:rsidRPr="001B7C50">
        <w:t>], applies to the DNN and S-NSSAI associated to a 5G VN group.</w:t>
      </w:r>
    </w:p>
    <w:p w14:paraId="24B442BA" w14:textId="77777777" w:rsidR="005D3101" w:rsidRPr="001B7C50" w:rsidRDefault="005D3101" w:rsidP="005D3101">
      <w:pPr>
        <w:pStyle w:val="B1"/>
      </w:pPr>
      <w:r w:rsidRPr="001B7C50">
        <w:t>-</w:t>
      </w:r>
      <w:r w:rsidRPr="001B7C50">
        <w:tab/>
        <w:t>Session management related policy control for a DNN and S-NSSAI as described in TS 23.502 [3], is applicable to the DNN and S-NSSAI associated to a 5G VN group. This includes also usage of URSP, for the UE to determine how to route outgoing traffic to a PDU Session for the DNN and S-NSSAI associated to a 5G VN group.</w:t>
      </w:r>
    </w:p>
    <w:p w14:paraId="32709FA1" w14:textId="77777777" w:rsidR="005D3101" w:rsidRPr="001B7C50" w:rsidRDefault="005D3101" w:rsidP="005D3101">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25A8B6F6" w14:textId="77777777" w:rsidR="005D3101" w:rsidRPr="001B7C50" w:rsidRDefault="005D3101" w:rsidP="005D3101">
      <w:pPr>
        <w:pStyle w:val="B1"/>
      </w:pPr>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547FBC2E" w14:textId="77777777" w:rsidR="005D3101" w:rsidRPr="001B7C50" w:rsidRDefault="005D3101" w:rsidP="005D3101">
      <w:pPr>
        <w:pStyle w:val="B1"/>
      </w:pPr>
      <w:r w:rsidRPr="001B7C50">
        <w:t>-</w:t>
      </w:r>
      <w:r w:rsidRPr="001B7C50">
        <w:tab/>
        <w:t>During the PDU Session Establishment procedure, the SMF retrieves SM subscription data related to 5G-VN type service from the UDM as part of the UE subscription data for the DNN and S-NSSAI.</w:t>
      </w:r>
    </w:p>
    <w:p w14:paraId="43630F1F" w14:textId="77777777" w:rsidR="005D3101" w:rsidRPr="001B7C50" w:rsidRDefault="005D3101" w:rsidP="005D3101">
      <w:pPr>
        <w:pStyle w:val="B1"/>
      </w:pPr>
      <w:r w:rsidRPr="001B7C50">
        <w:t>-</w:t>
      </w:r>
      <w:r w:rsidRPr="001B7C50">
        <w:tab/>
        <w:t>In order to realize N19 traffic routing, the SMF correlates PDU sessions established to the same 5G VN group and uses this to configure the UPF with the group level N4-session including packet detection and forwarding rules for N19 tunnelling forwarding.</w:t>
      </w:r>
    </w:p>
    <w:p w14:paraId="4A47ED01" w14:textId="77777777" w:rsidR="005D3101" w:rsidRDefault="005D3101" w:rsidP="005D3101">
      <w:r>
        <w:t>User Plane management as defined for 5GS in clause 5.8 of TS 23.501[2] is applicable to 5G LAN-type services with the following clarifications:</w:t>
      </w:r>
    </w:p>
    <w:p w14:paraId="445C29E9" w14:textId="77777777" w:rsidR="005D3101" w:rsidRDefault="005D3101" w:rsidP="005D3101">
      <w:pPr>
        <w:pStyle w:val="B1"/>
      </w:pPr>
      <w:r>
        <w:t>-</w:t>
      </w:r>
      <w:r>
        <w:tab/>
        <w:t>There are three types of traffic forwarding methods allowed for 5G VN communication:</w:t>
      </w:r>
    </w:p>
    <w:p w14:paraId="1EC0B4BA" w14:textId="77777777" w:rsidR="005D3101" w:rsidRDefault="005D3101" w:rsidP="005D3101">
      <w:pPr>
        <w:pStyle w:val="B1"/>
        <w:ind w:leftChars="242" w:left="768"/>
      </w:pPr>
      <w:r>
        <w:t>-</w:t>
      </w:r>
      <w:r>
        <w:tab/>
        <w:t>N6-based, where the UL/DL traffic for the 5G VN communication is forwarded to/from the DN;</w:t>
      </w:r>
    </w:p>
    <w:p w14:paraId="61E1F851" w14:textId="77777777" w:rsidR="005D3101" w:rsidRDefault="005D3101" w:rsidP="005D3101">
      <w:pPr>
        <w:pStyle w:val="B1"/>
        <w:ind w:leftChars="242" w:left="768"/>
      </w:pPr>
      <w:r>
        <w:t>-</w:t>
      </w:r>
      <w:r>
        <w:tab/>
        <w:t>N19-based, where the UL/DL traffic for the 5G VN group communication is forwarded between PSA UPFs of different PDU sessions via N19. N19 is based on a shared User Plane tunnel connecting PSA UPFs of a single 5G VN group.</w:t>
      </w:r>
    </w:p>
    <w:p w14:paraId="350036D5" w14:textId="77777777" w:rsidR="005D3101" w:rsidRDefault="005D3101" w:rsidP="005D3101">
      <w:pPr>
        <w:pStyle w:val="B1"/>
        <w:ind w:leftChars="242" w:left="768"/>
      </w:pPr>
      <w:r>
        <w:t>-</w:t>
      </w:r>
      <w:r>
        <w:tab/>
        <w:t>Local switch, where traffic is locally forwarded by a single UPF if this UPF is the common PSA UPF of different PDU Sessions for the same 5G VN group.</w:t>
      </w:r>
    </w:p>
    <w:p w14:paraId="6444696F" w14:textId="77777777" w:rsidR="005D3101" w:rsidRDefault="005D3101" w:rsidP="005D3101">
      <w:pPr>
        <w:pStyle w:val="B1"/>
      </w:pPr>
      <w:r>
        <w:t>-</w:t>
      </w:r>
      <w:r>
        <w:tab/>
        <w:t>The SMF handles the user plane paths of the 5G VN group, including:</w:t>
      </w:r>
    </w:p>
    <w:p w14:paraId="2F8DC248" w14:textId="77777777" w:rsidR="005D3101" w:rsidRDefault="005D3101" w:rsidP="005D3101">
      <w:pPr>
        <w:pStyle w:val="B1"/>
        <w:ind w:leftChars="242" w:left="768"/>
      </w:pPr>
      <w:r>
        <w:t>-</w:t>
      </w:r>
      <w:r>
        <w:tab/>
        <w:t>The SMF may prefer to select a single PSA UPF for as many PDU sessions (targeting the same 5G VN group) as possible, in order to implement local switch on the UPF.</w:t>
      </w:r>
    </w:p>
    <w:p w14:paraId="6C6320C4" w14:textId="77777777" w:rsidR="005D3101" w:rsidRDefault="005D3101" w:rsidP="005D3101">
      <w:pPr>
        <w:pStyle w:val="B1"/>
        <w:ind w:leftChars="242" w:left="768"/>
      </w:pPr>
      <w:r>
        <w:t>-</w:t>
      </w:r>
      <w:r>
        <w:tab/>
        <w:t>(if needed) Establishing N19 tunnels between PSA UPFs to support N19-based traffic forwarding.</w:t>
      </w:r>
    </w:p>
    <w:p w14:paraId="31ECEC86" w14:textId="77777777" w:rsidR="005D3101" w:rsidRDefault="005D3101" w:rsidP="005D3101">
      <w:pPr>
        <w:pStyle w:val="B1"/>
        <w:ind w:leftChars="242" w:left="768"/>
      </w:pPr>
      <w:r>
        <w:t>-</w:t>
      </w:r>
      <w:r>
        <w:tab/>
        <w:t>For Ethernet PDU Session, the SMF may instruct the UPF(s) to classify frames based on VLAN tags, and to add and remove VLAN tags, on frames received and sent on N6 or N19 or internal interface ("5G VN internal"), as described in clause 5.6.10.2 of</w:t>
      </w:r>
      <w:r w:rsidRPr="00AA3850">
        <w:t xml:space="preserve"> </w:t>
      </w:r>
      <w:r>
        <w:t xml:space="preserve">TS 23.501. </w:t>
      </w:r>
    </w:p>
    <w:p w14:paraId="693AAB1E" w14:textId="77777777" w:rsidR="005D3101" w:rsidRDefault="005D3101" w:rsidP="005D3101"/>
    <w:p w14:paraId="0AC380F5" w14:textId="77777777" w:rsidR="005D3101" w:rsidRDefault="005D3101" w:rsidP="005D3101">
      <w:r>
        <w:t xml:space="preserve">The NRM IOC of SMFFunction is specified in clause </w:t>
      </w:r>
      <w:r>
        <w:rPr>
          <w:rFonts w:cs="Arial"/>
          <w:lang w:eastAsia="zh-CN"/>
        </w:rPr>
        <w:t>5.3.2 of</w:t>
      </w:r>
      <w:r>
        <w:t xml:space="preserve"> TS 28.541[5]. The attributes of </w:t>
      </w:r>
      <w:r>
        <w:rPr>
          <w:rFonts w:ascii="Courier New" w:hAnsi="Courier New" w:cs="Courier New"/>
          <w:lang w:eastAsia="zh-CN"/>
        </w:rPr>
        <w:t xml:space="preserve">managedNFProfile </w:t>
      </w:r>
      <w:r w:rsidRPr="00240365">
        <w:t>in SMF</w:t>
      </w:r>
      <w:r>
        <w:t>Function</w:t>
      </w:r>
      <w:r w:rsidRPr="00240365">
        <w:t xml:space="preserve"> IOC </w:t>
      </w:r>
      <w:r>
        <w:t xml:space="preserve">can include </w:t>
      </w:r>
      <w:r w:rsidRPr="00240365">
        <w:rPr>
          <w:rFonts w:ascii="Courier New" w:hAnsi="Courier New" w:cs="Courier New"/>
          <w:lang w:eastAsia="zh-CN"/>
        </w:rPr>
        <w:t>smfinfo</w:t>
      </w:r>
      <w:r w:rsidRPr="00240365">
        <w:t xml:space="preserve"> of the </w:t>
      </w:r>
      <w:r>
        <w:t xml:space="preserve">configured </w:t>
      </w:r>
      <w:r w:rsidRPr="00240365">
        <w:t>SMF to serve a 5G VN group communication.</w:t>
      </w:r>
      <w:r>
        <w:t xml:space="preserve"> So as the </w:t>
      </w:r>
      <w:r w:rsidRPr="001B7C50">
        <w:t>DNN/S-NSSAI</w:t>
      </w:r>
      <w:r>
        <w:t xml:space="preserve"> for the SMF serving a 5G LAN-type communication service can be provided based on current definition of NRM IOC for SMFFunction. </w:t>
      </w:r>
    </w:p>
    <w:p w14:paraId="0936EF6E" w14:textId="77777777" w:rsidR="005D3101" w:rsidRPr="00B44C7A" w:rsidRDefault="005D3101" w:rsidP="005D3101">
      <w:pPr>
        <w:ind w:firstLineChars="200" w:firstLine="400"/>
        <w:rPr>
          <w:lang w:eastAsia="zh-CN"/>
        </w:rPr>
      </w:pPr>
    </w:p>
    <w:p w14:paraId="18A674BD" w14:textId="7DB903ED" w:rsidR="00C267CC" w:rsidRPr="0009750A" w:rsidRDefault="00C267CC" w:rsidP="00C267CC">
      <w:pPr>
        <w:pStyle w:val="Heading4"/>
        <w:rPr>
          <w:lang w:val="en-US" w:eastAsia="zh-CN"/>
        </w:rPr>
      </w:pPr>
      <w:bookmarkStart w:id="55" w:name="_Toc129083237"/>
      <w:r>
        <w:rPr>
          <w:lang w:val="en-US" w:eastAsia="zh-CN"/>
        </w:rPr>
        <w:lastRenderedPageBreak/>
        <w:t>5.2.4.</w:t>
      </w:r>
      <w:r w:rsidR="00F30B74">
        <w:rPr>
          <w:lang w:val="en-US" w:eastAsia="zh-CN"/>
        </w:rPr>
        <w:t>2</w:t>
      </w:r>
      <w:r w:rsidRPr="0009750A">
        <w:rPr>
          <w:lang w:val="en-US" w:eastAsia="zh-CN"/>
        </w:rPr>
        <w:tab/>
      </w:r>
      <w:r w:rsidR="00F30B74">
        <w:rPr>
          <w:lang w:val="en-US" w:eastAsia="zh-CN"/>
        </w:rPr>
        <w:tab/>
      </w:r>
      <w:r w:rsidRPr="0009750A">
        <w:rPr>
          <w:rFonts w:hint="eastAsia"/>
          <w:lang w:val="en-US" w:eastAsia="zh-CN"/>
        </w:rPr>
        <w:t>Procedure</w:t>
      </w:r>
      <w:r w:rsidRPr="0009750A">
        <w:rPr>
          <w:lang w:val="en-US" w:eastAsia="zh-CN"/>
        </w:rPr>
        <w:t xml:space="preserve"> </w:t>
      </w:r>
      <w:r w:rsidRPr="0009750A">
        <w:rPr>
          <w:rFonts w:hint="eastAsia"/>
          <w:lang w:val="en-US" w:eastAsia="zh-CN"/>
        </w:rPr>
        <w:t>description</w:t>
      </w:r>
      <w:bookmarkEnd w:id="55"/>
    </w:p>
    <w:p w14:paraId="44D9378C" w14:textId="77777777" w:rsidR="00C267CC" w:rsidRPr="004F34C8" w:rsidRDefault="00C267CC" w:rsidP="00C267CC">
      <w:pPr>
        <w:rPr>
          <w:lang w:eastAsia="zh-CN"/>
        </w:rPr>
      </w:pPr>
      <w:r w:rsidRPr="004F34C8">
        <w:rPr>
          <w:lang w:eastAsia="zh-CN"/>
        </w:rPr>
        <w:t xml:space="preserve">In order to support the 5G VN Group management configurated by OAM, the procedure of management of the </w:t>
      </w:r>
      <w:r>
        <w:rPr>
          <w:lang w:eastAsia="zh-CN"/>
        </w:rPr>
        <w:t xml:space="preserve">PDU session of 5G VN Group configuration for network function </w:t>
      </w:r>
      <w:r w:rsidRPr="004F34C8">
        <w:rPr>
          <w:lang w:eastAsia="zh-CN"/>
        </w:rPr>
        <w:t>is following.</w:t>
      </w:r>
      <w:r>
        <w:rPr>
          <w:lang w:eastAsia="zh-CN"/>
        </w:rPr>
        <w:t xml:space="preserve"> </w:t>
      </w:r>
    </w:p>
    <w:p w14:paraId="5C34DB3C" w14:textId="77777777" w:rsidR="00C267CC" w:rsidRDefault="00C267CC" w:rsidP="00C267CC">
      <w:pPr>
        <w:jc w:val="center"/>
        <w:rPr>
          <w:lang w:eastAsia="zh-CN"/>
        </w:rPr>
      </w:pPr>
    </w:p>
    <w:p w14:paraId="72CB83C8" w14:textId="77777777" w:rsidR="00C267CC" w:rsidRDefault="00C267CC" w:rsidP="00C267CC">
      <w:pPr>
        <w:jc w:val="center"/>
        <w:rPr>
          <w:lang w:eastAsia="zh-CN"/>
        </w:rPr>
      </w:pPr>
      <w:r>
        <w:rPr>
          <w:noProof/>
          <w:lang w:val="en-US" w:eastAsia="zh-CN"/>
        </w:rPr>
        <w:drawing>
          <wp:inline distT="0" distB="0" distL="0" distR="0" wp14:anchorId="4B6E20A5" wp14:editId="5AE739B3">
            <wp:extent cx="5240878" cy="1581150"/>
            <wp:effectExtent l="0" t="0" r="0" b="0"/>
            <wp:docPr id="6" name="图片 6"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95331" cy="1597578"/>
                    </a:xfrm>
                    <a:prstGeom prst="rect">
                      <a:avLst/>
                    </a:prstGeom>
                    <a:noFill/>
                    <a:ln>
                      <a:noFill/>
                    </a:ln>
                  </pic:spPr>
                </pic:pic>
              </a:graphicData>
            </a:graphic>
          </wp:inline>
        </w:drawing>
      </w:r>
    </w:p>
    <w:p w14:paraId="048B7A95" w14:textId="77777777" w:rsidR="00C267CC" w:rsidRDefault="00C267CC" w:rsidP="00C267CC">
      <w:pPr>
        <w:jc w:val="center"/>
        <w:rPr>
          <w:lang w:eastAsia="zh-CN"/>
        </w:rPr>
      </w:pPr>
      <w:r>
        <w:rPr>
          <w:lang w:eastAsia="zh-CN"/>
        </w:rPr>
        <w:t>Figure 5.2</w:t>
      </w:r>
      <w:r w:rsidRPr="000C6CD5">
        <w:rPr>
          <w:lang w:eastAsia="zh-CN"/>
        </w:rPr>
        <w:t xml:space="preserve">.4.3 Procedure of management of the </w:t>
      </w:r>
      <w:r>
        <w:rPr>
          <w:lang w:eastAsia="zh-CN"/>
        </w:rPr>
        <w:t xml:space="preserve">PDU session of </w:t>
      </w:r>
      <w:r w:rsidRPr="000C6CD5">
        <w:rPr>
          <w:lang w:eastAsia="zh-CN"/>
        </w:rPr>
        <w:t>5G VN Group</w:t>
      </w:r>
      <w:r>
        <w:rPr>
          <w:lang w:eastAsia="zh-CN"/>
        </w:rPr>
        <w:t xml:space="preserve"> configuration for network functions</w:t>
      </w:r>
    </w:p>
    <w:p w14:paraId="75EA6165" w14:textId="77777777" w:rsidR="00C267CC" w:rsidRDefault="00C267CC" w:rsidP="00C267CC">
      <w:pPr>
        <w:rPr>
          <w:lang w:eastAsia="zh-CN"/>
        </w:rPr>
      </w:pPr>
      <w:r>
        <w:rPr>
          <w:lang w:eastAsia="zh-CN"/>
        </w:rPr>
        <w:t>1.</w:t>
      </w:r>
      <w:r>
        <w:rPr>
          <w:lang w:eastAsia="zh-CN"/>
        </w:rPr>
        <w:tab/>
        <w:t>The management service provider after received the 5G LAN-type service requirements from customers can allocate the 5G LAN-type service request to the management service provider, which may be the management function of network functions, including External Group Id and 5G VN group configurations.</w:t>
      </w:r>
    </w:p>
    <w:p w14:paraId="3BA75388" w14:textId="77777777" w:rsidR="00C267CC" w:rsidRDefault="00C267CC" w:rsidP="00C267CC">
      <w:pPr>
        <w:rPr>
          <w:lang w:eastAsia="zh-CN"/>
        </w:rPr>
      </w:pPr>
      <w:r>
        <w:rPr>
          <w:lang w:eastAsia="zh-CN"/>
        </w:rPr>
        <w:t>2.</w:t>
      </w:r>
      <w:r>
        <w:rPr>
          <w:lang w:eastAsia="zh-CN"/>
        </w:rPr>
        <w:tab/>
        <w:t>The management service customer allocates the 5G LAN-type service configuration to the specific network functions (e.g. AMF</w:t>
      </w:r>
      <w:r>
        <w:rPr>
          <w:rFonts w:hint="eastAsia"/>
          <w:lang w:eastAsia="zh-CN"/>
        </w:rPr>
        <w:t>/</w:t>
      </w:r>
      <w:r>
        <w:rPr>
          <w:lang w:eastAsia="zh-CN"/>
        </w:rPr>
        <w:t xml:space="preserve">SMF/NRF/UDM). The </w:t>
      </w:r>
      <w:r w:rsidRPr="001003FF">
        <w:rPr>
          <w:lang w:eastAsia="zh-CN"/>
        </w:rPr>
        <w:t xml:space="preserve">attributes of managedNFProfile in </w:t>
      </w:r>
      <w:r>
        <w:rPr>
          <w:lang w:eastAsia="zh-CN"/>
        </w:rPr>
        <w:t>network functions’ IOC can include the information of 5G VN group related information and the correspondence between the 5G VN group ID and the supported SMFs.</w:t>
      </w:r>
    </w:p>
    <w:p w14:paraId="1D3C5B5B" w14:textId="2C65606E" w:rsidR="00C267CC" w:rsidRDefault="00C267CC" w:rsidP="00C267CC">
      <w:pPr>
        <w:rPr>
          <w:lang w:eastAsia="zh-CN"/>
        </w:rPr>
      </w:pPr>
      <w:r>
        <w:rPr>
          <w:lang w:eastAsia="zh-CN"/>
        </w:rPr>
        <w:t>3.   The management</w:t>
      </w:r>
      <w:r w:rsidRPr="001073F8">
        <w:rPr>
          <w:lang w:eastAsia="zh-CN"/>
        </w:rPr>
        <w:t xml:space="preserve"> </w:t>
      </w:r>
      <w:r w:rsidRPr="00132C71">
        <w:rPr>
          <w:lang w:eastAsia="zh-CN"/>
        </w:rPr>
        <w:t>service customer</w:t>
      </w:r>
      <w:r w:rsidDel="001073F8">
        <w:rPr>
          <w:lang w:eastAsia="zh-CN"/>
        </w:rPr>
        <w:t xml:space="preserve"> </w:t>
      </w:r>
      <w:r>
        <w:rPr>
          <w:lang w:eastAsia="zh-CN"/>
        </w:rPr>
        <w:t>sends respond to the management service provider.</w:t>
      </w:r>
    </w:p>
    <w:p w14:paraId="2F896875" w14:textId="77777777" w:rsidR="00C267CC" w:rsidRPr="00220C4D" w:rsidRDefault="00C267CC" w:rsidP="00C267CC">
      <w:pPr>
        <w:rPr>
          <w:lang w:eastAsia="zh-CN"/>
        </w:rPr>
      </w:pPr>
    </w:p>
    <w:p w14:paraId="45792566" w14:textId="77777777" w:rsidR="00C267CC" w:rsidRDefault="00C267CC" w:rsidP="00C267CC">
      <w:pPr>
        <w:pStyle w:val="Heading3"/>
        <w:rPr>
          <w:lang w:eastAsia="zh-CN"/>
        </w:rPr>
      </w:pPr>
      <w:bookmarkStart w:id="56" w:name="_Toc129083238"/>
      <w:r w:rsidRPr="00B90593">
        <w:t>5.2.5</w:t>
      </w:r>
      <w:r w:rsidRPr="00B90593">
        <w:tab/>
      </w:r>
      <w:r w:rsidRPr="00B90593">
        <w:rPr>
          <w:rFonts w:hint="eastAsia"/>
          <w:lang w:eastAsia="zh-CN"/>
        </w:rPr>
        <w:t>Evalu</w:t>
      </w:r>
      <w:r w:rsidRPr="00B90593">
        <w:rPr>
          <w:lang w:eastAsia="zh-CN"/>
        </w:rPr>
        <w:t>a</w:t>
      </w:r>
      <w:r w:rsidRPr="00B90593">
        <w:rPr>
          <w:rFonts w:hint="eastAsia"/>
          <w:lang w:eastAsia="zh-CN"/>
        </w:rPr>
        <w:t>tion</w:t>
      </w:r>
      <w:bookmarkEnd w:id="56"/>
    </w:p>
    <w:p w14:paraId="32E46F7E" w14:textId="07A47C36" w:rsidR="005D3101" w:rsidRDefault="005D3101" w:rsidP="005D3101">
      <w:pPr>
        <w:rPr>
          <w:lang w:eastAsia="zh-CN"/>
        </w:rPr>
      </w:pPr>
      <w:r>
        <w:rPr>
          <w:lang w:eastAsia="zh-CN"/>
        </w:rPr>
        <w:t>The solution #5.2.4 address Key issue #5.2.3 with no impact on the OAM configuration procedure, operation. The parameters to SMF function based on current NRM model for SMF. Some clarification of SMF on use of those parameters may be needed for 5G VN group communication service when this SMF instance is selected to serve this 5G VN group communication. For example, the attributes of managedNFProfile in SMF IOC can add a new attribute as an option information of 5G VN group to serve a 5G VN group communication defined in TS 28.541 [5].</w:t>
      </w:r>
    </w:p>
    <w:p w14:paraId="0096089F" w14:textId="77777777" w:rsidR="005D3101" w:rsidRDefault="005D3101" w:rsidP="005D3101">
      <w:pPr>
        <w:rPr>
          <w:lang w:eastAsia="zh-CN"/>
        </w:rPr>
      </w:pPr>
      <w:r>
        <w:rPr>
          <w:lang w:eastAsia="zh-CN"/>
        </w:rPr>
        <w:t xml:space="preserve">Since the DNN/S-NSSAI can be used by SMF to completely identify the PDU session establishment for 5G VN group communication, the identifiers can be also used for classification of the PDU sessions for communication of a certain 5G VN group. </w:t>
      </w:r>
    </w:p>
    <w:p w14:paraId="16D5790E" w14:textId="77777777" w:rsidR="005D3101" w:rsidRPr="00CC62CF" w:rsidRDefault="005D3101" w:rsidP="005D3101">
      <w:pPr>
        <w:rPr>
          <w:lang w:eastAsia="zh-CN"/>
        </w:rPr>
      </w:pPr>
      <w:r>
        <w:rPr>
          <w:lang w:eastAsia="zh-CN"/>
        </w:rPr>
        <w:t>No other parameters are identified to support 5G VN group communication for SMF function and UPF function in NRM model.</w:t>
      </w:r>
    </w:p>
    <w:p w14:paraId="19D1C231" w14:textId="77777777" w:rsidR="00C267CC" w:rsidRDefault="00C267CC" w:rsidP="00C267CC">
      <w:pPr>
        <w:pStyle w:val="Heading3"/>
        <w:rPr>
          <w:lang w:eastAsia="zh-CN"/>
        </w:rPr>
      </w:pPr>
      <w:bookmarkStart w:id="57" w:name="_Toc129083239"/>
      <w:r w:rsidRPr="00B90593">
        <w:t>5.2.6</w:t>
      </w:r>
      <w:r w:rsidRPr="00B90593">
        <w:tab/>
      </w:r>
      <w:r w:rsidRPr="00B90593">
        <w:rPr>
          <w:rFonts w:hint="eastAsia"/>
          <w:lang w:eastAsia="zh-CN"/>
        </w:rPr>
        <w:t>Conclusion</w:t>
      </w:r>
      <w:bookmarkEnd w:id="57"/>
    </w:p>
    <w:p w14:paraId="1F1388A7" w14:textId="0FE3F600" w:rsidR="00C267CC" w:rsidRDefault="00C267CC" w:rsidP="00C267CC">
      <w:pPr>
        <w:rPr>
          <w:rFonts w:eastAsiaTheme="minorEastAsia"/>
        </w:rPr>
      </w:pPr>
      <w:r w:rsidRPr="00F0514C">
        <w:rPr>
          <w:rFonts w:eastAsiaTheme="minorEastAsia"/>
        </w:rPr>
        <w:t>It is concluded that the identification of 5G VN group maintained by SMF function should be a configurable parameter in NRM IOC.</w:t>
      </w:r>
    </w:p>
    <w:p w14:paraId="07974FFF" w14:textId="77777777" w:rsidR="00D67F7A" w:rsidRDefault="00D67F7A" w:rsidP="00D67F7A">
      <w:pPr>
        <w:rPr>
          <w:color w:val="000000"/>
          <w:lang w:eastAsia="ko-KR"/>
        </w:rPr>
      </w:pPr>
    </w:p>
    <w:p w14:paraId="52E4A966" w14:textId="77777777" w:rsidR="00D67F7A" w:rsidRDefault="00D67F7A" w:rsidP="00D67F7A">
      <w:pPr>
        <w:pStyle w:val="Heading2"/>
      </w:pPr>
      <w:bookmarkStart w:id="58" w:name="_Toc129083240"/>
      <w:r>
        <w:lastRenderedPageBreak/>
        <w:t>5.3</w:t>
      </w:r>
      <w:r>
        <w:tab/>
      </w:r>
      <w:r>
        <w:rPr>
          <w:rFonts w:hint="eastAsia"/>
          <w:lang w:eastAsia="zh-CN"/>
        </w:rPr>
        <w:t>Topic</w:t>
      </w:r>
      <w:r>
        <w:t xml:space="preserve"> 3</w:t>
      </w:r>
      <w:r>
        <w:rPr>
          <w:rFonts w:hint="eastAsia"/>
          <w:lang w:eastAsia="zh-CN"/>
        </w:rPr>
        <w:t>:</w:t>
      </w:r>
      <w:r>
        <w:t xml:space="preserve"> </w:t>
      </w:r>
      <w:r w:rsidRPr="00BF4D18">
        <w:t xml:space="preserve">for 5G VN </w:t>
      </w:r>
      <w:r>
        <w:t xml:space="preserve">group </w:t>
      </w:r>
      <w:r w:rsidRPr="00BF4D18">
        <w:t>performance measurement management</w:t>
      </w:r>
      <w:bookmarkEnd w:id="58"/>
    </w:p>
    <w:p w14:paraId="29439E00" w14:textId="77777777" w:rsidR="00D67F7A" w:rsidRDefault="00D67F7A" w:rsidP="00D67F7A">
      <w:pPr>
        <w:pStyle w:val="Heading3"/>
      </w:pPr>
      <w:bookmarkStart w:id="59" w:name="_Toc129083241"/>
      <w:r>
        <w:t>5.3.1</w:t>
      </w:r>
      <w:r>
        <w:tab/>
      </w:r>
      <w:r>
        <w:rPr>
          <w:rFonts w:hint="eastAsia"/>
          <w:lang w:eastAsia="zh-CN"/>
        </w:rPr>
        <w:t>Use</w:t>
      </w:r>
      <w:r>
        <w:t xml:space="preserve"> </w:t>
      </w:r>
      <w:r>
        <w:rPr>
          <w:rFonts w:hint="eastAsia"/>
          <w:lang w:eastAsia="zh-CN"/>
        </w:rPr>
        <w:t>case</w:t>
      </w:r>
      <w:bookmarkEnd w:id="59"/>
    </w:p>
    <w:p w14:paraId="731A9B30" w14:textId="7B438775" w:rsidR="005D3101" w:rsidRDefault="005D3101" w:rsidP="005D3101">
      <w:r>
        <w:t>T</w:t>
      </w:r>
      <w:r w:rsidRPr="00A21B87">
        <w:t>he performance</w:t>
      </w:r>
      <w:r>
        <w:t xml:space="preserve"> of</w:t>
      </w:r>
      <w:r w:rsidRPr="00A21B87">
        <w:t xml:space="preserve"> </w:t>
      </w:r>
      <w:r>
        <w:t>5G LAN-type services need</w:t>
      </w:r>
      <w:r w:rsidRPr="00A21B87">
        <w:t xml:space="preserve"> to be monitored </w:t>
      </w:r>
      <w:r>
        <w:t>at the 5G</w:t>
      </w:r>
      <w:r w:rsidRPr="00910F79">
        <w:t xml:space="preserve"> VN group level </w:t>
      </w:r>
      <w:r w:rsidRPr="00A21B87">
        <w:t>by the operator since it is relevant to whether the end user</w:t>
      </w:r>
      <w:r>
        <w:t>s</w:t>
      </w:r>
      <w:r w:rsidRPr="00A21B87">
        <w:t xml:space="preserve"> can use the serv</w:t>
      </w:r>
      <w:r>
        <w:t xml:space="preserve">ice of 5G LAN and </w:t>
      </w:r>
      <w:r w:rsidRPr="00A21B87">
        <w:t>scale up/down a 5G VN</w:t>
      </w:r>
      <w:r>
        <w:t xml:space="preserve"> based on </w:t>
      </w:r>
      <w:r w:rsidRPr="009F4A1D">
        <w:t>capacity for efficient consumption of network resources</w:t>
      </w:r>
      <w:r>
        <w:t>.</w:t>
      </w:r>
      <w:r w:rsidRPr="00A21B87">
        <w:t xml:space="preserve"> </w:t>
      </w:r>
    </w:p>
    <w:p w14:paraId="5EC08103" w14:textId="77777777" w:rsidR="005D3101" w:rsidRDefault="005D3101" w:rsidP="005D3101">
      <w:pPr>
        <w:rPr>
          <w:lang w:eastAsia="zh-CN"/>
        </w:rPr>
      </w:pPr>
      <w:r>
        <w:t xml:space="preserve">The </w:t>
      </w:r>
      <w:r w:rsidRPr="00BF4D18">
        <w:t xml:space="preserve">performance measurement </w:t>
      </w:r>
      <w:r>
        <w:t xml:space="preserve">of 5G LAN-type services </w:t>
      </w:r>
      <w:r w:rsidRPr="00814177">
        <w:rPr>
          <w:lang w:eastAsia="zh-CN"/>
        </w:rPr>
        <w:t>may include</w:t>
      </w:r>
      <w:r>
        <w:rPr>
          <w:lang w:eastAsia="zh-CN"/>
        </w:rPr>
        <w:t xml:space="preserve"> the measurements of 5G</w:t>
      </w:r>
      <w:r w:rsidRPr="00814177">
        <w:rPr>
          <w:lang w:eastAsia="zh-CN"/>
        </w:rPr>
        <w:t xml:space="preserve"> </w:t>
      </w:r>
      <w:r w:rsidRPr="005A67C4">
        <w:t>VN group</w:t>
      </w:r>
      <w:r>
        <w:rPr>
          <w:lang w:eastAsia="zh-CN"/>
        </w:rPr>
        <w:t xml:space="preserve"> status</w:t>
      </w:r>
      <w:r>
        <w:rPr>
          <w:rFonts w:hint="eastAsia"/>
          <w:lang w:eastAsia="zh-CN"/>
        </w:rPr>
        <w:t>,</w:t>
      </w:r>
      <w:r>
        <w:rPr>
          <w:lang w:eastAsia="zh-CN"/>
        </w:rPr>
        <w:t xml:space="preserve"> </w:t>
      </w:r>
      <w:r w:rsidRPr="00C740EC">
        <w:rPr>
          <w:lang w:eastAsia="zh-CN"/>
        </w:rPr>
        <w:t>the number of</w:t>
      </w:r>
      <w:r w:rsidRPr="00513B21">
        <w:t xml:space="preserve"> </w:t>
      </w:r>
      <w:r>
        <w:t>s</w:t>
      </w:r>
      <w:r w:rsidRPr="003D224E">
        <w:t>ubscribers</w:t>
      </w:r>
      <w:r>
        <w:t xml:space="preserve"> in 5G VN groups</w:t>
      </w:r>
      <w:r>
        <w:rPr>
          <w:lang w:eastAsia="zh-CN"/>
        </w:rPr>
        <w:t xml:space="preserve">, </w:t>
      </w:r>
      <w:r>
        <w:rPr>
          <w:rFonts w:hint="eastAsia"/>
          <w:lang w:eastAsia="zh-CN"/>
        </w:rPr>
        <w:t>the</w:t>
      </w:r>
      <w:r>
        <w:rPr>
          <w:lang w:eastAsia="zh-CN"/>
        </w:rPr>
        <w:t xml:space="preserve"> </w:t>
      </w:r>
      <w:r w:rsidRPr="00C740EC">
        <w:rPr>
          <w:lang w:eastAsia="zh-CN"/>
        </w:rPr>
        <w:t>duration of 5G VN group communication</w:t>
      </w:r>
      <w:r>
        <w:rPr>
          <w:lang w:eastAsia="zh-CN"/>
        </w:rPr>
        <w:t xml:space="preserve"> which </w:t>
      </w:r>
      <w:r w:rsidRPr="00814177">
        <w:rPr>
          <w:lang w:eastAsia="zh-CN"/>
        </w:rPr>
        <w:t>information</w:t>
      </w:r>
      <w:r>
        <w:rPr>
          <w:lang w:eastAsia="zh-CN"/>
        </w:rPr>
        <w:t xml:space="preserve"> can be gathered from 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 xml:space="preserve">PCF supporting </w:t>
      </w:r>
      <w:r>
        <w:t>5G LAN-type services</w:t>
      </w:r>
      <w:r w:rsidRPr="00C740EC">
        <w:rPr>
          <w:lang w:eastAsia="zh-CN"/>
        </w:rPr>
        <w:t xml:space="preserve">. </w:t>
      </w:r>
    </w:p>
    <w:p w14:paraId="1A22449B" w14:textId="57702BE6" w:rsidR="005D3101" w:rsidRPr="00BF4D18" w:rsidRDefault="005D3101" w:rsidP="005D3101">
      <w:pPr>
        <w:rPr>
          <w:lang w:eastAsia="zh-CN"/>
        </w:rPr>
      </w:pPr>
      <w:r>
        <w:rPr>
          <w:lang w:eastAsia="zh-CN"/>
        </w:rPr>
        <w:t>Therefore, t</w:t>
      </w:r>
      <w:r w:rsidRPr="008943C3">
        <w:rPr>
          <w:lang w:eastAsia="zh-CN"/>
        </w:rPr>
        <w:t xml:space="preserve">he 3GPP management system </w:t>
      </w:r>
      <w:r>
        <w:rPr>
          <w:lang w:eastAsia="zh-CN"/>
        </w:rPr>
        <w:t>needs to</w:t>
      </w:r>
      <w:r w:rsidRPr="008943C3">
        <w:rPr>
          <w:lang w:eastAsia="zh-CN"/>
        </w:rPr>
        <w:t xml:space="preserve"> </w:t>
      </w:r>
      <w:r>
        <w:rPr>
          <w:lang w:eastAsia="zh-CN"/>
        </w:rPr>
        <w:t xml:space="preserve">be enhanced to </w:t>
      </w:r>
      <w:r w:rsidRPr="008943C3">
        <w:rPr>
          <w:lang w:eastAsia="zh-CN"/>
        </w:rPr>
        <w:t xml:space="preserve">support </w:t>
      </w:r>
      <w:r>
        <w:rPr>
          <w:lang w:eastAsia="zh-CN"/>
        </w:rPr>
        <w:t>request</w:t>
      </w:r>
      <w:r w:rsidRPr="008943C3">
        <w:rPr>
          <w:lang w:eastAsia="zh-CN"/>
        </w:rPr>
        <w:t xml:space="preserve"> for 5G VN group </w:t>
      </w:r>
      <w:r>
        <w:rPr>
          <w:lang w:eastAsia="zh-CN"/>
        </w:rPr>
        <w:t xml:space="preserve">performance measurement </w:t>
      </w:r>
      <w:r w:rsidRPr="008943C3">
        <w:rPr>
          <w:lang w:eastAsia="zh-CN"/>
        </w:rPr>
        <w:t>management</w:t>
      </w:r>
      <w:r w:rsidRPr="008943C3">
        <w:t xml:space="preserve"> </w:t>
      </w:r>
      <w:r w:rsidRPr="008943C3">
        <w:rPr>
          <w:lang w:eastAsia="zh-CN"/>
        </w:rPr>
        <w:t xml:space="preserve">as it impacts </w:t>
      </w:r>
      <w:r>
        <w:rPr>
          <w:lang w:eastAsia="zh-CN"/>
        </w:rPr>
        <w:t>on</w:t>
      </w:r>
      <w:r w:rsidRPr="008943C3">
        <w:rPr>
          <w:lang w:eastAsia="zh-CN"/>
        </w:rPr>
        <w:t xml:space="preserve"> end user experience, and </w:t>
      </w:r>
      <w:r>
        <w:rPr>
          <w:lang w:eastAsia="zh-CN"/>
        </w:rPr>
        <w:t xml:space="preserve">can be used for </w:t>
      </w:r>
      <w:r w:rsidRPr="008943C3">
        <w:rPr>
          <w:lang w:eastAsia="zh-CN"/>
        </w:rPr>
        <w:t>the optimization</w:t>
      </w:r>
      <w:r>
        <w:rPr>
          <w:lang w:eastAsia="zh-CN"/>
        </w:rPr>
        <w:t xml:space="preserve"> which</w:t>
      </w:r>
      <w:r w:rsidRPr="008943C3">
        <w:rPr>
          <w:lang w:eastAsia="zh-CN"/>
        </w:rPr>
        <w:t xml:space="preserve"> may be req</w:t>
      </w:r>
      <w:r>
        <w:rPr>
          <w:lang w:eastAsia="zh-CN"/>
        </w:rPr>
        <w:t>uired according to the performance</w:t>
      </w:r>
      <w:r w:rsidRPr="008943C3">
        <w:rPr>
          <w:lang w:eastAsia="zh-CN"/>
        </w:rPr>
        <w:t>.</w:t>
      </w:r>
    </w:p>
    <w:p w14:paraId="069B9183" w14:textId="77777777" w:rsidR="00D67F7A" w:rsidRDefault="00D67F7A" w:rsidP="00D67F7A">
      <w:pPr>
        <w:pStyle w:val="Heading3"/>
      </w:pPr>
      <w:bookmarkStart w:id="60" w:name="_Toc129083242"/>
      <w:r>
        <w:t>5.3.2</w:t>
      </w:r>
      <w:r>
        <w:tab/>
        <w:t>Potential requirements</w:t>
      </w:r>
      <w:bookmarkEnd w:id="60"/>
    </w:p>
    <w:p w14:paraId="192A0990" w14:textId="77777777" w:rsidR="00D67F7A" w:rsidRDefault="00D67F7A" w:rsidP="00D67F7A">
      <w:pPr>
        <w:rPr>
          <w:color w:val="000000"/>
          <w:lang w:eastAsia="ko-KR"/>
        </w:rPr>
      </w:pPr>
      <w:r>
        <w:rPr>
          <w:rFonts w:eastAsia="Microsoft YaHei"/>
          <w:b/>
        </w:rPr>
        <w:t>REQ-LAN-PMM</w:t>
      </w:r>
      <w:r>
        <w:rPr>
          <w:rFonts w:eastAsia="Microsoft YaHei"/>
          <w:b/>
          <w:lang w:eastAsia="zh-CN"/>
        </w:rPr>
        <w:t>-</w:t>
      </w:r>
      <w:r w:rsidRPr="005C4D6E">
        <w:rPr>
          <w:rFonts w:eastAsia="Microsoft YaHei"/>
          <w:b/>
        </w:rPr>
        <w:t>01</w:t>
      </w:r>
      <w:r w:rsidRPr="005C4D6E">
        <w:rPr>
          <w:rFonts w:eastAsia="Microsoft YaHei"/>
          <w:kern w:val="2"/>
          <w:szCs w:val="18"/>
          <w:lang w:eastAsia="zh-CN" w:bidi="ar-KW"/>
        </w:rPr>
        <w:t xml:space="preserve"> The 3GPP management system shall have the capability to</w:t>
      </w:r>
      <w:r>
        <w:rPr>
          <w:rFonts w:eastAsia="Microsoft YaHei"/>
          <w:kern w:val="2"/>
          <w:szCs w:val="18"/>
          <w:lang w:eastAsia="zh-CN" w:bidi="ar-KW"/>
        </w:rPr>
        <w:t xml:space="preserve"> measure</w:t>
      </w:r>
      <w:r w:rsidRPr="0083579F">
        <w:t xml:space="preserve"> </w:t>
      </w:r>
      <w:r>
        <w:t>5G LAN-type services</w:t>
      </w:r>
      <w:r w:rsidRPr="0083579F">
        <w:rPr>
          <w:rFonts w:eastAsia="Microsoft YaHei"/>
          <w:kern w:val="2"/>
          <w:szCs w:val="18"/>
          <w:lang w:eastAsia="zh-CN" w:bidi="ar-KW"/>
        </w:rPr>
        <w:t xml:space="preserve"> performance </w:t>
      </w:r>
      <w:r>
        <w:rPr>
          <w:rFonts w:eastAsia="Microsoft YaHei"/>
          <w:kern w:val="2"/>
          <w:szCs w:val="18"/>
          <w:lang w:eastAsia="zh-CN" w:bidi="ar-KW"/>
        </w:rPr>
        <w:t>(</w:t>
      </w:r>
      <w:r w:rsidRPr="00814177">
        <w:rPr>
          <w:lang w:eastAsia="zh-CN"/>
        </w:rPr>
        <w:t>e.g.</w:t>
      </w:r>
      <w:r>
        <w:rPr>
          <w:lang w:eastAsia="zh-CN"/>
        </w:rPr>
        <w:t xml:space="preserve"> </w:t>
      </w:r>
      <w:r w:rsidRPr="00814177">
        <w:rPr>
          <w:lang w:eastAsia="zh-CN"/>
        </w:rPr>
        <w:t>UE</w:t>
      </w:r>
      <w:r>
        <w:rPr>
          <w:lang w:eastAsia="zh-CN"/>
        </w:rPr>
        <w:t xml:space="preserve"> </w:t>
      </w:r>
      <w:r w:rsidRPr="00814177">
        <w:rPr>
          <w:lang w:eastAsia="zh-CN"/>
        </w:rPr>
        <w:t>throughpu</w:t>
      </w:r>
      <w:r>
        <w:rPr>
          <w:lang w:eastAsia="zh-CN"/>
        </w:rPr>
        <w:t>t,</w:t>
      </w:r>
      <w:r w:rsidRPr="00FD367B">
        <w:rPr>
          <w:color w:val="000000"/>
        </w:rPr>
        <w:t xml:space="preserve"> </w:t>
      </w:r>
      <w:r w:rsidRPr="008B3C9B">
        <w:rPr>
          <w:color w:val="000000"/>
        </w:rPr>
        <w:t>Performance</w:t>
      </w:r>
      <w:r>
        <w:t xml:space="preserve"> measurements for </w:t>
      </w:r>
      <w:r>
        <w:rPr>
          <w:lang w:eastAsia="zh-CN"/>
        </w:rPr>
        <w:t>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PCF</w:t>
      </w:r>
      <w:r>
        <w:rPr>
          <w:rFonts w:eastAsia="Microsoft YaHei"/>
          <w:kern w:val="2"/>
          <w:szCs w:val="18"/>
          <w:lang w:eastAsia="zh-CN" w:bidi="ar-KW"/>
        </w:rPr>
        <w:t xml:space="preserve">) </w:t>
      </w:r>
      <w:r w:rsidRPr="0083579F">
        <w:rPr>
          <w:rFonts w:eastAsia="Microsoft YaHei"/>
          <w:kern w:val="2"/>
          <w:szCs w:val="18"/>
          <w:lang w:eastAsia="zh-CN" w:bidi="ar-KW"/>
        </w:rPr>
        <w:t>to be assured</w:t>
      </w:r>
      <w:r w:rsidRPr="0083579F">
        <w:t xml:space="preserve"> </w:t>
      </w:r>
      <w:r w:rsidRPr="004442F7">
        <w:t xml:space="preserve">in </w:t>
      </w:r>
      <w:r>
        <w:t xml:space="preserve">5G </w:t>
      </w:r>
      <w:r w:rsidRPr="004442F7">
        <w:t>VN group level</w:t>
      </w:r>
      <w:r w:rsidRPr="00B41665">
        <w:rPr>
          <w:color w:val="000000"/>
          <w:lang w:eastAsia="ko-KR"/>
        </w:rPr>
        <w:t>.</w:t>
      </w:r>
    </w:p>
    <w:p w14:paraId="7CBD8AE9" w14:textId="77777777" w:rsidR="00D67F7A" w:rsidRDefault="00D67F7A" w:rsidP="00D67F7A">
      <w:pPr>
        <w:pStyle w:val="Heading3"/>
        <w:rPr>
          <w:lang w:eastAsia="zh-CN"/>
        </w:rPr>
      </w:pPr>
      <w:bookmarkStart w:id="61" w:name="_Toc129083243"/>
      <w:r>
        <w:t>5.3.3</w:t>
      </w:r>
      <w:r>
        <w:tab/>
      </w:r>
      <w:r>
        <w:rPr>
          <w:rFonts w:hint="eastAsia"/>
          <w:lang w:eastAsia="zh-CN"/>
        </w:rPr>
        <w:t>Key</w:t>
      </w:r>
      <w:r>
        <w:rPr>
          <w:lang w:eastAsia="zh-CN"/>
        </w:rPr>
        <w:t xml:space="preserve"> </w:t>
      </w:r>
      <w:r>
        <w:rPr>
          <w:rFonts w:hint="eastAsia"/>
          <w:lang w:eastAsia="zh-CN"/>
        </w:rPr>
        <w:t>Issues</w:t>
      </w:r>
      <w:bookmarkEnd w:id="61"/>
      <w:r>
        <w:rPr>
          <w:lang w:eastAsia="zh-CN"/>
        </w:rPr>
        <w:t xml:space="preserve"> </w:t>
      </w:r>
    </w:p>
    <w:p w14:paraId="0E87164B" w14:textId="77777777" w:rsidR="00D67F7A" w:rsidRPr="00C03A7C" w:rsidRDefault="00D67F7A" w:rsidP="00D67F7A">
      <w:pPr>
        <w:pStyle w:val="Heading4"/>
        <w:rPr>
          <w:lang w:val="en-US" w:eastAsia="zh-CN"/>
        </w:rPr>
      </w:pPr>
      <w:bookmarkStart w:id="62" w:name="_Toc129083244"/>
      <w:r w:rsidRPr="00C03A7C">
        <w:rPr>
          <w:lang w:val="en-US" w:eastAsia="zh-CN"/>
        </w:rPr>
        <w:t>5.3.3.1</w:t>
      </w:r>
      <w:r w:rsidRPr="00C03A7C">
        <w:rPr>
          <w:lang w:val="en-US" w:eastAsia="zh-CN"/>
        </w:rPr>
        <w:tab/>
        <w:t>Description</w:t>
      </w:r>
      <w:bookmarkEnd w:id="62"/>
    </w:p>
    <w:p w14:paraId="01132978" w14:textId="77777777" w:rsidR="005D3101" w:rsidRDefault="005D3101" w:rsidP="005D3101">
      <w:pPr>
        <w:rPr>
          <w:lang w:eastAsia="zh-CN"/>
        </w:rPr>
      </w:pPr>
      <w:r>
        <w:rPr>
          <w:rFonts w:hint="eastAsia"/>
          <w:lang w:eastAsia="zh-CN"/>
        </w:rPr>
        <w:t>T</w:t>
      </w:r>
      <w:r>
        <w:rPr>
          <w:lang w:eastAsia="zh-CN"/>
        </w:rPr>
        <w:t xml:space="preserve">S 28.552 [6] describes the performance measurements for AMF, SMF, UPF, UDM, PCF and NEF. </w:t>
      </w:r>
    </w:p>
    <w:p w14:paraId="0BEBD65A" w14:textId="77777777" w:rsidR="00D67F7A" w:rsidRDefault="00D67F7A" w:rsidP="00D67F7A">
      <w:pPr>
        <w:rPr>
          <w:lang w:eastAsia="zh-CN"/>
        </w:rPr>
      </w:pPr>
      <w:r>
        <w:rPr>
          <w:lang w:eastAsia="zh-CN"/>
        </w:rPr>
        <w:t>Some performance measurements can be mean</w:t>
      </w:r>
      <w:r w:rsidRPr="00DD6D3D">
        <w:rPr>
          <w:lang w:val="en-US" w:eastAsia="zh-CN"/>
        </w:rPr>
        <w:t>ing</w:t>
      </w:r>
      <w:r>
        <w:rPr>
          <w:lang w:eastAsia="zh-CN"/>
        </w:rPr>
        <w:t>ful</w:t>
      </w:r>
      <w:r w:rsidRPr="00DD6D3D">
        <w:rPr>
          <w:rFonts w:hint="eastAsia"/>
          <w:lang w:val="en-US" w:eastAsia="zh-CN"/>
        </w:rPr>
        <w:t xml:space="preserve"> </w:t>
      </w:r>
      <w:r>
        <w:rPr>
          <w:lang w:eastAsia="zh-CN"/>
        </w:rPr>
        <w:t>to be provided to a 5G VN group communication, for example:</w:t>
      </w:r>
    </w:p>
    <w:p w14:paraId="718AE746" w14:textId="77777777" w:rsidR="00D67F7A" w:rsidRDefault="00D67F7A" w:rsidP="00D67F7A">
      <w:pPr>
        <w:numPr>
          <w:ilvl w:val="0"/>
          <w:numId w:val="11"/>
        </w:numPr>
        <w:rPr>
          <w:rFonts w:cs="Arial"/>
          <w:color w:val="000000"/>
          <w:szCs w:val="28"/>
        </w:rPr>
      </w:pPr>
      <w:r>
        <w:t xml:space="preserve">Performance measurement for SMF: </w:t>
      </w:r>
      <w:r w:rsidRPr="00AC22D1">
        <w:t>Number</w:t>
      </w:r>
      <w:r>
        <w:rPr>
          <w:rFonts w:cs="Arial"/>
          <w:color w:val="000000"/>
          <w:szCs w:val="28"/>
        </w:rPr>
        <w:t xml:space="preserve"> of successful PDU session creations, </w:t>
      </w:r>
    </w:p>
    <w:p w14:paraId="78D76B8D" w14:textId="77777777" w:rsidR="00D67F7A" w:rsidRDefault="00D67F7A" w:rsidP="00D67F7A">
      <w:pPr>
        <w:numPr>
          <w:ilvl w:val="0"/>
          <w:numId w:val="11"/>
        </w:numPr>
        <w:rPr>
          <w:lang w:eastAsia="zh-CN"/>
        </w:rPr>
      </w:pPr>
      <w:r>
        <w:t xml:space="preserve">Performance measurement for UPF: </w:t>
      </w:r>
      <w:r w:rsidRPr="006534CE">
        <w:rPr>
          <w:lang w:eastAsia="zh-CN"/>
        </w:rPr>
        <w:t>Number of incoming GTP data packets on the N3 interface, from (R)AN to UPF</w:t>
      </w:r>
      <w:r>
        <w:rPr>
          <w:lang w:eastAsia="zh-CN"/>
        </w:rPr>
        <w:t>,</w:t>
      </w:r>
    </w:p>
    <w:p w14:paraId="7B45FBA0" w14:textId="77777777" w:rsidR="00D67F7A" w:rsidRDefault="00D67F7A" w:rsidP="00D67F7A">
      <w:pPr>
        <w:numPr>
          <w:ilvl w:val="0"/>
          <w:numId w:val="11"/>
        </w:numPr>
        <w:rPr>
          <w:lang w:eastAsia="zh-CN"/>
        </w:rPr>
      </w:pPr>
      <w:r>
        <w:t xml:space="preserve">Performance measurement for NEF: </w:t>
      </w:r>
      <w:r w:rsidRPr="00515E97">
        <w:t xml:space="preserve">Number of </w:t>
      </w:r>
      <w:r>
        <w:t>application trigger requests accepted for delivery.</w:t>
      </w:r>
    </w:p>
    <w:p w14:paraId="46D32F9F" w14:textId="77777777" w:rsidR="00D67F7A" w:rsidRDefault="00D67F7A" w:rsidP="00D67F7A">
      <w:r>
        <w:rPr>
          <w:rFonts w:hint="eastAsia"/>
          <w:lang w:eastAsia="zh-CN"/>
        </w:rPr>
        <w:t>A</w:t>
      </w:r>
      <w:r>
        <w:rPr>
          <w:lang w:eastAsia="zh-CN"/>
        </w:rPr>
        <w:t xml:space="preserve">ccording to the use case described in clause </w:t>
      </w:r>
      <w:r>
        <w:t>5.</w:t>
      </w:r>
      <w:r>
        <w:rPr>
          <w:lang w:eastAsia="zh-CN"/>
        </w:rPr>
        <w:t>3</w:t>
      </w:r>
      <w:r>
        <w:t>.1, the following issue should be investigated in this study.</w:t>
      </w:r>
    </w:p>
    <w:p w14:paraId="2ED6C267" w14:textId="45560A92" w:rsidR="00D67F7A" w:rsidRPr="00E00CD5" w:rsidRDefault="00D67F7A" w:rsidP="00E00CD5">
      <w:pPr>
        <w:numPr>
          <w:ilvl w:val="0"/>
          <w:numId w:val="11"/>
        </w:numPr>
      </w:pPr>
      <w:r>
        <w:t>Which performance measurements are feasible to be provided by 3GPP management system for a 5G VN group communication?</w:t>
      </w:r>
    </w:p>
    <w:p w14:paraId="7FECA282" w14:textId="77777777" w:rsidR="00D67F7A" w:rsidRDefault="00D67F7A" w:rsidP="00D67F7A">
      <w:pPr>
        <w:rPr>
          <w:lang w:eastAsia="zh-CN"/>
        </w:rPr>
      </w:pPr>
    </w:p>
    <w:p w14:paraId="3423652A" w14:textId="77777777" w:rsidR="00D67F7A" w:rsidRDefault="00D67F7A" w:rsidP="00D67F7A">
      <w:pPr>
        <w:pStyle w:val="Heading3"/>
        <w:rPr>
          <w:lang w:eastAsia="zh-CN"/>
        </w:rPr>
      </w:pPr>
      <w:bookmarkStart w:id="63" w:name="_Toc129083245"/>
      <w:r>
        <w:t>5.3.4</w:t>
      </w:r>
      <w:r>
        <w:tab/>
      </w:r>
      <w:r>
        <w:rPr>
          <w:rFonts w:hint="eastAsia"/>
          <w:lang w:eastAsia="zh-CN"/>
        </w:rPr>
        <w:t>Solutions</w:t>
      </w:r>
      <w:bookmarkEnd w:id="63"/>
    </w:p>
    <w:p w14:paraId="4CECD38C" w14:textId="77777777" w:rsidR="00D67F7A" w:rsidRPr="008A0CBF" w:rsidRDefault="00D67F7A" w:rsidP="00D67F7A">
      <w:pPr>
        <w:pStyle w:val="Heading4"/>
        <w:rPr>
          <w:lang w:val="en-US" w:eastAsia="zh-CN"/>
        </w:rPr>
      </w:pPr>
      <w:bookmarkStart w:id="64" w:name="_Toc129083246"/>
      <w:r>
        <w:rPr>
          <w:rFonts w:hint="eastAsia"/>
          <w:lang w:val="en-US" w:eastAsia="zh-CN"/>
        </w:rPr>
        <w:t>5.3.4.1</w:t>
      </w:r>
      <w:r>
        <w:rPr>
          <w:lang w:val="en-US" w:eastAsia="zh-CN"/>
        </w:rPr>
        <w:tab/>
        <w:t>Description</w:t>
      </w:r>
      <w:bookmarkEnd w:id="64"/>
    </w:p>
    <w:p w14:paraId="08749E6D" w14:textId="77777777" w:rsidR="005D3101" w:rsidRDefault="005D3101" w:rsidP="005D3101">
      <w:pPr>
        <w:rPr>
          <w:lang w:val="en-US" w:eastAsia="zh-CN"/>
        </w:rPr>
      </w:pPr>
      <w:r>
        <w:t xml:space="preserve">Performance indicators at 5G VN group level can be derived from the performance measurements </w:t>
      </w:r>
      <w:r>
        <w:rPr>
          <w:iCs/>
        </w:rPr>
        <w:t xml:space="preserve">via the corresponding performance management service </w:t>
      </w:r>
      <w:r>
        <w:rPr>
          <w:lang w:eastAsia="zh-CN"/>
        </w:rPr>
        <w:t xml:space="preserve">consumed by a </w:t>
      </w:r>
      <w:r>
        <w:t>5G LAN-type service</w:t>
      </w:r>
      <w:r>
        <w:rPr>
          <w:rFonts w:hint="eastAsia"/>
          <w:lang w:val="en-US" w:eastAsia="zh-CN"/>
        </w:rPr>
        <w:t xml:space="preserve">. </w:t>
      </w:r>
      <w:r>
        <w:t>External Group ID and Internal Group ID are used to identify the 5G VN group</w:t>
      </w:r>
      <w:r>
        <w:rPr>
          <w:rFonts w:hint="eastAsia"/>
          <w:lang w:val="en-US" w:eastAsia="zh-CN"/>
        </w:rPr>
        <w:t>. T</w:t>
      </w:r>
      <w:r>
        <w:t xml:space="preserve">he UDM allocates the Internal Group ID for a newly created 5G VN Group and maps the External Group ID </w:t>
      </w:r>
      <w:r>
        <w:rPr>
          <w:rFonts w:hint="eastAsia"/>
          <w:lang w:eastAsia="zh-CN"/>
        </w:rPr>
        <w:t>from</w:t>
      </w:r>
      <w:r>
        <w:t xml:space="preserve"> OAM to Internal Group ID</w:t>
      </w:r>
      <w:r>
        <w:rPr>
          <w:rFonts w:hint="eastAsia"/>
          <w:lang w:val="en-US" w:eastAsia="zh-CN"/>
        </w:rPr>
        <w:t>. T</w:t>
      </w:r>
      <w:r>
        <w:rPr>
          <w:lang w:eastAsia="zh-CN"/>
        </w:rPr>
        <w:t xml:space="preserve">he </w:t>
      </w:r>
      <w:r>
        <w:t>p</w:t>
      </w:r>
      <w:r>
        <w:rPr>
          <w:lang w:eastAsia="zh-CN"/>
        </w:rPr>
        <w:t xml:space="preserve">erformance indicators are split into subcounters per </w:t>
      </w:r>
      <w:r>
        <w:t>Internal Group ID</w:t>
      </w:r>
      <w:r>
        <w:rPr>
          <w:lang w:eastAsia="zh-CN"/>
        </w:rPr>
        <w:t xml:space="preserve"> for </w:t>
      </w:r>
      <w:r>
        <w:t>5G VN group</w:t>
      </w:r>
      <w:r>
        <w:rPr>
          <w:lang w:eastAsia="zh-CN"/>
        </w:rPr>
        <w:t>.</w:t>
      </w:r>
      <w:r>
        <w:rPr>
          <w:rFonts w:hint="eastAsia"/>
          <w:lang w:val="en-US" w:eastAsia="zh-CN"/>
        </w:rPr>
        <w:t xml:space="preserve"> </w:t>
      </w:r>
    </w:p>
    <w:p w14:paraId="7CEE6375" w14:textId="0550FB43" w:rsidR="005D3101" w:rsidRDefault="005D3101" w:rsidP="005D3101">
      <w:pPr>
        <w:rPr>
          <w:lang w:val="en-US" w:eastAsia="zh-CN"/>
        </w:rPr>
      </w:pPr>
      <w:r>
        <w:t xml:space="preserve">In case a performance measurement is defined for more than one sub-counter, it is convenient to use </w:t>
      </w:r>
      <w:r>
        <w:rPr>
          <w:i/>
          <w:iCs/>
        </w:rPr>
        <w:t>Filter</w:t>
      </w:r>
      <w:r>
        <w:t xml:space="preserve"> to define the performance measurement of interest</w:t>
      </w:r>
      <w:r>
        <w:rPr>
          <w:rFonts w:hint="eastAsia"/>
          <w:lang w:val="en-US" w:eastAsia="zh-CN"/>
        </w:rPr>
        <w:t xml:space="preserve"> </w:t>
      </w:r>
      <w:r>
        <w:t>(see TS 23.5</w:t>
      </w:r>
      <w:r>
        <w:rPr>
          <w:rFonts w:hint="eastAsia"/>
          <w:lang w:val="en-US" w:eastAsia="zh-CN"/>
        </w:rPr>
        <w:t>5</w:t>
      </w:r>
      <w:r>
        <w:t>2</w:t>
      </w:r>
      <w:r>
        <w:rPr>
          <w:rFonts w:hint="eastAsia"/>
          <w:lang w:val="en-US" w:eastAsia="zh-CN"/>
        </w:rPr>
        <w:t>[</w:t>
      </w:r>
      <w:r>
        <w:rPr>
          <w:lang w:val="en-US" w:eastAsia="zh-CN"/>
        </w:rPr>
        <w:t>6</w:t>
      </w:r>
      <w:r>
        <w:rPr>
          <w:rFonts w:hint="eastAsia"/>
          <w:lang w:val="en-US" w:eastAsia="zh-CN"/>
        </w:rPr>
        <w:t>]). Therefore, a new</w:t>
      </w:r>
      <w:r>
        <w:rPr>
          <w:lang w:val="en-US"/>
        </w:rPr>
        <w:t xml:space="preserve"> </w:t>
      </w:r>
      <w:r>
        <w:rPr>
          <w:i/>
          <w:iCs/>
          <w:lang w:val="en-US"/>
        </w:rPr>
        <w:t>Filter</w:t>
      </w:r>
      <w:r>
        <w:rPr>
          <w:lang w:val="en-US"/>
        </w:rPr>
        <w:t xml:space="preserve"> value</w:t>
      </w:r>
      <w:r>
        <w:rPr>
          <w:rFonts w:hint="eastAsia"/>
          <w:lang w:val="en-US" w:eastAsia="zh-CN"/>
        </w:rPr>
        <w:t xml:space="preserve"> </w:t>
      </w:r>
      <w:r>
        <w:t>Internal Group ID</w:t>
      </w:r>
      <w:r>
        <w:rPr>
          <w:rFonts w:hint="eastAsia"/>
          <w:lang w:val="en-US" w:eastAsia="zh-CN"/>
        </w:rPr>
        <w:t xml:space="preserve"> is added.</w:t>
      </w:r>
    </w:p>
    <w:p w14:paraId="23779A2E" w14:textId="69BF683A" w:rsidR="005D3101" w:rsidRPr="000E38E8" w:rsidRDefault="005D3101" w:rsidP="005D3101">
      <w:pPr>
        <w:rPr>
          <w:lang w:val="en-US" w:eastAsia="zh-CN"/>
        </w:rPr>
      </w:pPr>
      <w:r w:rsidRPr="000E38E8">
        <w:rPr>
          <w:lang w:val="en-US" w:eastAsia="zh-CN"/>
        </w:rPr>
        <w:t>The DNN/S-NSSAI for the SMF serving a 5G LAN-type communication service which is already provided based on current definition of NRM IOC for SMFFunction.</w:t>
      </w:r>
      <w:r w:rsidRPr="000E38E8">
        <w:rPr>
          <w:rFonts w:hint="eastAsia"/>
          <w:lang w:val="en-US" w:eastAsia="zh-CN"/>
        </w:rPr>
        <w:t xml:space="preserve"> </w:t>
      </w:r>
      <w:r>
        <w:rPr>
          <w:rFonts w:hint="eastAsia"/>
          <w:lang w:val="en-US" w:eastAsia="zh-CN"/>
        </w:rPr>
        <w:t xml:space="preserve">Therefore, </w:t>
      </w:r>
      <w:r>
        <w:rPr>
          <w:lang w:val="en-US" w:eastAsia="zh-CN"/>
        </w:rPr>
        <w:t>the</w:t>
      </w:r>
      <w:r>
        <w:rPr>
          <w:lang w:val="en-US"/>
        </w:rPr>
        <w:t xml:space="preserve"> </w:t>
      </w:r>
      <w:r>
        <w:rPr>
          <w:i/>
          <w:iCs/>
          <w:lang w:val="en-US"/>
        </w:rPr>
        <w:t>Filter</w:t>
      </w:r>
      <w:r>
        <w:rPr>
          <w:lang w:val="en-US"/>
        </w:rPr>
        <w:t xml:space="preserve"> value</w:t>
      </w:r>
      <w:r>
        <w:rPr>
          <w:rFonts w:hint="eastAsia"/>
          <w:lang w:val="en-US" w:eastAsia="zh-CN"/>
        </w:rPr>
        <w:t xml:space="preserve"> </w:t>
      </w:r>
      <w:r>
        <w:rPr>
          <w:lang w:val="en-US" w:eastAsia="zh-CN"/>
        </w:rPr>
        <w:t xml:space="preserve">can also use </w:t>
      </w:r>
      <w:r w:rsidRPr="000E38E8">
        <w:rPr>
          <w:lang w:val="en-US" w:eastAsia="zh-CN"/>
        </w:rPr>
        <w:t>DNN/S-NSSAI</w:t>
      </w:r>
      <w:r w:rsidRPr="000E38E8">
        <w:rPr>
          <w:lang w:val="en-US"/>
        </w:rPr>
        <w:t xml:space="preserve">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w:t>
      </w:r>
      <w:r w:rsidRPr="005D3101">
        <w:rPr>
          <w:lang w:val="en-US" w:eastAsia="zh-CN"/>
        </w:rPr>
        <w:t xml:space="preserve"> </w:t>
      </w:r>
    </w:p>
    <w:p w14:paraId="3E62974D" w14:textId="77777777" w:rsidR="005D3101" w:rsidRDefault="005D3101" w:rsidP="005D3101">
      <w:pPr>
        <w:pStyle w:val="Heading4"/>
        <w:rPr>
          <w:lang w:val="en-US" w:eastAsia="zh-CN"/>
        </w:rPr>
      </w:pPr>
      <w:bookmarkStart w:id="65" w:name="_Toc129083247"/>
      <w:r>
        <w:rPr>
          <w:rFonts w:hint="eastAsia"/>
          <w:lang w:val="en-US" w:eastAsia="zh-CN"/>
        </w:rPr>
        <w:lastRenderedPageBreak/>
        <w:t>5.3.4.2</w:t>
      </w:r>
      <w:r>
        <w:rPr>
          <w:lang w:val="en-US" w:eastAsia="zh-CN"/>
        </w:rPr>
        <w:tab/>
      </w:r>
      <w:r>
        <w:t>Performance measurement for SMF</w:t>
      </w:r>
      <w:bookmarkEnd w:id="65"/>
    </w:p>
    <w:p w14:paraId="67532E7A" w14:textId="77777777" w:rsidR="005D3101" w:rsidRDefault="005D3101" w:rsidP="005D3101">
      <w:pPr>
        <w:rPr>
          <w:lang w:val="en-US" w:eastAsia="zh-CN"/>
        </w:rPr>
      </w:pPr>
      <w:r>
        <w:t>Performance measurement</w:t>
      </w:r>
      <w:r>
        <w:rPr>
          <w:rFonts w:hint="eastAsia"/>
          <w:lang w:val="en-US" w:eastAsia="zh-CN"/>
        </w:rPr>
        <w:t>s</w:t>
      </w:r>
      <w:r>
        <w:t xml:space="preserve"> for SMF</w:t>
      </w:r>
      <w:r>
        <w:rPr>
          <w:rFonts w:hint="eastAsia"/>
          <w:lang w:val="en-US" w:eastAsia="zh-CN"/>
        </w:rPr>
        <w:t xml:space="preserve"> include </w:t>
      </w:r>
      <w:r>
        <w:t>the mean number of PDU sessions</w:t>
      </w:r>
      <w:r>
        <w:rPr>
          <w:lang w:val="en-US"/>
        </w:rPr>
        <w:t xml:space="preserve">, </w:t>
      </w:r>
      <w:r>
        <w:t>the max number of PDU sessions</w:t>
      </w:r>
      <w:r>
        <w:rPr>
          <w:lang w:val="en-US"/>
        </w:rPr>
        <w:t>, n</w:t>
      </w:r>
      <w:r>
        <w:t>umber</w:t>
      </w:r>
      <w:r>
        <w:rPr>
          <w:rFonts w:cs="Arial"/>
          <w:color w:val="000000"/>
          <w:szCs w:val="28"/>
        </w:rPr>
        <w:t xml:space="preserve"> of PDU session creation requests</w:t>
      </w:r>
      <w:r>
        <w:rPr>
          <w:rFonts w:cs="Arial"/>
          <w:color w:val="000000"/>
          <w:szCs w:val="28"/>
          <w:lang w:val="en-US"/>
        </w:rPr>
        <w:t>, n</w:t>
      </w:r>
      <w:r>
        <w:t>umber</w:t>
      </w:r>
      <w:r>
        <w:rPr>
          <w:rFonts w:cs="Arial"/>
          <w:color w:val="000000"/>
          <w:szCs w:val="28"/>
        </w:rPr>
        <w:t xml:space="preserve"> of successful PDU session creations, </w:t>
      </w:r>
      <w:r>
        <w:rPr>
          <w:rFonts w:cs="Arial"/>
          <w:color w:val="000000"/>
          <w:szCs w:val="28"/>
          <w:lang w:val="en-US"/>
        </w:rPr>
        <w:t>n</w:t>
      </w:r>
      <w:r>
        <w:t>umber</w:t>
      </w:r>
      <w:r>
        <w:rPr>
          <w:rFonts w:cs="Arial"/>
          <w:color w:val="000000"/>
          <w:szCs w:val="28"/>
        </w:rPr>
        <w:t xml:space="preserve"> of failed PDU session creations</w:t>
      </w:r>
      <w:r>
        <w:rPr>
          <w:rFonts w:cs="Arial"/>
          <w:color w:val="000000"/>
          <w:szCs w:val="28"/>
          <w:lang w:val="en-US"/>
        </w:rPr>
        <w:t xml:space="preserve">, </w:t>
      </w:r>
      <w:r>
        <w:rPr>
          <w:color w:val="000000"/>
          <w:lang w:eastAsia="zh-CN"/>
        </w:rPr>
        <w:t>PDU session modifications</w:t>
      </w:r>
      <w:r>
        <w:rPr>
          <w:color w:val="000000"/>
          <w:lang w:val="en-US" w:eastAsia="zh-CN"/>
        </w:rPr>
        <w:t>, n</w:t>
      </w:r>
      <w:r>
        <w:t>umber</w:t>
      </w:r>
      <w:r>
        <w:rPr>
          <w:color w:val="000000"/>
        </w:rPr>
        <w:t xml:space="preserve"> of released PDU sessions</w:t>
      </w:r>
      <w:r>
        <w:rPr>
          <w:color w:val="000000"/>
          <w:lang w:val="en-US"/>
        </w:rPr>
        <w:t>, n</w:t>
      </w:r>
      <w:r>
        <w:t>umber</w:t>
      </w:r>
      <w:r>
        <w:rPr>
          <w:rFonts w:cs="Arial"/>
          <w:color w:val="000000"/>
          <w:szCs w:val="28"/>
        </w:rPr>
        <w:t xml:space="preserve"> of PDU session creation requests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successful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failed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m</w:t>
      </w:r>
      <w:r>
        <w:t>ean time of PDU session establishment</w:t>
      </w:r>
      <w:r>
        <w:rPr>
          <w:lang w:val="en-US"/>
        </w:rPr>
        <w:t>, and m</w:t>
      </w:r>
      <w:r>
        <w:t>ax time of PDU session establishment</w:t>
      </w:r>
      <w:r>
        <w:rPr>
          <w:lang w:val="en-US"/>
        </w:rPr>
        <w:t>.</w:t>
      </w:r>
    </w:p>
    <w:p w14:paraId="0E83C021" w14:textId="0EC3F19D" w:rsidR="005D3101" w:rsidRDefault="005D3101" w:rsidP="005D3101">
      <w:pPr>
        <w:pStyle w:val="B1"/>
        <w:ind w:left="0" w:firstLine="0"/>
      </w:pPr>
      <w:r>
        <w:rPr>
          <w:rFonts w:hint="eastAsia"/>
          <w:lang w:val="en-US" w:eastAsia="zh-CN"/>
        </w:rPr>
        <w:t>F</w:t>
      </w:r>
      <w:r>
        <w:t xml:space="preserve">or example, </w:t>
      </w:r>
      <w:r>
        <w:rPr>
          <w:rFonts w:hint="eastAsia"/>
          <w:lang w:val="en-US" w:eastAsia="zh-CN"/>
        </w:rPr>
        <w:t>n</w:t>
      </w:r>
      <w:r>
        <w:t>umber</w:t>
      </w:r>
      <w:r>
        <w:rPr>
          <w:rFonts w:cs="Arial"/>
          <w:color w:val="000000"/>
          <w:szCs w:val="28"/>
        </w:rPr>
        <w:t xml:space="preserve"> of successful PDU session creations</w:t>
      </w:r>
      <w:r>
        <w:rPr>
          <w:rFonts w:cs="Arial" w:hint="eastAsia"/>
          <w:color w:val="000000"/>
          <w:szCs w:val="28"/>
          <w:lang w:val="en-US" w:eastAsia="zh-CN"/>
        </w:rPr>
        <w:t xml:space="preserve"> </w:t>
      </w:r>
      <w:r>
        <w:rPr>
          <w:rFonts w:hint="eastAsia"/>
          <w:lang w:val="en-US" w:eastAsia="zh-CN"/>
        </w:rPr>
        <w:t xml:space="preserve">is </w:t>
      </w:r>
      <w:r>
        <w:t xml:space="preserve">the number of PDU sessions </w:t>
      </w:r>
      <w:r>
        <w:rPr>
          <w:rFonts w:hint="eastAsia"/>
          <w:lang w:val="en-US" w:eastAsia="zh-CN"/>
        </w:rPr>
        <w:t xml:space="preserve">that are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and </w:t>
      </w:r>
      <w:r>
        <w:t>successfully created by the SMF</w:t>
      </w:r>
      <w:r>
        <w:rPr>
          <w:rFonts w:hint="eastAsia"/>
          <w:lang w:val="en-US" w:eastAsia="zh-CN"/>
        </w:rPr>
        <w:t xml:space="preserve">. </w:t>
      </w:r>
      <w:r>
        <w:t xml:space="preserve">On transmission by the SMF to AMF of </w:t>
      </w:r>
      <w:r>
        <w:rPr>
          <w:lang w:eastAsia="zh-CN"/>
        </w:rPr>
        <w:t>Nsmf_PDUSession_CreateSMContext Response that indicates a successful PDU session creation</w:t>
      </w:r>
      <w:r>
        <w:t xml:space="preserve"> (see TS 23.502 [</w:t>
      </w:r>
      <w:r>
        <w:rPr>
          <w:lang w:val="en-US" w:eastAsia="zh-CN"/>
        </w:rPr>
        <w:t>4</w:t>
      </w:r>
      <w:r>
        <w:t>]). Each PDU session successfully created is added to the relevant subcounter per Internal Group ID.</w:t>
      </w:r>
    </w:p>
    <w:p w14:paraId="1A53A98A" w14:textId="77777777" w:rsidR="005D3101" w:rsidRDefault="005D3101" w:rsidP="005D3101">
      <w:pPr>
        <w:pStyle w:val="Heading4"/>
        <w:rPr>
          <w:lang w:val="en-US" w:eastAsia="zh-CN"/>
        </w:rPr>
      </w:pPr>
      <w:bookmarkStart w:id="66" w:name="_Toc129083248"/>
      <w:r>
        <w:rPr>
          <w:rFonts w:hint="eastAsia"/>
          <w:lang w:val="en-US" w:eastAsia="zh-CN"/>
        </w:rPr>
        <w:t>5.3.4.3</w:t>
      </w:r>
      <w:r>
        <w:rPr>
          <w:lang w:val="en-US" w:eastAsia="zh-CN"/>
        </w:rPr>
        <w:tab/>
      </w:r>
      <w:r>
        <w:t>Performance measurement f</w:t>
      </w:r>
      <w:r w:rsidRPr="00F43CAC">
        <w:t xml:space="preserve">or </w:t>
      </w:r>
      <w:r>
        <w:t>UPF</w:t>
      </w:r>
      <w:bookmarkEnd w:id="66"/>
    </w:p>
    <w:p w14:paraId="2678377C" w14:textId="77777777" w:rsidR="005D3101" w:rsidRDefault="005D3101" w:rsidP="005D3101">
      <w:pPr>
        <w:pStyle w:val="B1"/>
        <w:ind w:left="0" w:firstLine="0"/>
        <w:rPr>
          <w:lang w:eastAsia="zh-CN"/>
        </w:rPr>
      </w:pPr>
      <w:r>
        <w:t>Performance measurement</w:t>
      </w:r>
      <w:r>
        <w:rPr>
          <w:rFonts w:hint="eastAsia"/>
          <w:lang w:val="en-US" w:eastAsia="zh-CN"/>
        </w:rPr>
        <w:t>s</w:t>
      </w:r>
      <w:r>
        <w:t xml:space="preserve"> for UPF</w:t>
      </w:r>
      <w:r>
        <w:rPr>
          <w:rFonts w:hint="eastAsia"/>
          <w:lang w:val="en-US" w:eastAsia="zh-CN"/>
        </w:rPr>
        <w:t xml:space="preserve"> include n</w:t>
      </w:r>
      <w:r>
        <w:rPr>
          <w:lang w:eastAsia="zh-CN"/>
        </w:rPr>
        <w:t xml:space="preserve">umber of incoming </w:t>
      </w:r>
      <w:r>
        <w:rPr>
          <w:lang w:val="en-US" w:eastAsia="zh-CN"/>
        </w:rPr>
        <w:t>and outgoing</w:t>
      </w:r>
      <w:r>
        <w:rPr>
          <w:rFonts w:hint="eastAsia"/>
          <w:lang w:val="en-US" w:eastAsia="zh-CN"/>
        </w:rPr>
        <w:t xml:space="preserve"> </w:t>
      </w:r>
      <w:r>
        <w:rPr>
          <w:lang w:eastAsia="zh-CN"/>
        </w:rPr>
        <w:t>GTP data packets</w:t>
      </w:r>
      <w:r>
        <w:rPr>
          <w:lang w:val="en-US" w:eastAsia="zh-CN"/>
        </w:rPr>
        <w:t>,</w:t>
      </w:r>
      <w:r>
        <w:rPr>
          <w:lang w:eastAsia="zh-CN"/>
        </w:rPr>
        <w:t xml:space="preserve"> </w:t>
      </w:r>
      <w:r>
        <w:rPr>
          <w:lang w:val="en-US" w:eastAsia="zh-CN"/>
        </w:rPr>
        <w:t>n</w:t>
      </w:r>
      <w:r>
        <w:rPr>
          <w:lang w:eastAsia="zh-CN"/>
        </w:rPr>
        <w:t xml:space="preserve">umber of </w:t>
      </w:r>
      <w:r>
        <w:t xml:space="preserve">octets </w:t>
      </w:r>
      <w:r>
        <w:rPr>
          <w:lang w:val="en-US"/>
        </w:rPr>
        <w:t xml:space="preserve">of </w:t>
      </w:r>
      <w:r>
        <w:rPr>
          <w:lang w:eastAsia="zh-CN"/>
        </w:rPr>
        <w:t xml:space="preserve">incoming </w:t>
      </w:r>
      <w:r>
        <w:rPr>
          <w:lang w:val="en-US" w:eastAsia="zh-CN"/>
        </w:rPr>
        <w:t xml:space="preserve">and outgoing </w:t>
      </w:r>
      <w:r>
        <w:rPr>
          <w:lang w:eastAsia="zh-CN"/>
        </w:rPr>
        <w:t>GTP data packets</w:t>
      </w:r>
      <w:r>
        <w:rPr>
          <w:lang w:val="en-US" w:eastAsia="zh-CN"/>
        </w:rPr>
        <w:t>,</w:t>
      </w:r>
      <w:r>
        <w:rPr>
          <w:lang w:eastAsia="zh-CN"/>
        </w:rPr>
        <w:t xml:space="preserve"> Data volume of incoming </w:t>
      </w:r>
      <w:r>
        <w:rPr>
          <w:lang w:val="en-US" w:eastAsia="zh-CN"/>
        </w:rPr>
        <w:t xml:space="preserve">and outgoing </w:t>
      </w:r>
      <w:r>
        <w:rPr>
          <w:lang w:eastAsia="zh-CN"/>
        </w:rPr>
        <w:t>GTP data packets per QoS level</w:t>
      </w:r>
      <w:r>
        <w:rPr>
          <w:lang w:val="en-US" w:eastAsia="zh-CN"/>
        </w:rPr>
        <w:t>,</w:t>
      </w:r>
      <w:r>
        <w:rPr>
          <w:lang w:eastAsia="zh-CN"/>
        </w:rPr>
        <w:t xml:space="preserve"> </w:t>
      </w:r>
      <w:r>
        <w:rPr>
          <w:lang w:val="en-US" w:eastAsia="zh-CN"/>
        </w:rPr>
        <w:t>i</w:t>
      </w:r>
      <w:r>
        <w:t>ncoming</w:t>
      </w:r>
      <w:r>
        <w:rPr>
          <w:lang w:val="en-US"/>
        </w:rPr>
        <w:t xml:space="preserve"> and </w:t>
      </w:r>
      <w:r>
        <w:rPr>
          <w:lang w:val="en-US" w:eastAsia="zh-CN"/>
        </w:rPr>
        <w:t>outgoing</w:t>
      </w:r>
      <w:r>
        <w:t xml:space="preserve"> GTP Data Packet Loss</w:t>
      </w:r>
      <w:r>
        <w:rPr>
          <w:lang w:val="en-US"/>
        </w:rPr>
        <w:t>, r</w:t>
      </w:r>
      <w:r>
        <w:t>ound-trip GTP Data Packet Delay</w:t>
      </w:r>
      <w:r>
        <w:rPr>
          <w:lang w:val="en-US"/>
        </w:rPr>
        <w:t>, and n</w:t>
      </w:r>
      <w:r>
        <w:t>umber of incoming GTP data packets out-of-order</w:t>
      </w:r>
      <w:r>
        <w:rPr>
          <w:lang w:eastAsia="zh-CN"/>
        </w:rPr>
        <w:t xml:space="preserve"> on the N3 interface, from (R)AN to UPF</w:t>
      </w:r>
      <w:r>
        <w:rPr>
          <w:rFonts w:hint="eastAsia"/>
          <w:lang w:val="en-US" w:eastAsia="zh-CN"/>
        </w:rPr>
        <w:t>.</w:t>
      </w:r>
    </w:p>
    <w:p w14:paraId="6CF54B76" w14:textId="7FDDD5C7" w:rsidR="005D3101" w:rsidRDefault="005D3101" w:rsidP="005D3101">
      <w:pPr>
        <w:pStyle w:val="B1"/>
        <w:ind w:left="0" w:firstLine="0"/>
        <w:rPr>
          <w:lang w:val="en-US" w:eastAsia="zh-CN"/>
        </w:rPr>
      </w:pPr>
      <w:r>
        <w:rPr>
          <w:rFonts w:hint="eastAsia"/>
          <w:lang w:val="en-US" w:eastAsia="zh-CN"/>
        </w:rPr>
        <w:t>F</w:t>
      </w:r>
      <w:r>
        <w:t xml:space="preserve">or example, </w:t>
      </w:r>
      <w:r>
        <w:rPr>
          <w:rFonts w:hint="eastAsia"/>
          <w:lang w:val="en-US" w:eastAsia="zh-CN"/>
        </w:rPr>
        <w:t>n</w:t>
      </w:r>
      <w:r>
        <w:rPr>
          <w:lang w:eastAsia="zh-CN"/>
        </w:rPr>
        <w:t>umber of incoming GTP data packets on the N3 interface, from (R)AN to UPF</w:t>
      </w:r>
      <w:r>
        <w:rPr>
          <w:rFonts w:hint="eastAsia"/>
          <w:lang w:val="en-US" w:eastAsia="zh-CN"/>
        </w:rPr>
        <w:t xml:space="preserve"> is </w:t>
      </w:r>
      <w:r>
        <w:rPr>
          <w:lang w:eastAsia="zh-CN"/>
        </w:rPr>
        <w:t xml:space="preserve">the number of GTP data PDUs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rPr>
          <w:lang w:eastAsia="zh-CN"/>
        </w:rPr>
        <w:t>on the N3 interface which have been accepted and processed by the GTP-U protocol entity in UPF on the N3 interface</w:t>
      </w:r>
      <w:r>
        <w:rPr>
          <w:rFonts w:hint="eastAsia"/>
          <w:lang w:val="en-US" w:eastAsia="zh-CN"/>
        </w:rPr>
        <w:t xml:space="preserve">. </w:t>
      </w:r>
      <w:r>
        <w:t>The measurement can be split into subcounters per Internal Group ID</w:t>
      </w:r>
      <w:r>
        <w:rPr>
          <w:rFonts w:hint="eastAsia"/>
          <w:lang w:val="en-US" w:eastAsia="zh-CN"/>
        </w:rPr>
        <w:t>.</w:t>
      </w:r>
    </w:p>
    <w:p w14:paraId="5ABA6AE1" w14:textId="77777777" w:rsidR="005D3101" w:rsidRDefault="005D3101" w:rsidP="005D3101">
      <w:pPr>
        <w:pStyle w:val="Heading4"/>
        <w:rPr>
          <w:lang w:val="en-US" w:eastAsia="zh-CN"/>
        </w:rPr>
      </w:pPr>
      <w:bookmarkStart w:id="67" w:name="_Toc129083249"/>
      <w:r>
        <w:rPr>
          <w:rFonts w:hint="eastAsia"/>
          <w:lang w:val="en-US" w:eastAsia="zh-CN"/>
        </w:rPr>
        <w:t>5.3.4.4</w:t>
      </w:r>
      <w:r>
        <w:rPr>
          <w:lang w:val="en-US" w:eastAsia="zh-CN"/>
        </w:rPr>
        <w:tab/>
      </w:r>
      <w:r>
        <w:t xml:space="preserve">Performance measurement </w:t>
      </w:r>
      <w:r w:rsidRPr="00F43CAC">
        <w:t xml:space="preserve">for </w:t>
      </w:r>
      <w:r>
        <w:t>NEF</w:t>
      </w:r>
      <w:bookmarkEnd w:id="67"/>
    </w:p>
    <w:p w14:paraId="3CA30F75" w14:textId="77777777" w:rsidR="005D3101" w:rsidRDefault="005D3101" w:rsidP="005D3101">
      <w:pPr>
        <w:pStyle w:val="B1"/>
        <w:ind w:left="0" w:firstLine="0"/>
        <w:rPr>
          <w:lang w:val="en-US" w:eastAsia="zh-CN"/>
        </w:rPr>
      </w:pPr>
      <w:r>
        <w:rPr>
          <w:rFonts w:hint="eastAsia"/>
          <w:lang w:val="en-US" w:eastAsia="zh-CN"/>
        </w:rPr>
        <w:t>Performance measurements for NEF include number of application trigger requests, number of application trigger requests accepted for delivery, number of application trigger requests rejected for delivery and number of application trigger delivery reports.</w:t>
      </w:r>
    </w:p>
    <w:p w14:paraId="5694CD8D" w14:textId="29515C68" w:rsidR="005D3101" w:rsidRDefault="005D3101" w:rsidP="005D3101">
      <w:pPr>
        <w:pStyle w:val="B1"/>
        <w:ind w:left="0" w:firstLine="0"/>
        <w:rPr>
          <w:lang w:val="en-US" w:eastAsia="zh-CN"/>
        </w:rPr>
      </w:pPr>
      <w:r>
        <w:rPr>
          <w:rFonts w:hint="eastAsia"/>
          <w:lang w:val="en-US" w:eastAsia="zh-CN"/>
        </w:rPr>
        <w:t>For the n</w:t>
      </w:r>
      <w:r>
        <w:t>umber of application trigger requests accepted for delivery</w:t>
      </w:r>
      <w:r>
        <w:rPr>
          <w:rFonts w:hint="eastAsia"/>
          <w:lang w:val="en-US" w:eastAsia="zh-CN"/>
        </w:rPr>
        <w:t>, t</w:t>
      </w:r>
      <w:r>
        <w:rPr>
          <w:color w:val="000000"/>
        </w:rPr>
        <w:t xml:space="preserve">transmission of </w:t>
      </w:r>
      <w:r>
        <w:t xml:space="preserve">Nnef_Trigger_Delivery response by the NEF to AF indicating the application trigger request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t>has been accepted for delivery to the UE (see TS 23.502 [4]).</w:t>
      </w:r>
      <w:r>
        <w:rPr>
          <w:rFonts w:hint="eastAsia"/>
          <w:lang w:val="en-US" w:eastAsia="zh-CN"/>
        </w:rPr>
        <w:t xml:space="preserve"> Each response </w:t>
      </w:r>
      <w:r>
        <w:t>increments the relevant subcounter per</w:t>
      </w:r>
      <w:r>
        <w:rPr>
          <w:rFonts w:hint="eastAsia"/>
          <w:lang w:val="en-US" w:eastAsia="zh-CN"/>
        </w:rPr>
        <w:t xml:space="preserve"> </w:t>
      </w:r>
      <w:r>
        <w:t>Internal Group ID</w:t>
      </w:r>
      <w:r>
        <w:rPr>
          <w:rFonts w:hint="eastAsia"/>
          <w:lang w:val="en-US" w:eastAsia="zh-CN"/>
        </w:rPr>
        <w:t xml:space="preserve"> by1.</w:t>
      </w:r>
    </w:p>
    <w:p w14:paraId="4A3F0257" w14:textId="77777777" w:rsidR="005D3101" w:rsidRDefault="005D3101" w:rsidP="005D3101">
      <w:pPr>
        <w:rPr>
          <w:lang w:val="en-US" w:eastAsia="zh-CN"/>
        </w:rPr>
      </w:pPr>
    </w:p>
    <w:p w14:paraId="6E49913B" w14:textId="77777777" w:rsidR="005D3101" w:rsidRDefault="005D3101" w:rsidP="005D3101">
      <w:pPr>
        <w:pStyle w:val="Heading3"/>
        <w:rPr>
          <w:lang w:eastAsia="zh-CN"/>
        </w:rPr>
      </w:pPr>
      <w:bookmarkStart w:id="68" w:name="_Toc129083250"/>
      <w:r w:rsidRPr="00E00CD5">
        <w:t>5.3.5</w:t>
      </w:r>
      <w:r w:rsidRPr="00E00CD5">
        <w:tab/>
      </w:r>
      <w:r w:rsidRPr="00E00CD5">
        <w:rPr>
          <w:lang w:eastAsia="zh-CN"/>
        </w:rPr>
        <w:t>Evaluation</w:t>
      </w:r>
      <w:bookmarkEnd w:id="68"/>
    </w:p>
    <w:p w14:paraId="1755652B" w14:textId="77777777" w:rsidR="005D3101" w:rsidRDefault="005D3101" w:rsidP="005D3101">
      <w:pPr>
        <w:rPr>
          <w:lang w:eastAsia="zh-CN"/>
        </w:rPr>
      </w:pPr>
      <w:r>
        <w:rPr>
          <w:lang w:eastAsia="zh-CN"/>
        </w:rPr>
        <w:t>The solution described in clause 5.3.4.2 provides the method to provide the performance measurements of SMF by filter value Internal Group ID or DNN/S-NSSAI.</w:t>
      </w:r>
    </w:p>
    <w:p w14:paraId="4216E947" w14:textId="77777777" w:rsidR="005D3101" w:rsidRDefault="005D3101" w:rsidP="005D3101">
      <w:pPr>
        <w:rPr>
          <w:lang w:eastAsia="zh-CN"/>
        </w:rPr>
      </w:pPr>
      <w:r>
        <w:rPr>
          <w:lang w:eastAsia="zh-CN"/>
        </w:rPr>
        <w:t>The solution described in clause 5.3.4.3 provides the method to provide the performance measurements UPF by filter value Internal Group ID or DNN/S-NSSAI.</w:t>
      </w:r>
    </w:p>
    <w:p w14:paraId="04002DA7" w14:textId="77777777" w:rsidR="005D3101" w:rsidRDefault="005D3101" w:rsidP="005D3101">
      <w:pPr>
        <w:rPr>
          <w:lang w:eastAsia="zh-CN"/>
        </w:rPr>
      </w:pPr>
      <w:r>
        <w:rPr>
          <w:lang w:eastAsia="zh-CN"/>
        </w:rPr>
        <w:t>The solution described in clause 5.3.4.4 provides the method to provide the performance measurements NEF by filter value Internal Group ID or DNN/S-NSSAI.</w:t>
      </w:r>
    </w:p>
    <w:p w14:paraId="15E3FF84" w14:textId="77777777" w:rsidR="005D3101" w:rsidRDefault="005D3101" w:rsidP="005D3101">
      <w:pPr>
        <w:pStyle w:val="Heading3"/>
      </w:pPr>
      <w:bookmarkStart w:id="69" w:name="_Toc129083251"/>
      <w:r>
        <w:t>5.3.6</w:t>
      </w:r>
      <w:r>
        <w:tab/>
      </w:r>
      <w:r>
        <w:rPr>
          <w:rFonts w:hint="eastAsia"/>
          <w:lang w:eastAsia="zh-CN"/>
        </w:rPr>
        <w:t>Conclusion</w:t>
      </w:r>
      <w:bookmarkEnd w:id="69"/>
    </w:p>
    <w:p w14:paraId="66CE25FF" w14:textId="77777777" w:rsidR="005D3101" w:rsidRPr="00373356" w:rsidRDefault="005D3101" w:rsidP="005D3101">
      <w:r w:rsidRPr="00373356">
        <w:t>Based on the operator’s requirement to manage the 5G VN group communication service, SA5 may have to enhance definition performance measurement for a 5G VN group communication in addition to current performance measurements for SMF, UPF and NEF.</w:t>
      </w:r>
    </w:p>
    <w:p w14:paraId="0D948693" w14:textId="77777777" w:rsidR="005D3101" w:rsidRPr="00373356" w:rsidRDefault="005D3101" w:rsidP="005D3101">
      <w:r w:rsidRPr="00373356">
        <w:t>The specific set of performance measurements for SMF, UPF and NEF to be enhanced should be based on the operator’s requirement and needs to monitor communication service performance KPIs for a 5G VN group.</w:t>
      </w:r>
    </w:p>
    <w:p w14:paraId="15FB6E33" w14:textId="77777777" w:rsidR="005D3101" w:rsidRPr="00E812A7" w:rsidRDefault="005D3101" w:rsidP="005D3101">
      <w:pPr>
        <w:tabs>
          <w:tab w:val="left" w:pos="1878"/>
        </w:tabs>
        <w:rPr>
          <w:color w:val="000000"/>
          <w:lang w:eastAsia="zh-CN"/>
        </w:rPr>
      </w:pPr>
    </w:p>
    <w:p w14:paraId="415A2EDD" w14:textId="24A51136" w:rsidR="005D3101" w:rsidRDefault="005D3101" w:rsidP="005D3101">
      <w:pPr>
        <w:pStyle w:val="Heading2"/>
      </w:pPr>
      <w:bookmarkStart w:id="70" w:name="_Toc129083252"/>
      <w:r>
        <w:lastRenderedPageBreak/>
        <w:t>5.4</w:t>
      </w:r>
      <w:r>
        <w:tab/>
      </w:r>
      <w:r>
        <w:rPr>
          <w:rFonts w:hint="eastAsia"/>
          <w:lang w:eastAsia="zh-CN"/>
        </w:rPr>
        <w:t>Topic</w:t>
      </w:r>
      <w:r>
        <w:t xml:space="preserve"> 4: for 5G VN group </w:t>
      </w:r>
      <w:r>
        <w:rPr>
          <w:lang w:eastAsia="zh-CN"/>
        </w:rPr>
        <w:t>end-to-end network KPI</w:t>
      </w:r>
      <w:r>
        <w:rPr>
          <w:rFonts w:hint="eastAsia"/>
          <w:lang w:val="en-US" w:eastAsia="zh-CN"/>
        </w:rPr>
        <w:t>s</w:t>
      </w:r>
      <w:r>
        <w:rPr>
          <w:lang w:eastAsia="zh-CN"/>
        </w:rPr>
        <w:t xml:space="preserve"> </w:t>
      </w:r>
      <w:r>
        <w:t>management</w:t>
      </w:r>
      <w:bookmarkEnd w:id="70"/>
    </w:p>
    <w:p w14:paraId="318EB8B5" w14:textId="77777777" w:rsidR="00B13C2E" w:rsidRDefault="00B13C2E" w:rsidP="00B13C2E">
      <w:pPr>
        <w:pStyle w:val="Heading3"/>
      </w:pPr>
      <w:bookmarkStart w:id="71" w:name="_Toc129083253"/>
      <w:r>
        <w:t>5.4.1</w:t>
      </w:r>
      <w:r>
        <w:tab/>
      </w:r>
      <w:r>
        <w:rPr>
          <w:rFonts w:hint="eastAsia"/>
          <w:lang w:eastAsia="zh-CN"/>
        </w:rPr>
        <w:t>Use</w:t>
      </w:r>
      <w:r>
        <w:t xml:space="preserve"> </w:t>
      </w:r>
      <w:r>
        <w:rPr>
          <w:rFonts w:hint="eastAsia"/>
          <w:lang w:eastAsia="zh-CN"/>
        </w:rPr>
        <w:t>case</w:t>
      </w:r>
      <w:bookmarkEnd w:id="71"/>
    </w:p>
    <w:p w14:paraId="4B50D796" w14:textId="77777777" w:rsidR="00B13C2E" w:rsidRDefault="00B13C2E" w:rsidP="00B13C2E">
      <w:pPr>
        <w:rPr>
          <w:lang w:eastAsia="zh-CN"/>
        </w:rPr>
      </w:pPr>
      <w:r>
        <w:rPr>
          <w:lang w:eastAsia="zh-CN"/>
        </w:rPr>
        <w:t>It is necessary to evaluate the end-to-end network KPI</w:t>
      </w:r>
      <w:r>
        <w:rPr>
          <w:rFonts w:hint="eastAsia"/>
          <w:lang w:val="en-US" w:eastAsia="zh-CN"/>
        </w:rPr>
        <w:t>s</w:t>
      </w:r>
      <w:r>
        <w:rPr>
          <w:lang w:eastAsia="zh-CN"/>
        </w:rPr>
        <w:t xml:space="preserve"> in 5G VN group level to evaluate the performance of </w:t>
      </w:r>
      <w:r>
        <w:t>5G LAN-type services for provided</w:t>
      </w:r>
      <w:r>
        <w:rPr>
          <w:lang w:eastAsia="zh-CN"/>
        </w:rPr>
        <w:t xml:space="preserve"> consistence of group UE experience</w:t>
      </w:r>
      <w:r>
        <w:rPr>
          <w:rFonts w:hint="eastAsia"/>
          <w:lang w:eastAsia="zh-CN"/>
        </w:rPr>
        <w:t>.</w:t>
      </w:r>
      <w:r>
        <w:rPr>
          <w:lang w:eastAsia="zh-CN"/>
        </w:rPr>
        <w:t xml:space="preserve"> </w:t>
      </w:r>
    </w:p>
    <w:p w14:paraId="776B7B8B" w14:textId="77777777" w:rsidR="00B13C2E" w:rsidRDefault="00B13C2E" w:rsidP="00B13C2E">
      <w:r>
        <w:rPr>
          <w:lang w:eastAsia="zh-CN"/>
        </w:rPr>
        <w:t xml:space="preserve">The KPIs as followed can be used to describe some performance requirement for </w:t>
      </w:r>
      <w:r>
        <w:t>5G LAN-type service</w:t>
      </w:r>
      <w:r>
        <w:rPr>
          <w:rFonts w:hint="eastAsia"/>
          <w:lang w:eastAsia="zh-CN"/>
        </w:rPr>
        <w:t>s,</w:t>
      </w:r>
      <w:r>
        <w:t xml:space="preserve"> </w:t>
      </w:r>
      <w:r>
        <w:rPr>
          <w:lang w:eastAsia="zh-CN"/>
        </w:rPr>
        <w:t>for</w:t>
      </w:r>
      <w:r>
        <w:t xml:space="preserve"> </w:t>
      </w:r>
      <w:r>
        <w:rPr>
          <w:rFonts w:hint="eastAsia"/>
          <w:lang w:eastAsia="zh-CN"/>
        </w:rPr>
        <w:t>examples</w:t>
      </w:r>
      <w:r>
        <w:t xml:space="preserve">: </w:t>
      </w:r>
    </w:p>
    <w:p w14:paraId="716F6C78" w14:textId="77777777" w:rsidR="00B13C2E" w:rsidRDefault="00B13C2E" w:rsidP="00B13C2E">
      <w:pPr>
        <w:pStyle w:val="ListParagraph"/>
        <w:numPr>
          <w:ilvl w:val="0"/>
          <w:numId w:val="9"/>
        </w:numPr>
        <w:rPr>
          <w:lang w:eastAsia="zh-CN"/>
        </w:rPr>
      </w:pPr>
      <w:r>
        <w:rPr>
          <w:lang w:eastAsia="zh-CN"/>
        </w:rPr>
        <w:t>The 5G VN group status can be calculated by group member registration/</w:t>
      </w:r>
      <w:r>
        <w:rPr>
          <w:rFonts w:hint="eastAsia"/>
          <w:lang w:eastAsia="zh-CN"/>
        </w:rPr>
        <w:t>de-</w:t>
      </w:r>
      <w:r>
        <w:rPr>
          <w:lang w:eastAsia="zh-CN"/>
        </w:rPr>
        <w:t xml:space="preserve">registration success rate of 5G VN group. </w:t>
      </w:r>
    </w:p>
    <w:p w14:paraId="5AA123DD" w14:textId="77777777" w:rsidR="00B13C2E" w:rsidRDefault="00B13C2E" w:rsidP="00B13C2E">
      <w:pPr>
        <w:pStyle w:val="ListParagraph"/>
        <w:numPr>
          <w:ilvl w:val="0"/>
          <w:numId w:val="9"/>
        </w:numPr>
        <w:rPr>
          <w:lang w:eastAsia="zh-CN"/>
        </w:rPr>
      </w:pPr>
      <w:r>
        <w:rPr>
          <w:lang w:eastAsia="zh-CN"/>
        </w:rPr>
        <w:t xml:space="preserve">The duration of 5G VN group communication can be counted by the sum of duration of individual PDU sessions within the 5G VN group communication. </w:t>
      </w:r>
    </w:p>
    <w:p w14:paraId="72E9C141" w14:textId="77777777" w:rsidR="00B13C2E" w:rsidRDefault="00B13C2E" w:rsidP="00B13C2E">
      <w:pPr>
        <w:pStyle w:val="ListParagraph"/>
        <w:numPr>
          <w:ilvl w:val="0"/>
          <w:numId w:val="9"/>
        </w:numPr>
        <w:rPr>
          <w:lang w:eastAsia="zh-CN"/>
        </w:rPr>
      </w:pPr>
      <w:r>
        <w:rPr>
          <w:lang w:eastAsia="zh-CN"/>
        </w:rPr>
        <w:t xml:space="preserve">The 5G VN group communication could be identified by DNN/S-NSSAI by the SMF. </w:t>
      </w:r>
    </w:p>
    <w:p w14:paraId="0CA7D101" w14:textId="77777777" w:rsidR="00B13C2E" w:rsidRDefault="00B13C2E" w:rsidP="00B13C2E">
      <w:pPr>
        <w:pStyle w:val="Heading3"/>
      </w:pPr>
      <w:bookmarkStart w:id="72" w:name="_Toc129083254"/>
      <w:r>
        <w:t>5.4.2</w:t>
      </w:r>
      <w:r>
        <w:tab/>
        <w:t>Potential requirements</w:t>
      </w:r>
      <w:bookmarkEnd w:id="72"/>
    </w:p>
    <w:p w14:paraId="1D09C68B" w14:textId="77777777" w:rsidR="00B13C2E" w:rsidRDefault="00B13C2E" w:rsidP="00B13C2E">
      <w:pPr>
        <w:rPr>
          <w:color w:val="000000"/>
          <w:lang w:eastAsia="ko-KR"/>
        </w:rPr>
      </w:pPr>
      <w:r>
        <w:rPr>
          <w:rFonts w:eastAsia="Microsoft YaHei"/>
          <w:b/>
        </w:rPr>
        <w:t>REQ-LAN-KPIs</w:t>
      </w:r>
      <w:r>
        <w:rPr>
          <w:rFonts w:eastAsia="Microsoft YaHei"/>
          <w:b/>
          <w:lang w:eastAsia="zh-CN"/>
        </w:rPr>
        <w:t>-</w:t>
      </w:r>
      <w:r>
        <w:rPr>
          <w:rFonts w:eastAsia="Microsoft YaHei"/>
          <w:b/>
        </w:rPr>
        <w:t>01</w:t>
      </w:r>
      <w:r>
        <w:rPr>
          <w:rFonts w:eastAsia="Microsoft YaHei"/>
          <w:kern w:val="2"/>
          <w:szCs w:val="18"/>
          <w:lang w:eastAsia="zh-CN" w:bidi="ar-KW"/>
        </w:rPr>
        <w:t xml:space="preserve"> The 3GPP management system </w:t>
      </w:r>
      <w:r>
        <w:rPr>
          <w:rFonts w:eastAsia="Microsoft YaHei" w:hint="eastAsia"/>
          <w:kern w:val="2"/>
          <w:szCs w:val="18"/>
          <w:lang w:eastAsia="zh-CN" w:bidi="ar-KW"/>
        </w:rPr>
        <w:t>should</w:t>
      </w:r>
      <w:r>
        <w:rPr>
          <w:rFonts w:eastAsia="Microsoft YaHei"/>
          <w:kern w:val="2"/>
          <w:szCs w:val="18"/>
          <w:lang w:eastAsia="zh-CN" w:bidi="ar-KW"/>
        </w:rPr>
        <w:t xml:space="preserve"> have the capability to measure</w:t>
      </w:r>
      <w:r>
        <w:rPr>
          <w:lang w:eastAsia="zh-CN"/>
        </w:rPr>
        <w:t xml:space="preserve"> end-to-end network KPI</w:t>
      </w:r>
      <w:r>
        <w:rPr>
          <w:rFonts w:hint="eastAsia"/>
          <w:lang w:val="en-US" w:eastAsia="zh-CN"/>
        </w:rPr>
        <w:t>s</w:t>
      </w:r>
      <w:r>
        <w:rPr>
          <w:lang w:eastAsia="zh-CN"/>
        </w:rPr>
        <w:t xml:space="preserve"> in 5</w:t>
      </w:r>
      <w:r>
        <w:rPr>
          <w:rFonts w:hint="eastAsia"/>
          <w:lang w:eastAsia="zh-CN"/>
        </w:rPr>
        <w:t>G</w:t>
      </w:r>
      <w:r>
        <w:rPr>
          <w:lang w:eastAsia="zh-CN"/>
        </w:rPr>
        <w:t xml:space="preserve"> VN group level to evaluate the performance of </w:t>
      </w:r>
      <w:r>
        <w:t>5G LAN-type services</w:t>
      </w:r>
      <w:r>
        <w:rPr>
          <w:color w:val="000000"/>
          <w:lang w:eastAsia="ko-KR"/>
        </w:rPr>
        <w:t>.</w:t>
      </w:r>
    </w:p>
    <w:p w14:paraId="1B12784C" w14:textId="77777777" w:rsidR="00B13C2E" w:rsidRDefault="00B13C2E" w:rsidP="00B13C2E">
      <w:pPr>
        <w:rPr>
          <w:rFonts w:eastAsia="Malgun Gothic"/>
          <w:color w:val="000000"/>
          <w:lang w:eastAsia="ko-KR"/>
        </w:rPr>
      </w:pPr>
    </w:p>
    <w:p w14:paraId="2E9DBF1F" w14:textId="77777777" w:rsidR="00B13C2E" w:rsidRDefault="00B13C2E" w:rsidP="00B13C2E">
      <w:pPr>
        <w:pStyle w:val="Heading3"/>
        <w:rPr>
          <w:lang w:eastAsia="zh-CN"/>
        </w:rPr>
      </w:pPr>
      <w:bookmarkStart w:id="73" w:name="_Toc129083255"/>
      <w:r>
        <w:t>5.4.3</w:t>
      </w:r>
      <w:r>
        <w:tab/>
      </w:r>
      <w:r>
        <w:rPr>
          <w:rFonts w:hint="eastAsia"/>
          <w:lang w:eastAsia="zh-CN"/>
        </w:rPr>
        <w:t>Key</w:t>
      </w:r>
      <w:r>
        <w:rPr>
          <w:lang w:eastAsia="zh-CN"/>
        </w:rPr>
        <w:t xml:space="preserve"> </w:t>
      </w:r>
      <w:r>
        <w:rPr>
          <w:rFonts w:hint="eastAsia"/>
          <w:lang w:eastAsia="zh-CN"/>
        </w:rPr>
        <w:t>Issues</w:t>
      </w:r>
      <w:bookmarkEnd w:id="73"/>
      <w:r>
        <w:rPr>
          <w:lang w:eastAsia="zh-CN"/>
        </w:rPr>
        <w:t xml:space="preserve"> </w:t>
      </w:r>
    </w:p>
    <w:p w14:paraId="74B9D4FC" w14:textId="77777777" w:rsidR="00B13C2E" w:rsidRDefault="00B13C2E" w:rsidP="00B13C2E">
      <w:pPr>
        <w:pStyle w:val="Heading4"/>
      </w:pPr>
      <w:bookmarkStart w:id="74" w:name="_Toc129083256"/>
      <w:r>
        <w:rPr>
          <w:lang w:val="en-US" w:eastAsia="zh-CN"/>
        </w:rPr>
        <w:t>5.</w:t>
      </w:r>
      <w:r>
        <w:rPr>
          <w:rFonts w:hint="eastAsia"/>
          <w:lang w:val="en-US" w:eastAsia="zh-CN"/>
        </w:rPr>
        <w:t>4</w:t>
      </w:r>
      <w:r>
        <w:rPr>
          <w:lang w:val="en-US" w:eastAsia="zh-CN"/>
        </w:rPr>
        <w:t>.3.1</w:t>
      </w:r>
      <w:r>
        <w:rPr>
          <w:lang w:val="en-US" w:eastAsia="zh-CN"/>
        </w:rPr>
        <w:tab/>
        <w:t>Description</w:t>
      </w:r>
      <w:bookmarkEnd w:id="74"/>
    </w:p>
    <w:p w14:paraId="182CC7C0" w14:textId="77777777" w:rsidR="00B13C2E" w:rsidRDefault="00B13C2E" w:rsidP="00B13C2E">
      <w:pPr>
        <w:rPr>
          <w:lang w:eastAsia="zh-CN"/>
        </w:rPr>
      </w:pPr>
      <w:r>
        <w:rPr>
          <w:lang w:eastAsia="zh-CN"/>
        </w:rPr>
        <w:t xml:space="preserve">This key issue is for investigating how to </w:t>
      </w:r>
      <w:r>
        <w:rPr>
          <w:rFonts w:hint="eastAsia"/>
          <w:lang w:val="en-US" w:eastAsia="zh-CN"/>
        </w:rPr>
        <w:t>support</w:t>
      </w:r>
      <w:r>
        <w:rPr>
          <w:lang w:eastAsia="zh-CN"/>
        </w:rPr>
        <w:t xml:space="preserve"> 5G LAN-type service </w:t>
      </w:r>
      <w:r>
        <w:rPr>
          <w:rFonts w:hint="eastAsia"/>
          <w:lang w:val="en-US" w:eastAsia="zh-CN"/>
        </w:rPr>
        <w:t xml:space="preserve">management </w:t>
      </w:r>
      <w:r>
        <w:rPr>
          <w:lang w:eastAsia="zh-CN"/>
        </w:rPr>
        <w:t>considering REQ-LAN-</w:t>
      </w:r>
      <w:r>
        <w:rPr>
          <w:rFonts w:hint="eastAsia"/>
          <w:lang w:val="en-US" w:eastAsia="zh-CN"/>
        </w:rPr>
        <w:t>KPIs</w:t>
      </w:r>
      <w:r>
        <w:rPr>
          <w:lang w:eastAsia="zh-CN"/>
        </w:rPr>
        <w:t>-01. This investigation covers the following:</w:t>
      </w:r>
    </w:p>
    <w:p w14:paraId="08F7E280" w14:textId="77777777" w:rsidR="00B13C2E" w:rsidRDefault="00B13C2E" w:rsidP="00B13C2E">
      <w:r>
        <w:rPr>
          <w:lang w:eastAsia="zh-CN"/>
        </w:rPr>
        <w:t>-</w:t>
      </w:r>
      <w:r>
        <w:rPr>
          <w:lang w:eastAsia="zh-CN"/>
        </w:rPr>
        <w:tab/>
        <w:t xml:space="preserve">identification </w:t>
      </w:r>
      <w:r>
        <w:rPr>
          <w:rFonts w:hint="eastAsia"/>
          <w:lang w:val="en-US" w:eastAsia="zh-CN"/>
        </w:rPr>
        <w:t xml:space="preserve">and clarification of </w:t>
      </w:r>
      <w:r>
        <w:rPr>
          <w:rFonts w:eastAsiaTheme="minorEastAsia"/>
          <w:lang w:eastAsia="zh-CN"/>
        </w:rPr>
        <w:t>related KPIs</w:t>
      </w:r>
      <w:r>
        <w:rPr>
          <w:rFonts w:eastAsiaTheme="minorEastAsia" w:hint="eastAsia"/>
          <w:lang w:val="en-US" w:eastAsia="zh-CN"/>
        </w:rPr>
        <w:t xml:space="preserve"> for </w:t>
      </w:r>
      <w:r>
        <w:rPr>
          <w:lang w:bidi="ar-KW"/>
        </w:rPr>
        <w:t>monitor</w:t>
      </w:r>
      <w:r>
        <w:rPr>
          <w:lang w:eastAsia="zh-CN" w:bidi="ar-KW"/>
        </w:rPr>
        <w:t>ing</w:t>
      </w:r>
      <w:r>
        <w:rPr>
          <w:lang w:bidi="ar-KW"/>
        </w:rPr>
        <w:t xml:space="preserve"> </w:t>
      </w:r>
      <w:r>
        <w:rPr>
          <w:lang w:eastAsia="zh-CN" w:bidi="ar-KW"/>
        </w:rPr>
        <w:t>the</w:t>
      </w:r>
      <w:r>
        <w:rPr>
          <w:lang w:bidi="ar-KW"/>
        </w:rPr>
        <w:t xml:space="preserve"> network </w:t>
      </w:r>
      <w:r>
        <w:rPr>
          <w:lang w:eastAsia="zh-CN" w:bidi="ar-KW"/>
        </w:rPr>
        <w:t>performance</w:t>
      </w:r>
      <w:r>
        <w:rPr>
          <w:lang w:bidi="ar-KW"/>
        </w:rPr>
        <w:t xml:space="preserve"> </w:t>
      </w:r>
      <w:r>
        <w:rPr>
          <w:rFonts w:eastAsiaTheme="minorEastAsia"/>
          <w:lang w:eastAsia="zh-CN"/>
        </w:rPr>
        <w:t xml:space="preserve">to </w:t>
      </w:r>
      <w:r>
        <w:t>evaluate 5G LAN-type services</w:t>
      </w:r>
    </w:p>
    <w:p w14:paraId="28B9027F" w14:textId="77777777" w:rsidR="00B13C2E" w:rsidRDefault="00B13C2E" w:rsidP="00B13C2E">
      <w:pPr>
        <w:rPr>
          <w:lang w:val="en-US" w:eastAsia="zh-CN"/>
        </w:rPr>
      </w:pPr>
      <w:r>
        <w:rPr>
          <w:lang w:eastAsia="zh-CN"/>
        </w:rPr>
        <w:t>-</w:t>
      </w:r>
      <w:r>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rFonts w:hint="eastAsia"/>
          <w:lang w:val="en-US" w:eastAsia="zh-CN"/>
        </w:rPr>
        <w:t xml:space="preserve"> </w:t>
      </w:r>
      <w:r>
        <w:rPr>
          <w:lang w:eastAsia="zh-CN"/>
        </w:rPr>
        <w:t>NF in the 5G system</w:t>
      </w:r>
      <w:r>
        <w:rPr>
          <w:rFonts w:hint="eastAsia"/>
          <w:lang w:val="en-US" w:eastAsia="zh-CN"/>
        </w:rPr>
        <w:t xml:space="preserve"> or </w:t>
      </w:r>
      <w:r>
        <w:t xml:space="preserve">management </w:t>
      </w:r>
      <w:r>
        <w:rPr>
          <w:rFonts w:hint="eastAsia"/>
          <w:lang w:val="en-US" w:eastAsia="zh-CN"/>
        </w:rPr>
        <w:t>system to re-configure the network for</w:t>
      </w:r>
      <w:r>
        <w:rPr>
          <w:lang w:eastAsia="zh-CN"/>
        </w:rPr>
        <w:t xml:space="preserve"> </w:t>
      </w:r>
      <w:r>
        <w:t>5G LAN-type services</w:t>
      </w:r>
      <w:r>
        <w:rPr>
          <w:rFonts w:hint="eastAsia"/>
          <w:lang w:val="en-US" w:eastAsia="zh-CN"/>
        </w:rPr>
        <w:t xml:space="preserve"> when </w:t>
      </w:r>
      <w:r>
        <w:rPr>
          <w:lang w:bidi="ar-KW"/>
        </w:rPr>
        <w:t xml:space="preserve">performance </w:t>
      </w:r>
      <w:r>
        <w:rPr>
          <w:rFonts w:hint="eastAsia"/>
          <w:lang w:bidi="ar-KW"/>
        </w:rPr>
        <w:t>degrades</w:t>
      </w:r>
    </w:p>
    <w:p w14:paraId="5CA18C3D" w14:textId="77777777" w:rsidR="00B13C2E" w:rsidRPr="00E812A7" w:rsidRDefault="00B13C2E" w:rsidP="00B13C2E">
      <w:pPr>
        <w:rPr>
          <w:color w:val="000000"/>
          <w:lang w:val="en-US" w:eastAsia="ko-KR"/>
        </w:rPr>
      </w:pPr>
    </w:p>
    <w:p w14:paraId="3C8DF2A7" w14:textId="77777777" w:rsidR="00B13C2E" w:rsidRDefault="00B13C2E" w:rsidP="00B13C2E">
      <w:pPr>
        <w:pStyle w:val="Heading3"/>
        <w:rPr>
          <w:lang w:eastAsia="zh-CN"/>
        </w:rPr>
      </w:pPr>
      <w:bookmarkStart w:id="75" w:name="_Toc129083257"/>
      <w:r>
        <w:t>5.4.4</w:t>
      </w:r>
      <w:r>
        <w:tab/>
      </w:r>
      <w:r>
        <w:rPr>
          <w:rFonts w:hint="eastAsia"/>
          <w:lang w:eastAsia="zh-CN"/>
        </w:rPr>
        <w:t>Solutions</w:t>
      </w:r>
      <w:bookmarkEnd w:id="75"/>
    </w:p>
    <w:p w14:paraId="2CA2B920" w14:textId="77777777" w:rsidR="00B13C2E" w:rsidRDefault="00B13C2E" w:rsidP="00B13C2E">
      <w:pPr>
        <w:rPr>
          <w:lang w:eastAsia="zh-CN"/>
        </w:rPr>
      </w:pPr>
      <w:r>
        <w:rPr>
          <w:rFonts w:hint="eastAsia"/>
          <w:lang w:eastAsia="zh-CN"/>
        </w:rPr>
        <w:t>A</w:t>
      </w:r>
      <w:r>
        <w:rPr>
          <w:lang w:eastAsia="zh-CN"/>
        </w:rPr>
        <w:t xml:space="preserve">s a potential application for 5G VN group communication, the </w:t>
      </w:r>
      <w:r w:rsidRPr="00E35D34">
        <w:rPr>
          <w:lang w:eastAsia="zh-CN"/>
        </w:rPr>
        <w:t xml:space="preserve">end to end </w:t>
      </w:r>
      <w:r>
        <w:rPr>
          <w:lang w:eastAsia="zh-CN"/>
        </w:rPr>
        <w:t xml:space="preserve">performance KPI can provide some key service performance indicators used by 3GPP management system. </w:t>
      </w:r>
    </w:p>
    <w:p w14:paraId="79A4CCE6" w14:textId="77777777" w:rsidR="00B13C2E" w:rsidRDefault="00B13C2E" w:rsidP="00B13C2E">
      <w:pPr>
        <w:rPr>
          <w:lang w:eastAsia="zh-CN"/>
        </w:rPr>
      </w:pPr>
      <w:r>
        <w:rPr>
          <w:lang w:eastAsia="zh-CN"/>
        </w:rPr>
        <w:t>The typical 5G VN group communication service performance KPIs are shown as following:</w:t>
      </w:r>
    </w:p>
    <w:p w14:paraId="4255904F"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r w:rsidRPr="004F453C">
        <w:rPr>
          <w:lang w:val="en-US" w:eastAsia="zh-CN"/>
        </w:rPr>
        <w:t>The mean/max number of PD</w:t>
      </w:r>
      <w:r>
        <w:rPr>
          <w:rFonts w:hint="eastAsia"/>
          <w:lang w:val="en-US" w:eastAsia="zh-CN"/>
        </w:rPr>
        <w:t>U</w:t>
      </w:r>
      <w:r w:rsidRPr="004F453C">
        <w:rPr>
          <w:lang w:val="en-US" w:eastAsia="zh-CN"/>
        </w:rPr>
        <w:t xml:space="preserve"> session for a 5G VN group communication service.</w:t>
      </w:r>
    </w:p>
    <w:p w14:paraId="678E112C"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r w:rsidRPr="004F453C">
        <w:rPr>
          <w:lang w:val="en-US" w:eastAsia="zh-CN"/>
        </w:rPr>
        <w:t>The PDU session Establishment success rate for a 5G VN group communication service.</w:t>
      </w:r>
    </w:p>
    <w:p w14:paraId="5035A318"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r w:rsidRPr="004F453C">
        <w:rPr>
          <w:lang w:val="en-US" w:eastAsia="zh-CN"/>
        </w:rPr>
        <w:t>The upstream throughput for a 5G VN group communication service.</w:t>
      </w:r>
    </w:p>
    <w:p w14:paraId="34BEAEF4" w14:textId="77777777" w:rsidR="00B13C2E" w:rsidRPr="004F453C" w:rsidRDefault="00B13C2E" w:rsidP="00B13C2E">
      <w:pPr>
        <w:pStyle w:val="B3"/>
        <w:numPr>
          <w:ilvl w:val="0"/>
          <w:numId w:val="15"/>
        </w:numPr>
        <w:overflowPunct w:val="0"/>
        <w:autoSpaceDE w:val="0"/>
        <w:autoSpaceDN w:val="0"/>
        <w:adjustRightInd w:val="0"/>
        <w:contextualSpacing/>
        <w:textAlignment w:val="baseline"/>
        <w:rPr>
          <w:lang w:val="en-US" w:eastAsia="zh-CN"/>
        </w:rPr>
      </w:pPr>
      <w:r w:rsidRPr="004F453C">
        <w:rPr>
          <w:lang w:val="en-US" w:eastAsia="zh-CN"/>
        </w:rPr>
        <w:t>The downstream throughput for a 5G VN group communication service.</w:t>
      </w:r>
    </w:p>
    <w:p w14:paraId="17E5C6DD" w14:textId="165A469C" w:rsidR="005D3101" w:rsidRPr="005D3101" w:rsidRDefault="005D3101" w:rsidP="005D3101">
      <w:pPr>
        <w:rPr>
          <w:lang w:val="en-US" w:eastAsia="zh-CN"/>
        </w:rPr>
      </w:pPr>
      <w:r w:rsidRPr="005D3101">
        <w:rPr>
          <w:lang w:val="en-US" w:eastAsia="zh-CN"/>
        </w:rPr>
        <w:t>Since TS 28.554</w:t>
      </w:r>
      <w:r>
        <w:rPr>
          <w:lang w:eastAsia="zh-CN"/>
        </w:rPr>
        <w:t>[7]</w:t>
      </w:r>
      <w:r w:rsidRPr="005D3101">
        <w:rPr>
          <w:lang w:val="en-US" w:eastAsia="zh-CN"/>
        </w:rPr>
        <w:t xml:space="preserve"> provides a number of end to end performance KPIs for 5G network and network slicing, the </w:t>
      </w:r>
      <w:r w:rsidRPr="00E35D34">
        <w:rPr>
          <w:lang w:eastAsia="zh-CN"/>
        </w:rPr>
        <w:t xml:space="preserve">end to end </w:t>
      </w:r>
      <w:r>
        <w:rPr>
          <w:lang w:eastAsia="zh-CN"/>
        </w:rPr>
        <w:t>performance KPI practically for 5G LAN communication service is needed in addition.</w:t>
      </w:r>
    </w:p>
    <w:p w14:paraId="53350947" w14:textId="77777777" w:rsidR="00B13C2E" w:rsidRDefault="00B13C2E" w:rsidP="00B13C2E">
      <w:pPr>
        <w:pStyle w:val="Heading3"/>
        <w:rPr>
          <w:lang w:eastAsia="zh-CN"/>
        </w:rPr>
      </w:pPr>
      <w:bookmarkStart w:id="76" w:name="_Toc129083258"/>
      <w:r>
        <w:t>5.4.5</w:t>
      </w:r>
      <w:r>
        <w:tab/>
      </w:r>
      <w:r>
        <w:rPr>
          <w:rFonts w:hint="eastAsia"/>
          <w:lang w:eastAsia="zh-CN"/>
        </w:rPr>
        <w:t>Evalu</w:t>
      </w:r>
      <w:r>
        <w:rPr>
          <w:lang w:eastAsia="zh-CN"/>
        </w:rPr>
        <w:t>a</w:t>
      </w:r>
      <w:r>
        <w:rPr>
          <w:rFonts w:hint="eastAsia"/>
          <w:lang w:eastAsia="zh-CN"/>
        </w:rPr>
        <w:t>tion</w:t>
      </w:r>
      <w:bookmarkEnd w:id="76"/>
    </w:p>
    <w:p w14:paraId="34B1D1FE" w14:textId="77777777" w:rsidR="00B13C2E" w:rsidRDefault="00B13C2E" w:rsidP="00B13C2E">
      <w:pPr>
        <w:rPr>
          <w:lang w:eastAsia="zh-CN"/>
        </w:rPr>
      </w:pPr>
      <w:r>
        <w:rPr>
          <w:lang w:eastAsia="zh-CN"/>
        </w:rPr>
        <w:t xml:space="preserve">The key issue identified in clause 5.4.3 requires the management capability to support evaluate the 5G VN group communication performance KPIs. </w:t>
      </w:r>
    </w:p>
    <w:p w14:paraId="24D1D803" w14:textId="77777777" w:rsidR="00B13C2E" w:rsidRPr="00E84999" w:rsidRDefault="00B13C2E" w:rsidP="00B13C2E">
      <w:pPr>
        <w:rPr>
          <w:lang w:eastAsia="zh-CN"/>
        </w:rPr>
      </w:pPr>
      <w:r>
        <w:rPr>
          <w:lang w:eastAsia="zh-CN"/>
        </w:rPr>
        <w:t>A number of service level performance KPIs are listed and proposed in clause 5.4.4, and those are proposed to support in normative work.</w:t>
      </w:r>
    </w:p>
    <w:p w14:paraId="2158C3A8" w14:textId="77777777" w:rsidR="00B13C2E" w:rsidRDefault="00B13C2E" w:rsidP="00B13C2E">
      <w:pPr>
        <w:pStyle w:val="Heading3"/>
        <w:rPr>
          <w:lang w:eastAsia="zh-CN"/>
        </w:rPr>
      </w:pPr>
      <w:bookmarkStart w:id="77" w:name="_Toc129083259"/>
      <w:r>
        <w:lastRenderedPageBreak/>
        <w:t>5.4.6</w:t>
      </w:r>
      <w:r>
        <w:tab/>
      </w:r>
      <w:r>
        <w:rPr>
          <w:rFonts w:hint="eastAsia"/>
          <w:lang w:eastAsia="zh-CN"/>
        </w:rPr>
        <w:t>Conclusion</w:t>
      </w:r>
      <w:bookmarkEnd w:id="77"/>
    </w:p>
    <w:p w14:paraId="0BCEEEE8" w14:textId="4146FFDC" w:rsidR="005D3101" w:rsidRDefault="005D3101" w:rsidP="005D3101">
      <w:pPr>
        <w:rPr>
          <w:lang w:eastAsia="zh-CN"/>
        </w:rPr>
      </w:pPr>
      <w:r>
        <w:rPr>
          <w:lang w:eastAsia="zh-CN"/>
        </w:rPr>
        <w:t xml:space="preserve">Based on the operator’s requirements, it is recommended to include a group of </w:t>
      </w:r>
      <w:r w:rsidRPr="00E35D34">
        <w:rPr>
          <w:lang w:eastAsia="zh-CN"/>
        </w:rPr>
        <w:t xml:space="preserve">end to end </w:t>
      </w:r>
      <w:r>
        <w:rPr>
          <w:lang w:eastAsia="zh-CN"/>
        </w:rPr>
        <w:t xml:space="preserve">service performance KPI for 5G VN group communication service. The recommended SA5 specification to include those </w:t>
      </w:r>
      <w:r w:rsidRPr="00E35D34">
        <w:rPr>
          <w:lang w:eastAsia="zh-CN"/>
        </w:rPr>
        <w:t xml:space="preserve">end to end </w:t>
      </w:r>
      <w:r>
        <w:rPr>
          <w:lang w:eastAsia="zh-CN"/>
        </w:rPr>
        <w:t>service performance KPI is TS 28.554</w:t>
      </w:r>
      <w:r>
        <w:rPr>
          <w:rFonts w:hint="eastAsia"/>
          <w:lang w:eastAsia="zh-CN"/>
        </w:rPr>
        <w:t>[</w:t>
      </w:r>
      <w:r>
        <w:rPr>
          <w:lang w:eastAsia="zh-CN"/>
        </w:rPr>
        <w:t>7]</w:t>
      </w:r>
    </w:p>
    <w:p w14:paraId="4ECFD999" w14:textId="77777777" w:rsidR="00B13C2E" w:rsidRPr="005D3101" w:rsidRDefault="00B13C2E" w:rsidP="00B13C2E">
      <w:pPr>
        <w:rPr>
          <w:rFonts w:eastAsia="Malgun Gothic"/>
          <w:color w:val="000000"/>
          <w:lang w:eastAsia="ko-KR"/>
        </w:rPr>
      </w:pPr>
    </w:p>
    <w:p w14:paraId="5F8EBEF8" w14:textId="77777777" w:rsidR="00797F0C" w:rsidRPr="00B13C2E" w:rsidRDefault="00797F0C" w:rsidP="002D4466">
      <w:pPr>
        <w:rPr>
          <w:color w:val="000000"/>
          <w:lang w:eastAsia="ko-KR"/>
        </w:rPr>
      </w:pPr>
    </w:p>
    <w:p w14:paraId="24D870AB" w14:textId="32110FA1" w:rsidR="00A40C5B" w:rsidRPr="00597C50" w:rsidRDefault="00797F0C" w:rsidP="00A40C5B">
      <w:pPr>
        <w:pStyle w:val="Heading1"/>
        <w:rPr>
          <w:lang w:val="en-US"/>
        </w:rPr>
      </w:pPr>
      <w:bookmarkStart w:id="78" w:name="_Toc129083260"/>
      <w:r>
        <w:rPr>
          <w:lang w:val="en-US"/>
        </w:rPr>
        <w:t>6</w:t>
      </w:r>
      <w:r w:rsidR="00A40C5B">
        <w:rPr>
          <w:lang w:val="en-US"/>
        </w:rPr>
        <w:tab/>
      </w:r>
      <w:r w:rsidR="00A40C5B" w:rsidRPr="00597C50">
        <w:rPr>
          <w:lang w:val="en-US"/>
        </w:rPr>
        <w:t>Conclusion and recommendation</w:t>
      </w:r>
      <w:bookmarkEnd w:id="78"/>
    </w:p>
    <w:p w14:paraId="51A8A15B" w14:textId="77777777" w:rsidR="0066697A" w:rsidRPr="004F4939" w:rsidRDefault="0066697A" w:rsidP="0066697A">
      <w:bookmarkStart w:id="79" w:name="clause4"/>
      <w:bookmarkEnd w:id="79"/>
      <w:r w:rsidRPr="004F4939">
        <w:t>This document investigated a number of management issues and enhancement for 5G VN group communication based on the standardized solution in TS 23.501[2] and TS 23.502[4].</w:t>
      </w:r>
    </w:p>
    <w:p w14:paraId="4D4310FA" w14:textId="77777777" w:rsidR="0066697A" w:rsidRPr="004F4939" w:rsidRDefault="0066697A" w:rsidP="0066697A">
      <w:r w:rsidRPr="004F4939">
        <w:t xml:space="preserve">In this document, the configuration of 5G NF is investigated. The SMF serving 5G VN group communication is required to support 5G VN group identify in NRM IOC. </w:t>
      </w:r>
    </w:p>
    <w:p w14:paraId="20EF1665" w14:textId="77777777" w:rsidR="0066697A" w:rsidRPr="004F4939" w:rsidRDefault="0066697A" w:rsidP="0066697A">
      <w:r w:rsidRPr="004F4939">
        <w:t>In this document, the 5G VN group member management is proposed to be supported by OAM. The adding, updating and deleting management operations are considered as the management capability for OAM to support the 5G VN group member management.</w:t>
      </w:r>
    </w:p>
    <w:p w14:paraId="0F3AF6CA" w14:textId="77777777" w:rsidR="0066697A" w:rsidRPr="004F4939" w:rsidRDefault="0066697A" w:rsidP="0066697A">
      <w:r w:rsidRPr="004F4939">
        <w:t>In this document, the performance measurements for SMF, UPF and NEF are investigated based on current description of TS 23.501</w:t>
      </w:r>
      <w:r>
        <w:t>[2]</w:t>
      </w:r>
      <w:r w:rsidRPr="004F4939">
        <w:t xml:space="preserve"> and TS 23.502[4]. The sub-counters for a 5G VN group communication should be added for those performance measurements according to the operator’s requirements.</w:t>
      </w:r>
    </w:p>
    <w:p w14:paraId="641A4B8B" w14:textId="5BD283AC" w:rsidR="0066697A" w:rsidRPr="004F4939" w:rsidRDefault="0066697A" w:rsidP="0066697A">
      <w:r w:rsidRPr="004F4939">
        <w:t xml:space="preserve">In this document, 5G VN communication service performance KPI is considered as a need to monitor and show as an </w:t>
      </w:r>
      <w:r>
        <w:t>end-to-end</w:t>
      </w:r>
      <w:r w:rsidRPr="004F4939">
        <w:t xml:space="preserve"> service performance KPI in addition to those end-to-end KPIs described in TS 28.554</w:t>
      </w:r>
      <w:r>
        <w:t>[7]</w:t>
      </w:r>
      <w:r w:rsidRPr="004F4939">
        <w:t>.</w:t>
      </w:r>
    </w:p>
    <w:p w14:paraId="22FF7F6A" w14:textId="4415EB61" w:rsidR="002C14A6" w:rsidRDefault="002C14A6">
      <w:pPr>
        <w:pStyle w:val="Heading8"/>
      </w:pPr>
      <w:bookmarkStart w:id="80" w:name="_Toc129083261"/>
      <w:r>
        <w:t>Annex &lt;A&gt; (informative):</w:t>
      </w:r>
      <w:bookmarkEnd w:id="80"/>
    </w:p>
    <w:p w14:paraId="6B432714" w14:textId="77777777" w:rsidR="002C14A6" w:rsidRPr="005A3CD2" w:rsidRDefault="002C14A6" w:rsidP="002C14A6">
      <w:pPr>
        <w:keepNext/>
        <w:keepLines/>
        <w:pBdr>
          <w:top w:val="single" w:sz="12" w:space="3" w:color="auto"/>
        </w:pBdr>
        <w:spacing w:before="240"/>
        <w:outlineLvl w:val="7"/>
        <w:rPr>
          <w:rFonts w:ascii="Arial" w:hAnsi="Arial"/>
          <w:sz w:val="36"/>
        </w:rPr>
      </w:pPr>
      <w:r w:rsidRPr="005A3CD2">
        <w:rPr>
          <w:rFonts w:ascii="Arial" w:hAnsi="Arial"/>
          <w:sz w:val="36"/>
        </w:rPr>
        <w:t>Plant UML source code</w:t>
      </w:r>
    </w:p>
    <w:p w14:paraId="0A3F1724" w14:textId="77777777" w:rsidR="002C14A6" w:rsidRPr="00925031" w:rsidRDefault="002C14A6" w:rsidP="002C14A6">
      <w:pPr>
        <w:keepNext/>
        <w:keepLines/>
        <w:spacing w:before="180"/>
        <w:ind w:left="1134" w:hanging="1134"/>
        <w:outlineLvl w:val="1"/>
        <w:rPr>
          <w:rFonts w:ascii="Arial" w:hAnsi="Arial"/>
          <w:sz w:val="32"/>
          <w:lang w:eastAsia="zh-CN"/>
        </w:rPr>
      </w:pPr>
      <w:bookmarkStart w:id="81" w:name="_Toc97278345"/>
      <w:bookmarkStart w:id="82" w:name="_Toc95144329"/>
      <w:bookmarkStart w:id="83" w:name="_Toc107579612"/>
      <w:r w:rsidRPr="005A3CD2">
        <w:rPr>
          <w:rFonts w:ascii="Arial" w:hAnsi="Arial"/>
          <w:sz w:val="32"/>
        </w:rPr>
        <w:t>A.1</w:t>
      </w:r>
      <w:r w:rsidRPr="005A3CD2">
        <w:rPr>
          <w:rFonts w:ascii="Arial" w:hAnsi="Arial"/>
          <w:sz w:val="32"/>
        </w:rPr>
        <w:tab/>
        <w:t xml:space="preserve">Procedure for </w:t>
      </w:r>
      <w:bookmarkEnd w:id="81"/>
      <w:bookmarkEnd w:id="82"/>
      <w:bookmarkEnd w:id="83"/>
      <w:r>
        <w:rPr>
          <w:rFonts w:ascii="Arial" w:hAnsi="Arial" w:hint="eastAsia"/>
          <w:sz w:val="32"/>
          <w:lang w:eastAsia="zh-CN"/>
        </w:rPr>
        <w:t>Topic</w:t>
      </w:r>
      <w:r>
        <w:rPr>
          <w:rFonts w:ascii="Arial" w:hAnsi="Arial"/>
          <w:sz w:val="32"/>
          <w:lang w:eastAsia="zh-CN"/>
        </w:rPr>
        <w:t>1</w:t>
      </w:r>
      <w:r w:rsidRPr="00925031">
        <w:rPr>
          <w:rFonts w:ascii="Arial" w:hAnsi="Arial"/>
          <w:sz w:val="32"/>
          <w:lang w:eastAsia="zh-CN"/>
        </w:rPr>
        <w:t>: 5G VN group data management</w:t>
      </w:r>
    </w:p>
    <w:p w14:paraId="34C1CF0D"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@startuml</w:t>
      </w:r>
    </w:p>
    <w:p w14:paraId="0A31045C"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!theme plain</w:t>
      </w:r>
    </w:p>
    <w:p w14:paraId="158100B6"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provider" -&gt; "Management service customer": 1. Allocate 5G LAN-type service(s) request</w:t>
      </w:r>
    </w:p>
    <w:p w14:paraId="1104FDF1"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 xml:space="preserve">"Management service customer" -&gt; "Management service customer":2. 5G LAN-type service(s) configuration </w:t>
      </w:r>
    </w:p>
    <w:p w14:paraId="078EC665"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customer" -&gt; "Management service provider":3.Allocate 5G LAN-type service(s) response</w:t>
      </w:r>
    </w:p>
    <w:p w14:paraId="0B5DBAE1" w14:textId="77777777" w:rsidR="002C14A6" w:rsidRDefault="002C14A6" w:rsidP="002C14A6">
      <w:pPr>
        <w:rPr>
          <w:rFonts w:ascii="Courier New" w:hAnsi="Courier New" w:cs="Courier New"/>
          <w:sz w:val="16"/>
        </w:rPr>
      </w:pPr>
      <w:r w:rsidRPr="007B21EA">
        <w:rPr>
          <w:rFonts w:ascii="Courier New" w:hAnsi="Courier New" w:cs="Courier New"/>
          <w:sz w:val="16"/>
        </w:rPr>
        <w:t>@enduml</w:t>
      </w:r>
    </w:p>
    <w:p w14:paraId="25D70755" w14:textId="65054B76" w:rsidR="002C14A6" w:rsidRDefault="002C14A6" w:rsidP="002C14A6">
      <w:pPr>
        <w:jc w:val="center"/>
        <w:rPr>
          <w:rFonts w:eastAsiaTheme="minorEastAsia"/>
          <w:lang w:eastAsia="zh-CN"/>
        </w:rPr>
      </w:pPr>
    </w:p>
    <w:p w14:paraId="45410731" w14:textId="77777777" w:rsidR="002C14A6" w:rsidRPr="005A3CD2" w:rsidRDefault="002C14A6" w:rsidP="002C14A6">
      <w:pPr>
        <w:jc w:val="center"/>
        <w:rPr>
          <w:rFonts w:eastAsiaTheme="minorEastAsia"/>
          <w:lang w:eastAsia="zh-CN"/>
        </w:rPr>
      </w:pPr>
      <w:r>
        <w:rPr>
          <w:noProof/>
          <w:lang w:val="en-US" w:eastAsia="zh-CN"/>
        </w:rPr>
        <w:drawing>
          <wp:inline distT="0" distB="0" distL="0" distR="0" wp14:anchorId="6442F000" wp14:editId="76FE11EE">
            <wp:extent cx="5240878" cy="1581150"/>
            <wp:effectExtent l="0" t="0" r="0" b="0"/>
            <wp:docPr id="11" name="图片 11"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0878" cy="1581150"/>
                    </a:xfrm>
                    <a:prstGeom prst="rect">
                      <a:avLst/>
                    </a:prstGeom>
                    <a:noFill/>
                    <a:ln>
                      <a:noFill/>
                    </a:ln>
                  </pic:spPr>
                </pic:pic>
              </a:graphicData>
            </a:graphic>
          </wp:inline>
        </w:drawing>
      </w:r>
    </w:p>
    <w:p w14:paraId="6ABDCF4B" w14:textId="77777777" w:rsidR="002C14A6" w:rsidRPr="005A3CD2" w:rsidRDefault="002C14A6" w:rsidP="002C14A6">
      <w:pPr>
        <w:keepNext/>
        <w:keepLines/>
        <w:spacing w:before="180"/>
        <w:ind w:left="1134" w:hanging="1134"/>
        <w:outlineLvl w:val="1"/>
        <w:rPr>
          <w:rFonts w:ascii="Arial" w:hAnsi="Arial"/>
          <w:sz w:val="32"/>
        </w:rPr>
      </w:pPr>
      <w:bookmarkStart w:id="84" w:name="_Toc107579613"/>
      <w:r w:rsidRPr="005A3CD2">
        <w:rPr>
          <w:rFonts w:ascii="Arial" w:hAnsi="Arial"/>
          <w:sz w:val="32"/>
        </w:rPr>
        <w:lastRenderedPageBreak/>
        <w:t>A.2</w:t>
      </w:r>
      <w:r w:rsidRPr="005A3CD2">
        <w:rPr>
          <w:rFonts w:ascii="Arial" w:hAnsi="Arial"/>
          <w:sz w:val="32"/>
        </w:rPr>
        <w:tab/>
        <w:t xml:space="preserve">Procedure for </w:t>
      </w:r>
      <w:bookmarkEnd w:id="84"/>
      <w:r>
        <w:rPr>
          <w:rFonts w:ascii="Arial" w:hAnsi="Arial" w:hint="eastAsia"/>
          <w:sz w:val="32"/>
          <w:lang w:eastAsia="zh-CN"/>
        </w:rPr>
        <w:t>Topic</w:t>
      </w:r>
      <w:r>
        <w:rPr>
          <w:rFonts w:ascii="Arial" w:hAnsi="Arial"/>
          <w:sz w:val="32"/>
        </w:rPr>
        <w:t xml:space="preserve"> 2</w:t>
      </w:r>
      <w:r w:rsidRPr="00925031">
        <w:rPr>
          <w:rFonts w:ascii="Arial" w:hAnsi="Arial"/>
          <w:sz w:val="32"/>
        </w:rPr>
        <w:t>: PDU Session management</w:t>
      </w:r>
    </w:p>
    <w:p w14:paraId="50892298"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@startuml</w:t>
      </w:r>
    </w:p>
    <w:p w14:paraId="3800F60A"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!theme plain</w:t>
      </w:r>
    </w:p>
    <w:p w14:paraId="17EBA8CA"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provider" -&gt; "Management service customer": 1. Allocate 5G LAN-type service(s) request</w:t>
      </w:r>
    </w:p>
    <w:p w14:paraId="46B707FA"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 xml:space="preserve">"Management service customer" -&gt; "Management service customer":2. 5G LAN-type service(s) configuration </w:t>
      </w:r>
    </w:p>
    <w:p w14:paraId="76B9DD4E"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customer" -&gt; "Management service provider":3.Allocate 5G LAN-type service(s) response</w:t>
      </w:r>
    </w:p>
    <w:p w14:paraId="536BF138" w14:textId="77777777" w:rsidR="002C14A6" w:rsidRDefault="002C14A6" w:rsidP="002C14A6">
      <w:pPr>
        <w:rPr>
          <w:rFonts w:ascii="Courier New" w:hAnsi="Courier New" w:cs="Courier New"/>
          <w:sz w:val="16"/>
        </w:rPr>
      </w:pPr>
      <w:r w:rsidRPr="007B21EA">
        <w:rPr>
          <w:rFonts w:ascii="Courier New" w:hAnsi="Courier New" w:cs="Courier New"/>
          <w:sz w:val="16"/>
        </w:rPr>
        <w:t>@enduml</w:t>
      </w:r>
    </w:p>
    <w:p w14:paraId="1C44725D" w14:textId="336FB961" w:rsidR="002C14A6" w:rsidRDefault="002C14A6" w:rsidP="002C14A6">
      <w:pPr>
        <w:tabs>
          <w:tab w:val="left" w:pos="1340"/>
        </w:tabs>
        <w:jc w:val="center"/>
        <w:rPr>
          <w:lang w:eastAsia="zh-CN"/>
        </w:rPr>
      </w:pPr>
    </w:p>
    <w:p w14:paraId="08E424F1" w14:textId="245EA5AE" w:rsidR="002C14A6" w:rsidRDefault="002C14A6" w:rsidP="002C14A6">
      <w:pPr>
        <w:tabs>
          <w:tab w:val="left" w:pos="1340"/>
        </w:tabs>
        <w:jc w:val="center"/>
        <w:rPr>
          <w:lang w:eastAsia="zh-CN"/>
        </w:rPr>
      </w:pPr>
      <w:r>
        <w:rPr>
          <w:noProof/>
          <w:lang w:val="en-US" w:eastAsia="zh-CN"/>
        </w:rPr>
        <w:drawing>
          <wp:inline distT="0" distB="0" distL="0" distR="0" wp14:anchorId="353FFA71" wp14:editId="727787DB">
            <wp:extent cx="5147945" cy="155055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51319" cy="1551572"/>
                    </a:xfrm>
                    <a:prstGeom prst="rect">
                      <a:avLst/>
                    </a:prstGeom>
                    <a:noFill/>
                  </pic:spPr>
                </pic:pic>
              </a:graphicData>
            </a:graphic>
          </wp:inline>
        </w:drawing>
      </w:r>
    </w:p>
    <w:p w14:paraId="5E06BCC8" w14:textId="77777777" w:rsidR="009C095C" w:rsidRDefault="009C095C" w:rsidP="002C14A6">
      <w:pPr>
        <w:tabs>
          <w:tab w:val="left" w:pos="1340"/>
        </w:tabs>
        <w:jc w:val="center"/>
        <w:rPr>
          <w:lang w:eastAsia="zh-CN"/>
        </w:rPr>
      </w:pPr>
    </w:p>
    <w:p w14:paraId="3369EC25" w14:textId="1D8DD4DC" w:rsidR="002C14A6" w:rsidRDefault="009C095C" w:rsidP="002C14A6">
      <w:pPr>
        <w:rPr>
          <w:rFonts w:eastAsiaTheme="minorEastAsia"/>
        </w:rPr>
      </w:pPr>
      <w:r w:rsidRPr="009C095C">
        <w:rPr>
          <w:rFonts w:eastAsiaTheme="minorEastAsia"/>
        </w:rPr>
        <w:t xml:space="preserve">Editor’s note: </w:t>
      </w:r>
      <w:r w:rsidR="00C3431F">
        <w:rPr>
          <w:rFonts w:eastAsiaTheme="minorEastAsia"/>
        </w:rPr>
        <w:t>The UML in Annex</w:t>
      </w:r>
      <w:r w:rsidR="00C3431F">
        <w:rPr>
          <w:rFonts w:eastAsiaTheme="minorEastAsia" w:hint="eastAsia"/>
          <w:lang w:eastAsia="zh-CN"/>
        </w:rPr>
        <w:t xml:space="preserve"> </w:t>
      </w:r>
      <w:r w:rsidR="00C3431F">
        <w:rPr>
          <w:rFonts w:eastAsiaTheme="minorEastAsia"/>
          <w:lang w:eastAsia="zh-CN"/>
        </w:rPr>
        <w:t xml:space="preserve">A </w:t>
      </w:r>
      <w:r w:rsidRPr="009C095C">
        <w:rPr>
          <w:rFonts w:eastAsiaTheme="minorEastAsia"/>
        </w:rPr>
        <w:t>need to align with the Topic 1 and Topic 2.</w:t>
      </w:r>
    </w:p>
    <w:p w14:paraId="5CA5E6C2" w14:textId="2A51E65E" w:rsidR="00080512" w:rsidRPr="004D3578" w:rsidRDefault="00080512">
      <w:pPr>
        <w:pStyle w:val="Heading8"/>
      </w:pPr>
      <w:bookmarkStart w:id="85" w:name="_Toc129083262"/>
      <w:r w:rsidRPr="004D3578">
        <w:lastRenderedPageBreak/>
        <w:t>Change history</w:t>
      </w:r>
      <w:bookmarkEnd w:id="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171BA" w14:paraId="1ECB735E" w14:textId="77777777" w:rsidTr="00A86D81">
        <w:trPr>
          <w:cantSplit/>
        </w:trPr>
        <w:tc>
          <w:tcPr>
            <w:tcW w:w="9639" w:type="dxa"/>
            <w:gridSpan w:val="8"/>
            <w:tcBorders>
              <w:bottom w:val="nil"/>
            </w:tcBorders>
            <w:shd w:val="solid" w:color="FFFFFF" w:fill="auto"/>
          </w:tcPr>
          <w:p w14:paraId="5FCEE246" w14:textId="77777777" w:rsidR="003C3971" w:rsidRPr="003171BA" w:rsidRDefault="003C3971" w:rsidP="00C72833">
            <w:pPr>
              <w:pStyle w:val="TAL"/>
              <w:jc w:val="center"/>
              <w:rPr>
                <w:b/>
                <w:sz w:val="16"/>
              </w:rPr>
            </w:pPr>
            <w:bookmarkStart w:id="86" w:name="historyclause"/>
            <w:bookmarkEnd w:id="86"/>
            <w:r w:rsidRPr="003171BA">
              <w:rPr>
                <w:b/>
              </w:rPr>
              <w:t>Change history</w:t>
            </w:r>
          </w:p>
        </w:tc>
      </w:tr>
      <w:tr w:rsidR="003C3971" w:rsidRPr="003171BA" w14:paraId="188BB8D6" w14:textId="77777777" w:rsidTr="00A86D81">
        <w:tc>
          <w:tcPr>
            <w:tcW w:w="800" w:type="dxa"/>
            <w:shd w:val="pct10" w:color="auto" w:fill="FFFFFF"/>
          </w:tcPr>
          <w:p w14:paraId="7E15B21D" w14:textId="77777777" w:rsidR="003C3971" w:rsidRPr="003171BA" w:rsidRDefault="003C3971" w:rsidP="00C72833">
            <w:pPr>
              <w:pStyle w:val="TAL"/>
              <w:rPr>
                <w:b/>
                <w:sz w:val="16"/>
              </w:rPr>
            </w:pPr>
            <w:r w:rsidRPr="003171BA">
              <w:rPr>
                <w:b/>
                <w:sz w:val="16"/>
              </w:rPr>
              <w:t>Date</w:t>
            </w:r>
          </w:p>
        </w:tc>
        <w:tc>
          <w:tcPr>
            <w:tcW w:w="800" w:type="dxa"/>
            <w:shd w:val="pct10" w:color="auto" w:fill="FFFFFF"/>
          </w:tcPr>
          <w:p w14:paraId="215F01FE" w14:textId="77777777" w:rsidR="003C3971" w:rsidRPr="003171BA" w:rsidRDefault="00DF2B1F" w:rsidP="00C72833">
            <w:pPr>
              <w:pStyle w:val="TAL"/>
              <w:rPr>
                <w:b/>
                <w:sz w:val="16"/>
              </w:rPr>
            </w:pPr>
            <w:r w:rsidRPr="003171BA">
              <w:rPr>
                <w:b/>
                <w:sz w:val="16"/>
              </w:rPr>
              <w:t>Meeting</w:t>
            </w:r>
          </w:p>
        </w:tc>
        <w:tc>
          <w:tcPr>
            <w:tcW w:w="1094" w:type="dxa"/>
            <w:shd w:val="pct10" w:color="auto" w:fill="FFFFFF"/>
          </w:tcPr>
          <w:p w14:paraId="54DC1FB3" w14:textId="77777777" w:rsidR="003C3971" w:rsidRPr="003171BA" w:rsidRDefault="003C3971" w:rsidP="00DF2B1F">
            <w:pPr>
              <w:pStyle w:val="TAL"/>
              <w:rPr>
                <w:b/>
                <w:sz w:val="16"/>
              </w:rPr>
            </w:pPr>
            <w:r w:rsidRPr="003171BA">
              <w:rPr>
                <w:b/>
                <w:sz w:val="16"/>
              </w:rPr>
              <w:t>TDoc</w:t>
            </w:r>
          </w:p>
        </w:tc>
        <w:tc>
          <w:tcPr>
            <w:tcW w:w="425" w:type="dxa"/>
            <w:shd w:val="pct10" w:color="auto" w:fill="FFFFFF"/>
          </w:tcPr>
          <w:p w14:paraId="1BB8F93C" w14:textId="77777777" w:rsidR="003C3971" w:rsidRPr="003171BA" w:rsidRDefault="003C3971" w:rsidP="00C72833">
            <w:pPr>
              <w:pStyle w:val="TAL"/>
              <w:rPr>
                <w:b/>
                <w:sz w:val="16"/>
              </w:rPr>
            </w:pPr>
            <w:r w:rsidRPr="003171BA">
              <w:rPr>
                <w:b/>
                <w:sz w:val="16"/>
              </w:rPr>
              <w:t>CR</w:t>
            </w:r>
          </w:p>
        </w:tc>
        <w:tc>
          <w:tcPr>
            <w:tcW w:w="425" w:type="dxa"/>
            <w:shd w:val="pct10" w:color="auto" w:fill="FFFFFF"/>
          </w:tcPr>
          <w:p w14:paraId="223E3928" w14:textId="77777777" w:rsidR="003C3971" w:rsidRPr="003171BA" w:rsidRDefault="003C3971" w:rsidP="00C72833">
            <w:pPr>
              <w:pStyle w:val="TAL"/>
              <w:rPr>
                <w:b/>
                <w:sz w:val="16"/>
              </w:rPr>
            </w:pPr>
            <w:r w:rsidRPr="003171BA">
              <w:rPr>
                <w:b/>
                <w:sz w:val="16"/>
              </w:rPr>
              <w:t>Rev</w:t>
            </w:r>
          </w:p>
        </w:tc>
        <w:tc>
          <w:tcPr>
            <w:tcW w:w="425" w:type="dxa"/>
            <w:shd w:val="pct10" w:color="auto" w:fill="FFFFFF"/>
          </w:tcPr>
          <w:p w14:paraId="48237C83" w14:textId="77777777" w:rsidR="003C3971" w:rsidRPr="003171BA" w:rsidRDefault="003C3971" w:rsidP="00C72833">
            <w:pPr>
              <w:pStyle w:val="TAL"/>
              <w:rPr>
                <w:b/>
                <w:sz w:val="16"/>
              </w:rPr>
            </w:pPr>
            <w:r w:rsidRPr="003171BA">
              <w:rPr>
                <w:b/>
                <w:sz w:val="16"/>
              </w:rPr>
              <w:t>Cat</w:t>
            </w:r>
          </w:p>
        </w:tc>
        <w:tc>
          <w:tcPr>
            <w:tcW w:w="4962" w:type="dxa"/>
            <w:shd w:val="pct10" w:color="auto" w:fill="FFFFFF"/>
          </w:tcPr>
          <w:p w14:paraId="146C8449" w14:textId="77777777" w:rsidR="003C3971" w:rsidRPr="003171BA" w:rsidRDefault="003C3971" w:rsidP="00C72833">
            <w:pPr>
              <w:pStyle w:val="TAL"/>
              <w:rPr>
                <w:b/>
                <w:sz w:val="16"/>
              </w:rPr>
            </w:pPr>
            <w:r w:rsidRPr="003171BA">
              <w:rPr>
                <w:b/>
                <w:sz w:val="16"/>
              </w:rPr>
              <w:t>Subject/Comment</w:t>
            </w:r>
          </w:p>
        </w:tc>
        <w:tc>
          <w:tcPr>
            <w:tcW w:w="708" w:type="dxa"/>
            <w:shd w:val="pct10" w:color="auto" w:fill="FFFFFF"/>
          </w:tcPr>
          <w:p w14:paraId="221B9E11" w14:textId="77777777" w:rsidR="003C3971" w:rsidRPr="003171BA" w:rsidRDefault="003C3971" w:rsidP="00C72833">
            <w:pPr>
              <w:pStyle w:val="TAL"/>
              <w:rPr>
                <w:b/>
                <w:sz w:val="16"/>
              </w:rPr>
            </w:pPr>
            <w:r w:rsidRPr="003171BA">
              <w:rPr>
                <w:b/>
                <w:sz w:val="16"/>
              </w:rPr>
              <w:t>New vers</w:t>
            </w:r>
            <w:r w:rsidR="00DF2B1F" w:rsidRPr="003171BA">
              <w:rPr>
                <w:b/>
                <w:sz w:val="16"/>
              </w:rPr>
              <w:t>ion</w:t>
            </w:r>
          </w:p>
        </w:tc>
      </w:tr>
      <w:tr w:rsidR="003C3971" w:rsidRPr="003171BA" w14:paraId="7AE2D8EC" w14:textId="77777777" w:rsidTr="00A86D81">
        <w:tc>
          <w:tcPr>
            <w:tcW w:w="800" w:type="dxa"/>
            <w:shd w:val="solid" w:color="FFFFFF" w:fill="auto"/>
          </w:tcPr>
          <w:p w14:paraId="433EA83C" w14:textId="16F7051A" w:rsidR="003C3971" w:rsidRPr="003171BA" w:rsidRDefault="003C3971" w:rsidP="00C72833">
            <w:pPr>
              <w:pStyle w:val="TAC"/>
              <w:rPr>
                <w:sz w:val="16"/>
                <w:szCs w:val="16"/>
              </w:rPr>
            </w:pPr>
          </w:p>
        </w:tc>
        <w:tc>
          <w:tcPr>
            <w:tcW w:w="800" w:type="dxa"/>
            <w:shd w:val="solid" w:color="FFFFFF" w:fill="auto"/>
          </w:tcPr>
          <w:p w14:paraId="55C8CC01" w14:textId="77777777" w:rsidR="003C3971" w:rsidRPr="003171BA" w:rsidRDefault="003C3971" w:rsidP="00C72833">
            <w:pPr>
              <w:pStyle w:val="TAC"/>
              <w:rPr>
                <w:sz w:val="16"/>
                <w:szCs w:val="16"/>
              </w:rPr>
            </w:pPr>
          </w:p>
        </w:tc>
        <w:tc>
          <w:tcPr>
            <w:tcW w:w="1094" w:type="dxa"/>
            <w:shd w:val="solid" w:color="FFFFFF" w:fill="auto"/>
          </w:tcPr>
          <w:p w14:paraId="134723C6" w14:textId="77777777" w:rsidR="003C3971" w:rsidRPr="003171BA" w:rsidRDefault="003C3971" w:rsidP="00C72833">
            <w:pPr>
              <w:pStyle w:val="TAC"/>
              <w:rPr>
                <w:sz w:val="16"/>
                <w:szCs w:val="16"/>
              </w:rPr>
            </w:pPr>
          </w:p>
        </w:tc>
        <w:tc>
          <w:tcPr>
            <w:tcW w:w="425" w:type="dxa"/>
            <w:shd w:val="solid" w:color="FFFFFF" w:fill="auto"/>
          </w:tcPr>
          <w:p w14:paraId="2B341B81" w14:textId="77777777" w:rsidR="003C3971" w:rsidRPr="003171BA" w:rsidRDefault="003C3971" w:rsidP="00C72833">
            <w:pPr>
              <w:pStyle w:val="TAL"/>
              <w:rPr>
                <w:sz w:val="16"/>
                <w:szCs w:val="16"/>
              </w:rPr>
            </w:pPr>
          </w:p>
        </w:tc>
        <w:tc>
          <w:tcPr>
            <w:tcW w:w="425" w:type="dxa"/>
            <w:shd w:val="solid" w:color="FFFFFF" w:fill="auto"/>
          </w:tcPr>
          <w:p w14:paraId="090FDCAA" w14:textId="77777777" w:rsidR="003C3971" w:rsidRPr="003171BA" w:rsidRDefault="003C3971" w:rsidP="00C72833">
            <w:pPr>
              <w:pStyle w:val="TAR"/>
              <w:rPr>
                <w:sz w:val="16"/>
                <w:szCs w:val="16"/>
              </w:rPr>
            </w:pPr>
          </w:p>
        </w:tc>
        <w:tc>
          <w:tcPr>
            <w:tcW w:w="425" w:type="dxa"/>
            <w:shd w:val="solid" w:color="FFFFFF" w:fill="auto"/>
          </w:tcPr>
          <w:p w14:paraId="40910D18" w14:textId="77777777" w:rsidR="003C3971" w:rsidRPr="003171BA" w:rsidRDefault="003C3971" w:rsidP="00C72833">
            <w:pPr>
              <w:pStyle w:val="TAC"/>
              <w:rPr>
                <w:sz w:val="16"/>
                <w:szCs w:val="16"/>
              </w:rPr>
            </w:pPr>
          </w:p>
        </w:tc>
        <w:tc>
          <w:tcPr>
            <w:tcW w:w="4962" w:type="dxa"/>
            <w:shd w:val="solid" w:color="FFFFFF" w:fill="auto"/>
          </w:tcPr>
          <w:p w14:paraId="17B0396C" w14:textId="6B56ADE8" w:rsidR="003C3971" w:rsidRPr="003171BA" w:rsidRDefault="003C3971" w:rsidP="00C72833">
            <w:pPr>
              <w:pStyle w:val="TAL"/>
              <w:rPr>
                <w:sz w:val="16"/>
                <w:szCs w:val="16"/>
              </w:rPr>
            </w:pPr>
          </w:p>
        </w:tc>
        <w:tc>
          <w:tcPr>
            <w:tcW w:w="708" w:type="dxa"/>
            <w:shd w:val="solid" w:color="FFFFFF" w:fill="auto"/>
          </w:tcPr>
          <w:p w14:paraId="5E97A6B2" w14:textId="124EF697" w:rsidR="003C3971" w:rsidRPr="003171BA" w:rsidRDefault="003C3971" w:rsidP="00C72833">
            <w:pPr>
              <w:pStyle w:val="TAC"/>
              <w:rPr>
                <w:sz w:val="16"/>
                <w:szCs w:val="16"/>
              </w:rPr>
            </w:pPr>
          </w:p>
        </w:tc>
      </w:tr>
      <w:tr w:rsidR="00A86D81" w:rsidRPr="003171BA" w14:paraId="0C7E505F" w14:textId="77777777" w:rsidTr="00A86D81">
        <w:tc>
          <w:tcPr>
            <w:tcW w:w="800" w:type="dxa"/>
            <w:shd w:val="solid" w:color="FFFFFF" w:fill="auto"/>
          </w:tcPr>
          <w:p w14:paraId="2BE23D92" w14:textId="5383510C" w:rsidR="00A86D81" w:rsidRPr="003171BA" w:rsidRDefault="00A86D81" w:rsidP="00A86D81">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800" w:type="dxa"/>
            <w:shd w:val="solid" w:color="FFFFFF" w:fill="auto"/>
          </w:tcPr>
          <w:p w14:paraId="2160E348" w14:textId="6FC912F9" w:rsidR="00A86D81" w:rsidRPr="003171BA" w:rsidRDefault="00A86D81" w:rsidP="00A86D81">
            <w:pPr>
              <w:pStyle w:val="TAC"/>
              <w:rPr>
                <w:sz w:val="16"/>
                <w:szCs w:val="16"/>
              </w:rPr>
            </w:pPr>
            <w:r w:rsidRPr="00695BDB">
              <w:rPr>
                <w:sz w:val="16"/>
                <w:szCs w:val="16"/>
              </w:rPr>
              <w:t>SA5#1</w:t>
            </w:r>
            <w:r>
              <w:rPr>
                <w:sz w:val="16"/>
                <w:szCs w:val="16"/>
              </w:rPr>
              <w:t>43</w:t>
            </w:r>
            <w:r w:rsidRPr="00695BDB">
              <w:rPr>
                <w:sz w:val="16"/>
                <w:szCs w:val="16"/>
              </w:rPr>
              <w:t>e</w:t>
            </w:r>
          </w:p>
        </w:tc>
        <w:tc>
          <w:tcPr>
            <w:tcW w:w="1094" w:type="dxa"/>
            <w:shd w:val="solid" w:color="FFFFFF" w:fill="auto"/>
          </w:tcPr>
          <w:p w14:paraId="0FE9BD97" w14:textId="77777777" w:rsidR="00A86D81" w:rsidRDefault="00A86D81" w:rsidP="00A86D81">
            <w:pPr>
              <w:pStyle w:val="TAC"/>
              <w:rPr>
                <w:sz w:val="16"/>
                <w:szCs w:val="16"/>
              </w:rPr>
            </w:pPr>
            <w:r w:rsidRPr="00A86D81">
              <w:rPr>
                <w:sz w:val="16"/>
                <w:szCs w:val="16"/>
              </w:rPr>
              <w:t>S5-223594</w:t>
            </w:r>
          </w:p>
          <w:p w14:paraId="151B0953" w14:textId="77777777" w:rsidR="00A86D81" w:rsidRDefault="00A86D81" w:rsidP="00A86D81">
            <w:pPr>
              <w:pStyle w:val="TAC"/>
              <w:rPr>
                <w:sz w:val="16"/>
                <w:szCs w:val="16"/>
              </w:rPr>
            </w:pPr>
            <w:r>
              <w:rPr>
                <w:sz w:val="16"/>
                <w:szCs w:val="16"/>
              </w:rPr>
              <w:t>S5-223595</w:t>
            </w:r>
          </w:p>
          <w:p w14:paraId="494162DC" w14:textId="77777777" w:rsidR="00A86D81" w:rsidRDefault="00A86D81" w:rsidP="00A86D81">
            <w:pPr>
              <w:pStyle w:val="TAC"/>
              <w:rPr>
                <w:sz w:val="16"/>
                <w:szCs w:val="16"/>
              </w:rPr>
            </w:pPr>
            <w:r>
              <w:rPr>
                <w:sz w:val="16"/>
                <w:szCs w:val="16"/>
              </w:rPr>
              <w:t>S5-223596</w:t>
            </w:r>
          </w:p>
          <w:p w14:paraId="6C7A641E" w14:textId="77777777" w:rsidR="00A86D81" w:rsidRDefault="00A86D81" w:rsidP="00A86D81">
            <w:pPr>
              <w:pStyle w:val="TAC"/>
              <w:rPr>
                <w:sz w:val="16"/>
                <w:szCs w:val="16"/>
              </w:rPr>
            </w:pPr>
            <w:r>
              <w:rPr>
                <w:sz w:val="16"/>
                <w:szCs w:val="16"/>
              </w:rPr>
              <w:t>S5-223597</w:t>
            </w:r>
          </w:p>
          <w:p w14:paraId="2E5FB6B4" w14:textId="77777777" w:rsidR="00A86D81" w:rsidRDefault="00A86D81" w:rsidP="00A86D81">
            <w:pPr>
              <w:pStyle w:val="TAC"/>
              <w:rPr>
                <w:sz w:val="16"/>
                <w:szCs w:val="16"/>
              </w:rPr>
            </w:pPr>
            <w:r>
              <w:rPr>
                <w:sz w:val="16"/>
                <w:szCs w:val="16"/>
              </w:rPr>
              <w:t>S5-223598</w:t>
            </w:r>
          </w:p>
          <w:p w14:paraId="28F0EF22" w14:textId="77777777" w:rsidR="00A86D81" w:rsidRDefault="00A86D81" w:rsidP="00A86D81">
            <w:pPr>
              <w:pStyle w:val="TAC"/>
              <w:rPr>
                <w:sz w:val="16"/>
                <w:szCs w:val="16"/>
              </w:rPr>
            </w:pPr>
            <w:r>
              <w:rPr>
                <w:sz w:val="16"/>
                <w:szCs w:val="16"/>
              </w:rPr>
              <w:t>S5-223599</w:t>
            </w:r>
          </w:p>
          <w:p w14:paraId="3E12B9BA" w14:textId="77777777" w:rsidR="00A86D81" w:rsidRPr="00695BDB" w:rsidRDefault="00A86D81" w:rsidP="00A86D81">
            <w:pPr>
              <w:pStyle w:val="TAC"/>
              <w:rPr>
                <w:sz w:val="16"/>
                <w:szCs w:val="16"/>
              </w:rPr>
            </w:pPr>
          </w:p>
          <w:p w14:paraId="1CFC0172" w14:textId="77777777" w:rsidR="00A86D81" w:rsidRPr="003171BA" w:rsidRDefault="00A86D81" w:rsidP="00A86D81">
            <w:pPr>
              <w:pStyle w:val="TAC"/>
              <w:rPr>
                <w:sz w:val="16"/>
                <w:szCs w:val="16"/>
              </w:rPr>
            </w:pPr>
          </w:p>
        </w:tc>
        <w:tc>
          <w:tcPr>
            <w:tcW w:w="425" w:type="dxa"/>
            <w:shd w:val="solid" w:color="FFFFFF" w:fill="auto"/>
          </w:tcPr>
          <w:p w14:paraId="0AD0466A" w14:textId="77777777" w:rsidR="00A86D81" w:rsidRPr="003171BA" w:rsidRDefault="00A86D81" w:rsidP="00A86D81">
            <w:pPr>
              <w:pStyle w:val="TAL"/>
              <w:rPr>
                <w:sz w:val="16"/>
                <w:szCs w:val="16"/>
              </w:rPr>
            </w:pPr>
          </w:p>
        </w:tc>
        <w:tc>
          <w:tcPr>
            <w:tcW w:w="425" w:type="dxa"/>
            <w:shd w:val="solid" w:color="FFFFFF" w:fill="auto"/>
          </w:tcPr>
          <w:p w14:paraId="7329F55F" w14:textId="77777777" w:rsidR="00A86D81" w:rsidRPr="003171BA" w:rsidRDefault="00A86D81" w:rsidP="00A86D81">
            <w:pPr>
              <w:pStyle w:val="TAR"/>
              <w:rPr>
                <w:sz w:val="16"/>
                <w:szCs w:val="16"/>
              </w:rPr>
            </w:pPr>
          </w:p>
        </w:tc>
        <w:tc>
          <w:tcPr>
            <w:tcW w:w="425" w:type="dxa"/>
            <w:shd w:val="solid" w:color="FFFFFF" w:fill="auto"/>
          </w:tcPr>
          <w:p w14:paraId="2BB72570" w14:textId="77777777" w:rsidR="00A86D81" w:rsidRPr="003171BA" w:rsidRDefault="00A86D81" w:rsidP="00A86D81">
            <w:pPr>
              <w:pStyle w:val="TAC"/>
              <w:rPr>
                <w:sz w:val="16"/>
                <w:szCs w:val="16"/>
              </w:rPr>
            </w:pPr>
          </w:p>
        </w:tc>
        <w:tc>
          <w:tcPr>
            <w:tcW w:w="4962" w:type="dxa"/>
            <w:shd w:val="solid" w:color="FFFFFF" w:fill="auto"/>
          </w:tcPr>
          <w:p w14:paraId="6F6BEE42" w14:textId="77777777" w:rsidR="00A86D81" w:rsidRPr="00695BDB" w:rsidRDefault="00A86D81" w:rsidP="00A86D81">
            <w:pPr>
              <w:pStyle w:val="TAL"/>
              <w:rPr>
                <w:sz w:val="16"/>
                <w:szCs w:val="16"/>
              </w:rPr>
            </w:pPr>
            <w:r w:rsidRPr="00695BDB">
              <w:rPr>
                <w:sz w:val="16"/>
                <w:szCs w:val="16"/>
              </w:rPr>
              <w:t>Update to implement the agreed pCRs in SA5#1</w:t>
            </w:r>
            <w:r>
              <w:rPr>
                <w:sz w:val="16"/>
                <w:szCs w:val="16"/>
              </w:rPr>
              <w:t>43</w:t>
            </w:r>
            <w:r w:rsidRPr="00695BDB">
              <w:rPr>
                <w:sz w:val="16"/>
                <w:szCs w:val="16"/>
              </w:rPr>
              <w:t>e:</w:t>
            </w:r>
          </w:p>
          <w:p w14:paraId="1AA04414" w14:textId="0862ECA3" w:rsidR="00A86D81" w:rsidRDefault="00A86D81" w:rsidP="006F061A">
            <w:pPr>
              <w:pStyle w:val="TAC"/>
              <w:numPr>
                <w:ilvl w:val="0"/>
                <w:numId w:val="6"/>
              </w:numPr>
              <w:jc w:val="left"/>
              <w:rPr>
                <w:rFonts w:ascii="Calibri" w:hAnsi="Calibri" w:cs="Calibri"/>
                <w:szCs w:val="24"/>
              </w:rPr>
            </w:pPr>
            <w:r w:rsidRPr="00A86D81">
              <w:rPr>
                <w:sz w:val="16"/>
                <w:szCs w:val="16"/>
              </w:rPr>
              <w:t>S5-223594</w:t>
            </w:r>
            <w:r w:rsidRPr="00A8005B">
              <w:rPr>
                <w:sz w:val="16"/>
                <w:szCs w:val="16"/>
              </w:rPr>
              <w:t xml:space="preserve"> </w:t>
            </w:r>
            <w:r w:rsidRPr="005F479A">
              <w:rPr>
                <w:rFonts w:ascii="Calibri" w:hAnsi="Calibri" w:cs="Calibri"/>
                <w:szCs w:val="24"/>
              </w:rPr>
              <w:t>pCR TR 28.833 Change TR structure</w:t>
            </w:r>
          </w:p>
          <w:p w14:paraId="21ACE9B5" w14:textId="0B14E69B"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5 </w:t>
            </w:r>
            <w:r w:rsidRPr="005F479A">
              <w:rPr>
                <w:rFonts w:ascii="Calibri" w:hAnsi="Calibri" w:cs="Calibri"/>
                <w:szCs w:val="24"/>
              </w:rPr>
              <w:t>Add use case1 for 5G VN group data management of FS_5GLAN_Mgt</w:t>
            </w:r>
          </w:p>
          <w:p w14:paraId="330C57E6" w14:textId="36FBAC70"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6 </w:t>
            </w:r>
            <w:r w:rsidRPr="005F479A">
              <w:rPr>
                <w:rFonts w:ascii="Calibri" w:hAnsi="Calibri" w:cs="Calibri"/>
                <w:szCs w:val="24"/>
              </w:rPr>
              <w:t>Add use case2 for PDU Session management of FS_5GLAN_Mgt</w:t>
            </w:r>
          </w:p>
          <w:p w14:paraId="1B561399" w14:textId="6E039451"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7 </w:t>
            </w:r>
            <w:r w:rsidRPr="005F479A">
              <w:rPr>
                <w:rFonts w:ascii="Calibri" w:hAnsi="Calibri" w:cs="Calibri"/>
                <w:szCs w:val="24"/>
              </w:rPr>
              <w:t>Add use case3 for user plane handing of FS_5GLAN_Mgt</w:t>
            </w:r>
          </w:p>
          <w:p w14:paraId="5985F318" w14:textId="50E07455"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8 </w:t>
            </w:r>
            <w:r w:rsidRPr="005F479A">
              <w:rPr>
                <w:rFonts w:ascii="Calibri" w:hAnsi="Calibri" w:cs="Calibri"/>
                <w:szCs w:val="24"/>
              </w:rPr>
              <w:t>Add use case4 for 5G VN performance measurement management of FS_5GLAN_Mgt</w:t>
            </w:r>
          </w:p>
          <w:p w14:paraId="18C7B313" w14:textId="58419D5D"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9 </w:t>
            </w:r>
            <w:r w:rsidRPr="005F479A">
              <w:rPr>
                <w:rFonts w:ascii="Calibri" w:hAnsi="Calibri" w:cs="Calibri"/>
                <w:szCs w:val="24"/>
              </w:rPr>
              <w:t>Add use case5 for 5G VN group end-to-end network KPIS management of FS_5GLAN_Mgt</w:t>
            </w:r>
          </w:p>
          <w:p w14:paraId="25E2C63F" w14:textId="77777777" w:rsidR="00A86D81" w:rsidRPr="00695BDB" w:rsidRDefault="00A86D81" w:rsidP="006F061A">
            <w:pPr>
              <w:pStyle w:val="TAL"/>
              <w:overflowPunct w:val="0"/>
              <w:autoSpaceDE w:val="0"/>
              <w:autoSpaceDN w:val="0"/>
              <w:adjustRightInd w:val="0"/>
              <w:ind w:left="720"/>
              <w:textAlignment w:val="baseline"/>
              <w:rPr>
                <w:sz w:val="16"/>
                <w:szCs w:val="16"/>
              </w:rPr>
            </w:pPr>
          </w:p>
          <w:p w14:paraId="2C241121" w14:textId="3F426A0C" w:rsidR="00A86D81" w:rsidRPr="003171BA" w:rsidRDefault="00A86D81" w:rsidP="00A86D81">
            <w:pPr>
              <w:pStyle w:val="TAL"/>
              <w:rPr>
                <w:sz w:val="16"/>
                <w:szCs w:val="16"/>
              </w:rPr>
            </w:pPr>
          </w:p>
        </w:tc>
        <w:tc>
          <w:tcPr>
            <w:tcW w:w="708" w:type="dxa"/>
            <w:shd w:val="solid" w:color="FFFFFF" w:fill="auto"/>
          </w:tcPr>
          <w:p w14:paraId="7EB1F7DA" w14:textId="11606E89" w:rsidR="00A86D81" w:rsidRPr="003171BA" w:rsidRDefault="00A86D81" w:rsidP="00A86D81">
            <w:pPr>
              <w:pStyle w:val="TAC"/>
              <w:rPr>
                <w:sz w:val="16"/>
                <w:szCs w:val="16"/>
              </w:rPr>
            </w:pPr>
            <w:r w:rsidRPr="00695BDB">
              <w:rPr>
                <w:sz w:val="16"/>
                <w:szCs w:val="16"/>
              </w:rPr>
              <w:t>0.</w:t>
            </w:r>
            <w:r>
              <w:rPr>
                <w:sz w:val="16"/>
                <w:szCs w:val="16"/>
              </w:rPr>
              <w:t>2</w:t>
            </w:r>
            <w:r w:rsidRPr="00695BDB">
              <w:rPr>
                <w:sz w:val="16"/>
                <w:szCs w:val="16"/>
              </w:rPr>
              <w:t>.0</w:t>
            </w:r>
          </w:p>
        </w:tc>
      </w:tr>
      <w:tr w:rsidR="00C41C35" w:rsidRPr="003171BA" w14:paraId="4EDBD12B" w14:textId="77777777" w:rsidTr="00A86D81">
        <w:tc>
          <w:tcPr>
            <w:tcW w:w="800" w:type="dxa"/>
            <w:shd w:val="solid" w:color="FFFFFF" w:fill="auto"/>
          </w:tcPr>
          <w:p w14:paraId="2495431D" w14:textId="483D6B69" w:rsidR="00C41C35" w:rsidRPr="00695BDB" w:rsidRDefault="00C41C35" w:rsidP="00C41C35">
            <w:pPr>
              <w:pStyle w:val="TAC"/>
              <w:rPr>
                <w:sz w:val="16"/>
                <w:szCs w:val="16"/>
              </w:rPr>
            </w:pPr>
            <w:r w:rsidRPr="00695BDB">
              <w:rPr>
                <w:sz w:val="16"/>
                <w:szCs w:val="16"/>
              </w:rPr>
              <w:t>0</w:t>
            </w:r>
            <w:r>
              <w:rPr>
                <w:sz w:val="16"/>
                <w:szCs w:val="16"/>
              </w:rPr>
              <w:t>7</w:t>
            </w:r>
            <w:r w:rsidRPr="00695BDB">
              <w:rPr>
                <w:sz w:val="16"/>
                <w:szCs w:val="16"/>
              </w:rPr>
              <w:t>-202</w:t>
            </w:r>
            <w:r>
              <w:rPr>
                <w:sz w:val="16"/>
                <w:szCs w:val="16"/>
              </w:rPr>
              <w:t>2</w:t>
            </w:r>
          </w:p>
        </w:tc>
        <w:tc>
          <w:tcPr>
            <w:tcW w:w="800" w:type="dxa"/>
            <w:shd w:val="solid" w:color="FFFFFF" w:fill="auto"/>
          </w:tcPr>
          <w:p w14:paraId="0D3C7380" w14:textId="5AF08AFC" w:rsidR="00C41C35" w:rsidRPr="00695BDB" w:rsidRDefault="00C41C35" w:rsidP="00C41C35">
            <w:pPr>
              <w:pStyle w:val="TAC"/>
              <w:rPr>
                <w:sz w:val="16"/>
                <w:szCs w:val="16"/>
              </w:rPr>
            </w:pPr>
            <w:r w:rsidRPr="00695BDB">
              <w:rPr>
                <w:sz w:val="16"/>
                <w:szCs w:val="16"/>
              </w:rPr>
              <w:t>SA5#1</w:t>
            </w:r>
            <w:r>
              <w:rPr>
                <w:sz w:val="16"/>
                <w:szCs w:val="16"/>
              </w:rPr>
              <w:t>44</w:t>
            </w:r>
            <w:r w:rsidRPr="00695BDB">
              <w:rPr>
                <w:sz w:val="16"/>
                <w:szCs w:val="16"/>
              </w:rPr>
              <w:t>e</w:t>
            </w:r>
          </w:p>
        </w:tc>
        <w:tc>
          <w:tcPr>
            <w:tcW w:w="1094" w:type="dxa"/>
            <w:shd w:val="solid" w:color="FFFFFF" w:fill="auto"/>
          </w:tcPr>
          <w:p w14:paraId="2B81DDF7" w14:textId="6480553B" w:rsidR="00C41C35" w:rsidRDefault="00C41C35" w:rsidP="00C41C35">
            <w:pPr>
              <w:pStyle w:val="TAC"/>
              <w:rPr>
                <w:sz w:val="16"/>
                <w:szCs w:val="16"/>
              </w:rPr>
            </w:pPr>
            <w:r>
              <w:rPr>
                <w:sz w:val="16"/>
                <w:szCs w:val="16"/>
              </w:rPr>
              <w:t>S5-224117</w:t>
            </w:r>
          </w:p>
          <w:p w14:paraId="302D13B0" w14:textId="55997A90" w:rsidR="00C41C35" w:rsidRDefault="00C41C35" w:rsidP="00C41C35">
            <w:pPr>
              <w:pStyle w:val="TAC"/>
              <w:rPr>
                <w:sz w:val="16"/>
                <w:szCs w:val="16"/>
              </w:rPr>
            </w:pPr>
            <w:r>
              <w:rPr>
                <w:sz w:val="16"/>
                <w:szCs w:val="16"/>
              </w:rPr>
              <w:t>S5-224118</w:t>
            </w:r>
          </w:p>
          <w:p w14:paraId="4C59214D" w14:textId="66CE2804" w:rsidR="00C41C35" w:rsidRDefault="00C41C35" w:rsidP="00C41C35">
            <w:pPr>
              <w:pStyle w:val="TAC"/>
              <w:rPr>
                <w:sz w:val="16"/>
                <w:szCs w:val="16"/>
              </w:rPr>
            </w:pPr>
            <w:r>
              <w:rPr>
                <w:sz w:val="16"/>
                <w:szCs w:val="16"/>
              </w:rPr>
              <w:t>S5-224261</w:t>
            </w:r>
          </w:p>
          <w:p w14:paraId="240E05D3" w14:textId="6DF88750" w:rsidR="00C41C35" w:rsidRPr="00695BDB" w:rsidRDefault="00C41C35" w:rsidP="00914B20">
            <w:pPr>
              <w:pStyle w:val="TAC"/>
              <w:rPr>
                <w:sz w:val="16"/>
                <w:szCs w:val="16"/>
              </w:rPr>
            </w:pPr>
            <w:r>
              <w:rPr>
                <w:sz w:val="16"/>
                <w:szCs w:val="16"/>
              </w:rPr>
              <w:t>S5-224264</w:t>
            </w:r>
          </w:p>
          <w:p w14:paraId="63279F4F" w14:textId="77777777" w:rsidR="00C41C35" w:rsidRPr="00A86D81" w:rsidRDefault="00C41C35" w:rsidP="00C41C35">
            <w:pPr>
              <w:pStyle w:val="TAC"/>
              <w:rPr>
                <w:sz w:val="16"/>
                <w:szCs w:val="16"/>
              </w:rPr>
            </w:pPr>
          </w:p>
        </w:tc>
        <w:tc>
          <w:tcPr>
            <w:tcW w:w="425" w:type="dxa"/>
            <w:shd w:val="solid" w:color="FFFFFF" w:fill="auto"/>
          </w:tcPr>
          <w:p w14:paraId="0217812E" w14:textId="77777777" w:rsidR="00C41C35" w:rsidRPr="003171BA" w:rsidRDefault="00C41C35" w:rsidP="00C41C35">
            <w:pPr>
              <w:pStyle w:val="TAL"/>
              <w:rPr>
                <w:sz w:val="16"/>
                <w:szCs w:val="16"/>
              </w:rPr>
            </w:pPr>
          </w:p>
        </w:tc>
        <w:tc>
          <w:tcPr>
            <w:tcW w:w="425" w:type="dxa"/>
            <w:shd w:val="solid" w:color="FFFFFF" w:fill="auto"/>
          </w:tcPr>
          <w:p w14:paraId="5AC36F44" w14:textId="77777777" w:rsidR="00C41C35" w:rsidRPr="003171BA" w:rsidRDefault="00C41C35" w:rsidP="00C41C35">
            <w:pPr>
              <w:pStyle w:val="TAR"/>
              <w:rPr>
                <w:sz w:val="16"/>
                <w:szCs w:val="16"/>
              </w:rPr>
            </w:pPr>
          </w:p>
        </w:tc>
        <w:tc>
          <w:tcPr>
            <w:tcW w:w="425" w:type="dxa"/>
            <w:shd w:val="solid" w:color="FFFFFF" w:fill="auto"/>
          </w:tcPr>
          <w:p w14:paraId="16906E55" w14:textId="77777777" w:rsidR="00C41C35" w:rsidRPr="003171BA" w:rsidRDefault="00C41C35" w:rsidP="00C41C35">
            <w:pPr>
              <w:pStyle w:val="TAC"/>
              <w:rPr>
                <w:sz w:val="16"/>
                <w:szCs w:val="16"/>
              </w:rPr>
            </w:pPr>
          </w:p>
        </w:tc>
        <w:tc>
          <w:tcPr>
            <w:tcW w:w="4962" w:type="dxa"/>
            <w:shd w:val="solid" w:color="FFFFFF" w:fill="auto"/>
          </w:tcPr>
          <w:p w14:paraId="31A5FA39" w14:textId="00631DD5" w:rsidR="00C41C35" w:rsidRPr="00695BDB" w:rsidRDefault="00C41C35" w:rsidP="00C41C35">
            <w:pPr>
              <w:pStyle w:val="TAL"/>
              <w:rPr>
                <w:sz w:val="16"/>
                <w:szCs w:val="16"/>
              </w:rPr>
            </w:pPr>
            <w:r w:rsidRPr="00695BDB">
              <w:rPr>
                <w:sz w:val="16"/>
                <w:szCs w:val="16"/>
              </w:rPr>
              <w:t>Update to implement the agreed pCRs in SA5#1</w:t>
            </w:r>
            <w:r>
              <w:rPr>
                <w:sz w:val="16"/>
                <w:szCs w:val="16"/>
              </w:rPr>
              <w:t>44</w:t>
            </w:r>
            <w:r w:rsidRPr="00695BDB">
              <w:rPr>
                <w:sz w:val="16"/>
                <w:szCs w:val="16"/>
              </w:rPr>
              <w:t>e:</w:t>
            </w:r>
          </w:p>
          <w:p w14:paraId="477D271C" w14:textId="0555EA53" w:rsidR="00C41C35" w:rsidRDefault="00C41C35" w:rsidP="00C03A7C">
            <w:pPr>
              <w:pStyle w:val="TAC"/>
              <w:numPr>
                <w:ilvl w:val="0"/>
                <w:numId w:val="10"/>
              </w:numPr>
              <w:jc w:val="left"/>
              <w:rPr>
                <w:rFonts w:ascii="Calibri" w:hAnsi="Calibri" w:cs="Calibri"/>
                <w:szCs w:val="24"/>
              </w:rPr>
            </w:pPr>
            <w:r>
              <w:rPr>
                <w:sz w:val="16"/>
                <w:szCs w:val="16"/>
              </w:rPr>
              <w:t>S5-224117</w:t>
            </w:r>
            <w:r w:rsidRPr="00A8005B">
              <w:rPr>
                <w:sz w:val="16"/>
                <w:szCs w:val="16"/>
              </w:rPr>
              <w:t xml:space="preserve"> </w:t>
            </w:r>
            <w:r w:rsidR="00F54493" w:rsidRPr="00F54493">
              <w:rPr>
                <w:sz w:val="16"/>
                <w:szCs w:val="16"/>
              </w:rPr>
              <w:t>pCR Add key issue for PDU session management</w:t>
            </w:r>
          </w:p>
          <w:p w14:paraId="2752452D" w14:textId="15097FD0" w:rsidR="00C41C35" w:rsidRPr="006F061A" w:rsidRDefault="00C41C35" w:rsidP="00562AC0">
            <w:pPr>
              <w:pStyle w:val="TAC"/>
              <w:numPr>
                <w:ilvl w:val="0"/>
                <w:numId w:val="10"/>
              </w:numPr>
              <w:jc w:val="left"/>
              <w:rPr>
                <w:sz w:val="16"/>
                <w:szCs w:val="16"/>
              </w:rPr>
            </w:pPr>
            <w:r w:rsidRPr="00A86D81">
              <w:rPr>
                <w:sz w:val="16"/>
                <w:szCs w:val="16"/>
              </w:rPr>
              <w:t>S5-</w:t>
            </w:r>
            <w:r>
              <w:rPr>
                <w:sz w:val="16"/>
                <w:szCs w:val="16"/>
              </w:rPr>
              <w:t>224118</w:t>
            </w:r>
            <w:r w:rsidR="00562AC0">
              <w:t xml:space="preserve"> </w:t>
            </w:r>
            <w:r w:rsidR="00562AC0" w:rsidRPr="00562AC0">
              <w:rPr>
                <w:sz w:val="16"/>
                <w:szCs w:val="16"/>
              </w:rPr>
              <w:t xml:space="preserve">pCR Add key issue for performance </w:t>
            </w:r>
            <w:r w:rsidR="007D227A">
              <w:rPr>
                <w:sz w:val="16"/>
                <w:szCs w:val="16"/>
              </w:rPr>
              <w:t>measurement</w:t>
            </w:r>
            <w:r w:rsidR="00562AC0" w:rsidRPr="00562AC0">
              <w:rPr>
                <w:sz w:val="16"/>
                <w:szCs w:val="16"/>
              </w:rPr>
              <w:t xml:space="preserve"> per 5G VN group</w:t>
            </w:r>
          </w:p>
          <w:p w14:paraId="1A348752" w14:textId="58003DB5" w:rsidR="00C41C35" w:rsidRPr="006F061A" w:rsidRDefault="00C41C35" w:rsidP="00C03A7C">
            <w:pPr>
              <w:pStyle w:val="TAC"/>
              <w:numPr>
                <w:ilvl w:val="0"/>
                <w:numId w:val="10"/>
              </w:numPr>
              <w:jc w:val="left"/>
              <w:rPr>
                <w:sz w:val="16"/>
                <w:szCs w:val="16"/>
              </w:rPr>
            </w:pPr>
            <w:r>
              <w:rPr>
                <w:sz w:val="16"/>
                <w:szCs w:val="16"/>
              </w:rPr>
              <w:t xml:space="preserve">S5-224261 </w:t>
            </w:r>
            <w:r w:rsidRPr="00C41C35">
              <w:rPr>
                <w:sz w:val="16"/>
                <w:szCs w:val="16"/>
              </w:rPr>
              <w:t>pCR TR 28.833 Change TR structure</w:t>
            </w:r>
          </w:p>
          <w:p w14:paraId="3DE56934" w14:textId="4D8F2FDD" w:rsidR="00C41C35" w:rsidRPr="00914B20" w:rsidRDefault="00C41C35" w:rsidP="00C03A7C">
            <w:pPr>
              <w:pStyle w:val="TAC"/>
              <w:numPr>
                <w:ilvl w:val="0"/>
                <w:numId w:val="10"/>
              </w:numPr>
              <w:jc w:val="left"/>
              <w:rPr>
                <w:sz w:val="16"/>
                <w:szCs w:val="16"/>
              </w:rPr>
            </w:pPr>
            <w:r>
              <w:rPr>
                <w:sz w:val="16"/>
                <w:szCs w:val="16"/>
              </w:rPr>
              <w:t xml:space="preserve">S5-224264 </w:t>
            </w:r>
            <w:r w:rsidR="00FD61F9" w:rsidRPr="00FD61F9">
              <w:rPr>
                <w:sz w:val="16"/>
                <w:szCs w:val="16"/>
              </w:rPr>
              <w:t>pCR TR 28.833 Add key issue and potential solutions for 5G VN group data management of FS_5GLAN_Mgt</w:t>
            </w:r>
          </w:p>
        </w:tc>
        <w:tc>
          <w:tcPr>
            <w:tcW w:w="708" w:type="dxa"/>
            <w:shd w:val="solid" w:color="FFFFFF" w:fill="auto"/>
          </w:tcPr>
          <w:p w14:paraId="2501BDD1" w14:textId="1890CB92" w:rsidR="00C41C35" w:rsidRPr="00695BDB" w:rsidRDefault="00C41C35" w:rsidP="00C41C35">
            <w:pPr>
              <w:pStyle w:val="TAC"/>
              <w:rPr>
                <w:sz w:val="16"/>
                <w:szCs w:val="16"/>
              </w:rPr>
            </w:pPr>
            <w:r w:rsidRPr="00695BDB">
              <w:rPr>
                <w:sz w:val="16"/>
                <w:szCs w:val="16"/>
              </w:rPr>
              <w:t>0.</w:t>
            </w:r>
            <w:r>
              <w:rPr>
                <w:sz w:val="16"/>
                <w:szCs w:val="16"/>
              </w:rPr>
              <w:t>3</w:t>
            </w:r>
            <w:r w:rsidRPr="00695BDB">
              <w:rPr>
                <w:sz w:val="16"/>
                <w:szCs w:val="16"/>
              </w:rPr>
              <w:t>.0</w:t>
            </w:r>
          </w:p>
        </w:tc>
      </w:tr>
      <w:tr w:rsidR="00FD41B1" w:rsidRPr="003171BA" w14:paraId="4EDEAA3F" w14:textId="77777777" w:rsidTr="00A86D81">
        <w:tc>
          <w:tcPr>
            <w:tcW w:w="800" w:type="dxa"/>
            <w:shd w:val="solid" w:color="FFFFFF" w:fill="auto"/>
          </w:tcPr>
          <w:p w14:paraId="257B12FA" w14:textId="42C0E05E" w:rsidR="00FD41B1" w:rsidRPr="00695BDB" w:rsidRDefault="00FD41B1" w:rsidP="00FD41B1">
            <w:pPr>
              <w:pStyle w:val="TAC"/>
              <w:rPr>
                <w:sz w:val="16"/>
                <w:szCs w:val="16"/>
                <w:lang w:eastAsia="zh-CN"/>
              </w:rPr>
            </w:pPr>
            <w:r>
              <w:rPr>
                <w:rFonts w:hint="eastAsia"/>
                <w:sz w:val="16"/>
                <w:szCs w:val="16"/>
                <w:lang w:eastAsia="zh-CN"/>
              </w:rPr>
              <w:t>0</w:t>
            </w:r>
            <w:r>
              <w:rPr>
                <w:sz w:val="16"/>
                <w:szCs w:val="16"/>
                <w:lang w:eastAsia="zh-CN"/>
              </w:rPr>
              <w:t>8-2022</w:t>
            </w:r>
          </w:p>
        </w:tc>
        <w:tc>
          <w:tcPr>
            <w:tcW w:w="800" w:type="dxa"/>
            <w:shd w:val="solid" w:color="FFFFFF" w:fill="auto"/>
          </w:tcPr>
          <w:p w14:paraId="7D93C527" w14:textId="7C6C55AE" w:rsidR="00FD41B1" w:rsidRPr="00695BDB" w:rsidRDefault="00FD41B1" w:rsidP="00FD41B1">
            <w:pPr>
              <w:pStyle w:val="TAC"/>
              <w:rPr>
                <w:sz w:val="16"/>
                <w:szCs w:val="16"/>
                <w:lang w:eastAsia="zh-CN"/>
              </w:rPr>
            </w:pPr>
            <w:r>
              <w:rPr>
                <w:rFonts w:hint="eastAsia"/>
                <w:sz w:val="16"/>
                <w:szCs w:val="16"/>
                <w:lang w:eastAsia="zh-CN"/>
              </w:rPr>
              <w:t>S</w:t>
            </w:r>
            <w:r>
              <w:rPr>
                <w:sz w:val="16"/>
                <w:szCs w:val="16"/>
                <w:lang w:eastAsia="zh-CN"/>
              </w:rPr>
              <w:t>A5#145e</w:t>
            </w:r>
          </w:p>
        </w:tc>
        <w:tc>
          <w:tcPr>
            <w:tcW w:w="1094" w:type="dxa"/>
            <w:shd w:val="solid" w:color="FFFFFF" w:fill="auto"/>
          </w:tcPr>
          <w:p w14:paraId="15BC22E4" w14:textId="77777777" w:rsidR="00FD41B1" w:rsidRDefault="00FD41B1" w:rsidP="00FD41B1">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225809</w:t>
            </w:r>
          </w:p>
          <w:p w14:paraId="27994C5D" w14:textId="77777777" w:rsidR="00FD41B1" w:rsidRDefault="00FD41B1" w:rsidP="00FD41B1">
            <w:pPr>
              <w:pStyle w:val="TAC"/>
              <w:rPr>
                <w:sz w:val="16"/>
                <w:szCs w:val="16"/>
                <w:lang w:eastAsia="zh-CN"/>
              </w:rPr>
            </w:pPr>
            <w:r>
              <w:rPr>
                <w:sz w:val="16"/>
                <w:szCs w:val="16"/>
                <w:lang w:eastAsia="zh-CN"/>
              </w:rPr>
              <w:t>S5-225811</w:t>
            </w:r>
          </w:p>
          <w:p w14:paraId="38479048" w14:textId="4CC58468" w:rsidR="00FD41B1" w:rsidRDefault="00FD41B1" w:rsidP="00FD41B1">
            <w:pPr>
              <w:pStyle w:val="TAC"/>
              <w:rPr>
                <w:sz w:val="16"/>
                <w:szCs w:val="16"/>
                <w:lang w:eastAsia="zh-CN"/>
              </w:rPr>
            </w:pPr>
            <w:r>
              <w:rPr>
                <w:sz w:val="16"/>
                <w:szCs w:val="16"/>
                <w:lang w:eastAsia="zh-CN"/>
              </w:rPr>
              <w:t>S5-225875</w:t>
            </w:r>
          </w:p>
          <w:p w14:paraId="7D6A8B70" w14:textId="393E4FC9" w:rsidR="00FD41B1" w:rsidRDefault="00FD41B1" w:rsidP="00FD41B1">
            <w:pPr>
              <w:pStyle w:val="TAC"/>
              <w:rPr>
                <w:sz w:val="16"/>
                <w:szCs w:val="16"/>
                <w:lang w:eastAsia="zh-CN"/>
              </w:rPr>
            </w:pPr>
            <w:r>
              <w:rPr>
                <w:sz w:val="16"/>
                <w:szCs w:val="16"/>
                <w:lang w:eastAsia="zh-CN"/>
              </w:rPr>
              <w:t>S5-225876</w:t>
            </w:r>
          </w:p>
          <w:p w14:paraId="2E799614" w14:textId="7BF784A5" w:rsidR="00FD41B1" w:rsidRDefault="00FD41B1" w:rsidP="00FD41B1">
            <w:pPr>
              <w:pStyle w:val="TAC"/>
              <w:rPr>
                <w:sz w:val="16"/>
                <w:szCs w:val="16"/>
                <w:lang w:eastAsia="zh-CN"/>
              </w:rPr>
            </w:pPr>
            <w:r>
              <w:rPr>
                <w:sz w:val="16"/>
                <w:szCs w:val="16"/>
                <w:lang w:eastAsia="zh-CN"/>
              </w:rPr>
              <w:t>S5-225877</w:t>
            </w:r>
          </w:p>
          <w:p w14:paraId="61A89A83" w14:textId="4E08674D" w:rsidR="00FD41B1" w:rsidRDefault="00FD41B1" w:rsidP="00FD41B1">
            <w:pPr>
              <w:pStyle w:val="TAC"/>
              <w:rPr>
                <w:sz w:val="16"/>
                <w:szCs w:val="16"/>
                <w:lang w:eastAsia="zh-CN"/>
              </w:rPr>
            </w:pPr>
            <w:r>
              <w:rPr>
                <w:sz w:val="16"/>
                <w:szCs w:val="16"/>
                <w:lang w:eastAsia="zh-CN"/>
              </w:rPr>
              <w:t>S5-225810</w:t>
            </w:r>
          </w:p>
          <w:p w14:paraId="28FF5C2F" w14:textId="167F58AD" w:rsidR="00FD41B1" w:rsidRDefault="00FD41B1" w:rsidP="00FD41B1">
            <w:pPr>
              <w:pStyle w:val="TAC"/>
              <w:rPr>
                <w:sz w:val="16"/>
                <w:szCs w:val="16"/>
                <w:lang w:eastAsia="zh-CN"/>
              </w:rPr>
            </w:pPr>
          </w:p>
        </w:tc>
        <w:tc>
          <w:tcPr>
            <w:tcW w:w="425" w:type="dxa"/>
            <w:shd w:val="solid" w:color="FFFFFF" w:fill="auto"/>
          </w:tcPr>
          <w:p w14:paraId="67804A05" w14:textId="77777777" w:rsidR="00FD41B1" w:rsidRPr="003171BA" w:rsidRDefault="00FD41B1" w:rsidP="00FD41B1">
            <w:pPr>
              <w:pStyle w:val="TAL"/>
              <w:rPr>
                <w:sz w:val="16"/>
                <w:szCs w:val="16"/>
              </w:rPr>
            </w:pPr>
          </w:p>
        </w:tc>
        <w:tc>
          <w:tcPr>
            <w:tcW w:w="425" w:type="dxa"/>
            <w:shd w:val="solid" w:color="FFFFFF" w:fill="auto"/>
          </w:tcPr>
          <w:p w14:paraId="3FA47E94" w14:textId="77777777" w:rsidR="00FD41B1" w:rsidRPr="003171BA" w:rsidRDefault="00FD41B1" w:rsidP="00FD41B1">
            <w:pPr>
              <w:pStyle w:val="TAR"/>
              <w:rPr>
                <w:sz w:val="16"/>
                <w:szCs w:val="16"/>
              </w:rPr>
            </w:pPr>
          </w:p>
        </w:tc>
        <w:tc>
          <w:tcPr>
            <w:tcW w:w="425" w:type="dxa"/>
            <w:shd w:val="solid" w:color="FFFFFF" w:fill="auto"/>
          </w:tcPr>
          <w:p w14:paraId="2498C8A9" w14:textId="77777777" w:rsidR="00FD41B1" w:rsidRPr="003171BA" w:rsidRDefault="00FD41B1" w:rsidP="00FD41B1">
            <w:pPr>
              <w:pStyle w:val="TAC"/>
              <w:rPr>
                <w:sz w:val="16"/>
                <w:szCs w:val="16"/>
              </w:rPr>
            </w:pPr>
          </w:p>
        </w:tc>
        <w:tc>
          <w:tcPr>
            <w:tcW w:w="4962" w:type="dxa"/>
            <w:shd w:val="solid" w:color="FFFFFF" w:fill="auto"/>
          </w:tcPr>
          <w:p w14:paraId="38A56C75" w14:textId="77777777" w:rsidR="00FD41B1" w:rsidRDefault="00FD41B1" w:rsidP="00FD41B1">
            <w:pPr>
              <w:pStyle w:val="TAL"/>
              <w:rPr>
                <w:sz w:val="16"/>
                <w:szCs w:val="16"/>
              </w:rPr>
            </w:pPr>
            <w:r w:rsidRPr="00695BDB">
              <w:rPr>
                <w:sz w:val="16"/>
                <w:szCs w:val="16"/>
              </w:rPr>
              <w:t>Update to implement the agreed pCRs in SA5#1</w:t>
            </w:r>
            <w:r>
              <w:rPr>
                <w:sz w:val="16"/>
                <w:szCs w:val="16"/>
              </w:rPr>
              <w:t>45</w:t>
            </w:r>
            <w:r w:rsidRPr="00695BDB">
              <w:rPr>
                <w:sz w:val="16"/>
                <w:szCs w:val="16"/>
              </w:rPr>
              <w:t>e:</w:t>
            </w:r>
          </w:p>
          <w:p w14:paraId="3D3E9427" w14:textId="77777777" w:rsidR="00FD41B1" w:rsidRPr="00220C4D" w:rsidRDefault="00FD41B1" w:rsidP="00FD41B1">
            <w:pPr>
              <w:pStyle w:val="TAC"/>
              <w:numPr>
                <w:ilvl w:val="0"/>
                <w:numId w:val="12"/>
              </w:numPr>
              <w:jc w:val="left"/>
              <w:rPr>
                <w:rFonts w:ascii="Calibri" w:hAnsi="Calibri" w:cs="Calibri"/>
                <w:szCs w:val="24"/>
              </w:rPr>
            </w:pPr>
            <w:r>
              <w:rPr>
                <w:sz w:val="16"/>
                <w:szCs w:val="16"/>
              </w:rPr>
              <w:t>S5-225809</w:t>
            </w:r>
            <w:r w:rsidRPr="00A8005B">
              <w:rPr>
                <w:sz w:val="16"/>
                <w:szCs w:val="16"/>
              </w:rPr>
              <w:t xml:space="preserve"> </w:t>
            </w:r>
            <w:r w:rsidRPr="00CB388F">
              <w:rPr>
                <w:sz w:val="16"/>
                <w:szCs w:val="16"/>
              </w:rPr>
              <w:t>pCR TR 28.833 Add potential solutions for topic 3</w:t>
            </w:r>
          </w:p>
          <w:p w14:paraId="24C6793B" w14:textId="77777777" w:rsidR="00FD41B1" w:rsidRDefault="00FD41B1" w:rsidP="00FD41B1">
            <w:pPr>
              <w:pStyle w:val="TAC"/>
              <w:numPr>
                <w:ilvl w:val="0"/>
                <w:numId w:val="12"/>
              </w:numPr>
              <w:jc w:val="left"/>
              <w:rPr>
                <w:sz w:val="16"/>
                <w:szCs w:val="16"/>
              </w:rPr>
            </w:pPr>
            <w:r w:rsidRPr="00220C4D">
              <w:rPr>
                <w:sz w:val="16"/>
                <w:szCs w:val="16"/>
              </w:rPr>
              <w:t>S5-225811 pCR TR 28.833 Add key issue for topic 4</w:t>
            </w:r>
          </w:p>
          <w:p w14:paraId="6D2596D6" w14:textId="77777777" w:rsidR="00FD41B1" w:rsidRDefault="00FD41B1" w:rsidP="00220C4D">
            <w:pPr>
              <w:pStyle w:val="TAC"/>
              <w:numPr>
                <w:ilvl w:val="0"/>
                <w:numId w:val="12"/>
              </w:numPr>
              <w:jc w:val="left"/>
              <w:rPr>
                <w:sz w:val="16"/>
                <w:szCs w:val="16"/>
              </w:rPr>
            </w:pPr>
            <w:r w:rsidRPr="005D6623">
              <w:rPr>
                <w:sz w:val="16"/>
                <w:szCs w:val="16"/>
                <w:lang w:eastAsia="zh-CN"/>
              </w:rPr>
              <w:t>S5</w:t>
            </w:r>
            <w:r w:rsidRPr="00783E7E">
              <w:rPr>
                <w:sz w:val="16"/>
                <w:szCs w:val="16"/>
                <w:lang w:eastAsia="zh-CN"/>
              </w:rPr>
              <w:t>-2</w:t>
            </w:r>
            <w:r w:rsidRPr="00C3431F">
              <w:rPr>
                <w:sz w:val="16"/>
                <w:szCs w:val="16"/>
                <w:lang w:eastAsia="zh-CN"/>
              </w:rPr>
              <w:t>258</w:t>
            </w:r>
            <w:r>
              <w:rPr>
                <w:sz w:val="16"/>
                <w:szCs w:val="16"/>
                <w:lang w:eastAsia="zh-CN"/>
              </w:rPr>
              <w:t>75</w:t>
            </w:r>
            <w:r>
              <w:t xml:space="preserve"> </w:t>
            </w:r>
            <w:r w:rsidRPr="0025691E">
              <w:rPr>
                <w:sz w:val="16"/>
                <w:szCs w:val="16"/>
                <w:lang w:eastAsia="zh-CN"/>
              </w:rPr>
              <w:t>pCR TR 28.833 Add procedure of management of the PDU session of FS_5GLAN_Mgt</w:t>
            </w:r>
          </w:p>
          <w:p w14:paraId="561877BE" w14:textId="77777777" w:rsidR="00FD41B1" w:rsidRDefault="00FD41B1" w:rsidP="00FD41B1">
            <w:pPr>
              <w:pStyle w:val="TAC"/>
              <w:numPr>
                <w:ilvl w:val="0"/>
                <w:numId w:val="12"/>
              </w:numPr>
              <w:jc w:val="left"/>
              <w:rPr>
                <w:sz w:val="16"/>
                <w:szCs w:val="16"/>
              </w:rPr>
            </w:pPr>
            <w:r w:rsidRPr="005D6623">
              <w:rPr>
                <w:sz w:val="16"/>
                <w:szCs w:val="16"/>
                <w:lang w:eastAsia="zh-CN"/>
              </w:rPr>
              <w:t>S5</w:t>
            </w:r>
            <w:r w:rsidRPr="00783E7E">
              <w:rPr>
                <w:sz w:val="16"/>
                <w:szCs w:val="16"/>
                <w:lang w:eastAsia="zh-CN"/>
              </w:rPr>
              <w:t>-2</w:t>
            </w:r>
            <w:r w:rsidRPr="00C3431F">
              <w:rPr>
                <w:sz w:val="16"/>
                <w:szCs w:val="16"/>
                <w:lang w:eastAsia="zh-CN"/>
              </w:rPr>
              <w:t>258</w:t>
            </w:r>
            <w:r>
              <w:rPr>
                <w:sz w:val="16"/>
                <w:szCs w:val="16"/>
                <w:lang w:eastAsia="zh-CN"/>
              </w:rPr>
              <w:t>76</w:t>
            </w:r>
            <w:r>
              <w:t xml:space="preserve"> </w:t>
            </w:r>
            <w:r w:rsidRPr="00B5761E">
              <w:rPr>
                <w:sz w:val="16"/>
                <w:szCs w:val="16"/>
                <w:lang w:eastAsia="zh-CN"/>
              </w:rPr>
              <w:t>pCR TR 28.833 Add evaluation and conclusion for Topic 1 of FS_5GLAN_Mgt</w:t>
            </w:r>
          </w:p>
          <w:p w14:paraId="03B6925D" w14:textId="77777777" w:rsidR="00FD41B1" w:rsidRDefault="00FD41B1" w:rsidP="00220C4D">
            <w:pPr>
              <w:pStyle w:val="TAC"/>
              <w:numPr>
                <w:ilvl w:val="0"/>
                <w:numId w:val="12"/>
              </w:numPr>
              <w:jc w:val="left"/>
              <w:rPr>
                <w:sz w:val="16"/>
                <w:szCs w:val="16"/>
                <w:lang w:eastAsia="zh-CN"/>
              </w:rPr>
            </w:pPr>
            <w:r w:rsidRPr="00FD41B1">
              <w:rPr>
                <w:sz w:val="16"/>
                <w:szCs w:val="16"/>
                <w:lang w:eastAsia="zh-CN"/>
              </w:rPr>
              <w:t>S5-225877</w:t>
            </w:r>
            <w:r>
              <w:t xml:space="preserve"> </w:t>
            </w:r>
            <w:r w:rsidRPr="00FD41B1">
              <w:rPr>
                <w:sz w:val="16"/>
                <w:szCs w:val="16"/>
                <w:lang w:eastAsia="zh-CN"/>
              </w:rPr>
              <w:t>pCR TR 28.833 Add Annex A of UML code of FS_5GLAN_Mgt</w:t>
            </w:r>
          </w:p>
          <w:p w14:paraId="0E19A133" w14:textId="77777777" w:rsidR="00FD41B1" w:rsidRPr="00220C4D" w:rsidRDefault="00FD41B1" w:rsidP="00220C4D">
            <w:pPr>
              <w:pStyle w:val="TAC"/>
              <w:numPr>
                <w:ilvl w:val="0"/>
                <w:numId w:val="12"/>
              </w:numPr>
              <w:jc w:val="left"/>
              <w:rPr>
                <w:sz w:val="16"/>
                <w:szCs w:val="16"/>
                <w:lang w:eastAsia="zh-CN"/>
              </w:rPr>
            </w:pPr>
            <w:r w:rsidRPr="00573163">
              <w:rPr>
                <w:sz w:val="16"/>
                <w:szCs w:val="16"/>
                <w:lang w:eastAsia="zh-CN"/>
              </w:rPr>
              <w:t>S5-2258</w:t>
            </w:r>
            <w:r>
              <w:rPr>
                <w:sz w:val="16"/>
                <w:szCs w:val="16"/>
                <w:lang w:eastAsia="zh-CN"/>
              </w:rPr>
              <w:t>10</w:t>
            </w:r>
            <w:r w:rsidRPr="00220C4D">
              <w:rPr>
                <w:sz w:val="16"/>
                <w:szCs w:val="16"/>
                <w:lang w:eastAsia="zh-CN"/>
              </w:rPr>
              <w:t xml:space="preserve"> pCR TR 28.833 add potential solution of SMF configuration</w:t>
            </w:r>
          </w:p>
          <w:p w14:paraId="1456CD85" w14:textId="77777777" w:rsidR="00FD41B1" w:rsidRPr="00DD6D3D" w:rsidRDefault="00FD41B1" w:rsidP="00FD41B1">
            <w:pPr>
              <w:pStyle w:val="TAL"/>
              <w:ind w:firstLineChars="200" w:firstLine="320"/>
              <w:rPr>
                <w:sz w:val="16"/>
                <w:szCs w:val="16"/>
              </w:rPr>
            </w:pPr>
          </w:p>
        </w:tc>
        <w:tc>
          <w:tcPr>
            <w:tcW w:w="708" w:type="dxa"/>
            <w:shd w:val="solid" w:color="FFFFFF" w:fill="auto"/>
          </w:tcPr>
          <w:p w14:paraId="61171DCA" w14:textId="0849E9D6" w:rsidR="00FD41B1" w:rsidRPr="00695BDB" w:rsidRDefault="00FD41B1" w:rsidP="00FD41B1">
            <w:pPr>
              <w:pStyle w:val="TAC"/>
              <w:rPr>
                <w:sz w:val="16"/>
                <w:szCs w:val="16"/>
              </w:rPr>
            </w:pPr>
            <w:r w:rsidRPr="00695BDB">
              <w:rPr>
                <w:sz w:val="16"/>
                <w:szCs w:val="16"/>
              </w:rPr>
              <w:t>0.</w:t>
            </w:r>
            <w:r>
              <w:rPr>
                <w:sz w:val="16"/>
                <w:szCs w:val="16"/>
              </w:rPr>
              <w:t>4</w:t>
            </w:r>
            <w:r w:rsidRPr="00695BDB">
              <w:rPr>
                <w:sz w:val="16"/>
                <w:szCs w:val="16"/>
              </w:rPr>
              <w:t>.0</w:t>
            </w:r>
          </w:p>
        </w:tc>
      </w:tr>
      <w:tr w:rsidR="00560280" w:rsidRPr="003171BA" w14:paraId="54C5942B" w14:textId="77777777" w:rsidTr="00A86D81">
        <w:tc>
          <w:tcPr>
            <w:tcW w:w="800" w:type="dxa"/>
            <w:shd w:val="solid" w:color="FFFFFF" w:fill="auto"/>
          </w:tcPr>
          <w:p w14:paraId="20DD5CBA" w14:textId="2A8F9930" w:rsidR="00560280" w:rsidRDefault="00560280" w:rsidP="00560280">
            <w:pPr>
              <w:pStyle w:val="TAC"/>
              <w:rPr>
                <w:sz w:val="16"/>
                <w:szCs w:val="16"/>
                <w:lang w:eastAsia="zh-CN"/>
              </w:rPr>
            </w:pPr>
            <w:r>
              <w:rPr>
                <w:sz w:val="16"/>
                <w:szCs w:val="16"/>
                <w:lang w:eastAsia="zh-CN"/>
              </w:rPr>
              <w:t>11-2022</w:t>
            </w:r>
          </w:p>
        </w:tc>
        <w:tc>
          <w:tcPr>
            <w:tcW w:w="800" w:type="dxa"/>
            <w:shd w:val="solid" w:color="FFFFFF" w:fill="auto"/>
          </w:tcPr>
          <w:p w14:paraId="673B16A5" w14:textId="74DC5566" w:rsidR="00560280" w:rsidRDefault="00560280" w:rsidP="00560280">
            <w:pPr>
              <w:pStyle w:val="TAC"/>
              <w:rPr>
                <w:sz w:val="16"/>
                <w:szCs w:val="16"/>
                <w:lang w:eastAsia="zh-CN"/>
              </w:rPr>
            </w:pPr>
            <w:r>
              <w:rPr>
                <w:rFonts w:hint="eastAsia"/>
                <w:sz w:val="16"/>
                <w:szCs w:val="16"/>
                <w:lang w:eastAsia="zh-CN"/>
              </w:rPr>
              <w:t>S</w:t>
            </w:r>
            <w:r>
              <w:rPr>
                <w:sz w:val="16"/>
                <w:szCs w:val="16"/>
                <w:lang w:eastAsia="zh-CN"/>
              </w:rPr>
              <w:t>A5#146</w:t>
            </w:r>
          </w:p>
        </w:tc>
        <w:tc>
          <w:tcPr>
            <w:tcW w:w="1094" w:type="dxa"/>
            <w:shd w:val="solid" w:color="FFFFFF" w:fill="auto"/>
          </w:tcPr>
          <w:p w14:paraId="40B6A617" w14:textId="7DD8113F" w:rsidR="00560280" w:rsidRDefault="00560280" w:rsidP="00560280">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226407</w:t>
            </w:r>
          </w:p>
          <w:p w14:paraId="23D23E8E" w14:textId="1494C4AC" w:rsidR="00560280" w:rsidRDefault="00560280" w:rsidP="00560280">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226409</w:t>
            </w:r>
          </w:p>
          <w:p w14:paraId="60E0B84B" w14:textId="3DACB878" w:rsidR="00560280" w:rsidRDefault="00560280" w:rsidP="00D67F7A">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226403</w:t>
            </w:r>
          </w:p>
        </w:tc>
        <w:tc>
          <w:tcPr>
            <w:tcW w:w="425" w:type="dxa"/>
            <w:shd w:val="solid" w:color="FFFFFF" w:fill="auto"/>
          </w:tcPr>
          <w:p w14:paraId="280AF4DB" w14:textId="77777777" w:rsidR="00560280" w:rsidRPr="003171BA" w:rsidRDefault="00560280" w:rsidP="00560280">
            <w:pPr>
              <w:pStyle w:val="TAL"/>
              <w:rPr>
                <w:sz w:val="16"/>
                <w:szCs w:val="16"/>
              </w:rPr>
            </w:pPr>
          </w:p>
        </w:tc>
        <w:tc>
          <w:tcPr>
            <w:tcW w:w="425" w:type="dxa"/>
            <w:shd w:val="solid" w:color="FFFFFF" w:fill="auto"/>
          </w:tcPr>
          <w:p w14:paraId="476046B5" w14:textId="77777777" w:rsidR="00560280" w:rsidRPr="003171BA" w:rsidRDefault="00560280" w:rsidP="00560280">
            <w:pPr>
              <w:pStyle w:val="TAR"/>
              <w:rPr>
                <w:sz w:val="16"/>
                <w:szCs w:val="16"/>
              </w:rPr>
            </w:pPr>
          </w:p>
        </w:tc>
        <w:tc>
          <w:tcPr>
            <w:tcW w:w="425" w:type="dxa"/>
            <w:shd w:val="solid" w:color="FFFFFF" w:fill="auto"/>
          </w:tcPr>
          <w:p w14:paraId="53855CBA" w14:textId="77777777" w:rsidR="00560280" w:rsidRPr="003171BA" w:rsidRDefault="00560280" w:rsidP="00560280">
            <w:pPr>
              <w:pStyle w:val="TAC"/>
              <w:rPr>
                <w:sz w:val="16"/>
                <w:szCs w:val="16"/>
              </w:rPr>
            </w:pPr>
          </w:p>
        </w:tc>
        <w:tc>
          <w:tcPr>
            <w:tcW w:w="4962" w:type="dxa"/>
            <w:shd w:val="solid" w:color="FFFFFF" w:fill="auto"/>
          </w:tcPr>
          <w:p w14:paraId="304EF937" w14:textId="737F8138" w:rsidR="00560280" w:rsidRPr="00E00CD5" w:rsidRDefault="00560280" w:rsidP="00560280">
            <w:pPr>
              <w:pStyle w:val="TAL"/>
              <w:rPr>
                <w:sz w:val="16"/>
                <w:szCs w:val="16"/>
              </w:rPr>
            </w:pPr>
            <w:r w:rsidRPr="00695BDB">
              <w:rPr>
                <w:sz w:val="16"/>
                <w:szCs w:val="16"/>
              </w:rPr>
              <w:t>Update to implement the agreed pCRs in SA5#1</w:t>
            </w:r>
            <w:r>
              <w:rPr>
                <w:sz w:val="16"/>
                <w:szCs w:val="16"/>
              </w:rPr>
              <w:t>4</w:t>
            </w:r>
            <w:r w:rsidR="004B218A">
              <w:rPr>
                <w:sz w:val="16"/>
                <w:szCs w:val="16"/>
              </w:rPr>
              <w:t>6</w:t>
            </w:r>
            <w:r w:rsidRPr="00695BDB">
              <w:rPr>
                <w:sz w:val="16"/>
                <w:szCs w:val="16"/>
              </w:rPr>
              <w:t>:</w:t>
            </w:r>
          </w:p>
          <w:p w14:paraId="01D9A7BB" w14:textId="77777777" w:rsidR="00560280" w:rsidRPr="00E00CD5" w:rsidRDefault="00560280" w:rsidP="00E00CD5">
            <w:pPr>
              <w:pStyle w:val="TAC"/>
              <w:numPr>
                <w:ilvl w:val="0"/>
                <w:numId w:val="14"/>
              </w:numPr>
              <w:jc w:val="left"/>
              <w:rPr>
                <w:sz w:val="16"/>
                <w:szCs w:val="16"/>
                <w:lang w:eastAsia="zh-CN"/>
              </w:rPr>
            </w:pPr>
            <w:r w:rsidRPr="00D67F7A">
              <w:rPr>
                <w:rFonts w:hint="eastAsia"/>
                <w:sz w:val="16"/>
                <w:szCs w:val="16"/>
                <w:lang w:eastAsia="zh-CN"/>
              </w:rPr>
              <w:t>S</w:t>
            </w:r>
            <w:r w:rsidRPr="00D67F7A">
              <w:rPr>
                <w:sz w:val="16"/>
                <w:szCs w:val="16"/>
                <w:lang w:eastAsia="zh-CN"/>
              </w:rPr>
              <w:t>5</w:t>
            </w:r>
            <w:r w:rsidRPr="00E00CD5">
              <w:rPr>
                <w:sz w:val="16"/>
                <w:szCs w:val="16"/>
              </w:rPr>
              <w:t>-</w:t>
            </w:r>
            <w:r w:rsidRPr="00E00CD5">
              <w:rPr>
                <w:sz w:val="16"/>
                <w:szCs w:val="16"/>
                <w:lang w:eastAsia="zh-CN"/>
              </w:rPr>
              <w:t xml:space="preserve">226407 </w:t>
            </w:r>
            <w:r w:rsidRPr="00E00CD5">
              <w:rPr>
                <w:rFonts w:cs="Arial"/>
                <w:color w:val="000000"/>
                <w:sz w:val="16"/>
                <w:szCs w:val="16"/>
              </w:rPr>
              <w:t>pCR TR 28.833 Update potential solutions and evaluations for Topic 1 and Topic 2 of FS_5GLAN_Mgt</w:t>
            </w:r>
          </w:p>
          <w:p w14:paraId="3CF73D59" w14:textId="77777777" w:rsidR="00560280" w:rsidRDefault="00560280" w:rsidP="00E00CD5">
            <w:pPr>
              <w:pStyle w:val="TAC"/>
              <w:numPr>
                <w:ilvl w:val="0"/>
                <w:numId w:val="14"/>
              </w:numPr>
              <w:jc w:val="left"/>
              <w:rPr>
                <w:sz w:val="16"/>
                <w:szCs w:val="16"/>
                <w:lang w:eastAsia="zh-CN"/>
              </w:rPr>
            </w:pPr>
            <w:r w:rsidRPr="001017AF">
              <w:rPr>
                <w:rFonts w:hint="eastAsia"/>
                <w:sz w:val="16"/>
                <w:szCs w:val="16"/>
                <w:lang w:eastAsia="zh-CN"/>
              </w:rPr>
              <w:t>S</w:t>
            </w:r>
            <w:r w:rsidRPr="001017AF">
              <w:rPr>
                <w:sz w:val="16"/>
                <w:szCs w:val="16"/>
                <w:lang w:eastAsia="zh-CN"/>
              </w:rPr>
              <w:t>5</w:t>
            </w:r>
            <w:r w:rsidRPr="001017AF">
              <w:rPr>
                <w:sz w:val="16"/>
                <w:szCs w:val="16"/>
              </w:rPr>
              <w:t>-</w:t>
            </w:r>
            <w:r w:rsidRPr="001017AF">
              <w:rPr>
                <w:sz w:val="16"/>
                <w:szCs w:val="16"/>
                <w:lang w:eastAsia="zh-CN"/>
              </w:rPr>
              <w:t>22640</w:t>
            </w:r>
            <w:r>
              <w:rPr>
                <w:sz w:val="16"/>
                <w:szCs w:val="16"/>
                <w:lang w:eastAsia="zh-CN"/>
              </w:rPr>
              <w:t xml:space="preserve">9 </w:t>
            </w:r>
            <w:r w:rsidRPr="00560280">
              <w:rPr>
                <w:sz w:val="16"/>
                <w:szCs w:val="16"/>
                <w:lang w:eastAsia="zh-CN"/>
              </w:rPr>
              <w:t>pCR TR 28.833 Update potential solutions and evaluations for Topic 3 of FS_5GLAN_Mgt</w:t>
            </w:r>
          </w:p>
          <w:p w14:paraId="3E4336A5" w14:textId="0C7D5AF5" w:rsidR="00560280" w:rsidRPr="00695BDB" w:rsidRDefault="00560280" w:rsidP="00E00CD5">
            <w:pPr>
              <w:pStyle w:val="TAC"/>
              <w:numPr>
                <w:ilvl w:val="0"/>
                <w:numId w:val="14"/>
              </w:numPr>
              <w:jc w:val="left"/>
              <w:rPr>
                <w:sz w:val="16"/>
                <w:szCs w:val="16"/>
                <w:lang w:eastAsia="zh-CN"/>
              </w:rPr>
            </w:pPr>
            <w:r w:rsidRPr="001017AF">
              <w:rPr>
                <w:rFonts w:hint="eastAsia"/>
                <w:sz w:val="16"/>
                <w:szCs w:val="16"/>
                <w:lang w:eastAsia="zh-CN"/>
              </w:rPr>
              <w:t>S</w:t>
            </w:r>
            <w:r w:rsidRPr="001017AF">
              <w:rPr>
                <w:sz w:val="16"/>
                <w:szCs w:val="16"/>
                <w:lang w:eastAsia="zh-CN"/>
              </w:rPr>
              <w:t>5</w:t>
            </w:r>
            <w:r w:rsidRPr="001017AF">
              <w:rPr>
                <w:sz w:val="16"/>
                <w:szCs w:val="16"/>
              </w:rPr>
              <w:t>-</w:t>
            </w:r>
            <w:r w:rsidRPr="001017AF">
              <w:rPr>
                <w:sz w:val="16"/>
                <w:szCs w:val="16"/>
                <w:lang w:eastAsia="zh-CN"/>
              </w:rPr>
              <w:t>22640</w:t>
            </w:r>
            <w:r>
              <w:rPr>
                <w:sz w:val="16"/>
                <w:szCs w:val="16"/>
                <w:lang w:eastAsia="zh-CN"/>
              </w:rPr>
              <w:t xml:space="preserve">3 </w:t>
            </w:r>
            <w:r w:rsidRPr="00560280">
              <w:rPr>
                <w:sz w:val="16"/>
                <w:szCs w:val="16"/>
                <w:lang w:eastAsia="zh-CN"/>
              </w:rPr>
              <w:t>pCR TR 28.833 Add potential solutions and evaluations for 5G VN group communicaition KPIs of FS_5GLAN_Mgt</w:t>
            </w:r>
          </w:p>
        </w:tc>
        <w:tc>
          <w:tcPr>
            <w:tcW w:w="708" w:type="dxa"/>
            <w:shd w:val="solid" w:color="FFFFFF" w:fill="auto"/>
          </w:tcPr>
          <w:p w14:paraId="33942113" w14:textId="1DD71ECC" w:rsidR="00560280" w:rsidRPr="00695BDB" w:rsidRDefault="00560280" w:rsidP="00560280">
            <w:pPr>
              <w:pStyle w:val="TAC"/>
              <w:rPr>
                <w:sz w:val="16"/>
                <w:szCs w:val="16"/>
              </w:rPr>
            </w:pPr>
            <w:r w:rsidRPr="00695BDB">
              <w:rPr>
                <w:sz w:val="16"/>
                <w:szCs w:val="16"/>
              </w:rPr>
              <w:t>0.</w:t>
            </w:r>
            <w:r>
              <w:rPr>
                <w:sz w:val="16"/>
                <w:szCs w:val="16"/>
              </w:rPr>
              <w:t>5</w:t>
            </w:r>
            <w:r w:rsidRPr="00695BDB">
              <w:rPr>
                <w:sz w:val="16"/>
                <w:szCs w:val="16"/>
              </w:rPr>
              <w:t>.0</w:t>
            </w:r>
          </w:p>
        </w:tc>
      </w:tr>
      <w:tr w:rsidR="004B218A" w:rsidRPr="003171BA" w14:paraId="17A7A995" w14:textId="77777777" w:rsidTr="00A86D81">
        <w:tc>
          <w:tcPr>
            <w:tcW w:w="800" w:type="dxa"/>
            <w:shd w:val="solid" w:color="FFFFFF" w:fill="auto"/>
          </w:tcPr>
          <w:p w14:paraId="0748E03A" w14:textId="78011B79" w:rsidR="004B218A" w:rsidRDefault="004B218A" w:rsidP="00560280">
            <w:pPr>
              <w:pStyle w:val="TAC"/>
              <w:rPr>
                <w:sz w:val="16"/>
                <w:szCs w:val="16"/>
                <w:lang w:eastAsia="zh-CN"/>
              </w:rPr>
            </w:pPr>
            <w:r>
              <w:rPr>
                <w:sz w:val="16"/>
                <w:szCs w:val="16"/>
                <w:lang w:eastAsia="zh-CN"/>
              </w:rPr>
              <w:t>03</w:t>
            </w:r>
            <w:r>
              <w:rPr>
                <w:rFonts w:hint="eastAsia"/>
                <w:sz w:val="16"/>
                <w:szCs w:val="16"/>
                <w:lang w:eastAsia="zh-CN"/>
              </w:rPr>
              <w:t>-2</w:t>
            </w:r>
            <w:r>
              <w:rPr>
                <w:sz w:val="16"/>
                <w:szCs w:val="16"/>
                <w:lang w:eastAsia="zh-CN"/>
              </w:rPr>
              <w:t>023</w:t>
            </w:r>
          </w:p>
        </w:tc>
        <w:tc>
          <w:tcPr>
            <w:tcW w:w="800" w:type="dxa"/>
            <w:shd w:val="solid" w:color="FFFFFF" w:fill="auto"/>
          </w:tcPr>
          <w:p w14:paraId="11CEC5E6" w14:textId="60425EAE" w:rsidR="004B218A" w:rsidRDefault="004B218A" w:rsidP="00560280">
            <w:pPr>
              <w:pStyle w:val="TAC"/>
              <w:rPr>
                <w:sz w:val="16"/>
                <w:szCs w:val="16"/>
                <w:lang w:eastAsia="zh-CN"/>
              </w:rPr>
            </w:pPr>
            <w:r>
              <w:rPr>
                <w:rFonts w:hint="eastAsia"/>
                <w:sz w:val="16"/>
                <w:szCs w:val="16"/>
                <w:lang w:eastAsia="zh-CN"/>
              </w:rPr>
              <w:t>S</w:t>
            </w:r>
            <w:r>
              <w:rPr>
                <w:sz w:val="16"/>
                <w:szCs w:val="16"/>
                <w:lang w:eastAsia="zh-CN"/>
              </w:rPr>
              <w:t>A5#14</w:t>
            </w:r>
            <w:r w:rsidR="006A681E">
              <w:rPr>
                <w:sz w:val="16"/>
                <w:szCs w:val="16"/>
                <w:lang w:eastAsia="zh-CN"/>
              </w:rPr>
              <w:t>7</w:t>
            </w:r>
          </w:p>
        </w:tc>
        <w:tc>
          <w:tcPr>
            <w:tcW w:w="1094" w:type="dxa"/>
            <w:shd w:val="solid" w:color="FFFFFF" w:fill="auto"/>
          </w:tcPr>
          <w:p w14:paraId="448ABE34" w14:textId="10D50CCF" w:rsidR="004B218A" w:rsidRDefault="004B218A" w:rsidP="00560280">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233003</w:t>
            </w:r>
          </w:p>
        </w:tc>
        <w:tc>
          <w:tcPr>
            <w:tcW w:w="425" w:type="dxa"/>
            <w:shd w:val="solid" w:color="FFFFFF" w:fill="auto"/>
          </w:tcPr>
          <w:p w14:paraId="19AFACD5" w14:textId="77777777" w:rsidR="004B218A" w:rsidRPr="003171BA" w:rsidRDefault="004B218A" w:rsidP="00560280">
            <w:pPr>
              <w:pStyle w:val="TAL"/>
              <w:rPr>
                <w:sz w:val="16"/>
                <w:szCs w:val="16"/>
              </w:rPr>
            </w:pPr>
          </w:p>
        </w:tc>
        <w:tc>
          <w:tcPr>
            <w:tcW w:w="425" w:type="dxa"/>
            <w:shd w:val="solid" w:color="FFFFFF" w:fill="auto"/>
          </w:tcPr>
          <w:p w14:paraId="038615FD" w14:textId="77777777" w:rsidR="004B218A" w:rsidRPr="003171BA" w:rsidRDefault="004B218A" w:rsidP="00560280">
            <w:pPr>
              <w:pStyle w:val="TAR"/>
              <w:rPr>
                <w:sz w:val="16"/>
                <w:szCs w:val="16"/>
              </w:rPr>
            </w:pPr>
          </w:p>
        </w:tc>
        <w:tc>
          <w:tcPr>
            <w:tcW w:w="425" w:type="dxa"/>
            <w:shd w:val="solid" w:color="FFFFFF" w:fill="auto"/>
          </w:tcPr>
          <w:p w14:paraId="4A063DA3" w14:textId="77777777" w:rsidR="004B218A" w:rsidRPr="003171BA" w:rsidRDefault="004B218A" w:rsidP="00560280">
            <w:pPr>
              <w:pStyle w:val="TAC"/>
              <w:rPr>
                <w:sz w:val="16"/>
                <w:szCs w:val="16"/>
              </w:rPr>
            </w:pPr>
          </w:p>
        </w:tc>
        <w:tc>
          <w:tcPr>
            <w:tcW w:w="4962" w:type="dxa"/>
            <w:shd w:val="solid" w:color="FFFFFF" w:fill="auto"/>
          </w:tcPr>
          <w:p w14:paraId="6EB5F441" w14:textId="5EDA4184" w:rsidR="004B218A" w:rsidRPr="00E00CD5" w:rsidRDefault="004B218A" w:rsidP="004B218A">
            <w:pPr>
              <w:pStyle w:val="TAL"/>
              <w:rPr>
                <w:sz w:val="16"/>
                <w:szCs w:val="16"/>
              </w:rPr>
            </w:pPr>
            <w:r w:rsidRPr="00695BDB">
              <w:rPr>
                <w:sz w:val="16"/>
                <w:szCs w:val="16"/>
              </w:rPr>
              <w:t>Update to implement the agreed pCRs in SA5#1</w:t>
            </w:r>
            <w:r>
              <w:rPr>
                <w:sz w:val="16"/>
                <w:szCs w:val="16"/>
              </w:rPr>
              <w:t>47</w:t>
            </w:r>
            <w:r w:rsidRPr="00695BDB">
              <w:rPr>
                <w:sz w:val="16"/>
                <w:szCs w:val="16"/>
              </w:rPr>
              <w:t>:</w:t>
            </w:r>
          </w:p>
          <w:p w14:paraId="6C776EED" w14:textId="66BD8D05" w:rsidR="004B218A" w:rsidRPr="0009750A" w:rsidRDefault="004B218A" w:rsidP="004B218A">
            <w:pPr>
              <w:pStyle w:val="TAL"/>
              <w:numPr>
                <w:ilvl w:val="0"/>
                <w:numId w:val="16"/>
              </w:numPr>
              <w:rPr>
                <w:sz w:val="16"/>
                <w:szCs w:val="16"/>
              </w:rPr>
            </w:pPr>
            <w:r w:rsidRPr="00D67F7A">
              <w:rPr>
                <w:rFonts w:hint="eastAsia"/>
                <w:sz w:val="16"/>
                <w:szCs w:val="16"/>
                <w:lang w:eastAsia="zh-CN"/>
              </w:rPr>
              <w:t>S</w:t>
            </w:r>
            <w:r w:rsidRPr="00D67F7A">
              <w:rPr>
                <w:sz w:val="16"/>
                <w:szCs w:val="16"/>
                <w:lang w:eastAsia="zh-CN"/>
              </w:rPr>
              <w:t>5</w:t>
            </w:r>
            <w:r w:rsidRPr="00E00CD5">
              <w:rPr>
                <w:sz w:val="16"/>
                <w:szCs w:val="16"/>
              </w:rPr>
              <w:t>-</w:t>
            </w:r>
            <w:r>
              <w:rPr>
                <w:sz w:val="16"/>
                <w:szCs w:val="16"/>
                <w:lang w:eastAsia="zh-CN"/>
              </w:rPr>
              <w:t>233003</w:t>
            </w:r>
            <w:r w:rsidRPr="00E00CD5">
              <w:rPr>
                <w:sz w:val="16"/>
                <w:szCs w:val="16"/>
                <w:lang w:eastAsia="zh-CN"/>
              </w:rPr>
              <w:t xml:space="preserve"> </w:t>
            </w:r>
            <w:r w:rsidRPr="004B218A">
              <w:rPr>
                <w:rFonts w:cs="Arial"/>
                <w:color w:val="000000"/>
                <w:sz w:val="16"/>
                <w:szCs w:val="16"/>
              </w:rPr>
              <w:t>pCR TR28.833 Adding editorial and technical changes</w:t>
            </w:r>
          </w:p>
        </w:tc>
        <w:tc>
          <w:tcPr>
            <w:tcW w:w="708" w:type="dxa"/>
            <w:shd w:val="solid" w:color="FFFFFF" w:fill="auto"/>
          </w:tcPr>
          <w:p w14:paraId="3CE77CB3" w14:textId="31E36E5E" w:rsidR="004B218A" w:rsidRPr="00695BDB" w:rsidRDefault="00606524" w:rsidP="00560280">
            <w:pPr>
              <w:pStyle w:val="TAC"/>
              <w:rPr>
                <w:sz w:val="16"/>
                <w:szCs w:val="16"/>
              </w:rPr>
            </w:pPr>
            <w:r>
              <w:rPr>
                <w:sz w:val="16"/>
                <w:szCs w:val="16"/>
              </w:rPr>
              <w:t>0.6</w:t>
            </w:r>
            <w:r w:rsidR="004B218A" w:rsidRPr="00695BDB">
              <w:rPr>
                <w:sz w:val="16"/>
                <w:szCs w:val="16"/>
              </w:rPr>
              <w:t>.0</w:t>
            </w: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D40B4" w14:textId="77777777" w:rsidR="002239EE" w:rsidRDefault="002239EE">
      <w:r>
        <w:separator/>
      </w:r>
    </w:p>
  </w:endnote>
  <w:endnote w:type="continuationSeparator" w:id="0">
    <w:p w14:paraId="6ED550E1" w14:textId="77777777" w:rsidR="002239EE" w:rsidRDefault="0022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D3101" w:rsidRDefault="005D31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64C14" w14:textId="77777777" w:rsidR="002239EE" w:rsidRDefault="002239EE">
      <w:r>
        <w:separator/>
      </w:r>
    </w:p>
  </w:footnote>
  <w:footnote w:type="continuationSeparator" w:id="0">
    <w:p w14:paraId="486DC505" w14:textId="77777777" w:rsidR="002239EE" w:rsidRDefault="00223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5EA3E5" w:rsidR="005D3101" w:rsidRDefault="005D31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76EC">
      <w:rPr>
        <w:rFonts w:ascii="Arial" w:hAnsi="Arial" w:cs="Arial"/>
        <w:b/>
        <w:noProof/>
        <w:sz w:val="18"/>
        <w:szCs w:val="18"/>
      </w:rPr>
      <w:t>3GPP TR 28.833 V0.6.0 (2023-03)</w:t>
    </w:r>
    <w:r>
      <w:rPr>
        <w:rFonts w:ascii="Arial" w:hAnsi="Arial" w:cs="Arial"/>
        <w:b/>
        <w:sz w:val="18"/>
        <w:szCs w:val="18"/>
      </w:rPr>
      <w:fldChar w:fldCharType="end"/>
    </w:r>
  </w:p>
  <w:p w14:paraId="7A6BC72E" w14:textId="1917B086" w:rsidR="005D3101" w:rsidRDefault="005D31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227A">
      <w:rPr>
        <w:rFonts w:ascii="Arial" w:hAnsi="Arial" w:cs="Arial"/>
        <w:b/>
        <w:noProof/>
        <w:sz w:val="18"/>
        <w:szCs w:val="18"/>
      </w:rPr>
      <w:t>2</w:t>
    </w:r>
    <w:r>
      <w:rPr>
        <w:rFonts w:ascii="Arial" w:hAnsi="Arial" w:cs="Arial"/>
        <w:b/>
        <w:sz w:val="18"/>
        <w:szCs w:val="18"/>
      </w:rPr>
      <w:fldChar w:fldCharType="end"/>
    </w:r>
  </w:p>
  <w:p w14:paraId="13C538E8" w14:textId="21993549" w:rsidR="005D3101" w:rsidRDefault="005D31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76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3101" w:rsidRDefault="005D31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E9B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F60A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5236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21A85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AAF47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2628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4AAE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5A41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AACD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4383CC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D2943"/>
    <w:multiLevelType w:val="hybridMultilevel"/>
    <w:tmpl w:val="452C1B06"/>
    <w:lvl w:ilvl="0" w:tplc="AE5C962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E8A04F6"/>
    <w:multiLevelType w:val="hybridMultilevel"/>
    <w:tmpl w:val="DBF61AAA"/>
    <w:lvl w:ilvl="0" w:tplc="6086815E">
      <w:start w:val="3"/>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1153CC"/>
    <w:multiLevelType w:val="hybridMultilevel"/>
    <w:tmpl w:val="0B1EC78A"/>
    <w:lvl w:ilvl="0" w:tplc="E6E6AA4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C545D2"/>
    <w:multiLevelType w:val="hybridMultilevel"/>
    <w:tmpl w:val="8ACC2A3A"/>
    <w:lvl w:ilvl="0" w:tplc="E6E6AA4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6D099D"/>
    <w:multiLevelType w:val="hybridMultilevel"/>
    <w:tmpl w:val="CDD056FE"/>
    <w:lvl w:ilvl="0" w:tplc="794CB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4A63B4"/>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8619B1"/>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07205A"/>
    <w:multiLevelType w:val="hybridMultilevel"/>
    <w:tmpl w:val="C9F43BC4"/>
    <w:lvl w:ilvl="0" w:tplc="9834962E">
      <w:start w:val="1"/>
      <w:numFmt w:val="decimal"/>
      <w:lvlText w:val="%1."/>
      <w:lvlJc w:val="left"/>
      <w:pPr>
        <w:ind w:left="360" w:hanging="360"/>
      </w:pPr>
      <w:rPr>
        <w:rFonts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1C2BE9"/>
    <w:multiLevelType w:val="hybridMultilevel"/>
    <w:tmpl w:val="C64E17A6"/>
    <w:lvl w:ilvl="0" w:tplc="5FE437BE">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AC06CD"/>
    <w:multiLevelType w:val="hybridMultilevel"/>
    <w:tmpl w:val="1C180D80"/>
    <w:lvl w:ilvl="0" w:tplc="E6E6AA4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F10230"/>
    <w:multiLevelType w:val="hybridMultilevel"/>
    <w:tmpl w:val="CDD056FE"/>
    <w:lvl w:ilvl="0" w:tplc="794CB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250109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74111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393776">
    <w:abstractNumId w:val="11"/>
  </w:num>
  <w:num w:numId="4" w16cid:durableId="811795883">
    <w:abstractNumId w:val="23"/>
  </w:num>
  <w:num w:numId="5" w16cid:durableId="490681406">
    <w:abstractNumId w:val="16"/>
  </w:num>
  <w:num w:numId="6" w16cid:durableId="1294939865">
    <w:abstractNumId w:val="21"/>
  </w:num>
  <w:num w:numId="7" w16cid:durableId="2007586426">
    <w:abstractNumId w:val="22"/>
  </w:num>
  <w:num w:numId="8" w16cid:durableId="1229849894">
    <w:abstractNumId w:val="15"/>
  </w:num>
  <w:num w:numId="9" w16cid:durableId="1381318959">
    <w:abstractNumId w:val="14"/>
  </w:num>
  <w:num w:numId="10" w16cid:durableId="340015329">
    <w:abstractNumId w:val="19"/>
  </w:num>
  <w:num w:numId="11" w16cid:durableId="1595213162">
    <w:abstractNumId w:val="13"/>
  </w:num>
  <w:num w:numId="12" w16cid:durableId="132874170">
    <w:abstractNumId w:val="18"/>
  </w:num>
  <w:num w:numId="13" w16cid:durableId="1119646105">
    <w:abstractNumId w:val="20"/>
  </w:num>
  <w:num w:numId="14" w16cid:durableId="183517701">
    <w:abstractNumId w:val="24"/>
  </w:num>
  <w:num w:numId="15" w16cid:durableId="2029483518">
    <w:abstractNumId w:val="12"/>
  </w:num>
  <w:num w:numId="16" w16cid:durableId="662396322">
    <w:abstractNumId w:val="17"/>
  </w:num>
  <w:num w:numId="17" w16cid:durableId="2028362420">
    <w:abstractNumId w:val="9"/>
  </w:num>
  <w:num w:numId="18" w16cid:durableId="948901498">
    <w:abstractNumId w:val="7"/>
  </w:num>
  <w:num w:numId="19" w16cid:durableId="953440525">
    <w:abstractNumId w:val="6"/>
  </w:num>
  <w:num w:numId="20" w16cid:durableId="1580212998">
    <w:abstractNumId w:val="5"/>
  </w:num>
  <w:num w:numId="21" w16cid:durableId="818576332">
    <w:abstractNumId w:val="4"/>
  </w:num>
  <w:num w:numId="22" w16cid:durableId="348025601">
    <w:abstractNumId w:val="8"/>
  </w:num>
  <w:num w:numId="23" w16cid:durableId="1786077540">
    <w:abstractNumId w:val="3"/>
  </w:num>
  <w:num w:numId="24" w16cid:durableId="548802914">
    <w:abstractNumId w:val="2"/>
  </w:num>
  <w:num w:numId="25" w16cid:durableId="1165246526">
    <w:abstractNumId w:val="1"/>
  </w:num>
  <w:num w:numId="26" w16cid:durableId="535041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ED0"/>
    <w:rsid w:val="00033397"/>
    <w:rsid w:val="00040095"/>
    <w:rsid w:val="00050749"/>
    <w:rsid w:val="00051834"/>
    <w:rsid w:val="00054A22"/>
    <w:rsid w:val="0006160A"/>
    <w:rsid w:val="00062023"/>
    <w:rsid w:val="000655A6"/>
    <w:rsid w:val="00080512"/>
    <w:rsid w:val="0009750A"/>
    <w:rsid w:val="000C47C3"/>
    <w:rsid w:val="000D58AB"/>
    <w:rsid w:val="0010676D"/>
    <w:rsid w:val="00125E68"/>
    <w:rsid w:val="00133525"/>
    <w:rsid w:val="00143BDA"/>
    <w:rsid w:val="00167D9E"/>
    <w:rsid w:val="0017121C"/>
    <w:rsid w:val="00186696"/>
    <w:rsid w:val="001978C7"/>
    <w:rsid w:val="001A2D95"/>
    <w:rsid w:val="001A4C42"/>
    <w:rsid w:val="001A7420"/>
    <w:rsid w:val="001B6637"/>
    <w:rsid w:val="001C04BB"/>
    <w:rsid w:val="001C21C3"/>
    <w:rsid w:val="001D02C2"/>
    <w:rsid w:val="001F0C1D"/>
    <w:rsid w:val="001F1132"/>
    <w:rsid w:val="001F168B"/>
    <w:rsid w:val="001F180F"/>
    <w:rsid w:val="001F50A2"/>
    <w:rsid w:val="00220C4D"/>
    <w:rsid w:val="002239EE"/>
    <w:rsid w:val="00232312"/>
    <w:rsid w:val="002347A2"/>
    <w:rsid w:val="00236E3B"/>
    <w:rsid w:val="00240CE9"/>
    <w:rsid w:val="002464D3"/>
    <w:rsid w:val="0025691E"/>
    <w:rsid w:val="002675F0"/>
    <w:rsid w:val="002760EE"/>
    <w:rsid w:val="002A1D31"/>
    <w:rsid w:val="002B6339"/>
    <w:rsid w:val="002C14A6"/>
    <w:rsid w:val="002D4466"/>
    <w:rsid w:val="002E00EE"/>
    <w:rsid w:val="003107C3"/>
    <w:rsid w:val="003171BA"/>
    <w:rsid w:val="003172DC"/>
    <w:rsid w:val="0035462D"/>
    <w:rsid w:val="00356555"/>
    <w:rsid w:val="003765B8"/>
    <w:rsid w:val="003A14A0"/>
    <w:rsid w:val="003C3971"/>
    <w:rsid w:val="0040475B"/>
    <w:rsid w:val="004154BB"/>
    <w:rsid w:val="00423334"/>
    <w:rsid w:val="004345EC"/>
    <w:rsid w:val="00465515"/>
    <w:rsid w:val="0049751D"/>
    <w:rsid w:val="004B218A"/>
    <w:rsid w:val="004B711B"/>
    <w:rsid w:val="004C068C"/>
    <w:rsid w:val="004C30AC"/>
    <w:rsid w:val="004D2B76"/>
    <w:rsid w:val="004D3578"/>
    <w:rsid w:val="004E213A"/>
    <w:rsid w:val="004F0988"/>
    <w:rsid w:val="004F3340"/>
    <w:rsid w:val="004F4939"/>
    <w:rsid w:val="0053388B"/>
    <w:rsid w:val="00535773"/>
    <w:rsid w:val="00543E6C"/>
    <w:rsid w:val="00552007"/>
    <w:rsid w:val="00560280"/>
    <w:rsid w:val="00562AC0"/>
    <w:rsid w:val="00565087"/>
    <w:rsid w:val="00597B11"/>
    <w:rsid w:val="005C62B4"/>
    <w:rsid w:val="005C6BD8"/>
    <w:rsid w:val="005D0A50"/>
    <w:rsid w:val="005D2E01"/>
    <w:rsid w:val="005D3101"/>
    <w:rsid w:val="005D6623"/>
    <w:rsid w:val="005D7526"/>
    <w:rsid w:val="005E4BB2"/>
    <w:rsid w:val="005F03C4"/>
    <w:rsid w:val="005F788A"/>
    <w:rsid w:val="00602AEA"/>
    <w:rsid w:val="00606524"/>
    <w:rsid w:val="00614FDF"/>
    <w:rsid w:val="00615DF8"/>
    <w:rsid w:val="0061683E"/>
    <w:rsid w:val="0063543D"/>
    <w:rsid w:val="00647114"/>
    <w:rsid w:val="0066697A"/>
    <w:rsid w:val="006912E9"/>
    <w:rsid w:val="006A323F"/>
    <w:rsid w:val="006A681E"/>
    <w:rsid w:val="006B018D"/>
    <w:rsid w:val="006B30D0"/>
    <w:rsid w:val="006C3D95"/>
    <w:rsid w:val="006E5C86"/>
    <w:rsid w:val="006F061A"/>
    <w:rsid w:val="006F55C6"/>
    <w:rsid w:val="00701116"/>
    <w:rsid w:val="0071174C"/>
    <w:rsid w:val="00713C44"/>
    <w:rsid w:val="00724262"/>
    <w:rsid w:val="0072459C"/>
    <w:rsid w:val="00734A5B"/>
    <w:rsid w:val="0074026F"/>
    <w:rsid w:val="007429F6"/>
    <w:rsid w:val="00744E76"/>
    <w:rsid w:val="007471A3"/>
    <w:rsid w:val="00765EA3"/>
    <w:rsid w:val="00774DA4"/>
    <w:rsid w:val="00781F0F"/>
    <w:rsid w:val="00783E7E"/>
    <w:rsid w:val="00797F0C"/>
    <w:rsid w:val="007B600E"/>
    <w:rsid w:val="007D227A"/>
    <w:rsid w:val="007D4577"/>
    <w:rsid w:val="007D5521"/>
    <w:rsid w:val="007F0F4A"/>
    <w:rsid w:val="008028A4"/>
    <w:rsid w:val="00810579"/>
    <w:rsid w:val="00810E92"/>
    <w:rsid w:val="00830747"/>
    <w:rsid w:val="00850AFB"/>
    <w:rsid w:val="00852692"/>
    <w:rsid w:val="00852EAE"/>
    <w:rsid w:val="0086160B"/>
    <w:rsid w:val="008768CA"/>
    <w:rsid w:val="008A6AF8"/>
    <w:rsid w:val="008C384C"/>
    <w:rsid w:val="008E2D68"/>
    <w:rsid w:val="008E6756"/>
    <w:rsid w:val="008F27F1"/>
    <w:rsid w:val="0090271F"/>
    <w:rsid w:val="00902E23"/>
    <w:rsid w:val="00907248"/>
    <w:rsid w:val="009114D7"/>
    <w:rsid w:val="0091348E"/>
    <w:rsid w:val="00914B20"/>
    <w:rsid w:val="00917CCB"/>
    <w:rsid w:val="00933FB0"/>
    <w:rsid w:val="0093774A"/>
    <w:rsid w:val="00942EC2"/>
    <w:rsid w:val="00990DD4"/>
    <w:rsid w:val="009B365B"/>
    <w:rsid w:val="009C095C"/>
    <w:rsid w:val="009D50A3"/>
    <w:rsid w:val="009F37B7"/>
    <w:rsid w:val="00A10F02"/>
    <w:rsid w:val="00A164B4"/>
    <w:rsid w:val="00A26956"/>
    <w:rsid w:val="00A27486"/>
    <w:rsid w:val="00A40C5B"/>
    <w:rsid w:val="00A41746"/>
    <w:rsid w:val="00A53724"/>
    <w:rsid w:val="00A56066"/>
    <w:rsid w:val="00A73129"/>
    <w:rsid w:val="00A82346"/>
    <w:rsid w:val="00A86D81"/>
    <w:rsid w:val="00A92BA1"/>
    <w:rsid w:val="00A95A32"/>
    <w:rsid w:val="00AA021A"/>
    <w:rsid w:val="00AB11BF"/>
    <w:rsid w:val="00AB4A5D"/>
    <w:rsid w:val="00AB5731"/>
    <w:rsid w:val="00AC6BC6"/>
    <w:rsid w:val="00AE3334"/>
    <w:rsid w:val="00AE65E2"/>
    <w:rsid w:val="00AF1460"/>
    <w:rsid w:val="00AF5090"/>
    <w:rsid w:val="00B13C2E"/>
    <w:rsid w:val="00B15449"/>
    <w:rsid w:val="00B44C7A"/>
    <w:rsid w:val="00B5761E"/>
    <w:rsid w:val="00B70D6D"/>
    <w:rsid w:val="00B900E0"/>
    <w:rsid w:val="00B93086"/>
    <w:rsid w:val="00BA19ED"/>
    <w:rsid w:val="00BA4B8D"/>
    <w:rsid w:val="00BB1C60"/>
    <w:rsid w:val="00BC0F7D"/>
    <w:rsid w:val="00BC1DD5"/>
    <w:rsid w:val="00BD7D31"/>
    <w:rsid w:val="00BE3255"/>
    <w:rsid w:val="00BF128E"/>
    <w:rsid w:val="00C03A7C"/>
    <w:rsid w:val="00C03DF2"/>
    <w:rsid w:val="00C074DD"/>
    <w:rsid w:val="00C1496A"/>
    <w:rsid w:val="00C267CC"/>
    <w:rsid w:val="00C33079"/>
    <w:rsid w:val="00C3431F"/>
    <w:rsid w:val="00C41C35"/>
    <w:rsid w:val="00C439EF"/>
    <w:rsid w:val="00C45231"/>
    <w:rsid w:val="00C551FF"/>
    <w:rsid w:val="00C71117"/>
    <w:rsid w:val="00C72833"/>
    <w:rsid w:val="00C80F1D"/>
    <w:rsid w:val="00C85962"/>
    <w:rsid w:val="00C91962"/>
    <w:rsid w:val="00C93F40"/>
    <w:rsid w:val="00C97ED4"/>
    <w:rsid w:val="00CA3D0C"/>
    <w:rsid w:val="00CA7E4C"/>
    <w:rsid w:val="00CB388F"/>
    <w:rsid w:val="00D57972"/>
    <w:rsid w:val="00D63C4A"/>
    <w:rsid w:val="00D675A9"/>
    <w:rsid w:val="00D67F7A"/>
    <w:rsid w:val="00D738D6"/>
    <w:rsid w:val="00D755EB"/>
    <w:rsid w:val="00D76048"/>
    <w:rsid w:val="00D82E6F"/>
    <w:rsid w:val="00D85A08"/>
    <w:rsid w:val="00D87E00"/>
    <w:rsid w:val="00D9134D"/>
    <w:rsid w:val="00DA7A03"/>
    <w:rsid w:val="00DB1818"/>
    <w:rsid w:val="00DC309B"/>
    <w:rsid w:val="00DC4DA2"/>
    <w:rsid w:val="00DD4C17"/>
    <w:rsid w:val="00DD6D3D"/>
    <w:rsid w:val="00DD74A5"/>
    <w:rsid w:val="00DD75D9"/>
    <w:rsid w:val="00DF1EBC"/>
    <w:rsid w:val="00DF2B1F"/>
    <w:rsid w:val="00DF62CD"/>
    <w:rsid w:val="00E00CD5"/>
    <w:rsid w:val="00E1269F"/>
    <w:rsid w:val="00E16509"/>
    <w:rsid w:val="00E44582"/>
    <w:rsid w:val="00E77645"/>
    <w:rsid w:val="00E812A7"/>
    <w:rsid w:val="00EA1376"/>
    <w:rsid w:val="00EA15B0"/>
    <w:rsid w:val="00EA260A"/>
    <w:rsid w:val="00EA5EA7"/>
    <w:rsid w:val="00EC4A25"/>
    <w:rsid w:val="00ED4F70"/>
    <w:rsid w:val="00EF608C"/>
    <w:rsid w:val="00F025A2"/>
    <w:rsid w:val="00F04712"/>
    <w:rsid w:val="00F13360"/>
    <w:rsid w:val="00F22EC7"/>
    <w:rsid w:val="00F30B74"/>
    <w:rsid w:val="00F325C8"/>
    <w:rsid w:val="00F54493"/>
    <w:rsid w:val="00F54F84"/>
    <w:rsid w:val="00F653B8"/>
    <w:rsid w:val="00F676EC"/>
    <w:rsid w:val="00F9008D"/>
    <w:rsid w:val="00F96E3C"/>
    <w:rsid w:val="00FA1266"/>
    <w:rsid w:val="00FC1192"/>
    <w:rsid w:val="00FD41B1"/>
    <w:rsid w:val="00FD61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locked/>
    <w:rsid w:val="001978C7"/>
    <w:rPr>
      <w:lang w:val="en-GB" w:eastAsia="en-US"/>
    </w:rPr>
  </w:style>
  <w:style w:type="paragraph" w:customStyle="1" w:styleId="Reference">
    <w:name w:val="Reference"/>
    <w:basedOn w:val="Normal"/>
    <w:rsid w:val="001978C7"/>
    <w:pPr>
      <w:tabs>
        <w:tab w:val="left" w:pos="851"/>
      </w:tabs>
      <w:ind w:left="851" w:hanging="851"/>
    </w:pPr>
    <w:rPr>
      <w:rFonts w:eastAsia="SimSun"/>
    </w:rPr>
  </w:style>
  <w:style w:type="character" w:customStyle="1" w:styleId="EditorsNoteChar">
    <w:name w:val="Editor's Note Char"/>
    <w:aliases w:val="EN Char"/>
    <w:link w:val="EditorsNote"/>
    <w:rsid w:val="00A40C5B"/>
    <w:rPr>
      <w:color w:val="FF0000"/>
      <w:lang w:val="en-GB" w:eastAsia="en-US"/>
    </w:rPr>
  </w:style>
  <w:style w:type="paragraph" w:styleId="ListParagraph">
    <w:name w:val="List Paragraph"/>
    <w:basedOn w:val="Normal"/>
    <w:uiPriority w:val="34"/>
    <w:qFormat/>
    <w:rsid w:val="002D4466"/>
    <w:pPr>
      <w:overflowPunct w:val="0"/>
      <w:autoSpaceDE w:val="0"/>
      <w:autoSpaceDN w:val="0"/>
      <w:adjustRightInd w:val="0"/>
      <w:ind w:left="720"/>
      <w:contextualSpacing/>
      <w:textAlignment w:val="baseline"/>
    </w:pPr>
    <w:rPr>
      <w:rFonts w:eastAsia="SimSun"/>
      <w:lang w:eastAsia="en-GB"/>
    </w:rPr>
  </w:style>
  <w:style w:type="character" w:customStyle="1" w:styleId="B1Char">
    <w:name w:val="B1 Char"/>
    <w:link w:val="B1"/>
    <w:qFormat/>
    <w:rsid w:val="00914B20"/>
    <w:rPr>
      <w:lang w:val="en-GB" w:eastAsia="en-US"/>
    </w:rPr>
  </w:style>
  <w:style w:type="character" w:customStyle="1" w:styleId="Heading4Char">
    <w:name w:val="Heading 4 Char"/>
    <w:basedOn w:val="DefaultParagraphFont"/>
    <w:link w:val="Heading4"/>
    <w:rsid w:val="00F54493"/>
    <w:rPr>
      <w:rFonts w:ascii="Arial" w:hAnsi="Arial"/>
      <w:sz w:val="24"/>
      <w:lang w:val="en-GB" w:eastAsia="en-US"/>
    </w:rPr>
  </w:style>
  <w:style w:type="character" w:customStyle="1" w:styleId="EXChar">
    <w:name w:val="EX Char"/>
    <w:locked/>
    <w:rsid w:val="001F180F"/>
    <w:rPr>
      <w:rFonts w:ascii="Times New Roman" w:hAnsi="Times New Roman"/>
      <w:lang w:val="en-GB" w:eastAsia="en-US"/>
    </w:rPr>
  </w:style>
  <w:style w:type="paragraph" w:styleId="Bibliography">
    <w:name w:val="Bibliography"/>
    <w:basedOn w:val="Normal"/>
    <w:next w:val="Normal"/>
    <w:uiPriority w:val="37"/>
    <w:semiHidden/>
    <w:unhideWhenUsed/>
    <w:rsid w:val="00606524"/>
  </w:style>
  <w:style w:type="paragraph" w:styleId="BlockText">
    <w:name w:val="Block Text"/>
    <w:basedOn w:val="Normal"/>
    <w:rsid w:val="006065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06524"/>
    <w:pPr>
      <w:spacing w:after="120"/>
    </w:pPr>
  </w:style>
  <w:style w:type="character" w:customStyle="1" w:styleId="BodyTextChar">
    <w:name w:val="Body Text Char"/>
    <w:basedOn w:val="DefaultParagraphFont"/>
    <w:link w:val="BodyText"/>
    <w:rsid w:val="00606524"/>
    <w:rPr>
      <w:lang w:val="en-GB" w:eastAsia="en-US"/>
    </w:rPr>
  </w:style>
  <w:style w:type="paragraph" w:styleId="BodyText2">
    <w:name w:val="Body Text 2"/>
    <w:basedOn w:val="Normal"/>
    <w:link w:val="BodyText2Char"/>
    <w:rsid w:val="00606524"/>
    <w:pPr>
      <w:spacing w:after="120" w:line="480" w:lineRule="auto"/>
    </w:pPr>
  </w:style>
  <w:style w:type="character" w:customStyle="1" w:styleId="BodyText2Char">
    <w:name w:val="Body Text 2 Char"/>
    <w:basedOn w:val="DefaultParagraphFont"/>
    <w:link w:val="BodyText2"/>
    <w:rsid w:val="00606524"/>
    <w:rPr>
      <w:lang w:val="en-GB" w:eastAsia="en-US"/>
    </w:rPr>
  </w:style>
  <w:style w:type="paragraph" w:styleId="BodyText3">
    <w:name w:val="Body Text 3"/>
    <w:basedOn w:val="Normal"/>
    <w:link w:val="BodyText3Char"/>
    <w:rsid w:val="00606524"/>
    <w:pPr>
      <w:spacing w:after="120"/>
    </w:pPr>
    <w:rPr>
      <w:sz w:val="16"/>
      <w:szCs w:val="16"/>
    </w:rPr>
  </w:style>
  <w:style w:type="character" w:customStyle="1" w:styleId="BodyText3Char">
    <w:name w:val="Body Text 3 Char"/>
    <w:basedOn w:val="DefaultParagraphFont"/>
    <w:link w:val="BodyText3"/>
    <w:rsid w:val="00606524"/>
    <w:rPr>
      <w:sz w:val="16"/>
      <w:szCs w:val="16"/>
      <w:lang w:val="en-GB" w:eastAsia="en-US"/>
    </w:rPr>
  </w:style>
  <w:style w:type="paragraph" w:styleId="BodyTextFirstIndent">
    <w:name w:val="Body Text First Indent"/>
    <w:basedOn w:val="BodyText"/>
    <w:link w:val="BodyTextFirstIndentChar"/>
    <w:rsid w:val="00606524"/>
    <w:pPr>
      <w:spacing w:after="180"/>
      <w:ind w:firstLine="360"/>
    </w:pPr>
  </w:style>
  <w:style w:type="character" w:customStyle="1" w:styleId="BodyTextFirstIndentChar">
    <w:name w:val="Body Text First Indent Char"/>
    <w:basedOn w:val="BodyTextChar"/>
    <w:link w:val="BodyTextFirstIndent"/>
    <w:rsid w:val="00606524"/>
    <w:rPr>
      <w:lang w:val="en-GB" w:eastAsia="en-US"/>
    </w:rPr>
  </w:style>
  <w:style w:type="paragraph" w:styleId="BodyTextIndent">
    <w:name w:val="Body Text Indent"/>
    <w:basedOn w:val="Normal"/>
    <w:link w:val="BodyTextIndentChar"/>
    <w:rsid w:val="00606524"/>
    <w:pPr>
      <w:spacing w:after="120"/>
      <w:ind w:left="283"/>
    </w:pPr>
  </w:style>
  <w:style w:type="character" w:customStyle="1" w:styleId="BodyTextIndentChar">
    <w:name w:val="Body Text Indent Char"/>
    <w:basedOn w:val="DefaultParagraphFont"/>
    <w:link w:val="BodyTextIndent"/>
    <w:rsid w:val="00606524"/>
    <w:rPr>
      <w:lang w:val="en-GB" w:eastAsia="en-US"/>
    </w:rPr>
  </w:style>
  <w:style w:type="paragraph" w:styleId="BodyTextFirstIndent2">
    <w:name w:val="Body Text First Indent 2"/>
    <w:basedOn w:val="BodyTextIndent"/>
    <w:link w:val="BodyTextFirstIndent2Char"/>
    <w:rsid w:val="00606524"/>
    <w:pPr>
      <w:spacing w:after="180"/>
      <w:ind w:left="360" w:firstLine="360"/>
    </w:pPr>
  </w:style>
  <w:style w:type="character" w:customStyle="1" w:styleId="BodyTextFirstIndent2Char">
    <w:name w:val="Body Text First Indent 2 Char"/>
    <w:basedOn w:val="BodyTextIndentChar"/>
    <w:link w:val="BodyTextFirstIndent2"/>
    <w:rsid w:val="00606524"/>
    <w:rPr>
      <w:lang w:val="en-GB" w:eastAsia="en-US"/>
    </w:rPr>
  </w:style>
  <w:style w:type="paragraph" w:styleId="BodyTextIndent2">
    <w:name w:val="Body Text Indent 2"/>
    <w:basedOn w:val="Normal"/>
    <w:link w:val="BodyTextIndent2Char"/>
    <w:rsid w:val="00606524"/>
    <w:pPr>
      <w:spacing w:after="120" w:line="480" w:lineRule="auto"/>
      <w:ind w:left="283"/>
    </w:pPr>
  </w:style>
  <w:style w:type="character" w:customStyle="1" w:styleId="BodyTextIndent2Char">
    <w:name w:val="Body Text Indent 2 Char"/>
    <w:basedOn w:val="DefaultParagraphFont"/>
    <w:link w:val="BodyTextIndent2"/>
    <w:rsid w:val="00606524"/>
    <w:rPr>
      <w:lang w:val="en-GB" w:eastAsia="en-US"/>
    </w:rPr>
  </w:style>
  <w:style w:type="paragraph" w:styleId="BodyTextIndent3">
    <w:name w:val="Body Text Indent 3"/>
    <w:basedOn w:val="Normal"/>
    <w:link w:val="BodyTextIndent3Char"/>
    <w:rsid w:val="00606524"/>
    <w:pPr>
      <w:spacing w:after="120"/>
      <w:ind w:left="283"/>
    </w:pPr>
    <w:rPr>
      <w:sz w:val="16"/>
      <w:szCs w:val="16"/>
    </w:rPr>
  </w:style>
  <w:style w:type="character" w:customStyle="1" w:styleId="BodyTextIndent3Char">
    <w:name w:val="Body Text Indent 3 Char"/>
    <w:basedOn w:val="DefaultParagraphFont"/>
    <w:link w:val="BodyTextIndent3"/>
    <w:rsid w:val="00606524"/>
    <w:rPr>
      <w:sz w:val="16"/>
      <w:szCs w:val="16"/>
      <w:lang w:val="en-GB" w:eastAsia="en-US"/>
    </w:rPr>
  </w:style>
  <w:style w:type="paragraph" w:styleId="Caption">
    <w:name w:val="caption"/>
    <w:basedOn w:val="Normal"/>
    <w:next w:val="Normal"/>
    <w:semiHidden/>
    <w:unhideWhenUsed/>
    <w:qFormat/>
    <w:rsid w:val="00606524"/>
    <w:pPr>
      <w:spacing w:after="200"/>
    </w:pPr>
    <w:rPr>
      <w:i/>
      <w:iCs/>
      <w:color w:val="44546A" w:themeColor="text2"/>
      <w:sz w:val="18"/>
      <w:szCs w:val="18"/>
    </w:rPr>
  </w:style>
  <w:style w:type="paragraph" w:styleId="Closing">
    <w:name w:val="Closing"/>
    <w:basedOn w:val="Normal"/>
    <w:link w:val="ClosingChar"/>
    <w:rsid w:val="00606524"/>
    <w:pPr>
      <w:spacing w:after="0"/>
      <w:ind w:left="4252"/>
    </w:pPr>
  </w:style>
  <w:style w:type="character" w:customStyle="1" w:styleId="ClosingChar">
    <w:name w:val="Closing Char"/>
    <w:basedOn w:val="DefaultParagraphFont"/>
    <w:link w:val="Closing"/>
    <w:rsid w:val="00606524"/>
    <w:rPr>
      <w:lang w:val="en-GB" w:eastAsia="en-US"/>
    </w:rPr>
  </w:style>
  <w:style w:type="paragraph" w:styleId="CommentText">
    <w:name w:val="annotation text"/>
    <w:basedOn w:val="Normal"/>
    <w:link w:val="CommentTextChar"/>
    <w:rsid w:val="00606524"/>
  </w:style>
  <w:style w:type="character" w:customStyle="1" w:styleId="CommentTextChar">
    <w:name w:val="Comment Text Char"/>
    <w:basedOn w:val="DefaultParagraphFont"/>
    <w:link w:val="CommentText"/>
    <w:rsid w:val="00606524"/>
    <w:rPr>
      <w:lang w:val="en-GB" w:eastAsia="en-US"/>
    </w:rPr>
  </w:style>
  <w:style w:type="paragraph" w:styleId="CommentSubject">
    <w:name w:val="annotation subject"/>
    <w:basedOn w:val="CommentText"/>
    <w:next w:val="CommentText"/>
    <w:link w:val="CommentSubjectChar"/>
    <w:semiHidden/>
    <w:unhideWhenUsed/>
    <w:rsid w:val="00606524"/>
    <w:rPr>
      <w:b/>
      <w:bCs/>
    </w:rPr>
  </w:style>
  <w:style w:type="character" w:customStyle="1" w:styleId="CommentSubjectChar">
    <w:name w:val="Comment Subject Char"/>
    <w:basedOn w:val="CommentTextChar"/>
    <w:link w:val="CommentSubject"/>
    <w:semiHidden/>
    <w:rsid w:val="00606524"/>
    <w:rPr>
      <w:b/>
      <w:bCs/>
      <w:lang w:val="en-GB" w:eastAsia="en-US"/>
    </w:rPr>
  </w:style>
  <w:style w:type="paragraph" w:styleId="Date">
    <w:name w:val="Date"/>
    <w:basedOn w:val="Normal"/>
    <w:next w:val="Normal"/>
    <w:link w:val="DateChar"/>
    <w:rsid w:val="00606524"/>
  </w:style>
  <w:style w:type="character" w:customStyle="1" w:styleId="DateChar">
    <w:name w:val="Date Char"/>
    <w:basedOn w:val="DefaultParagraphFont"/>
    <w:link w:val="Date"/>
    <w:rsid w:val="00606524"/>
    <w:rPr>
      <w:lang w:val="en-GB" w:eastAsia="en-US"/>
    </w:rPr>
  </w:style>
  <w:style w:type="paragraph" w:styleId="DocumentMap">
    <w:name w:val="Document Map"/>
    <w:basedOn w:val="Normal"/>
    <w:link w:val="DocumentMapChar"/>
    <w:rsid w:val="00606524"/>
    <w:pPr>
      <w:spacing w:after="0"/>
    </w:pPr>
    <w:rPr>
      <w:rFonts w:ascii="Segoe UI" w:hAnsi="Segoe UI" w:cs="Segoe UI"/>
      <w:sz w:val="16"/>
      <w:szCs w:val="16"/>
    </w:rPr>
  </w:style>
  <w:style w:type="character" w:customStyle="1" w:styleId="DocumentMapChar">
    <w:name w:val="Document Map Char"/>
    <w:basedOn w:val="DefaultParagraphFont"/>
    <w:link w:val="DocumentMap"/>
    <w:rsid w:val="00606524"/>
    <w:rPr>
      <w:rFonts w:ascii="Segoe UI" w:hAnsi="Segoe UI" w:cs="Segoe UI"/>
      <w:sz w:val="16"/>
      <w:szCs w:val="16"/>
      <w:lang w:val="en-GB" w:eastAsia="en-US"/>
    </w:rPr>
  </w:style>
  <w:style w:type="paragraph" w:styleId="E-mailSignature">
    <w:name w:val="E-mail Signature"/>
    <w:basedOn w:val="Normal"/>
    <w:link w:val="E-mailSignatureChar"/>
    <w:rsid w:val="00606524"/>
    <w:pPr>
      <w:spacing w:after="0"/>
    </w:pPr>
  </w:style>
  <w:style w:type="character" w:customStyle="1" w:styleId="E-mailSignatureChar">
    <w:name w:val="E-mail Signature Char"/>
    <w:basedOn w:val="DefaultParagraphFont"/>
    <w:link w:val="E-mailSignature"/>
    <w:rsid w:val="00606524"/>
    <w:rPr>
      <w:lang w:val="en-GB" w:eastAsia="en-US"/>
    </w:rPr>
  </w:style>
  <w:style w:type="paragraph" w:styleId="EndnoteText">
    <w:name w:val="endnote text"/>
    <w:basedOn w:val="Normal"/>
    <w:link w:val="EndnoteTextChar"/>
    <w:rsid w:val="00606524"/>
    <w:pPr>
      <w:spacing w:after="0"/>
    </w:pPr>
  </w:style>
  <w:style w:type="character" w:customStyle="1" w:styleId="EndnoteTextChar">
    <w:name w:val="Endnote Text Char"/>
    <w:basedOn w:val="DefaultParagraphFont"/>
    <w:link w:val="EndnoteText"/>
    <w:rsid w:val="00606524"/>
    <w:rPr>
      <w:lang w:val="en-GB" w:eastAsia="en-US"/>
    </w:rPr>
  </w:style>
  <w:style w:type="paragraph" w:styleId="EnvelopeAddress">
    <w:name w:val="envelope address"/>
    <w:basedOn w:val="Normal"/>
    <w:rsid w:val="006065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6524"/>
    <w:pPr>
      <w:spacing w:after="0"/>
    </w:pPr>
    <w:rPr>
      <w:rFonts w:asciiTheme="majorHAnsi" w:eastAsiaTheme="majorEastAsia" w:hAnsiTheme="majorHAnsi" w:cstheme="majorBidi"/>
    </w:rPr>
  </w:style>
  <w:style w:type="paragraph" w:styleId="FootnoteText">
    <w:name w:val="footnote text"/>
    <w:basedOn w:val="Normal"/>
    <w:link w:val="FootnoteTextChar"/>
    <w:rsid w:val="00606524"/>
    <w:pPr>
      <w:spacing w:after="0"/>
    </w:pPr>
  </w:style>
  <w:style w:type="character" w:customStyle="1" w:styleId="FootnoteTextChar">
    <w:name w:val="Footnote Text Char"/>
    <w:basedOn w:val="DefaultParagraphFont"/>
    <w:link w:val="FootnoteText"/>
    <w:rsid w:val="00606524"/>
    <w:rPr>
      <w:lang w:val="en-GB" w:eastAsia="en-US"/>
    </w:rPr>
  </w:style>
  <w:style w:type="paragraph" w:styleId="HTMLAddress">
    <w:name w:val="HTML Address"/>
    <w:basedOn w:val="Normal"/>
    <w:link w:val="HTMLAddressChar"/>
    <w:rsid w:val="00606524"/>
    <w:pPr>
      <w:spacing w:after="0"/>
    </w:pPr>
    <w:rPr>
      <w:i/>
      <w:iCs/>
    </w:rPr>
  </w:style>
  <w:style w:type="character" w:customStyle="1" w:styleId="HTMLAddressChar">
    <w:name w:val="HTML Address Char"/>
    <w:basedOn w:val="DefaultParagraphFont"/>
    <w:link w:val="HTMLAddress"/>
    <w:rsid w:val="00606524"/>
    <w:rPr>
      <w:i/>
      <w:iCs/>
      <w:lang w:val="en-GB" w:eastAsia="en-US"/>
    </w:rPr>
  </w:style>
  <w:style w:type="paragraph" w:styleId="HTMLPreformatted">
    <w:name w:val="HTML Preformatted"/>
    <w:basedOn w:val="Normal"/>
    <w:link w:val="HTMLPreformattedChar"/>
    <w:rsid w:val="00606524"/>
    <w:pPr>
      <w:spacing w:after="0"/>
    </w:pPr>
    <w:rPr>
      <w:rFonts w:ascii="Consolas" w:hAnsi="Consolas"/>
    </w:rPr>
  </w:style>
  <w:style w:type="character" w:customStyle="1" w:styleId="HTMLPreformattedChar">
    <w:name w:val="HTML Preformatted Char"/>
    <w:basedOn w:val="DefaultParagraphFont"/>
    <w:link w:val="HTMLPreformatted"/>
    <w:rsid w:val="00606524"/>
    <w:rPr>
      <w:rFonts w:ascii="Consolas" w:hAnsi="Consolas"/>
      <w:lang w:val="en-GB" w:eastAsia="en-US"/>
    </w:rPr>
  </w:style>
  <w:style w:type="paragraph" w:styleId="Index1">
    <w:name w:val="index 1"/>
    <w:basedOn w:val="Normal"/>
    <w:next w:val="Normal"/>
    <w:rsid w:val="00606524"/>
    <w:pPr>
      <w:spacing w:after="0"/>
      <w:ind w:left="200" w:hanging="200"/>
    </w:pPr>
  </w:style>
  <w:style w:type="paragraph" w:styleId="Index2">
    <w:name w:val="index 2"/>
    <w:basedOn w:val="Normal"/>
    <w:next w:val="Normal"/>
    <w:rsid w:val="00606524"/>
    <w:pPr>
      <w:spacing w:after="0"/>
      <w:ind w:left="400" w:hanging="200"/>
    </w:pPr>
  </w:style>
  <w:style w:type="paragraph" w:styleId="Index3">
    <w:name w:val="index 3"/>
    <w:basedOn w:val="Normal"/>
    <w:next w:val="Normal"/>
    <w:rsid w:val="00606524"/>
    <w:pPr>
      <w:spacing w:after="0"/>
      <w:ind w:left="600" w:hanging="200"/>
    </w:pPr>
  </w:style>
  <w:style w:type="paragraph" w:styleId="Index4">
    <w:name w:val="index 4"/>
    <w:basedOn w:val="Normal"/>
    <w:next w:val="Normal"/>
    <w:rsid w:val="00606524"/>
    <w:pPr>
      <w:spacing w:after="0"/>
      <w:ind w:left="800" w:hanging="200"/>
    </w:pPr>
  </w:style>
  <w:style w:type="paragraph" w:styleId="Index5">
    <w:name w:val="index 5"/>
    <w:basedOn w:val="Normal"/>
    <w:next w:val="Normal"/>
    <w:rsid w:val="00606524"/>
    <w:pPr>
      <w:spacing w:after="0"/>
      <w:ind w:left="1000" w:hanging="200"/>
    </w:pPr>
  </w:style>
  <w:style w:type="paragraph" w:styleId="Index6">
    <w:name w:val="index 6"/>
    <w:basedOn w:val="Normal"/>
    <w:next w:val="Normal"/>
    <w:rsid w:val="00606524"/>
    <w:pPr>
      <w:spacing w:after="0"/>
      <w:ind w:left="1200" w:hanging="200"/>
    </w:pPr>
  </w:style>
  <w:style w:type="paragraph" w:styleId="Index7">
    <w:name w:val="index 7"/>
    <w:basedOn w:val="Normal"/>
    <w:next w:val="Normal"/>
    <w:rsid w:val="00606524"/>
    <w:pPr>
      <w:spacing w:after="0"/>
      <w:ind w:left="1400" w:hanging="200"/>
    </w:pPr>
  </w:style>
  <w:style w:type="paragraph" w:styleId="Index8">
    <w:name w:val="index 8"/>
    <w:basedOn w:val="Normal"/>
    <w:next w:val="Normal"/>
    <w:rsid w:val="00606524"/>
    <w:pPr>
      <w:spacing w:after="0"/>
      <w:ind w:left="1600" w:hanging="200"/>
    </w:pPr>
  </w:style>
  <w:style w:type="paragraph" w:styleId="Index9">
    <w:name w:val="index 9"/>
    <w:basedOn w:val="Normal"/>
    <w:next w:val="Normal"/>
    <w:rsid w:val="00606524"/>
    <w:pPr>
      <w:spacing w:after="0"/>
      <w:ind w:left="1800" w:hanging="200"/>
    </w:pPr>
  </w:style>
  <w:style w:type="paragraph" w:styleId="IndexHeading">
    <w:name w:val="index heading"/>
    <w:basedOn w:val="Normal"/>
    <w:next w:val="Index1"/>
    <w:rsid w:val="006065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65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6524"/>
    <w:rPr>
      <w:i/>
      <w:iCs/>
      <w:color w:val="4472C4" w:themeColor="accent1"/>
      <w:lang w:val="en-GB" w:eastAsia="en-US"/>
    </w:rPr>
  </w:style>
  <w:style w:type="paragraph" w:styleId="List">
    <w:name w:val="List"/>
    <w:basedOn w:val="Normal"/>
    <w:rsid w:val="00606524"/>
    <w:pPr>
      <w:ind w:left="283" w:hanging="283"/>
      <w:contextualSpacing/>
    </w:pPr>
  </w:style>
  <w:style w:type="paragraph" w:styleId="List2">
    <w:name w:val="List 2"/>
    <w:basedOn w:val="Normal"/>
    <w:rsid w:val="00606524"/>
    <w:pPr>
      <w:ind w:left="566" w:hanging="283"/>
      <w:contextualSpacing/>
    </w:pPr>
  </w:style>
  <w:style w:type="paragraph" w:styleId="List3">
    <w:name w:val="List 3"/>
    <w:basedOn w:val="Normal"/>
    <w:rsid w:val="00606524"/>
    <w:pPr>
      <w:ind w:left="849" w:hanging="283"/>
      <w:contextualSpacing/>
    </w:pPr>
  </w:style>
  <w:style w:type="paragraph" w:styleId="List4">
    <w:name w:val="List 4"/>
    <w:basedOn w:val="Normal"/>
    <w:rsid w:val="00606524"/>
    <w:pPr>
      <w:ind w:left="1132" w:hanging="283"/>
      <w:contextualSpacing/>
    </w:pPr>
  </w:style>
  <w:style w:type="paragraph" w:styleId="List5">
    <w:name w:val="List 5"/>
    <w:basedOn w:val="Normal"/>
    <w:rsid w:val="00606524"/>
    <w:pPr>
      <w:ind w:left="1415" w:hanging="283"/>
      <w:contextualSpacing/>
    </w:pPr>
  </w:style>
  <w:style w:type="paragraph" w:styleId="ListBullet">
    <w:name w:val="List Bullet"/>
    <w:basedOn w:val="Normal"/>
    <w:rsid w:val="00606524"/>
    <w:pPr>
      <w:numPr>
        <w:numId w:val="17"/>
      </w:numPr>
      <w:contextualSpacing/>
    </w:pPr>
  </w:style>
  <w:style w:type="paragraph" w:styleId="ListBullet2">
    <w:name w:val="List Bullet 2"/>
    <w:basedOn w:val="Normal"/>
    <w:rsid w:val="00606524"/>
    <w:pPr>
      <w:numPr>
        <w:numId w:val="18"/>
      </w:numPr>
      <w:contextualSpacing/>
    </w:pPr>
  </w:style>
  <w:style w:type="paragraph" w:styleId="ListBullet3">
    <w:name w:val="List Bullet 3"/>
    <w:basedOn w:val="Normal"/>
    <w:rsid w:val="00606524"/>
    <w:pPr>
      <w:numPr>
        <w:numId w:val="19"/>
      </w:numPr>
      <w:contextualSpacing/>
    </w:pPr>
  </w:style>
  <w:style w:type="paragraph" w:styleId="ListBullet4">
    <w:name w:val="List Bullet 4"/>
    <w:basedOn w:val="Normal"/>
    <w:rsid w:val="00606524"/>
    <w:pPr>
      <w:numPr>
        <w:numId w:val="20"/>
      </w:numPr>
      <w:contextualSpacing/>
    </w:pPr>
  </w:style>
  <w:style w:type="paragraph" w:styleId="ListBullet5">
    <w:name w:val="List Bullet 5"/>
    <w:basedOn w:val="Normal"/>
    <w:rsid w:val="00606524"/>
    <w:pPr>
      <w:numPr>
        <w:numId w:val="21"/>
      </w:numPr>
      <w:contextualSpacing/>
    </w:pPr>
  </w:style>
  <w:style w:type="paragraph" w:styleId="ListContinue">
    <w:name w:val="List Continue"/>
    <w:basedOn w:val="Normal"/>
    <w:rsid w:val="00606524"/>
    <w:pPr>
      <w:spacing w:after="120"/>
      <w:ind w:left="283"/>
      <w:contextualSpacing/>
    </w:pPr>
  </w:style>
  <w:style w:type="paragraph" w:styleId="ListContinue2">
    <w:name w:val="List Continue 2"/>
    <w:basedOn w:val="Normal"/>
    <w:rsid w:val="00606524"/>
    <w:pPr>
      <w:spacing w:after="120"/>
      <w:ind w:left="566"/>
      <w:contextualSpacing/>
    </w:pPr>
  </w:style>
  <w:style w:type="paragraph" w:styleId="ListContinue3">
    <w:name w:val="List Continue 3"/>
    <w:basedOn w:val="Normal"/>
    <w:rsid w:val="00606524"/>
    <w:pPr>
      <w:spacing w:after="120"/>
      <w:ind w:left="849"/>
      <w:contextualSpacing/>
    </w:pPr>
  </w:style>
  <w:style w:type="paragraph" w:styleId="ListContinue4">
    <w:name w:val="List Continue 4"/>
    <w:basedOn w:val="Normal"/>
    <w:rsid w:val="00606524"/>
    <w:pPr>
      <w:spacing w:after="120"/>
      <w:ind w:left="1132"/>
      <w:contextualSpacing/>
    </w:pPr>
  </w:style>
  <w:style w:type="paragraph" w:styleId="ListContinue5">
    <w:name w:val="List Continue 5"/>
    <w:basedOn w:val="Normal"/>
    <w:rsid w:val="00606524"/>
    <w:pPr>
      <w:spacing w:after="120"/>
      <w:ind w:left="1415"/>
      <w:contextualSpacing/>
    </w:pPr>
  </w:style>
  <w:style w:type="paragraph" w:styleId="ListNumber">
    <w:name w:val="List Number"/>
    <w:basedOn w:val="Normal"/>
    <w:rsid w:val="00606524"/>
    <w:pPr>
      <w:numPr>
        <w:numId w:val="22"/>
      </w:numPr>
      <w:contextualSpacing/>
    </w:pPr>
  </w:style>
  <w:style w:type="paragraph" w:styleId="ListNumber2">
    <w:name w:val="List Number 2"/>
    <w:basedOn w:val="Normal"/>
    <w:rsid w:val="00606524"/>
    <w:pPr>
      <w:numPr>
        <w:numId w:val="23"/>
      </w:numPr>
      <w:contextualSpacing/>
    </w:pPr>
  </w:style>
  <w:style w:type="paragraph" w:styleId="ListNumber3">
    <w:name w:val="List Number 3"/>
    <w:basedOn w:val="Normal"/>
    <w:rsid w:val="00606524"/>
    <w:pPr>
      <w:numPr>
        <w:numId w:val="24"/>
      </w:numPr>
      <w:contextualSpacing/>
    </w:pPr>
  </w:style>
  <w:style w:type="paragraph" w:styleId="ListNumber4">
    <w:name w:val="List Number 4"/>
    <w:basedOn w:val="Normal"/>
    <w:rsid w:val="00606524"/>
    <w:pPr>
      <w:numPr>
        <w:numId w:val="25"/>
      </w:numPr>
      <w:contextualSpacing/>
    </w:pPr>
  </w:style>
  <w:style w:type="paragraph" w:styleId="ListNumber5">
    <w:name w:val="List Number 5"/>
    <w:basedOn w:val="Normal"/>
    <w:rsid w:val="00606524"/>
    <w:pPr>
      <w:numPr>
        <w:numId w:val="26"/>
      </w:numPr>
      <w:contextualSpacing/>
    </w:pPr>
  </w:style>
  <w:style w:type="paragraph" w:styleId="MacroText">
    <w:name w:val="macro"/>
    <w:link w:val="MacroTextChar"/>
    <w:rsid w:val="0060652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6524"/>
    <w:rPr>
      <w:rFonts w:ascii="Consolas" w:hAnsi="Consolas"/>
      <w:lang w:val="en-GB" w:eastAsia="en-US"/>
    </w:rPr>
  </w:style>
  <w:style w:type="paragraph" w:styleId="MessageHeader">
    <w:name w:val="Message Header"/>
    <w:basedOn w:val="Normal"/>
    <w:link w:val="MessageHeaderChar"/>
    <w:rsid w:val="006065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652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6524"/>
    <w:rPr>
      <w:lang w:val="en-GB" w:eastAsia="en-US"/>
    </w:rPr>
  </w:style>
  <w:style w:type="paragraph" w:styleId="NormalWeb">
    <w:name w:val="Normal (Web)"/>
    <w:basedOn w:val="Normal"/>
    <w:rsid w:val="00606524"/>
    <w:rPr>
      <w:sz w:val="24"/>
      <w:szCs w:val="24"/>
    </w:rPr>
  </w:style>
  <w:style w:type="paragraph" w:styleId="NormalIndent">
    <w:name w:val="Normal Indent"/>
    <w:basedOn w:val="Normal"/>
    <w:rsid w:val="00606524"/>
    <w:pPr>
      <w:ind w:left="720"/>
    </w:pPr>
  </w:style>
  <w:style w:type="paragraph" w:styleId="NoteHeading">
    <w:name w:val="Note Heading"/>
    <w:basedOn w:val="Normal"/>
    <w:next w:val="Normal"/>
    <w:link w:val="NoteHeadingChar"/>
    <w:rsid w:val="00606524"/>
    <w:pPr>
      <w:spacing w:after="0"/>
    </w:pPr>
  </w:style>
  <w:style w:type="character" w:customStyle="1" w:styleId="NoteHeadingChar">
    <w:name w:val="Note Heading Char"/>
    <w:basedOn w:val="DefaultParagraphFont"/>
    <w:link w:val="NoteHeading"/>
    <w:rsid w:val="00606524"/>
    <w:rPr>
      <w:lang w:val="en-GB" w:eastAsia="en-US"/>
    </w:rPr>
  </w:style>
  <w:style w:type="paragraph" w:styleId="PlainText">
    <w:name w:val="Plain Text"/>
    <w:basedOn w:val="Normal"/>
    <w:link w:val="PlainTextChar"/>
    <w:rsid w:val="00606524"/>
    <w:pPr>
      <w:spacing w:after="0"/>
    </w:pPr>
    <w:rPr>
      <w:rFonts w:ascii="Consolas" w:hAnsi="Consolas"/>
      <w:sz w:val="21"/>
      <w:szCs w:val="21"/>
    </w:rPr>
  </w:style>
  <w:style w:type="character" w:customStyle="1" w:styleId="PlainTextChar">
    <w:name w:val="Plain Text Char"/>
    <w:basedOn w:val="DefaultParagraphFont"/>
    <w:link w:val="PlainText"/>
    <w:rsid w:val="00606524"/>
    <w:rPr>
      <w:rFonts w:ascii="Consolas" w:hAnsi="Consolas"/>
      <w:sz w:val="21"/>
      <w:szCs w:val="21"/>
      <w:lang w:val="en-GB" w:eastAsia="en-US"/>
    </w:rPr>
  </w:style>
  <w:style w:type="paragraph" w:styleId="Quote">
    <w:name w:val="Quote"/>
    <w:basedOn w:val="Normal"/>
    <w:next w:val="Normal"/>
    <w:link w:val="QuoteChar"/>
    <w:uiPriority w:val="29"/>
    <w:qFormat/>
    <w:rsid w:val="006065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6524"/>
    <w:rPr>
      <w:i/>
      <w:iCs/>
      <w:color w:val="404040" w:themeColor="text1" w:themeTint="BF"/>
      <w:lang w:val="en-GB" w:eastAsia="en-US"/>
    </w:rPr>
  </w:style>
  <w:style w:type="paragraph" w:styleId="Salutation">
    <w:name w:val="Salutation"/>
    <w:basedOn w:val="Normal"/>
    <w:next w:val="Normal"/>
    <w:link w:val="SalutationChar"/>
    <w:rsid w:val="00606524"/>
  </w:style>
  <w:style w:type="character" w:customStyle="1" w:styleId="SalutationChar">
    <w:name w:val="Salutation Char"/>
    <w:basedOn w:val="DefaultParagraphFont"/>
    <w:link w:val="Salutation"/>
    <w:rsid w:val="00606524"/>
    <w:rPr>
      <w:lang w:val="en-GB" w:eastAsia="en-US"/>
    </w:rPr>
  </w:style>
  <w:style w:type="paragraph" w:styleId="Signature">
    <w:name w:val="Signature"/>
    <w:basedOn w:val="Normal"/>
    <w:link w:val="SignatureChar"/>
    <w:rsid w:val="00606524"/>
    <w:pPr>
      <w:spacing w:after="0"/>
      <w:ind w:left="4252"/>
    </w:pPr>
  </w:style>
  <w:style w:type="character" w:customStyle="1" w:styleId="SignatureChar">
    <w:name w:val="Signature Char"/>
    <w:basedOn w:val="DefaultParagraphFont"/>
    <w:link w:val="Signature"/>
    <w:rsid w:val="00606524"/>
    <w:rPr>
      <w:lang w:val="en-GB" w:eastAsia="en-US"/>
    </w:rPr>
  </w:style>
  <w:style w:type="paragraph" w:styleId="Subtitle">
    <w:name w:val="Subtitle"/>
    <w:basedOn w:val="Normal"/>
    <w:next w:val="Normal"/>
    <w:link w:val="SubtitleChar"/>
    <w:qFormat/>
    <w:rsid w:val="006065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652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6524"/>
    <w:pPr>
      <w:spacing w:after="0"/>
      <w:ind w:left="200" w:hanging="200"/>
    </w:pPr>
  </w:style>
  <w:style w:type="paragraph" w:styleId="TableofFigures">
    <w:name w:val="table of figures"/>
    <w:basedOn w:val="Normal"/>
    <w:next w:val="Normal"/>
    <w:rsid w:val="00606524"/>
    <w:pPr>
      <w:spacing w:after="0"/>
    </w:pPr>
  </w:style>
  <w:style w:type="paragraph" w:styleId="Title">
    <w:name w:val="Title"/>
    <w:basedOn w:val="Normal"/>
    <w:next w:val="Normal"/>
    <w:link w:val="TitleChar"/>
    <w:qFormat/>
    <w:rsid w:val="006065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652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65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65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3.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4.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0E893A-1461-4274-B897-5B085A694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6048</Words>
  <Characters>33126</Characters>
  <Application>Microsoft Office Word</Application>
  <DocSecurity>0</DocSecurity>
  <Lines>276</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6</cp:revision>
  <cp:lastPrinted>2019-02-25T14:05:00Z</cp:lastPrinted>
  <dcterms:created xsi:type="dcterms:W3CDTF">2023-03-07T04:20:00Z</dcterms:created>
  <dcterms:modified xsi:type="dcterms:W3CDTF">2023-03-15T16:00:00Z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y fmtid="{D5CDD505-2E9C-101B-9397-08002B2CF9AE}" pid="12" name="GrammarlyDocumentId">
    <vt:lpwstr>9c2aa08445992e08feff2a2f0b6834836a294bd9ca6deecd97eae301399c617b</vt:lpwstr>
  </property>
</Properties>
</file>