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4F3DD33B"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050E20">
              <w:t>19.</w:t>
            </w:r>
            <w:r w:rsidR="001B4855">
              <w:rPr>
                <w:rFonts w:eastAsiaTheme="minorEastAsia" w:hint="eastAsia"/>
                <w:lang w:eastAsia="zh-CN"/>
              </w:rPr>
              <w:t>1</w:t>
            </w:r>
            <w:r w:rsidR="00050E20">
              <w:t>.0</w:t>
            </w:r>
            <w:bookmarkEnd w:id="3"/>
            <w:r>
              <w:t xml:space="preserve"> </w:t>
            </w:r>
            <w:r>
              <w:rPr>
                <w:sz w:val="32"/>
              </w:rPr>
              <w:t>(</w:t>
            </w:r>
            <w:bookmarkStart w:id="4" w:name="issueDate"/>
            <w:r w:rsidR="001B4855">
              <w:rPr>
                <w:rFonts w:eastAsia="SimSun"/>
                <w:sz w:val="32"/>
                <w:lang w:eastAsia="zh-CN"/>
              </w:rPr>
              <w:t>202</w:t>
            </w:r>
            <w:r w:rsidR="001B4855">
              <w:rPr>
                <w:rFonts w:eastAsia="SimSun" w:hint="eastAsia"/>
                <w:sz w:val="32"/>
                <w:lang w:eastAsia="zh-CN"/>
              </w:rPr>
              <w:t>5</w:t>
            </w:r>
            <w:r w:rsidR="00345F88">
              <w:rPr>
                <w:rFonts w:eastAsia="SimSun"/>
                <w:sz w:val="32"/>
                <w:lang w:eastAsia="zh-CN"/>
              </w:rPr>
              <w:t>-</w:t>
            </w:r>
            <w:bookmarkEnd w:id="4"/>
            <w:r w:rsidR="001B4855">
              <w:rPr>
                <w:rFonts w:eastAsia="SimSun" w:hint="eastAsia"/>
                <w:sz w:val="32"/>
                <w:lang w:eastAsia="zh-CN"/>
              </w:rPr>
              <w:t>06</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1AC6B0A1" w:rsidR="00BA1F37" w:rsidRDefault="005A6BAD">
            <w:pPr>
              <w:pStyle w:val="ZT"/>
              <w:framePr w:wrap="auto" w:hAnchor="text" w:yAlign="inline"/>
            </w:pPr>
            <w:r>
              <w:rPr>
                <w:rFonts w:hint="eastAsia"/>
              </w:rPr>
              <w:t xml:space="preserve">Self-configuration of Radio Access Network </w:t>
            </w:r>
            <w:r w:rsidR="00D5199C">
              <w:t>E</w:t>
            </w:r>
            <w:r>
              <w:rPr>
                <w:rFonts w:hint="eastAsia"/>
              </w:rPr>
              <w:t>ntities</w:t>
            </w:r>
            <w:r w:rsidR="00D5199C">
              <w:t xml:space="preserve"> (RAN NEs)</w:t>
            </w:r>
          </w:p>
          <w:bookmarkEnd w:id="6"/>
          <w:p w14:paraId="5C052F21" w14:textId="2B3C299A" w:rsidR="00BA1F37" w:rsidRDefault="005A6BAD">
            <w:pPr>
              <w:pStyle w:val="ZT"/>
              <w:framePr w:wrap="auto" w:hAnchor="text" w:yAlign="inline"/>
              <w:rPr>
                <w:i/>
                <w:sz w:val="28"/>
              </w:rPr>
            </w:pPr>
            <w:r>
              <w:t>(</w:t>
            </w:r>
            <w:r>
              <w:rPr>
                <w:rStyle w:val="ZGSM"/>
              </w:rPr>
              <w:t xml:space="preserve">Release </w:t>
            </w:r>
            <w:bookmarkStart w:id="7" w:name="specRelease"/>
            <w:r>
              <w:rPr>
                <w:rStyle w:val="ZGSM"/>
              </w:rPr>
              <w:t>1</w:t>
            </w:r>
            <w:r w:rsidR="00050E20">
              <w:rPr>
                <w:rStyle w:val="ZGSM"/>
              </w:rPr>
              <w:t>9</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5963520E" w:rsidR="00BA1F37" w:rsidRDefault="005A6BAD">
            <w:pPr>
              <w:pStyle w:val="FP"/>
              <w:jc w:val="center"/>
              <w:rPr>
                <w:sz w:val="18"/>
              </w:rPr>
            </w:pPr>
            <w:r>
              <w:rPr>
                <w:sz w:val="18"/>
              </w:rPr>
              <w:t xml:space="preserve">© </w:t>
            </w:r>
            <w:bookmarkStart w:id="13" w:name="copyrightDate"/>
            <w:r>
              <w:rPr>
                <w:sz w:val="18"/>
              </w:rPr>
              <w:t>202</w:t>
            </w:r>
            <w:bookmarkEnd w:id="13"/>
            <w:r w:rsidR="00CA6EDB">
              <w:rPr>
                <w:sz w:val="18"/>
              </w:rPr>
              <w:t>5</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78A2EAEA" w14:textId="04DBC36E" w:rsidR="00A666B9" w:rsidRDefault="005A6BA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A666B9">
        <w:rPr>
          <w:noProof/>
        </w:rPr>
        <w:t>Foreword</w:t>
      </w:r>
      <w:r w:rsidR="00A666B9">
        <w:rPr>
          <w:noProof/>
        </w:rPr>
        <w:tab/>
      </w:r>
      <w:r w:rsidR="00A666B9">
        <w:rPr>
          <w:noProof/>
        </w:rPr>
        <w:fldChar w:fldCharType="begin" w:fldLock="1"/>
      </w:r>
      <w:r w:rsidR="00A666B9">
        <w:rPr>
          <w:noProof/>
        </w:rPr>
        <w:instrText xml:space="preserve"> PAGEREF _Toc202515242 \h </w:instrText>
      </w:r>
      <w:r w:rsidR="00A666B9">
        <w:rPr>
          <w:noProof/>
        </w:rPr>
      </w:r>
      <w:r w:rsidR="00A666B9">
        <w:rPr>
          <w:noProof/>
        </w:rPr>
        <w:fldChar w:fldCharType="separate"/>
      </w:r>
      <w:r w:rsidR="00A666B9">
        <w:rPr>
          <w:noProof/>
        </w:rPr>
        <w:t>5</w:t>
      </w:r>
      <w:r w:rsidR="00A666B9">
        <w:rPr>
          <w:noProof/>
        </w:rPr>
        <w:fldChar w:fldCharType="end"/>
      </w:r>
    </w:p>
    <w:p w14:paraId="1D1B183C" w14:textId="2844CD47"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_Toc202515243 \h </w:instrText>
      </w:r>
      <w:r>
        <w:rPr>
          <w:noProof/>
        </w:rPr>
      </w:r>
      <w:r>
        <w:rPr>
          <w:noProof/>
        </w:rPr>
        <w:fldChar w:fldCharType="separate"/>
      </w:r>
      <w:r>
        <w:rPr>
          <w:noProof/>
        </w:rPr>
        <w:t>7</w:t>
      </w:r>
      <w:r>
        <w:rPr>
          <w:noProof/>
        </w:rPr>
        <w:fldChar w:fldCharType="end"/>
      </w:r>
    </w:p>
    <w:p w14:paraId="337D67C6" w14:textId="269B624F"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_Toc202515244 \h </w:instrText>
      </w:r>
      <w:r>
        <w:rPr>
          <w:noProof/>
        </w:rPr>
      </w:r>
      <w:r>
        <w:rPr>
          <w:noProof/>
        </w:rPr>
        <w:fldChar w:fldCharType="separate"/>
      </w:r>
      <w:r>
        <w:rPr>
          <w:noProof/>
        </w:rPr>
        <w:t>7</w:t>
      </w:r>
      <w:r>
        <w:rPr>
          <w:noProof/>
        </w:rPr>
        <w:fldChar w:fldCharType="end"/>
      </w:r>
    </w:p>
    <w:p w14:paraId="6D02F6B0" w14:textId="11C6CEDD"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_Toc202515245 \h </w:instrText>
      </w:r>
      <w:r>
        <w:rPr>
          <w:noProof/>
        </w:rPr>
      </w:r>
      <w:r>
        <w:rPr>
          <w:noProof/>
        </w:rPr>
        <w:fldChar w:fldCharType="separate"/>
      </w:r>
      <w:r>
        <w:rPr>
          <w:noProof/>
        </w:rPr>
        <w:t>7</w:t>
      </w:r>
      <w:r>
        <w:rPr>
          <w:noProof/>
        </w:rPr>
        <w:fldChar w:fldCharType="end"/>
      </w:r>
    </w:p>
    <w:p w14:paraId="25BE9D06" w14:textId="1A55EF25"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_Toc202515246 \h </w:instrText>
      </w:r>
      <w:r>
        <w:rPr>
          <w:noProof/>
        </w:rPr>
      </w:r>
      <w:r>
        <w:rPr>
          <w:noProof/>
        </w:rPr>
        <w:fldChar w:fldCharType="separate"/>
      </w:r>
      <w:r>
        <w:rPr>
          <w:noProof/>
        </w:rPr>
        <w:t>7</w:t>
      </w:r>
      <w:r>
        <w:rPr>
          <w:noProof/>
        </w:rPr>
        <w:fldChar w:fldCharType="end"/>
      </w:r>
    </w:p>
    <w:p w14:paraId="1C9AB5FD" w14:textId="19AAB834"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_Toc202515247 \h </w:instrText>
      </w:r>
      <w:r>
        <w:rPr>
          <w:noProof/>
        </w:rPr>
      </w:r>
      <w:r>
        <w:rPr>
          <w:noProof/>
        </w:rPr>
        <w:fldChar w:fldCharType="separate"/>
      </w:r>
      <w:r>
        <w:rPr>
          <w:noProof/>
        </w:rPr>
        <w:t>8</w:t>
      </w:r>
      <w:r>
        <w:rPr>
          <w:noProof/>
        </w:rPr>
        <w:fldChar w:fldCharType="end"/>
      </w:r>
    </w:p>
    <w:p w14:paraId="76447756" w14:textId="76345B20"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_Toc202515248 \h </w:instrText>
      </w:r>
      <w:r>
        <w:rPr>
          <w:noProof/>
        </w:rPr>
      </w:r>
      <w:r>
        <w:rPr>
          <w:noProof/>
        </w:rPr>
        <w:fldChar w:fldCharType="separate"/>
      </w:r>
      <w:r>
        <w:rPr>
          <w:noProof/>
        </w:rPr>
        <w:t>8</w:t>
      </w:r>
      <w:r>
        <w:rPr>
          <w:noProof/>
        </w:rPr>
        <w:fldChar w:fldCharType="end"/>
      </w:r>
    </w:p>
    <w:p w14:paraId="3BA30292" w14:textId="3A303A33"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_Toc202515249 \h </w:instrText>
      </w:r>
      <w:r>
        <w:rPr>
          <w:noProof/>
        </w:rPr>
      </w:r>
      <w:r>
        <w:rPr>
          <w:noProof/>
        </w:rPr>
        <w:fldChar w:fldCharType="separate"/>
      </w:r>
      <w:r>
        <w:rPr>
          <w:noProof/>
        </w:rPr>
        <w:t>8</w:t>
      </w:r>
      <w:r>
        <w:rPr>
          <w:noProof/>
        </w:rPr>
        <w:fldChar w:fldCharType="end"/>
      </w:r>
    </w:p>
    <w:p w14:paraId="77A67D44" w14:textId="3568A06F"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_Toc202515250 \h </w:instrText>
      </w:r>
      <w:r>
        <w:rPr>
          <w:noProof/>
        </w:rPr>
      </w:r>
      <w:r>
        <w:rPr>
          <w:noProof/>
        </w:rPr>
        <w:fldChar w:fldCharType="separate"/>
      </w:r>
      <w:r>
        <w:rPr>
          <w:noProof/>
        </w:rPr>
        <w:t>8</w:t>
      </w:r>
      <w:r>
        <w:rPr>
          <w:noProof/>
        </w:rPr>
        <w:fldChar w:fldCharType="end"/>
      </w:r>
    </w:p>
    <w:p w14:paraId="49209EED" w14:textId="6A98E98C"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4.2</w:t>
      </w:r>
      <w:r w:rsidRPr="009277D6">
        <w:rPr>
          <w:noProof/>
          <w:lang w:val="en-US" w:eastAsia="zh-CN"/>
        </w:rPr>
        <w:tab/>
        <w:t>Network configuration data handling</w:t>
      </w:r>
      <w:r>
        <w:rPr>
          <w:noProof/>
        </w:rPr>
        <w:tab/>
      </w:r>
      <w:r>
        <w:rPr>
          <w:noProof/>
        </w:rPr>
        <w:fldChar w:fldCharType="begin" w:fldLock="1"/>
      </w:r>
      <w:r>
        <w:rPr>
          <w:noProof/>
        </w:rPr>
        <w:instrText xml:space="preserve"> PAGEREF _Toc202515251 \h </w:instrText>
      </w:r>
      <w:r>
        <w:rPr>
          <w:noProof/>
        </w:rPr>
      </w:r>
      <w:r>
        <w:rPr>
          <w:noProof/>
        </w:rPr>
        <w:fldChar w:fldCharType="separate"/>
      </w:r>
      <w:r>
        <w:rPr>
          <w:noProof/>
        </w:rPr>
        <w:t>8</w:t>
      </w:r>
      <w:r>
        <w:rPr>
          <w:noProof/>
        </w:rPr>
        <w:fldChar w:fldCharType="end"/>
      </w:r>
    </w:p>
    <w:p w14:paraId="037DC271" w14:textId="43DC68E6"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9277D6">
        <w:rPr>
          <w:noProof/>
          <w:lang w:val="en-US" w:eastAsia="zh-CN"/>
        </w:rPr>
        <w:t>3</w:t>
      </w:r>
      <w:r w:rsidRPr="009277D6">
        <w:rPr>
          <w:noProof/>
          <w:lang w:val="en-US" w:eastAsia="zh-CN"/>
        </w:rPr>
        <w:tab/>
      </w:r>
      <w:r>
        <w:rPr>
          <w:noProof/>
          <w:lang w:eastAsia="zh-CN"/>
        </w:rPr>
        <w:t>Self-configuration</w:t>
      </w:r>
      <w:r>
        <w:rPr>
          <w:noProof/>
        </w:rPr>
        <w:tab/>
      </w:r>
      <w:r>
        <w:rPr>
          <w:noProof/>
        </w:rPr>
        <w:fldChar w:fldCharType="begin" w:fldLock="1"/>
      </w:r>
      <w:r>
        <w:rPr>
          <w:noProof/>
        </w:rPr>
        <w:instrText xml:space="preserve"> PAGEREF _Toc202515252 \h </w:instrText>
      </w:r>
      <w:r>
        <w:rPr>
          <w:noProof/>
        </w:rPr>
      </w:r>
      <w:r>
        <w:rPr>
          <w:noProof/>
        </w:rPr>
        <w:fldChar w:fldCharType="separate"/>
      </w:r>
      <w:r>
        <w:rPr>
          <w:noProof/>
        </w:rPr>
        <w:t>8</w:t>
      </w:r>
      <w:r>
        <w:rPr>
          <w:noProof/>
        </w:rPr>
        <w:fldChar w:fldCharType="end"/>
      </w:r>
    </w:p>
    <w:p w14:paraId="0A992273" w14:textId="6F7BC882"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9277D6">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_Toc202515253 \h </w:instrText>
      </w:r>
      <w:r>
        <w:rPr>
          <w:noProof/>
        </w:rPr>
      </w:r>
      <w:r>
        <w:rPr>
          <w:noProof/>
        </w:rPr>
        <w:fldChar w:fldCharType="separate"/>
      </w:r>
      <w:r>
        <w:rPr>
          <w:noProof/>
        </w:rPr>
        <w:t>9</w:t>
      </w:r>
      <w:r>
        <w:rPr>
          <w:noProof/>
        </w:rPr>
        <w:fldChar w:fldCharType="end"/>
      </w:r>
    </w:p>
    <w:p w14:paraId="2FCB4E80" w14:textId="5B3DC99A"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_Toc202515254 \h </w:instrText>
      </w:r>
      <w:r>
        <w:rPr>
          <w:noProof/>
        </w:rPr>
      </w:r>
      <w:r>
        <w:rPr>
          <w:noProof/>
        </w:rPr>
        <w:fldChar w:fldCharType="separate"/>
      </w:r>
      <w:r>
        <w:rPr>
          <w:noProof/>
        </w:rPr>
        <w:t>9</w:t>
      </w:r>
      <w:r>
        <w:rPr>
          <w:noProof/>
        </w:rPr>
        <w:fldChar w:fldCharType="end"/>
      </w:r>
    </w:p>
    <w:p w14:paraId="258F4B3C" w14:textId="126B8051"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5.1</w:t>
      </w:r>
      <w:r w:rsidRPr="009277D6">
        <w:rPr>
          <w:noProof/>
          <w:lang w:val="en-US" w:eastAsia="zh-CN"/>
        </w:rPr>
        <w:tab/>
        <w:t>Network configuration data handling</w:t>
      </w:r>
      <w:r>
        <w:rPr>
          <w:noProof/>
        </w:rPr>
        <w:tab/>
      </w:r>
      <w:r>
        <w:rPr>
          <w:noProof/>
        </w:rPr>
        <w:fldChar w:fldCharType="begin" w:fldLock="1"/>
      </w:r>
      <w:r>
        <w:rPr>
          <w:noProof/>
        </w:rPr>
        <w:instrText xml:space="preserve"> PAGEREF _Toc202515255 \h </w:instrText>
      </w:r>
      <w:r>
        <w:rPr>
          <w:noProof/>
        </w:rPr>
      </w:r>
      <w:r>
        <w:rPr>
          <w:noProof/>
        </w:rPr>
        <w:fldChar w:fldCharType="separate"/>
      </w:r>
      <w:r>
        <w:rPr>
          <w:noProof/>
        </w:rPr>
        <w:t>9</w:t>
      </w:r>
      <w:r>
        <w:rPr>
          <w:noProof/>
        </w:rPr>
        <w:fldChar w:fldCharType="end"/>
      </w:r>
    </w:p>
    <w:p w14:paraId="05460242" w14:textId="2A8256C2"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5.1.1</w:t>
      </w:r>
      <w:r w:rsidRPr="009277D6">
        <w:rPr>
          <w:noProof/>
          <w:lang w:val="en-US" w:eastAsia="zh-CN"/>
        </w:rPr>
        <w:tab/>
        <w:t>Use cases</w:t>
      </w:r>
      <w:r>
        <w:rPr>
          <w:noProof/>
        </w:rPr>
        <w:tab/>
      </w:r>
      <w:r>
        <w:rPr>
          <w:noProof/>
        </w:rPr>
        <w:fldChar w:fldCharType="begin" w:fldLock="1"/>
      </w:r>
      <w:r>
        <w:rPr>
          <w:noProof/>
        </w:rPr>
        <w:instrText xml:space="preserve"> PAGEREF _Toc202515256 \h </w:instrText>
      </w:r>
      <w:r>
        <w:rPr>
          <w:noProof/>
        </w:rPr>
      </w:r>
      <w:r>
        <w:rPr>
          <w:noProof/>
        </w:rPr>
        <w:fldChar w:fldCharType="separate"/>
      </w:r>
      <w:r>
        <w:rPr>
          <w:noProof/>
        </w:rPr>
        <w:t>9</w:t>
      </w:r>
      <w:r>
        <w:rPr>
          <w:noProof/>
        </w:rPr>
        <w:fldChar w:fldCharType="end"/>
      </w:r>
    </w:p>
    <w:p w14:paraId="69D16010" w14:textId="4F7A23C8"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noProof/>
          <w:lang w:val="en-US" w:eastAsia="zh-CN"/>
        </w:rPr>
        <w:t>5.1.2</w:t>
      </w:r>
      <w:r w:rsidRPr="009277D6">
        <w:rPr>
          <w:noProof/>
          <w:lang w:val="en-US" w:eastAsia="zh-CN"/>
        </w:rPr>
        <w:tab/>
        <w:t>Requirements</w:t>
      </w:r>
      <w:r>
        <w:rPr>
          <w:noProof/>
        </w:rPr>
        <w:tab/>
      </w:r>
      <w:r>
        <w:rPr>
          <w:noProof/>
        </w:rPr>
        <w:fldChar w:fldCharType="begin" w:fldLock="1"/>
      </w:r>
      <w:r>
        <w:rPr>
          <w:noProof/>
        </w:rPr>
        <w:instrText xml:space="preserve"> PAGEREF _Toc202515257 \h </w:instrText>
      </w:r>
      <w:r>
        <w:rPr>
          <w:noProof/>
        </w:rPr>
      </w:r>
      <w:r>
        <w:rPr>
          <w:noProof/>
        </w:rPr>
        <w:fldChar w:fldCharType="separate"/>
      </w:r>
      <w:r>
        <w:rPr>
          <w:noProof/>
        </w:rPr>
        <w:t>9</w:t>
      </w:r>
      <w:r>
        <w:rPr>
          <w:noProof/>
        </w:rPr>
        <w:fldChar w:fldCharType="end"/>
      </w:r>
    </w:p>
    <w:p w14:paraId="205F2799" w14:textId="274A2AFF"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9277D6">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_Toc202515258 \h </w:instrText>
      </w:r>
      <w:r>
        <w:rPr>
          <w:noProof/>
        </w:rPr>
      </w:r>
      <w:r>
        <w:rPr>
          <w:noProof/>
        </w:rPr>
        <w:fldChar w:fldCharType="separate"/>
      </w:r>
      <w:r>
        <w:rPr>
          <w:noProof/>
        </w:rPr>
        <w:t>10</w:t>
      </w:r>
      <w:r>
        <w:rPr>
          <w:noProof/>
        </w:rPr>
        <w:fldChar w:fldCharType="end"/>
      </w:r>
    </w:p>
    <w:p w14:paraId="7D7ECDA1" w14:textId="3D7BC3A3"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9277D6">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_Toc202515259 \h </w:instrText>
      </w:r>
      <w:r>
        <w:rPr>
          <w:noProof/>
        </w:rPr>
      </w:r>
      <w:r>
        <w:rPr>
          <w:noProof/>
        </w:rPr>
        <w:fldChar w:fldCharType="separate"/>
      </w:r>
      <w:r>
        <w:rPr>
          <w:noProof/>
        </w:rPr>
        <w:t>10</w:t>
      </w:r>
      <w:r>
        <w:rPr>
          <w:noProof/>
        </w:rPr>
        <w:fldChar w:fldCharType="end"/>
      </w:r>
    </w:p>
    <w:p w14:paraId="04A38A69" w14:textId="312AA5BF"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9277D6">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_Toc202515260 \h </w:instrText>
      </w:r>
      <w:r>
        <w:rPr>
          <w:noProof/>
        </w:rPr>
      </w:r>
      <w:r>
        <w:rPr>
          <w:noProof/>
        </w:rPr>
        <w:fldChar w:fldCharType="separate"/>
      </w:r>
      <w:r>
        <w:rPr>
          <w:noProof/>
        </w:rPr>
        <w:t>10</w:t>
      </w:r>
      <w:r>
        <w:rPr>
          <w:noProof/>
        </w:rPr>
        <w:fldChar w:fldCharType="end"/>
      </w:r>
    </w:p>
    <w:p w14:paraId="1101876F" w14:textId="6D75B2B9"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_Toc202515261 \h </w:instrText>
      </w:r>
      <w:r>
        <w:rPr>
          <w:noProof/>
        </w:rPr>
      </w:r>
      <w:r>
        <w:rPr>
          <w:noProof/>
        </w:rPr>
        <w:fldChar w:fldCharType="separate"/>
      </w:r>
      <w:r>
        <w:rPr>
          <w:noProof/>
        </w:rPr>
        <w:t>11</w:t>
      </w:r>
      <w:r>
        <w:rPr>
          <w:noProof/>
        </w:rPr>
        <w:fldChar w:fldCharType="end"/>
      </w:r>
    </w:p>
    <w:p w14:paraId="02B56407" w14:textId="50D99FC7"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_Toc202515262 \h </w:instrText>
      </w:r>
      <w:r>
        <w:rPr>
          <w:noProof/>
        </w:rPr>
      </w:r>
      <w:r>
        <w:rPr>
          <w:noProof/>
        </w:rPr>
        <w:fldChar w:fldCharType="separate"/>
      </w:r>
      <w:r>
        <w:rPr>
          <w:noProof/>
        </w:rPr>
        <w:t>11</w:t>
      </w:r>
      <w:r>
        <w:rPr>
          <w:noProof/>
        </w:rPr>
        <w:fldChar w:fldCharType="end"/>
      </w:r>
    </w:p>
    <w:p w14:paraId="03CB0496" w14:textId="098EF684"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_Toc202515263 \h </w:instrText>
      </w:r>
      <w:r>
        <w:rPr>
          <w:noProof/>
        </w:rPr>
      </w:r>
      <w:r>
        <w:rPr>
          <w:noProof/>
        </w:rPr>
        <w:fldChar w:fldCharType="separate"/>
      </w:r>
      <w:r>
        <w:rPr>
          <w:noProof/>
        </w:rPr>
        <w:t>11</w:t>
      </w:r>
      <w:r>
        <w:rPr>
          <w:noProof/>
        </w:rPr>
        <w:fldChar w:fldCharType="end"/>
      </w:r>
    </w:p>
    <w:p w14:paraId="1E7BB022" w14:textId="5192DADF"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rFonts w:eastAsia="DengXian"/>
          <w:noProof/>
          <w:lang w:eastAsia="zh-CN"/>
        </w:rPr>
        <w:t>6.2.1</w:t>
      </w:r>
      <w:r w:rsidRPr="009277D6">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_Toc202515264 \h </w:instrText>
      </w:r>
      <w:r>
        <w:rPr>
          <w:noProof/>
        </w:rPr>
      </w:r>
      <w:r>
        <w:rPr>
          <w:noProof/>
        </w:rPr>
        <w:fldChar w:fldCharType="separate"/>
      </w:r>
      <w:r>
        <w:rPr>
          <w:noProof/>
        </w:rPr>
        <w:t>11</w:t>
      </w:r>
      <w:r>
        <w:rPr>
          <w:noProof/>
        </w:rPr>
        <w:fldChar w:fldCharType="end"/>
      </w:r>
    </w:p>
    <w:p w14:paraId="0A20D752" w14:textId="01FCEE36"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_Toc202515265 \h </w:instrText>
      </w:r>
      <w:r>
        <w:rPr>
          <w:noProof/>
        </w:rPr>
      </w:r>
      <w:r>
        <w:rPr>
          <w:noProof/>
        </w:rPr>
        <w:fldChar w:fldCharType="separate"/>
      </w:r>
      <w:r>
        <w:rPr>
          <w:noProof/>
        </w:rPr>
        <w:t>11</w:t>
      </w:r>
      <w:r>
        <w:rPr>
          <w:noProof/>
        </w:rPr>
        <w:fldChar w:fldCharType="end"/>
      </w:r>
    </w:p>
    <w:p w14:paraId="28F11A41" w14:textId="7AE20358"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_Toc202515266 \h </w:instrText>
      </w:r>
      <w:r>
        <w:rPr>
          <w:noProof/>
        </w:rPr>
      </w:r>
      <w:r>
        <w:rPr>
          <w:noProof/>
        </w:rPr>
        <w:fldChar w:fldCharType="separate"/>
      </w:r>
      <w:r>
        <w:rPr>
          <w:noProof/>
        </w:rPr>
        <w:t>11</w:t>
      </w:r>
      <w:r>
        <w:rPr>
          <w:noProof/>
        </w:rPr>
        <w:fldChar w:fldCharType="end"/>
      </w:r>
    </w:p>
    <w:p w14:paraId="4488E6F3" w14:textId="74A65A99"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_Toc202515267 \h </w:instrText>
      </w:r>
      <w:r>
        <w:rPr>
          <w:noProof/>
        </w:rPr>
      </w:r>
      <w:r>
        <w:rPr>
          <w:noProof/>
        </w:rPr>
        <w:fldChar w:fldCharType="separate"/>
      </w:r>
      <w:r>
        <w:rPr>
          <w:noProof/>
        </w:rPr>
        <w:t>12</w:t>
      </w:r>
      <w:r>
        <w:rPr>
          <w:noProof/>
        </w:rPr>
        <w:fldChar w:fldCharType="end"/>
      </w:r>
    </w:p>
    <w:p w14:paraId="5310C45E" w14:textId="53AD0317"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_Toc202515268 \h </w:instrText>
      </w:r>
      <w:r>
        <w:rPr>
          <w:noProof/>
        </w:rPr>
      </w:r>
      <w:r>
        <w:rPr>
          <w:noProof/>
        </w:rPr>
        <w:fldChar w:fldCharType="separate"/>
      </w:r>
      <w:r>
        <w:rPr>
          <w:noProof/>
        </w:rPr>
        <w:t>12</w:t>
      </w:r>
      <w:r>
        <w:rPr>
          <w:noProof/>
        </w:rPr>
        <w:fldChar w:fldCharType="end"/>
      </w:r>
    </w:p>
    <w:p w14:paraId="454A2244" w14:textId="4EB3F2C1"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noProof/>
        </w:rPr>
        <w:tab/>
      </w:r>
      <w:r w:rsidRPr="009277D6">
        <w:rPr>
          <w:rFonts w:ascii="Courier New" w:hAnsi="Courier New" w:cs="Courier New"/>
          <w:noProof/>
        </w:rPr>
        <w:t>ScMgmtProfile</w:t>
      </w:r>
      <w:r>
        <w:rPr>
          <w:noProof/>
        </w:rPr>
        <w:tab/>
      </w:r>
      <w:r>
        <w:rPr>
          <w:noProof/>
        </w:rPr>
        <w:fldChar w:fldCharType="begin" w:fldLock="1"/>
      </w:r>
      <w:r>
        <w:rPr>
          <w:noProof/>
        </w:rPr>
        <w:instrText xml:space="preserve"> PAGEREF _Toc202515269 \h </w:instrText>
      </w:r>
      <w:r>
        <w:rPr>
          <w:noProof/>
        </w:rPr>
      </w:r>
      <w:r>
        <w:rPr>
          <w:noProof/>
        </w:rPr>
        <w:fldChar w:fldCharType="separate"/>
      </w:r>
      <w:r>
        <w:rPr>
          <w:noProof/>
        </w:rPr>
        <w:t>12</w:t>
      </w:r>
      <w:r>
        <w:rPr>
          <w:noProof/>
        </w:rPr>
        <w:fldChar w:fldCharType="end"/>
      </w:r>
    </w:p>
    <w:p w14:paraId="4811558E" w14:textId="49918287"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_Toc202515270 \h </w:instrText>
      </w:r>
      <w:r>
        <w:rPr>
          <w:noProof/>
        </w:rPr>
      </w:r>
      <w:r>
        <w:rPr>
          <w:noProof/>
        </w:rPr>
        <w:fldChar w:fldCharType="separate"/>
      </w:r>
      <w:r>
        <w:rPr>
          <w:noProof/>
        </w:rPr>
        <w:t>12</w:t>
      </w:r>
      <w:r>
        <w:rPr>
          <w:noProof/>
        </w:rPr>
        <w:fldChar w:fldCharType="end"/>
      </w:r>
    </w:p>
    <w:p w14:paraId="5C0C1408" w14:textId="554A58A9"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_Toc202515271 \h </w:instrText>
      </w:r>
      <w:r>
        <w:rPr>
          <w:noProof/>
        </w:rPr>
      </w:r>
      <w:r>
        <w:rPr>
          <w:noProof/>
        </w:rPr>
        <w:fldChar w:fldCharType="separate"/>
      </w:r>
      <w:r>
        <w:rPr>
          <w:noProof/>
        </w:rPr>
        <w:t>12</w:t>
      </w:r>
      <w:r>
        <w:rPr>
          <w:noProof/>
        </w:rPr>
        <w:fldChar w:fldCharType="end"/>
      </w:r>
    </w:p>
    <w:p w14:paraId="566962E0" w14:textId="6598CBA8"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_Toc202515272 \h </w:instrText>
      </w:r>
      <w:r>
        <w:rPr>
          <w:noProof/>
        </w:rPr>
      </w:r>
      <w:r>
        <w:rPr>
          <w:noProof/>
        </w:rPr>
        <w:fldChar w:fldCharType="separate"/>
      </w:r>
      <w:r>
        <w:rPr>
          <w:noProof/>
        </w:rPr>
        <w:t>13</w:t>
      </w:r>
      <w:r>
        <w:rPr>
          <w:noProof/>
        </w:rPr>
        <w:fldChar w:fldCharType="end"/>
      </w:r>
    </w:p>
    <w:p w14:paraId="240321C4" w14:textId="6A3A0048"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_Toc202515273 \h </w:instrText>
      </w:r>
      <w:r>
        <w:rPr>
          <w:noProof/>
        </w:rPr>
      </w:r>
      <w:r>
        <w:rPr>
          <w:noProof/>
        </w:rPr>
        <w:fldChar w:fldCharType="separate"/>
      </w:r>
      <w:r>
        <w:rPr>
          <w:noProof/>
        </w:rPr>
        <w:t>13</w:t>
      </w:r>
      <w:r>
        <w:rPr>
          <w:noProof/>
        </w:rPr>
        <w:fldChar w:fldCharType="end"/>
      </w:r>
    </w:p>
    <w:p w14:paraId="27330F62" w14:textId="26F0F39D"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w:t>
      </w:r>
      <w:r>
        <w:rPr>
          <w:noProof/>
        </w:rPr>
        <w:tab/>
      </w:r>
      <w:r w:rsidRPr="009277D6">
        <w:rPr>
          <w:rFonts w:ascii="Courier New" w:hAnsi="Courier New" w:cs="Courier New"/>
          <w:noProof/>
        </w:rPr>
        <w:t>Sc_Process</w:t>
      </w:r>
      <w:r>
        <w:rPr>
          <w:noProof/>
        </w:rPr>
        <w:tab/>
      </w:r>
      <w:r>
        <w:rPr>
          <w:noProof/>
        </w:rPr>
        <w:fldChar w:fldCharType="begin" w:fldLock="1"/>
      </w:r>
      <w:r>
        <w:rPr>
          <w:noProof/>
        </w:rPr>
        <w:instrText xml:space="preserve"> PAGEREF _Toc202515274 \h </w:instrText>
      </w:r>
      <w:r>
        <w:rPr>
          <w:noProof/>
        </w:rPr>
      </w:r>
      <w:r>
        <w:rPr>
          <w:noProof/>
        </w:rPr>
        <w:fldChar w:fldCharType="separate"/>
      </w:r>
      <w:r>
        <w:rPr>
          <w:noProof/>
        </w:rPr>
        <w:t>13</w:t>
      </w:r>
      <w:r>
        <w:rPr>
          <w:noProof/>
        </w:rPr>
        <w:fldChar w:fldCharType="end"/>
      </w:r>
    </w:p>
    <w:p w14:paraId="6CE1D866" w14:textId="69BCF147"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_Toc202515275 \h </w:instrText>
      </w:r>
      <w:r>
        <w:rPr>
          <w:noProof/>
        </w:rPr>
      </w:r>
      <w:r>
        <w:rPr>
          <w:noProof/>
        </w:rPr>
        <w:fldChar w:fldCharType="separate"/>
      </w:r>
      <w:r>
        <w:rPr>
          <w:noProof/>
        </w:rPr>
        <w:t>13</w:t>
      </w:r>
      <w:r>
        <w:rPr>
          <w:noProof/>
        </w:rPr>
        <w:fldChar w:fldCharType="end"/>
      </w:r>
    </w:p>
    <w:p w14:paraId="2F37AAEE" w14:textId="49CE36B0"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_Toc202515276 \h </w:instrText>
      </w:r>
      <w:r>
        <w:rPr>
          <w:noProof/>
        </w:rPr>
      </w:r>
      <w:r>
        <w:rPr>
          <w:noProof/>
        </w:rPr>
        <w:fldChar w:fldCharType="separate"/>
      </w:r>
      <w:r>
        <w:rPr>
          <w:noProof/>
        </w:rPr>
        <w:t>14</w:t>
      </w:r>
      <w:r>
        <w:rPr>
          <w:noProof/>
        </w:rPr>
        <w:fldChar w:fldCharType="end"/>
      </w:r>
    </w:p>
    <w:p w14:paraId="05A53944" w14:textId="6F62C721"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_Toc202515277 \h </w:instrText>
      </w:r>
      <w:r>
        <w:rPr>
          <w:noProof/>
        </w:rPr>
      </w:r>
      <w:r>
        <w:rPr>
          <w:noProof/>
        </w:rPr>
        <w:fldChar w:fldCharType="separate"/>
      </w:r>
      <w:r>
        <w:rPr>
          <w:noProof/>
        </w:rPr>
        <w:t>14</w:t>
      </w:r>
      <w:r>
        <w:rPr>
          <w:noProof/>
        </w:rPr>
        <w:fldChar w:fldCharType="end"/>
      </w:r>
    </w:p>
    <w:p w14:paraId="2E92A026" w14:textId="50A2C449" w:rsidR="00A666B9" w:rsidRDefault="00A666B9">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_Toc202515278 \h </w:instrText>
      </w:r>
      <w:r>
        <w:rPr>
          <w:noProof/>
        </w:rPr>
      </w:r>
      <w:r>
        <w:rPr>
          <w:noProof/>
        </w:rPr>
        <w:fldChar w:fldCharType="separate"/>
      </w:r>
      <w:r>
        <w:rPr>
          <w:noProof/>
        </w:rPr>
        <w:t>14</w:t>
      </w:r>
      <w:r>
        <w:rPr>
          <w:noProof/>
        </w:rPr>
        <w:fldChar w:fldCharType="end"/>
      </w:r>
    </w:p>
    <w:p w14:paraId="4A169F5B" w14:textId="4ED8009A"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_Toc202515279 \h </w:instrText>
      </w:r>
      <w:r>
        <w:rPr>
          <w:noProof/>
        </w:rPr>
      </w:r>
      <w:r>
        <w:rPr>
          <w:noProof/>
        </w:rPr>
        <w:fldChar w:fldCharType="separate"/>
      </w:r>
      <w:r>
        <w:rPr>
          <w:noProof/>
        </w:rPr>
        <w:t>14</w:t>
      </w:r>
      <w:r>
        <w:rPr>
          <w:noProof/>
        </w:rPr>
        <w:fldChar w:fldCharType="end"/>
      </w:r>
    </w:p>
    <w:p w14:paraId="60EC3FD2" w14:textId="04C12F26"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_Toc202515280 \h </w:instrText>
      </w:r>
      <w:r>
        <w:rPr>
          <w:noProof/>
        </w:rPr>
      </w:r>
      <w:r>
        <w:rPr>
          <w:noProof/>
        </w:rPr>
        <w:fldChar w:fldCharType="separate"/>
      </w:r>
      <w:r>
        <w:rPr>
          <w:noProof/>
        </w:rPr>
        <w:t>16</w:t>
      </w:r>
      <w:r>
        <w:rPr>
          <w:noProof/>
        </w:rPr>
        <w:fldChar w:fldCharType="end"/>
      </w:r>
    </w:p>
    <w:p w14:paraId="62594C5B" w14:textId="3E84BCA2" w:rsidR="00A666B9" w:rsidRDefault="00A666B9">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9277D6">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_Toc202515281 \h </w:instrText>
      </w:r>
      <w:r>
        <w:rPr>
          <w:noProof/>
        </w:rPr>
      </w:r>
      <w:r>
        <w:rPr>
          <w:noProof/>
        </w:rPr>
        <w:fldChar w:fldCharType="separate"/>
      </w:r>
      <w:r>
        <w:rPr>
          <w:noProof/>
        </w:rPr>
        <w:t>16</w:t>
      </w:r>
      <w:r>
        <w:rPr>
          <w:noProof/>
        </w:rPr>
        <w:fldChar w:fldCharType="end"/>
      </w:r>
    </w:p>
    <w:p w14:paraId="16D31C92" w14:textId="6118D451"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_Toc202515282 \h </w:instrText>
      </w:r>
      <w:r>
        <w:rPr>
          <w:noProof/>
        </w:rPr>
      </w:r>
      <w:r>
        <w:rPr>
          <w:noProof/>
        </w:rPr>
        <w:fldChar w:fldCharType="separate"/>
      </w:r>
      <w:r>
        <w:rPr>
          <w:noProof/>
        </w:rPr>
        <w:t>16</w:t>
      </w:r>
      <w:r>
        <w:rPr>
          <w:noProof/>
        </w:rPr>
        <w:fldChar w:fldCharType="end"/>
      </w:r>
    </w:p>
    <w:p w14:paraId="3BFBDAE4" w14:textId="1AE9F393"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_Toc202515283 \h </w:instrText>
      </w:r>
      <w:r>
        <w:rPr>
          <w:noProof/>
        </w:rPr>
      </w:r>
      <w:r>
        <w:rPr>
          <w:noProof/>
        </w:rPr>
        <w:fldChar w:fldCharType="separate"/>
      </w:r>
      <w:r>
        <w:rPr>
          <w:noProof/>
        </w:rPr>
        <w:t>16</w:t>
      </w:r>
      <w:r>
        <w:rPr>
          <w:noProof/>
        </w:rPr>
        <w:fldChar w:fldCharType="end"/>
      </w:r>
    </w:p>
    <w:p w14:paraId="48092C1A" w14:textId="77407BF8"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_Toc202515284 \h </w:instrText>
      </w:r>
      <w:r>
        <w:rPr>
          <w:noProof/>
        </w:rPr>
      </w:r>
      <w:r>
        <w:rPr>
          <w:noProof/>
        </w:rPr>
        <w:fldChar w:fldCharType="separate"/>
      </w:r>
      <w:r>
        <w:rPr>
          <w:noProof/>
        </w:rPr>
        <w:t>16</w:t>
      </w:r>
      <w:r>
        <w:rPr>
          <w:noProof/>
        </w:rPr>
        <w:fldChar w:fldCharType="end"/>
      </w:r>
    </w:p>
    <w:p w14:paraId="22EDC208" w14:textId="775DE2C0"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_Toc202515285 \h </w:instrText>
      </w:r>
      <w:r>
        <w:rPr>
          <w:noProof/>
        </w:rPr>
      </w:r>
      <w:r>
        <w:rPr>
          <w:noProof/>
        </w:rPr>
        <w:fldChar w:fldCharType="separate"/>
      </w:r>
      <w:r>
        <w:rPr>
          <w:noProof/>
        </w:rPr>
        <w:t>16</w:t>
      </w:r>
      <w:r>
        <w:rPr>
          <w:noProof/>
        </w:rPr>
        <w:fldChar w:fldCharType="end"/>
      </w:r>
    </w:p>
    <w:p w14:paraId="1639658E" w14:textId="516ECDB3"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9277D6">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_Toc202515286 \h </w:instrText>
      </w:r>
      <w:r>
        <w:rPr>
          <w:noProof/>
        </w:rPr>
      </w:r>
      <w:r>
        <w:rPr>
          <w:noProof/>
        </w:rPr>
        <w:fldChar w:fldCharType="separate"/>
      </w:r>
      <w:r>
        <w:rPr>
          <w:noProof/>
        </w:rPr>
        <w:t>16</w:t>
      </w:r>
      <w:r>
        <w:rPr>
          <w:noProof/>
        </w:rPr>
        <w:fldChar w:fldCharType="end"/>
      </w:r>
    </w:p>
    <w:p w14:paraId="32F9B85A" w14:textId="73D25107" w:rsidR="00A666B9" w:rsidRDefault="00A666B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_Toc202515287 \h </w:instrText>
      </w:r>
      <w:r>
        <w:rPr>
          <w:noProof/>
        </w:rPr>
      </w:r>
      <w:r>
        <w:rPr>
          <w:noProof/>
        </w:rPr>
        <w:fldChar w:fldCharType="separate"/>
      </w:r>
      <w:r>
        <w:rPr>
          <w:noProof/>
        </w:rPr>
        <w:t>16</w:t>
      </w:r>
      <w:r>
        <w:rPr>
          <w:noProof/>
        </w:rPr>
        <w:fldChar w:fldCharType="end"/>
      </w:r>
    </w:p>
    <w:p w14:paraId="31221E47" w14:textId="0835E7C1"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9277D6">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_Toc202515288 \h </w:instrText>
      </w:r>
      <w:r>
        <w:rPr>
          <w:noProof/>
        </w:rPr>
      </w:r>
      <w:r>
        <w:rPr>
          <w:noProof/>
        </w:rPr>
        <w:fldChar w:fldCharType="separate"/>
      </w:r>
      <w:r>
        <w:rPr>
          <w:noProof/>
        </w:rPr>
        <w:t>16</w:t>
      </w:r>
      <w:r>
        <w:rPr>
          <w:noProof/>
        </w:rPr>
        <w:fldChar w:fldCharType="end"/>
      </w:r>
    </w:p>
    <w:p w14:paraId="04F04B82" w14:textId="390F7FD0" w:rsidR="00A666B9" w:rsidRDefault="00A666B9" w:rsidP="00A666B9">
      <w:pPr>
        <w:pStyle w:val="TOC8"/>
        <w:rPr>
          <w:rFonts w:asciiTheme="minorHAnsi" w:eastAsiaTheme="minorEastAsia" w:hAnsiTheme="minorHAnsi" w:cstheme="minorBidi"/>
          <w:b w:val="0"/>
          <w:noProof/>
          <w:kern w:val="2"/>
          <w:sz w:val="24"/>
          <w:szCs w:val="24"/>
          <w:lang w:eastAsia="en-GB"/>
          <w14:ligatures w14:val="standardContextual"/>
        </w:rPr>
      </w:pPr>
      <w:r w:rsidRPr="009277D6">
        <w:rPr>
          <w:noProof/>
          <w:lang w:val="fr-FR"/>
        </w:rPr>
        <w:t>Annex A (informative</w:t>
      </w:r>
      <w:r>
        <w:rPr>
          <w:noProof/>
          <w:lang w:val="fr-FR"/>
        </w:rPr>
        <w:t>):</w:t>
      </w:r>
      <w:r>
        <w:rPr>
          <w:noProof/>
          <w:lang w:val="fr-FR"/>
        </w:rPr>
        <w:tab/>
      </w:r>
      <w:r w:rsidRPr="009277D6">
        <w:rPr>
          <w:noProof/>
          <w:lang w:val="fr-FR"/>
        </w:rPr>
        <w:t xml:space="preserve"> PlantUML source code</w:t>
      </w:r>
      <w:r>
        <w:rPr>
          <w:noProof/>
        </w:rPr>
        <w:tab/>
      </w:r>
      <w:r>
        <w:rPr>
          <w:noProof/>
        </w:rPr>
        <w:fldChar w:fldCharType="begin" w:fldLock="1"/>
      </w:r>
      <w:r>
        <w:rPr>
          <w:noProof/>
        </w:rPr>
        <w:instrText xml:space="preserve"> PAGEREF _Toc202515289 \h </w:instrText>
      </w:r>
      <w:r>
        <w:rPr>
          <w:noProof/>
        </w:rPr>
      </w:r>
      <w:r>
        <w:rPr>
          <w:noProof/>
        </w:rPr>
        <w:fldChar w:fldCharType="separate"/>
      </w:r>
      <w:r>
        <w:rPr>
          <w:noProof/>
        </w:rPr>
        <w:t>19</w:t>
      </w:r>
      <w:r>
        <w:rPr>
          <w:noProof/>
        </w:rPr>
        <w:fldChar w:fldCharType="end"/>
      </w:r>
    </w:p>
    <w:p w14:paraId="118D792B" w14:textId="586BCF41"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_Toc202515290 \h </w:instrText>
      </w:r>
      <w:r>
        <w:rPr>
          <w:noProof/>
        </w:rPr>
      </w:r>
      <w:r>
        <w:rPr>
          <w:noProof/>
        </w:rPr>
        <w:fldChar w:fldCharType="separate"/>
      </w:r>
      <w:r>
        <w:rPr>
          <w:noProof/>
        </w:rPr>
        <w:t>19</w:t>
      </w:r>
      <w:r>
        <w:rPr>
          <w:noProof/>
        </w:rPr>
        <w:fldChar w:fldCharType="end"/>
      </w:r>
    </w:p>
    <w:p w14:paraId="7B6E3046" w14:textId="4BDBE4C4"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A.1.1</w:t>
      </w:r>
      <w:r w:rsidRPr="009277D6">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_Toc202515291 \h </w:instrText>
      </w:r>
      <w:r>
        <w:rPr>
          <w:noProof/>
        </w:rPr>
      </w:r>
      <w:r>
        <w:rPr>
          <w:noProof/>
        </w:rPr>
        <w:fldChar w:fldCharType="separate"/>
      </w:r>
      <w:r>
        <w:rPr>
          <w:noProof/>
        </w:rPr>
        <w:t>19</w:t>
      </w:r>
      <w:r>
        <w:rPr>
          <w:noProof/>
        </w:rPr>
        <w:fldChar w:fldCharType="end"/>
      </w:r>
    </w:p>
    <w:p w14:paraId="4D3EDC79" w14:textId="749C8689" w:rsidR="00A666B9" w:rsidRDefault="00A666B9">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_Toc202515292 \h </w:instrText>
      </w:r>
      <w:r>
        <w:rPr>
          <w:noProof/>
        </w:rPr>
      </w:r>
      <w:r>
        <w:rPr>
          <w:noProof/>
        </w:rPr>
        <w:fldChar w:fldCharType="separate"/>
      </w:r>
      <w:r>
        <w:rPr>
          <w:noProof/>
        </w:rPr>
        <w:t>20</w:t>
      </w:r>
      <w:r>
        <w:rPr>
          <w:noProof/>
        </w:rPr>
        <w:fldChar w:fldCharType="end"/>
      </w:r>
    </w:p>
    <w:p w14:paraId="7F9CEF49" w14:textId="0D683E45"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_Toc202515293 \h </w:instrText>
      </w:r>
      <w:r>
        <w:rPr>
          <w:noProof/>
        </w:rPr>
      </w:r>
      <w:r>
        <w:rPr>
          <w:noProof/>
        </w:rPr>
        <w:fldChar w:fldCharType="separate"/>
      </w:r>
      <w:r>
        <w:rPr>
          <w:noProof/>
        </w:rPr>
        <w:t>20</w:t>
      </w:r>
      <w:r>
        <w:rPr>
          <w:noProof/>
        </w:rPr>
        <w:fldChar w:fldCharType="end"/>
      </w:r>
    </w:p>
    <w:p w14:paraId="4294C1D9" w14:textId="7215F848" w:rsidR="00A666B9" w:rsidRDefault="00A666B9">
      <w:pPr>
        <w:pStyle w:val="TOC3"/>
        <w:rPr>
          <w:rFonts w:asciiTheme="minorHAnsi" w:eastAsiaTheme="minorEastAsia" w:hAnsiTheme="minorHAnsi" w:cstheme="minorBidi"/>
          <w:noProof/>
          <w:kern w:val="2"/>
          <w:sz w:val="24"/>
          <w:szCs w:val="24"/>
          <w:lang w:eastAsia="en-GB"/>
          <w14:ligatures w14:val="standardContextual"/>
        </w:rPr>
      </w:pPr>
      <w:r w:rsidRPr="009277D6">
        <w:rPr>
          <w:noProof/>
          <w:lang w:val="es-ES"/>
        </w:rPr>
        <w:lastRenderedPageBreak/>
        <w:t>A.</w:t>
      </w:r>
      <w:r w:rsidRPr="009277D6">
        <w:rPr>
          <w:noProof/>
          <w:lang w:val="es-ES" w:eastAsia="zh-CN"/>
        </w:rPr>
        <w:t>2</w:t>
      </w:r>
      <w:r w:rsidRPr="009277D6">
        <w:rPr>
          <w:noProof/>
          <w:lang w:val="es-ES"/>
        </w:rPr>
        <w:t>.</w:t>
      </w:r>
      <w:r w:rsidRPr="009277D6">
        <w:rPr>
          <w:noProof/>
          <w:lang w:val="es-ES" w:eastAsia="zh-CN"/>
        </w:rPr>
        <w:t>2</w:t>
      </w:r>
      <w:r w:rsidRPr="009277D6">
        <w:rPr>
          <w:noProof/>
          <w:lang w:val="es-ES"/>
        </w:rPr>
        <w:tab/>
        <w:t>Inheritance UML diagram</w:t>
      </w:r>
      <w:r>
        <w:rPr>
          <w:noProof/>
        </w:rPr>
        <w:tab/>
      </w:r>
      <w:r>
        <w:rPr>
          <w:noProof/>
        </w:rPr>
        <w:fldChar w:fldCharType="begin" w:fldLock="1"/>
      </w:r>
      <w:r>
        <w:rPr>
          <w:noProof/>
        </w:rPr>
        <w:instrText xml:space="preserve"> PAGEREF _Toc202515294 \h </w:instrText>
      </w:r>
      <w:r>
        <w:rPr>
          <w:noProof/>
        </w:rPr>
      </w:r>
      <w:r>
        <w:rPr>
          <w:noProof/>
        </w:rPr>
        <w:fldChar w:fldCharType="separate"/>
      </w:r>
      <w:r>
        <w:rPr>
          <w:noProof/>
        </w:rPr>
        <w:t>20</w:t>
      </w:r>
      <w:r>
        <w:rPr>
          <w:noProof/>
        </w:rPr>
        <w:fldChar w:fldCharType="end"/>
      </w:r>
    </w:p>
    <w:p w14:paraId="5FDD8543" w14:textId="002D9B75" w:rsidR="00A666B9" w:rsidRDefault="00A666B9" w:rsidP="00A666B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_Toc202515295 \h </w:instrText>
      </w:r>
      <w:r>
        <w:rPr>
          <w:noProof/>
        </w:rPr>
      </w:r>
      <w:r>
        <w:rPr>
          <w:noProof/>
        </w:rPr>
        <w:fldChar w:fldCharType="separate"/>
      </w:r>
      <w:r>
        <w:rPr>
          <w:noProof/>
        </w:rPr>
        <w:t>21</w:t>
      </w:r>
      <w:r>
        <w:rPr>
          <w:noProof/>
        </w:rPr>
        <w:fldChar w:fldCharType="end"/>
      </w:r>
    </w:p>
    <w:p w14:paraId="628EBF3A" w14:textId="504E369A"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202515242"/>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02515243"/>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202515244"/>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202515245"/>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202515246"/>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202515247"/>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202515248"/>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202515249"/>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202515250"/>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281780BC" w:rsidR="00BA1F37" w:rsidRDefault="005A6BAD">
      <w:pPr>
        <w:pStyle w:val="Heading2"/>
        <w:rPr>
          <w:lang w:val="en-US" w:eastAsia="zh-CN"/>
        </w:rPr>
      </w:pPr>
      <w:bookmarkStart w:id="86" w:name="_Toc9676"/>
      <w:bookmarkStart w:id="87" w:name="_Toc32444"/>
      <w:bookmarkStart w:id="88" w:name="_Toc202515251"/>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89" w:name="_Toc964"/>
      <w:bookmarkStart w:id="90" w:name="_Toc11442"/>
      <w:bookmarkStart w:id="91" w:name="_Toc202515252"/>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202515253"/>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202515254"/>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202515255"/>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202515256"/>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202515257"/>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202515258"/>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202515259"/>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20251526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202515261"/>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202515262"/>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02515263"/>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202515264"/>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r w:rsidR="009A0F4E" w14:paraId="0B7E770B"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3E80B03A" w14:textId="4EC2E6BB" w:rsidR="009A0F4E" w:rsidRDefault="009A0F4E" w:rsidP="009A0F4E">
            <w:pPr>
              <w:pStyle w:val="TAL"/>
            </w:pPr>
            <w:r>
              <w:t>TS 28.622 [</w:t>
            </w:r>
            <w:r>
              <w:rPr>
                <w:rFonts w:eastAsia="SimSun" w:hint="eastAsia"/>
                <w:lang w:eastAsia="zh-CN"/>
              </w:rPr>
              <w:t>4</w:t>
            </w:r>
            <w:r>
              <w:t xml:space="preserve">], IOC, </w:t>
            </w:r>
            <w:r w:rsidRPr="00892021">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69F58865" w14:textId="261A792A" w:rsidR="009A0F4E" w:rsidRDefault="009A0F4E" w:rsidP="009A0F4E">
            <w:pPr>
              <w:pStyle w:val="TAL"/>
              <w:rPr>
                <w:rFonts w:ascii="Courier New" w:hAnsi="Courier New" w:cs="Courier New"/>
              </w:rPr>
            </w:pPr>
            <w:r w:rsidRPr="00892021">
              <w:rPr>
                <w:rFonts w:ascii="Courier New" w:hAnsi="Courier New" w:cs="Courier New"/>
              </w:rPr>
              <w:t>SubNetwork</w:t>
            </w:r>
          </w:p>
        </w:tc>
      </w:tr>
      <w:tr w:rsidR="009A0F4E" w14:paraId="531059CB"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1934C7A8" w14:textId="60A702F1" w:rsidR="009A0F4E" w:rsidRDefault="009A0F4E" w:rsidP="009A0F4E">
            <w:pPr>
              <w:pStyle w:val="TAL"/>
            </w:pPr>
            <w:r>
              <w:t>TS 28.622 [</w:t>
            </w:r>
            <w:r>
              <w:rPr>
                <w:rFonts w:eastAsia="SimSun" w:hint="eastAsia"/>
                <w:lang w:eastAsia="zh-CN"/>
              </w:rPr>
              <w:t>4</w:t>
            </w:r>
            <w:r>
              <w:t xml:space="preserve">], </w:t>
            </w:r>
            <w:r w:rsidRPr="009E09C6">
              <w:rPr>
                <w:rFonts w:ascii="Courier New" w:hAnsi="Courier New" w:cs="Courier New"/>
              </w:rPr>
              <w:t>dataType, ProcessMonitor</w:t>
            </w:r>
          </w:p>
        </w:tc>
        <w:tc>
          <w:tcPr>
            <w:tcW w:w="1907" w:type="pct"/>
            <w:tcBorders>
              <w:top w:val="single" w:sz="4" w:space="0" w:color="auto"/>
              <w:left w:val="single" w:sz="4" w:space="0" w:color="auto"/>
              <w:bottom w:val="single" w:sz="4" w:space="0" w:color="auto"/>
              <w:right w:val="single" w:sz="4" w:space="0" w:color="auto"/>
            </w:tcBorders>
          </w:tcPr>
          <w:p w14:paraId="18DC3600" w14:textId="0228CAB8" w:rsidR="009A0F4E" w:rsidRDefault="009A0F4E" w:rsidP="009A0F4E">
            <w:pPr>
              <w:pStyle w:val="TAL"/>
              <w:rPr>
                <w:rFonts w:ascii="Courier New" w:hAnsi="Courier New" w:cs="Courier New"/>
              </w:rPr>
            </w:pPr>
            <w:r w:rsidRPr="009E09C6">
              <w:rPr>
                <w:rFonts w:ascii="Courier New" w:hAnsi="Courier New" w:cs="Courier New"/>
              </w:rPr>
              <w:t>ProcessMonitor</w:t>
            </w:r>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202515265"/>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202515266"/>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202515267"/>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202515268"/>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Toc202515269"/>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202515270"/>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202515271"/>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202515272"/>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202515273"/>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Toc202515274"/>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202515275"/>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202515276"/>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202515277"/>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202515278"/>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202515279"/>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202515280"/>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202515281"/>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202515282"/>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202515283"/>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202515284"/>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202515285"/>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36" w:name="_Toc20989"/>
      <w:bookmarkStart w:id="337" w:name="_Toc11828"/>
      <w:bookmarkStart w:id="338" w:name="_Toc202515286"/>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7CA032B8" w14:textId="00EB259A" w:rsidR="00BA1F37" w:rsidRDefault="005A6BAD">
      <w:bookmarkStart w:id="339"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202515287"/>
      <w:r>
        <w:t>8</w:t>
      </w:r>
      <w:r>
        <w:tab/>
      </w:r>
      <w:r>
        <w:rPr>
          <w:rFonts w:hint="eastAsia"/>
        </w:rPr>
        <w:t>P</w:t>
      </w:r>
      <w:r>
        <w:t>rocedure for Self-establishment</w:t>
      </w:r>
      <w:bookmarkEnd w:id="340"/>
      <w:bookmarkEnd w:id="341"/>
      <w:bookmarkEnd w:id="342"/>
      <w:bookmarkEnd w:id="343"/>
      <w:bookmarkEnd w:id="344"/>
      <w:bookmarkEnd w:id="345"/>
    </w:p>
    <w:p w14:paraId="6F199C89" w14:textId="3A8A955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202515288"/>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202515289"/>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202515290"/>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3A4B37F4"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202515291"/>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Pr="001B4855" w:rsidRDefault="005A6BAD">
      <w:pPr>
        <w:pStyle w:val="PL"/>
        <w:shd w:val="clear" w:color="auto" w:fill="E7E6E6"/>
        <w:rPr>
          <w:color w:val="808080"/>
        </w:rPr>
      </w:pPr>
      <w:r w:rsidRPr="001B4855">
        <w:rPr>
          <w:color w:val="808080"/>
        </w:rPr>
        <w:t>SP -&gt; SP: 12. Delete ScMgmtProfile MOI</w:t>
      </w:r>
    </w:p>
    <w:p w14:paraId="5D4D5941" w14:textId="77777777" w:rsidR="00BA1F37" w:rsidRDefault="005A6BAD">
      <w:pPr>
        <w:pStyle w:val="PL"/>
        <w:shd w:val="clear" w:color="auto" w:fill="E7E6E6"/>
        <w:rPr>
          <w:color w:val="808080"/>
        </w:rPr>
      </w:pPr>
      <w:r w:rsidRPr="001B4855">
        <w:rPr>
          <w:color w:val="808080"/>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02515292"/>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202515293"/>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202515294"/>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202515295"/>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r w:rsidR="00050E20" w:rsidRPr="00565B53" w14:paraId="1704459C" w14:textId="77777777" w:rsidTr="003D0BFC">
        <w:tc>
          <w:tcPr>
            <w:tcW w:w="800" w:type="dxa"/>
            <w:shd w:val="solid" w:color="FFFFFF" w:fill="auto"/>
          </w:tcPr>
          <w:p w14:paraId="081E22C1" w14:textId="19EF3C4E" w:rsidR="00050E20" w:rsidRDefault="00050E20" w:rsidP="00050E20">
            <w:pPr>
              <w:pStyle w:val="TAC"/>
              <w:rPr>
                <w:rFonts w:eastAsiaTheme="minorEastAsia"/>
                <w:sz w:val="16"/>
                <w:szCs w:val="16"/>
                <w:lang w:eastAsia="zh-CN"/>
              </w:rPr>
            </w:pPr>
            <w:r>
              <w:rPr>
                <w:rFonts w:eastAsiaTheme="minorEastAsia"/>
                <w:sz w:val="16"/>
                <w:szCs w:val="16"/>
                <w:lang w:eastAsia="zh-CN"/>
              </w:rPr>
              <w:t>2024-12</w:t>
            </w:r>
          </w:p>
        </w:tc>
        <w:tc>
          <w:tcPr>
            <w:tcW w:w="914" w:type="dxa"/>
            <w:shd w:val="solid" w:color="FFFFFF" w:fill="auto"/>
          </w:tcPr>
          <w:p w14:paraId="0727F71F" w14:textId="09E92C85" w:rsidR="00050E20" w:rsidRDefault="00050E20" w:rsidP="00050E20">
            <w:pPr>
              <w:pStyle w:val="TAC"/>
              <w:rPr>
                <w:rFonts w:eastAsiaTheme="minorEastAsia"/>
                <w:sz w:val="16"/>
                <w:szCs w:val="16"/>
                <w:lang w:eastAsia="zh-CN"/>
              </w:rPr>
            </w:pPr>
            <w:r>
              <w:rPr>
                <w:rFonts w:eastAsiaTheme="minorEastAsia"/>
                <w:sz w:val="16"/>
                <w:szCs w:val="16"/>
                <w:lang w:eastAsia="zh-CN"/>
              </w:rPr>
              <w:t>SA#106</w:t>
            </w:r>
          </w:p>
        </w:tc>
        <w:tc>
          <w:tcPr>
            <w:tcW w:w="980" w:type="dxa"/>
            <w:shd w:val="solid" w:color="FFFFFF" w:fill="auto"/>
          </w:tcPr>
          <w:p w14:paraId="23400BCC" w14:textId="2A643A04" w:rsidR="00050E20" w:rsidRPr="0027143A" w:rsidRDefault="00050E20" w:rsidP="00050E20">
            <w:pPr>
              <w:pStyle w:val="TAC"/>
              <w:rPr>
                <w:rFonts w:eastAsiaTheme="minorEastAsia"/>
                <w:sz w:val="16"/>
                <w:szCs w:val="16"/>
                <w:lang w:eastAsia="zh-CN"/>
              </w:rPr>
            </w:pPr>
            <w:r w:rsidRPr="00050E20">
              <w:rPr>
                <w:rFonts w:eastAsiaTheme="minorEastAsia"/>
                <w:sz w:val="16"/>
                <w:szCs w:val="16"/>
                <w:lang w:eastAsia="zh-CN"/>
              </w:rPr>
              <w:t>SP-241639</w:t>
            </w:r>
          </w:p>
        </w:tc>
        <w:tc>
          <w:tcPr>
            <w:tcW w:w="519" w:type="dxa"/>
            <w:shd w:val="solid" w:color="FFFFFF" w:fill="auto"/>
          </w:tcPr>
          <w:p w14:paraId="6B11590A" w14:textId="515D95ED" w:rsidR="00050E20" w:rsidRDefault="00050E20" w:rsidP="00050E20">
            <w:pPr>
              <w:pStyle w:val="TAC"/>
              <w:rPr>
                <w:rFonts w:eastAsiaTheme="minorEastAsia"/>
                <w:sz w:val="16"/>
                <w:szCs w:val="16"/>
                <w:lang w:eastAsia="zh-CN"/>
              </w:rPr>
            </w:pPr>
            <w:r>
              <w:rPr>
                <w:rFonts w:eastAsiaTheme="minorEastAsia"/>
                <w:sz w:val="16"/>
                <w:szCs w:val="16"/>
                <w:lang w:eastAsia="zh-CN"/>
              </w:rPr>
              <w:t>0010</w:t>
            </w:r>
          </w:p>
        </w:tc>
        <w:tc>
          <w:tcPr>
            <w:tcW w:w="425" w:type="dxa"/>
            <w:shd w:val="solid" w:color="FFFFFF" w:fill="auto"/>
          </w:tcPr>
          <w:p w14:paraId="1391BCDC" w14:textId="0E4D7400" w:rsidR="00050E20" w:rsidRDefault="00050E20" w:rsidP="00050E20">
            <w:pPr>
              <w:pStyle w:val="TAC"/>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90710DF" w14:textId="4C67E1BE" w:rsidR="00050E20" w:rsidRDefault="00050E20" w:rsidP="00050E20">
            <w:pPr>
              <w:pStyle w:val="TAC"/>
              <w:rPr>
                <w:rFonts w:eastAsiaTheme="minorEastAsia"/>
                <w:sz w:val="16"/>
                <w:szCs w:val="16"/>
                <w:lang w:eastAsia="zh-CN"/>
              </w:rPr>
            </w:pPr>
            <w:r>
              <w:rPr>
                <w:rFonts w:eastAsiaTheme="minorEastAsia"/>
                <w:sz w:val="16"/>
                <w:szCs w:val="16"/>
                <w:lang w:eastAsia="zh-CN"/>
              </w:rPr>
              <w:t>C</w:t>
            </w:r>
          </w:p>
        </w:tc>
        <w:tc>
          <w:tcPr>
            <w:tcW w:w="4868" w:type="dxa"/>
            <w:shd w:val="solid" w:color="FFFFFF" w:fill="auto"/>
          </w:tcPr>
          <w:p w14:paraId="7F1F29C1" w14:textId="484C0346" w:rsidR="00050E20" w:rsidRDefault="00050E20" w:rsidP="00050E20">
            <w:pPr>
              <w:pStyle w:val="TAC"/>
              <w:jc w:val="left"/>
              <w:rPr>
                <w:rFonts w:eastAsiaTheme="minorEastAsia"/>
                <w:sz w:val="16"/>
                <w:szCs w:val="16"/>
                <w:lang w:eastAsia="zh-CN"/>
              </w:rPr>
            </w:pPr>
            <w:r>
              <w:rPr>
                <w:rFonts w:eastAsiaTheme="minorEastAsia"/>
                <w:sz w:val="16"/>
                <w:szCs w:val="16"/>
                <w:lang w:eastAsia="zh-CN"/>
              </w:rPr>
              <w:t>Rel-19 CR TS 28.317 Implement readonly attributes for openAPI SS</w:t>
            </w:r>
          </w:p>
        </w:tc>
        <w:tc>
          <w:tcPr>
            <w:tcW w:w="708" w:type="dxa"/>
            <w:shd w:val="solid" w:color="FFFFFF" w:fill="auto"/>
          </w:tcPr>
          <w:p w14:paraId="6991BCC8" w14:textId="18267E78" w:rsidR="00050E20" w:rsidRDefault="00050E20" w:rsidP="00050E20">
            <w:pPr>
              <w:pStyle w:val="TAC"/>
              <w:rPr>
                <w:rFonts w:eastAsiaTheme="minorEastAsia"/>
                <w:sz w:val="16"/>
                <w:szCs w:val="16"/>
                <w:lang w:eastAsia="zh-CN"/>
              </w:rPr>
            </w:pPr>
            <w:r>
              <w:rPr>
                <w:rFonts w:eastAsiaTheme="minorEastAsia"/>
                <w:sz w:val="16"/>
                <w:szCs w:val="16"/>
                <w:lang w:eastAsia="zh-CN"/>
              </w:rPr>
              <w:t>1</w:t>
            </w:r>
            <w:r w:rsidR="00663C54">
              <w:rPr>
                <w:rFonts w:eastAsiaTheme="minorEastAsia"/>
                <w:sz w:val="16"/>
                <w:szCs w:val="16"/>
                <w:lang w:eastAsia="zh-CN"/>
              </w:rPr>
              <w:t>9</w:t>
            </w:r>
            <w:r>
              <w:rPr>
                <w:rFonts w:eastAsiaTheme="minorEastAsia"/>
                <w:sz w:val="16"/>
                <w:szCs w:val="16"/>
                <w:lang w:eastAsia="zh-CN"/>
              </w:rPr>
              <w:t>.</w:t>
            </w:r>
            <w:r w:rsidR="00663C54">
              <w:rPr>
                <w:rFonts w:eastAsiaTheme="minorEastAsia"/>
                <w:sz w:val="16"/>
                <w:szCs w:val="16"/>
                <w:lang w:eastAsia="zh-CN"/>
              </w:rPr>
              <w:t>0</w:t>
            </w:r>
            <w:r>
              <w:rPr>
                <w:rFonts w:eastAsiaTheme="minorEastAsia"/>
                <w:sz w:val="16"/>
                <w:szCs w:val="16"/>
                <w:lang w:eastAsia="zh-CN"/>
              </w:rPr>
              <w:t>.0</w:t>
            </w:r>
          </w:p>
        </w:tc>
      </w:tr>
      <w:tr w:rsidR="00050E20" w:rsidRPr="00565B53" w14:paraId="7FE729B3" w14:textId="77777777" w:rsidTr="003D0BFC">
        <w:tc>
          <w:tcPr>
            <w:tcW w:w="800" w:type="dxa"/>
            <w:shd w:val="solid" w:color="FFFFFF" w:fill="auto"/>
          </w:tcPr>
          <w:p w14:paraId="14C2E156" w14:textId="6237C7AA" w:rsidR="00050E20" w:rsidRDefault="00050E20" w:rsidP="00050E20">
            <w:pPr>
              <w:pStyle w:val="TAC"/>
              <w:rPr>
                <w:rFonts w:eastAsiaTheme="minorEastAsia"/>
                <w:sz w:val="16"/>
                <w:szCs w:val="16"/>
                <w:lang w:eastAsia="zh-CN"/>
              </w:rPr>
            </w:pPr>
            <w:r>
              <w:rPr>
                <w:rFonts w:eastAsiaTheme="minorEastAsia"/>
                <w:sz w:val="16"/>
                <w:szCs w:val="16"/>
                <w:lang w:eastAsia="zh-CN"/>
              </w:rPr>
              <w:t>2024-12</w:t>
            </w:r>
          </w:p>
        </w:tc>
        <w:tc>
          <w:tcPr>
            <w:tcW w:w="914" w:type="dxa"/>
            <w:shd w:val="solid" w:color="FFFFFF" w:fill="auto"/>
          </w:tcPr>
          <w:p w14:paraId="134B66E7" w14:textId="34C1DB7E" w:rsidR="00050E20" w:rsidRDefault="00050E20" w:rsidP="00050E20">
            <w:pPr>
              <w:pStyle w:val="TAC"/>
              <w:rPr>
                <w:rFonts w:eastAsiaTheme="minorEastAsia"/>
                <w:sz w:val="16"/>
                <w:szCs w:val="16"/>
                <w:lang w:eastAsia="zh-CN"/>
              </w:rPr>
            </w:pPr>
            <w:r>
              <w:rPr>
                <w:rFonts w:eastAsiaTheme="minorEastAsia"/>
                <w:sz w:val="16"/>
                <w:szCs w:val="16"/>
                <w:lang w:eastAsia="zh-CN"/>
              </w:rPr>
              <w:t>SA#106</w:t>
            </w:r>
          </w:p>
        </w:tc>
        <w:tc>
          <w:tcPr>
            <w:tcW w:w="980" w:type="dxa"/>
            <w:shd w:val="solid" w:color="FFFFFF" w:fill="auto"/>
          </w:tcPr>
          <w:p w14:paraId="4EB76A68" w14:textId="621275EE" w:rsidR="00050E20" w:rsidRPr="0027143A" w:rsidRDefault="00050E20" w:rsidP="00050E20">
            <w:pPr>
              <w:pStyle w:val="TAC"/>
              <w:rPr>
                <w:rFonts w:eastAsiaTheme="minorEastAsia"/>
                <w:sz w:val="16"/>
                <w:szCs w:val="16"/>
                <w:lang w:eastAsia="zh-CN"/>
              </w:rPr>
            </w:pPr>
            <w:r w:rsidRPr="00050E20">
              <w:rPr>
                <w:rFonts w:eastAsiaTheme="minorEastAsia"/>
                <w:sz w:val="16"/>
                <w:szCs w:val="16"/>
                <w:lang w:eastAsia="zh-CN"/>
              </w:rPr>
              <w:t>SP-241639</w:t>
            </w:r>
          </w:p>
        </w:tc>
        <w:tc>
          <w:tcPr>
            <w:tcW w:w="519" w:type="dxa"/>
            <w:shd w:val="solid" w:color="FFFFFF" w:fill="auto"/>
          </w:tcPr>
          <w:p w14:paraId="6D7A045A" w14:textId="4EA7DA8E" w:rsidR="00050E20" w:rsidRDefault="00050E20" w:rsidP="00050E20">
            <w:pPr>
              <w:pStyle w:val="TAC"/>
              <w:rPr>
                <w:rFonts w:eastAsiaTheme="minorEastAsia"/>
                <w:sz w:val="16"/>
                <w:szCs w:val="16"/>
                <w:lang w:eastAsia="zh-CN"/>
              </w:rPr>
            </w:pPr>
            <w:r>
              <w:rPr>
                <w:rFonts w:eastAsiaTheme="minorEastAsia"/>
                <w:sz w:val="16"/>
                <w:szCs w:val="16"/>
                <w:lang w:eastAsia="zh-CN"/>
              </w:rPr>
              <w:t>0011</w:t>
            </w:r>
          </w:p>
        </w:tc>
        <w:tc>
          <w:tcPr>
            <w:tcW w:w="425" w:type="dxa"/>
            <w:shd w:val="solid" w:color="FFFFFF" w:fill="auto"/>
          </w:tcPr>
          <w:p w14:paraId="7D05D219" w14:textId="7B6C64F7" w:rsidR="00050E20" w:rsidRDefault="00050E20" w:rsidP="00050E20">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35A0E61" w14:textId="3F9D96E3" w:rsidR="00050E20" w:rsidRDefault="00050E20" w:rsidP="00050E20">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10E67E7A" w14:textId="3ED9AC4B" w:rsidR="00050E20" w:rsidRDefault="00050E20" w:rsidP="00050E20">
            <w:pPr>
              <w:pStyle w:val="TAC"/>
              <w:jc w:val="left"/>
              <w:rPr>
                <w:rFonts w:eastAsiaTheme="minorEastAsia"/>
                <w:sz w:val="16"/>
                <w:szCs w:val="16"/>
                <w:lang w:eastAsia="zh-CN"/>
              </w:rPr>
            </w:pPr>
            <w:r>
              <w:rPr>
                <w:rFonts w:eastAsiaTheme="minorEastAsia"/>
                <w:sz w:val="16"/>
                <w:szCs w:val="16"/>
                <w:lang w:eastAsia="zh-CN"/>
              </w:rPr>
              <w:t>Rel-19 CR 28.317 Enhance the isUnique property for stage 3 OpenAPI</w:t>
            </w:r>
          </w:p>
        </w:tc>
        <w:tc>
          <w:tcPr>
            <w:tcW w:w="708" w:type="dxa"/>
            <w:shd w:val="solid" w:color="FFFFFF" w:fill="auto"/>
          </w:tcPr>
          <w:p w14:paraId="758EBCA0" w14:textId="53D95DCB" w:rsidR="00050E20" w:rsidRDefault="00050E20" w:rsidP="00050E20">
            <w:pPr>
              <w:pStyle w:val="TAC"/>
              <w:rPr>
                <w:rFonts w:eastAsiaTheme="minorEastAsia"/>
                <w:sz w:val="16"/>
                <w:szCs w:val="16"/>
                <w:lang w:eastAsia="zh-CN"/>
              </w:rPr>
            </w:pPr>
            <w:r>
              <w:rPr>
                <w:rFonts w:eastAsiaTheme="minorEastAsia"/>
                <w:sz w:val="16"/>
                <w:szCs w:val="16"/>
                <w:lang w:eastAsia="zh-CN"/>
              </w:rPr>
              <w:t>1</w:t>
            </w:r>
            <w:r w:rsidR="00663C54">
              <w:rPr>
                <w:rFonts w:eastAsiaTheme="minorEastAsia"/>
                <w:sz w:val="16"/>
                <w:szCs w:val="16"/>
                <w:lang w:eastAsia="zh-CN"/>
              </w:rPr>
              <w:t>9</w:t>
            </w:r>
            <w:r>
              <w:rPr>
                <w:rFonts w:eastAsiaTheme="minorEastAsia"/>
                <w:sz w:val="16"/>
                <w:szCs w:val="16"/>
                <w:lang w:eastAsia="zh-CN"/>
              </w:rPr>
              <w:t>.</w:t>
            </w:r>
            <w:r w:rsidR="00663C54">
              <w:rPr>
                <w:rFonts w:eastAsiaTheme="minorEastAsia"/>
                <w:sz w:val="16"/>
                <w:szCs w:val="16"/>
                <w:lang w:eastAsia="zh-CN"/>
              </w:rPr>
              <w:t>0</w:t>
            </w:r>
            <w:r>
              <w:rPr>
                <w:rFonts w:eastAsiaTheme="minorEastAsia"/>
                <w:sz w:val="16"/>
                <w:szCs w:val="16"/>
                <w:lang w:eastAsia="zh-CN"/>
              </w:rPr>
              <w:t>.0</w:t>
            </w:r>
          </w:p>
        </w:tc>
      </w:tr>
      <w:tr w:rsidR="001216CA" w:rsidRPr="00565B53" w14:paraId="088CCA27" w14:textId="77777777" w:rsidTr="003D0BFC">
        <w:tc>
          <w:tcPr>
            <w:tcW w:w="800" w:type="dxa"/>
            <w:shd w:val="solid" w:color="FFFFFF" w:fill="auto"/>
          </w:tcPr>
          <w:p w14:paraId="59860DEB" w14:textId="6E16AF24" w:rsidR="001216CA" w:rsidRDefault="001216CA" w:rsidP="001216CA">
            <w:pPr>
              <w:pStyle w:val="TAC"/>
              <w:rPr>
                <w:rFonts w:eastAsiaTheme="minorEastAsia"/>
                <w:sz w:val="16"/>
                <w:szCs w:val="16"/>
                <w:lang w:eastAsia="zh-CN"/>
              </w:rPr>
            </w:pPr>
            <w:r>
              <w:rPr>
                <w:rFonts w:cs="Arial"/>
                <w:sz w:val="16"/>
                <w:szCs w:val="16"/>
              </w:rPr>
              <w:t>2025-06</w:t>
            </w:r>
          </w:p>
        </w:tc>
        <w:tc>
          <w:tcPr>
            <w:tcW w:w="914" w:type="dxa"/>
            <w:shd w:val="solid" w:color="FFFFFF" w:fill="auto"/>
          </w:tcPr>
          <w:p w14:paraId="06D0DB73" w14:textId="7749FD39" w:rsidR="001216CA" w:rsidRDefault="001216CA" w:rsidP="001216CA">
            <w:pPr>
              <w:pStyle w:val="TAC"/>
              <w:rPr>
                <w:rFonts w:eastAsiaTheme="minorEastAsia"/>
                <w:sz w:val="16"/>
                <w:szCs w:val="16"/>
                <w:lang w:eastAsia="zh-CN"/>
              </w:rPr>
            </w:pPr>
            <w:r>
              <w:rPr>
                <w:rFonts w:cs="Arial"/>
                <w:sz w:val="16"/>
                <w:szCs w:val="16"/>
              </w:rPr>
              <w:t>SA#108</w:t>
            </w:r>
          </w:p>
        </w:tc>
        <w:tc>
          <w:tcPr>
            <w:tcW w:w="980" w:type="dxa"/>
            <w:shd w:val="solid" w:color="FFFFFF" w:fill="auto"/>
          </w:tcPr>
          <w:p w14:paraId="157F6D8C" w14:textId="6C846B5D" w:rsidR="001216CA" w:rsidRPr="00050E20" w:rsidRDefault="001216CA" w:rsidP="001216CA">
            <w:pPr>
              <w:pStyle w:val="TAC"/>
              <w:rPr>
                <w:rFonts w:eastAsiaTheme="minorEastAsia"/>
                <w:sz w:val="16"/>
                <w:szCs w:val="16"/>
                <w:lang w:eastAsia="zh-CN"/>
              </w:rPr>
            </w:pPr>
            <w:r>
              <w:rPr>
                <w:rFonts w:cs="Arial"/>
                <w:sz w:val="16"/>
                <w:szCs w:val="16"/>
              </w:rPr>
              <w:t>SP-250552</w:t>
            </w:r>
          </w:p>
        </w:tc>
        <w:tc>
          <w:tcPr>
            <w:tcW w:w="519" w:type="dxa"/>
            <w:shd w:val="solid" w:color="FFFFFF" w:fill="auto"/>
          </w:tcPr>
          <w:p w14:paraId="549A5220" w14:textId="2F17D223" w:rsidR="001216CA" w:rsidRDefault="001216CA" w:rsidP="001216CA">
            <w:pPr>
              <w:pStyle w:val="TAC"/>
              <w:rPr>
                <w:rFonts w:eastAsiaTheme="minorEastAsia"/>
                <w:sz w:val="16"/>
                <w:szCs w:val="16"/>
                <w:lang w:eastAsia="zh-CN"/>
              </w:rPr>
            </w:pPr>
            <w:r>
              <w:rPr>
                <w:rFonts w:cs="Arial"/>
                <w:sz w:val="16"/>
                <w:szCs w:val="16"/>
              </w:rPr>
              <w:t>0014</w:t>
            </w:r>
          </w:p>
        </w:tc>
        <w:tc>
          <w:tcPr>
            <w:tcW w:w="425" w:type="dxa"/>
            <w:shd w:val="solid" w:color="FFFFFF" w:fill="auto"/>
          </w:tcPr>
          <w:p w14:paraId="3F4D6D4B" w14:textId="3FE54C3A" w:rsidR="001216CA" w:rsidRDefault="001216CA" w:rsidP="001216CA">
            <w:pPr>
              <w:pStyle w:val="TAC"/>
              <w:rPr>
                <w:rFonts w:eastAsiaTheme="minorEastAsia"/>
                <w:sz w:val="16"/>
                <w:szCs w:val="16"/>
                <w:lang w:eastAsia="zh-CN"/>
              </w:rPr>
            </w:pPr>
            <w:r>
              <w:rPr>
                <w:rFonts w:cs="Arial"/>
                <w:sz w:val="16"/>
                <w:szCs w:val="16"/>
              </w:rPr>
              <w:t> </w:t>
            </w:r>
          </w:p>
        </w:tc>
        <w:tc>
          <w:tcPr>
            <w:tcW w:w="425" w:type="dxa"/>
            <w:shd w:val="solid" w:color="FFFFFF" w:fill="auto"/>
          </w:tcPr>
          <w:p w14:paraId="18669DA8" w14:textId="5AAA19CC" w:rsidR="001216CA" w:rsidRDefault="001216CA" w:rsidP="001216CA">
            <w:pPr>
              <w:pStyle w:val="TAC"/>
              <w:rPr>
                <w:rFonts w:eastAsiaTheme="minorEastAsia"/>
                <w:sz w:val="16"/>
                <w:szCs w:val="16"/>
                <w:lang w:eastAsia="zh-CN"/>
              </w:rPr>
            </w:pPr>
            <w:r>
              <w:rPr>
                <w:rFonts w:cs="Arial"/>
                <w:sz w:val="16"/>
                <w:szCs w:val="16"/>
              </w:rPr>
              <w:t>A</w:t>
            </w:r>
          </w:p>
        </w:tc>
        <w:tc>
          <w:tcPr>
            <w:tcW w:w="4868" w:type="dxa"/>
            <w:shd w:val="solid" w:color="FFFFFF" w:fill="auto"/>
          </w:tcPr>
          <w:p w14:paraId="33BAED7B" w14:textId="4AAC80F3" w:rsidR="001216CA" w:rsidRDefault="001216CA" w:rsidP="001216CA">
            <w:pPr>
              <w:pStyle w:val="TAC"/>
              <w:jc w:val="left"/>
              <w:rPr>
                <w:rFonts w:eastAsiaTheme="minorEastAsia"/>
                <w:sz w:val="16"/>
                <w:szCs w:val="16"/>
                <w:lang w:eastAsia="zh-CN"/>
              </w:rPr>
            </w:pPr>
            <w:r>
              <w:rPr>
                <w:rFonts w:cs="Arial"/>
                <w:sz w:val="16"/>
                <w:szCs w:val="16"/>
              </w:rPr>
              <w:t>Rel-19 CR TS 28.317 Correct import table</w:t>
            </w:r>
          </w:p>
        </w:tc>
        <w:tc>
          <w:tcPr>
            <w:tcW w:w="708" w:type="dxa"/>
            <w:shd w:val="solid" w:color="FFFFFF" w:fill="auto"/>
          </w:tcPr>
          <w:p w14:paraId="25354B0C" w14:textId="56DBBBF3" w:rsidR="001216CA" w:rsidRDefault="001216CA" w:rsidP="001216CA">
            <w:pPr>
              <w:pStyle w:val="TAC"/>
              <w:rPr>
                <w:rFonts w:eastAsiaTheme="minorEastAsia"/>
                <w:sz w:val="16"/>
                <w:szCs w:val="16"/>
                <w:lang w:eastAsia="zh-CN"/>
              </w:rPr>
            </w:pPr>
            <w:r>
              <w:rPr>
                <w:rFonts w:cs="Arial"/>
                <w:sz w:val="16"/>
                <w:szCs w:val="16"/>
              </w:rPr>
              <w:t>19.1.0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B886" w14:textId="77777777" w:rsidR="00185E74" w:rsidRDefault="00185E74">
      <w:pPr>
        <w:spacing w:after="0"/>
      </w:pPr>
      <w:r>
        <w:separator/>
      </w:r>
    </w:p>
  </w:endnote>
  <w:endnote w:type="continuationSeparator" w:id="0">
    <w:p w14:paraId="0BF5F88A" w14:textId="77777777" w:rsidR="00185E74" w:rsidRDefault="0018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04D5B" w14:textId="77777777" w:rsidR="00185E74" w:rsidRDefault="00185E74">
      <w:pPr>
        <w:spacing w:after="0"/>
      </w:pPr>
      <w:r>
        <w:separator/>
      </w:r>
    </w:p>
  </w:footnote>
  <w:footnote w:type="continuationSeparator" w:id="0">
    <w:p w14:paraId="76A89355" w14:textId="77777777" w:rsidR="00185E74" w:rsidRDefault="00185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48B00973"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EDB">
      <w:rPr>
        <w:rFonts w:ascii="Arial" w:hAnsi="Arial" w:cs="Arial"/>
        <w:b/>
        <w:noProof/>
        <w:sz w:val="18"/>
        <w:szCs w:val="18"/>
      </w:rPr>
      <w:t>3GPP TS 28.317 V19.1.0 (2025-06)</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2A1247D5"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EDB">
      <w:rPr>
        <w:rFonts w:ascii="Arial" w:hAnsi="Arial" w:cs="Arial"/>
        <w:b/>
        <w:noProof/>
        <w:sz w:val="18"/>
        <w:szCs w:val="18"/>
      </w:rPr>
      <w:t>Release 19</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NK4FAFHnuCotAAAA"/>
  </w:docVars>
  <w:rsids>
    <w:rsidRoot w:val="004E213A"/>
    <w:rsid w:val="00005A06"/>
    <w:rsid w:val="00014790"/>
    <w:rsid w:val="00033397"/>
    <w:rsid w:val="00040095"/>
    <w:rsid w:val="00044604"/>
    <w:rsid w:val="00050E20"/>
    <w:rsid w:val="00051834"/>
    <w:rsid w:val="00054A22"/>
    <w:rsid w:val="00062023"/>
    <w:rsid w:val="000655A6"/>
    <w:rsid w:val="0007770F"/>
    <w:rsid w:val="00080512"/>
    <w:rsid w:val="000C47C3"/>
    <w:rsid w:val="000D58AB"/>
    <w:rsid w:val="00100350"/>
    <w:rsid w:val="001216CA"/>
    <w:rsid w:val="00133525"/>
    <w:rsid w:val="001507C2"/>
    <w:rsid w:val="00185E74"/>
    <w:rsid w:val="001A4C42"/>
    <w:rsid w:val="001A4DF2"/>
    <w:rsid w:val="001A7420"/>
    <w:rsid w:val="001B4855"/>
    <w:rsid w:val="001B6637"/>
    <w:rsid w:val="001C21C3"/>
    <w:rsid w:val="001D02C2"/>
    <w:rsid w:val="001F0C1D"/>
    <w:rsid w:val="001F1132"/>
    <w:rsid w:val="001F168B"/>
    <w:rsid w:val="002347A2"/>
    <w:rsid w:val="00240359"/>
    <w:rsid w:val="00253B88"/>
    <w:rsid w:val="002675F0"/>
    <w:rsid w:val="0027143A"/>
    <w:rsid w:val="00273273"/>
    <w:rsid w:val="002760EE"/>
    <w:rsid w:val="002B6339"/>
    <w:rsid w:val="002C7F44"/>
    <w:rsid w:val="002D67C7"/>
    <w:rsid w:val="002E00EE"/>
    <w:rsid w:val="003172DC"/>
    <w:rsid w:val="0032149B"/>
    <w:rsid w:val="00345F88"/>
    <w:rsid w:val="0035462D"/>
    <w:rsid w:val="00356555"/>
    <w:rsid w:val="003765B8"/>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2435"/>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3C54"/>
    <w:rsid w:val="00664B3E"/>
    <w:rsid w:val="00681D3C"/>
    <w:rsid w:val="006912E9"/>
    <w:rsid w:val="006A0900"/>
    <w:rsid w:val="006A323F"/>
    <w:rsid w:val="006B30D0"/>
    <w:rsid w:val="006C3D95"/>
    <w:rsid w:val="006D1FBC"/>
    <w:rsid w:val="006E26CB"/>
    <w:rsid w:val="006E5C86"/>
    <w:rsid w:val="006F25A7"/>
    <w:rsid w:val="00701116"/>
    <w:rsid w:val="007024A8"/>
    <w:rsid w:val="0071174C"/>
    <w:rsid w:val="00713C44"/>
    <w:rsid w:val="00734A5B"/>
    <w:rsid w:val="00735A95"/>
    <w:rsid w:val="0074026F"/>
    <w:rsid w:val="00741BB5"/>
    <w:rsid w:val="007429F6"/>
    <w:rsid w:val="0074329A"/>
    <w:rsid w:val="00744E76"/>
    <w:rsid w:val="00765EA3"/>
    <w:rsid w:val="007717BA"/>
    <w:rsid w:val="00774DA4"/>
    <w:rsid w:val="00781F0F"/>
    <w:rsid w:val="0078331E"/>
    <w:rsid w:val="00786FC2"/>
    <w:rsid w:val="007B600E"/>
    <w:rsid w:val="007C0B19"/>
    <w:rsid w:val="007C53D1"/>
    <w:rsid w:val="007E7EB7"/>
    <w:rsid w:val="007F0F4A"/>
    <w:rsid w:val="00801B29"/>
    <w:rsid w:val="008028A4"/>
    <w:rsid w:val="0082046B"/>
    <w:rsid w:val="00830747"/>
    <w:rsid w:val="00853585"/>
    <w:rsid w:val="00854944"/>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A0F4E"/>
    <w:rsid w:val="009D4BF4"/>
    <w:rsid w:val="009F37B7"/>
    <w:rsid w:val="009F700E"/>
    <w:rsid w:val="00A10F02"/>
    <w:rsid w:val="00A164B4"/>
    <w:rsid w:val="00A26956"/>
    <w:rsid w:val="00A27486"/>
    <w:rsid w:val="00A27E47"/>
    <w:rsid w:val="00A32361"/>
    <w:rsid w:val="00A4033C"/>
    <w:rsid w:val="00A53724"/>
    <w:rsid w:val="00A56066"/>
    <w:rsid w:val="00A666B9"/>
    <w:rsid w:val="00A73129"/>
    <w:rsid w:val="00A74447"/>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55215"/>
    <w:rsid w:val="00B74CCE"/>
    <w:rsid w:val="00B840EB"/>
    <w:rsid w:val="00B914A3"/>
    <w:rsid w:val="00B93086"/>
    <w:rsid w:val="00BA19ED"/>
    <w:rsid w:val="00BA1F37"/>
    <w:rsid w:val="00BA4A16"/>
    <w:rsid w:val="00BA4B8D"/>
    <w:rsid w:val="00BB2253"/>
    <w:rsid w:val="00BC0F7D"/>
    <w:rsid w:val="00BC4717"/>
    <w:rsid w:val="00BD7D31"/>
    <w:rsid w:val="00BE3255"/>
    <w:rsid w:val="00BE3507"/>
    <w:rsid w:val="00BF0AA6"/>
    <w:rsid w:val="00BF128E"/>
    <w:rsid w:val="00C00C8E"/>
    <w:rsid w:val="00C028B3"/>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A6EDB"/>
    <w:rsid w:val="00CB120B"/>
    <w:rsid w:val="00CC6D2E"/>
    <w:rsid w:val="00CE3F61"/>
    <w:rsid w:val="00CE4968"/>
    <w:rsid w:val="00CF08C2"/>
    <w:rsid w:val="00CF6CC0"/>
    <w:rsid w:val="00D12B72"/>
    <w:rsid w:val="00D13CFB"/>
    <w:rsid w:val="00D2033C"/>
    <w:rsid w:val="00D25EC7"/>
    <w:rsid w:val="00D43C42"/>
    <w:rsid w:val="00D5199C"/>
    <w:rsid w:val="00D51C59"/>
    <w:rsid w:val="00D564AA"/>
    <w:rsid w:val="00D57972"/>
    <w:rsid w:val="00D628E7"/>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664CE"/>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5990</Words>
  <Characters>34145</Characters>
  <Application>Microsoft Office Word</Application>
  <DocSecurity>0</DocSecurity>
  <Lines>284</Lines>
  <Paragraphs>80</Paragraphs>
  <ScaleCrop>false</ScaleCrop>
  <Company>ETSI</Company>
  <LinksUpToDate>false</LinksUpToDate>
  <CharactersWithSpaces>40055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2025-07-04T07:25:00Z</dcterms:created>
  <dcterms:modified xsi:type="dcterms:W3CDTF">2025-07-04T12:41:00Z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.317%Rel-18%0006%28.317%Rel-19%0011%</vt:lpwstr>
  </property>
  <property fmtid="{D5CDD505-2E9C-101B-9397-08002B2CF9AE}" pid="8" name="MCCCRsImpl0">
    <vt:lpwstr>.317%Rel-19%0006%28.317%Rel-19%0010%</vt:lpwstr>
  </property>
</Properties>
</file>