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23984BCD"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r w:rsidR="00E73CE4">
              <w:t>4</w:t>
            </w:r>
            <w:r w:rsidRPr="00507BFD">
              <w:t>.</w:t>
            </w:r>
            <w:bookmarkEnd w:id="3"/>
            <w:r w:rsidR="0089097F">
              <w:t>0</w:t>
            </w:r>
            <w:r w:rsidR="00F16EA7" w:rsidRPr="00507BFD">
              <w:t xml:space="preserve"> </w:t>
            </w:r>
            <w:r w:rsidRPr="00507BFD">
              <w:rPr>
                <w:sz w:val="32"/>
              </w:rPr>
              <w:t>(</w:t>
            </w:r>
            <w:bookmarkStart w:id="4" w:name="issueDate"/>
            <w:r w:rsidR="00E73CE4" w:rsidRPr="00507BFD">
              <w:rPr>
                <w:sz w:val="32"/>
              </w:rPr>
              <w:t>202</w:t>
            </w:r>
            <w:r w:rsidR="00E73CE4">
              <w:rPr>
                <w:sz w:val="32"/>
              </w:rPr>
              <w:t>3</w:t>
            </w:r>
            <w:r w:rsidRPr="00507BFD">
              <w:rPr>
                <w:sz w:val="32"/>
              </w:rPr>
              <w:t>-</w:t>
            </w:r>
            <w:bookmarkEnd w:id="4"/>
            <w:r w:rsidR="00E73CE4">
              <w:rPr>
                <w:sz w:val="32"/>
              </w:rPr>
              <w:t>02</w:t>
            </w:r>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5" w:name="spectype2"/>
            <w:r w:rsidR="00D57972" w:rsidRPr="00507BFD">
              <w:t>Report</w:t>
            </w:r>
            <w:bookmarkEnd w:id="5"/>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6"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6"/>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7"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7"/>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9"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2" w:name="copyrightDate"/>
            <w:r w:rsidRPr="008801C9">
              <w:rPr>
                <w:noProof/>
                <w:sz w:val="18"/>
              </w:rPr>
              <w:t>20</w:t>
            </w:r>
            <w:bookmarkEnd w:id="12"/>
            <w:r w:rsidR="008801C9" w:rsidRPr="008801C9">
              <w:rPr>
                <w:noProof/>
                <w:sz w:val="18"/>
              </w:rPr>
              <w:t>21</w:t>
            </w:r>
            <w:r w:rsidRPr="00133525">
              <w:rPr>
                <w:noProof/>
                <w:sz w:val="18"/>
              </w:rPr>
              <w:t>, 3GPP Organizational Partners (ARIB, ATIS, CCSA, ETSI, TSDSI, TTA, TTC).</w:t>
            </w:r>
            <w:bookmarkStart w:id="13" w:name="copyrightaddon"/>
            <w:bookmarkEnd w:id="13"/>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B91DDFA" w14:textId="77777777" w:rsidR="00E16509" w:rsidRDefault="00E16509" w:rsidP="00133525"/>
        </w:tc>
      </w:tr>
      <w:bookmarkEnd w:id="9"/>
    </w:tbl>
    <w:p w14:paraId="7F0222DC" w14:textId="77777777" w:rsidR="00080512" w:rsidRPr="004D3578" w:rsidRDefault="00080512">
      <w:pPr>
        <w:pStyle w:val="TT"/>
      </w:pPr>
      <w:r w:rsidRPr="004D3578">
        <w:br w:type="page"/>
      </w:r>
      <w:bookmarkStart w:id="14" w:name="tableOfContents"/>
      <w:bookmarkEnd w:id="14"/>
      <w:r w:rsidRPr="004D3578">
        <w:lastRenderedPageBreak/>
        <w:t>Contents</w:t>
      </w:r>
    </w:p>
    <w:p w14:paraId="16C98283" w14:textId="5411A5B7" w:rsidR="005946BB"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946BB">
        <w:t>Foreword</w:t>
      </w:r>
      <w:r w:rsidR="005946BB">
        <w:tab/>
      </w:r>
      <w:r w:rsidR="005946BB">
        <w:fldChar w:fldCharType="begin"/>
      </w:r>
      <w:r w:rsidR="005946BB">
        <w:instrText xml:space="preserve"> PAGEREF _Toc128123279 \h </w:instrText>
      </w:r>
      <w:r w:rsidR="005946BB">
        <w:fldChar w:fldCharType="separate"/>
      </w:r>
      <w:r w:rsidR="005946BB">
        <w:t>5</w:t>
      </w:r>
      <w:r w:rsidR="005946BB">
        <w:fldChar w:fldCharType="end"/>
      </w:r>
    </w:p>
    <w:p w14:paraId="4BA09BCE" w14:textId="33638FED" w:rsidR="005946BB" w:rsidRDefault="005946BB">
      <w:pPr>
        <w:pStyle w:val="TOC1"/>
        <w:rPr>
          <w:rFonts w:asciiTheme="minorHAnsi" w:eastAsiaTheme="minorEastAsia" w:hAnsiTheme="minorHAnsi" w:cstheme="minorBidi"/>
          <w:szCs w:val="22"/>
          <w:lang w:val="en-US"/>
        </w:rPr>
      </w:pPr>
      <w:r>
        <w:t>Introduction</w:t>
      </w:r>
      <w:r>
        <w:tab/>
      </w:r>
      <w:r>
        <w:fldChar w:fldCharType="begin"/>
      </w:r>
      <w:r>
        <w:instrText xml:space="preserve"> PAGEREF _Toc128123280 \h </w:instrText>
      </w:r>
      <w:r>
        <w:fldChar w:fldCharType="separate"/>
      </w:r>
      <w:r>
        <w:t>6</w:t>
      </w:r>
      <w:r>
        <w:fldChar w:fldCharType="end"/>
      </w:r>
    </w:p>
    <w:p w14:paraId="6B85FADC" w14:textId="288237DC" w:rsidR="005946BB" w:rsidRDefault="005946BB">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_Toc128123281 \h </w:instrText>
      </w:r>
      <w:r>
        <w:fldChar w:fldCharType="separate"/>
      </w:r>
      <w:r>
        <w:t>7</w:t>
      </w:r>
      <w:r>
        <w:fldChar w:fldCharType="end"/>
      </w:r>
    </w:p>
    <w:p w14:paraId="0DF5BFA3" w14:textId="2128D4AA" w:rsidR="005946BB" w:rsidRDefault="005946BB">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_Toc128123282 \h </w:instrText>
      </w:r>
      <w:r>
        <w:fldChar w:fldCharType="separate"/>
      </w:r>
      <w:r>
        <w:t>7</w:t>
      </w:r>
      <w:r>
        <w:fldChar w:fldCharType="end"/>
      </w:r>
    </w:p>
    <w:p w14:paraId="27C5917B" w14:textId="2EDCAE60" w:rsidR="005946BB" w:rsidRDefault="005946BB">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_Toc128123283 \h </w:instrText>
      </w:r>
      <w:r>
        <w:fldChar w:fldCharType="separate"/>
      </w:r>
      <w:r>
        <w:t>7</w:t>
      </w:r>
      <w:r>
        <w:fldChar w:fldCharType="end"/>
      </w:r>
    </w:p>
    <w:p w14:paraId="616AD72D" w14:textId="291B533C" w:rsidR="005946BB" w:rsidRDefault="005946BB">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_Toc128123284 \h </w:instrText>
      </w:r>
      <w:r>
        <w:fldChar w:fldCharType="separate"/>
      </w:r>
      <w:r>
        <w:t>7</w:t>
      </w:r>
      <w:r>
        <w:fldChar w:fldCharType="end"/>
      </w:r>
    </w:p>
    <w:p w14:paraId="5ACDBBBA" w14:textId="5D700D3D" w:rsidR="005946BB" w:rsidRDefault="005946BB">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_Toc128123285 \h </w:instrText>
      </w:r>
      <w:r>
        <w:fldChar w:fldCharType="separate"/>
      </w:r>
      <w:r>
        <w:t>7</w:t>
      </w:r>
      <w:r>
        <w:fldChar w:fldCharType="end"/>
      </w:r>
    </w:p>
    <w:p w14:paraId="21A7BB5E" w14:textId="4D51D7C8" w:rsidR="005946BB" w:rsidRDefault="005946BB">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_Toc128123286 \h </w:instrText>
      </w:r>
      <w:r>
        <w:fldChar w:fldCharType="separate"/>
      </w:r>
      <w:r>
        <w:t>8</w:t>
      </w:r>
      <w:r>
        <w:fldChar w:fldCharType="end"/>
      </w:r>
    </w:p>
    <w:p w14:paraId="3ACBD519" w14:textId="16789E41" w:rsidR="005946BB" w:rsidRDefault="005946BB">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and Scope</w:t>
      </w:r>
      <w:r>
        <w:tab/>
      </w:r>
      <w:r>
        <w:fldChar w:fldCharType="begin"/>
      </w:r>
      <w:r>
        <w:instrText xml:space="preserve"> PAGEREF _Toc128123287 \h </w:instrText>
      </w:r>
      <w:r>
        <w:fldChar w:fldCharType="separate"/>
      </w:r>
      <w:r>
        <w:t>8</w:t>
      </w:r>
      <w:r>
        <w:fldChar w:fldCharType="end"/>
      </w:r>
    </w:p>
    <w:p w14:paraId="38BAF2A7" w14:textId="4D19CF4F" w:rsidR="005946BB" w:rsidRDefault="005946BB">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_Toc128123288 \h </w:instrText>
      </w:r>
      <w:r>
        <w:fldChar w:fldCharType="separate"/>
      </w:r>
      <w:r>
        <w:t>8</w:t>
      </w:r>
      <w:r>
        <w:fldChar w:fldCharType="end"/>
      </w:r>
    </w:p>
    <w:p w14:paraId="76FBD0F3" w14:textId="4C1FF924" w:rsidR="005946BB" w:rsidRDefault="005946BB">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_Toc128123289 \h </w:instrText>
      </w:r>
      <w:r>
        <w:fldChar w:fldCharType="separate"/>
      </w:r>
      <w:r>
        <w:t>8</w:t>
      </w:r>
      <w:r>
        <w:fldChar w:fldCharType="end"/>
      </w:r>
    </w:p>
    <w:p w14:paraId="358BE3C7" w14:textId="4482C04D" w:rsidR="005946BB" w:rsidRDefault="005946BB">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_Toc128123290 \h </w:instrText>
      </w:r>
      <w:r>
        <w:fldChar w:fldCharType="separate"/>
      </w:r>
      <w:r>
        <w:t>8</w:t>
      </w:r>
      <w:r>
        <w:fldChar w:fldCharType="end"/>
      </w:r>
    </w:p>
    <w:p w14:paraId="52AE198A" w14:textId="03982C06" w:rsidR="005946BB" w:rsidRDefault="005946BB">
      <w:pPr>
        <w:pStyle w:val="TOC3"/>
        <w:rPr>
          <w:rFonts w:asciiTheme="minorHAnsi" w:eastAsiaTheme="minorEastAsia" w:hAnsiTheme="minorHAnsi" w:cstheme="minorBidi"/>
          <w:sz w:val="22"/>
          <w:szCs w:val="22"/>
          <w:lang w:val="en-US"/>
        </w:rPr>
      </w:pPr>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_Toc128123291 \h </w:instrText>
      </w:r>
      <w:r>
        <w:fldChar w:fldCharType="separate"/>
      </w:r>
      <w:r>
        <w:t>8</w:t>
      </w:r>
      <w:r>
        <w:fldChar w:fldCharType="end"/>
      </w:r>
    </w:p>
    <w:p w14:paraId="7C16B193" w14:textId="1718E4E2" w:rsidR="005946BB" w:rsidRDefault="005946BB">
      <w:pPr>
        <w:pStyle w:val="TOC3"/>
        <w:rPr>
          <w:rFonts w:asciiTheme="minorHAnsi" w:eastAsiaTheme="minorEastAsia" w:hAnsiTheme="minorHAnsi" w:cstheme="minorBidi"/>
          <w:sz w:val="22"/>
          <w:szCs w:val="22"/>
          <w:lang w:val="en-US"/>
        </w:rPr>
      </w:pPr>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_Toc128123292 \h </w:instrText>
      </w:r>
      <w:r>
        <w:fldChar w:fldCharType="separate"/>
      </w:r>
      <w:r>
        <w:t>10</w:t>
      </w:r>
      <w:r>
        <w:fldChar w:fldCharType="end"/>
      </w:r>
    </w:p>
    <w:p w14:paraId="0DA74A91" w14:textId="25002263" w:rsidR="005946BB" w:rsidRDefault="005946BB">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_Toc128123293 \h </w:instrText>
      </w:r>
      <w:r>
        <w:fldChar w:fldCharType="separate"/>
      </w:r>
      <w:r>
        <w:t>10</w:t>
      </w:r>
      <w:r>
        <w:fldChar w:fldCharType="end"/>
      </w:r>
    </w:p>
    <w:p w14:paraId="65E46162" w14:textId="34BE4A6E" w:rsidR="005946BB" w:rsidRDefault="005946BB">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_Toc128123294 \h </w:instrText>
      </w:r>
      <w:r>
        <w:fldChar w:fldCharType="separate"/>
      </w:r>
      <w:r>
        <w:t>10</w:t>
      </w:r>
      <w:r>
        <w:fldChar w:fldCharType="end"/>
      </w:r>
    </w:p>
    <w:p w14:paraId="0578DC19" w14:textId="6B729426" w:rsidR="005946BB" w:rsidRDefault="005946BB">
      <w:pPr>
        <w:pStyle w:val="TOC3"/>
        <w:rPr>
          <w:rFonts w:asciiTheme="minorHAnsi" w:eastAsiaTheme="minorEastAsia" w:hAnsiTheme="minorHAnsi" w:cstheme="minorBidi"/>
          <w:sz w:val="22"/>
          <w:szCs w:val="22"/>
          <w:lang w:val="en-US"/>
        </w:rPr>
      </w:pPr>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_Toc128123295 \h </w:instrText>
      </w:r>
      <w:r>
        <w:fldChar w:fldCharType="separate"/>
      </w:r>
      <w:r>
        <w:t>11</w:t>
      </w:r>
      <w:r>
        <w:fldChar w:fldCharType="end"/>
      </w:r>
    </w:p>
    <w:p w14:paraId="08A0695A" w14:textId="148D7575" w:rsidR="005946BB" w:rsidRDefault="005946BB">
      <w:pPr>
        <w:pStyle w:val="TOC2"/>
        <w:rPr>
          <w:rFonts w:asciiTheme="minorHAnsi" w:eastAsiaTheme="minorEastAsia" w:hAnsiTheme="minorHAnsi" w:cstheme="minorBidi"/>
          <w:sz w:val="22"/>
          <w:szCs w:val="22"/>
          <w:lang w:val="en-US"/>
        </w:rPr>
      </w:pPr>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_Toc128123296 \h </w:instrText>
      </w:r>
      <w:r>
        <w:fldChar w:fldCharType="separate"/>
      </w:r>
      <w:r>
        <w:t>11</w:t>
      </w:r>
      <w:r>
        <w:fldChar w:fldCharType="end"/>
      </w:r>
    </w:p>
    <w:p w14:paraId="0CF65300" w14:textId="7AA792FD" w:rsidR="005946BB" w:rsidRDefault="005946BB">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_Toc128123297 \h </w:instrText>
      </w:r>
      <w:r>
        <w:fldChar w:fldCharType="separate"/>
      </w:r>
      <w:r>
        <w:t>12</w:t>
      </w:r>
      <w:r>
        <w:fldChar w:fldCharType="end"/>
      </w:r>
    </w:p>
    <w:p w14:paraId="60DAEE68" w14:textId="6359997B" w:rsidR="005946BB" w:rsidRDefault="005946BB">
      <w:pPr>
        <w:pStyle w:val="TOC3"/>
        <w:rPr>
          <w:rFonts w:asciiTheme="minorHAnsi" w:eastAsiaTheme="minorEastAsia" w:hAnsiTheme="minorHAnsi" w:cstheme="minorBidi"/>
          <w:sz w:val="22"/>
          <w:szCs w:val="22"/>
          <w:lang w:val="en-US"/>
        </w:rPr>
      </w:pPr>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_Toc128123298 \h </w:instrText>
      </w:r>
      <w:r>
        <w:fldChar w:fldCharType="separate"/>
      </w:r>
      <w:r>
        <w:t>12</w:t>
      </w:r>
      <w:r>
        <w:fldChar w:fldCharType="end"/>
      </w:r>
    </w:p>
    <w:p w14:paraId="49F8E997" w14:textId="08B3DD8F" w:rsidR="005946BB" w:rsidRDefault="005946BB">
      <w:pPr>
        <w:pStyle w:val="TOC3"/>
        <w:rPr>
          <w:rFonts w:asciiTheme="minorHAnsi" w:eastAsiaTheme="minorEastAsia" w:hAnsiTheme="minorHAnsi" w:cstheme="minorBidi"/>
          <w:sz w:val="22"/>
          <w:szCs w:val="22"/>
          <w:lang w:val="en-US"/>
        </w:rPr>
      </w:pPr>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_Toc128123299 \h </w:instrText>
      </w:r>
      <w:r>
        <w:fldChar w:fldCharType="separate"/>
      </w:r>
      <w:r>
        <w:t>14</w:t>
      </w:r>
      <w:r>
        <w:fldChar w:fldCharType="end"/>
      </w:r>
    </w:p>
    <w:p w14:paraId="6D262F94" w14:textId="2F381DB3" w:rsidR="005946BB" w:rsidRDefault="005946BB">
      <w:pPr>
        <w:pStyle w:val="TOC3"/>
        <w:rPr>
          <w:rFonts w:asciiTheme="minorHAnsi" w:eastAsiaTheme="minorEastAsia" w:hAnsiTheme="minorHAnsi" w:cstheme="minorBidi"/>
          <w:sz w:val="22"/>
          <w:szCs w:val="22"/>
          <w:lang w:val="en-US"/>
        </w:rPr>
      </w:pPr>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_Toc128123300 \h </w:instrText>
      </w:r>
      <w:r>
        <w:fldChar w:fldCharType="separate"/>
      </w:r>
      <w:r>
        <w:t>15</w:t>
      </w:r>
      <w:r>
        <w:fldChar w:fldCharType="end"/>
      </w:r>
    </w:p>
    <w:p w14:paraId="6CFC25EB" w14:textId="75DD89D1" w:rsidR="005946BB" w:rsidRDefault="005946BB">
      <w:pPr>
        <w:pStyle w:val="TOC3"/>
        <w:rPr>
          <w:rFonts w:asciiTheme="minorHAnsi" w:eastAsiaTheme="minorEastAsia" w:hAnsiTheme="minorHAnsi" w:cstheme="minorBidi"/>
          <w:sz w:val="22"/>
          <w:szCs w:val="22"/>
          <w:lang w:val="en-US"/>
        </w:rPr>
      </w:pPr>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_Toc128123301 \h </w:instrText>
      </w:r>
      <w:r>
        <w:fldChar w:fldCharType="separate"/>
      </w:r>
      <w:r>
        <w:t>16</w:t>
      </w:r>
      <w:r>
        <w:fldChar w:fldCharType="end"/>
      </w:r>
    </w:p>
    <w:p w14:paraId="20478A9B" w14:textId="648AA395" w:rsidR="005946BB" w:rsidRDefault="005946BB">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_Toc128123302 \h </w:instrText>
      </w:r>
      <w:r>
        <w:fldChar w:fldCharType="separate"/>
      </w:r>
      <w:r>
        <w:t>16</w:t>
      </w:r>
      <w:r>
        <w:fldChar w:fldCharType="end"/>
      </w:r>
    </w:p>
    <w:p w14:paraId="739D14E0" w14:textId="7FA1DB41" w:rsidR="005946BB" w:rsidRDefault="005946BB">
      <w:pPr>
        <w:pStyle w:val="TOC3"/>
        <w:rPr>
          <w:rFonts w:asciiTheme="minorHAnsi" w:eastAsiaTheme="minorEastAsia" w:hAnsiTheme="minorHAnsi" w:cstheme="minorBidi"/>
          <w:sz w:val="22"/>
          <w:szCs w:val="22"/>
          <w:lang w:val="en-US"/>
        </w:rPr>
      </w:pPr>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_Toc128123303 \h </w:instrText>
      </w:r>
      <w:r>
        <w:fldChar w:fldCharType="separate"/>
      </w:r>
      <w:r>
        <w:t>16</w:t>
      </w:r>
      <w:r>
        <w:fldChar w:fldCharType="end"/>
      </w:r>
    </w:p>
    <w:p w14:paraId="6C36DAE5" w14:textId="488BEB03" w:rsidR="005946BB" w:rsidRDefault="005946BB">
      <w:pPr>
        <w:pStyle w:val="TOC3"/>
        <w:rPr>
          <w:rFonts w:asciiTheme="minorHAnsi" w:eastAsiaTheme="minorEastAsia" w:hAnsiTheme="minorHAnsi" w:cstheme="minorBidi"/>
          <w:sz w:val="22"/>
          <w:szCs w:val="22"/>
          <w:lang w:val="en-US"/>
        </w:rPr>
      </w:pPr>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_Toc128123304 \h </w:instrText>
      </w:r>
      <w:r>
        <w:fldChar w:fldCharType="separate"/>
      </w:r>
      <w:r>
        <w:t>17</w:t>
      </w:r>
      <w:r>
        <w:fldChar w:fldCharType="end"/>
      </w:r>
    </w:p>
    <w:p w14:paraId="0F787769" w14:textId="1EB279BB" w:rsidR="005946BB" w:rsidRDefault="005946BB">
      <w:pPr>
        <w:pStyle w:val="TOC3"/>
        <w:rPr>
          <w:rFonts w:asciiTheme="minorHAnsi" w:eastAsiaTheme="minorEastAsia" w:hAnsiTheme="minorHAnsi" w:cstheme="minorBidi"/>
          <w:sz w:val="22"/>
          <w:szCs w:val="22"/>
          <w:lang w:val="en-US"/>
        </w:rPr>
      </w:pPr>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_Toc128123305 \h </w:instrText>
      </w:r>
      <w:r>
        <w:fldChar w:fldCharType="separate"/>
      </w:r>
      <w:r>
        <w:t>18</w:t>
      </w:r>
      <w:r>
        <w:fldChar w:fldCharType="end"/>
      </w:r>
    </w:p>
    <w:p w14:paraId="1B89A022" w14:textId="69CB3E51" w:rsidR="005946BB" w:rsidRDefault="005946BB">
      <w:pPr>
        <w:pStyle w:val="TOC3"/>
        <w:rPr>
          <w:rFonts w:asciiTheme="minorHAnsi" w:eastAsiaTheme="minorEastAsia" w:hAnsiTheme="minorHAnsi" w:cstheme="minorBidi"/>
          <w:sz w:val="22"/>
          <w:szCs w:val="22"/>
          <w:lang w:val="en-US"/>
        </w:rPr>
      </w:pPr>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_Toc128123306 \h </w:instrText>
      </w:r>
      <w:r>
        <w:fldChar w:fldCharType="separate"/>
      </w:r>
      <w:r>
        <w:t>19</w:t>
      </w:r>
      <w:r>
        <w:fldChar w:fldCharType="end"/>
      </w:r>
    </w:p>
    <w:p w14:paraId="09D0F98B" w14:textId="1EE28216" w:rsidR="005946BB" w:rsidRDefault="005946BB">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_Toc128123307 \h </w:instrText>
      </w:r>
      <w:r>
        <w:fldChar w:fldCharType="separate"/>
      </w:r>
      <w:r>
        <w:t>19</w:t>
      </w:r>
      <w:r>
        <w:fldChar w:fldCharType="end"/>
      </w:r>
    </w:p>
    <w:p w14:paraId="3101FE06" w14:textId="579CD332" w:rsidR="005946BB" w:rsidRDefault="005946BB">
      <w:pPr>
        <w:pStyle w:val="TOC3"/>
        <w:rPr>
          <w:rFonts w:asciiTheme="minorHAnsi" w:eastAsiaTheme="minorEastAsia" w:hAnsiTheme="minorHAnsi" w:cstheme="minorBidi"/>
          <w:sz w:val="22"/>
          <w:szCs w:val="22"/>
          <w:lang w:val="en-US"/>
        </w:rPr>
      </w:pPr>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_Toc128123308 \h </w:instrText>
      </w:r>
      <w:r>
        <w:fldChar w:fldCharType="separate"/>
      </w:r>
      <w:r>
        <w:t>19</w:t>
      </w:r>
      <w:r>
        <w:fldChar w:fldCharType="end"/>
      </w:r>
    </w:p>
    <w:p w14:paraId="347AEC52" w14:textId="065F4F89" w:rsidR="005946BB" w:rsidRDefault="005946BB">
      <w:pPr>
        <w:pStyle w:val="TOC3"/>
        <w:rPr>
          <w:rFonts w:asciiTheme="minorHAnsi" w:eastAsiaTheme="minorEastAsia" w:hAnsiTheme="minorHAnsi" w:cstheme="minorBidi"/>
          <w:sz w:val="22"/>
          <w:szCs w:val="22"/>
          <w:lang w:val="en-US"/>
        </w:rPr>
      </w:pPr>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_Toc128123309 \h </w:instrText>
      </w:r>
      <w:r>
        <w:fldChar w:fldCharType="separate"/>
      </w:r>
      <w:r>
        <w:t>19</w:t>
      </w:r>
      <w:r>
        <w:fldChar w:fldCharType="end"/>
      </w:r>
    </w:p>
    <w:p w14:paraId="6AC8CBD8" w14:textId="54DAAF98" w:rsidR="005946BB" w:rsidRDefault="005946BB">
      <w:pPr>
        <w:pStyle w:val="TOC3"/>
        <w:rPr>
          <w:rFonts w:asciiTheme="minorHAnsi" w:eastAsiaTheme="minorEastAsia" w:hAnsiTheme="minorHAnsi" w:cstheme="minorBidi"/>
          <w:sz w:val="22"/>
          <w:szCs w:val="22"/>
          <w:lang w:val="en-US"/>
        </w:rPr>
      </w:pPr>
      <w:r>
        <w:t xml:space="preserve">5.6.3 </w:t>
      </w:r>
      <w:r>
        <w:rPr>
          <w:rFonts w:asciiTheme="minorHAnsi" w:eastAsiaTheme="minorEastAsia" w:hAnsiTheme="minorHAnsi" w:cstheme="minorBidi"/>
          <w:sz w:val="22"/>
          <w:szCs w:val="22"/>
          <w:lang w:val="en-US"/>
        </w:rPr>
        <w:tab/>
      </w:r>
      <w:r>
        <w:t>Video Coding and Decoding Configuration</w:t>
      </w:r>
      <w:r>
        <w:tab/>
      </w:r>
      <w:r>
        <w:fldChar w:fldCharType="begin"/>
      </w:r>
      <w:r>
        <w:instrText xml:space="preserve"> PAGEREF _Toc128123310 \h </w:instrText>
      </w:r>
      <w:r>
        <w:fldChar w:fldCharType="separate"/>
      </w:r>
      <w:r>
        <w:t>21</w:t>
      </w:r>
      <w:r>
        <w:fldChar w:fldCharType="end"/>
      </w:r>
    </w:p>
    <w:p w14:paraId="3441174E" w14:textId="7A786BDA" w:rsidR="005946BB" w:rsidRDefault="005946BB">
      <w:pPr>
        <w:pStyle w:val="TOC3"/>
        <w:rPr>
          <w:rFonts w:asciiTheme="minorHAnsi" w:eastAsiaTheme="minorEastAsia" w:hAnsiTheme="minorHAnsi" w:cstheme="minorBidi"/>
          <w:sz w:val="22"/>
          <w:szCs w:val="22"/>
          <w:lang w:val="en-US"/>
        </w:rPr>
      </w:pPr>
      <w:r>
        <w:t xml:space="preserve">5.6.4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_Toc128123311 \h </w:instrText>
      </w:r>
      <w:r>
        <w:fldChar w:fldCharType="separate"/>
      </w:r>
      <w:r>
        <w:t>22</w:t>
      </w:r>
      <w:r>
        <w:fldChar w:fldCharType="end"/>
      </w:r>
    </w:p>
    <w:p w14:paraId="4027CC4D" w14:textId="4E8AE4E1" w:rsidR="005946BB" w:rsidRDefault="005946BB">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_Toc128123312 \h </w:instrText>
      </w:r>
      <w:r>
        <w:fldChar w:fldCharType="separate"/>
      </w:r>
      <w:r>
        <w:t>23</w:t>
      </w:r>
      <w:r>
        <w:fldChar w:fldCharType="end"/>
      </w:r>
    </w:p>
    <w:p w14:paraId="51D56BF4" w14:textId="7F66E4B6" w:rsidR="005946BB" w:rsidRDefault="005946BB">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_Toc128123313 \h </w:instrText>
      </w:r>
      <w:r>
        <w:fldChar w:fldCharType="separate"/>
      </w:r>
      <w:r>
        <w:t>24</w:t>
      </w:r>
      <w:r>
        <w:fldChar w:fldCharType="end"/>
      </w:r>
    </w:p>
    <w:p w14:paraId="039B6282" w14:textId="623DE948" w:rsidR="005946BB" w:rsidRDefault="005946BB">
      <w:pPr>
        <w:pStyle w:val="TOC3"/>
        <w:rPr>
          <w:rFonts w:asciiTheme="minorHAnsi" w:eastAsiaTheme="minorEastAsia" w:hAnsiTheme="minorHAnsi" w:cstheme="minorBidi"/>
          <w:sz w:val="22"/>
          <w:szCs w:val="22"/>
          <w:lang w:val="en-US"/>
        </w:rPr>
      </w:pPr>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_Toc128123314 \h </w:instrText>
      </w:r>
      <w:r>
        <w:fldChar w:fldCharType="separate"/>
      </w:r>
      <w:r>
        <w:t>24</w:t>
      </w:r>
      <w:r>
        <w:fldChar w:fldCharType="end"/>
      </w:r>
    </w:p>
    <w:p w14:paraId="7B1EDA28" w14:textId="78C473FD" w:rsidR="005946BB" w:rsidRDefault="005946BB">
      <w:pPr>
        <w:pStyle w:val="TOC3"/>
        <w:rPr>
          <w:rFonts w:asciiTheme="minorHAnsi" w:eastAsiaTheme="minorEastAsia" w:hAnsiTheme="minorHAnsi" w:cstheme="minorBidi"/>
          <w:sz w:val="22"/>
          <w:szCs w:val="22"/>
          <w:lang w:val="en-US"/>
        </w:rPr>
      </w:pPr>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_Toc128123315 \h </w:instrText>
      </w:r>
      <w:r>
        <w:fldChar w:fldCharType="separate"/>
      </w:r>
      <w:r>
        <w:t>25</w:t>
      </w:r>
      <w:r>
        <w:fldChar w:fldCharType="end"/>
      </w:r>
    </w:p>
    <w:p w14:paraId="69A434ED" w14:textId="2AB772C0" w:rsidR="005946BB" w:rsidRDefault="005946BB">
      <w:pPr>
        <w:pStyle w:val="TOC3"/>
        <w:rPr>
          <w:rFonts w:asciiTheme="minorHAnsi" w:eastAsiaTheme="minorEastAsia" w:hAnsiTheme="minorHAnsi" w:cstheme="minorBidi"/>
          <w:sz w:val="22"/>
          <w:szCs w:val="22"/>
          <w:lang w:val="en-US"/>
        </w:rPr>
      </w:pPr>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_Toc128123316 \h </w:instrText>
      </w:r>
      <w:r>
        <w:fldChar w:fldCharType="separate"/>
      </w:r>
      <w:r>
        <w:t>26</w:t>
      </w:r>
      <w:r>
        <w:fldChar w:fldCharType="end"/>
      </w:r>
    </w:p>
    <w:p w14:paraId="5B8F66CD" w14:textId="78918D32" w:rsidR="005946BB" w:rsidRDefault="005946BB">
      <w:pPr>
        <w:pStyle w:val="TOC3"/>
        <w:rPr>
          <w:rFonts w:asciiTheme="minorHAnsi" w:eastAsiaTheme="minorEastAsia" w:hAnsiTheme="minorHAnsi" w:cstheme="minorBidi"/>
          <w:sz w:val="22"/>
          <w:szCs w:val="22"/>
          <w:lang w:val="en-US"/>
        </w:rPr>
      </w:pPr>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_Toc128123317 \h </w:instrText>
      </w:r>
      <w:r>
        <w:fldChar w:fldCharType="separate"/>
      </w:r>
      <w:r>
        <w:t>27</w:t>
      </w:r>
      <w:r>
        <w:fldChar w:fldCharType="end"/>
      </w:r>
    </w:p>
    <w:p w14:paraId="2767A63C" w14:textId="4DB1A348" w:rsidR="005946BB" w:rsidRDefault="005946BB">
      <w:pPr>
        <w:pStyle w:val="TOC3"/>
        <w:rPr>
          <w:rFonts w:asciiTheme="minorHAnsi" w:eastAsiaTheme="minorEastAsia" w:hAnsiTheme="minorHAnsi" w:cstheme="minorBidi"/>
          <w:sz w:val="22"/>
          <w:szCs w:val="22"/>
          <w:lang w:val="en-US"/>
        </w:rPr>
      </w:pPr>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_Toc128123318 \h </w:instrText>
      </w:r>
      <w:r>
        <w:fldChar w:fldCharType="separate"/>
      </w:r>
      <w:r>
        <w:t>27</w:t>
      </w:r>
      <w:r>
        <w:fldChar w:fldCharType="end"/>
      </w:r>
    </w:p>
    <w:p w14:paraId="4E610484" w14:textId="04B4F8CB" w:rsidR="005946BB" w:rsidRDefault="005946BB">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_Toc128123319 \h </w:instrText>
      </w:r>
      <w:r>
        <w:fldChar w:fldCharType="separate"/>
      </w:r>
      <w:r>
        <w:t>27</w:t>
      </w:r>
      <w:r>
        <w:fldChar w:fldCharType="end"/>
      </w:r>
    </w:p>
    <w:p w14:paraId="7AF7290C" w14:textId="759BBA19" w:rsidR="005946BB" w:rsidRDefault="005946BB">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_Toc128123320 \h </w:instrText>
      </w:r>
      <w:r>
        <w:fldChar w:fldCharType="separate"/>
      </w:r>
      <w:r>
        <w:t>28</w:t>
      </w:r>
      <w:r>
        <w:fldChar w:fldCharType="end"/>
      </w:r>
    </w:p>
    <w:p w14:paraId="76EE9D2E" w14:textId="60DECD4E" w:rsidR="005946BB" w:rsidRDefault="005946BB">
      <w:pPr>
        <w:pStyle w:val="TOC3"/>
        <w:rPr>
          <w:rFonts w:asciiTheme="minorHAnsi" w:eastAsiaTheme="minorEastAsia" w:hAnsiTheme="minorHAnsi" w:cstheme="minorBidi"/>
          <w:sz w:val="22"/>
          <w:szCs w:val="22"/>
          <w:lang w:val="en-US"/>
        </w:rPr>
      </w:pPr>
      <w:r>
        <w:t xml:space="preserve">5.9.1 </w:t>
      </w:r>
      <w:r>
        <w:rPr>
          <w:rFonts w:asciiTheme="minorHAnsi" w:eastAsiaTheme="minorEastAsia" w:hAnsiTheme="minorHAnsi" w:cstheme="minorBidi"/>
          <w:sz w:val="22"/>
          <w:szCs w:val="22"/>
          <w:lang w:val="en-US"/>
        </w:rPr>
        <w:tab/>
      </w:r>
      <w:r>
        <w:t>Considerations</w:t>
      </w:r>
      <w:r>
        <w:tab/>
      </w:r>
      <w:r>
        <w:fldChar w:fldCharType="begin"/>
      </w:r>
      <w:r>
        <w:instrText xml:space="preserve"> PAGEREF _Toc128123321 \h </w:instrText>
      </w:r>
      <w:r>
        <w:fldChar w:fldCharType="separate"/>
      </w:r>
      <w:r>
        <w:t>28</w:t>
      </w:r>
      <w:r>
        <w:fldChar w:fldCharType="end"/>
      </w:r>
    </w:p>
    <w:p w14:paraId="3B10D63D" w14:textId="277785CE" w:rsidR="005946BB" w:rsidRDefault="005946BB">
      <w:pPr>
        <w:pStyle w:val="TOC3"/>
        <w:rPr>
          <w:rFonts w:asciiTheme="minorHAnsi" w:eastAsiaTheme="minorEastAsia" w:hAnsiTheme="minorHAnsi" w:cstheme="minorBidi"/>
          <w:sz w:val="22"/>
          <w:szCs w:val="22"/>
          <w:lang w:val="en-US"/>
        </w:rPr>
      </w:pPr>
      <w:r>
        <w:t xml:space="preserve">5.9.2 </w:t>
      </w:r>
      <w:r>
        <w:rPr>
          <w:rFonts w:asciiTheme="minorHAnsi" w:eastAsiaTheme="minorEastAsia" w:hAnsiTheme="minorHAnsi" w:cstheme="minorBidi"/>
          <w:sz w:val="22"/>
          <w:szCs w:val="22"/>
          <w:lang w:val="en-US"/>
        </w:rPr>
        <w:tab/>
      </w:r>
      <w:r>
        <w:t>Pose Uplink Model</w:t>
      </w:r>
      <w:r>
        <w:tab/>
      </w:r>
      <w:r>
        <w:fldChar w:fldCharType="begin"/>
      </w:r>
      <w:r>
        <w:instrText xml:space="preserve"> PAGEREF _Toc128123322 \h </w:instrText>
      </w:r>
      <w:r>
        <w:fldChar w:fldCharType="separate"/>
      </w:r>
      <w:r>
        <w:t>28</w:t>
      </w:r>
      <w:r>
        <w:fldChar w:fldCharType="end"/>
      </w:r>
    </w:p>
    <w:p w14:paraId="0FF7A4A0" w14:textId="698474EC" w:rsidR="005946BB" w:rsidRDefault="005946BB">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XR Split Rendering</w:t>
      </w:r>
      <w:r>
        <w:tab/>
      </w:r>
      <w:r>
        <w:fldChar w:fldCharType="begin"/>
      </w:r>
      <w:r>
        <w:instrText xml:space="preserve"> PAGEREF _Toc128123323 \h </w:instrText>
      </w:r>
      <w:r>
        <w:fldChar w:fldCharType="separate"/>
      </w:r>
      <w:r>
        <w:t>28</w:t>
      </w:r>
      <w:r>
        <w:fldChar w:fldCharType="end"/>
      </w:r>
    </w:p>
    <w:p w14:paraId="2A734606" w14:textId="6A9DB46C" w:rsidR="005946BB" w:rsidRDefault="005946BB">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_Toc128123324 \h </w:instrText>
      </w:r>
      <w:r>
        <w:fldChar w:fldCharType="separate"/>
      </w:r>
      <w:r>
        <w:t>28</w:t>
      </w:r>
      <w:r>
        <w:fldChar w:fldCharType="end"/>
      </w:r>
    </w:p>
    <w:p w14:paraId="23521AFD" w14:textId="4ACCF562" w:rsidR="005946BB" w:rsidRDefault="005946BB">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_Toc128123325 \h </w:instrText>
      </w:r>
      <w:r>
        <w:fldChar w:fldCharType="separate"/>
      </w:r>
      <w:r>
        <w:t>28</w:t>
      </w:r>
      <w:r>
        <w:fldChar w:fldCharType="end"/>
      </w:r>
    </w:p>
    <w:p w14:paraId="1FE22857" w14:textId="047CEB71" w:rsidR="005946BB" w:rsidRDefault="005946BB">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_Toc128123326 \h </w:instrText>
      </w:r>
      <w:r>
        <w:fldChar w:fldCharType="separate"/>
      </w:r>
      <w:r>
        <w:t>28</w:t>
      </w:r>
      <w:r>
        <w:fldChar w:fldCharType="end"/>
      </w:r>
    </w:p>
    <w:p w14:paraId="42324F92" w14:textId="0E48500E" w:rsidR="005946BB" w:rsidRDefault="005946BB">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_Toc128123327 \h </w:instrText>
      </w:r>
      <w:r>
        <w:fldChar w:fldCharType="separate"/>
      </w:r>
      <w:r>
        <w:t>30</w:t>
      </w:r>
      <w:r>
        <w:fldChar w:fldCharType="end"/>
      </w:r>
    </w:p>
    <w:p w14:paraId="1F237633" w14:textId="32B8D6C0" w:rsidR="005946BB" w:rsidRDefault="005946BB">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_Toc128123328 \h </w:instrText>
      </w:r>
      <w:r>
        <w:fldChar w:fldCharType="separate"/>
      </w:r>
      <w:r>
        <w:t>30</w:t>
      </w:r>
      <w:r>
        <w:fldChar w:fldCharType="end"/>
      </w:r>
    </w:p>
    <w:p w14:paraId="2E7A340E" w14:textId="14EBD054" w:rsidR="005946BB" w:rsidRDefault="005946BB">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_Toc128123329 \h </w:instrText>
      </w:r>
      <w:r>
        <w:fldChar w:fldCharType="separate"/>
      </w:r>
      <w:r>
        <w:t>32</w:t>
      </w:r>
      <w:r>
        <w:fldChar w:fldCharType="end"/>
      </w:r>
    </w:p>
    <w:p w14:paraId="212BD966" w14:textId="6E40BEC9" w:rsidR="005946BB" w:rsidRDefault="005946BB">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_Toc128123330 \h </w:instrText>
      </w:r>
      <w:r>
        <w:fldChar w:fldCharType="separate"/>
      </w:r>
      <w:r>
        <w:t>32</w:t>
      </w:r>
      <w:r>
        <w:fldChar w:fldCharType="end"/>
      </w:r>
    </w:p>
    <w:p w14:paraId="2A3FEF81" w14:textId="03FA2FE0" w:rsidR="005946BB" w:rsidRDefault="005946BB">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_Toc128123331 \h </w:instrText>
      </w:r>
      <w:r>
        <w:fldChar w:fldCharType="separate"/>
      </w:r>
      <w:r>
        <w:t>35</w:t>
      </w:r>
      <w:r>
        <w:fldChar w:fldCharType="end"/>
      </w:r>
    </w:p>
    <w:p w14:paraId="71D3EC58" w14:textId="08D97DAC" w:rsidR="005946BB" w:rsidRDefault="005946BB">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Traces</w:t>
      </w:r>
      <w:r>
        <w:tab/>
      </w:r>
      <w:r>
        <w:fldChar w:fldCharType="begin"/>
      </w:r>
      <w:r>
        <w:instrText xml:space="preserve"> PAGEREF _Toc128123332 \h </w:instrText>
      </w:r>
      <w:r>
        <w:fldChar w:fldCharType="separate"/>
      </w:r>
      <w:r>
        <w:t>36</w:t>
      </w:r>
      <w:r>
        <w:fldChar w:fldCharType="end"/>
      </w:r>
    </w:p>
    <w:p w14:paraId="6A1EECEB" w14:textId="26179019" w:rsidR="005946BB" w:rsidRDefault="005946BB">
      <w:pPr>
        <w:pStyle w:val="TOC4"/>
        <w:rPr>
          <w:rFonts w:asciiTheme="minorHAnsi" w:eastAsiaTheme="minorEastAsia" w:hAnsiTheme="minorHAnsi" w:cstheme="minorBidi"/>
          <w:sz w:val="22"/>
          <w:szCs w:val="22"/>
          <w:lang w:val="en-US"/>
        </w:rPr>
      </w:pPr>
      <w:r>
        <w:lastRenderedPageBreak/>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_Toc128123333 \h </w:instrText>
      </w:r>
      <w:r>
        <w:fldChar w:fldCharType="separate"/>
      </w:r>
      <w:r>
        <w:t>36</w:t>
      </w:r>
      <w:r>
        <w:fldChar w:fldCharType="end"/>
      </w:r>
    </w:p>
    <w:p w14:paraId="3F73E470" w14:textId="6A61236E" w:rsidR="005946BB" w:rsidRDefault="005946BB">
      <w:pPr>
        <w:pStyle w:val="TOC4"/>
        <w:rPr>
          <w:rFonts w:asciiTheme="minorHAnsi" w:eastAsiaTheme="minorEastAsia" w:hAnsiTheme="minorHAnsi" w:cstheme="minorBidi"/>
          <w:sz w:val="22"/>
          <w:szCs w:val="22"/>
          <w:lang w:val="en-US"/>
        </w:rPr>
      </w:pPr>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_Toc128123334 \h </w:instrText>
      </w:r>
      <w:r>
        <w:fldChar w:fldCharType="separate"/>
      </w:r>
      <w:r>
        <w:t>36</w:t>
      </w:r>
      <w:r>
        <w:fldChar w:fldCharType="end"/>
      </w:r>
    </w:p>
    <w:p w14:paraId="5C0F7A32" w14:textId="56224312" w:rsidR="005946BB" w:rsidRDefault="005946BB">
      <w:pPr>
        <w:pStyle w:val="TOC4"/>
        <w:rPr>
          <w:rFonts w:asciiTheme="minorHAnsi" w:eastAsiaTheme="minorEastAsia" w:hAnsiTheme="minorHAnsi" w:cstheme="minorBidi"/>
          <w:sz w:val="22"/>
          <w:szCs w:val="22"/>
          <w:lang w:val="en-US"/>
        </w:rPr>
      </w:pPr>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_Toc128123335 \h </w:instrText>
      </w:r>
      <w:r>
        <w:fldChar w:fldCharType="separate"/>
      </w:r>
      <w:r>
        <w:t>36</w:t>
      </w:r>
      <w:r>
        <w:fldChar w:fldCharType="end"/>
      </w:r>
    </w:p>
    <w:p w14:paraId="58CFC460" w14:textId="27475D53" w:rsidR="005946BB" w:rsidRDefault="005946BB">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_Toc128123336 \h </w:instrText>
      </w:r>
      <w:r>
        <w:fldChar w:fldCharType="separate"/>
      </w:r>
      <w:r>
        <w:t>38</w:t>
      </w:r>
      <w:r>
        <w:fldChar w:fldCharType="end"/>
      </w:r>
    </w:p>
    <w:p w14:paraId="35AD8C83" w14:textId="392D0B99" w:rsidR="005946BB" w:rsidRDefault="005946BB">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_Toc128123337 \h </w:instrText>
      </w:r>
      <w:r>
        <w:fldChar w:fldCharType="separate"/>
      </w:r>
      <w:r>
        <w:t>38</w:t>
      </w:r>
      <w:r>
        <w:fldChar w:fldCharType="end"/>
      </w:r>
    </w:p>
    <w:p w14:paraId="5DF45E2C" w14:textId="55FBDAA0" w:rsidR="005946BB" w:rsidRDefault="005946BB">
      <w:pPr>
        <w:pStyle w:val="TOC4"/>
        <w:rPr>
          <w:rFonts w:asciiTheme="minorHAnsi" w:eastAsiaTheme="minorEastAsia" w:hAnsiTheme="minorHAnsi" w:cstheme="minorBidi"/>
          <w:sz w:val="22"/>
          <w:szCs w:val="22"/>
          <w:lang w:val="en-US"/>
        </w:rPr>
      </w:pPr>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_Toc128123338 \h </w:instrText>
      </w:r>
      <w:r>
        <w:fldChar w:fldCharType="separate"/>
      </w:r>
      <w:r>
        <w:t>38</w:t>
      </w:r>
      <w:r>
        <w:fldChar w:fldCharType="end"/>
      </w:r>
    </w:p>
    <w:p w14:paraId="02CD9CFF" w14:textId="31055C8A" w:rsidR="005946BB" w:rsidRDefault="005946BB">
      <w:pPr>
        <w:pStyle w:val="TOC4"/>
        <w:rPr>
          <w:rFonts w:asciiTheme="minorHAnsi" w:eastAsiaTheme="minorEastAsia" w:hAnsiTheme="minorHAnsi" w:cstheme="minorBidi"/>
          <w:sz w:val="22"/>
          <w:szCs w:val="22"/>
          <w:lang w:val="en-US"/>
        </w:rPr>
      </w:pPr>
      <w:r>
        <w:t>6.5.3.2 Jitter</w:t>
      </w:r>
      <w:r>
        <w:tab/>
      </w:r>
      <w:r>
        <w:fldChar w:fldCharType="begin"/>
      </w:r>
      <w:r>
        <w:instrText xml:space="preserve"> PAGEREF _Toc128123339 \h </w:instrText>
      </w:r>
      <w:r>
        <w:fldChar w:fldCharType="separate"/>
      </w:r>
      <w:r>
        <w:t>40</w:t>
      </w:r>
      <w:r>
        <w:fldChar w:fldCharType="end"/>
      </w:r>
    </w:p>
    <w:p w14:paraId="250CA267" w14:textId="178757EE" w:rsidR="005946BB" w:rsidRDefault="005946BB">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_Toc128123340 \h </w:instrText>
      </w:r>
      <w:r>
        <w:fldChar w:fldCharType="separate"/>
      </w:r>
      <w:r>
        <w:t>40</w:t>
      </w:r>
      <w:r>
        <w:fldChar w:fldCharType="end"/>
      </w:r>
    </w:p>
    <w:p w14:paraId="70BF12FF" w14:textId="5F571A01" w:rsidR="005946BB" w:rsidRDefault="005946BB">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Cloud Gaming</w:t>
      </w:r>
      <w:r>
        <w:tab/>
      </w:r>
      <w:r>
        <w:fldChar w:fldCharType="begin"/>
      </w:r>
      <w:r>
        <w:instrText xml:space="preserve"> PAGEREF _Toc128123341 \h </w:instrText>
      </w:r>
      <w:r>
        <w:fldChar w:fldCharType="separate"/>
      </w:r>
      <w:r>
        <w:t>43</w:t>
      </w:r>
      <w:r>
        <w:fldChar w:fldCharType="end"/>
      </w:r>
    </w:p>
    <w:p w14:paraId="6D48BFB6" w14:textId="5359ABFC" w:rsidR="005946BB" w:rsidRDefault="005946BB">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_Toc128123342 \h </w:instrText>
      </w:r>
      <w:r>
        <w:fldChar w:fldCharType="separate"/>
      </w:r>
      <w:r>
        <w:t>43</w:t>
      </w:r>
      <w:r>
        <w:fldChar w:fldCharType="end"/>
      </w:r>
    </w:p>
    <w:p w14:paraId="1AEFABB8" w14:textId="6E602BDA" w:rsidR="005946BB" w:rsidRDefault="005946BB">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_Toc128123343 \h </w:instrText>
      </w:r>
      <w:r>
        <w:fldChar w:fldCharType="separate"/>
      </w:r>
      <w:r>
        <w:t>43</w:t>
      </w:r>
      <w:r>
        <w:fldChar w:fldCharType="end"/>
      </w:r>
    </w:p>
    <w:p w14:paraId="779B7C65" w14:textId="2F2C3F3C" w:rsidR="005946BB" w:rsidRDefault="005946BB">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_Toc128123344 \h </w:instrText>
      </w:r>
      <w:r>
        <w:fldChar w:fldCharType="separate"/>
      </w:r>
      <w:r>
        <w:t>43</w:t>
      </w:r>
      <w:r>
        <w:fldChar w:fldCharType="end"/>
      </w:r>
    </w:p>
    <w:p w14:paraId="230024A1" w14:textId="72C7DD8B" w:rsidR="005946BB" w:rsidRDefault="005946BB">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_Toc128123345 \h </w:instrText>
      </w:r>
      <w:r>
        <w:fldChar w:fldCharType="separate"/>
      </w:r>
      <w:r>
        <w:t>43</w:t>
      </w:r>
      <w:r>
        <w:fldChar w:fldCharType="end"/>
      </w:r>
    </w:p>
    <w:p w14:paraId="578A0ABB" w14:textId="36984EDF" w:rsidR="005946BB" w:rsidRDefault="005946BB">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_Toc128123346 \h </w:instrText>
      </w:r>
      <w:r>
        <w:fldChar w:fldCharType="separate"/>
      </w:r>
      <w:r>
        <w:t>43</w:t>
      </w:r>
      <w:r>
        <w:fldChar w:fldCharType="end"/>
      </w:r>
    </w:p>
    <w:p w14:paraId="65CA8465" w14:textId="1B4735C7" w:rsidR="005946BB" w:rsidRDefault="005946BB">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_Toc128123347 \h </w:instrText>
      </w:r>
      <w:r>
        <w:fldChar w:fldCharType="separate"/>
      </w:r>
      <w:r>
        <w:t>43</w:t>
      </w:r>
      <w:r>
        <w:fldChar w:fldCharType="end"/>
      </w:r>
    </w:p>
    <w:p w14:paraId="2545F614" w14:textId="49C19A2D" w:rsidR="005946BB" w:rsidRDefault="005946BB">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AR Conversational</w:t>
      </w:r>
      <w:r>
        <w:tab/>
      </w:r>
      <w:r>
        <w:fldChar w:fldCharType="begin"/>
      </w:r>
      <w:r>
        <w:instrText xml:space="preserve"> PAGEREF _Toc128123348 \h </w:instrText>
      </w:r>
      <w:r>
        <w:fldChar w:fldCharType="separate"/>
      </w:r>
      <w:r>
        <w:t>43</w:t>
      </w:r>
      <w:r>
        <w:fldChar w:fldCharType="end"/>
      </w:r>
    </w:p>
    <w:p w14:paraId="07FE1983" w14:textId="0CDB19A5" w:rsidR="005946BB" w:rsidRDefault="005946BB">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_Toc128123349 \h </w:instrText>
      </w:r>
      <w:r>
        <w:fldChar w:fldCharType="separate"/>
      </w:r>
      <w:r>
        <w:t>44</w:t>
      </w:r>
      <w:r>
        <w:fldChar w:fldCharType="end"/>
      </w:r>
    </w:p>
    <w:p w14:paraId="3A256B91" w14:textId="2FE4E63C" w:rsidR="005946BB" w:rsidRDefault="005946BB">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_Toc128123350 \h </w:instrText>
      </w:r>
      <w:r>
        <w:fldChar w:fldCharType="separate"/>
      </w:r>
      <w:r>
        <w:t>44</w:t>
      </w:r>
      <w:r>
        <w:fldChar w:fldCharType="end"/>
      </w:r>
    </w:p>
    <w:p w14:paraId="489C5D43" w14:textId="13C29198" w:rsidR="005946BB" w:rsidRDefault="005946BB">
      <w:pPr>
        <w:pStyle w:val="TOC8"/>
        <w:rPr>
          <w:rFonts w:asciiTheme="minorHAnsi" w:eastAsiaTheme="minorEastAsia" w:hAnsiTheme="minorHAnsi" w:cstheme="minorBidi"/>
          <w:b w:val="0"/>
          <w:szCs w:val="22"/>
          <w:lang w:val="en-US"/>
        </w:rPr>
      </w:pPr>
      <w:r>
        <w:t>Annex A: Example Content Coding Modelling</w:t>
      </w:r>
      <w:r>
        <w:tab/>
      </w:r>
      <w:r>
        <w:fldChar w:fldCharType="begin"/>
      </w:r>
      <w:r>
        <w:instrText xml:space="preserve"> PAGEREF _Toc128123351 \h </w:instrText>
      </w:r>
      <w:r>
        <w:fldChar w:fldCharType="separate"/>
      </w:r>
      <w:r>
        <w:t>44</w:t>
      </w:r>
      <w:r>
        <w:fldChar w:fldCharType="end"/>
      </w:r>
    </w:p>
    <w:p w14:paraId="31B2A709" w14:textId="71A037C4" w:rsidR="005946BB" w:rsidRDefault="005946BB">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_Toc128123352 \h </w:instrText>
      </w:r>
      <w:r>
        <w:fldChar w:fldCharType="separate"/>
      </w:r>
      <w:r>
        <w:t>44</w:t>
      </w:r>
      <w:r>
        <w:fldChar w:fldCharType="end"/>
      </w:r>
    </w:p>
    <w:p w14:paraId="2DBED9FD" w14:textId="16C74A0D" w:rsidR="005946BB" w:rsidRDefault="005946BB">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_Toc128123353 \h </w:instrText>
      </w:r>
      <w:r>
        <w:fldChar w:fldCharType="separate"/>
      </w:r>
      <w:r>
        <w:t>44</w:t>
      </w:r>
      <w:r>
        <w:fldChar w:fldCharType="end"/>
      </w:r>
    </w:p>
    <w:p w14:paraId="0DBD90F6" w14:textId="42351F54" w:rsidR="005946BB" w:rsidRDefault="005946BB">
      <w:pPr>
        <w:pStyle w:val="TOC4"/>
        <w:rPr>
          <w:rFonts w:asciiTheme="minorHAnsi" w:eastAsiaTheme="minorEastAsia" w:hAnsiTheme="minorHAnsi" w:cstheme="minorBidi"/>
          <w:sz w:val="22"/>
          <w:szCs w:val="22"/>
          <w:lang w:val="en-US"/>
        </w:rPr>
      </w:pPr>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_Toc128123354 \h </w:instrText>
      </w:r>
      <w:r>
        <w:fldChar w:fldCharType="separate"/>
      </w:r>
      <w:r>
        <w:t>46</w:t>
      </w:r>
      <w:r>
        <w:fldChar w:fldCharType="end"/>
      </w:r>
    </w:p>
    <w:p w14:paraId="3C6EDCDF" w14:textId="3A09F131" w:rsidR="005946BB" w:rsidRDefault="005946BB">
      <w:pPr>
        <w:pStyle w:val="TOC4"/>
        <w:rPr>
          <w:rFonts w:asciiTheme="minorHAnsi" w:eastAsiaTheme="minorEastAsia" w:hAnsiTheme="minorHAnsi" w:cstheme="minorBidi"/>
          <w:sz w:val="22"/>
          <w:szCs w:val="22"/>
          <w:lang w:val="en-US"/>
        </w:rPr>
      </w:pPr>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_Toc128123355 \h </w:instrText>
      </w:r>
      <w:r>
        <w:fldChar w:fldCharType="separate"/>
      </w:r>
      <w:r>
        <w:t>46</w:t>
      </w:r>
      <w:r>
        <w:fldChar w:fldCharType="end"/>
      </w:r>
    </w:p>
    <w:p w14:paraId="041C3700" w14:textId="548D90E0" w:rsidR="005946BB" w:rsidRDefault="005946BB">
      <w:pPr>
        <w:pStyle w:val="TOC4"/>
        <w:rPr>
          <w:rFonts w:asciiTheme="minorHAnsi" w:eastAsiaTheme="minorEastAsia" w:hAnsiTheme="minorHAnsi" w:cstheme="minorBidi"/>
          <w:sz w:val="22"/>
          <w:szCs w:val="22"/>
          <w:lang w:val="en-US"/>
        </w:rPr>
      </w:pPr>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_Toc128123356 \h </w:instrText>
      </w:r>
      <w:r>
        <w:fldChar w:fldCharType="separate"/>
      </w:r>
      <w:r>
        <w:t>46</w:t>
      </w:r>
      <w:r>
        <w:fldChar w:fldCharType="end"/>
      </w:r>
    </w:p>
    <w:p w14:paraId="4976A243" w14:textId="1F536F47" w:rsidR="005946BB" w:rsidRDefault="005946BB">
      <w:pPr>
        <w:pStyle w:val="TOC4"/>
        <w:rPr>
          <w:rFonts w:asciiTheme="minorHAnsi" w:eastAsiaTheme="minorEastAsia" w:hAnsiTheme="minorHAnsi" w:cstheme="minorBidi"/>
          <w:sz w:val="22"/>
          <w:szCs w:val="22"/>
          <w:lang w:val="en-US"/>
        </w:rPr>
      </w:pPr>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_Toc128123357 \h </w:instrText>
      </w:r>
      <w:r>
        <w:fldChar w:fldCharType="separate"/>
      </w:r>
      <w:r>
        <w:t>48</w:t>
      </w:r>
      <w:r>
        <w:fldChar w:fldCharType="end"/>
      </w:r>
    </w:p>
    <w:p w14:paraId="673BC512" w14:textId="08462707" w:rsidR="005946BB" w:rsidRDefault="005946BB">
      <w:pPr>
        <w:pStyle w:val="TOC4"/>
        <w:rPr>
          <w:rFonts w:asciiTheme="minorHAnsi" w:eastAsiaTheme="minorEastAsia" w:hAnsiTheme="minorHAnsi" w:cstheme="minorBidi"/>
          <w:sz w:val="22"/>
          <w:szCs w:val="22"/>
          <w:lang w:val="en-US"/>
        </w:rPr>
      </w:pPr>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_Toc128123358 \h </w:instrText>
      </w:r>
      <w:r>
        <w:fldChar w:fldCharType="separate"/>
      </w:r>
      <w:r>
        <w:t>49</w:t>
      </w:r>
      <w:r>
        <w:fldChar w:fldCharType="end"/>
      </w:r>
    </w:p>
    <w:p w14:paraId="7B04307B" w14:textId="1412267F" w:rsidR="005946BB" w:rsidRDefault="005946BB">
      <w:pPr>
        <w:pStyle w:val="TOC4"/>
        <w:rPr>
          <w:rFonts w:asciiTheme="minorHAnsi" w:eastAsiaTheme="minorEastAsia" w:hAnsiTheme="minorHAnsi" w:cstheme="minorBidi"/>
          <w:sz w:val="22"/>
          <w:szCs w:val="22"/>
          <w:lang w:val="en-US"/>
        </w:rPr>
      </w:pPr>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_Toc128123359 \h </w:instrText>
      </w:r>
      <w:r>
        <w:fldChar w:fldCharType="separate"/>
      </w:r>
      <w:r>
        <w:t>50</w:t>
      </w:r>
      <w:r>
        <w:fldChar w:fldCharType="end"/>
      </w:r>
    </w:p>
    <w:p w14:paraId="6AC4E2EE" w14:textId="0D87858D" w:rsidR="005946BB" w:rsidRDefault="005946BB">
      <w:pPr>
        <w:pStyle w:val="TOC4"/>
        <w:rPr>
          <w:rFonts w:asciiTheme="minorHAnsi" w:eastAsiaTheme="minorEastAsia" w:hAnsiTheme="minorHAnsi" w:cstheme="minorBidi"/>
          <w:sz w:val="22"/>
          <w:szCs w:val="22"/>
          <w:lang w:val="en-US"/>
        </w:rPr>
      </w:pPr>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_Toc128123360 \h </w:instrText>
      </w:r>
      <w:r>
        <w:fldChar w:fldCharType="separate"/>
      </w:r>
      <w:r>
        <w:t>51</w:t>
      </w:r>
      <w:r>
        <w:fldChar w:fldCharType="end"/>
      </w:r>
    </w:p>
    <w:p w14:paraId="1E42B53B" w14:textId="70E1E953" w:rsidR="005946BB" w:rsidRDefault="005946BB">
      <w:pPr>
        <w:pStyle w:val="TOC3"/>
        <w:rPr>
          <w:rFonts w:asciiTheme="minorHAnsi" w:eastAsiaTheme="minorEastAsia" w:hAnsiTheme="minorHAnsi" w:cstheme="minorBidi"/>
          <w:sz w:val="22"/>
          <w:szCs w:val="22"/>
          <w:lang w:val="en-US"/>
        </w:rPr>
      </w:pPr>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_Toc128123361 \h </w:instrText>
      </w:r>
      <w:r>
        <w:fldChar w:fldCharType="separate"/>
      </w:r>
      <w:r>
        <w:t>52</w:t>
      </w:r>
      <w:r>
        <w:fldChar w:fldCharType="end"/>
      </w:r>
    </w:p>
    <w:p w14:paraId="002F5A26" w14:textId="4D6C6689" w:rsidR="005946BB" w:rsidRDefault="005946BB">
      <w:pPr>
        <w:pStyle w:val="TOC4"/>
        <w:rPr>
          <w:rFonts w:asciiTheme="minorHAnsi" w:eastAsiaTheme="minorEastAsia" w:hAnsiTheme="minorHAnsi" w:cstheme="minorBidi"/>
          <w:sz w:val="22"/>
          <w:szCs w:val="22"/>
          <w:lang w:val="en-US"/>
        </w:rPr>
      </w:pPr>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_Toc128123362 \h </w:instrText>
      </w:r>
      <w:r>
        <w:fldChar w:fldCharType="separate"/>
      </w:r>
      <w:r>
        <w:t>52</w:t>
      </w:r>
      <w:r>
        <w:fldChar w:fldCharType="end"/>
      </w:r>
    </w:p>
    <w:p w14:paraId="33A222BF" w14:textId="26D0718F" w:rsidR="005946BB" w:rsidRDefault="005946BB">
      <w:pPr>
        <w:pStyle w:val="TOC4"/>
        <w:rPr>
          <w:rFonts w:asciiTheme="minorHAnsi" w:eastAsiaTheme="minorEastAsia" w:hAnsiTheme="minorHAnsi" w:cstheme="minorBidi"/>
          <w:sz w:val="22"/>
          <w:szCs w:val="22"/>
          <w:lang w:val="en-US"/>
        </w:rPr>
      </w:pPr>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_Toc128123363 \h </w:instrText>
      </w:r>
      <w:r>
        <w:fldChar w:fldCharType="separate"/>
      </w:r>
      <w:r>
        <w:t>53</w:t>
      </w:r>
      <w:r>
        <w:fldChar w:fldCharType="end"/>
      </w:r>
    </w:p>
    <w:p w14:paraId="6E1BC30A" w14:textId="6B46405B" w:rsidR="005946BB" w:rsidRDefault="005946BB">
      <w:pPr>
        <w:pStyle w:val="TOC4"/>
        <w:rPr>
          <w:rFonts w:asciiTheme="minorHAnsi" w:eastAsiaTheme="minorEastAsia" w:hAnsiTheme="minorHAnsi" w:cstheme="minorBidi"/>
          <w:sz w:val="22"/>
          <w:szCs w:val="22"/>
          <w:lang w:val="en-US"/>
        </w:rPr>
      </w:pPr>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_Toc128123364 \h </w:instrText>
      </w:r>
      <w:r>
        <w:fldChar w:fldCharType="separate"/>
      </w:r>
      <w:r>
        <w:t>53</w:t>
      </w:r>
      <w:r>
        <w:fldChar w:fldCharType="end"/>
      </w:r>
    </w:p>
    <w:p w14:paraId="3A165410" w14:textId="14FEC0C2" w:rsidR="005946BB" w:rsidRDefault="005946BB">
      <w:pPr>
        <w:pStyle w:val="TOC4"/>
        <w:rPr>
          <w:rFonts w:asciiTheme="minorHAnsi" w:eastAsiaTheme="minorEastAsia" w:hAnsiTheme="minorHAnsi" w:cstheme="minorBidi"/>
          <w:sz w:val="22"/>
          <w:szCs w:val="22"/>
          <w:lang w:val="en-US"/>
        </w:rPr>
      </w:pPr>
      <w:r>
        <w:t>7.2.7.4</w:t>
      </w:r>
      <w:r>
        <w:rPr>
          <w:rFonts w:asciiTheme="minorHAnsi" w:eastAsiaTheme="minorEastAsia" w:hAnsiTheme="minorHAnsi" w:cstheme="minorBidi"/>
          <w:sz w:val="22"/>
          <w:szCs w:val="22"/>
          <w:lang w:val="en-US"/>
        </w:rPr>
        <w:tab/>
      </w:r>
      <w:r>
        <w:t>V’-Trace</w:t>
      </w:r>
      <w:r>
        <w:tab/>
      </w:r>
      <w:r>
        <w:fldChar w:fldCharType="begin"/>
      </w:r>
      <w:r>
        <w:instrText xml:space="preserve"> PAGEREF _Toc128123365 \h </w:instrText>
      </w:r>
      <w:r>
        <w:fldChar w:fldCharType="separate"/>
      </w:r>
      <w:r>
        <w:t>54</w:t>
      </w:r>
      <w:r>
        <w:fldChar w:fldCharType="end"/>
      </w:r>
    </w:p>
    <w:p w14:paraId="05A3C65A" w14:textId="69AC34B7" w:rsidR="005946BB" w:rsidRDefault="005946BB">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_Toc128123366 \h </w:instrText>
      </w:r>
      <w:r>
        <w:fldChar w:fldCharType="separate"/>
      </w:r>
      <w:r>
        <w:t>56</w:t>
      </w:r>
      <w:r>
        <w:fldChar w:fldCharType="end"/>
      </w:r>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15" w:name="foreword"/>
      <w:bookmarkStart w:id="16" w:name="_Toc128123279"/>
      <w:bookmarkEnd w:id="15"/>
      <w:r w:rsidRPr="004D3578">
        <w:lastRenderedPageBreak/>
        <w:t>Foreword</w:t>
      </w:r>
      <w:bookmarkEnd w:id="16"/>
    </w:p>
    <w:p w14:paraId="4A2BB66D" w14:textId="1A7738C7" w:rsidR="00080512" w:rsidRPr="004D3578" w:rsidRDefault="00080512">
      <w:r w:rsidRPr="005556F9">
        <w:t xml:space="preserve">This Technical </w:t>
      </w:r>
      <w:bookmarkStart w:id="17" w:name="spectype3"/>
      <w:r w:rsidR="00602AEA" w:rsidRPr="00BF507D">
        <w:t>Report</w:t>
      </w:r>
      <w:bookmarkEnd w:id="17"/>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18" w:name="introduction"/>
      <w:bookmarkStart w:id="19" w:name="_Toc128123280"/>
      <w:bookmarkEnd w:id="18"/>
      <w:r w:rsidRPr="004D3578">
        <w:t>Introduction</w:t>
      </w:r>
      <w:bookmarkEnd w:id="19"/>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25AA69CF" w:rsidR="00A83A65" w:rsidRDefault="00A83A65" w:rsidP="00A83A65">
      <w:r>
        <w:t>Based on this, the present 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20" w:name="scope"/>
      <w:bookmarkStart w:id="21" w:name="_Toc128123281"/>
      <w:bookmarkEnd w:id="20"/>
      <w:r w:rsidRPr="004D3578">
        <w:lastRenderedPageBreak/>
        <w:t>1</w:t>
      </w:r>
      <w:r w:rsidRPr="004D3578">
        <w:tab/>
        <w:t>Scope</w:t>
      </w:r>
      <w:bookmarkEnd w:id="21"/>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22" w:name="references"/>
      <w:bookmarkStart w:id="23" w:name="_Toc128123282"/>
      <w:bookmarkEnd w:id="22"/>
      <w:r w:rsidRPr="004D3578">
        <w:t>2</w:t>
      </w:r>
      <w:r w:rsidRPr="004D3578">
        <w:tab/>
        <w:t>References</w:t>
      </w:r>
      <w:bookmarkEnd w:id="23"/>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24" w:name="definitions"/>
      <w:bookmarkStart w:id="25" w:name="_Toc128123283"/>
      <w:bookmarkEnd w:id="24"/>
      <w:r w:rsidRPr="004D3578">
        <w:t>3</w:t>
      </w:r>
      <w:r w:rsidRPr="004D3578">
        <w:tab/>
        <w:t>Definitions</w:t>
      </w:r>
      <w:r w:rsidR="00602AEA">
        <w:t xml:space="preserve"> of terms, symbols and abbreviations</w:t>
      </w:r>
      <w:bookmarkEnd w:id="25"/>
    </w:p>
    <w:p w14:paraId="3AC29A04" w14:textId="77777777" w:rsidR="00080512" w:rsidRPr="004D3578" w:rsidRDefault="00080512">
      <w:pPr>
        <w:pStyle w:val="Heading2"/>
      </w:pPr>
      <w:bookmarkStart w:id="26" w:name="_Toc128123284"/>
      <w:r w:rsidRPr="004D3578">
        <w:t>3.1</w:t>
      </w:r>
      <w:r w:rsidRPr="004D3578">
        <w:tab/>
      </w:r>
      <w:r w:rsidR="002B6339">
        <w:t>Terms</w:t>
      </w:r>
      <w:bookmarkEnd w:id="26"/>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r>
        <w:t>Application data unit</w:t>
      </w:r>
    </w:p>
    <w:p w14:paraId="70B9316C" w14:textId="77777777" w:rsidR="00080512" w:rsidRPr="004D3578" w:rsidRDefault="00080512">
      <w:pPr>
        <w:pStyle w:val="Heading2"/>
      </w:pPr>
      <w:bookmarkStart w:id="27" w:name="_Toc128123285"/>
      <w:r w:rsidRPr="004D3578">
        <w:t>3.2</w:t>
      </w:r>
      <w:r w:rsidRPr="004D3578">
        <w:tab/>
        <w:t>Symbols</w:t>
      </w:r>
      <w:bookmarkEnd w:id="27"/>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28" w:name="_Toc128123286"/>
      <w:r w:rsidRPr="004D3578">
        <w:lastRenderedPageBreak/>
        <w:t>3.3</w:t>
      </w:r>
      <w:r w:rsidRPr="004D3578">
        <w:tab/>
        <w:t>Abbreviations</w:t>
      </w:r>
      <w:bookmarkEnd w:id="28"/>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Pr="00E42E2E" w:rsidRDefault="00E42E2E" w:rsidP="00E42E2E">
      <w:pPr>
        <w:pStyle w:val="Heading1"/>
      </w:pPr>
      <w:bookmarkStart w:id="29" w:name="clause4"/>
      <w:bookmarkStart w:id="30" w:name="_Toc128123287"/>
      <w:bookmarkEnd w:id="29"/>
      <w:r>
        <w:t>4</w:t>
      </w:r>
      <w:r>
        <w:tab/>
        <w:t>Overview and Scope</w:t>
      </w:r>
      <w:bookmarkEnd w:id="30"/>
    </w:p>
    <w:p w14:paraId="5FD22AA9" w14:textId="77777777" w:rsidR="00E42E2E" w:rsidRDefault="00E42E2E" w:rsidP="00E42E2E">
      <w:pPr>
        <w:pStyle w:val="EditorsNote"/>
      </w:pPr>
      <w:r>
        <w:t>Editor’s Note: add the agreed information from permanent document</w:t>
      </w:r>
    </w:p>
    <w:p w14:paraId="1DA1CF0C" w14:textId="031C7624" w:rsidR="000F2CD4" w:rsidRDefault="000F2CD4" w:rsidP="00E42E2E">
      <w:pPr>
        <w:pStyle w:val="Heading1"/>
      </w:pPr>
      <w:bookmarkStart w:id="31" w:name="_Toc128123288"/>
      <w:r>
        <w:t>5</w:t>
      </w:r>
      <w:r>
        <w:tab/>
      </w:r>
      <w:r w:rsidR="00A838E0">
        <w:t>General</w:t>
      </w:r>
      <w:r w:rsidR="00FB7989">
        <w:t xml:space="preserve"> Design and Model</w:t>
      </w:r>
      <w:r w:rsidR="00C17275">
        <w:t>l</w:t>
      </w:r>
      <w:r w:rsidR="00FB7989">
        <w:t>ing</w:t>
      </w:r>
      <w:bookmarkEnd w:id="31"/>
    </w:p>
    <w:p w14:paraId="14D83F4F" w14:textId="6785DFE0" w:rsidR="00C17275" w:rsidRDefault="00C17275" w:rsidP="00C17275">
      <w:pPr>
        <w:pStyle w:val="Heading2"/>
      </w:pPr>
      <w:bookmarkStart w:id="32" w:name="_Toc128123289"/>
      <w:r>
        <w:t>5.1</w:t>
      </w:r>
      <w:r>
        <w:tab/>
        <w:t>Introduction</w:t>
      </w:r>
      <w:bookmarkEnd w:id="32"/>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38737278"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33" w:name="_Toc128123290"/>
      <w:r>
        <w:t>5.2</w:t>
      </w:r>
      <w:r>
        <w:tab/>
        <w:t>End-to-end Model</w:t>
      </w:r>
      <w:r w:rsidR="002218B0">
        <w:t>ling of XR Traffic</w:t>
      </w:r>
      <w:bookmarkEnd w:id="33"/>
    </w:p>
    <w:p w14:paraId="0C3F0C29" w14:textId="1DEADD02" w:rsidR="00B01706" w:rsidRDefault="00B01706" w:rsidP="00B01706">
      <w:pPr>
        <w:pStyle w:val="Heading3"/>
      </w:pPr>
      <w:bookmarkStart w:id="34" w:name="_Toc128123291"/>
      <w:r>
        <w:t xml:space="preserve">5.2.1 </w:t>
      </w:r>
      <w:r>
        <w:tab/>
      </w:r>
      <w:r w:rsidR="002218B0">
        <w:t>Architecture and System</w:t>
      </w:r>
      <w:r w:rsidR="00BB7479">
        <w:t xml:space="preserve"> Model</w:t>
      </w:r>
      <w:bookmarkEnd w:id="34"/>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w:t>
      </w:r>
      <w:r w:rsidR="0019690A">
        <w:lastRenderedPageBreak/>
        <w:t xml:space="preserve">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38737279"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35" w:name="_Toc128123292"/>
      <w:r>
        <w:t xml:space="preserve">5.2.2 </w:t>
      </w:r>
      <w:r>
        <w:tab/>
      </w:r>
      <w:r w:rsidR="006A7040">
        <w:t xml:space="preserve">Interfaces and </w:t>
      </w:r>
      <w:r>
        <w:t>Traces</w:t>
      </w:r>
      <w:bookmarkEnd w:id="35"/>
    </w:p>
    <w:p w14:paraId="4553A2B6" w14:textId="2EAFA5BD" w:rsidR="00521449" w:rsidRDefault="000B3DC2" w:rsidP="000B3DC2">
      <w:pPr>
        <w:pStyle w:val="Heading4"/>
      </w:pPr>
      <w:bookmarkStart w:id="36" w:name="_Toc128123293"/>
      <w:r>
        <w:t>5.2.2.1</w:t>
      </w:r>
      <w:r>
        <w:tab/>
        <w:t>Introduction</w:t>
      </w:r>
      <w:bookmarkEnd w:id="36"/>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37" w:name="_Toc128123294"/>
      <w:r>
        <w:t>5.2.2.2</w:t>
      </w:r>
      <w:r>
        <w:tab/>
        <w:t>Overview of Traces</w:t>
      </w:r>
      <w:bookmarkEnd w:id="37"/>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lastRenderedPageBreak/>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38" w:name="_Toc128123295"/>
      <w:r>
        <w:t xml:space="preserve">5.2.3 </w:t>
      </w:r>
      <w:r>
        <w:tab/>
        <w:t>Benefits and Limitations</w:t>
      </w:r>
      <w:bookmarkEnd w:id="38"/>
    </w:p>
    <w:p w14:paraId="7E3A4B6A" w14:textId="17E92A6C" w:rsidR="0077487D" w:rsidRDefault="00D4422C" w:rsidP="0077487D">
      <w:r w:rsidRPr="00B667FE">
        <w:rPr>
          <w:highlight w:val="yellow"/>
        </w:rPr>
        <w:t>T</w:t>
      </w:r>
      <w:r w:rsidR="00B667FE" w:rsidRPr="00413196">
        <w:rPr>
          <w:highlight w:val="yellow"/>
        </w:rPr>
        <w:t>bd</w:t>
      </w:r>
    </w:p>
    <w:p w14:paraId="75E08E0E" w14:textId="13443C97" w:rsidR="00D4422C" w:rsidRPr="00025216" w:rsidRDefault="00D4422C" w:rsidP="00413196">
      <w:pPr>
        <w:pStyle w:val="Heading2"/>
      </w:pPr>
      <w:bookmarkStart w:id="39" w:name="_Toc128123296"/>
      <w:r w:rsidRPr="00025216">
        <w:t xml:space="preserve">5.3 </w:t>
      </w:r>
      <w:r w:rsidRPr="00025216">
        <w:tab/>
        <w:t>P-Traces</w:t>
      </w:r>
      <w:bookmarkEnd w:id="39"/>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lastRenderedPageBreak/>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40" w:name="_Toc128123297"/>
      <w:r>
        <w:t>5</w:t>
      </w:r>
      <w:r w:rsidR="00C17275">
        <w:t>.</w:t>
      </w:r>
      <w:r w:rsidR="00D4422C">
        <w:t>4</w:t>
      </w:r>
      <w:r>
        <w:tab/>
        <w:t>5G System Model and Simulation</w:t>
      </w:r>
      <w:bookmarkEnd w:id="40"/>
    </w:p>
    <w:p w14:paraId="24DCDE73" w14:textId="09E8C55A" w:rsidR="009B39CD" w:rsidRDefault="009B39CD" w:rsidP="00413196">
      <w:pPr>
        <w:pStyle w:val="Heading3"/>
      </w:pPr>
      <w:bookmarkStart w:id="41" w:name="_Toc128123298"/>
      <w:r>
        <w:t>5.</w:t>
      </w:r>
      <w:r w:rsidR="00D4422C">
        <w:t>4</w:t>
      </w:r>
      <w:r>
        <w:t xml:space="preserve">.1 </w:t>
      </w:r>
      <w:r w:rsidR="007E258F">
        <w:tab/>
      </w:r>
      <w:r>
        <w:t>5G System Model</w:t>
      </w:r>
      <w:bookmarkEnd w:id="41"/>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4pt" o:ole="">
            <v:imagedata r:id="rId17" o:title=""/>
          </v:shape>
          <o:OLEObject Type="Embed" ProgID="Word.Picture.8" ShapeID="_x0000_i1027" DrawAspect="Content" ObjectID="_1738737280"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w:t>
      </w:r>
      <w:r w:rsidR="009D4248" w:rsidRPr="009E0DE1">
        <w:lastRenderedPageBreak/>
        <w:t xml:space="preserve">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42" w:name="_Toc128123299"/>
      <w:r>
        <w:t>5.</w:t>
      </w:r>
      <w:r w:rsidR="00EE5868">
        <w:t>4</w:t>
      </w:r>
      <w:r>
        <w:t>.</w:t>
      </w:r>
      <w:r w:rsidR="00EE5868">
        <w:t>2</w:t>
      </w:r>
      <w:r>
        <w:t xml:space="preserve"> </w:t>
      </w:r>
      <w:r>
        <w:tab/>
        <w:t>Core Network Model</w:t>
      </w:r>
      <w:bookmarkEnd w:id="42"/>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3pt;height:158.25pt" o:ole="">
            <v:imagedata r:id="rId19" o:title=""/>
          </v:shape>
          <o:OLEObject Type="Embed" ProgID="Visio.Drawing.15" ShapeID="_x0000_i1028" DrawAspect="Content" ObjectID="_1738737281"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43" w:name="_Toc128123300"/>
      <w:r>
        <w:t>5.</w:t>
      </w:r>
      <w:r w:rsidR="004466CD">
        <w:t>4</w:t>
      </w:r>
      <w:r>
        <w:t>.</w:t>
      </w:r>
      <w:r w:rsidR="00EE5868">
        <w:t>3</w:t>
      </w:r>
      <w:r>
        <w:t xml:space="preserve"> </w:t>
      </w:r>
      <w:r>
        <w:tab/>
        <w:t>RAN Model</w:t>
      </w:r>
      <w:bookmarkEnd w:id="43"/>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5pt;height:255.55pt" o:ole="">
            <v:imagedata r:id="rId23" o:title=""/>
          </v:shape>
          <o:OLEObject Type="Embed" ProgID="Visio.Drawing.15" ShapeID="_x0000_i1029" DrawAspect="Content" ObjectID="_1738737282"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44" w:name="_Toc128123301"/>
      <w:r>
        <w:lastRenderedPageBreak/>
        <w:t>5.</w:t>
      </w:r>
      <w:r w:rsidR="004466CD">
        <w:t>4</w:t>
      </w:r>
      <w:r>
        <w:t>.</w:t>
      </w:r>
      <w:r w:rsidR="00EE5868">
        <w:t>4</w:t>
      </w:r>
      <w:r>
        <w:t xml:space="preserve"> </w:t>
      </w:r>
      <w:r>
        <w:tab/>
        <w:t>Test Channel</w:t>
      </w:r>
      <w:r w:rsidR="003B07A9">
        <w:t>s</w:t>
      </w:r>
      <w:bookmarkEnd w:id="44"/>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45" w:name="_Toc128123302"/>
      <w:r>
        <w:t>5.</w:t>
      </w:r>
      <w:r w:rsidR="004466CD">
        <w:t>5</w:t>
      </w:r>
      <w:r>
        <w:tab/>
        <w:t>Content Modelling</w:t>
      </w:r>
      <w:bookmarkEnd w:id="45"/>
    </w:p>
    <w:p w14:paraId="5A16B44A" w14:textId="54B7A632" w:rsidR="004C2CED" w:rsidRDefault="004C2CED" w:rsidP="004C2CED">
      <w:pPr>
        <w:pStyle w:val="Heading3"/>
      </w:pPr>
      <w:bookmarkStart w:id="46" w:name="_Toc128123303"/>
      <w:r>
        <w:t xml:space="preserve">5.5.1 </w:t>
      </w:r>
      <w:r>
        <w:tab/>
        <w:t>Introduction</w:t>
      </w:r>
      <w:bookmarkEnd w:id="46"/>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4pt" o:ole="">
            <v:imagedata r:id="rId25" o:title=""/>
          </v:shape>
          <o:OLEObject Type="Embed" ProgID="Visio.Drawing.15" ShapeID="_x0000_i1030" DrawAspect="Content" ObjectID="_1738737283"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47" w:name="_Toc128123304"/>
      <w:r>
        <w:t>5.5.</w:t>
      </w:r>
      <w:r w:rsidR="008532E5">
        <w:t>2</w:t>
      </w:r>
      <w:r>
        <w:t xml:space="preserve"> </w:t>
      </w:r>
      <w:r>
        <w:tab/>
      </w:r>
      <w:r w:rsidR="00252B14">
        <w:t>V-Trace Generation</w:t>
      </w:r>
      <w:bookmarkEnd w:id="47"/>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8pt;height:118.55pt" o:ole="">
            <v:imagedata r:id="rId27" o:title=""/>
          </v:shape>
          <o:OLEObject Type="Embed" ProgID="Visio.Drawing.15" ShapeID="_x0000_i1031" DrawAspect="Content" ObjectID="_1738737284"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1E5B16D" w:rsidR="004C2CED" w:rsidRDefault="004C2CED" w:rsidP="004C2CED">
      <w:pPr>
        <w:pStyle w:val="Heading3"/>
      </w:pPr>
      <w:bookmarkStart w:id="48" w:name="_Toc128123305"/>
      <w:r>
        <w:t>5.5.</w:t>
      </w:r>
      <w:r w:rsidR="008532E5">
        <w:t>3</w:t>
      </w:r>
      <w:r>
        <w:t xml:space="preserve"> </w:t>
      </w:r>
      <w:r>
        <w:tab/>
      </w:r>
      <w:r w:rsidR="008532E5">
        <w:t>V-Trace Format</w:t>
      </w:r>
      <w:bookmarkEnd w:id="48"/>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49" w:name="_Toc128123306"/>
      <w:r>
        <w:t xml:space="preserve">5.5.4 </w:t>
      </w:r>
      <w:r>
        <w:tab/>
        <w:t>Other media types</w:t>
      </w:r>
      <w:bookmarkEnd w:id="49"/>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50" w:name="_Toc128123307"/>
      <w:r>
        <w:t>5.</w:t>
      </w:r>
      <w:r w:rsidR="004466CD">
        <w:t>6</w:t>
      </w:r>
      <w:r w:rsidR="00E42E2E">
        <w:tab/>
        <w:t xml:space="preserve">Media Coding </w:t>
      </w:r>
      <w:r w:rsidR="00DE311E">
        <w:t xml:space="preserve">and Decoding </w:t>
      </w:r>
      <w:r w:rsidR="00E42E2E">
        <w:t>Modelling</w:t>
      </w:r>
      <w:bookmarkEnd w:id="50"/>
    </w:p>
    <w:p w14:paraId="175F9976" w14:textId="5AAB4390" w:rsidR="004D09F8" w:rsidRPr="004D09F8" w:rsidRDefault="004D09F8" w:rsidP="00BF507D">
      <w:pPr>
        <w:pStyle w:val="Heading3"/>
      </w:pPr>
      <w:bookmarkStart w:id="51" w:name="_Toc128123308"/>
      <w:r>
        <w:t xml:space="preserve">5.6.1 </w:t>
      </w:r>
      <w:r>
        <w:tab/>
        <w:t>General</w:t>
      </w:r>
      <w:bookmarkEnd w:id="51"/>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Default="00D64817" w:rsidP="00BF507D">
      <w:pPr>
        <w:pStyle w:val="B10"/>
        <w:ind w:left="0" w:firstLine="0"/>
      </w:pPr>
      <w:r>
        <w:t xml:space="preserve">More details for video media type </w:t>
      </w:r>
      <w:r w:rsidR="001771DC">
        <w:t xml:space="preserve">are </w:t>
      </w:r>
      <w:r>
        <w:t xml:space="preserve">provided in clause 5.6.2. </w:t>
      </w:r>
      <w:r w:rsidR="005676EF">
        <w:t>A conf</w:t>
      </w:r>
      <w:r w:rsidR="004D528E">
        <w:t>iguration overview for video is provided in clause 5.6.3.</w:t>
      </w:r>
      <w:r w:rsidR="001771DC">
        <w:t xml:space="preserve"> Trace formats are defined in clause 5.6.4.</w:t>
      </w:r>
    </w:p>
    <w:p w14:paraId="7583A1CC" w14:textId="610871DB" w:rsidR="00D64817" w:rsidRDefault="00D64817" w:rsidP="00BF507D">
      <w:pPr>
        <w:pStyle w:val="B10"/>
        <w:ind w:left="0" w:firstLine="0"/>
      </w:pPr>
      <w:r>
        <w:t xml:space="preserve">Other media types are </w:t>
      </w:r>
      <w:r w:rsidR="006B3602">
        <w:t xml:space="preserve">defined in clause </w:t>
      </w:r>
      <w:r w:rsidR="001771DC">
        <w:t>5.6.</w:t>
      </w:r>
      <w:r w:rsidR="00681B93">
        <w:t>5</w:t>
      </w:r>
      <w:r w:rsidR="001771DC">
        <w:t>.</w:t>
      </w:r>
    </w:p>
    <w:p w14:paraId="5347A6A0" w14:textId="42675123" w:rsidR="00A23E0E" w:rsidRDefault="00D64817">
      <w:pPr>
        <w:pStyle w:val="Heading3"/>
      </w:pPr>
      <w:bookmarkStart w:id="52" w:name="_Toc128123309"/>
      <w:r>
        <w:t xml:space="preserve">5.6.2 </w:t>
      </w:r>
      <w:r>
        <w:tab/>
        <w:t>Video Coding</w:t>
      </w:r>
      <w:r w:rsidR="00856B19">
        <w:t xml:space="preserve"> and Decoding</w:t>
      </w:r>
      <w:bookmarkEnd w:id="52"/>
    </w:p>
    <w:p w14:paraId="279B41BB" w14:textId="3EED4442"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65pt;height:126.75pt" o:ole="">
            <v:imagedata r:id="rId29" o:title=""/>
          </v:shape>
          <o:OLEObject Type="Embed" ProgID="Visio.Drawing.15" ShapeID="_x0000_i1032" DrawAspect="Content" ObjectID="_1738737285" r:id="rId30"/>
        </w:object>
      </w:r>
    </w:p>
    <w:p w14:paraId="3F291ED0" w14:textId="774604F3" w:rsidR="00A23E0E" w:rsidRDefault="00A23E0E" w:rsidP="00A23E0E">
      <w:pPr>
        <w:pStyle w:val="TH"/>
      </w:pPr>
      <w:r>
        <w:lastRenderedPageBreak/>
        <w:t>Figure 5.6.2-1 Media Coding and Decoding Modelling</w:t>
      </w:r>
    </w:p>
    <w:p w14:paraId="0607F1CF" w14:textId="77777777" w:rsidR="004D09F8" w:rsidRDefault="004D09F8" w:rsidP="00BF507D"/>
    <w:p w14:paraId="3091DC54" w14:textId="69728C71" w:rsidR="00AA6C89" w:rsidRDefault="00AA6C89" w:rsidP="00AA6C89">
      <w:r>
        <w:t xml:space="preserve">As an example, </w:t>
      </w:r>
      <w:r>
        <w:t>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Default="00C73EB1" w:rsidP="00561775">
      <w:r>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2F52CAB4" w:rsidR="00626E3E" w:rsidRDefault="0081716D" w:rsidP="00BF507D">
      <w:pPr>
        <w:pStyle w:val="B10"/>
        <w:numPr>
          <w:ilvl w:val="1"/>
          <w:numId w:val="6"/>
        </w:numPr>
      </w:pPr>
      <w:r>
        <w:t>Latency settings: P pictures only, look-ahead units only 0 (for minimum latency)</w:t>
      </w:r>
      <w:r w:rsidR="000178FE">
        <w:t>, i.e. no future frames are taken into account in the encoding</w:t>
      </w:r>
    </w:p>
    <w:p w14:paraId="6E6594CA" w14:textId="05B5D4A8" w:rsidR="00DB6161" w:rsidRDefault="00CE16F5" w:rsidP="00CE16F5">
      <w:pPr>
        <w:pStyle w:val="B10"/>
        <w:numPr>
          <w:ilvl w:val="0"/>
          <w:numId w:val="6"/>
        </w:numPr>
      </w:pPr>
      <w:r>
        <w:t>Rate control to be used, for example</w:t>
      </w:r>
    </w:p>
    <w:p w14:paraId="0DFC6FCB" w14:textId="279AA81C" w:rsidR="00DB6161" w:rsidRDefault="00CE16F5" w:rsidP="00DB6161">
      <w:pPr>
        <w:pStyle w:val="B10"/>
        <w:numPr>
          <w:ilvl w:val="1"/>
          <w:numId w:val="6"/>
        </w:numPr>
      </w:pPr>
      <w:r>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i.e. constant quantization parameters,</w:t>
      </w:r>
      <w:r>
        <w:t xml:space="preserve"> or </w:t>
      </w:r>
    </w:p>
    <w:p w14:paraId="15281B79" w14:textId="3A0B6319" w:rsidR="00CE16F5" w:rsidRDefault="00CE16F5" w:rsidP="00BF507D">
      <w:pPr>
        <w:pStyle w:val="B10"/>
        <w:numPr>
          <w:ilvl w:val="1"/>
          <w:numId w:val="6"/>
        </w:numPr>
      </w:pPr>
      <w:r>
        <w:t>feedback-based using information on loss an</w:t>
      </w:r>
      <w:r w:rsidR="00AB09AE">
        <w:t>d</w:t>
      </w:r>
      <w:r>
        <w:t xml:space="preserve"> delay statistics</w:t>
      </w:r>
    </w:p>
    <w:p w14:paraId="61E587AD" w14:textId="10DA3BE4" w:rsidR="00365F78" w:rsidRDefault="00365F78" w:rsidP="004327FE">
      <w:pPr>
        <w:pStyle w:val="B10"/>
        <w:ind w:left="720" w:firstLine="0"/>
      </w:pPr>
      <w:r>
        <w:t>For a detailed modelling refer to clause 5.6.2.3</w:t>
      </w:r>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1FB9FBE2" w:rsidR="004B6C31" w:rsidRPr="004327FE" w:rsidRDefault="004B6C31" w:rsidP="0081716D">
      <w:pPr>
        <w:pStyle w:val="B10"/>
        <w:numPr>
          <w:ilvl w:val="0"/>
          <w:numId w:val="6"/>
        </w:numPr>
      </w:pPr>
      <w:r w:rsidRPr="00D033EC">
        <w:t>Pre-Encoding delays:</w:t>
      </w:r>
      <w:r w:rsidR="00740CF3" w:rsidRPr="00D033EC">
        <w:t xml:space="preserve"> generation timestamp of the rendered frame until this frame </w:t>
      </w:r>
      <w:r w:rsidR="00740CF3" w:rsidRPr="004327FE">
        <w:t>is encoded</w:t>
      </w:r>
      <w:r w:rsidR="0080478C" w:rsidRPr="004327FE">
        <w:t xml:space="preserve"> (add models)</w:t>
      </w:r>
    </w:p>
    <w:p w14:paraId="3D00BDF5" w14:textId="225EBAA7" w:rsidR="00D033EC" w:rsidRPr="004327FE" w:rsidRDefault="00944841" w:rsidP="00D033EC">
      <w:pPr>
        <w:pStyle w:val="B10"/>
        <w:numPr>
          <w:ilvl w:val="1"/>
          <w:numId w:val="6"/>
        </w:numPr>
      </w:pPr>
      <w:r w:rsidRPr="001575C8">
        <w:t>constant</w:t>
      </w:r>
      <w:r w:rsidR="00D033EC" w:rsidRPr="004327FE">
        <w:t xml:space="preserve"> delay</w:t>
      </w:r>
    </w:p>
    <w:p w14:paraId="3C5B3ED7" w14:textId="28B0A12B" w:rsidR="00D033EC" w:rsidRPr="001575C8" w:rsidRDefault="00944841" w:rsidP="00D033EC">
      <w:pPr>
        <w:pStyle w:val="B10"/>
        <w:numPr>
          <w:ilvl w:val="1"/>
          <w:numId w:val="6"/>
        </w:numPr>
      </w:pPr>
      <w:r w:rsidRPr="001575C8">
        <w:t>equally</w:t>
      </w:r>
      <w:r w:rsidR="00D033EC" w:rsidRPr="004327FE">
        <w:t xml:space="preserve"> distribut</w:t>
      </w:r>
      <w:r w:rsidRPr="001575C8">
        <w:t>ed between a min and max delay</w:t>
      </w:r>
    </w:p>
    <w:p w14:paraId="1B23B1D6" w14:textId="5A7CF903" w:rsidR="00944841" w:rsidRPr="004327FE" w:rsidRDefault="009117B0" w:rsidP="004327FE">
      <w:pPr>
        <w:pStyle w:val="B10"/>
        <w:numPr>
          <w:ilvl w:val="1"/>
          <w:numId w:val="6"/>
        </w:numPr>
      </w:pPr>
      <w:r w:rsidRPr="00224A42">
        <w:t>truncated Gaussian model with mean, variance and maximum delay</w:t>
      </w:r>
    </w:p>
    <w:p w14:paraId="7987EDC0" w14:textId="748D83ED" w:rsidR="00BE7AF5" w:rsidRPr="00224A42" w:rsidRDefault="00BE7AF5" w:rsidP="0081716D">
      <w:pPr>
        <w:pStyle w:val="B10"/>
        <w:numPr>
          <w:ilvl w:val="0"/>
          <w:numId w:val="6"/>
        </w:numPr>
      </w:pPr>
      <w:r w:rsidRPr="00224A42">
        <w:t>Encoding delays</w:t>
      </w:r>
      <w:r w:rsidR="00740CF3" w:rsidRPr="00224A42">
        <w:t xml:space="preserve">: </w:t>
      </w:r>
      <w:r w:rsidR="000D7672" w:rsidRPr="00224A42">
        <w:t xml:space="preserve">the time of encoder from receiving the frame until a slice is </w:t>
      </w:r>
      <w:r w:rsidR="000D7672" w:rsidRPr="004327FE">
        <w:t>produced</w:t>
      </w:r>
      <w:r w:rsidR="0080478C" w:rsidRPr="004327FE">
        <w:t xml:space="preserve"> (add models)</w:t>
      </w:r>
      <w:r w:rsidR="000D7672" w:rsidRPr="004327FE">
        <w:t>.</w:t>
      </w:r>
    </w:p>
    <w:p w14:paraId="38BA0720" w14:textId="77777777" w:rsidR="00224A42" w:rsidRPr="00DC7A63" w:rsidRDefault="00224A42" w:rsidP="00224A42">
      <w:pPr>
        <w:pStyle w:val="B10"/>
        <w:numPr>
          <w:ilvl w:val="1"/>
          <w:numId w:val="6"/>
        </w:numPr>
      </w:pPr>
      <w:r w:rsidRPr="001575C8">
        <w:t>constant</w:t>
      </w:r>
      <w:r w:rsidRPr="00DC7A63">
        <w:t xml:space="preserve"> delay</w:t>
      </w:r>
    </w:p>
    <w:p w14:paraId="53B0212E" w14:textId="77777777" w:rsidR="00224A42" w:rsidRPr="001575C8" w:rsidRDefault="00224A42" w:rsidP="00224A42">
      <w:pPr>
        <w:pStyle w:val="B10"/>
        <w:numPr>
          <w:ilvl w:val="1"/>
          <w:numId w:val="6"/>
        </w:numPr>
      </w:pPr>
      <w:r w:rsidRPr="001575C8">
        <w:lastRenderedPageBreak/>
        <w:t>equally</w:t>
      </w:r>
      <w:r w:rsidRPr="00DC7A63">
        <w:t xml:space="preserve"> distribut</w:t>
      </w:r>
      <w:r w:rsidRPr="001575C8">
        <w:t>ed between a min and max delay</w:t>
      </w:r>
    </w:p>
    <w:p w14:paraId="194FDCD3" w14:textId="5505F20F" w:rsidR="0035134D" w:rsidRDefault="00224A42" w:rsidP="004327FE">
      <w:pPr>
        <w:pStyle w:val="B10"/>
        <w:numPr>
          <w:ilvl w:val="1"/>
          <w:numId w:val="6"/>
        </w:numPr>
      </w:pPr>
      <w:r w:rsidRPr="001575C8">
        <w:t>truncated Gaussian model with mean, variance and maximum dela</w:t>
      </w:r>
      <w:r>
        <w:t>y.</w:t>
      </w:r>
    </w:p>
    <w:p w14:paraId="7A9B6CA8" w14:textId="38443566" w:rsidR="0087465E" w:rsidRDefault="0035134D" w:rsidP="0035134D">
      <w:pPr>
        <w:pStyle w:val="B10"/>
        <w:numPr>
          <w:ilvl w:val="0"/>
          <w:numId w:val="6"/>
        </w:numPr>
      </w:pPr>
      <w:r>
        <w:t>Handling of multiple video buffers, for example left and right eye</w:t>
      </w:r>
    </w:p>
    <w:p w14:paraId="36C153F6" w14:textId="71FE1CD0" w:rsidR="0035134D" w:rsidRDefault="00976584" w:rsidP="004A0B1A">
      <w:pPr>
        <w:pStyle w:val="B10"/>
        <w:numPr>
          <w:ilvl w:val="1"/>
          <w:numId w:val="6"/>
        </w:numPr>
      </w:pPr>
      <w:r>
        <w:t>All buffers operate on the same sampling/render time</w:t>
      </w:r>
      <w:r w:rsidR="004A0B1A">
        <w:t xml:space="preserve"> with the same pre-encoding delay</w:t>
      </w:r>
    </w:p>
    <w:p w14:paraId="2BC1653E" w14:textId="2776CE8C" w:rsidR="0035134D" w:rsidRDefault="004A0B1A" w:rsidP="004327FE">
      <w:pPr>
        <w:pStyle w:val="B10"/>
        <w:numPr>
          <w:ilvl w:val="1"/>
          <w:numId w:val="6"/>
        </w:numPr>
      </w:pPr>
      <w:r>
        <w:t xml:space="preserve">Buffers are staggered, </w:t>
      </w:r>
      <w:r w:rsidR="00E414AE">
        <w:t xml:space="preserve">i.e. </w:t>
      </w:r>
      <w:r w:rsidR="007B1B1F">
        <w:t>sampling/render time is</w:t>
      </w:r>
      <w:r w:rsidR="00D073A1">
        <w:t xml:space="preserve"> uniformly distributed across the sampling rate.</w:t>
      </w:r>
    </w:p>
    <w:p w14:paraId="77562C73" w14:textId="3D4B5671" w:rsidR="00A40194" w:rsidRDefault="00A40194" w:rsidP="00A40194">
      <w:pPr>
        <w:pStyle w:val="B10"/>
        <w:ind w:left="0" w:firstLine="0"/>
      </w:pPr>
      <w:r w:rsidRPr="0029588D">
        <w:t xml:space="preserve">Based on these settings, a slice trace S-Trace can be generated </w:t>
      </w:r>
      <w:r w:rsidR="00E95D17" w:rsidRPr="0029588D">
        <w:t xml:space="preserve">resulting in </w:t>
      </w:r>
      <w:r w:rsidRPr="0029588D">
        <w:t xml:space="preserve">the format </w:t>
      </w:r>
      <w:r w:rsidR="00E95D17" w:rsidRPr="0029588D">
        <w:t>as def</w:t>
      </w:r>
      <w:r w:rsidR="0029588D" w:rsidRPr="0029588D">
        <w:t>in</w:t>
      </w:r>
      <w:r w:rsidR="00E95D17" w:rsidRPr="0029588D">
        <w:t>ed</w:t>
      </w:r>
      <w:r w:rsidRPr="0029588D">
        <w:t xml:space="preserve"> </w:t>
      </w:r>
      <w:r w:rsidR="00B21BC5" w:rsidRPr="0029588D">
        <w:t>clause 5.6.</w:t>
      </w:r>
      <w:r w:rsidR="0029588D" w:rsidRPr="004327FE">
        <w:t>4</w:t>
      </w:r>
      <w:r w:rsidR="00B21BC5" w:rsidRPr="0029588D">
        <w:t>. A slice delivery unit now uses a slice trace and provides as output an S’-Trace</w:t>
      </w:r>
      <w:r w:rsidR="00EE5784" w:rsidRPr="0029588D">
        <w:t>, for more details refer to clause 5.7</w:t>
      </w:r>
      <w:r w:rsidR="00B21BC5" w:rsidRPr="0029588D">
        <w:t xml:space="preserve">. </w:t>
      </w:r>
      <w:r w:rsidR="007D1232" w:rsidRPr="0029588D">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6D553B55" w:rsidR="00D65351" w:rsidRDefault="00D65351" w:rsidP="00320803">
      <w:pPr>
        <w:pStyle w:val="B10"/>
        <w:ind w:left="0" w:firstLine="0"/>
      </w:pPr>
      <w:r>
        <w:t>Note that only non-predicted coding units will eventually remove damaged areas.</w:t>
      </w:r>
      <w:r w:rsidR="00F16F96">
        <w:t xml:space="preserve"> The resulting trace documenting correct and damaged coding units is referred to as V’-Trace, see clause 5.6.4 for more details. </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78466569" w:rsidR="00BD5B71" w:rsidRDefault="00B216C2" w:rsidP="00BF507D">
      <w:pPr>
        <w:pStyle w:val="B10"/>
        <w:ind w:left="0" w:firstLine="0"/>
      </w:pPr>
      <w:r>
        <w:t xml:space="preserve">A specific algorithm to model the generation of slices </w:t>
      </w:r>
      <w:r w:rsidR="004873C9">
        <w:t xml:space="preserve">as well as the decoding of received slices </w:t>
      </w:r>
      <w:r>
        <w:t xml:space="preserve">is </w:t>
      </w:r>
      <w:r w:rsidR="004873C9">
        <w:t xml:space="preserve">provided in Annex </w:t>
      </w:r>
      <w:r w:rsidR="004873C9" w:rsidRPr="004327FE">
        <w:rPr>
          <w:highlight w:val="yellow"/>
        </w:rPr>
        <w:t>X</w:t>
      </w:r>
      <w:r w:rsidR="004873C9">
        <w:t>.</w:t>
      </w:r>
    </w:p>
    <w:p w14:paraId="43D2AF5B" w14:textId="5857FF1F" w:rsidR="006E33F7" w:rsidRDefault="006E33F7" w:rsidP="006E33F7">
      <w:pPr>
        <w:pStyle w:val="Heading3"/>
      </w:pPr>
      <w:bookmarkStart w:id="53" w:name="_Toc128123310"/>
      <w:r>
        <w:t>5.6.</w:t>
      </w:r>
      <w:r w:rsidR="001A7050">
        <w:t>3</w:t>
      </w:r>
      <w:r>
        <w:t xml:space="preserve"> </w:t>
      </w:r>
      <w:r>
        <w:tab/>
        <w:t>Video Coding and Decoding</w:t>
      </w:r>
      <w:r w:rsidR="00CE4D35">
        <w:t xml:space="preserve"> Configuration</w:t>
      </w:r>
      <w:bookmarkEnd w:id="53"/>
    </w:p>
    <w:p w14:paraId="42E33249" w14:textId="5D835765" w:rsidR="00FE0ACD" w:rsidRDefault="00FE0ACD" w:rsidP="00FE0ACD">
      <w:r>
        <w:t xml:space="preserve">Detailed </w:t>
      </w:r>
      <w:r w:rsidR="00CE08DC">
        <w:t xml:space="preserve">video encoding configuration </w:t>
      </w:r>
      <w:r w:rsidR="00FB27EF">
        <w:t>parameters may be derived from the list of parameters provided in clause 5.6.2.</w:t>
      </w:r>
      <w:r w:rsidR="0079347E">
        <w:t xml:space="preserve"> An example encoding parameters are provided in </w:t>
      </w:r>
      <w:r w:rsidR="00974A62">
        <w:t>Table 5.6.3-1. The below example sets the following parameters:</w:t>
      </w:r>
    </w:p>
    <w:p w14:paraId="64C71915" w14:textId="77777777" w:rsidR="00D91728" w:rsidRDefault="00C9617B" w:rsidP="00C9617B">
      <w:pPr>
        <w:pStyle w:val="B10"/>
      </w:pPr>
      <w:r>
        <w:t>-</w:t>
      </w:r>
      <w:r>
        <w:tab/>
        <w:t xml:space="preserve">Two source buffers, </w:t>
      </w:r>
      <w:r w:rsidR="003F6C4F">
        <w:t xml:space="preserve">each </w:t>
      </w:r>
      <w:r>
        <w:t>defin</w:t>
      </w:r>
      <w:r w:rsidR="003F6C4F">
        <w:t>ed by V-Traces, width, height, frame rates</w:t>
      </w:r>
    </w:p>
    <w:p w14:paraId="12BCB881" w14:textId="65018D84" w:rsidR="00974A62" w:rsidRDefault="00D91728" w:rsidP="00C9617B">
      <w:pPr>
        <w:pStyle w:val="B10"/>
      </w:pPr>
      <w:r>
        <w:t>-</w:t>
      </w:r>
      <w:r>
        <w:tab/>
        <w:t>slice configuration mode, 8 rows are configured.</w:t>
      </w:r>
      <w:r w:rsidR="003F6C4F">
        <w:t xml:space="preserve"> </w:t>
      </w:r>
    </w:p>
    <w:p w14:paraId="079EEF2D" w14:textId="494A0833" w:rsidR="00C345C0" w:rsidRDefault="00C345C0" w:rsidP="00C9617B">
      <w:pPr>
        <w:pStyle w:val="B10"/>
      </w:pPr>
      <w:r>
        <w:t>-</w:t>
      </w:r>
      <w:r>
        <w:tab/>
        <w:t>Bitrate mode is configured to CBR, with parameters for the rate control</w:t>
      </w:r>
    </w:p>
    <w:p w14:paraId="38295908" w14:textId="2B43EBD9" w:rsidR="00C345C0" w:rsidRDefault="00C345C0" w:rsidP="00C9617B">
      <w:pPr>
        <w:pStyle w:val="B10"/>
      </w:pPr>
      <w:r>
        <w:t>-</w:t>
      </w:r>
      <w:r>
        <w:tab/>
        <w:t xml:space="preserve">Error resilience settings using </w:t>
      </w:r>
      <w:r w:rsidR="0063529E">
        <w:t xml:space="preserve">1 intra rotating intra slice for every frame, restricted to no error propagation, also referred to </w:t>
      </w:r>
      <w:r w:rsidR="00944390">
        <w:t>gradual decoder refresh (GDR).</w:t>
      </w:r>
    </w:p>
    <w:p w14:paraId="67BBA22C" w14:textId="44546271" w:rsidR="00944390" w:rsidRDefault="00944390" w:rsidP="00C9617B">
      <w:pPr>
        <w:pStyle w:val="B10"/>
      </w:pPr>
      <w:r>
        <w:t>-</w:t>
      </w:r>
      <w:r>
        <w:tab/>
        <w:t>Parameters for encoder pre-delay and encoder processing delay</w:t>
      </w:r>
    </w:p>
    <w:p w14:paraId="74517312" w14:textId="3B1D2EC9" w:rsidR="00944390" w:rsidRDefault="00944390" w:rsidP="004327FE">
      <w:pPr>
        <w:pStyle w:val="B10"/>
      </w:pPr>
      <w:r>
        <w:t xml:space="preserve">- </w:t>
      </w:r>
      <w:r>
        <w:tab/>
        <w:t>staggering of buffers are set to be true, i.e. the frames of each buffer are sent with different presentation times.</w:t>
      </w:r>
    </w:p>
    <w:p w14:paraId="5CDC3652" w14:textId="5F29237F" w:rsidR="00974A62" w:rsidRPr="004327FE" w:rsidRDefault="00974A62" w:rsidP="004327FE">
      <w:pPr>
        <w:pStyle w:val="TH"/>
        <w:rPr>
          <w:lang w:val="en-US"/>
        </w:rPr>
      </w:pPr>
      <w:r>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974A62" w14:paraId="3DF921E0" w14:textId="77777777" w:rsidTr="00DC7A63">
        <w:tc>
          <w:tcPr>
            <w:tcW w:w="9907" w:type="dxa"/>
            <w:shd w:val="clear" w:color="auto" w:fill="D9D9D9"/>
          </w:tcPr>
          <w:p w14:paraId="7505A6D3" w14:textId="77777777" w:rsidR="00974A62" w:rsidRPr="004327FE" w:rsidRDefault="00974A62" w:rsidP="00DC7A63">
            <w:pPr>
              <w:spacing w:after="0"/>
              <w:rPr>
                <w:rFonts w:ascii="Courier New" w:hAnsi="Courier New" w:cs="Courier New"/>
                <w:sz w:val="16"/>
                <w:szCs w:val="16"/>
                <w:lang w:val="en-US"/>
              </w:rPr>
            </w:pPr>
            <w:bookmarkStart w:id="54" w:name="_Hlk60987662"/>
            <w:r w:rsidRPr="004327FE">
              <w:rPr>
                <w:rFonts w:ascii="Courier New" w:hAnsi="Courier New" w:cs="Courier New"/>
                <w:sz w:val="16"/>
                <w:szCs w:val="16"/>
                <w:lang w:val="en-US"/>
              </w:rPr>
              <w:t>{</w:t>
            </w:r>
          </w:p>
          <w:p w14:paraId="74DDEA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"Buffers": [{</w:t>
            </w:r>
          </w:p>
          <w:p w14:paraId="008C829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297B9C60"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"V-Trace": "V-Trace-left.csv",</w:t>
            </w:r>
          </w:p>
          <w:p w14:paraId="062AD27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33D8D81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20E5C22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295731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110627A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342B4E5A"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"left"</w:t>
            </w:r>
          </w:p>
          <w:p w14:paraId="7C69A2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B8756F6"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12201D5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lastRenderedPageBreak/>
              <w:t xml:space="preserve">            "V-Trace": "V-Trace-right.csv",</w:t>
            </w:r>
          </w:p>
          <w:p w14:paraId="75137EA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07EFC9C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151BC45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6548CFB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3554A41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0B27408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"right"</w:t>
            </w:r>
          </w:p>
          <w:p w14:paraId="7BE3236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53D3092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2120CA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"Slice": {</w:t>
            </w:r>
          </w:p>
          <w:p w14:paraId="697B6DED" w14:textId="25B53998"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w:t>
            </w:r>
            <w:r w:rsidR="00D91728">
              <w:rPr>
                <w:rFonts w:ascii="Courier New" w:hAnsi="Courier New" w:cs="Courier New"/>
                <w:sz w:val="16"/>
                <w:szCs w:val="16"/>
                <w:lang w:val="en-US"/>
              </w:rPr>
              <w:t>row</w:t>
            </w:r>
            <w:r w:rsidRPr="004327FE">
              <w:rPr>
                <w:rFonts w:ascii="Courier New" w:hAnsi="Courier New" w:cs="Courier New"/>
                <w:sz w:val="16"/>
                <w:szCs w:val="16"/>
                <w:lang w:val="en-US"/>
              </w:rPr>
              <w:t>",</w:t>
            </w:r>
          </w:p>
          <w:p w14:paraId="3F351D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"8"</w:t>
            </w:r>
          </w:p>
          <w:p w14:paraId="73B7A46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72A3B1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w:t>
            </w:r>
          </w:p>
          <w:p w14:paraId="5A2A969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"CBR",</w:t>
            </w:r>
          </w:p>
          <w:p w14:paraId="2EDFC4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"10000000",</w:t>
            </w:r>
          </w:p>
          <w:p w14:paraId="597590F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"window_framerate": "1",</w:t>
            </w:r>
          </w:p>
          <w:p w14:paraId="0E48454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"QPmin": 10,</w:t>
            </w:r>
          </w:p>
          <w:p w14:paraId="059688F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"QPmax": 25</w:t>
            </w:r>
          </w:p>
          <w:p w14:paraId="7B10385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84EB4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"ErrorResilience": {</w:t>
            </w:r>
          </w:p>
          <w:p w14:paraId="3E6AC56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"pIntra",</w:t>
            </w:r>
          </w:p>
          <w:p w14:paraId="2124DEC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"1"</w:t>
            </w:r>
          </w:p>
          <w:p w14:paraId="1E8385F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6B7DA8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"PreDelay": [{</w:t>
            </w:r>
          </w:p>
          <w:p w14:paraId="46475FE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3B37329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"equally",</w:t>
            </w:r>
          </w:p>
          <w:p w14:paraId="4F9C35C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"10",</w:t>
            </w:r>
          </w:p>
          <w:p w14:paraId="36C8D1B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"30"</w:t>
            </w:r>
          </w:p>
          <w:p w14:paraId="512318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4A6DD6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"EncodingDelay": [{</w:t>
            </w:r>
          </w:p>
          <w:p w14:paraId="72DD47E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2E1C584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"GaussianTrunc",</w:t>
            </w:r>
          </w:p>
          <w:p w14:paraId="1072D92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"8",</w:t>
            </w:r>
          </w:p>
          <w:p w14:paraId="2102A7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"parameter2": "3"</w:t>
            </w:r>
          </w:p>
          <w:p w14:paraId="7DE2D75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"parameter3": "1"</w:t>
            </w:r>
          </w:p>
          <w:p w14:paraId="026CF06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284EEB7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6AD1F5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"bufferinterleaving": true,</w:t>
            </w:r>
          </w:p>
          <w:p w14:paraId="6A97F9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"S-Trace": "S-Trace.csv"</w:t>
            </w:r>
          </w:p>
          <w:p w14:paraId="634DE28D" w14:textId="77777777" w:rsidR="00974A62" w:rsidRPr="004327FE" w:rsidRDefault="00974A62" w:rsidP="00DC7A63">
            <w:pPr>
              <w:spacing w:after="0"/>
              <w:rPr>
                <w:sz w:val="16"/>
                <w:szCs w:val="16"/>
                <w:lang w:val="en-US"/>
              </w:rPr>
            </w:pPr>
            <w:r w:rsidRPr="004327FE">
              <w:rPr>
                <w:rFonts w:ascii="Courier New" w:hAnsi="Courier New" w:cs="Courier New"/>
                <w:sz w:val="16"/>
                <w:szCs w:val="16"/>
                <w:lang w:val="en-US"/>
              </w:rPr>
              <w:t>}</w:t>
            </w:r>
          </w:p>
        </w:tc>
      </w:tr>
      <w:bookmarkEnd w:id="54"/>
    </w:tbl>
    <w:p w14:paraId="6D4556D4" w14:textId="3A880CEE" w:rsidR="00974A62" w:rsidRDefault="00974A62" w:rsidP="00FE0ACD"/>
    <w:p w14:paraId="6CECBA1C" w14:textId="18C8DF40" w:rsidR="00944390" w:rsidRDefault="00890223" w:rsidP="00FE0ACD">
      <w:r>
        <w:t xml:space="preserve">For </w:t>
      </w:r>
      <w:r w:rsidR="00452B35">
        <w:t>video coding, each received S’-trace would be decoded independently and converted into a V’-Trace.</w:t>
      </w:r>
      <w:r w:rsidR="00356ACF">
        <w:t xml:space="preserve"> The V’-Trace holds status of each </w:t>
      </w:r>
      <w:r w:rsidR="00B35E49">
        <w:t>coding unit it is determined if the coding unit is correct or damaged according to clause 5.6.2. No specific other configuration parameters are provided.</w:t>
      </w:r>
    </w:p>
    <w:p w14:paraId="4D59CDD6" w14:textId="5AFF7888" w:rsidR="005070D1" w:rsidRPr="004D09F8" w:rsidRDefault="005070D1" w:rsidP="005070D1">
      <w:pPr>
        <w:pStyle w:val="Heading3"/>
      </w:pPr>
      <w:bookmarkStart w:id="55" w:name="_Toc128123311"/>
      <w:r>
        <w:t>5.6.</w:t>
      </w:r>
      <w:r w:rsidR="001771DC">
        <w:t>4</w:t>
      </w:r>
      <w:r>
        <w:t xml:space="preserve"> </w:t>
      </w:r>
      <w:r>
        <w:tab/>
        <w:t xml:space="preserve">S-Trace </w:t>
      </w:r>
      <w:r w:rsidR="009706AE">
        <w:t xml:space="preserve">and </w:t>
      </w:r>
      <w:r w:rsidR="006B6EA9">
        <w:t>V</w:t>
      </w:r>
      <w:r w:rsidR="009706AE">
        <w:t xml:space="preserve">’-Trace </w:t>
      </w:r>
      <w:r>
        <w:t>Format</w:t>
      </w:r>
      <w:bookmarkEnd w:id="55"/>
    </w:p>
    <w:p w14:paraId="760BBD91" w14:textId="676504C8"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r w:rsidR="001771DC">
        <w:rPr>
          <w:lang w:val="en-US"/>
        </w:rPr>
        <w:t>4</w:t>
      </w:r>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29755D80" w:rsidR="00B60660" w:rsidRPr="00627636" w:rsidRDefault="00C73D65" w:rsidP="00BF507D">
      <w:pPr>
        <w:pStyle w:val="TH"/>
        <w:rPr>
          <w:lang w:val="en-US"/>
        </w:rPr>
      </w:pPr>
      <w:r>
        <w:rPr>
          <w:lang w:val="en-US"/>
        </w:rPr>
        <w:t>Table 5.6.</w:t>
      </w:r>
      <w:r w:rsidR="00B35E49">
        <w:rPr>
          <w:lang w:val="en-US"/>
        </w:rPr>
        <w:t>4</w:t>
      </w:r>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1690C01C" w:rsidR="00E9513D" w:rsidRPr="00627636" w:rsidRDefault="00E9513D" w:rsidP="00E64CBD">
      <w:pPr>
        <w:pStyle w:val="TH"/>
        <w:rPr>
          <w:lang w:val="en-US"/>
        </w:rPr>
      </w:pPr>
      <w:r>
        <w:rPr>
          <w:lang w:val="en-US"/>
        </w:rPr>
        <w:t>Table 5.6.</w:t>
      </w:r>
      <w:r w:rsidR="00B35E49">
        <w:rPr>
          <w:lang w:val="en-US"/>
        </w:rPr>
        <w:t>4</w:t>
      </w:r>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0DBF6560" w:rsidR="008F6357" w:rsidRPr="008F6357" w:rsidRDefault="006A5FE6" w:rsidP="008F6357">
      <w:pPr>
        <w:pStyle w:val="Heading3"/>
      </w:pPr>
      <w:bookmarkStart w:id="56" w:name="_Toc128123312"/>
      <w:r>
        <w:t>5.6.</w:t>
      </w:r>
      <w:r w:rsidR="0002792E">
        <w:t>5</w:t>
      </w:r>
      <w:r>
        <w:t xml:space="preserve"> </w:t>
      </w:r>
      <w:r>
        <w:tab/>
        <w:t>Other media types</w:t>
      </w:r>
      <w:bookmarkEnd w:id="56"/>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pPr>
      <w:bookmarkStart w:id="57" w:name="_Toc128123313"/>
      <w:r>
        <w:lastRenderedPageBreak/>
        <w:t>5.</w:t>
      </w:r>
      <w:r w:rsidR="004466CD">
        <w:t>7</w:t>
      </w:r>
      <w:r w:rsidR="00E42E2E">
        <w:tab/>
        <w:t>Content Delivery Modelling</w:t>
      </w:r>
      <w:bookmarkEnd w:id="57"/>
    </w:p>
    <w:p w14:paraId="2EB2FD98" w14:textId="30E5F650" w:rsidR="008F6357" w:rsidRPr="004D09F8" w:rsidRDefault="008F6357" w:rsidP="008F6357">
      <w:pPr>
        <w:pStyle w:val="Heading3"/>
      </w:pPr>
      <w:bookmarkStart w:id="58" w:name="_Toc128123314"/>
      <w:r>
        <w:t xml:space="preserve">5.7.1 </w:t>
      </w:r>
      <w:r>
        <w:tab/>
        <w:t>General</w:t>
      </w:r>
      <w:bookmarkEnd w:id="58"/>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EB561C">
      <w:pPr>
        <w:pStyle w:val="B10"/>
        <w:numPr>
          <w:ilvl w:val="0"/>
          <w:numId w:val="6"/>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EB561C">
      <w:pPr>
        <w:pStyle w:val="B10"/>
        <w:numPr>
          <w:ilvl w:val="0"/>
          <w:numId w:val="6"/>
        </w:numPr>
      </w:pPr>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EB561C">
      <w:pPr>
        <w:pStyle w:val="B10"/>
        <w:numPr>
          <w:ilvl w:val="0"/>
          <w:numId w:val="6"/>
        </w:numPr>
      </w:pPr>
      <w:r>
        <w:t>Potential retransmissions of packets.</w:t>
      </w:r>
      <w:r w:rsidR="00DE5192">
        <w:t xml:space="preserve"> This is addressed in clause 5.7.3.</w:t>
      </w:r>
    </w:p>
    <w:p w14:paraId="76E8B4F9" w14:textId="6410CB65" w:rsidR="00EB561C" w:rsidRDefault="00EB561C" w:rsidP="00EB561C">
      <w:pPr>
        <w:pStyle w:val="B10"/>
        <w:numPr>
          <w:ilvl w:val="0"/>
          <w:numId w:val="6"/>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EB6F7E">
      <w:pPr>
        <w:pStyle w:val="B10"/>
        <w:numPr>
          <w:ilvl w:val="0"/>
          <w:numId w:val="6"/>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E64CBD">
      <w:pPr>
        <w:pStyle w:val="B10"/>
        <w:numPr>
          <w:ilvl w:val="0"/>
          <w:numId w:val="6"/>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44E9E8B4" w:rsidR="004000B1" w:rsidRDefault="004000B1" w:rsidP="00E64CBD">
      <w:r>
        <w:t>A content delivery modelling is provided in Figure 5.7.</w:t>
      </w:r>
      <w:r w:rsidR="00D6446B">
        <w:t>1</w:t>
      </w:r>
      <w:r>
        <w:t>-1.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5B0BDC">
      <w:pPr>
        <w:pStyle w:val="ListParagraph"/>
        <w:numPr>
          <w:ilvl w:val="0"/>
          <w:numId w:val="6"/>
        </w:numPr>
        <w:jc w:val="center"/>
      </w:pPr>
      <w:r>
        <w:object w:dxaOrig="7486" w:dyaOrig="7231" w14:anchorId="25634A07">
          <v:shape id="_x0000_i1033" type="#_x0000_t75" style="width:232.8pt;height:225.6pt" o:ole="">
            <v:imagedata r:id="rId31" o:title=""/>
          </v:shape>
          <o:OLEObject Type="Embed" ProgID="Visio.Drawing.15" ShapeID="_x0000_i1033" DrawAspect="Content" ObjectID="_1738737286" r:id="rId32"/>
        </w:object>
      </w:r>
    </w:p>
    <w:p w14:paraId="622BFFE4" w14:textId="5C91154F" w:rsidR="005B0BDC" w:rsidRDefault="005B0BDC" w:rsidP="00E64CBD">
      <w:pPr>
        <w:pStyle w:val="TH"/>
        <w:numPr>
          <w:ilvl w:val="0"/>
          <w:numId w:val="6"/>
        </w:numPr>
      </w:pPr>
      <w:r>
        <w:lastRenderedPageBreak/>
        <w:t>Figure 5.7.</w:t>
      </w:r>
      <w:r w:rsidR="00964C47">
        <w:t>1</w:t>
      </w:r>
      <w:r>
        <w:t xml:space="preserve">-1 Content Delivery Modelling </w:t>
      </w:r>
    </w:p>
    <w:p w14:paraId="6AB5C9A2" w14:textId="22B94E30" w:rsidR="008F6357" w:rsidRDefault="008F6357" w:rsidP="008F6357">
      <w:pPr>
        <w:pStyle w:val="Heading3"/>
      </w:pPr>
      <w:bookmarkStart w:id="59" w:name="_Toc128123315"/>
      <w:r>
        <w:t xml:space="preserve">5.7.2 </w:t>
      </w:r>
      <w:r>
        <w:tab/>
        <w:t xml:space="preserve">Content Delivery </w:t>
      </w:r>
      <w:r w:rsidR="006D2762">
        <w:t>Modelling</w:t>
      </w:r>
      <w:r w:rsidR="00AD2B06">
        <w:t xml:space="preserve"> for ADU Fragmentation</w:t>
      </w:r>
      <w:bookmarkEnd w:id="59"/>
    </w:p>
    <w:p w14:paraId="6511D5FA" w14:textId="5A4E6493" w:rsidR="006A4D97" w:rsidRDefault="002338F0" w:rsidP="009517AA">
      <w:r>
        <w:t xml:space="preserve">Payload formats of modern video codecs, in particular H.264/AVC and H.265/HEVC allow fragmentation of </w:t>
      </w:r>
      <w:r w:rsidR="002C2F7F">
        <w:t>a single application data unit (ADU) into multiple transport u</w:t>
      </w:r>
      <w:r w:rsidR="00D20559">
        <w:t>nits</w:t>
      </w:r>
      <w:r w:rsidR="003E574B">
        <w:t>. Such a</w:t>
      </w:r>
      <w:r>
        <w:t xml:space="preserve"> fragment of a</w:t>
      </w:r>
      <w:r w:rsidR="003E574B">
        <w:t>n</w:t>
      </w:r>
      <w:r>
        <w:t xml:space="preserve"> </w:t>
      </w:r>
      <w:r w:rsidR="003E574B">
        <w:t>ADU</w:t>
      </w:r>
      <w:r>
        <w:t xml:space="preserve"> consists of an intege</w:t>
      </w:r>
      <w:r w:rsidR="003E574B">
        <w:t xml:space="preserve">r </w:t>
      </w:r>
      <w:r>
        <w:t xml:space="preserve">number of consecutive octets of that </w:t>
      </w:r>
      <w:r w:rsidR="003E574B">
        <w:t>ADU</w:t>
      </w:r>
      <w:r>
        <w:t xml:space="preserve"> unit.  Each octet of the </w:t>
      </w:r>
      <w:r w:rsidR="003E574B">
        <w:t>ADU is part</w:t>
      </w:r>
      <w:r>
        <w:t xml:space="preserve"> of exactly one fragment of that </w:t>
      </w:r>
      <w:r w:rsidR="00560404">
        <w:t>ADU</w:t>
      </w:r>
      <w:r>
        <w:t xml:space="preserve"> unit.</w:t>
      </w:r>
      <w:r w:rsidR="00560404">
        <w:t xml:space="preserve"> </w:t>
      </w:r>
      <w:r>
        <w:t xml:space="preserve">Fragments of the same </w:t>
      </w:r>
      <w:r w:rsidR="00560404">
        <w:t xml:space="preserve">ADU are typically </w:t>
      </w:r>
      <w:r>
        <w:t>sent in consecutive orde</w:t>
      </w:r>
      <w:r w:rsidR="00560404">
        <w:t>r, for example with</w:t>
      </w:r>
      <w:r>
        <w:t xml:space="preserve"> ascending RTP sequence numbers</w:t>
      </w:r>
      <w:r w:rsidR="009517AA">
        <w:t>. Based on this approach, every ADU can be mapped to a packet transport stream</w:t>
      </w:r>
      <w:r w:rsidR="006E3615">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Default="006A4D97" w:rsidP="009517AA">
      <w:r>
        <w:t xml:space="preserve">Secondly, </w:t>
      </w:r>
      <w:r w:rsidR="00A2344B">
        <w:t xml:space="preserve">the availability time of the </w:t>
      </w:r>
      <w:r w:rsidR="00112A07">
        <w:t xml:space="preserve">generated </w:t>
      </w:r>
      <w:r w:rsidR="00A2344B">
        <w:t>packets to</w:t>
      </w:r>
      <w:r w:rsidR="00112A07">
        <w:t xml:space="preserve"> RAN layer depends on the </w:t>
      </w:r>
      <w:r w:rsidR="00321D49">
        <w:t>delivery from the encoder to the UPF</w:t>
      </w:r>
      <w:r w:rsidR="00CC7AC4">
        <w:t>/RAN</w:t>
      </w:r>
      <w:r w:rsidR="00321D49">
        <w:t>.</w:t>
      </w:r>
      <w:r w:rsidR="00A2344B">
        <w:t xml:space="preserve"> </w:t>
      </w:r>
    </w:p>
    <w:p w14:paraId="0CC9C8E8" w14:textId="38567212" w:rsidR="008E3B02" w:rsidRDefault="0072533A" w:rsidP="009517AA">
      <w:r>
        <w:t>Based on this, from an S-Traces, a P-Trace can be generated based on the following parameters:</w:t>
      </w:r>
    </w:p>
    <w:p w14:paraId="0857C452" w14:textId="63EF8CB0" w:rsidR="0074502F" w:rsidRPr="004327FE" w:rsidRDefault="0072533A" w:rsidP="004327FE">
      <w:pPr>
        <w:pStyle w:val="B10"/>
      </w:pPr>
      <w:r>
        <w:t>-</w:t>
      </w:r>
      <w:r>
        <w:tab/>
      </w:r>
      <w:r w:rsidR="0074502F" w:rsidRPr="004327FE">
        <w:t>MaxSize: maximum size of an output packet in bytes (0 means infinite)</w:t>
      </w:r>
    </w:p>
    <w:p w14:paraId="166CD0E0" w14:textId="70B4D119" w:rsidR="001A4AA8" w:rsidRPr="004327FE" w:rsidRDefault="00EA12FA" w:rsidP="004327FE">
      <w:pPr>
        <w:pStyle w:val="B10"/>
      </w:pPr>
      <w:r>
        <w:t>-</w:t>
      </w:r>
      <w:r>
        <w:tab/>
      </w:r>
      <w:r w:rsidR="0074502F" w:rsidRPr="004327FE">
        <w:t>PacketOverhead: packet overhead added in bytes (default 40 bytes)</w:t>
      </w:r>
    </w:p>
    <w:p w14:paraId="167EFAF3" w14:textId="46D55270" w:rsidR="0074502F" w:rsidRPr="00E64CBD" w:rsidRDefault="001A4AA8" w:rsidP="004327FE">
      <w:pPr>
        <w:pStyle w:val="B10"/>
        <w:rPr>
          <w:i/>
          <w:iCs/>
        </w:rPr>
      </w:pPr>
      <w:bookmarkStart w:id="60" w:name="_Hlk80224800"/>
      <w:r>
        <w:t>-</w:t>
      </w:r>
      <w:r>
        <w:tab/>
      </w:r>
      <w:r w:rsidR="0074502F" w:rsidRPr="004327FE">
        <w:t>Packet Delivery Bitrat</w:t>
      </w:r>
      <w:r>
        <w:t xml:space="preserve">e: </w:t>
      </w:r>
      <w:r w:rsidR="0074502F" w:rsidRPr="00E64CBD">
        <w:t>Provides the bitrate at which the packets are delivered from Encoder to RAN. Packets arrive this value divided by the size of the packet</w:t>
      </w:r>
      <w:r w:rsidR="000D14DD">
        <w:t>.</w:t>
      </w:r>
      <w:r w:rsidR="0074502F" w:rsidRPr="00E64CBD">
        <w:t xml:space="preserve"> </w:t>
      </w:r>
    </w:p>
    <w:p w14:paraId="206DED6F" w14:textId="22EFD49D" w:rsidR="0074502F" w:rsidRPr="00E64CBD" w:rsidRDefault="0074502F" w:rsidP="004327FE">
      <w:pPr>
        <w:pStyle w:val="NO"/>
        <w:rPr>
          <w:lang w:val="en-US"/>
        </w:rPr>
      </w:pPr>
      <w:r w:rsidRPr="00E64CBD">
        <w:rPr>
          <w:lang w:val="en-US"/>
        </w:rPr>
        <w:t>NOTE: assumes 1 hop with a bitrate as above</w:t>
      </w:r>
      <w:r w:rsidR="000D14DD">
        <w:rPr>
          <w:lang w:val="en-US"/>
        </w:rPr>
        <w:t>. Consideration of multiple hops is not included.</w:t>
      </w:r>
    </w:p>
    <w:p w14:paraId="7DAABB12" w14:textId="55602566" w:rsidR="0030299E" w:rsidRPr="004327FE" w:rsidRDefault="00D6446B" w:rsidP="004327FE">
      <w:r>
        <w:t xml:space="preserve">Figure 5.7.2-1 provides an illustration on the content delivery modelling </w:t>
      </w:r>
      <w:r w:rsidR="00CC7AC4">
        <w:t>delays and packets.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E64CBD" w:rsidRDefault="008611F4" w:rsidP="004327FE">
      <w:pPr>
        <w:overflowPunct w:val="0"/>
        <w:autoSpaceDE w:val="0"/>
        <w:autoSpaceDN w:val="0"/>
        <w:adjustRightInd w:val="0"/>
        <w:spacing w:after="0"/>
        <w:textAlignment w:val="baseline"/>
        <w:rPr>
          <w:i/>
          <w:iCs/>
          <w:color w:val="FF0000"/>
        </w:rPr>
      </w:pPr>
    </w:p>
    <w:p w14:paraId="419F75CC" w14:textId="7C5A1C8F" w:rsidR="0074502F" w:rsidRDefault="0074502F" w:rsidP="00E64CBD">
      <w:pPr>
        <w:jc w:val="cente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4327FE">
      <w:r w:rsidRPr="006252E5">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6C4EED7D" w14:textId="62F4467F" w:rsidR="005B0BDC" w:rsidRDefault="00964C47" w:rsidP="004327FE">
      <w:pPr>
        <w:pStyle w:val="TH"/>
        <w:ind w:left="360"/>
      </w:pPr>
      <w:r>
        <w:t xml:space="preserve">Figure 5.7.2-1 </w:t>
      </w:r>
      <w:r w:rsidR="00CC7AC4">
        <w:t>Packet sizes and delays</w:t>
      </w:r>
      <w:r>
        <w:t xml:space="preserve"> </w:t>
      </w:r>
      <w:bookmarkEnd w:id="60"/>
    </w:p>
    <w:p w14:paraId="1551CFC1" w14:textId="19DEE1FE" w:rsidR="00215B4B" w:rsidRDefault="00215B4B" w:rsidP="00215B4B">
      <w:pPr>
        <w:rPr>
          <w:lang w:val="en-US"/>
        </w:rPr>
      </w:pPr>
      <w:r w:rsidRPr="004327FE">
        <w:rPr>
          <w:lang w:val="en-US"/>
        </w:rPr>
        <w:t>A</w:t>
      </w:r>
      <w:r>
        <w:rPr>
          <w:lang w:val="en-US"/>
        </w:rPr>
        <w:t xml:space="preserve"> possible configuration is provided in </w:t>
      </w:r>
      <w:r w:rsidR="00484CD7">
        <w:rPr>
          <w:lang w:val="en-US"/>
        </w:rPr>
        <w:t>Table 5.7.2</w:t>
      </w:r>
      <w:r w:rsidR="000D769E">
        <w:rPr>
          <w:lang w:val="en-US"/>
        </w:rPr>
        <w:t>-1. In this case the trace data from an S-Trace is used and ADU fragmentation and packetization is done using a maxSize of 1468 and an overhead of 40.</w:t>
      </w:r>
      <w:r w:rsidR="00911EF8">
        <w:rPr>
          <w:lang w:val="en-US"/>
        </w:rPr>
        <w:t xml:space="preserve"> The access bitrate from encoder to RAN is assumed to be 10 Mbit/s and may result in packet delays when delivered.</w:t>
      </w:r>
    </w:p>
    <w:p w14:paraId="51723900" w14:textId="2439F52F" w:rsidR="000D769E" w:rsidRDefault="000D769E" w:rsidP="004327FE">
      <w:pPr>
        <w:pStyle w:val="TH"/>
        <w:rPr>
          <w:lang w:val="en-US"/>
        </w:rPr>
      </w:pPr>
      <w:r>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4B1937" w14:paraId="3D5B8AF6" w14:textId="77777777" w:rsidTr="00DC7A63">
        <w:tc>
          <w:tcPr>
            <w:tcW w:w="9907" w:type="dxa"/>
            <w:shd w:val="clear" w:color="auto" w:fill="D9D9D9"/>
          </w:tcPr>
          <w:p w14:paraId="0C13E2AB" w14:textId="77777777" w:rsidR="000D769E" w:rsidRPr="00DC7A63" w:rsidRDefault="000D769E" w:rsidP="00DC7A63">
            <w:pPr>
              <w:spacing w:after="0"/>
              <w:rPr>
                <w:rFonts w:ascii="Courier New" w:hAnsi="Courier New" w:cs="Courier New"/>
                <w:lang w:val="en-US"/>
              </w:rPr>
            </w:pPr>
            <w:bookmarkStart w:id="61" w:name="_Hlk60992662"/>
            <w:r w:rsidRPr="00DC7A63">
              <w:rPr>
                <w:rFonts w:ascii="Courier New" w:hAnsi="Courier New" w:cs="Courier New"/>
                <w:lang w:val="en-US"/>
              </w:rPr>
              <w:t>{</w:t>
            </w:r>
          </w:p>
          <w:p w14:paraId="71EB619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"S-Trace": { </w:t>
            </w:r>
          </w:p>
          <w:p w14:paraId="6E0C6CF2"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lastRenderedPageBreak/>
              <w:t xml:space="preserve">        "source": "S-Trace.csv",</w:t>
            </w:r>
          </w:p>
          <w:p w14:paraId="6DBC60A5"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"startTime": 0</w:t>
            </w:r>
          </w:p>
          <w:p w14:paraId="6ED486F6"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A4A704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"Packet": {</w:t>
            </w:r>
          </w:p>
          <w:p w14:paraId="44C2E0DC" w14:textId="636DBDB2"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"maxSize": "1</w:t>
            </w:r>
            <w:r>
              <w:rPr>
                <w:rFonts w:ascii="Courier New" w:hAnsi="Courier New" w:cs="Courier New"/>
                <w:lang w:val="en-US"/>
              </w:rPr>
              <w:t>4</w:t>
            </w:r>
            <w:r w:rsidR="00911EF8">
              <w:rPr>
                <w:rFonts w:ascii="Courier New" w:hAnsi="Courier New" w:cs="Courier New"/>
                <w:lang w:val="en-US"/>
              </w:rPr>
              <w:t>68</w:t>
            </w:r>
            <w:r w:rsidRPr="00DC7A63">
              <w:rPr>
                <w:rFonts w:ascii="Courier New" w:hAnsi="Courier New" w:cs="Courier New"/>
                <w:lang w:val="en-US"/>
              </w:rPr>
              <w:t>",</w:t>
            </w:r>
          </w:p>
          <w:p w14:paraId="03393C2E"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"overhead": "40"</w:t>
            </w:r>
          </w:p>
          <w:p w14:paraId="45C66589"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73214C8"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"Bitrate": "10000000",</w:t>
            </w:r>
          </w:p>
          <w:p w14:paraId="07542F9A"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"P-Trace": "P-Trace.csv"</w:t>
            </w:r>
          </w:p>
          <w:p w14:paraId="43B2CC7C" w14:textId="77777777" w:rsidR="000D769E" w:rsidRPr="004B1937" w:rsidRDefault="000D769E" w:rsidP="00DC7A63">
            <w:pPr>
              <w:spacing w:after="0"/>
              <w:rPr>
                <w:lang w:val="en-US"/>
              </w:rPr>
            </w:pPr>
            <w:r w:rsidRPr="00DC7A63">
              <w:rPr>
                <w:rFonts w:ascii="Courier New" w:hAnsi="Courier New" w:cs="Courier New"/>
                <w:lang w:val="en-US"/>
              </w:rPr>
              <w:t>}</w:t>
            </w:r>
          </w:p>
        </w:tc>
      </w:tr>
      <w:bookmarkEnd w:id="61"/>
    </w:tbl>
    <w:p w14:paraId="3315EC2B" w14:textId="366E2044" w:rsidR="000D769E" w:rsidRDefault="000D769E" w:rsidP="00215B4B">
      <w:pPr>
        <w:rPr>
          <w:lang w:val="en-US"/>
        </w:rPr>
      </w:pPr>
    </w:p>
    <w:p w14:paraId="39D89989" w14:textId="719BB1CE" w:rsidR="00A03C11" w:rsidRDefault="00A03C11" w:rsidP="00215B4B">
      <w:pPr>
        <w:rPr>
          <w:lang w:val="en-US"/>
        </w:rPr>
      </w:pPr>
      <w:r>
        <w:rPr>
          <w:lang w:val="en-US"/>
        </w:rPr>
        <w:t>At the receiving end the packets assigned to an ADU are recovered to reconstruct an ADU. For the case of ADU fragmentation, the ADU is reconstructed by removing the header from each packet</w:t>
      </w:r>
      <w:r w:rsidR="00E5787A">
        <w:rPr>
          <w:lang w:val="en-US"/>
        </w:rPr>
        <w:t xml:space="preserve"> and</w:t>
      </w:r>
      <w:r>
        <w:rPr>
          <w:lang w:val="en-US"/>
        </w:rPr>
        <w:t xml:space="preserve"> </w:t>
      </w:r>
      <w:r w:rsidR="00522CD9">
        <w:rPr>
          <w:lang w:val="en-US"/>
        </w:rPr>
        <w:t>concatenating</w:t>
      </w:r>
      <w:r w:rsidR="00E5787A">
        <w:rPr>
          <w:lang w:val="en-US"/>
        </w:rPr>
        <w:t xml:space="preserve"> the fragment of the ADUs in sequence order</w:t>
      </w:r>
      <w:r w:rsidR="001602FF">
        <w:rPr>
          <w:lang w:val="en-US"/>
        </w:rPr>
        <w:t xml:space="preserve">. Only when all packets associated to the ADU are available, the ADU is available to the next </w:t>
      </w:r>
      <w:r w:rsidR="00522CD9">
        <w:rPr>
          <w:lang w:val="en-US"/>
        </w:rPr>
        <w:t xml:space="preserve">processing unit, i.e. the timestamp is determined </w:t>
      </w:r>
      <w:r w:rsidR="00DF35B8">
        <w:rPr>
          <w:lang w:val="en-US"/>
        </w:rPr>
        <w:t>b</w:t>
      </w:r>
      <w:r w:rsidR="00522CD9">
        <w:rPr>
          <w:lang w:val="en-US"/>
        </w:rPr>
        <w:t>y the last received packet associated to the ADU.</w:t>
      </w:r>
    </w:p>
    <w:p w14:paraId="4DAFBF61" w14:textId="54C9D0B4" w:rsidR="00522CD9" w:rsidRDefault="00522CD9" w:rsidP="00215B4B">
      <w:pPr>
        <w:rPr>
          <w:lang w:val="en-US"/>
        </w:rPr>
      </w:pPr>
      <w:r>
        <w:rPr>
          <w:lang w:val="en-US"/>
        </w:rPr>
        <w:t xml:space="preserve">If </w:t>
      </w:r>
      <w:r w:rsidR="00695EDE">
        <w:rPr>
          <w:lang w:val="en-US"/>
        </w:rPr>
        <w:t xml:space="preserve">one or more </w:t>
      </w:r>
      <w:r>
        <w:rPr>
          <w:lang w:val="en-US"/>
        </w:rPr>
        <w:t>packets associated to the ADU are lost</w:t>
      </w:r>
      <w:r w:rsidR="003940DD">
        <w:rPr>
          <w:lang w:val="en-US"/>
        </w:rPr>
        <w:t>, then the timestamp of the loss is the time at which the first lost packet is detected. However, as</w:t>
      </w:r>
      <w:r w:rsidR="00006B22">
        <w:rPr>
          <w:lang w:val="en-US"/>
        </w:rPr>
        <w:t xml:space="preserve"> in order delivery cannot be assumed</w:t>
      </w:r>
      <w:r w:rsidR="00F7145D">
        <w:rPr>
          <w:lang w:val="en-US"/>
        </w:rPr>
        <w:t>, a maximum delay of an ADU needs to be set, typically compared to the render time, after which only received packets are processed as part of the ADU.</w:t>
      </w:r>
      <w:r w:rsidR="00006B22">
        <w:rPr>
          <w:lang w:val="en-US"/>
        </w:rPr>
        <w:t xml:space="preserve"> </w:t>
      </w:r>
      <w:r w:rsidR="00F7145D">
        <w:rPr>
          <w:lang w:val="en-US"/>
        </w:rPr>
        <w:t xml:space="preserve">For the potential recovery of the ADU </w:t>
      </w:r>
      <w:r w:rsidR="00695EDE">
        <w:rPr>
          <w:lang w:val="en-US"/>
        </w:rPr>
        <w:t xml:space="preserve">one of </w:t>
      </w:r>
      <w:r w:rsidR="006D7338">
        <w:rPr>
          <w:lang w:val="en-US"/>
        </w:rPr>
        <w:t xml:space="preserve">two </w:t>
      </w:r>
      <w:r w:rsidR="00695EDE">
        <w:rPr>
          <w:lang w:val="en-US"/>
        </w:rPr>
        <w:t xml:space="preserve">different </w:t>
      </w:r>
      <w:r w:rsidR="006D7338">
        <w:rPr>
          <w:lang w:val="en-US"/>
        </w:rPr>
        <w:t>modes of recovery</w:t>
      </w:r>
      <w:r w:rsidR="00F7145D">
        <w:rPr>
          <w:lang w:val="en-US"/>
        </w:rPr>
        <w:t xml:space="preserve"> </w:t>
      </w:r>
      <w:r w:rsidR="006D7338">
        <w:rPr>
          <w:lang w:val="en-US"/>
        </w:rPr>
        <w:t>apply:</w:t>
      </w:r>
    </w:p>
    <w:p w14:paraId="33D3FD20" w14:textId="0224CFBE" w:rsidR="00DF35B8" w:rsidRDefault="00DF35B8" w:rsidP="00DF35B8">
      <w:pPr>
        <w:pStyle w:val="B10"/>
        <w:rPr>
          <w:lang w:val="en-US"/>
        </w:rPr>
      </w:pPr>
      <w:r>
        <w:rPr>
          <w:lang w:val="en-US"/>
        </w:rPr>
        <w:t>-</w:t>
      </w:r>
      <w:r>
        <w:rPr>
          <w:lang w:val="en-US"/>
        </w:rPr>
        <w:tab/>
      </w:r>
      <w:r w:rsidR="00394715">
        <w:rPr>
          <w:lang w:val="en-US"/>
        </w:rPr>
        <w:t>ADU</w:t>
      </w:r>
      <w:r w:rsidR="00F7145D">
        <w:rPr>
          <w:lang w:val="en-US"/>
        </w:rPr>
        <w:t xml:space="preserve"> loss: </w:t>
      </w:r>
      <w:r w:rsidR="00BF2B1E">
        <w:rPr>
          <w:lang w:val="en-US"/>
        </w:rPr>
        <w:t xml:space="preserve">If one of the packets associated to the ADU is lost, the entire ADU is lost. </w:t>
      </w:r>
    </w:p>
    <w:p w14:paraId="56469891" w14:textId="7F1CE1F6" w:rsidR="00F7145D" w:rsidRDefault="00F7145D" w:rsidP="00DF35B8">
      <w:pPr>
        <w:pStyle w:val="B10"/>
        <w:rPr>
          <w:lang w:val="en-US"/>
        </w:rPr>
      </w:pPr>
      <w:r>
        <w:rPr>
          <w:lang w:val="en-US"/>
        </w:rPr>
        <w:t>-</w:t>
      </w:r>
      <w:r>
        <w:rPr>
          <w:lang w:val="en-US"/>
        </w:rPr>
        <w:tab/>
      </w:r>
      <w:r w:rsidRPr="004327FE">
        <w:rPr>
          <w:lang w:val="en-US"/>
        </w:rPr>
        <w:t xml:space="preserve">Suffix loss: If </w:t>
      </w:r>
      <w:r w:rsidR="00E05C9D">
        <w:rPr>
          <w:lang w:val="en-US"/>
        </w:rPr>
        <w:t xml:space="preserve">one </w:t>
      </w:r>
      <w:r w:rsidRPr="004327FE">
        <w:rPr>
          <w:lang w:val="en-US"/>
        </w:rPr>
        <w:t xml:space="preserve">packet is lost, </w:t>
      </w:r>
      <w:r w:rsidR="00E05C9D">
        <w:rPr>
          <w:lang w:val="en-US"/>
        </w:rPr>
        <w:t xml:space="preserve">then only </w:t>
      </w:r>
      <w:r w:rsidR="00B51582">
        <w:rPr>
          <w:lang w:val="en-US"/>
        </w:rPr>
        <w:t>the information from packets are earlier in the concatenated ADU are used to generate a partially received ADU.</w:t>
      </w:r>
    </w:p>
    <w:p w14:paraId="12158DE9" w14:textId="677C7B29" w:rsidR="00D33A9C" w:rsidRDefault="00D33A9C" w:rsidP="00D33A9C">
      <w:pPr>
        <w:pStyle w:val="B10"/>
        <w:ind w:left="0" w:firstLine="0"/>
        <w:rPr>
          <w:lang w:val="en-US"/>
        </w:rPr>
      </w:pPr>
      <w:r>
        <w:rPr>
          <w:lang w:val="en-US"/>
        </w:rPr>
        <w:t>In addition, a maximum ADU delay is set after which the data in the ADU compared to the render time is no</w:t>
      </w:r>
      <w:r w:rsidR="00AA2BD5">
        <w:rPr>
          <w:lang w:val="en-US"/>
        </w:rPr>
        <w:t xml:space="preserve"> longer helpful and the ADU is discarded.</w:t>
      </w:r>
    </w:p>
    <w:p w14:paraId="2D8DC20A" w14:textId="77252F2A" w:rsidR="00620467" w:rsidRDefault="00620467" w:rsidP="004327FE">
      <w:pPr>
        <w:rPr>
          <w:lang w:val="en-US"/>
        </w:rPr>
      </w:pPr>
      <w:r w:rsidRPr="00DC7A63">
        <w:rPr>
          <w:lang w:val="en-US"/>
        </w:rPr>
        <w:t>A</w:t>
      </w:r>
      <w:r>
        <w:rPr>
          <w:lang w:val="en-US"/>
        </w:rPr>
        <w:t xml:space="preserve"> possible configuration is provided in Table 5.7.2-</w:t>
      </w:r>
      <w:r w:rsidR="00EC2A6D">
        <w:rPr>
          <w:lang w:val="en-US"/>
        </w:rPr>
        <w:t>2</w:t>
      </w:r>
      <w:r>
        <w:rPr>
          <w:lang w:val="en-US"/>
        </w:rPr>
        <w:t xml:space="preserve">. In this case the trace data from an </w:t>
      </w:r>
      <w:r w:rsidR="00EC2A6D">
        <w:rPr>
          <w:lang w:val="en-US"/>
        </w:rPr>
        <w:t>P’</w:t>
      </w:r>
      <w:r>
        <w:rPr>
          <w:lang w:val="en-US"/>
        </w:rPr>
        <w:t xml:space="preserve">-Trace is </w:t>
      </w:r>
      <w:r w:rsidR="00EC2A6D">
        <w:rPr>
          <w:lang w:val="en-US"/>
        </w:rPr>
        <w:t>analysed</w:t>
      </w:r>
      <w:r w:rsidR="00394715">
        <w:rPr>
          <w:lang w:val="en-US"/>
        </w:rPr>
        <w:t xml:space="preserve"> and all buffer S’-Traces are generated. The loss mode </w:t>
      </w:r>
      <w:r w:rsidR="00D03D09">
        <w:rPr>
          <w:lang w:val="en-US"/>
        </w:rPr>
        <w:t xml:space="preserve">is set to </w:t>
      </w:r>
      <w:r>
        <w:rPr>
          <w:lang w:val="en-US"/>
        </w:rPr>
        <w:t>ADU</w:t>
      </w:r>
      <w:r w:rsidR="00D03D09">
        <w:rPr>
          <w:lang w:val="en-US"/>
        </w:rPr>
        <w:t xml:space="preserve"> to indicate that any lost fragment results in a loss of the entire ADU. </w:t>
      </w:r>
      <w:r w:rsidR="009813A4">
        <w:rPr>
          <w:lang w:val="en-US"/>
        </w:rPr>
        <w:t>ADUs not recovered within the maxDelay of 60 are considered as lost.</w:t>
      </w:r>
    </w:p>
    <w:p w14:paraId="3810C057" w14:textId="61A3E36F" w:rsidR="00620467" w:rsidRDefault="00620467" w:rsidP="004327FE">
      <w:pPr>
        <w:pStyle w:val="TH"/>
        <w:rPr>
          <w:lang w:val="en-US"/>
        </w:rPr>
      </w:pPr>
      <w:r>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4463F2" w14:paraId="68C80770" w14:textId="77777777" w:rsidTr="00DC7A63">
        <w:tc>
          <w:tcPr>
            <w:tcW w:w="9907" w:type="dxa"/>
            <w:shd w:val="clear" w:color="auto" w:fill="D9D9D9"/>
          </w:tcPr>
          <w:p w14:paraId="4D9BA6C8"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w:t>
            </w:r>
          </w:p>
          <w:p w14:paraId="675A37A5"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"Input": { </w:t>
            </w:r>
          </w:p>
          <w:p w14:paraId="0B15B1DA"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"Pp-Trace": "Pp-Trace-1.csv",</w:t>
            </w:r>
          </w:p>
          <w:p w14:paraId="5A54A3C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7C1CE4B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"Output": [{</w:t>
            </w:r>
          </w:p>
          <w:p w14:paraId="7B7FE466"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746A10A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"left",</w:t>
            </w:r>
          </w:p>
          <w:p w14:paraId="240E5474"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"Sp-Trace-left.csv",</w:t>
            </w:r>
          </w:p>
          <w:p w14:paraId="54CAA20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7CB60595" w14:textId="738653E1"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6E0123AE"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3CC2C279"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16AB63F7"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"right",</w:t>
            </w:r>
          </w:p>
          <w:p w14:paraId="4826C390"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"Sp-Trace-right.csv"</w:t>
            </w:r>
          </w:p>
          <w:p w14:paraId="1229341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51BF5853" w14:textId="58507978"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34AC546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522F9F21"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    </w:t>
            </w:r>
          </w:p>
          <w:p w14:paraId="07F8A469" w14:textId="77777777" w:rsidR="00620467" w:rsidRPr="004463F2" w:rsidRDefault="00620467" w:rsidP="00DC7A63">
            <w:pPr>
              <w:spacing w:after="0"/>
              <w:rPr>
                <w:highlight w:val="green"/>
                <w:lang w:val="en-US"/>
              </w:rPr>
            </w:pPr>
            <w:r w:rsidRPr="004327FE">
              <w:rPr>
                <w:rFonts w:ascii="Courier New" w:hAnsi="Courier New" w:cs="Courier New"/>
                <w:lang w:val="en-US"/>
              </w:rPr>
              <w:t>}</w:t>
            </w:r>
          </w:p>
        </w:tc>
      </w:tr>
    </w:tbl>
    <w:p w14:paraId="4F9E4B31" w14:textId="77777777" w:rsidR="00620467" w:rsidRDefault="00620467" w:rsidP="004327FE">
      <w:pPr>
        <w:pStyle w:val="B10"/>
        <w:ind w:left="0" w:firstLine="0"/>
        <w:rPr>
          <w:lang w:val="en-US"/>
        </w:rPr>
      </w:pPr>
    </w:p>
    <w:p w14:paraId="7E8A08F8" w14:textId="2FD0D1BD" w:rsidR="005B0BDC" w:rsidRDefault="005B0BDC" w:rsidP="005B0BDC">
      <w:pPr>
        <w:pStyle w:val="Heading3"/>
      </w:pPr>
      <w:bookmarkStart w:id="62" w:name="_Toc128123316"/>
      <w:r>
        <w:t>5.7.</w:t>
      </w:r>
      <w:r w:rsidR="00C819D7">
        <w:t>3</w:t>
      </w:r>
      <w:r>
        <w:t xml:space="preserve"> </w:t>
      </w:r>
      <w:r>
        <w:tab/>
        <w:t>Content Delivery Modelling for Retransmission</w:t>
      </w:r>
      <w:bookmarkEnd w:id="62"/>
    </w:p>
    <w:p w14:paraId="590B6015" w14:textId="6B2FBE58" w:rsidR="00AD2B06" w:rsidRPr="00AD2B06" w:rsidRDefault="005B0BDC" w:rsidP="00E64CBD">
      <w:r>
        <w:t>This work is for further study.</w:t>
      </w:r>
    </w:p>
    <w:p w14:paraId="73504A3E" w14:textId="0994525C" w:rsidR="005B0BDC" w:rsidRDefault="005B0BDC" w:rsidP="005B0BDC">
      <w:pPr>
        <w:pStyle w:val="Heading3"/>
      </w:pPr>
      <w:bookmarkStart w:id="63" w:name="_Toc128123317"/>
      <w:r>
        <w:lastRenderedPageBreak/>
        <w:t>5.7.</w:t>
      </w:r>
      <w:r w:rsidR="00C819D7">
        <w:t>4</w:t>
      </w:r>
      <w:r>
        <w:t xml:space="preserve"> </w:t>
      </w:r>
      <w:r>
        <w:tab/>
        <w:t>Content Delivery Modelling for Application Layer FEC</w:t>
      </w:r>
      <w:bookmarkEnd w:id="63"/>
    </w:p>
    <w:p w14:paraId="47AEBA58" w14:textId="32B9E5C8" w:rsidR="005B0BDC" w:rsidRDefault="005B0BDC">
      <w:r>
        <w:t>This work is for further study.</w:t>
      </w:r>
    </w:p>
    <w:p w14:paraId="20B1012D" w14:textId="6227A6E8" w:rsidR="006B6EA9" w:rsidRPr="005B0BDC" w:rsidRDefault="006B6EA9" w:rsidP="006B6EA9">
      <w:pPr>
        <w:pStyle w:val="Heading3"/>
      </w:pPr>
      <w:bookmarkStart w:id="64" w:name="_Toc128123318"/>
      <w:r>
        <w:t xml:space="preserve">5.7.5 </w:t>
      </w:r>
      <w:r>
        <w:tab/>
        <w:t>S’-Trace Format</w:t>
      </w:r>
      <w:bookmarkEnd w:id="64"/>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54F2A96E" w14:textId="2344470F" w:rsidR="00E42E2E" w:rsidRDefault="00C17275" w:rsidP="00C17275">
      <w:pPr>
        <w:pStyle w:val="Heading2"/>
      </w:pPr>
      <w:bookmarkStart w:id="65" w:name="_Toc128123319"/>
      <w:r>
        <w:t>5.</w:t>
      </w:r>
      <w:r w:rsidR="004466CD">
        <w:t>8</w:t>
      </w:r>
      <w:r w:rsidR="00E42E2E">
        <w:tab/>
        <w:t>Quality Metrics and Computation</w:t>
      </w:r>
      <w:bookmarkEnd w:id="65"/>
    </w:p>
    <w:p w14:paraId="7C5ABB2C" w14:textId="559AE7FF" w:rsidR="00E42E2E" w:rsidRDefault="00E42E2E" w:rsidP="00E42E2E">
      <w:pPr>
        <w:pStyle w:val="EditorsNote"/>
      </w:pPr>
      <w:r>
        <w:t>Editor’s Note: add the agreed information from permanent document</w:t>
      </w:r>
    </w:p>
    <w:p w14:paraId="7BF5DC4D" w14:textId="77777777" w:rsidR="003121CD" w:rsidRDefault="003121CD" w:rsidP="003121CD">
      <w:r>
        <w:t>In summary, for proper quality evaluation, SA4 needs P’-traces to identify application quality.</w:t>
      </w:r>
    </w:p>
    <w:p w14:paraId="221173C8" w14:textId="77777777" w:rsidR="003121CD" w:rsidRDefault="003121CD" w:rsidP="003121CD">
      <w:r>
        <w:t>Agreement 2: It is agreement</w:t>
      </w:r>
    </w:p>
    <w:p w14:paraId="1293723C" w14:textId="4510726E" w:rsidR="003121CD" w:rsidRDefault="003121CD" w:rsidP="003121CD">
      <w:r>
        <w:t>-</w:t>
      </w:r>
      <w:r>
        <w:tab/>
        <w:t>that SA4 develops quality models based on P’-traces</w:t>
      </w:r>
    </w:p>
    <w:p w14:paraId="2302CDE3" w14:textId="09BA1288" w:rsidR="00AD68C5" w:rsidRPr="006D4AE2" w:rsidRDefault="00AD68C5" w:rsidP="003121CD">
      <w:r w:rsidRPr="00413196">
        <w:rPr>
          <w:highlight w:val="yellow"/>
        </w:rPr>
        <w:t>Test Channel Results</w:t>
      </w:r>
    </w:p>
    <w:p w14:paraId="32C2F3AF" w14:textId="57C07BF5" w:rsidR="003121CD" w:rsidRDefault="00BF6E00" w:rsidP="00413196">
      <w:pPr>
        <w:pStyle w:val="EditorsNote"/>
        <w:ind w:left="0" w:firstLine="0"/>
      </w:pPr>
      <w:r>
        <w:rPr>
          <w:noProof/>
          <w:lang w:val="en-US"/>
        </w:rPr>
        <w:drawing>
          <wp:inline distT="0" distB="0" distL="0" distR="0" wp14:anchorId="251DFC1F" wp14:editId="733873D4">
            <wp:extent cx="5314950" cy="2876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4950" cy="2876550"/>
                    </a:xfrm>
                    <a:prstGeom prst="rect">
                      <a:avLst/>
                    </a:prstGeom>
                    <a:noFill/>
                    <a:ln>
                      <a:noFill/>
                    </a:ln>
                  </pic:spPr>
                </pic:pic>
              </a:graphicData>
            </a:graphic>
          </wp:inline>
        </w:drawing>
      </w:r>
    </w:p>
    <w:p w14:paraId="077A1860" w14:textId="41144EDC" w:rsidR="004466CD" w:rsidRDefault="004466CD" w:rsidP="004466CD">
      <w:pPr>
        <w:pStyle w:val="Heading2"/>
      </w:pPr>
      <w:bookmarkStart w:id="66" w:name="_Toc128123320"/>
      <w:r>
        <w:lastRenderedPageBreak/>
        <w:t>5.9</w:t>
      </w:r>
      <w:r>
        <w:tab/>
        <w:t>Uplink Modeling</w:t>
      </w:r>
      <w:bookmarkEnd w:id="66"/>
    </w:p>
    <w:p w14:paraId="432222D1" w14:textId="418E3538" w:rsidR="00007001" w:rsidRDefault="00007001" w:rsidP="00007001">
      <w:pPr>
        <w:pStyle w:val="Heading3"/>
      </w:pPr>
      <w:bookmarkStart w:id="67" w:name="_Toc128123321"/>
      <w:r>
        <w:t xml:space="preserve">5.9.1 </w:t>
      </w:r>
      <w:r>
        <w:tab/>
        <w:t>Considerations</w:t>
      </w:r>
      <w:bookmarkEnd w:id="67"/>
    </w:p>
    <w:p w14:paraId="079C8089" w14:textId="632FCE93" w:rsidR="00A14D3D" w:rsidRPr="00A14D3D" w:rsidRDefault="00A14D3D" w:rsidP="004327FE">
      <w:pPr>
        <w:pStyle w:val="EditorsNote"/>
      </w:pPr>
      <w:r>
        <w:t>Editor’s Note: information from LS to RAN2 (see S4-</w:t>
      </w:r>
      <w:r w:rsidR="00E52179">
        <w:t>222616)</w:t>
      </w:r>
    </w:p>
    <w:p w14:paraId="19322A2B" w14:textId="1EA2391B" w:rsidR="00007001" w:rsidRPr="004327FE" w:rsidRDefault="00E736A7" w:rsidP="00007001">
      <w:pPr>
        <w:rPr>
          <w:rFonts w:eastAsia="DengXian"/>
          <w:lang w:eastAsia="zh-CN"/>
        </w:rPr>
      </w:pPr>
      <w:r>
        <w:rPr>
          <w:rFonts w:eastAsia="DengXian"/>
          <w:lang w:eastAsia="zh-CN"/>
        </w:rPr>
        <w:t>An important uplink traffic is</w:t>
      </w:r>
      <w:r w:rsidR="000D4B55" w:rsidRPr="001443D4">
        <w:rPr>
          <w:rFonts w:eastAsia="DengXian"/>
          <w:lang w:eastAsia="zh-CN"/>
        </w:rPr>
        <w:t xml:space="preserve"> </w:t>
      </w:r>
      <w:r w:rsidR="000D4B55" w:rsidRPr="00B02E68">
        <w:rPr>
          <w:rFonts w:eastAsia="DengXian"/>
          <w:lang w:eastAsia="zh-CN"/>
        </w:rPr>
        <w:t>pose information</w:t>
      </w:r>
      <w:r>
        <w:rPr>
          <w:rFonts w:eastAsia="DengXian"/>
          <w:lang w:eastAsia="zh-CN"/>
        </w:rPr>
        <w:t xml:space="preserve"> that may be used by the edge/cloud for network rendering</w:t>
      </w:r>
      <w:r w:rsidR="000D4B55" w:rsidRPr="001443D4">
        <w:rPr>
          <w:rFonts w:eastAsia="DengXian"/>
          <w:lang w:eastAsia="zh-CN"/>
        </w:rPr>
        <w:t xml:space="preserve">. In general, the sampling rates are controlled by the application for which the pose information is applied. </w:t>
      </w:r>
      <w:r w:rsidR="000D4B55" w:rsidRPr="00B02E68">
        <w:rPr>
          <w:rFonts w:eastAsia="DengXian"/>
          <w:lang w:eastAsia="zh-CN"/>
        </w:rPr>
        <w:t>The more frequently the pose information is captured, the more accurate the rendered scenes and gaming control are.</w:t>
      </w:r>
      <w:r w:rsidR="000D4B55" w:rsidRPr="001443D4">
        <w:rPr>
          <w:rFonts w:eastAsia="DengXian"/>
          <w:lang w:eastAsia="zh-CN"/>
        </w:rPr>
        <w:t xml:space="preserve"> According to TR 26.928, in order to always be able to </w:t>
      </w:r>
      <w:r w:rsidR="000D4B55" w:rsidRPr="001443D4">
        <w:rPr>
          <w:rFonts w:eastAsia="DengXian" w:hint="eastAsia"/>
          <w:lang w:eastAsia="zh-CN"/>
        </w:rPr>
        <w:t>respond to</w:t>
      </w:r>
      <w:r w:rsidR="000D4B55" w:rsidRPr="001443D4">
        <w:rPr>
          <w:rFonts w:eastAsia="DengXian"/>
          <w:lang w:eastAsia="zh-CN"/>
        </w:rPr>
        <w:t xml:space="preserve"> the latest XR Viewer Pose, tracking needs to be done frequently and the minimum update rates should be 1000Hz and beyond. </w:t>
      </w:r>
      <w:r w:rsidR="00531F04">
        <w:rPr>
          <w:rFonts w:eastAsia="DengXian"/>
          <w:lang w:eastAsia="zh-CN"/>
        </w:rPr>
        <w:t xml:space="preserve">However, this applies to the hardware tracking of the device. Hence, </w:t>
      </w:r>
      <w:r w:rsidR="00531F04">
        <w:t>a</w:t>
      </w:r>
      <w:r w:rsidR="00007001">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Default="00007001" w:rsidP="00007001">
      <w:r>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t>As a</w:t>
      </w:r>
      <w:r>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t>is straightforward</w:t>
      </w:r>
      <w:r>
        <w:t>.</w:t>
      </w:r>
    </w:p>
    <w:p w14:paraId="0F8CB44C" w14:textId="356957FA" w:rsidR="00A14D3D" w:rsidRDefault="00EB289E" w:rsidP="00A14D3D">
      <w:r>
        <w:t>In addition to pose information, media uplink may be sent, for example data from cameras</w:t>
      </w:r>
      <w:r w:rsidR="00A14D3D">
        <w:t>. In this case, a similar modelling as for downlink media may apply.</w:t>
      </w:r>
    </w:p>
    <w:p w14:paraId="556C6504" w14:textId="7FAAE863" w:rsidR="00A14D3D" w:rsidRDefault="00A14D3D" w:rsidP="00A14D3D">
      <w:pPr>
        <w:pStyle w:val="Heading3"/>
      </w:pPr>
      <w:bookmarkStart w:id="68" w:name="_Toc128123322"/>
      <w:r>
        <w:t xml:space="preserve">5.9.2 </w:t>
      </w:r>
      <w:r>
        <w:tab/>
        <w:t>Pose Uplink Model</w:t>
      </w:r>
      <w:bookmarkEnd w:id="68"/>
    </w:p>
    <w:p w14:paraId="5AA21A92" w14:textId="7856E142" w:rsidR="00A14D3D" w:rsidRPr="00A14D3D" w:rsidRDefault="00E52179" w:rsidP="004327FE">
      <w:pPr>
        <w:pStyle w:val="EditorsNote"/>
      </w:pPr>
      <w:r>
        <w:t>Editor’s Note: to be completed</w:t>
      </w:r>
    </w:p>
    <w:p w14:paraId="5037C866" w14:textId="77777777" w:rsidR="00A14D3D" w:rsidRPr="00007001" w:rsidRDefault="00A14D3D" w:rsidP="004327FE"/>
    <w:p w14:paraId="1692758E" w14:textId="77777777" w:rsidR="004466CD" w:rsidRPr="00E64025" w:rsidRDefault="004466CD" w:rsidP="004327FE"/>
    <w:p w14:paraId="3FCB7B80" w14:textId="55B18A1C" w:rsidR="00E42E2E" w:rsidRPr="00036DD8" w:rsidRDefault="00D37B9B" w:rsidP="00E42E2E">
      <w:pPr>
        <w:pStyle w:val="Heading1"/>
      </w:pPr>
      <w:bookmarkStart w:id="69" w:name="_Toc128123323"/>
      <w:r>
        <w:t>6</w:t>
      </w:r>
      <w:r w:rsidR="00E42E2E">
        <w:tab/>
        <w:t xml:space="preserve">XR </w:t>
      </w:r>
      <w:r w:rsidR="00E42E2E" w:rsidRPr="005868B7">
        <w:t>Split Rendering</w:t>
      </w:r>
      <w:bookmarkEnd w:id="69"/>
    </w:p>
    <w:p w14:paraId="7C4DA25B" w14:textId="64C33628" w:rsidR="00E42E2E" w:rsidRDefault="00D37B9B" w:rsidP="00E42E2E">
      <w:pPr>
        <w:pStyle w:val="Heading2"/>
      </w:pPr>
      <w:bookmarkStart w:id="70" w:name="_Toc128123324"/>
      <w:r>
        <w:t>6</w:t>
      </w:r>
      <w:r w:rsidR="00E42E2E">
        <w:t>.1</w:t>
      </w:r>
      <w:r w:rsidR="00E42E2E">
        <w:tab/>
        <w:t>Introduction</w:t>
      </w:r>
      <w:bookmarkEnd w:id="70"/>
      <w:r w:rsidR="00E42E2E">
        <w:t xml:space="preserve"> </w:t>
      </w:r>
    </w:p>
    <w:p w14:paraId="495A7A7D" w14:textId="77777777" w:rsidR="00E42E2E" w:rsidRPr="00E64025" w:rsidRDefault="00E42E2E" w:rsidP="00E42E2E">
      <w:pPr>
        <w:pStyle w:val="EditorsNote"/>
      </w:pPr>
      <w:r>
        <w:t>Editor’s Note: add the agreed information from permanent document</w:t>
      </w:r>
    </w:p>
    <w:p w14:paraId="2F19E9F3" w14:textId="4A7976EA" w:rsidR="00E42E2E" w:rsidRDefault="00D37B9B" w:rsidP="00E42E2E">
      <w:pPr>
        <w:pStyle w:val="Heading2"/>
      </w:pPr>
      <w:bookmarkStart w:id="71" w:name="_Toc128123325"/>
      <w:r>
        <w:t>6</w:t>
      </w:r>
      <w:r w:rsidR="00E42E2E">
        <w:t>.2</w:t>
      </w:r>
      <w:r w:rsidR="00E42E2E">
        <w:tab/>
        <w:t>Reference System Design</w:t>
      </w:r>
      <w:bookmarkEnd w:id="71"/>
    </w:p>
    <w:p w14:paraId="1030CF45" w14:textId="612153C1" w:rsidR="00E42E2E" w:rsidRDefault="00E42E2E" w:rsidP="00E42E2E">
      <w:pPr>
        <w:pStyle w:val="EditorsNote"/>
      </w:pPr>
      <w:r>
        <w:t>Editor’s Note: add the agreed information from permanent document</w:t>
      </w:r>
      <w:r w:rsidR="0002510D">
        <w:t xml:space="preserve"> clause </w:t>
      </w:r>
      <w:r w:rsidR="002529F6">
        <w:t>6.2</w:t>
      </w:r>
      <w:r w:rsidR="001A3ABC">
        <w:t>.1, 6.2.2 and 6.2.3</w:t>
      </w:r>
    </w:p>
    <w:p w14:paraId="20D51763" w14:textId="289A66A5" w:rsidR="003C4256" w:rsidRDefault="003C4256" w:rsidP="00E64CBD">
      <w:pPr>
        <w:pStyle w:val="EditorsNote"/>
        <w:ind w:left="0" w:firstLine="0"/>
      </w:pPr>
      <w:r>
        <w:t>[</w:t>
      </w:r>
    </w:p>
    <w:p w14:paraId="7F456914" w14:textId="77777777" w:rsidR="00AB500B" w:rsidRDefault="00AB500B" w:rsidP="00AB500B">
      <w:pPr>
        <w:pStyle w:val="Heading3"/>
      </w:pPr>
      <w:bookmarkStart w:id="72" w:name="_Toc63856203"/>
      <w:bookmarkStart w:id="73" w:name="_Toc128123326"/>
      <w:r>
        <w:t>6.2.1</w:t>
      </w:r>
      <w:r>
        <w:tab/>
        <w:t>Overview</w:t>
      </w:r>
      <w:bookmarkEnd w:id="72"/>
      <w:bookmarkEnd w:id="73"/>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1A7A4CCA" w:rsidR="00AB500B" w:rsidRDefault="002F41F7" w:rsidP="00E64CBD">
      <w:pPr>
        <w:jc w:val="center"/>
        <w:rPr>
          <w:lang w:val="en-US"/>
        </w:rPr>
      </w:pPr>
      <w:r>
        <w:rPr>
          <w:noProof/>
          <w:lang w:val="en-US"/>
        </w:rPr>
        <w:lastRenderedPageBreak/>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E64CBD">
      <w:pPr>
        <w:numPr>
          <w:ilvl w:val="0"/>
          <w:numId w:val="6"/>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E64CBD">
      <w:pPr>
        <w:numPr>
          <w:ilvl w:val="0"/>
          <w:numId w:val="6"/>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E64CBD">
      <w:pPr>
        <w:pStyle w:val="B10"/>
        <w:numPr>
          <w:ilvl w:val="0"/>
          <w:numId w:val="6"/>
        </w:numPr>
      </w:pPr>
      <w:r w:rsidRPr="00E64CBD">
        <w:lastRenderedPageBreak/>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E64CBD">
      <w:pPr>
        <w:pStyle w:val="B10"/>
        <w:numPr>
          <w:ilvl w:val="0"/>
          <w:numId w:val="6"/>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User Interaction Delay (Pose and other interactions)</w:t>
      </w:r>
    </w:p>
    <w:p w14:paraId="0A45E120"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capture of user interaction in game client,</w:t>
      </w:r>
    </w:p>
    <w:p w14:paraId="35DA4219"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user interaction to the game engine, i.e. to the server (aka network delay),</w:t>
      </w:r>
    </w:p>
    <w:p w14:paraId="112678C6"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processing of user interaction by the game engine/server,</w:t>
      </w:r>
    </w:p>
    <w:p w14:paraId="0BF4068B"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Age of Content</w:t>
      </w:r>
    </w:p>
    <w:p w14:paraId="2BABC855"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creation of one or several video buffers (e.g. one for each eye) by the game engine/server,</w:t>
      </w:r>
    </w:p>
    <w:p w14:paraId="7831237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encoding of the video buffers into a video stream frame,</w:t>
      </w:r>
    </w:p>
    <w:p w14:paraId="10299998"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the video frame to the game client (a.k.a. network delay),</w:t>
      </w:r>
    </w:p>
    <w:p w14:paraId="26F6134B"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decoding of the video frame by the game client,</w:t>
      </w:r>
    </w:p>
    <w:p w14:paraId="494EEB2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77777777" w:rsidR="00AB500B" w:rsidRDefault="00AB500B" w:rsidP="00AB500B">
      <w:pPr>
        <w:pStyle w:val="Heading3"/>
      </w:pPr>
      <w:bookmarkStart w:id="74" w:name="_Toc63856204"/>
      <w:bookmarkStart w:id="75" w:name="_Toc128123327"/>
      <w:r>
        <w:t>6.2.2</w:t>
      </w:r>
      <w:r>
        <w:tab/>
        <w:t>Considered Content Formats</w:t>
      </w:r>
      <w:bookmarkEnd w:id="74"/>
      <w:bookmarkEnd w:id="75"/>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77777777" w:rsidR="00AB500B" w:rsidRPr="00F95952" w:rsidRDefault="00AB500B" w:rsidP="00AB500B">
      <w:r w:rsidRPr="00F95952">
        <w:rPr>
          <w:lang w:val="en-US"/>
        </w:rPr>
        <w:t xml:space="preserve">In practical considerations, the NVIDIA Encoding functions may be used. The parameters of such an encoder are documented here </w:t>
      </w:r>
      <w:hyperlink r:id="rId36" w:history="1">
        <w:r w:rsidRPr="00F95952">
          <w:rPr>
            <w:rStyle w:val="Hyperlink"/>
          </w:rPr>
          <w:t>https://developer.nvidia.com/nvidia-video-codec-sdk</w:t>
        </w:r>
      </w:hyperlink>
      <w:r w:rsidRPr="00F95952">
        <w:t>.</w:t>
      </w:r>
    </w:p>
    <w:p w14:paraId="79F9380A" w14:textId="77777777" w:rsidR="00AB500B" w:rsidRDefault="00AB500B" w:rsidP="00AB500B">
      <w:pPr>
        <w:pStyle w:val="Heading3"/>
      </w:pPr>
      <w:bookmarkStart w:id="76" w:name="_Toc63856205"/>
      <w:bookmarkStart w:id="77" w:name="_Toc128123328"/>
      <w:r>
        <w:t>6.2.3</w:t>
      </w:r>
      <w:r>
        <w:tab/>
        <w:t>Considered System Parameters</w:t>
      </w:r>
      <w:bookmarkEnd w:id="76"/>
      <w:bookmarkEnd w:id="77"/>
    </w:p>
    <w:p w14:paraId="68E7D150" w14:textId="69671B88"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r>
        <w:rPr>
          <w:lang w:val="en-US"/>
        </w:rPr>
        <w:t>3, several parameters are relevant for the overall system design.</w:t>
      </w:r>
    </w:p>
    <w:p w14:paraId="2055E9AB"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Game:</w:t>
      </w:r>
      <w:r>
        <w:rPr>
          <w:lang w:val="en-US"/>
        </w:rPr>
        <w:t xml:space="preserve"> </w:t>
      </w:r>
    </w:p>
    <w:p w14:paraId="1AF2056A" w14:textId="77777777" w:rsidR="00AB500B" w:rsidRPr="00F95952" w:rsidRDefault="00AB500B" w:rsidP="00AB500B">
      <w:pPr>
        <w:numPr>
          <w:ilvl w:val="1"/>
          <w:numId w:val="246"/>
        </w:numPr>
        <w:overflowPunct w:val="0"/>
        <w:autoSpaceDE w:val="0"/>
        <w:autoSpaceDN w:val="0"/>
        <w:adjustRightInd w:val="0"/>
        <w:textAlignment w:val="baseline"/>
        <w:rPr>
          <w:lang w:val="en-US"/>
        </w:rPr>
      </w:pPr>
      <w:r w:rsidRPr="00214DB6">
        <w:rPr>
          <w:lang w:val="en-US"/>
        </w:rPr>
        <w:t>Type of game</w:t>
      </w:r>
    </w:p>
    <w:p w14:paraId="51C66123"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 xml:space="preserve">state of game, </w:t>
      </w:r>
    </w:p>
    <w:p w14:paraId="42896D4E"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multi-user actions, etc.</w:t>
      </w:r>
    </w:p>
    <w:p w14:paraId="2D333143"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User Interaction</w:t>
      </w:r>
      <w:r>
        <w:rPr>
          <w:lang w:val="en-US"/>
        </w:rPr>
        <w:t xml:space="preserve">: </w:t>
      </w:r>
    </w:p>
    <w:p w14:paraId="1FF5AE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6DOF pose based on head and body movement, </w:t>
      </w:r>
    </w:p>
    <w:p w14:paraId="2F3C27A7"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lastRenderedPageBreak/>
        <w:t>Game interactions by controllers</w:t>
      </w:r>
    </w:p>
    <w:p w14:paraId="31C9F99A"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Formats</w:t>
      </w:r>
      <w:r>
        <w:rPr>
          <w:lang w:val="en-US"/>
        </w:rPr>
        <w:t xml:space="preserve"> of r</w:t>
      </w:r>
      <w:r w:rsidRPr="00214DB6">
        <w:rPr>
          <w:lang w:val="en-US"/>
        </w:rPr>
        <w:t>asterized video signal</w:t>
      </w:r>
      <w:r>
        <w:rPr>
          <w:lang w:val="en-US"/>
        </w:rPr>
        <w:t>. Typical parameters are:</w:t>
      </w:r>
    </w:p>
    <w:p w14:paraId="2C794AC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1.5K x 1.5K per eye at 60, 90, 120fps </w:t>
      </w:r>
    </w:p>
    <w:p w14:paraId="4437B41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2K x 2K at 60, 90, 120fps</w:t>
      </w:r>
    </w:p>
    <w:p w14:paraId="280424AE"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t>YUV 4:2:0 or 4:4:4</w:t>
      </w:r>
    </w:p>
    <w:p w14:paraId="41FFF0A4"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Encoder configuration</w:t>
      </w:r>
    </w:p>
    <w:p w14:paraId="12BF9DB8"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Codec</w:t>
      </w:r>
      <w:r>
        <w:rPr>
          <w:lang w:val="en-US"/>
        </w:rPr>
        <w:t>: H.264/AVC or H.265/HEVC</w:t>
      </w:r>
    </w:p>
    <w:p w14:paraId="5C126306"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Bitrate</w:t>
      </w:r>
      <w:r>
        <w:rPr>
          <w:lang w:val="en-US"/>
        </w:rPr>
        <w:t>: Bitrate setting to a specific value (e.g. 50 Mbit/s)</w:t>
      </w:r>
    </w:p>
    <w:p w14:paraId="486DCC7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w:t>
      </w:r>
      <w:r w:rsidRPr="00214DB6">
        <w:rPr>
          <w:lang w:val="en-US"/>
        </w:rPr>
        <w:t>ate control</w:t>
      </w:r>
      <w:r>
        <w:rPr>
          <w:lang w:val="en-US"/>
        </w:rPr>
        <w:t>: CBR, Capped VBR, Feedback based, CRF, QP</w:t>
      </w:r>
    </w:p>
    <w:p w14:paraId="37492780"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w:t>
      </w:r>
      <w:r w:rsidRPr="00214DB6">
        <w:rPr>
          <w:lang w:val="en-US"/>
        </w:rPr>
        <w:t>lice</w:t>
      </w:r>
      <w:r>
        <w:rPr>
          <w:lang w:val="en-US"/>
        </w:rPr>
        <w:t xml:space="preserve"> settings: 1 per frame, 1 per MB row, X per frame</w:t>
      </w:r>
      <w:r w:rsidRPr="00214DB6">
        <w:rPr>
          <w:lang w:val="en-US"/>
        </w:rPr>
        <w:t xml:space="preserve"> </w:t>
      </w:r>
    </w:p>
    <w:p w14:paraId="0C7D3D8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Intra settings and error resilience: Regular IDR, GDR Pattern, adaptive Intra, feedback based Intra, feedback based predication and ACK-based, feedback-based prediction and NACK based</w:t>
      </w:r>
    </w:p>
    <w:p w14:paraId="3BAE50B1"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Latency settings: P pictures only, look-ahead units</w:t>
      </w:r>
    </w:p>
    <w:p w14:paraId="295A5850"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Complexity settings for encoder</w:t>
      </w:r>
    </w:p>
    <w:p w14:paraId="09FACFE1"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Content Delivery</w:t>
      </w:r>
    </w:p>
    <w:p w14:paraId="7605A3E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Sending of eye buffers</w:t>
      </w:r>
    </w:p>
    <w:p w14:paraId="516DEBD3" w14:textId="77777777" w:rsidR="00AB500B" w:rsidRDefault="00AB500B" w:rsidP="00AB500B">
      <w:pPr>
        <w:numPr>
          <w:ilvl w:val="2"/>
          <w:numId w:val="246"/>
        </w:numPr>
        <w:overflowPunct w:val="0"/>
        <w:autoSpaceDE w:val="0"/>
        <w:autoSpaceDN w:val="0"/>
        <w:adjustRightInd w:val="0"/>
        <w:textAlignment w:val="baseline"/>
        <w:rPr>
          <w:lang w:val="en-US"/>
        </w:rPr>
      </w:pPr>
      <w:r>
        <w:rPr>
          <w:lang w:val="en-US"/>
        </w:rPr>
        <w:t>At the same time</w:t>
      </w:r>
    </w:p>
    <w:p w14:paraId="00FCD0E7" w14:textId="77777777" w:rsidR="00AB500B" w:rsidRPr="00F02B27" w:rsidRDefault="00AB500B" w:rsidP="00AB500B">
      <w:pPr>
        <w:numPr>
          <w:ilvl w:val="2"/>
          <w:numId w:val="246"/>
        </w:numPr>
        <w:overflowPunct w:val="0"/>
        <w:autoSpaceDE w:val="0"/>
        <w:autoSpaceDN w:val="0"/>
        <w:adjustRightInd w:val="0"/>
        <w:textAlignment w:val="baseline"/>
        <w:rPr>
          <w:lang w:val="en-US"/>
        </w:rPr>
      </w:pPr>
      <w:r>
        <w:rPr>
          <w:lang w:val="en-US"/>
        </w:rPr>
        <w:t>staggered</w:t>
      </w:r>
    </w:p>
    <w:p w14:paraId="7DE6D9D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Slice to IP mapping: Fragmentation</w:t>
      </w:r>
    </w:p>
    <w:p w14:paraId="1C3F5E6E"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RTP-based time codes and packet numbering</w:t>
      </w:r>
    </w:p>
    <w:p w14:paraId="46165AD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RTP/RTCP-based feedback ACK/NACK</w:t>
      </w:r>
    </w:p>
    <w:p w14:paraId="62A7720C"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RTP/RTCP-based feedback on bitrate</w:t>
      </w:r>
    </w:p>
    <w:p w14:paraId="4CCF19F0"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t>5G System/RAN Configuration:</w:t>
      </w:r>
    </w:p>
    <w:p w14:paraId="4022F56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QoS Settings (5QI): GBR, Latency, Loss Rate</w:t>
      </w:r>
    </w:p>
    <w:p w14:paraId="182CB1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HARQ transmissions, scheduling, etc.</w:t>
      </w:r>
    </w:p>
    <w:p w14:paraId="05AA1EF6"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t>Content Delivery Receiver configuration:</w:t>
      </w:r>
    </w:p>
    <w:p w14:paraId="6A726B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Loss Detection: sequence numbers</w:t>
      </w:r>
    </w:p>
    <w:p w14:paraId="428B620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Delay/Latency handling</w:t>
      </w:r>
    </w:p>
    <w:p w14:paraId="783DA1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Error Resilience</w:t>
      </w:r>
    </w:p>
    <w:p w14:paraId="6F620E97" w14:textId="77777777" w:rsidR="00AB500B" w:rsidRPr="0050239C" w:rsidRDefault="00AB500B" w:rsidP="00AB500B">
      <w:pPr>
        <w:numPr>
          <w:ilvl w:val="1"/>
          <w:numId w:val="246"/>
        </w:numPr>
        <w:overflowPunct w:val="0"/>
        <w:autoSpaceDE w:val="0"/>
        <w:autoSpaceDN w:val="0"/>
        <w:adjustRightInd w:val="0"/>
        <w:textAlignment w:val="baseline"/>
        <w:rPr>
          <w:lang w:val="en-US"/>
        </w:rPr>
      </w:pPr>
      <w:r>
        <w:rPr>
          <w:lang w:val="en-US"/>
        </w:rPr>
        <w:t xml:space="preserve">ATW </w:t>
      </w:r>
    </w:p>
    <w:p w14:paraId="1FD6AE5E"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Quality</w:t>
      </w:r>
      <w:r>
        <w:rPr>
          <w:lang w:val="en-US"/>
        </w:rPr>
        <w:t xml:space="preserve"> Aspects</w:t>
      </w:r>
    </w:p>
    <w:p w14:paraId="09EC1B34"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Video quality (encoded)</w:t>
      </w:r>
    </w:p>
    <w:p w14:paraId="41DC3F3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Lost data</w:t>
      </w:r>
    </w:p>
    <w:p w14:paraId="3311314C" w14:textId="55D95619" w:rsidR="00AB500B" w:rsidRDefault="003C4256">
      <w:pPr>
        <w:numPr>
          <w:ilvl w:val="1"/>
          <w:numId w:val="246"/>
        </w:numPr>
        <w:overflowPunct w:val="0"/>
        <w:autoSpaceDE w:val="0"/>
        <w:autoSpaceDN w:val="0"/>
        <w:adjustRightInd w:val="0"/>
        <w:textAlignment w:val="baseline"/>
        <w:rPr>
          <w:lang w:val="en-US"/>
        </w:rPr>
      </w:pPr>
      <w:r>
        <w:rPr>
          <w:lang w:val="en-US"/>
        </w:rPr>
        <w:t>I</w:t>
      </w:r>
      <w:r w:rsidR="00AB500B">
        <w:rPr>
          <w:lang w:val="en-US"/>
        </w:rPr>
        <w:t>mmersiveness</w:t>
      </w:r>
    </w:p>
    <w:p w14:paraId="140D21CD" w14:textId="716EA911" w:rsidR="003C4256" w:rsidRPr="00E64CBD" w:rsidRDefault="003C4256" w:rsidP="00E64CBD">
      <w:pPr>
        <w:overflowPunct w:val="0"/>
        <w:autoSpaceDE w:val="0"/>
        <w:autoSpaceDN w:val="0"/>
        <w:adjustRightInd w:val="0"/>
        <w:textAlignment w:val="baseline"/>
        <w:rPr>
          <w:lang w:val="en-US"/>
        </w:rPr>
      </w:pPr>
      <w:r>
        <w:rPr>
          <w:lang w:val="en-US"/>
        </w:rPr>
        <w:t>]</w:t>
      </w:r>
    </w:p>
    <w:p w14:paraId="3B8C4230" w14:textId="7FA05F0B" w:rsidR="00E42E2E" w:rsidRDefault="00D37B9B" w:rsidP="00E42E2E">
      <w:pPr>
        <w:pStyle w:val="Heading2"/>
      </w:pPr>
      <w:bookmarkStart w:id="78" w:name="_Toc128123329"/>
      <w:r>
        <w:lastRenderedPageBreak/>
        <w:t>6</w:t>
      </w:r>
      <w:r w:rsidR="00E42E2E">
        <w:t>.3</w:t>
      </w:r>
      <w:r w:rsidR="00E42E2E">
        <w:tab/>
        <w:t>Simulation System</w:t>
      </w:r>
      <w:bookmarkEnd w:id="78"/>
    </w:p>
    <w:p w14:paraId="0ED40727" w14:textId="38017B90" w:rsidR="00E42E2E" w:rsidRDefault="00E42E2E" w:rsidP="00E42E2E">
      <w:pPr>
        <w:pStyle w:val="EditorsNote"/>
      </w:pPr>
      <w:r>
        <w:t>Editor’s Note: add the agreed information from permanent document</w:t>
      </w:r>
    </w:p>
    <w:p w14:paraId="73F714D8" w14:textId="7303D508" w:rsidR="003C4256" w:rsidRDefault="003C4256" w:rsidP="0077127F">
      <w:r>
        <w:t>[</w:t>
      </w:r>
    </w:p>
    <w:p w14:paraId="2BEE14D6" w14:textId="3503F5BD"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The following instantation is provi</w:t>
      </w:r>
      <w:r w:rsidR="0077127F">
        <w:t xml:space="preserve">ded: </w:t>
      </w:r>
    </w:p>
    <w:p w14:paraId="72875985" w14:textId="17230D6E" w:rsidR="00566B22" w:rsidRDefault="00275CF0" w:rsidP="00566B22">
      <w:pPr>
        <w:pStyle w:val="B10"/>
        <w:numPr>
          <w:ilvl w:val="0"/>
          <w:numId w:val="6"/>
        </w:numPr>
      </w:pPr>
      <w:r>
        <w:t>Two S-Traces are generated to address a video putput for each eye buffer</w:t>
      </w:r>
    </w:p>
    <w:p w14:paraId="1CA82DF5" w14:textId="622AB3F7" w:rsidR="00566B22" w:rsidRDefault="00275CF0" w:rsidP="00E64CBD">
      <w:pPr>
        <w:pStyle w:val="B10"/>
        <w:numPr>
          <w:ilvl w:val="0"/>
          <w:numId w:val="6"/>
        </w:numPr>
      </w:pPr>
      <w:r>
        <w:t>No feedback on video encoding or content delivery is considered</w:t>
      </w:r>
    </w:p>
    <w:p w14:paraId="6B8536C6" w14:textId="2D4BA661" w:rsidR="008B3C40" w:rsidRDefault="008B3C40" w:rsidP="00566B22">
      <w:pPr>
        <w:pStyle w:val="TF"/>
      </w:pPr>
      <w:r>
        <w:object w:dxaOrig="19321" w:dyaOrig="11026" w14:anchorId="30E12C7A">
          <v:shape id="_x0000_i1034" type="#_x0000_t75" style="width:483pt;height:276.2pt" o:ole="">
            <v:imagedata r:id="rId37" o:title=""/>
          </v:shape>
          <o:OLEObject Type="Embed" ProgID="Visio.Drawing.15" ShapeID="_x0000_i1034" DrawAspect="Content" ObjectID="_1738737287" r:id="rId38"/>
        </w:object>
      </w:r>
    </w:p>
    <w:p w14:paraId="4A3AAF81" w14:textId="2FBA30AC" w:rsidR="00566B22" w:rsidRDefault="00566B22" w:rsidP="00E64CBD">
      <w:pPr>
        <w:pStyle w:val="TF"/>
      </w:pPr>
      <w:r>
        <w:t>Figure 6.3-1</w:t>
      </w:r>
      <w:r w:rsidR="00046DAD">
        <w:t xml:space="preserve"> XR Split Rendering Simulation System</w:t>
      </w:r>
    </w:p>
    <w:p w14:paraId="7723233B" w14:textId="538155C6" w:rsidR="00E42E2E" w:rsidRDefault="003C4256" w:rsidP="00E42E2E">
      <w:pPr>
        <w:pStyle w:val="Heading2"/>
      </w:pPr>
      <w:bookmarkStart w:id="79" w:name="_Toc128123330"/>
      <w:r>
        <w:t>]</w:t>
      </w:r>
      <w:r w:rsidR="00D37B9B">
        <w:t>6</w:t>
      </w:r>
      <w:r w:rsidR="00E42E2E">
        <w:t>.4</w:t>
      </w:r>
      <w:r w:rsidR="00E42E2E">
        <w:tab/>
        <w:t>Recommended Configurations</w:t>
      </w:r>
      <w:bookmarkEnd w:id="79"/>
    </w:p>
    <w:p w14:paraId="1A0B73E4" w14:textId="0257E3C9" w:rsidR="00E42E2E" w:rsidRDefault="00E42E2E" w:rsidP="00E42E2E">
      <w:pPr>
        <w:pStyle w:val="EditorsNote"/>
      </w:pPr>
      <w:r w:rsidRPr="00E64CBD">
        <w:rPr>
          <w:highlight w:val="yellow"/>
        </w:rPr>
        <w:t>Editor’s Note: add the agreed information from permanent document</w:t>
      </w:r>
      <w:r w:rsidR="000A3A8F">
        <w:t>. See clause 8.</w:t>
      </w:r>
      <w:r w:rsidR="001648FF">
        <w:t>4.2</w:t>
      </w:r>
      <w:r w:rsidR="00B225B6">
        <w:t>. The references need to be replaced with clauses in the TR.</w:t>
      </w:r>
    </w:p>
    <w:p w14:paraId="6249B4CF" w14:textId="5955FC7D" w:rsidR="003C4256" w:rsidRDefault="003C4256" w:rsidP="001648FF">
      <w:pPr>
        <w:rPr>
          <w:lang w:val="en-US"/>
        </w:rPr>
      </w:pPr>
      <w:r>
        <w:rPr>
          <w:lang w:val="en-US"/>
        </w:rPr>
        <w:t>[</w:t>
      </w:r>
    </w:p>
    <w:p w14:paraId="52AF5035" w14:textId="2B010C83" w:rsidR="001648FF" w:rsidRDefault="001648FF" w:rsidP="001648FF">
      <w:pPr>
        <w:rPr>
          <w:lang w:val="en-US"/>
        </w:rPr>
      </w:pPr>
      <w:r>
        <w:rPr>
          <w:lang w:val="en-US"/>
        </w:rPr>
        <w:t>The following parameters are fixed:</w:t>
      </w:r>
    </w:p>
    <w:p w14:paraId="154EDC02"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and Trace Preview is here: </w:t>
      </w:r>
      <w:hyperlink r:id="rId39" w:history="1">
        <w:r w:rsidRPr="00E64CBD">
          <w:rPr>
            <w:rStyle w:val="Hyperlink"/>
          </w:rPr>
          <w:t>http://dash.akamaized.net/WAVE/3GPP/XRTraffic/Traces/Qualcomm-VR2</w:t>
        </w:r>
      </w:hyperlink>
    </w:p>
    <w:p w14:paraId="58E59443" w14:textId="18995C1F" w:rsidR="003E4764" w:rsidRPr="00E64CBD" w:rsidRDefault="003E4764" w:rsidP="003E4764">
      <w:pPr>
        <w:numPr>
          <w:ilvl w:val="1"/>
          <w:numId w:val="377"/>
        </w:numPr>
        <w:overflowPunct w:val="0"/>
        <w:autoSpaceDE w:val="0"/>
        <w:autoSpaceDN w:val="0"/>
        <w:adjustRightInd w:val="0"/>
        <w:textAlignment w:val="baseline"/>
        <w:rPr>
          <w:lang w:val="en-US"/>
        </w:rPr>
      </w:pPr>
      <w:r w:rsidRPr="00E64CBD">
        <w:t xml:space="preserve">No audio (considered small, could be added) according to </w:t>
      </w:r>
      <w:r w:rsidR="00650361">
        <w:t>[</w:t>
      </w:r>
      <w:hyperlink r:id="rId40" w:history="1">
        <w:r w:rsidRPr="00E64CBD">
          <w:rPr>
            <w:rStyle w:val="Hyperlink"/>
          </w:rPr>
          <w:t>S4aV200626</w:t>
        </w:r>
      </w:hyperlink>
      <w:r w:rsidRPr="00E64CBD">
        <w:rPr>
          <w:lang w:val="en-US"/>
        </w:rPr>
        <w:t>, clause 7.2.12.</w:t>
      </w:r>
      <w:r w:rsidR="00650361">
        <w:rPr>
          <w:lang w:val="en-US"/>
        </w:rPr>
        <w:t>]</w:t>
      </w:r>
    </w:p>
    <w:p w14:paraId="7A75AC85"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t>Encoding Model</w:t>
      </w:r>
    </w:p>
    <w:p w14:paraId="0F6876E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Models see </w:t>
      </w:r>
      <w:hyperlink r:id="rId41" w:history="1">
        <w:r w:rsidRPr="00E64CBD">
          <w:rPr>
            <w:rStyle w:val="Hyperlink"/>
            <w:highlight w:val="yellow"/>
            <w:lang w:val="en-US"/>
          </w:rPr>
          <w:t>S4aV200626</w:t>
        </w:r>
      </w:hyperlink>
      <w:r w:rsidRPr="00E64CBD">
        <w:rPr>
          <w:highlight w:val="yellow"/>
          <w:lang w:val="en-US"/>
        </w:rPr>
        <w:t xml:space="preserve">, detailed configurations in </w:t>
      </w:r>
      <w:hyperlink r:id="rId42" w:history="1">
        <w:r w:rsidRPr="00E64CBD">
          <w:rPr>
            <w:rStyle w:val="Hyperlink"/>
            <w:highlight w:val="yellow"/>
            <w:lang w:val="en-US"/>
          </w:rPr>
          <w:t>S4aV200634</w:t>
        </w:r>
      </w:hyperlink>
      <w:r w:rsidRPr="00E64CBD">
        <w:rPr>
          <w:highlight w:val="yellow"/>
          <w:lang w:val="en-US"/>
        </w:rPr>
        <w:t>, clause 4.2</w:t>
      </w:r>
      <w:r w:rsidRPr="00E64CBD">
        <w:rPr>
          <w:lang w:val="en-US"/>
        </w:rPr>
        <w:t>. Summary provided below</w:t>
      </w:r>
    </w:p>
    <w:p w14:paraId="35A58CA7" w14:textId="37B3670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lastRenderedPageBreak/>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Left and right eye buffer are independently encoded.</w:t>
      </w:r>
    </w:p>
    <w:p w14:paraId="248F5DB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delay is modelled to vary with mean 4/slice_numbers and std 3/slice_numbers and maximum being the frame interval (aligned with </w:t>
      </w:r>
      <w:hyperlink r:id="rId43" w:history="1">
        <w:r w:rsidRPr="00E64CBD">
          <w:rPr>
            <w:rStyle w:val="Hyperlink"/>
            <w:lang w:val="en-US"/>
          </w:rPr>
          <w:t>S4aV200607</w:t>
        </w:r>
      </w:hyperlink>
      <w:r w:rsidRPr="00E64CBD">
        <w:rPr>
          <w:lang w:val="en-US"/>
        </w:rPr>
        <w:t>)</w:t>
      </w:r>
    </w:p>
    <w:p w14:paraId="46FA69A1"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Content Delivery Model</w:t>
      </w:r>
    </w:p>
    <w:p w14:paraId="0FB316B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Delivery Model see </w:t>
      </w:r>
      <w:hyperlink r:id="rId44" w:history="1">
        <w:r w:rsidRPr="00E64CBD">
          <w:rPr>
            <w:rStyle w:val="Hyperlink"/>
            <w:lang w:val="en-US"/>
          </w:rPr>
          <w:t>S4aV200626</w:t>
        </w:r>
      </w:hyperlink>
      <w:r w:rsidRPr="00E64CBD">
        <w:rPr>
          <w:lang w:val="en-US"/>
        </w:rPr>
        <w:t xml:space="preserve">, detailed configurations in </w:t>
      </w:r>
      <w:hyperlink r:id="rId45" w:history="1">
        <w:r w:rsidRPr="00E64CBD">
          <w:rPr>
            <w:rStyle w:val="Hyperlink"/>
            <w:lang w:val="en-US"/>
          </w:rPr>
          <w:t>S4aV200634</w:t>
        </w:r>
      </w:hyperlink>
      <w:r w:rsidRPr="00E64CBD">
        <w:rPr>
          <w:lang w:val="en-US"/>
        </w:rPr>
        <w:t>, clause 4.2. Summary provided below</w:t>
      </w:r>
    </w:p>
    <w:p w14:paraId="647B1A0F"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 MaxSize 1500 byte (cloud) or unlimited (edge)</w:t>
      </w:r>
    </w:p>
    <w:p w14:paraId="61A3986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Edge/Cloud to gNB bitrate is 1.5 media bitrate =&gt; delay variance</w:t>
      </w:r>
    </w:p>
    <w:p w14:paraId="5C1A70E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Delivery receiver</w:t>
      </w:r>
    </w:p>
    <w:p w14:paraId="7D6AEED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6" w:history="1">
        <w:r w:rsidRPr="00E64CBD">
          <w:rPr>
            <w:rStyle w:val="Hyperlink"/>
            <w:lang w:val="en-US"/>
          </w:rPr>
          <w:t>S4aV200626</w:t>
        </w:r>
      </w:hyperlink>
    </w:p>
    <w:p w14:paraId="0A599788"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Decoding Model</w:t>
      </w:r>
    </w:p>
    <w:p w14:paraId="6447BBF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7" w:history="1">
        <w:r w:rsidRPr="00E64CBD">
          <w:rPr>
            <w:rStyle w:val="Hyperlink"/>
            <w:lang w:val="en-US"/>
          </w:rPr>
          <w:t>S4aV200626</w:t>
        </w:r>
      </w:hyperlink>
    </w:p>
    <w:p w14:paraId="2F0251EA"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Takes into account slice structure, spatial and temporal error propagation, intra refresh</w:t>
      </w:r>
    </w:p>
    <w:p w14:paraId="070D426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Quality evaluation tool.</w:t>
      </w:r>
    </w:p>
    <w:p w14:paraId="22B9D67E"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8" w:history="1">
        <w:r w:rsidRPr="00E64CBD">
          <w:rPr>
            <w:rStyle w:val="Hyperlink"/>
            <w:lang w:val="en-US"/>
          </w:rPr>
          <w:t>S4aV200626</w:t>
        </w:r>
      </w:hyperlink>
    </w:p>
    <w:p w14:paraId="4E666E8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The following metrics are considered for each user and buffer</w:t>
      </w:r>
    </w:p>
    <w:p w14:paraId="4AAAE0D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3E4764">
      <w:pPr>
        <w:widowControl w:val="0"/>
        <w:numPr>
          <w:ilvl w:val="1"/>
          <w:numId w:val="377"/>
        </w:numPr>
        <w:spacing w:after="120" w:line="240" w:lineRule="atLeast"/>
        <w:jc w:val="both"/>
        <w:rPr>
          <w:lang w:val="en-US"/>
        </w:rPr>
      </w:pPr>
      <w:r w:rsidRPr="00E64CBD">
        <w:rPr>
          <w:lang w:val="en-US"/>
        </w:rPr>
        <w:t>Multi-user</w:t>
      </w:r>
    </w:p>
    <w:p w14:paraId="10A69E32" w14:textId="77777777" w:rsidR="003E4764" w:rsidRPr="00E64CBD" w:rsidRDefault="003E4764" w:rsidP="003E4764">
      <w:pPr>
        <w:widowControl w:val="0"/>
        <w:numPr>
          <w:ilvl w:val="2"/>
          <w:numId w:val="377"/>
        </w:numPr>
        <w:spacing w:after="120" w:line="240" w:lineRule="atLeast"/>
        <w:jc w:val="both"/>
        <w:rPr>
          <w:lang w:val="en-US"/>
        </w:rPr>
      </w:pPr>
      <w:r w:rsidRPr="00E64CBD">
        <w:rPr>
          <w:lang w:val="en-US"/>
        </w:rPr>
        <w:t>Average over all users</w:t>
      </w:r>
    </w:p>
    <w:p w14:paraId="630FA520"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lastRenderedPageBreak/>
        <w:t>A model for the uplink traffic in a similar fashion also providing packet traces.</w:t>
      </w:r>
    </w:p>
    <w:p w14:paraId="00E524F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XR Pose is sent uplink</w:t>
      </w:r>
    </w:p>
    <w:p w14:paraId="71C7B64C"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Details are in </w:t>
      </w:r>
      <w:hyperlink r:id="rId49" w:history="1">
        <w:r w:rsidRPr="00E64CBD">
          <w:rPr>
            <w:rStyle w:val="Hyperlink"/>
            <w:lang w:val="en-US"/>
          </w:rPr>
          <w:t>S4aV200626</w:t>
        </w:r>
      </w:hyperlink>
      <w:r w:rsidRPr="00E64CBD">
        <w:rPr>
          <w:lang w:val="en-US"/>
        </w:rPr>
        <w:t>, clause 7.2.13</w:t>
      </w:r>
    </w:p>
    <w:p w14:paraId="7B2DD312" w14:textId="46156A81" w:rsidR="001648FF" w:rsidRPr="000A284E" w:rsidRDefault="003E4764" w:rsidP="00E64CBD">
      <w:pPr>
        <w:numPr>
          <w:ilvl w:val="1"/>
          <w:numId w:val="377"/>
        </w:numPr>
        <w:overflowPunct w:val="0"/>
        <w:autoSpaceDE w:val="0"/>
        <w:autoSpaceDN w:val="0"/>
        <w:adjustRightInd w:val="0"/>
        <w:textAlignment w:val="baseline"/>
        <w:rPr>
          <w:lang w:val="en-US"/>
        </w:rPr>
      </w:pPr>
      <w:r w:rsidRPr="00E64CBD">
        <w:rPr>
          <w:lang w:val="en-US"/>
        </w:rPr>
        <w:t>The uplink bitrate for the pose if 200 kbit/s CBR, with 4ms packet interval and packet size 100 byte. This means that the content is rendered with a pose of typically 10-15ms age.</w:t>
      </w:r>
    </w:p>
    <w:p w14:paraId="37CDEE82" w14:textId="611914B5" w:rsidR="000A284E" w:rsidRDefault="000A284E" w:rsidP="001648FF">
      <w:pPr>
        <w:rPr>
          <w:lang w:val="en-US"/>
        </w:rPr>
      </w:pPr>
      <w:r>
        <w:rPr>
          <w:lang w:val="en-US"/>
        </w:rPr>
        <w:t>In addition, the following configurations are considered</w:t>
      </w:r>
    </w:p>
    <w:p w14:paraId="1A3C5D37" w14:textId="5F882B34" w:rsidR="000A284E" w:rsidRPr="00E64CBD" w:rsidRDefault="00523B84" w:rsidP="00523B84">
      <w:pPr>
        <w:pStyle w:val="B10"/>
        <w:numPr>
          <w:ilvl w:val="0"/>
          <w:numId w:val="6"/>
        </w:numPr>
        <w:rPr>
          <w:lang w:val="en-US"/>
        </w:rPr>
      </w:pPr>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523B84">
      <w:pPr>
        <w:pStyle w:val="B10"/>
        <w:numPr>
          <w:ilvl w:val="0"/>
          <w:numId w:val="6"/>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8A21FC">
      <w:pPr>
        <w:pStyle w:val="B10"/>
        <w:numPr>
          <w:ilvl w:val="0"/>
          <w:numId w:val="6"/>
        </w:numPr>
        <w:rPr>
          <w:lang w:val="en-US"/>
        </w:rPr>
      </w:pPr>
      <w:r>
        <w:rPr>
          <w:lang w:val="en-US"/>
        </w:rPr>
        <w:t xml:space="preserve">Bitrates: </w:t>
      </w:r>
    </w:p>
    <w:p w14:paraId="465E65D4" w14:textId="4BF750EE"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xml:space="preserve">. (aligns with </w:t>
      </w:r>
      <w:hyperlink r:id="rId50" w:history="1">
        <w:r w:rsidRPr="00C17D8E">
          <w:rPr>
            <w:rStyle w:val="Hyperlink"/>
            <w:lang w:val="en-US"/>
          </w:rPr>
          <w:t>S4aV200607</w:t>
        </w:r>
      </w:hyperlink>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F532DE">
      <w:pPr>
        <w:pStyle w:val="B10"/>
        <w:numPr>
          <w:ilvl w:val="0"/>
          <w:numId w:val="6"/>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4/slice_numbers and std 3/slice_numbers and maximum being the frame interval.</w:t>
      </w:r>
    </w:p>
    <w:p w14:paraId="7537ED00" w14:textId="5EC4B51B" w:rsidR="00F532DE" w:rsidRDefault="00F532DE" w:rsidP="00F532DE">
      <w:pPr>
        <w:pStyle w:val="B10"/>
        <w:numPr>
          <w:ilvl w:val="0"/>
          <w:numId w:val="6"/>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77777777" w:rsidR="00A620DC" w:rsidRDefault="00A620DC" w:rsidP="00A620DC">
      <w:pPr>
        <w:pStyle w:val="B2"/>
        <w:rPr>
          <w:lang w:val="en-US"/>
        </w:rPr>
      </w:pPr>
      <w:r>
        <w:rPr>
          <w:lang w:val="en-US"/>
        </w:rPr>
        <w:t>-</w:t>
      </w:r>
      <w:r>
        <w:rPr>
          <w:lang w:val="en-US"/>
        </w:rPr>
        <w:tab/>
        <w:t xml:space="preserve">For configurations 1, 3, 5, and 6, 1500 byte max packet size (addressing the cloud server case in </w:t>
      </w:r>
      <w:hyperlink r:id="rId51" w:history="1">
        <w:r>
          <w:rPr>
            <w:rStyle w:val="Hyperlink"/>
            <w:lang w:val="en-US"/>
          </w:rPr>
          <w:t>S4aV200607</w:t>
        </w:r>
      </w:hyperlink>
      <w:r>
        <w:rPr>
          <w:lang w:val="en-US"/>
        </w:rPr>
        <w:t>)</w:t>
      </w:r>
    </w:p>
    <w:p w14:paraId="137AFB8C" w14:textId="77777777"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hyperlink r:id="rId52" w:history="1">
        <w:r>
          <w:rPr>
            <w:rStyle w:val="Hyperlink"/>
            <w:lang w:val="en-US"/>
          </w:rPr>
          <w:t>S4aV200607</w:t>
        </w:r>
      </w:hyperlink>
      <w:r>
        <w:rPr>
          <w:lang w:val="en-US"/>
        </w:rPr>
        <w:t>)</w:t>
      </w:r>
    </w:p>
    <w:p w14:paraId="66F99BA9" w14:textId="69E5B8E9" w:rsidR="00A620DC" w:rsidRPr="0013629F" w:rsidRDefault="00A92106" w:rsidP="00E64CBD">
      <w:pPr>
        <w:pStyle w:val="B2"/>
        <w:rPr>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xml:space="preserve">. This aligns with the parameters in </w:t>
      </w:r>
      <w:hyperlink r:id="rId53" w:history="1">
        <w:r w:rsidR="00A620DC">
          <w:rPr>
            <w:rStyle w:val="Hyperlink"/>
            <w:lang w:val="en-US"/>
          </w:rPr>
          <w:t>S4aV200607</w:t>
        </w:r>
      </w:hyperlink>
      <w:r w:rsidR="00A620DC">
        <w:rPr>
          <w:lang w:val="en-US"/>
        </w:rPr>
        <w:t>.</w:t>
      </w:r>
    </w:p>
    <w:p w14:paraId="34D0163F" w14:textId="77777777" w:rsidR="00A620DC" w:rsidRPr="00D10997" w:rsidRDefault="00A620DC" w:rsidP="00E64CBD">
      <w:pPr>
        <w:pStyle w:val="B2"/>
        <w:ind w:left="0" w:firstLine="0"/>
        <w:rPr>
          <w:lang w:val="en-US"/>
        </w:rPr>
      </w:pP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8CDE1E9" w:rsidR="005C51D5" w:rsidRPr="003637E8" w:rsidRDefault="00046DAD" w:rsidP="00E64CBD">
      <w:pPr>
        <w:pStyle w:val="TH"/>
        <w:rPr>
          <w:lang w:val="en-US"/>
        </w:rPr>
      </w:pPr>
      <w:r>
        <w:t>Table  6.4-1 XR Split Rendering Recommended Configurations</w:t>
      </w:r>
    </w:p>
    <w:tbl>
      <w:tblPr>
        <w:tblStyle w:val="GridTable4"/>
        <w:tblW w:w="0" w:type="auto"/>
        <w:tblLook w:val="04A0" w:firstRow="1" w:lastRow="0" w:firstColumn="1" w:lastColumn="0" w:noHBand="0" w:noVBand="1"/>
      </w:tblPr>
      <w:tblGrid>
        <w:gridCol w:w="1185"/>
        <w:gridCol w:w="8446"/>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E64CBD">
            <w:pPr>
              <w:rPr>
                <w:b w:val="0"/>
                <w:bCs w:val="0"/>
                <w:color w:val="auto"/>
                <w:sz w:val="16"/>
              </w:rPr>
            </w:pPr>
            <w:r w:rsidRPr="00E64CBD">
              <w:rPr>
                <w:sz w:val="16"/>
              </w:rPr>
              <w:t>Configuration</w:t>
            </w:r>
          </w:p>
        </w:tc>
        <w:tc>
          <w:tcPr>
            <w:tcW w:w="0" w:type="auto"/>
          </w:tcPr>
          <w:p w14:paraId="08B206B4" w14:textId="29644767" w:rsidR="001648FF" w:rsidRPr="00E64CBD" w:rsidRDefault="001648FF" w:rsidP="00E64CBD">
            <w:pPr>
              <w:cnfStyle w:val="100000000000" w:firstRow="1" w:lastRow="0" w:firstColumn="0" w:lastColumn="0" w:oddVBand="0" w:evenVBand="0" w:oddHBand="0" w:evenHBand="0" w:firstRowFirstColumn="0" w:firstRowLastColumn="0" w:lastRowFirstColumn="0" w:lastRowLastColumn="0"/>
              <w:rPr>
                <w:b w:val="0"/>
                <w:bCs w:val="0"/>
                <w:color w:val="auto"/>
                <w:sz w:val="16"/>
              </w:rPr>
            </w:pPr>
            <w:r w:rsidRPr="00E64CBD">
              <w:rPr>
                <w:sz w:val="16"/>
              </w:rPr>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E64CBD">
            <w:r w:rsidRPr="00AD3CCD">
              <w:t>VR2-1</w:t>
            </w:r>
          </w:p>
        </w:tc>
        <w:tc>
          <w:tcPr>
            <w:tcW w:w="0" w:type="auto"/>
          </w:tcPr>
          <w:p w14:paraId="04591A56" w14:textId="133E4E7E"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E64CBD">
            <w:r w:rsidRPr="00AD3CCD">
              <w:t>VR2-2</w:t>
            </w:r>
          </w:p>
        </w:tc>
        <w:tc>
          <w:tcPr>
            <w:tcW w:w="0" w:type="auto"/>
          </w:tcPr>
          <w:p w14:paraId="4471F412" w14:textId="180D4BC8"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E64CBD">
            <w:r w:rsidRPr="00AD3CCD">
              <w:lastRenderedPageBreak/>
              <w:t>VR2-3</w:t>
            </w:r>
          </w:p>
        </w:tc>
        <w:tc>
          <w:tcPr>
            <w:tcW w:w="0" w:type="auto"/>
          </w:tcPr>
          <w:p w14:paraId="76812AA9" w14:textId="169219E7"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E64CBD">
            <w:r w:rsidRPr="00AD3CCD">
              <w:t>VR2-4</w:t>
            </w:r>
          </w:p>
        </w:tc>
        <w:tc>
          <w:tcPr>
            <w:tcW w:w="0" w:type="auto"/>
          </w:tcPr>
          <w:p w14:paraId="53B22913" w14:textId="3A27D47C"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E64CBD">
            <w:r w:rsidRPr="00AD3CCD">
              <w:t>VR2-5</w:t>
            </w:r>
          </w:p>
        </w:tc>
        <w:tc>
          <w:tcPr>
            <w:tcW w:w="0" w:type="auto"/>
          </w:tcPr>
          <w:p w14:paraId="143E6468" w14:textId="1D2C43DC"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E64CBD">
            <w:r w:rsidRPr="00AD3CCD">
              <w:t>VR2-6</w:t>
            </w:r>
          </w:p>
        </w:tc>
        <w:tc>
          <w:tcPr>
            <w:tcW w:w="0" w:type="auto"/>
          </w:tcPr>
          <w:p w14:paraId="4D88FD5E" w14:textId="43F29FCB"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AD3CCD">
            <w:pPr>
              <w:rPr>
                <w:rFonts w:ascii="Arial" w:hAnsi="Arial"/>
                <w:b w:val="0"/>
                <w:noProof/>
                <w:sz w:val="18"/>
                <w:lang w:eastAsia="ja-JP"/>
              </w:rPr>
            </w:pPr>
            <w:r w:rsidRPr="00E64CBD">
              <w:rPr>
                <w:rFonts w:ascii="Arial" w:hAnsi="Arial"/>
                <w:noProof/>
                <w:sz w:val="18"/>
                <w:lang w:eastAsia="ja-JP"/>
              </w:rPr>
              <w:t>VR2-7</w:t>
            </w:r>
          </w:p>
        </w:tc>
        <w:tc>
          <w:tcPr>
            <w:tcW w:w="0" w:type="auto"/>
          </w:tcPr>
          <w:p w14:paraId="285F80C7" w14:textId="59330F87" w:rsidR="00AD3CCD" w:rsidRPr="00E64CBD" w:rsidRDefault="00AD3CCD" w:rsidP="00AD3CCD">
            <w:pPr>
              <w:cnfStyle w:val="000000100000" w:firstRow="0" w:lastRow="0" w:firstColumn="0" w:lastColumn="0" w:oddVBand="0" w:evenVBand="0" w:oddHBand="1"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AD3CCD">
            <w:pPr>
              <w:rPr>
                <w:rFonts w:ascii="Arial" w:hAnsi="Arial"/>
                <w:b w:val="0"/>
                <w:noProof/>
                <w:sz w:val="18"/>
                <w:lang w:eastAsia="ja-JP"/>
              </w:rPr>
            </w:pPr>
            <w:r w:rsidRPr="00E64CBD">
              <w:rPr>
                <w:rFonts w:ascii="Arial" w:hAnsi="Arial"/>
                <w:noProof/>
                <w:sz w:val="18"/>
                <w:lang w:eastAsia="ja-JP"/>
              </w:rPr>
              <w:t>VR2-8</w:t>
            </w:r>
          </w:p>
        </w:tc>
        <w:tc>
          <w:tcPr>
            <w:tcW w:w="0" w:type="auto"/>
          </w:tcPr>
          <w:p w14:paraId="2EBC3012" w14:textId="4AA562A9" w:rsidR="00AD3CCD" w:rsidRPr="00E64CBD" w:rsidRDefault="00AD3CCD" w:rsidP="00AD3CCD">
            <w:pPr>
              <w:cnfStyle w:val="000000000000" w:firstRow="0" w:lastRow="0" w:firstColumn="0" w:lastColumn="0" w:oddVBand="0" w:evenVBand="0" w:oddHBand="0"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The following provides an idea of the latencies of packets from the time that a frame is rendered in the XR server to the time the packet arrives at the gNB/Radio:</w:t>
      </w:r>
    </w:p>
    <w:p w14:paraId="4D64E2C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Min-Latency: </w:t>
      </w:r>
    </w:p>
    <w:p w14:paraId="325CC7A2"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10ms </w:t>
      </w:r>
    </w:p>
    <w:p w14:paraId="2C63557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2ms </w:t>
      </w:r>
    </w:p>
    <w:p w14:paraId="79D17D6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w:t>
      </w:r>
      <w:r w:rsidDel="003637E8">
        <w:rPr>
          <w:lang w:val="en-US"/>
        </w:rPr>
        <w:t xml:space="preserve"> </w:t>
      </w:r>
      <w:r>
        <w:rPr>
          <w:lang w:val="en-US"/>
        </w:rPr>
        <w:t xml:space="preserve">delay: 3ms </w:t>
      </w:r>
    </w:p>
    <w:p w14:paraId="74C3EE5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15ms</w:t>
      </w:r>
    </w:p>
    <w:p w14:paraId="1B9A91D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Max-Latency: </w:t>
      </w:r>
    </w:p>
    <w:p w14:paraId="13D994B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20ms </w:t>
      </w:r>
    </w:p>
    <w:p w14:paraId="1D29E48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17ms (considered exceptionally large)  </w:t>
      </w:r>
    </w:p>
    <w:p w14:paraId="6B30D88C"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 delay: 10ms (considered exceptionally large)</w:t>
      </w:r>
    </w:p>
    <w:p w14:paraId="4BF053F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47ms</w:t>
      </w:r>
    </w:p>
    <w:p w14:paraId="5DD2142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Typical-Latency: </w:t>
      </w:r>
    </w:p>
    <w:p w14:paraId="5F5C0BCF"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15ms </w:t>
      </w:r>
    </w:p>
    <w:p w14:paraId="693DF6C3"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4ms  </w:t>
      </w:r>
    </w:p>
    <w:p w14:paraId="09308CA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w:t>
      </w:r>
      <w:r w:rsidDel="003637E8">
        <w:rPr>
          <w:lang w:val="en-US"/>
        </w:rPr>
        <w:t xml:space="preserve"> </w:t>
      </w:r>
      <w:r>
        <w:rPr>
          <w:lang w:val="en-US"/>
        </w:rPr>
        <w:t>delay: 11ms</w:t>
      </w:r>
    </w:p>
    <w:p w14:paraId="268FC4A5"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30ms</w:t>
      </w:r>
    </w:p>
    <w:p w14:paraId="7477C4B5" w14:textId="77777777" w:rsidR="001648FF" w:rsidRDefault="001648FF" w:rsidP="001648FF">
      <w:pPr>
        <w:rPr>
          <w:lang w:val="en-US"/>
        </w:rPr>
      </w:pPr>
      <w:r>
        <w:rPr>
          <w:lang w:val="en-US"/>
        </w:rPr>
        <w:t xml:space="preserve">Note that </w:t>
      </w:r>
    </w:p>
    <w:p w14:paraId="31C23AA2" w14:textId="77777777" w:rsidR="001648FF" w:rsidRDefault="001648FF" w:rsidP="001648FF">
      <w:pPr>
        <w:numPr>
          <w:ilvl w:val="0"/>
          <w:numId w:val="359"/>
        </w:numPr>
        <w:overflowPunct w:val="0"/>
        <w:autoSpaceDE w:val="0"/>
        <w:autoSpaceDN w:val="0"/>
        <w:adjustRightInd w:val="0"/>
        <w:textAlignment w:val="baseline"/>
        <w:rPr>
          <w:lang w:val="en-US"/>
        </w:rPr>
      </w:pPr>
      <w:r>
        <w:rPr>
          <w:lang w:val="en-US"/>
        </w:rPr>
        <w:t xml:space="preserve">the maximum delay of 47ms aligns with the 32ms from </w:t>
      </w:r>
      <w:hyperlink r:id="rId54" w:history="1">
        <w:r>
          <w:rPr>
            <w:rStyle w:val="Hyperlink"/>
            <w:lang w:val="en-US"/>
          </w:rPr>
          <w:t>S4aV200607</w:t>
        </w:r>
      </w:hyperlink>
      <w:r>
        <w:rPr>
          <w:lang w:val="en-US"/>
        </w:rPr>
        <w:t xml:space="preserve"> assuming without constant delay of around 15ms.</w:t>
      </w:r>
    </w:p>
    <w:p w14:paraId="1B476195" w14:textId="7372C8F2" w:rsidR="0008403C" w:rsidRDefault="001648FF">
      <w:pPr>
        <w:numPr>
          <w:ilvl w:val="0"/>
          <w:numId w:val="359"/>
        </w:numPr>
        <w:overflowPunct w:val="0"/>
        <w:autoSpaceDE w:val="0"/>
        <w:autoSpaceDN w:val="0"/>
        <w:adjustRightInd w:val="0"/>
        <w:textAlignment w:val="baseline"/>
        <w:rPr>
          <w:lang w:val="en-US"/>
        </w:rPr>
      </w:pPr>
      <w:r>
        <w:rPr>
          <w:lang w:val="en-US"/>
        </w:rPr>
        <w:t xml:space="preserve">typical latency of </w:t>
      </w:r>
      <w:r w:rsidRPr="00B63ADC">
        <w:rPr>
          <w:lang w:val="en-US"/>
        </w:rPr>
        <w:t>3</w:t>
      </w:r>
      <w:r w:rsidRPr="00A72E6E">
        <w:rPr>
          <w:lang w:val="en-US"/>
        </w:rPr>
        <w:t>0m</w:t>
      </w:r>
      <w:r w:rsidRPr="003637E8">
        <w:rPr>
          <w:lang w:val="en-US"/>
        </w:rPr>
        <w:t>s align</w:t>
      </w:r>
      <w:r>
        <w:rPr>
          <w:lang w:val="en-US"/>
        </w:rPr>
        <w:t>s</w:t>
      </w:r>
      <w:r w:rsidRPr="00B63ADC">
        <w:rPr>
          <w:lang w:val="en-US"/>
        </w:rPr>
        <w:t xml:space="preserve"> w</w:t>
      </w:r>
      <w:r w:rsidRPr="00A72E6E">
        <w:rPr>
          <w:lang w:val="en-US"/>
        </w:rPr>
        <w:t>ith</w:t>
      </w:r>
      <w:r w:rsidRPr="003637E8">
        <w:rPr>
          <w:lang w:val="en-US"/>
        </w:rPr>
        <w:t xml:space="preserve"> the 32 from </w:t>
      </w:r>
      <w:hyperlink r:id="rId55" w:history="1">
        <w:r>
          <w:rPr>
            <w:rStyle w:val="Hyperlink"/>
            <w:lang w:val="en-US"/>
          </w:rPr>
          <w:t>S4aV200607</w:t>
        </w:r>
      </w:hyperlink>
      <w:r w:rsidRPr="003637E8">
        <w:rPr>
          <w:lang w:val="en-US"/>
        </w:rPr>
        <w:t xml:space="preserve"> assuming without constant delay of around 15ms</w:t>
      </w:r>
    </w:p>
    <w:p w14:paraId="1593E91F" w14:textId="23F50264" w:rsidR="003C4256" w:rsidRPr="00E64CBD" w:rsidRDefault="00490652" w:rsidP="00E64CBD">
      <w:pPr>
        <w:overflowPunct w:val="0"/>
        <w:autoSpaceDE w:val="0"/>
        <w:autoSpaceDN w:val="0"/>
        <w:adjustRightInd w:val="0"/>
        <w:textAlignment w:val="baseline"/>
        <w:rPr>
          <w:lang w:val="en-US"/>
        </w:rPr>
      </w:pPr>
      <w:r>
        <w:rPr>
          <w:lang w:val="en-US"/>
        </w:rPr>
        <w:t>]</w:t>
      </w:r>
    </w:p>
    <w:p w14:paraId="4469A335" w14:textId="2C1601A9" w:rsidR="00E42E2E" w:rsidRDefault="00D37B9B" w:rsidP="00E42E2E">
      <w:pPr>
        <w:pStyle w:val="Heading2"/>
      </w:pPr>
      <w:bookmarkStart w:id="80" w:name="_Toc128123331"/>
      <w:r>
        <w:t>6</w:t>
      </w:r>
      <w:r w:rsidR="00E42E2E">
        <w:t>.5</w:t>
      </w:r>
      <w:r w:rsidR="00E42E2E">
        <w:tab/>
        <w:t>Traces and Statistical Models</w:t>
      </w:r>
      <w:bookmarkEnd w:id="80"/>
    </w:p>
    <w:p w14:paraId="634A7D58" w14:textId="6AEDBF56" w:rsidR="00490652" w:rsidRPr="00490652" w:rsidRDefault="00490652" w:rsidP="00E64CBD">
      <w:r>
        <w:t>[</w:t>
      </w:r>
    </w:p>
    <w:p w14:paraId="1C514068" w14:textId="099D5BFD" w:rsidR="00C17D8E" w:rsidRDefault="00C17D8E" w:rsidP="00C17D8E">
      <w:pPr>
        <w:pStyle w:val="Heading3"/>
      </w:pPr>
      <w:bookmarkStart w:id="81" w:name="_Toc128123332"/>
      <w:r>
        <w:lastRenderedPageBreak/>
        <w:t>6.5.</w:t>
      </w:r>
      <w:r w:rsidR="00B31D6C">
        <w:t>1</w:t>
      </w:r>
      <w:r>
        <w:tab/>
      </w:r>
      <w:r w:rsidRPr="00E64CBD">
        <w:t>Traces</w:t>
      </w:r>
      <w:bookmarkEnd w:id="81"/>
    </w:p>
    <w:p w14:paraId="74DEB167" w14:textId="413B868D" w:rsidR="00014EFE" w:rsidRPr="00E64CBD" w:rsidRDefault="00014EFE" w:rsidP="00E64CBD">
      <w:pPr>
        <w:pStyle w:val="Heading4"/>
        <w:ind w:left="0" w:firstLine="0"/>
      </w:pPr>
      <w:bookmarkStart w:id="82" w:name="_Toc128123333"/>
      <w:r>
        <w:t>6.5.1.1</w:t>
      </w:r>
      <w:r>
        <w:tab/>
      </w:r>
      <w:r>
        <w:tab/>
        <w:t>Overview</w:t>
      </w:r>
      <w:bookmarkEnd w:id="82"/>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DB04BEB" w14:textId="66BCBBB5" w:rsidR="0090758E" w:rsidRDefault="00000000" w:rsidP="00E64CBD">
      <w:pPr>
        <w:pStyle w:val="B10"/>
      </w:pPr>
      <w:hyperlink r:id="rId56" w:history="1">
        <w:r w:rsidR="0090758E" w:rsidRPr="00B324C0">
          <w:rPr>
            <w:rStyle w:val="Hyperlink"/>
          </w:rPr>
          <w:t>http://dash.akamaized.net/WAVE/3GPP/XRTraffic/Traces/Candidate/VR2/</w:t>
        </w:r>
      </w:hyperlink>
    </w:p>
    <w:p w14:paraId="7179F361" w14:textId="7EFC798F" w:rsidR="00014EFE" w:rsidRDefault="00014EFE" w:rsidP="00014EFE">
      <w:pPr>
        <w:spacing w:after="0"/>
      </w:pPr>
    </w:p>
    <w:p w14:paraId="622CE472" w14:textId="5038D416" w:rsidR="00014EFE" w:rsidRDefault="00014EFE" w:rsidP="00E64CBD">
      <w:pPr>
        <w:pStyle w:val="Heading4"/>
        <w:ind w:left="0" w:firstLine="0"/>
      </w:pPr>
      <w:bookmarkStart w:id="83" w:name="_Toc63856303"/>
      <w:bookmarkStart w:id="84" w:name="_Toc128123334"/>
      <w:r>
        <w:t>6.5.1.2</w:t>
      </w:r>
      <w:r>
        <w:tab/>
      </w:r>
      <w:r>
        <w:tab/>
        <w:t>VR2-1 Plots and Insights</w:t>
      </w:r>
      <w:bookmarkEnd w:id="83"/>
      <w:bookmarkEnd w:id="84"/>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A1DA029" w:rsidR="00014EFE" w:rsidRDefault="00014EFE" w:rsidP="00014EFE">
      <w:pPr>
        <w:keepNext/>
      </w:pPr>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77777777" w:rsidR="00014EFE" w:rsidRPr="006A2FEC" w:rsidRDefault="00014EFE" w:rsidP="00E64CBD">
      <w:pPr>
        <w:pStyle w:val="TOC3"/>
        <w:rPr>
          <w:lang w:val="en-US"/>
        </w:rPr>
      </w:pPr>
      <w:bookmarkStart w:id="85" w:name="_Ref63049035"/>
      <w:r>
        <w:t xml:space="preserve">Figure </w:t>
      </w:r>
      <w:r>
        <w:fldChar w:fldCharType="begin"/>
      </w:r>
      <w:r>
        <w:instrText xml:space="preserve"> SEQ Figure \* ARABIC </w:instrText>
      </w:r>
      <w:r>
        <w:fldChar w:fldCharType="separate"/>
      </w:r>
      <w:r>
        <w:t>3</w:t>
      </w:r>
      <w:r>
        <w:fldChar w:fldCharType="end"/>
      </w:r>
      <w:bookmarkEnd w:id="85"/>
      <w:r>
        <w:t xml:space="preserve"> S-Trace Statistics for VR2-1</w:t>
      </w:r>
    </w:p>
    <w:p w14:paraId="0EEFDA37" w14:textId="33A4A257" w:rsidR="00014EFE" w:rsidRDefault="0008657C" w:rsidP="00E64CBD">
      <w:pPr>
        <w:pStyle w:val="Heading4"/>
        <w:ind w:left="0" w:firstLine="0"/>
      </w:pPr>
      <w:bookmarkStart w:id="86" w:name="_Toc63856305"/>
      <w:bookmarkStart w:id="87" w:name="_Toc128123335"/>
      <w:r>
        <w:t>6.5.1.3</w:t>
      </w:r>
      <w:r>
        <w:tab/>
      </w:r>
      <w:r w:rsidR="00014EFE">
        <w:t>Initial VR2-7 Plots and Insights</w:t>
      </w:r>
      <w:bookmarkEnd w:id="86"/>
      <w:bookmarkEnd w:id="87"/>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7A284B4E" w:rsidR="00014EFE" w:rsidRDefault="00014EFE" w:rsidP="00014EFE">
      <w:pPr>
        <w:keepNext/>
        <w:jc w:val="center"/>
      </w:pPr>
      <w:r>
        <w:rPr>
          <w:noProof/>
          <w:lang w:val="en-US"/>
        </w:rPr>
        <w:lastRenderedPageBreak/>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77777777" w:rsidR="00014EFE" w:rsidRDefault="00014EFE" w:rsidP="00014EFE">
      <w:pPr>
        <w:pStyle w:val="Caption"/>
        <w:jc w:val="center"/>
        <w:rPr>
          <w:lang w:val="en-US"/>
        </w:rPr>
      </w:pPr>
      <w:bookmarkStart w:id="88" w:name="_Ref63052298"/>
      <w:r>
        <w:t xml:space="preserve">Figure </w:t>
      </w:r>
      <w:fldSimple w:instr=" SEQ Figure \* ARABIC ">
        <w:r>
          <w:rPr>
            <w:noProof/>
          </w:rPr>
          <w:t>7</w:t>
        </w:r>
      </w:fldSimple>
      <w:bookmarkEnd w:id="88"/>
      <w:r>
        <w:t xml:space="preserve"> S-Trace Statistics for initial VR2-7</w:t>
      </w:r>
    </w:p>
    <w:p w14:paraId="1AE6534E" w14:textId="0250B782" w:rsidR="00014EFE" w:rsidRDefault="00014EFE" w:rsidP="00014EFE">
      <w:pPr>
        <w:keepNext/>
        <w:jc w:val="center"/>
      </w:pPr>
      <w:r>
        <w:rPr>
          <w:noProof/>
          <w:lang w:val="en-US"/>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77777777" w:rsidR="00014EFE" w:rsidRPr="00A514D2" w:rsidRDefault="00014EFE" w:rsidP="00014EFE">
      <w:pPr>
        <w:pStyle w:val="Caption"/>
        <w:jc w:val="center"/>
      </w:pPr>
      <w:bookmarkStart w:id="89" w:name="_Ref63052300"/>
      <w:r>
        <w:t xml:space="preserve">Figure </w:t>
      </w:r>
      <w:fldSimple w:instr=" SEQ Figure \* ARABIC ">
        <w:r>
          <w:rPr>
            <w:noProof/>
          </w:rPr>
          <w:t>8</w:t>
        </w:r>
      </w:fldSimple>
      <w:bookmarkEnd w:id="89"/>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6629FCF2" w:rsidR="00C17D8E" w:rsidRDefault="00B31D6C" w:rsidP="00C17D8E">
      <w:pPr>
        <w:pStyle w:val="Heading3"/>
      </w:pPr>
      <w:bookmarkStart w:id="90" w:name="_Toc128123336"/>
      <w:r>
        <w:t>6.5.2</w:t>
      </w:r>
      <w:r>
        <w:tab/>
      </w:r>
      <w:r w:rsidR="00C17D8E">
        <w:t>Statistical Models</w:t>
      </w:r>
      <w:bookmarkEnd w:id="90"/>
    </w:p>
    <w:p w14:paraId="0F40AE9C" w14:textId="09B1FDB2" w:rsidR="00B31D6C" w:rsidRPr="00014EFE" w:rsidRDefault="00B31D6C" w:rsidP="00E64CBD">
      <w:r w:rsidRPr="00E64CBD">
        <w:rPr>
          <w:highlight w:val="yellow"/>
        </w:rPr>
        <w:t>To be added</w:t>
      </w:r>
      <w:r w:rsidR="00E12A6C">
        <w:t xml:space="preserve"> from 10.4</w:t>
      </w:r>
    </w:p>
    <w:p w14:paraId="2BBF9CF8" w14:textId="21B49107" w:rsidR="005C2383" w:rsidRDefault="005C2383" w:rsidP="00E64CBD">
      <w:pPr>
        <w:pStyle w:val="Heading3"/>
      </w:pPr>
      <w:bookmarkStart w:id="91" w:name="_Toc128123337"/>
      <w:r>
        <w:t>6.</w:t>
      </w:r>
      <w:r w:rsidR="00C17D8E">
        <w:t>5.</w:t>
      </w:r>
      <w:r w:rsidR="00B31D6C">
        <w:t>3</w:t>
      </w:r>
      <w:r>
        <w:tab/>
        <w:t>Analysis of the Traces and Statistical Models</w:t>
      </w:r>
      <w:bookmarkEnd w:id="91"/>
    </w:p>
    <w:p w14:paraId="1DE39C1B" w14:textId="1768675D" w:rsidR="00722D0B" w:rsidRDefault="00722D0B" w:rsidP="00E64CBD">
      <w:pPr>
        <w:pStyle w:val="Heading4"/>
        <w:ind w:left="0" w:firstLine="0"/>
      </w:pPr>
      <w:bookmarkStart w:id="92" w:name="_Toc128123338"/>
      <w:r>
        <w:t>6.</w:t>
      </w:r>
      <w:r w:rsidR="00B31D6C">
        <w:t>5</w:t>
      </w:r>
      <w:r>
        <w:t>.</w:t>
      </w:r>
      <w:r w:rsidR="00B31D6C">
        <w:t>3.</w:t>
      </w:r>
      <w:r>
        <w:t xml:space="preserve">1 </w:t>
      </w:r>
      <w:r w:rsidR="004C34FA">
        <w:tab/>
      </w:r>
      <w:r w:rsidR="007E4A01">
        <w:tab/>
      </w:r>
      <w:r w:rsidR="00D22DA9">
        <w:t>Frame</w:t>
      </w:r>
      <w:r>
        <w:t xml:space="preserve"> Size</w:t>
      </w:r>
      <w:bookmarkEnd w:id="92"/>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lastRenderedPageBreak/>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77777777" w:rsidR="00722D0B" w:rsidRDefault="00722D0B" w:rsidP="00722D0B">
      <w:pPr>
        <w:jc w:val="center"/>
        <w:rPr>
          <w:rFonts w:eastAsia="SimSun"/>
          <w:lang w:eastAsia="zh-CN"/>
        </w:rPr>
      </w:pPr>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2C28BE">
      <w:pPr>
        <w:pStyle w:val="B10"/>
        <w:numPr>
          <w:ilvl w:val="0"/>
          <w:numId w:val="359"/>
        </w:numPr>
        <w:rPr>
          <w:rFonts w:eastAsia="SimSun"/>
        </w:rPr>
      </w:pPr>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2C28BE">
      <w:pPr>
        <w:pStyle w:val="B10"/>
        <w:numPr>
          <w:ilvl w:val="0"/>
          <w:numId w:val="359"/>
        </w:numPr>
        <w:rPr>
          <w:rFonts w:eastAsia="SimSun"/>
        </w:rPr>
      </w:pPr>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E64CBD">
      <w:pPr>
        <w:pStyle w:val="B10"/>
        <w:numPr>
          <w:ilvl w:val="0"/>
          <w:numId w:val="359"/>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0903F31C" w:rsidR="00722D0B" w:rsidRDefault="00821474" w:rsidP="007E4A01">
      <w:pPr>
        <w:pStyle w:val="Heading4"/>
        <w:ind w:left="0" w:firstLine="0"/>
      </w:pPr>
      <w:bookmarkStart w:id="93" w:name="_Toc128123339"/>
      <w:r>
        <w:lastRenderedPageBreak/>
        <w:t>6.5.3.2</w:t>
      </w:r>
      <w:r w:rsidR="006225C4">
        <w:t xml:space="preserve"> </w:t>
      </w:r>
      <w:r>
        <w:t>Jitter</w:t>
      </w:r>
      <w:bookmarkEnd w:id="93"/>
    </w:p>
    <w:p w14:paraId="31605C8C" w14:textId="77777777" w:rsidR="001B7B1C" w:rsidRDefault="001B7B1C" w:rsidP="001B7B1C">
      <w:pPr>
        <w:spacing w:before="120" w:after="120"/>
        <w:jc w:val="both"/>
        <w:rPr>
          <w:rFonts w:eastAsia="SimSun"/>
          <w:lang w:eastAsia="zh-CN"/>
        </w:rPr>
      </w:pPr>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Default="001B7B1C" w:rsidP="001B7B1C">
      <w:pPr>
        <w:spacing w:beforeLines="70" w:before="168"/>
        <w:ind w:left="200" w:rightChars="-48" w:right="-96"/>
        <w:jc w:val="center"/>
        <w:rPr>
          <w:rFonts w:eastAsia="SimSun"/>
          <w:b/>
          <w:lang w:eastAsia="zh-CN"/>
        </w:rPr>
      </w:pPr>
      <w:bookmarkStart w:id="94" w:name="_Ref111126728"/>
      <w:r w:rsidRPr="00203AB7">
        <w:rPr>
          <w:b/>
        </w:rPr>
        <w:t xml:space="preserve">Table </w:t>
      </w:r>
      <w:r>
        <w:rPr>
          <w:b/>
        </w:rPr>
        <w:t>6.5.3.2-1</w:t>
      </w:r>
      <w:r w:rsidRPr="00203AB7">
        <w:rPr>
          <w:b/>
        </w:rPr>
        <w:fldChar w:fldCharType="begin"/>
      </w:r>
      <w:r w:rsidRPr="00203AB7">
        <w:rPr>
          <w:b/>
        </w:rPr>
        <w:fldChar w:fldCharType="separate"/>
      </w:r>
      <w:r>
        <w:rPr>
          <w:b/>
          <w:noProof/>
        </w:rPr>
        <w:t>4</w:t>
      </w:r>
      <w:r w:rsidRPr="00203AB7">
        <w:rPr>
          <w:b/>
        </w:rPr>
        <w:fldChar w:fldCharType="end"/>
      </w:r>
      <w:bookmarkEnd w:id="94"/>
      <w:r>
        <w:rPr>
          <w:rFonts w:eastAsia="SimSun"/>
          <w:b/>
          <w:lang w:eastAsia="zh-CN"/>
        </w:rPr>
        <w:t>:</w:t>
      </w:r>
      <w:r w:rsidRPr="00203AB7">
        <w:rPr>
          <w:rFonts w:eastAsia="SimSun"/>
          <w:b/>
          <w:lang w:eastAsia="zh-CN"/>
        </w:rPr>
        <w:t xml:space="preserve"> Jitter distribution deriving from the </w:t>
      </w:r>
      <w:r w:rsidRPr="00DD6AF3">
        <w:rPr>
          <w:rFonts w:eastAsia="SimSun"/>
          <w:b/>
          <w:lang w:eastAsia="zh-CN"/>
        </w:rPr>
        <w:t xml:space="preserve">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sz w:val="20"/>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2-8</w:t>
            </w:r>
          </w:p>
        </w:tc>
      </w:tr>
      <w:tr w:rsidR="001B7B1C"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r>
      <w:tr w:rsidR="001B7B1C"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5.18</w:t>
            </w:r>
          </w:p>
        </w:tc>
      </w:tr>
      <w:tr w:rsidR="001B7B1C"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-16.18</w:t>
            </w:r>
          </w:p>
        </w:tc>
      </w:tr>
      <w:tr w:rsidR="001B7B1C"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+11.13</w:t>
            </w:r>
          </w:p>
        </w:tc>
      </w:tr>
      <w:tr w:rsidR="001B7B1C" w:rsidRPr="00E758A6"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rFonts w:ascii="Times New Roman" w:eastAsia="PMingLiU" w:hAnsi="Times New Roman"/>
                <w:sz w:val="20"/>
              </w:rPr>
            </w:pPr>
            <w:r w:rsidRPr="00E758A6">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1B7B1C"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rFonts w:ascii="Times New Roman" w:eastAsia="DengXian" w:hAnsi="Times New Roman"/>
                <w:sz w:val="20"/>
              </w:rPr>
            </w:pPr>
            <w:r w:rsidRPr="00E758A6">
              <w:rPr>
                <w:rFonts w:ascii="Times New Roman" w:hAnsi="Times New Roman"/>
                <w:bCs/>
              </w:rPr>
              <w:t>jitter range = [5%-tile in CDF, 95%-tile in CDF] ms</w:t>
            </w:r>
          </w:p>
        </w:tc>
      </w:tr>
    </w:tbl>
    <w:p w14:paraId="389C9BEE" w14:textId="77777777" w:rsidR="001B7B1C" w:rsidRDefault="001B7B1C" w:rsidP="001B7B1C">
      <w:pPr>
        <w:spacing w:before="120" w:after="120"/>
        <w:jc w:val="both"/>
        <w:rPr>
          <w:rFonts w:eastAsia="SimSun"/>
          <w:lang w:eastAsia="zh-CN"/>
        </w:rPr>
      </w:pPr>
      <w:r>
        <w:rPr>
          <w:rFonts w:eastAsia="SimSun" w:hint="eastAsia"/>
          <w:lang w:eastAsia="zh-CN"/>
        </w:rPr>
        <w:t>F</w:t>
      </w:r>
      <w:r>
        <w:rPr>
          <w:rFonts w:eastAsia="SimSun"/>
          <w:lang w:eastAsia="zh-CN"/>
        </w:rPr>
        <w:t>igure 6.5.3.2-1 shows the distribution of the jitter value for different P-traces.</w:t>
      </w:r>
    </w:p>
    <w:p w14:paraId="6B16C5E3" w14:textId="77777777" w:rsidR="001B7B1C" w:rsidRDefault="001B7B1C" w:rsidP="001B7B1C">
      <w:pPr>
        <w:spacing w:before="120" w:after="120"/>
        <w:jc w:val="center"/>
        <w:rPr>
          <w:rFonts w:eastAsia="SimSun"/>
          <w:lang w:eastAsia="zh-CN"/>
        </w:rPr>
      </w:pPr>
      <w:r>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3B279CB" w14:textId="42F3F5BD" w:rsidR="001B7B1C" w:rsidRDefault="001B7B1C" w:rsidP="001B7B1C">
      <w:pPr>
        <w:pStyle w:val="TH"/>
        <w:rPr>
          <w:rFonts w:eastAsia="SimSun"/>
        </w:rPr>
      </w:pPr>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p>
    <w:p w14:paraId="50F742FA" w14:textId="2E58E547" w:rsidR="001B7B1C" w:rsidRDefault="001B7B1C" w:rsidP="001B7B1C">
      <w:pPr>
        <w:spacing w:before="120" w:after="120"/>
        <w:rPr>
          <w:rFonts w:eastAsia="SimSun"/>
          <w:lang w:eastAsia="zh-CN"/>
        </w:rPr>
      </w:pPr>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p>
    <w:p w14:paraId="38D14FAE" w14:textId="5C6280CC" w:rsidR="001B7B1C" w:rsidRPr="00C94225" w:rsidRDefault="00C94225" w:rsidP="00F95E4F">
      <w:pPr>
        <w:pStyle w:val="B10"/>
        <w:rPr>
          <w:rFonts w:eastAsia="SimSun"/>
        </w:rPr>
      </w:pPr>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p>
    <w:p w14:paraId="297B9D07" w14:textId="6062E161" w:rsidR="00490652" w:rsidRPr="003619BB" w:rsidRDefault="001B7B1C" w:rsidP="00F95E4F">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p>
    <w:p w14:paraId="5750582D" w14:textId="16FC3439" w:rsidR="00E42E2E" w:rsidRDefault="00D37B9B" w:rsidP="00E42E2E">
      <w:pPr>
        <w:pStyle w:val="Heading2"/>
      </w:pPr>
      <w:bookmarkStart w:id="95" w:name="_Toc128123340"/>
      <w:r>
        <w:t>6</w:t>
      </w:r>
      <w:r w:rsidR="00E42E2E">
        <w:t>.</w:t>
      </w:r>
      <w:r w:rsidR="00C64F67">
        <w:t>7</w:t>
      </w:r>
      <w:r w:rsidR="00E42E2E">
        <w:tab/>
        <w:t>Test Channel Results</w:t>
      </w:r>
      <w:bookmarkEnd w:id="95"/>
    </w:p>
    <w:p w14:paraId="4053A072" w14:textId="1DC0361E" w:rsidR="00E42E2E" w:rsidRDefault="00E42E2E" w:rsidP="00E42E2E">
      <w:pPr>
        <w:pStyle w:val="EditorsNote"/>
      </w:pPr>
      <w:r>
        <w:t>Editor’s Note: add the agreed information from permanent document</w:t>
      </w:r>
      <w:r w:rsidR="00511BD5">
        <w:t xml:space="preserve">. References </w:t>
      </w:r>
      <w:r w:rsidR="00B218F8">
        <w:t>and text mentioning RAN1 should be removed.</w:t>
      </w:r>
    </w:p>
    <w:p w14:paraId="47B6F323" w14:textId="021A7F38" w:rsidR="00F35D1D" w:rsidRDefault="00F35D1D" w:rsidP="00F65694">
      <w:pPr>
        <w:rPr>
          <w:rFonts w:cs="Arial"/>
          <w:color w:val="FF0000"/>
          <w:sz w:val="22"/>
          <w:szCs w:val="22"/>
        </w:rPr>
      </w:pPr>
      <w:r>
        <w:rPr>
          <w:rFonts w:cs="Arial"/>
          <w:color w:val="FF0000"/>
          <w:sz w:val="22"/>
          <w:szCs w:val="22"/>
        </w:rPr>
        <w:t>[</w:t>
      </w:r>
    </w:p>
    <w:p w14:paraId="296903BD" w14:textId="3CA9588D" w:rsidR="00F65694" w:rsidRPr="00E64CBD" w:rsidRDefault="00F65694" w:rsidP="00F65694">
      <w:pPr>
        <w:rPr>
          <w:rFonts w:cs="Arial"/>
          <w:color w:val="FF0000"/>
          <w:sz w:val="22"/>
          <w:szCs w:val="22"/>
        </w:rPr>
      </w:pPr>
      <w:r w:rsidRPr="00E64CBD">
        <w:rPr>
          <w:rFonts w:cs="Arial"/>
          <w:color w:val="FF0000"/>
          <w:sz w:val="22"/>
          <w:szCs w:val="22"/>
        </w:rPr>
        <w:t xml:space="preserve">In clause 7.6, test channels are introduced in order to </w:t>
      </w:r>
    </w:p>
    <w:p w14:paraId="3CC124A1"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emulate typical radio conditions in terms delays and losses.</w:t>
      </w:r>
    </w:p>
    <w:p w14:paraId="58A70C7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evaluate the application quality for different representative radio conditions.</w:t>
      </w:r>
    </w:p>
    <w:p w14:paraId="1B95A16C" w14:textId="2EDB1B45" w:rsidR="00F65694" w:rsidRPr="00E64CBD" w:rsidRDefault="00F65694" w:rsidP="00F65694">
      <w:pPr>
        <w:rPr>
          <w:color w:val="FF0000"/>
          <w:lang w:val="en-US"/>
        </w:rPr>
      </w:pPr>
      <w:r w:rsidRPr="00E64CBD">
        <w:rPr>
          <w:noProof/>
          <w:color w:val="FF0000"/>
          <w:lang w:val="en-US"/>
        </w:rPr>
        <w:lastRenderedPageBreak/>
        <w:drawing>
          <wp:inline distT="0" distB="0" distL="0" distR="0" wp14:anchorId="4040E6C2" wp14:editId="3144937E">
            <wp:extent cx="5313045" cy="2879725"/>
            <wp:effectExtent l="0" t="0" r="190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3045" cy="2879725"/>
                    </a:xfrm>
                    <a:prstGeom prst="rect">
                      <a:avLst/>
                    </a:prstGeom>
                    <a:noFill/>
                  </pic:spPr>
                </pic:pic>
              </a:graphicData>
            </a:graphic>
          </wp:inline>
        </w:drawing>
      </w:r>
    </w:p>
    <w:p w14:paraId="565E798F" w14:textId="77777777" w:rsidR="00F65694" w:rsidRPr="00E64CBD" w:rsidRDefault="00F65694" w:rsidP="00F65694">
      <w:pPr>
        <w:rPr>
          <w:rFonts w:cs="Arial"/>
          <w:color w:val="FF0000"/>
          <w:sz w:val="22"/>
          <w:szCs w:val="22"/>
        </w:rPr>
      </w:pPr>
      <w:r w:rsidRPr="00E64CBD">
        <w:rPr>
          <w:rFonts w:cs="Arial"/>
          <w:color w:val="FF0000"/>
          <w:sz w:val="22"/>
          <w:szCs w:val="22"/>
        </w:rPr>
        <w:t>RAN1 will simulate based on statistical models whereby the statistical models may for example differentiate packet classes, as an example, different radio QoS is associated to different packets.</w:t>
      </w:r>
    </w:p>
    <w:p w14:paraId="016A4E2D" w14:textId="77777777" w:rsidR="00F65694" w:rsidRPr="00E64CBD" w:rsidRDefault="00F65694" w:rsidP="00F65694">
      <w:pPr>
        <w:rPr>
          <w:rFonts w:cs="Arial"/>
          <w:color w:val="FF0000"/>
          <w:sz w:val="22"/>
          <w:szCs w:val="22"/>
        </w:rPr>
      </w:pPr>
      <w:r w:rsidRPr="00E64CBD">
        <w:rPr>
          <w:rFonts w:cs="Arial"/>
          <w:color w:val="FF0000"/>
          <w:sz w:val="22"/>
          <w:szCs w:val="22"/>
        </w:rPr>
        <w:t>RAN1 can ask SA4 to evaluate the simulation and evaluation results for different test channels in order to identify the benefit of specific radio settings. For this purpose, RAN1 should support SA4 to define test channels models and configurations. Examples are</w:t>
      </w:r>
    </w:p>
    <w:p w14:paraId="6645C50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Use Test channel with PLR 0.1% and iid delay between 0 and 20ms and simulate the quality</w:t>
      </w:r>
    </w:p>
    <w:p w14:paraId="1DA5601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Use Test channel with </w:t>
      </w:r>
    </w:p>
    <w:p w14:paraId="6C64F60D"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PLR 0.1% and iid delay between 0 and 20ms for packets marked with type P</w:t>
      </w:r>
    </w:p>
    <w:p w14:paraId="78402F6E"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PLR 0.01% and iid delay between 0 and 20ms for packets marked with type I</w:t>
      </w:r>
    </w:p>
    <w:p w14:paraId="51687F94"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and provide the resulting quality</w:t>
      </w:r>
    </w:p>
    <w:p w14:paraId="30F32AE8" w14:textId="77777777" w:rsidR="00F65694" w:rsidRPr="00E64CBD" w:rsidRDefault="00F65694" w:rsidP="00F65694">
      <w:pPr>
        <w:rPr>
          <w:rFonts w:cs="Arial"/>
          <w:color w:val="FF0000"/>
          <w:sz w:val="22"/>
          <w:szCs w:val="22"/>
        </w:rPr>
      </w:pPr>
      <w:r w:rsidRPr="00E64CBD">
        <w:rPr>
          <w:rFonts w:cs="Arial"/>
          <w:b/>
          <w:bCs/>
          <w:color w:val="FF0000"/>
          <w:sz w:val="22"/>
          <w:szCs w:val="22"/>
        </w:rPr>
        <w:t>Agreement 4:</w:t>
      </w:r>
      <w:r w:rsidRPr="00E64CBD">
        <w:rPr>
          <w:rFonts w:cs="Arial"/>
          <w:color w:val="FF0000"/>
          <w:sz w:val="22"/>
          <w:szCs w:val="22"/>
        </w:rPr>
        <w:t xml:space="preserve"> It is agreed</w:t>
      </w:r>
    </w:p>
    <w:p w14:paraId="7BC1CD76"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SA4 </w:t>
      </w:r>
      <w:bookmarkStart w:id="96" w:name="_Hlk69208064"/>
      <w:r w:rsidRPr="00E64CBD">
        <w:rPr>
          <w:rFonts w:cs="Arial"/>
          <w:color w:val="FF0000"/>
          <w:sz w:val="22"/>
          <w:szCs w:val="22"/>
        </w:rPr>
        <w:t>evaluates the quality of different configurations and radio settings through test channels</w:t>
      </w:r>
      <w:bookmarkEnd w:id="96"/>
    </w:p>
    <w:p w14:paraId="54F41722"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that RAN1 supports SA4 in the development of different test channel models</w:t>
      </w:r>
    </w:p>
    <w:p w14:paraId="3328698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RAN1 may ask SA4 </w:t>
      </w:r>
      <w:bookmarkStart w:id="97" w:name="_Hlk69208265"/>
      <w:r w:rsidRPr="00E64CBD">
        <w:rPr>
          <w:rFonts w:cs="Arial"/>
          <w:color w:val="FF0000"/>
          <w:sz w:val="22"/>
          <w:szCs w:val="22"/>
        </w:rPr>
        <w:t>to evaluate the simulation and evaluation results for different test channels in order to identify the benefit of specific radio settings, if needed.</w:t>
      </w:r>
      <w:bookmarkEnd w:id="97"/>
    </w:p>
    <w:p w14:paraId="21FDB005" w14:textId="77777777" w:rsidR="00F65694" w:rsidRPr="00E64CBD" w:rsidRDefault="00F65694" w:rsidP="00F65694">
      <w:pPr>
        <w:rPr>
          <w:color w:val="FF0000"/>
          <w:lang w:val="en-US"/>
        </w:rPr>
      </w:pPr>
      <w:r w:rsidRPr="00E64CBD">
        <w:rPr>
          <w:color w:val="FF0000"/>
          <w:lang w:val="en-US"/>
        </w:rPr>
        <w:t>Based on the traces and configurations available here: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7961"/>
      </w:tblGrid>
      <w:tr w:rsidR="003505CD" w:rsidRPr="003619BB" w14:paraId="21A83201" w14:textId="77777777" w:rsidTr="002E7038">
        <w:tc>
          <w:tcPr>
            <w:tcW w:w="0" w:type="auto"/>
            <w:shd w:val="clear" w:color="auto" w:fill="auto"/>
          </w:tcPr>
          <w:p w14:paraId="1C567235" w14:textId="77777777" w:rsidR="00F65694" w:rsidRPr="00E64CBD" w:rsidRDefault="00F65694" w:rsidP="002E7038">
            <w:pPr>
              <w:pStyle w:val="BodyTextfirstgraph"/>
              <w:rPr>
                <w:b/>
                <w:bCs/>
                <w:color w:val="FF0000"/>
              </w:rPr>
            </w:pPr>
            <w:r w:rsidRPr="00E64CBD">
              <w:rPr>
                <w:b/>
                <w:bCs/>
                <w:color w:val="FF0000"/>
              </w:rPr>
              <w:t>Configuration</w:t>
            </w:r>
          </w:p>
        </w:tc>
        <w:tc>
          <w:tcPr>
            <w:tcW w:w="0" w:type="auto"/>
            <w:shd w:val="clear" w:color="auto" w:fill="auto"/>
          </w:tcPr>
          <w:p w14:paraId="3B680C2F" w14:textId="77777777" w:rsidR="00F65694" w:rsidRPr="00E64CBD" w:rsidRDefault="00F65694" w:rsidP="002E7038">
            <w:pPr>
              <w:pStyle w:val="BodyTextfirstgraph"/>
              <w:rPr>
                <w:b/>
                <w:bCs/>
                <w:color w:val="FF0000"/>
              </w:rPr>
            </w:pPr>
            <w:r w:rsidRPr="00E64CBD">
              <w:rPr>
                <w:b/>
                <w:bCs/>
                <w:color w:val="FF0000"/>
              </w:rPr>
              <w:t>Basic Content Parameters</w:t>
            </w:r>
          </w:p>
        </w:tc>
      </w:tr>
      <w:tr w:rsidR="003505CD" w:rsidRPr="003619BB" w14:paraId="59B8F7D2" w14:textId="77777777" w:rsidTr="002E7038">
        <w:tc>
          <w:tcPr>
            <w:tcW w:w="0" w:type="auto"/>
            <w:shd w:val="clear" w:color="auto" w:fill="auto"/>
          </w:tcPr>
          <w:p w14:paraId="4C931C6A" w14:textId="77777777" w:rsidR="00F65694" w:rsidRPr="00E64CBD" w:rsidRDefault="00F65694" w:rsidP="002E7038">
            <w:pPr>
              <w:pStyle w:val="BodyTextfirstgraph"/>
              <w:rPr>
                <w:color w:val="FF0000"/>
              </w:rPr>
            </w:pPr>
            <w:r w:rsidRPr="00E64CBD">
              <w:rPr>
                <w:color w:val="FF0000"/>
              </w:rPr>
              <w:t>VR2-1</w:t>
            </w:r>
          </w:p>
        </w:tc>
        <w:tc>
          <w:tcPr>
            <w:tcW w:w="0" w:type="auto"/>
            <w:shd w:val="clear" w:color="auto" w:fill="auto"/>
          </w:tcPr>
          <w:p w14:paraId="42B5F65C"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1500 byte max packet size </w:t>
            </w:r>
          </w:p>
        </w:tc>
      </w:tr>
      <w:tr w:rsidR="003505CD" w:rsidRPr="003619BB" w14:paraId="2E70205D" w14:textId="77777777" w:rsidTr="002E7038">
        <w:tc>
          <w:tcPr>
            <w:tcW w:w="0" w:type="auto"/>
            <w:shd w:val="clear" w:color="auto" w:fill="auto"/>
          </w:tcPr>
          <w:p w14:paraId="2808094F" w14:textId="77777777" w:rsidR="00F65694" w:rsidRPr="00E64CBD" w:rsidRDefault="00F65694" w:rsidP="002E7038">
            <w:pPr>
              <w:pStyle w:val="BodyTextfirstgraph"/>
              <w:rPr>
                <w:color w:val="FF0000"/>
              </w:rPr>
            </w:pPr>
            <w:r w:rsidRPr="00E64CBD">
              <w:rPr>
                <w:color w:val="FF0000"/>
              </w:rPr>
              <w:t>VR2-2</w:t>
            </w:r>
          </w:p>
        </w:tc>
        <w:tc>
          <w:tcPr>
            <w:tcW w:w="0" w:type="auto"/>
            <w:shd w:val="clear" w:color="auto" w:fill="auto"/>
          </w:tcPr>
          <w:p w14:paraId="5759E341"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unlimited packet size </w:t>
            </w:r>
          </w:p>
        </w:tc>
      </w:tr>
      <w:tr w:rsidR="003505CD" w:rsidRPr="003619BB" w14:paraId="37830454" w14:textId="77777777" w:rsidTr="002E7038">
        <w:tc>
          <w:tcPr>
            <w:tcW w:w="0" w:type="auto"/>
            <w:shd w:val="clear" w:color="auto" w:fill="auto"/>
          </w:tcPr>
          <w:p w14:paraId="1E964AE8" w14:textId="77777777" w:rsidR="00F65694" w:rsidRPr="00E64CBD" w:rsidRDefault="00F65694" w:rsidP="002E7038">
            <w:pPr>
              <w:pStyle w:val="BodyTextfirstgraph"/>
              <w:rPr>
                <w:color w:val="FF0000"/>
              </w:rPr>
            </w:pPr>
            <w:r w:rsidRPr="00E64CBD">
              <w:rPr>
                <w:color w:val="FF0000"/>
              </w:rPr>
              <w:t>VR2-3</w:t>
            </w:r>
          </w:p>
        </w:tc>
        <w:tc>
          <w:tcPr>
            <w:tcW w:w="0" w:type="auto"/>
            <w:shd w:val="clear" w:color="auto" w:fill="auto"/>
          </w:tcPr>
          <w:p w14:paraId="06C465D3" w14:textId="77777777" w:rsidR="00F65694" w:rsidRPr="00E64CBD" w:rsidRDefault="00F65694" w:rsidP="002E7038">
            <w:pPr>
              <w:pStyle w:val="BodyTextfirstgraph"/>
              <w:rPr>
                <w:color w:val="FF0000"/>
              </w:rPr>
            </w:pPr>
            <w:r w:rsidRPr="00E64CBD">
              <w:rPr>
                <w:color w:val="FF0000"/>
              </w:rPr>
              <w:t>8 slices per eye buffer, 1 slice per frame is intra coded, 30Mbit/s CBR with window 1 frame, buffer sent at same time, 1500 byte max packet size packets</w:t>
            </w:r>
          </w:p>
        </w:tc>
      </w:tr>
      <w:tr w:rsidR="003505CD" w:rsidRPr="003619BB" w14:paraId="1B26167E" w14:textId="77777777" w:rsidTr="002E7038">
        <w:tc>
          <w:tcPr>
            <w:tcW w:w="0" w:type="auto"/>
            <w:shd w:val="clear" w:color="auto" w:fill="auto"/>
          </w:tcPr>
          <w:p w14:paraId="3849D897" w14:textId="77777777" w:rsidR="00F65694" w:rsidRPr="00E64CBD" w:rsidRDefault="00F65694" w:rsidP="002E7038">
            <w:pPr>
              <w:pStyle w:val="BodyTextfirstgraph"/>
              <w:rPr>
                <w:color w:val="FF0000"/>
              </w:rPr>
            </w:pPr>
            <w:r w:rsidRPr="00E64CBD">
              <w:rPr>
                <w:color w:val="FF0000"/>
              </w:rPr>
              <w:t>VR2-4</w:t>
            </w:r>
          </w:p>
        </w:tc>
        <w:tc>
          <w:tcPr>
            <w:tcW w:w="0" w:type="auto"/>
            <w:shd w:val="clear" w:color="auto" w:fill="auto"/>
          </w:tcPr>
          <w:p w14:paraId="0406FD0A"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CBR with window 1 frame, buffer sent at same time, unlimited packet size </w:t>
            </w:r>
          </w:p>
        </w:tc>
      </w:tr>
      <w:tr w:rsidR="003505CD" w:rsidRPr="003619BB" w14:paraId="279A28F1" w14:textId="77777777" w:rsidTr="002E7038">
        <w:tc>
          <w:tcPr>
            <w:tcW w:w="0" w:type="auto"/>
            <w:shd w:val="clear" w:color="auto" w:fill="auto"/>
          </w:tcPr>
          <w:p w14:paraId="1F39998C" w14:textId="77777777" w:rsidR="00F65694" w:rsidRPr="00E64CBD" w:rsidRDefault="00F65694" w:rsidP="002E7038">
            <w:pPr>
              <w:pStyle w:val="BodyTextfirstgraph"/>
              <w:rPr>
                <w:color w:val="FF0000"/>
                <w:lang w:val="en-GB"/>
              </w:rPr>
            </w:pPr>
            <w:r w:rsidRPr="00E64CBD">
              <w:rPr>
                <w:color w:val="FF0000"/>
              </w:rPr>
              <w:lastRenderedPageBreak/>
              <w:t>VR2-5</w:t>
            </w:r>
          </w:p>
        </w:tc>
        <w:tc>
          <w:tcPr>
            <w:tcW w:w="0" w:type="auto"/>
            <w:shd w:val="clear" w:color="auto" w:fill="auto"/>
          </w:tcPr>
          <w:p w14:paraId="7FC4450E" w14:textId="77777777" w:rsidR="00F65694" w:rsidRPr="00E64CBD" w:rsidRDefault="00F65694" w:rsidP="002E7038">
            <w:pPr>
              <w:pStyle w:val="BodyTextfirstgraph"/>
              <w:rPr>
                <w:color w:val="FF0000"/>
              </w:rPr>
            </w:pPr>
            <w:r w:rsidRPr="00E64CBD">
              <w:rPr>
                <w:color w:val="FF0000"/>
              </w:rPr>
              <w:t xml:space="preserve">1 slice per eye buffer, every 8th frame is intra coded, 30Mbit/s capped VBR with window 200ms, buffer sent at same time, 1500 byte max packet size </w:t>
            </w:r>
          </w:p>
        </w:tc>
      </w:tr>
      <w:tr w:rsidR="003505CD" w:rsidRPr="003619BB" w14:paraId="1320A54A" w14:textId="77777777" w:rsidTr="002E7038">
        <w:tc>
          <w:tcPr>
            <w:tcW w:w="0" w:type="auto"/>
            <w:shd w:val="clear" w:color="auto" w:fill="auto"/>
          </w:tcPr>
          <w:p w14:paraId="60216CF5" w14:textId="77777777" w:rsidR="00F65694" w:rsidRPr="00E64CBD" w:rsidRDefault="00F65694" w:rsidP="002E7038">
            <w:pPr>
              <w:pStyle w:val="BodyTextfirstgraph"/>
              <w:rPr>
                <w:color w:val="FF0000"/>
              </w:rPr>
            </w:pPr>
            <w:r w:rsidRPr="00E64CBD">
              <w:rPr>
                <w:color w:val="FF0000"/>
              </w:rPr>
              <w:t>VR2-6</w:t>
            </w:r>
          </w:p>
        </w:tc>
        <w:tc>
          <w:tcPr>
            <w:tcW w:w="0" w:type="auto"/>
            <w:shd w:val="clear" w:color="auto" w:fill="auto"/>
          </w:tcPr>
          <w:p w14:paraId="7D5DD0D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buffers sent interleaved, 1500 byte max packet size </w:t>
            </w:r>
          </w:p>
        </w:tc>
      </w:tr>
      <w:tr w:rsidR="003505CD" w:rsidRPr="003619BB" w14:paraId="4BE6737D"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671C6BF" w14:textId="77777777" w:rsidR="00F65694" w:rsidRPr="00E64CBD" w:rsidRDefault="00F65694" w:rsidP="002E7038">
            <w:pPr>
              <w:pStyle w:val="BodyTextfirstgraph"/>
              <w:rPr>
                <w:color w:val="FF0000"/>
              </w:rPr>
            </w:pPr>
            <w:r w:rsidRPr="00E64CBD">
              <w:rPr>
                <w:color w:val="FF0000"/>
              </w:rPr>
              <w:t>VR2-7</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5E2767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1500 byte max packet size </w:t>
            </w:r>
          </w:p>
        </w:tc>
      </w:tr>
      <w:tr w:rsidR="003505CD" w:rsidRPr="003619BB" w14:paraId="6B7DB2F4"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2E96337" w14:textId="77777777" w:rsidR="00F65694" w:rsidRPr="00E64CBD" w:rsidRDefault="00F65694" w:rsidP="002E7038">
            <w:pPr>
              <w:pStyle w:val="BodyTextfirstgraph"/>
              <w:rPr>
                <w:color w:val="FF0000"/>
              </w:rPr>
            </w:pPr>
            <w:r w:rsidRPr="00E64CBD">
              <w:rPr>
                <w:color w:val="FF0000"/>
              </w:rPr>
              <w:t>VR2-8</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E9028E5"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77777777" w:rsidR="00F65694" w:rsidRPr="00E64CBD" w:rsidRDefault="00F65694" w:rsidP="00F65694">
      <w:pPr>
        <w:rPr>
          <w:color w:val="FF0000"/>
          <w:lang w:val="en-US"/>
        </w:rPr>
      </w:pPr>
      <w:r w:rsidRPr="00E64CBD">
        <w:rPr>
          <w:color w:val="FF0000"/>
          <w:lang w:val="en-US"/>
        </w:rPr>
        <w:t>we have produced some initial results with the following test channel.</w:t>
      </w:r>
    </w:p>
    <w:p w14:paraId="0FCE8A6D"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"loss_rate": 0.01,</w:t>
      </w:r>
    </w:p>
    <w:p w14:paraId="01A142C1"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"max_delay_ms": 50,</w:t>
      </w:r>
    </w:p>
    <w:p w14:paraId="228AA0B6"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"max_bitrate": 60000000, </w:t>
      </w:r>
    </w:p>
    <w:p w14:paraId="3B441B3E" w14:textId="77777777" w:rsidR="00F65694" w:rsidRPr="00E64CBD" w:rsidRDefault="00F65694" w:rsidP="00F65694">
      <w:pPr>
        <w:rPr>
          <w:color w:val="FF0000"/>
          <w:lang w:val="en-US"/>
        </w:rPr>
      </w:pPr>
      <w:r w:rsidRPr="00E64CBD">
        <w:rPr>
          <w:color w:val="FF0000"/>
          <w:lang w:val="en-US"/>
        </w:rPr>
        <w:t>The results were produced for 4 users each.</w:t>
      </w:r>
    </w:p>
    <w:p w14:paraId="3ED5F68C" w14:textId="77777777" w:rsidR="00F65694" w:rsidRPr="00E64CBD" w:rsidRDefault="00F65694" w:rsidP="00F65694">
      <w:pPr>
        <w:rPr>
          <w:color w:val="FF0000"/>
          <w:lang w:val="en-US"/>
        </w:rPr>
      </w:pPr>
      <w:r w:rsidRPr="00E64CBD">
        <w:rPr>
          <w:color w:val="FF0000"/>
          <w:lang w:val="en-US"/>
        </w:rPr>
        <w:t xml:space="preserve">We understand that the loss rates and delays may be too high, but it was for an initial plausibility checking. </w:t>
      </w:r>
    </w:p>
    <w:p w14:paraId="316032ED" w14:textId="77777777" w:rsidR="00F65694" w:rsidRPr="00E64CBD" w:rsidRDefault="00F65694" w:rsidP="00F65694">
      <w:pPr>
        <w:rPr>
          <w:color w:val="FF0000"/>
          <w:sz w:val="22"/>
          <w:lang w:val="en-US"/>
        </w:rPr>
      </w:pPr>
      <w:r w:rsidRPr="00E64CBD">
        <w:rPr>
          <w:color w:val="FF0000"/>
          <w:lang w:val="en-US"/>
        </w:rPr>
        <w:t xml:space="preserve">The results are provided here: https://dash.akamaized.net/WAVE/3GPP/XRTraffic/Test-Results/sample-results-2021-03-31-01.zip and include </w:t>
      </w:r>
      <w:r w:rsidRPr="00E64CBD">
        <w:rPr>
          <w:color w:val="FF0000"/>
        </w:rPr>
        <w:t>P’, S’, V’, and Q traces as well as inter arrival plots.</w:t>
      </w:r>
    </w:p>
    <w:p w14:paraId="528E6E4F" w14:textId="77777777" w:rsidR="00F65694" w:rsidRPr="00E64CBD" w:rsidRDefault="00F65694" w:rsidP="00F65694">
      <w:pPr>
        <w:rPr>
          <w:color w:val="FF0000"/>
          <w:lang w:val="en-US"/>
        </w:rPr>
      </w:pPr>
      <w:r w:rsidRPr="00E64CBD">
        <w:rPr>
          <w:color w:val="FF0000"/>
          <w:lang w:val="en-US"/>
        </w:rPr>
        <w:t>Attached to this document are 8 Q-Traces according to the above trace pattern.</w:t>
      </w:r>
    </w:p>
    <w:p w14:paraId="3D2AC017" w14:textId="77777777" w:rsidR="00F65694" w:rsidRPr="00E64CBD" w:rsidRDefault="00F65694" w:rsidP="00F65694">
      <w:pPr>
        <w:rPr>
          <w:color w:val="FF0000"/>
          <w:lang w:val="en-US"/>
        </w:rPr>
      </w:pPr>
      <w:r w:rsidRPr="00E64CBD">
        <w:rPr>
          <w:color w:val="FF0000"/>
          <w:lang w:val="en-US"/>
        </w:rPr>
        <w:t>Below are the averaged results for the 4 users and for each of the eye buffers.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6"/>
        <w:gridCol w:w="1064"/>
        <w:gridCol w:w="665"/>
        <w:gridCol w:w="741"/>
        <w:gridCol w:w="741"/>
        <w:gridCol w:w="741"/>
        <w:gridCol w:w="741"/>
        <w:gridCol w:w="741"/>
        <w:gridCol w:w="741"/>
        <w:gridCol w:w="596"/>
        <w:gridCol w:w="772"/>
        <w:gridCol w:w="635"/>
        <w:gridCol w:w="857"/>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RPSNRyuv</w:t>
            </w:r>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1</w:t>
            </w:r>
          </w:p>
        </w:tc>
        <w:tc>
          <w:tcPr>
            <w:tcW w:w="0" w:type="auto"/>
            <w:shd w:val="clear" w:color="auto" w:fill="D9E2F3"/>
            <w:noWrap/>
            <w:hideMark/>
          </w:tcPr>
          <w:p w14:paraId="7DBB556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712134</w:t>
            </w:r>
          </w:p>
        </w:tc>
        <w:tc>
          <w:tcPr>
            <w:tcW w:w="0" w:type="auto"/>
            <w:shd w:val="clear" w:color="auto" w:fill="D9E2F3"/>
            <w:noWrap/>
            <w:hideMark/>
          </w:tcPr>
          <w:p w14:paraId="16C815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1.004%</w:t>
            </w:r>
          </w:p>
        </w:tc>
        <w:tc>
          <w:tcPr>
            <w:tcW w:w="0" w:type="auto"/>
            <w:shd w:val="clear" w:color="auto" w:fill="D9E2F3"/>
            <w:noWrap/>
            <w:hideMark/>
          </w:tcPr>
          <w:p w14:paraId="14EDBBA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20.890%</w:t>
            </w:r>
          </w:p>
        </w:tc>
        <w:tc>
          <w:tcPr>
            <w:tcW w:w="0" w:type="auto"/>
            <w:shd w:val="clear" w:color="auto" w:fill="D9E2F3"/>
            <w:noWrap/>
            <w:hideMark/>
          </w:tcPr>
          <w:p w14:paraId="7F43A0B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6079AA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24.781%</w:t>
            </w:r>
          </w:p>
        </w:tc>
        <w:tc>
          <w:tcPr>
            <w:tcW w:w="0" w:type="auto"/>
            <w:shd w:val="clear" w:color="auto" w:fill="D9E2F3"/>
            <w:noWrap/>
            <w:hideMark/>
          </w:tcPr>
          <w:p w14:paraId="368EF3D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252DB5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50.936%</w:t>
            </w:r>
          </w:p>
        </w:tc>
        <w:tc>
          <w:tcPr>
            <w:tcW w:w="0" w:type="auto"/>
            <w:shd w:val="clear" w:color="auto" w:fill="D9E2F3"/>
            <w:noWrap/>
            <w:hideMark/>
          </w:tcPr>
          <w:p w14:paraId="659DCD9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75.219%</w:t>
            </w:r>
          </w:p>
        </w:tc>
        <w:tc>
          <w:tcPr>
            <w:tcW w:w="0" w:type="auto"/>
            <w:shd w:val="clear" w:color="auto" w:fill="D9E2F3"/>
            <w:noWrap/>
            <w:hideMark/>
          </w:tcPr>
          <w:p w14:paraId="71E5B7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40057</w:t>
            </w:r>
          </w:p>
        </w:tc>
        <w:tc>
          <w:tcPr>
            <w:tcW w:w="0" w:type="auto"/>
            <w:shd w:val="clear" w:color="auto" w:fill="D9E2F3"/>
            <w:noWrap/>
            <w:hideMark/>
          </w:tcPr>
          <w:p w14:paraId="14C293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40419</w:t>
            </w:r>
          </w:p>
        </w:tc>
        <w:tc>
          <w:tcPr>
            <w:tcW w:w="0" w:type="auto"/>
            <w:shd w:val="clear" w:color="auto" w:fill="D9E2F3"/>
            <w:noWrap/>
            <w:hideMark/>
          </w:tcPr>
          <w:p w14:paraId="0793F5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10417</w:t>
            </w:r>
          </w:p>
        </w:tc>
        <w:tc>
          <w:tcPr>
            <w:tcW w:w="0" w:type="auto"/>
            <w:shd w:val="clear" w:color="auto" w:fill="D9E2F3"/>
            <w:noWrap/>
            <w:hideMark/>
          </w:tcPr>
          <w:p w14:paraId="5249302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2</w:t>
            </w:r>
          </w:p>
        </w:tc>
        <w:tc>
          <w:tcPr>
            <w:tcW w:w="0" w:type="auto"/>
            <w:shd w:val="clear" w:color="auto" w:fill="auto"/>
            <w:noWrap/>
            <w:hideMark/>
          </w:tcPr>
          <w:p w14:paraId="0C411FE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3971BDD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1.010%</w:t>
            </w:r>
          </w:p>
        </w:tc>
        <w:tc>
          <w:tcPr>
            <w:tcW w:w="0" w:type="auto"/>
            <w:shd w:val="clear" w:color="auto" w:fill="auto"/>
            <w:noWrap/>
            <w:hideMark/>
          </w:tcPr>
          <w:p w14:paraId="5B8C50D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15.105%</w:t>
            </w:r>
          </w:p>
        </w:tc>
        <w:tc>
          <w:tcPr>
            <w:tcW w:w="0" w:type="auto"/>
            <w:shd w:val="clear" w:color="auto" w:fill="auto"/>
            <w:noWrap/>
            <w:hideMark/>
          </w:tcPr>
          <w:p w14:paraId="31065EB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C6C49B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28.803%</w:t>
            </w:r>
          </w:p>
        </w:tc>
        <w:tc>
          <w:tcPr>
            <w:tcW w:w="0" w:type="auto"/>
            <w:shd w:val="clear" w:color="auto" w:fill="auto"/>
            <w:noWrap/>
            <w:hideMark/>
          </w:tcPr>
          <w:p w14:paraId="4154533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B090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55.082%</w:t>
            </w:r>
          </w:p>
        </w:tc>
        <w:tc>
          <w:tcPr>
            <w:tcW w:w="0" w:type="auto"/>
            <w:shd w:val="clear" w:color="auto" w:fill="auto"/>
            <w:noWrap/>
            <w:hideMark/>
          </w:tcPr>
          <w:p w14:paraId="04C8AB8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71.197%</w:t>
            </w:r>
          </w:p>
        </w:tc>
        <w:tc>
          <w:tcPr>
            <w:tcW w:w="0" w:type="auto"/>
            <w:shd w:val="clear" w:color="auto" w:fill="auto"/>
            <w:noWrap/>
            <w:hideMark/>
          </w:tcPr>
          <w:p w14:paraId="21690F2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40050</w:t>
            </w:r>
          </w:p>
        </w:tc>
        <w:tc>
          <w:tcPr>
            <w:tcW w:w="0" w:type="auto"/>
            <w:shd w:val="clear" w:color="auto" w:fill="auto"/>
            <w:noWrap/>
            <w:hideMark/>
          </w:tcPr>
          <w:p w14:paraId="5677B62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40412</w:t>
            </w:r>
          </w:p>
        </w:tc>
        <w:tc>
          <w:tcPr>
            <w:tcW w:w="0" w:type="auto"/>
            <w:shd w:val="clear" w:color="auto" w:fill="auto"/>
            <w:noWrap/>
            <w:hideMark/>
          </w:tcPr>
          <w:p w14:paraId="499374E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12067</w:t>
            </w:r>
          </w:p>
        </w:tc>
        <w:tc>
          <w:tcPr>
            <w:tcW w:w="0" w:type="auto"/>
            <w:shd w:val="clear" w:color="auto" w:fill="auto"/>
            <w:noWrap/>
            <w:hideMark/>
          </w:tcPr>
          <w:p w14:paraId="38F84BA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3</w:t>
            </w:r>
          </w:p>
        </w:tc>
        <w:tc>
          <w:tcPr>
            <w:tcW w:w="0" w:type="auto"/>
            <w:shd w:val="clear" w:color="auto" w:fill="D9E2F3"/>
            <w:noWrap/>
            <w:hideMark/>
          </w:tcPr>
          <w:p w14:paraId="5FF2ED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727022</w:t>
            </w:r>
          </w:p>
        </w:tc>
        <w:tc>
          <w:tcPr>
            <w:tcW w:w="0" w:type="auto"/>
            <w:shd w:val="clear" w:color="auto" w:fill="D9E2F3"/>
            <w:noWrap/>
            <w:hideMark/>
          </w:tcPr>
          <w:p w14:paraId="059330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7ABD3C9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22.214%</w:t>
            </w:r>
          </w:p>
        </w:tc>
        <w:tc>
          <w:tcPr>
            <w:tcW w:w="0" w:type="auto"/>
            <w:shd w:val="clear" w:color="auto" w:fill="D9E2F3"/>
            <w:noWrap/>
            <w:hideMark/>
          </w:tcPr>
          <w:p w14:paraId="48CB791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40F0BB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24.137%</w:t>
            </w:r>
          </w:p>
        </w:tc>
        <w:tc>
          <w:tcPr>
            <w:tcW w:w="0" w:type="auto"/>
            <w:shd w:val="clear" w:color="auto" w:fill="D9E2F3"/>
            <w:noWrap/>
            <w:hideMark/>
          </w:tcPr>
          <w:p w14:paraId="6E56D38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13FEBA3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50.027%</w:t>
            </w:r>
          </w:p>
        </w:tc>
        <w:tc>
          <w:tcPr>
            <w:tcW w:w="0" w:type="auto"/>
            <w:shd w:val="clear" w:color="auto" w:fill="D9E2F3"/>
            <w:noWrap/>
            <w:hideMark/>
          </w:tcPr>
          <w:p w14:paraId="2E39A7E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75.863%</w:t>
            </w:r>
          </w:p>
        </w:tc>
        <w:tc>
          <w:tcPr>
            <w:tcW w:w="0" w:type="auto"/>
            <w:shd w:val="clear" w:color="auto" w:fill="D9E2F3"/>
            <w:noWrap/>
            <w:hideMark/>
          </w:tcPr>
          <w:p w14:paraId="74EBAC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39739</w:t>
            </w:r>
          </w:p>
        </w:tc>
        <w:tc>
          <w:tcPr>
            <w:tcW w:w="0" w:type="auto"/>
            <w:shd w:val="clear" w:color="auto" w:fill="D9E2F3"/>
            <w:noWrap/>
            <w:hideMark/>
          </w:tcPr>
          <w:p w14:paraId="103631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40101</w:t>
            </w:r>
          </w:p>
        </w:tc>
        <w:tc>
          <w:tcPr>
            <w:tcW w:w="0" w:type="auto"/>
            <w:shd w:val="clear" w:color="auto" w:fill="D9E2F3"/>
            <w:noWrap/>
            <w:hideMark/>
          </w:tcPr>
          <w:p w14:paraId="0A0642D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10083</w:t>
            </w:r>
          </w:p>
        </w:tc>
        <w:tc>
          <w:tcPr>
            <w:tcW w:w="0" w:type="auto"/>
            <w:shd w:val="clear" w:color="auto" w:fill="D9E2F3"/>
            <w:noWrap/>
            <w:hideMark/>
          </w:tcPr>
          <w:p w14:paraId="2D3F9CE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4</w:t>
            </w:r>
          </w:p>
        </w:tc>
        <w:tc>
          <w:tcPr>
            <w:tcW w:w="0" w:type="auto"/>
            <w:shd w:val="clear" w:color="auto" w:fill="auto"/>
            <w:noWrap/>
            <w:hideMark/>
          </w:tcPr>
          <w:p w14:paraId="1805BFA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2F97504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0.973%</w:t>
            </w:r>
          </w:p>
        </w:tc>
        <w:tc>
          <w:tcPr>
            <w:tcW w:w="0" w:type="auto"/>
            <w:shd w:val="clear" w:color="auto" w:fill="auto"/>
            <w:noWrap/>
            <w:hideMark/>
          </w:tcPr>
          <w:p w14:paraId="5AEF74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15.820%</w:t>
            </w:r>
          </w:p>
        </w:tc>
        <w:tc>
          <w:tcPr>
            <w:tcW w:w="0" w:type="auto"/>
            <w:shd w:val="clear" w:color="auto" w:fill="auto"/>
            <w:noWrap/>
            <w:hideMark/>
          </w:tcPr>
          <w:p w14:paraId="2F423D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B47E47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28.587%</w:t>
            </w:r>
          </w:p>
        </w:tc>
        <w:tc>
          <w:tcPr>
            <w:tcW w:w="0" w:type="auto"/>
            <w:shd w:val="clear" w:color="auto" w:fill="auto"/>
            <w:noWrap/>
            <w:hideMark/>
          </w:tcPr>
          <w:p w14:paraId="30146A6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A4365C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54.620%</w:t>
            </w:r>
          </w:p>
        </w:tc>
        <w:tc>
          <w:tcPr>
            <w:tcW w:w="0" w:type="auto"/>
            <w:shd w:val="clear" w:color="auto" w:fill="auto"/>
            <w:noWrap/>
            <w:hideMark/>
          </w:tcPr>
          <w:p w14:paraId="26A3A9F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71.413%</w:t>
            </w:r>
          </w:p>
        </w:tc>
        <w:tc>
          <w:tcPr>
            <w:tcW w:w="0" w:type="auto"/>
            <w:shd w:val="clear" w:color="auto" w:fill="auto"/>
            <w:noWrap/>
            <w:hideMark/>
          </w:tcPr>
          <w:p w14:paraId="6FBCC8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39742</w:t>
            </w:r>
          </w:p>
        </w:tc>
        <w:tc>
          <w:tcPr>
            <w:tcW w:w="0" w:type="auto"/>
            <w:shd w:val="clear" w:color="auto" w:fill="auto"/>
            <w:noWrap/>
            <w:hideMark/>
          </w:tcPr>
          <w:p w14:paraId="385AC5F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40104</w:t>
            </w:r>
          </w:p>
        </w:tc>
        <w:tc>
          <w:tcPr>
            <w:tcW w:w="0" w:type="auto"/>
            <w:shd w:val="clear" w:color="auto" w:fill="auto"/>
            <w:noWrap/>
            <w:hideMark/>
          </w:tcPr>
          <w:p w14:paraId="0D6A8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11904</w:t>
            </w:r>
          </w:p>
        </w:tc>
        <w:tc>
          <w:tcPr>
            <w:tcW w:w="0" w:type="auto"/>
            <w:shd w:val="clear" w:color="auto" w:fill="auto"/>
            <w:noWrap/>
            <w:hideMark/>
          </w:tcPr>
          <w:p w14:paraId="4B0741E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5</w:t>
            </w:r>
          </w:p>
        </w:tc>
        <w:tc>
          <w:tcPr>
            <w:tcW w:w="0" w:type="auto"/>
            <w:shd w:val="clear" w:color="auto" w:fill="D9E2F3"/>
            <w:noWrap/>
            <w:hideMark/>
          </w:tcPr>
          <w:p w14:paraId="3F02EA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528639</w:t>
            </w:r>
          </w:p>
        </w:tc>
        <w:tc>
          <w:tcPr>
            <w:tcW w:w="0" w:type="auto"/>
            <w:shd w:val="clear" w:color="auto" w:fill="D9E2F3"/>
            <w:noWrap/>
            <w:hideMark/>
          </w:tcPr>
          <w:p w14:paraId="6DF646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1BEB99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33.336%</w:t>
            </w:r>
          </w:p>
        </w:tc>
        <w:tc>
          <w:tcPr>
            <w:tcW w:w="0" w:type="auto"/>
            <w:shd w:val="clear" w:color="auto" w:fill="D9E2F3"/>
            <w:noWrap/>
            <w:hideMark/>
          </w:tcPr>
          <w:p w14:paraId="387639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A9B4D3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14.175%</w:t>
            </w:r>
          </w:p>
        </w:tc>
        <w:tc>
          <w:tcPr>
            <w:tcW w:w="0" w:type="auto"/>
            <w:shd w:val="clear" w:color="auto" w:fill="D9E2F3"/>
            <w:noWrap/>
            <w:hideMark/>
          </w:tcPr>
          <w:p w14:paraId="22EE1A9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37DC9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28.433%</w:t>
            </w:r>
          </w:p>
        </w:tc>
        <w:tc>
          <w:tcPr>
            <w:tcW w:w="0" w:type="auto"/>
            <w:shd w:val="clear" w:color="auto" w:fill="D9E2F3"/>
            <w:noWrap/>
            <w:hideMark/>
          </w:tcPr>
          <w:p w14:paraId="2B9A918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85.825%</w:t>
            </w:r>
          </w:p>
        </w:tc>
        <w:tc>
          <w:tcPr>
            <w:tcW w:w="0" w:type="auto"/>
            <w:shd w:val="clear" w:color="auto" w:fill="D9E2F3"/>
            <w:noWrap/>
            <w:hideMark/>
          </w:tcPr>
          <w:p w14:paraId="63CE5A0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40617</w:t>
            </w:r>
          </w:p>
        </w:tc>
        <w:tc>
          <w:tcPr>
            <w:tcW w:w="0" w:type="auto"/>
            <w:shd w:val="clear" w:color="auto" w:fill="D9E2F3"/>
            <w:noWrap/>
            <w:hideMark/>
          </w:tcPr>
          <w:p w14:paraId="7E61E61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40979</w:t>
            </w:r>
          </w:p>
        </w:tc>
        <w:tc>
          <w:tcPr>
            <w:tcW w:w="0" w:type="auto"/>
            <w:shd w:val="clear" w:color="auto" w:fill="D9E2F3"/>
            <w:noWrap/>
            <w:hideMark/>
          </w:tcPr>
          <w:p w14:paraId="0CC5B94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6189</w:t>
            </w:r>
          </w:p>
        </w:tc>
        <w:tc>
          <w:tcPr>
            <w:tcW w:w="0" w:type="auto"/>
            <w:shd w:val="clear" w:color="auto" w:fill="D9E2F3"/>
            <w:noWrap/>
            <w:hideMark/>
          </w:tcPr>
          <w:p w14:paraId="1860E0D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6</w:t>
            </w:r>
          </w:p>
        </w:tc>
        <w:tc>
          <w:tcPr>
            <w:tcW w:w="0" w:type="auto"/>
            <w:shd w:val="clear" w:color="auto" w:fill="auto"/>
            <w:noWrap/>
            <w:hideMark/>
          </w:tcPr>
          <w:p w14:paraId="647D110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712220</w:t>
            </w:r>
          </w:p>
        </w:tc>
        <w:tc>
          <w:tcPr>
            <w:tcW w:w="0" w:type="auto"/>
            <w:shd w:val="clear" w:color="auto" w:fill="auto"/>
            <w:noWrap/>
            <w:hideMark/>
          </w:tcPr>
          <w:p w14:paraId="2D02B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1.007%</w:t>
            </w:r>
          </w:p>
        </w:tc>
        <w:tc>
          <w:tcPr>
            <w:tcW w:w="0" w:type="auto"/>
            <w:shd w:val="clear" w:color="auto" w:fill="auto"/>
            <w:noWrap/>
            <w:hideMark/>
          </w:tcPr>
          <w:p w14:paraId="5C9D82F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7.459%</w:t>
            </w:r>
          </w:p>
        </w:tc>
        <w:tc>
          <w:tcPr>
            <w:tcW w:w="0" w:type="auto"/>
            <w:shd w:val="clear" w:color="auto" w:fill="auto"/>
            <w:noWrap/>
            <w:hideMark/>
          </w:tcPr>
          <w:p w14:paraId="21B5699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47A07A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30.522%</w:t>
            </w:r>
          </w:p>
        </w:tc>
        <w:tc>
          <w:tcPr>
            <w:tcW w:w="0" w:type="auto"/>
            <w:shd w:val="clear" w:color="auto" w:fill="auto"/>
            <w:noWrap/>
            <w:hideMark/>
          </w:tcPr>
          <w:p w14:paraId="7275626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1C4C4A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58.358%</w:t>
            </w:r>
          </w:p>
        </w:tc>
        <w:tc>
          <w:tcPr>
            <w:tcW w:w="0" w:type="auto"/>
            <w:shd w:val="clear" w:color="auto" w:fill="auto"/>
            <w:noWrap/>
            <w:hideMark/>
          </w:tcPr>
          <w:p w14:paraId="35D7D43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69.478%</w:t>
            </w:r>
          </w:p>
        </w:tc>
        <w:tc>
          <w:tcPr>
            <w:tcW w:w="0" w:type="auto"/>
            <w:shd w:val="clear" w:color="auto" w:fill="auto"/>
            <w:noWrap/>
            <w:hideMark/>
          </w:tcPr>
          <w:p w14:paraId="33F5E22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40054</w:t>
            </w:r>
          </w:p>
        </w:tc>
        <w:tc>
          <w:tcPr>
            <w:tcW w:w="0" w:type="auto"/>
            <w:shd w:val="clear" w:color="auto" w:fill="auto"/>
            <w:noWrap/>
            <w:hideMark/>
          </w:tcPr>
          <w:p w14:paraId="7AF1E2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40415</w:t>
            </w:r>
          </w:p>
        </w:tc>
        <w:tc>
          <w:tcPr>
            <w:tcW w:w="0" w:type="auto"/>
            <w:shd w:val="clear" w:color="auto" w:fill="auto"/>
            <w:noWrap/>
            <w:hideMark/>
          </w:tcPr>
          <w:p w14:paraId="2C9053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12772</w:t>
            </w:r>
          </w:p>
        </w:tc>
        <w:tc>
          <w:tcPr>
            <w:tcW w:w="0" w:type="auto"/>
            <w:shd w:val="clear" w:color="auto" w:fill="auto"/>
            <w:noWrap/>
            <w:hideMark/>
          </w:tcPr>
          <w:p w14:paraId="37DA1F6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7</w:t>
            </w:r>
          </w:p>
        </w:tc>
        <w:tc>
          <w:tcPr>
            <w:tcW w:w="0" w:type="auto"/>
            <w:shd w:val="clear" w:color="auto" w:fill="D9E2F3"/>
            <w:noWrap/>
            <w:hideMark/>
          </w:tcPr>
          <w:p w14:paraId="55063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924161</w:t>
            </w:r>
          </w:p>
        </w:tc>
        <w:tc>
          <w:tcPr>
            <w:tcW w:w="0" w:type="auto"/>
            <w:shd w:val="clear" w:color="auto" w:fill="D9E2F3"/>
            <w:noWrap/>
            <w:hideMark/>
          </w:tcPr>
          <w:p w14:paraId="6AB643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1.017%</w:t>
            </w:r>
          </w:p>
        </w:tc>
        <w:tc>
          <w:tcPr>
            <w:tcW w:w="0" w:type="auto"/>
            <w:shd w:val="clear" w:color="auto" w:fill="D9E2F3"/>
            <w:noWrap/>
            <w:hideMark/>
          </w:tcPr>
          <w:p w14:paraId="6D3886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28.905%</w:t>
            </w:r>
          </w:p>
        </w:tc>
        <w:tc>
          <w:tcPr>
            <w:tcW w:w="0" w:type="auto"/>
            <w:shd w:val="clear" w:color="auto" w:fill="D9E2F3"/>
            <w:noWrap/>
            <w:hideMark/>
          </w:tcPr>
          <w:p w14:paraId="2C86D8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4C31594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21.278%</w:t>
            </w:r>
          </w:p>
        </w:tc>
        <w:tc>
          <w:tcPr>
            <w:tcW w:w="0" w:type="auto"/>
            <w:shd w:val="clear" w:color="auto" w:fill="D9E2F3"/>
            <w:noWrap/>
            <w:hideMark/>
          </w:tcPr>
          <w:p w14:paraId="1C3BBD6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3ADD2D5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46.102%</w:t>
            </w:r>
          </w:p>
        </w:tc>
        <w:tc>
          <w:tcPr>
            <w:tcW w:w="0" w:type="auto"/>
            <w:shd w:val="clear" w:color="auto" w:fill="D9E2F3"/>
            <w:noWrap/>
            <w:hideMark/>
          </w:tcPr>
          <w:p w14:paraId="5221738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78.722%</w:t>
            </w:r>
          </w:p>
        </w:tc>
        <w:tc>
          <w:tcPr>
            <w:tcW w:w="0" w:type="auto"/>
            <w:shd w:val="clear" w:color="auto" w:fill="D9E2F3"/>
            <w:noWrap/>
            <w:hideMark/>
          </w:tcPr>
          <w:p w14:paraId="6859740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37290</w:t>
            </w:r>
          </w:p>
        </w:tc>
        <w:tc>
          <w:tcPr>
            <w:tcW w:w="0" w:type="auto"/>
            <w:shd w:val="clear" w:color="auto" w:fill="D9E2F3"/>
            <w:noWrap/>
            <w:hideMark/>
          </w:tcPr>
          <w:p w14:paraId="4AC532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37652</w:t>
            </w:r>
          </w:p>
        </w:tc>
        <w:tc>
          <w:tcPr>
            <w:tcW w:w="0" w:type="auto"/>
            <w:shd w:val="clear" w:color="auto" w:fill="D9E2F3"/>
            <w:noWrap/>
            <w:hideMark/>
          </w:tcPr>
          <w:p w14:paraId="0A1CBED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8326</w:t>
            </w:r>
          </w:p>
        </w:tc>
        <w:tc>
          <w:tcPr>
            <w:tcW w:w="0" w:type="auto"/>
            <w:shd w:val="clear" w:color="auto" w:fill="D9E2F3"/>
            <w:noWrap/>
            <w:hideMark/>
          </w:tcPr>
          <w:p w14:paraId="0BD2DD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8</w:t>
            </w:r>
          </w:p>
        </w:tc>
        <w:tc>
          <w:tcPr>
            <w:tcW w:w="0" w:type="auto"/>
            <w:shd w:val="clear" w:color="auto" w:fill="auto"/>
            <w:noWrap/>
            <w:hideMark/>
          </w:tcPr>
          <w:p w14:paraId="5552CB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644BBD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0.972%</w:t>
            </w:r>
          </w:p>
        </w:tc>
        <w:tc>
          <w:tcPr>
            <w:tcW w:w="0" w:type="auto"/>
            <w:shd w:val="clear" w:color="auto" w:fill="auto"/>
            <w:noWrap/>
            <w:hideMark/>
          </w:tcPr>
          <w:p w14:paraId="48B299C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20.822%</w:t>
            </w:r>
          </w:p>
        </w:tc>
        <w:tc>
          <w:tcPr>
            <w:tcW w:w="0" w:type="auto"/>
            <w:shd w:val="clear" w:color="auto" w:fill="auto"/>
            <w:noWrap/>
            <w:hideMark/>
          </w:tcPr>
          <w:p w14:paraId="06C1D71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55661E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26.494%</w:t>
            </w:r>
          </w:p>
        </w:tc>
        <w:tc>
          <w:tcPr>
            <w:tcW w:w="0" w:type="auto"/>
            <w:shd w:val="clear" w:color="auto" w:fill="auto"/>
            <w:noWrap/>
            <w:hideMark/>
          </w:tcPr>
          <w:p w14:paraId="499A7F4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4711C25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51.713%</w:t>
            </w:r>
          </w:p>
        </w:tc>
        <w:tc>
          <w:tcPr>
            <w:tcW w:w="0" w:type="auto"/>
            <w:shd w:val="clear" w:color="auto" w:fill="auto"/>
            <w:noWrap/>
            <w:hideMark/>
          </w:tcPr>
          <w:p w14:paraId="0F59BE5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73.506%</w:t>
            </w:r>
          </w:p>
        </w:tc>
        <w:tc>
          <w:tcPr>
            <w:tcW w:w="0" w:type="auto"/>
            <w:shd w:val="clear" w:color="auto" w:fill="auto"/>
            <w:noWrap/>
            <w:hideMark/>
          </w:tcPr>
          <w:p w14:paraId="00E768D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37297</w:t>
            </w:r>
          </w:p>
        </w:tc>
        <w:tc>
          <w:tcPr>
            <w:tcW w:w="0" w:type="auto"/>
            <w:shd w:val="clear" w:color="auto" w:fill="auto"/>
            <w:noWrap/>
            <w:hideMark/>
          </w:tcPr>
          <w:p w14:paraId="48AEEA0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37659</w:t>
            </w:r>
          </w:p>
        </w:tc>
        <w:tc>
          <w:tcPr>
            <w:tcW w:w="0" w:type="auto"/>
            <w:shd w:val="clear" w:color="auto" w:fill="auto"/>
            <w:noWrap/>
            <w:hideMark/>
          </w:tcPr>
          <w:p w14:paraId="7954350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10322</w:t>
            </w:r>
          </w:p>
        </w:tc>
        <w:tc>
          <w:tcPr>
            <w:tcW w:w="0" w:type="auto"/>
            <w:shd w:val="clear" w:color="auto" w:fill="auto"/>
            <w:noWrap/>
            <w:hideMark/>
          </w:tcPr>
          <w:p w14:paraId="2E824A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10446</w:t>
            </w:r>
          </w:p>
        </w:tc>
      </w:tr>
    </w:tbl>
    <w:p w14:paraId="3B9A793C" w14:textId="77777777" w:rsidR="00F65694" w:rsidRPr="00E64CBD" w:rsidRDefault="00F65694" w:rsidP="00F65694">
      <w:pPr>
        <w:rPr>
          <w:color w:val="FF0000"/>
          <w:lang w:val="en-US"/>
        </w:rPr>
      </w:pPr>
    </w:p>
    <w:p w14:paraId="3029C43F" w14:textId="77777777" w:rsidR="00F65694" w:rsidRPr="00E64CBD" w:rsidRDefault="00F65694" w:rsidP="00F65694">
      <w:pPr>
        <w:rPr>
          <w:color w:val="FF0000"/>
          <w:lang w:val="en-US"/>
        </w:rPr>
      </w:pPr>
      <w:r w:rsidRPr="00E64CBD">
        <w:rPr>
          <w:color w:val="FF0000"/>
          <w:lang w:val="en-US"/>
        </w:rPr>
        <w:t>Observations:</w:t>
      </w:r>
    </w:p>
    <w:p w14:paraId="4D5A695F"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packet loss rates are too high and in particular the channel latencies are too high to get meaningful results</w:t>
      </w:r>
    </w:p>
    <w:p w14:paraId="20893C1A"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packet late rate is too high</w:t>
      </w:r>
    </w:p>
    <w:p w14:paraId="4BD37C1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In between 11 to 50% of the slices are lost</w:t>
      </w:r>
    </w:p>
    <w:p w14:paraId="0B4BBB7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Loss and Damaged Area is 70 to 85%</w:t>
      </w:r>
    </w:p>
    <w:p w14:paraId="7362D662"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There is a problem with the PSNR for config 7 and 8, which is lower than for lower bitrates. We are investigating this.</w:t>
      </w:r>
    </w:p>
    <w:p w14:paraId="31C762DE"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lastRenderedPageBreak/>
        <w:t>Worst performing is the single slice configuration as a single loss results in the loss of an entire frame.</w:t>
      </w:r>
    </w:p>
    <w:p w14:paraId="36075573"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same packet loss rate for larger packets (i.e. mapped to a slice) results in better quality as for smaller packets (as each loss aggregates later to a slice loss).</w:t>
      </w:r>
    </w:p>
    <w:p w14:paraId="5265FCE9"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We also identified that handling the frame data too complex, so we plan to create a binary pseudo bitstream.</w:t>
      </w:r>
    </w:p>
    <w:p w14:paraId="2DA45235" w14:textId="77777777" w:rsidR="00F65694" w:rsidRPr="00E64CBD" w:rsidRDefault="00F65694" w:rsidP="00F65694">
      <w:pPr>
        <w:rPr>
          <w:color w:val="FF0000"/>
          <w:lang w:val="en-US"/>
        </w:rPr>
      </w:pPr>
      <w:r w:rsidRPr="00E64CBD">
        <w:rPr>
          <w:color w:val="FF0000"/>
          <w:lang w:val="en-US"/>
        </w:rPr>
        <w:t>Conclusions:</w:t>
      </w:r>
    </w:p>
    <w:p w14:paraId="13F293BF"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are moving into a good direction, but some open issues still</w:t>
      </w:r>
    </w:p>
    <w:p w14:paraId="5C1ACDB8"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fix the bug on PSNR</w:t>
      </w:r>
    </w:p>
    <w:p w14:paraId="0B52E2B0"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use identify good channel parameters for</w:t>
      </w:r>
    </w:p>
    <w:p w14:paraId="05CF416C"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PLR = 1e-3, 1e-4, 1e-5</w:t>
      </w:r>
    </w:p>
    <w:p w14:paraId="7B0D8AA5"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Latencies = 10ms, 20ms, 30ms (iid), 10ms (iid) for 98% of packets</w:t>
      </w:r>
    </w:p>
    <w:p w14:paraId="3D61A5BE" w14:textId="199030D7" w:rsidR="00F65694" w:rsidRPr="00E64CBD" w:rsidRDefault="00F65694">
      <w:pPr>
        <w:numPr>
          <w:ilvl w:val="0"/>
          <w:numId w:val="417"/>
        </w:numPr>
        <w:overflowPunct w:val="0"/>
        <w:autoSpaceDE w:val="0"/>
        <w:autoSpaceDN w:val="0"/>
        <w:adjustRightInd w:val="0"/>
        <w:textAlignment w:val="baseline"/>
        <w:rPr>
          <w:lang w:val="en-US"/>
        </w:rPr>
      </w:pPr>
      <w:r w:rsidRPr="003505CD">
        <w:rPr>
          <w:color w:val="FF0000"/>
          <w:lang w:val="en-US"/>
        </w:rPr>
        <w:t>We need to identify to what extent these configurations are useful</w:t>
      </w:r>
    </w:p>
    <w:p w14:paraId="4BAE6F49" w14:textId="3B0D868D" w:rsidR="00F35D1D" w:rsidRPr="00E64CBD" w:rsidRDefault="00F35D1D" w:rsidP="00E64CBD">
      <w:pPr>
        <w:overflowPunct w:val="0"/>
        <w:autoSpaceDE w:val="0"/>
        <w:autoSpaceDN w:val="0"/>
        <w:adjustRightInd w:val="0"/>
        <w:textAlignment w:val="baseline"/>
        <w:rPr>
          <w:lang w:val="en-US"/>
        </w:rPr>
      </w:pPr>
      <w:r>
        <w:rPr>
          <w:color w:val="FF0000"/>
          <w:lang w:val="en-US"/>
        </w:rPr>
        <w:t>]</w:t>
      </w:r>
    </w:p>
    <w:p w14:paraId="633F170B" w14:textId="1D894C79" w:rsidR="00E42E2E" w:rsidRDefault="00D37B9B" w:rsidP="00E42E2E">
      <w:pPr>
        <w:pStyle w:val="Heading1"/>
      </w:pPr>
      <w:bookmarkStart w:id="98" w:name="_Toc128123341"/>
      <w:r>
        <w:t>7</w:t>
      </w:r>
      <w:r w:rsidR="00E42E2E">
        <w:tab/>
        <w:t>Cloud Gaming</w:t>
      </w:r>
      <w:bookmarkEnd w:id="98"/>
    </w:p>
    <w:p w14:paraId="0663F4D7" w14:textId="2FE8BCB6" w:rsidR="00E42E2E" w:rsidRDefault="00D37B9B" w:rsidP="00E42E2E">
      <w:pPr>
        <w:pStyle w:val="Heading2"/>
      </w:pPr>
      <w:bookmarkStart w:id="99" w:name="_Toc128123342"/>
      <w:r>
        <w:t>7</w:t>
      </w:r>
      <w:r w:rsidR="00E42E2E">
        <w:t>.1</w:t>
      </w:r>
      <w:r w:rsidR="00E42E2E">
        <w:tab/>
        <w:t>Introduction</w:t>
      </w:r>
      <w:bookmarkEnd w:id="99"/>
      <w:r w:rsidR="00E42E2E">
        <w:t xml:space="preserve"> </w:t>
      </w:r>
    </w:p>
    <w:p w14:paraId="43B4888A" w14:textId="77777777" w:rsidR="00E42E2E" w:rsidRPr="00036DD8" w:rsidRDefault="00E42E2E" w:rsidP="00E42E2E">
      <w:pPr>
        <w:pStyle w:val="EditorsNote"/>
      </w:pPr>
      <w:r>
        <w:t>Editor’s Note: add the agreed information from permanent document</w:t>
      </w:r>
    </w:p>
    <w:p w14:paraId="7FE6E4F4" w14:textId="7D346B8F" w:rsidR="00E42E2E" w:rsidRDefault="00D37B9B" w:rsidP="00E42E2E">
      <w:pPr>
        <w:pStyle w:val="Heading2"/>
      </w:pPr>
      <w:bookmarkStart w:id="100" w:name="_Toc128123343"/>
      <w:r>
        <w:t>7</w:t>
      </w:r>
      <w:r w:rsidR="00E42E2E">
        <w:t>.2</w:t>
      </w:r>
      <w:r w:rsidR="00E42E2E">
        <w:tab/>
        <w:t>Reference System Design</w:t>
      </w:r>
      <w:bookmarkEnd w:id="100"/>
    </w:p>
    <w:p w14:paraId="57EA6823" w14:textId="77777777" w:rsidR="00E42E2E" w:rsidRPr="00036DD8" w:rsidRDefault="00E42E2E" w:rsidP="00E42E2E">
      <w:pPr>
        <w:pStyle w:val="EditorsNote"/>
      </w:pPr>
      <w:r>
        <w:t>Editor’s Note: add the agreed information from permanent document</w:t>
      </w:r>
    </w:p>
    <w:p w14:paraId="56A9FE86" w14:textId="6D5F96AF" w:rsidR="00E42E2E" w:rsidRDefault="00D37B9B" w:rsidP="00E42E2E">
      <w:pPr>
        <w:pStyle w:val="Heading2"/>
      </w:pPr>
      <w:bookmarkStart w:id="101" w:name="_Toc128123344"/>
      <w:r>
        <w:t>7</w:t>
      </w:r>
      <w:r w:rsidR="00E42E2E">
        <w:t>.3</w:t>
      </w:r>
      <w:r w:rsidR="00E42E2E">
        <w:tab/>
        <w:t>Simulation System</w:t>
      </w:r>
      <w:bookmarkEnd w:id="101"/>
    </w:p>
    <w:p w14:paraId="52964587" w14:textId="77777777" w:rsidR="00E42E2E" w:rsidRPr="00036DD8" w:rsidRDefault="00E42E2E" w:rsidP="00E42E2E">
      <w:pPr>
        <w:pStyle w:val="EditorsNote"/>
      </w:pPr>
      <w:r>
        <w:t>Editor’s Note: add the agreed information from permanent document</w:t>
      </w:r>
    </w:p>
    <w:p w14:paraId="69F626A1" w14:textId="4DDA6A7C" w:rsidR="00E42E2E" w:rsidRDefault="00D37B9B" w:rsidP="00E42E2E">
      <w:pPr>
        <w:pStyle w:val="Heading2"/>
      </w:pPr>
      <w:bookmarkStart w:id="102" w:name="_Toc128123345"/>
      <w:r>
        <w:t>7</w:t>
      </w:r>
      <w:r w:rsidR="00E42E2E">
        <w:t>.4</w:t>
      </w:r>
      <w:r w:rsidR="00E42E2E">
        <w:tab/>
        <w:t>Recommended Configurations</w:t>
      </w:r>
      <w:bookmarkEnd w:id="102"/>
    </w:p>
    <w:p w14:paraId="2334DF7B" w14:textId="77777777" w:rsidR="00E42E2E" w:rsidRPr="00036DD8" w:rsidRDefault="00E42E2E" w:rsidP="00E42E2E">
      <w:pPr>
        <w:pStyle w:val="EditorsNote"/>
      </w:pPr>
      <w:r>
        <w:t>Editor’s Note: add the agreed information from permanent document</w:t>
      </w:r>
    </w:p>
    <w:p w14:paraId="3E6E483A" w14:textId="75A54F6D" w:rsidR="00E42E2E" w:rsidRDefault="00D37B9B" w:rsidP="00E42E2E">
      <w:pPr>
        <w:pStyle w:val="Heading2"/>
      </w:pPr>
      <w:bookmarkStart w:id="103" w:name="_Toc128123346"/>
      <w:r>
        <w:t>7</w:t>
      </w:r>
      <w:r w:rsidR="00E42E2E">
        <w:t>.5</w:t>
      </w:r>
      <w:r w:rsidR="00E42E2E">
        <w:tab/>
        <w:t>Traces and Statistical Models</w:t>
      </w:r>
      <w:bookmarkEnd w:id="103"/>
    </w:p>
    <w:p w14:paraId="27D5AB0B" w14:textId="77777777" w:rsidR="00E42E2E" w:rsidRPr="00036DD8" w:rsidRDefault="00E42E2E" w:rsidP="00E42E2E">
      <w:pPr>
        <w:pStyle w:val="EditorsNote"/>
      </w:pPr>
      <w:r>
        <w:t>Editor’s Note: add the agreed information from permanent document</w:t>
      </w:r>
    </w:p>
    <w:p w14:paraId="4B0F93E5" w14:textId="798F6FF5" w:rsidR="00E42E2E" w:rsidRDefault="00D37B9B" w:rsidP="00E42E2E">
      <w:pPr>
        <w:pStyle w:val="Heading2"/>
      </w:pPr>
      <w:bookmarkStart w:id="104" w:name="_Toc128123347"/>
      <w:r>
        <w:t>7</w:t>
      </w:r>
      <w:r w:rsidR="00E42E2E">
        <w:t>.6</w:t>
      </w:r>
      <w:r w:rsidR="00E42E2E">
        <w:tab/>
        <w:t>Test Channel Results</w:t>
      </w:r>
      <w:bookmarkEnd w:id="104"/>
    </w:p>
    <w:p w14:paraId="2FA99C4C" w14:textId="77777777" w:rsidR="00E42E2E" w:rsidRPr="00036DD8" w:rsidRDefault="00E42E2E" w:rsidP="00E42E2E">
      <w:pPr>
        <w:pStyle w:val="EditorsNote"/>
      </w:pPr>
      <w:r>
        <w:t>Editor’s Note: add the agreed information from permanent document</w:t>
      </w:r>
    </w:p>
    <w:p w14:paraId="18DDDCDD" w14:textId="65F9FC86" w:rsidR="00E42E2E" w:rsidRDefault="00D37B9B" w:rsidP="00E42E2E">
      <w:pPr>
        <w:pStyle w:val="Heading1"/>
      </w:pPr>
      <w:bookmarkStart w:id="105" w:name="_Toc128123348"/>
      <w:r>
        <w:t>8</w:t>
      </w:r>
      <w:r w:rsidR="00E42E2E">
        <w:tab/>
        <w:t>AR Conversational</w:t>
      </w:r>
      <w:bookmarkEnd w:id="105"/>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106" w:name="_Toc128123349"/>
      <w:r>
        <w:lastRenderedPageBreak/>
        <w:t>9</w:t>
      </w:r>
      <w:r w:rsidR="00E42E2E">
        <w:tab/>
        <w:t>Viewport Dependent VR Streaming</w:t>
      </w:r>
      <w:bookmarkEnd w:id="106"/>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107" w:name="_Toc128123350"/>
      <w:r>
        <w:t>10</w:t>
      </w:r>
      <w:r w:rsidR="00E42E2E">
        <w:tab/>
        <w:t>XR Distributed Computing</w:t>
      </w:r>
      <w:bookmarkEnd w:id="107"/>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108" w:name="_Toc128123351"/>
      <w:r w:rsidRPr="004D3578">
        <w:t xml:space="preserve">Annex </w:t>
      </w:r>
      <w:r>
        <w:t>A</w:t>
      </w:r>
      <w:r w:rsidRPr="004D3578">
        <w:t>:</w:t>
      </w:r>
      <w:r>
        <w:t xml:space="preserve"> Example Content </w:t>
      </w:r>
      <w:r w:rsidR="00057559">
        <w:t>Coding</w:t>
      </w:r>
      <w:r>
        <w:t xml:space="preserve"> Modelling</w:t>
      </w:r>
      <w:bookmarkEnd w:id="108"/>
    </w:p>
    <w:p w14:paraId="129A54CD" w14:textId="687F3D9F" w:rsidR="004D09F8" w:rsidRDefault="004D09F8" w:rsidP="004D09F8">
      <w:pPr>
        <w:pStyle w:val="Heading1"/>
      </w:pPr>
      <w:bookmarkStart w:id="109" w:name="_Toc128123352"/>
      <w:r>
        <w:t>A.1</w:t>
      </w:r>
      <w:r>
        <w:tab/>
        <w:t>Introduction</w:t>
      </w:r>
      <w:bookmarkEnd w:id="109"/>
    </w:p>
    <w:p w14:paraId="746BEA3B" w14:textId="6D90182F" w:rsidR="004D09F8" w:rsidRDefault="004D09F8"/>
    <w:p w14:paraId="26A723D0" w14:textId="77777777" w:rsidR="00E462CE" w:rsidRDefault="00E462CE" w:rsidP="00E462CE">
      <w:pPr>
        <w:pStyle w:val="Heading4"/>
      </w:pPr>
      <w:bookmarkStart w:id="110" w:name="_Toc128123353"/>
      <w:r>
        <w:t>5.5.2.2</w:t>
      </w:r>
      <w:r>
        <w:tab/>
        <w:t>Impact of encoding parameters</w:t>
      </w:r>
      <w:bookmarkEnd w:id="110"/>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7"/>
        <w:gridCol w:w="655"/>
        <w:gridCol w:w="517"/>
        <w:gridCol w:w="558"/>
        <w:gridCol w:w="809"/>
        <w:gridCol w:w="793"/>
        <w:gridCol w:w="793"/>
        <w:gridCol w:w="663"/>
        <w:gridCol w:w="622"/>
        <w:gridCol w:w="663"/>
        <w:gridCol w:w="663"/>
        <w:gridCol w:w="614"/>
        <w:gridCol w:w="907"/>
        <w:gridCol w:w="777"/>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lastRenderedPageBreak/>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lastRenderedPageBreak/>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111" w:name="_Toc128123354"/>
      <w:r>
        <w:t>7.2.3.3</w:t>
      </w:r>
      <w:r>
        <w:tab/>
        <w:t>Global Configuration (each of the following):</w:t>
      </w:r>
      <w:bookmarkEnd w:id="111"/>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CRFref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112" w:name="_Toc128123355"/>
      <w:r>
        <w:t>7.2.3.4</w:t>
      </w:r>
      <w:r>
        <w:tab/>
        <w:t>Dynamic status:</w:t>
      </w:r>
      <w:bookmarkEnd w:id="112"/>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113" w:name="_Toc128123356"/>
      <w:r>
        <w:t>7.2.3.5</w:t>
      </w:r>
      <w:r>
        <w:tab/>
        <w:t>Content Encoding Modelling</w:t>
      </w:r>
      <w:bookmarkEnd w:id="113"/>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t>intra/inter+merge/skip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Re-use the CRF</w:t>
      </w:r>
      <w:r>
        <w:rPr>
          <w:highlight w:val="yellow"/>
        </w:rPr>
        <w:t>ref</w:t>
      </w:r>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lastRenderedPageBreak/>
        <w:t xml:space="preserve">Feedback ack: only ACK slices =&gt; reference inter + reference backward (typically more than 1), such that the slice was acked.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nack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FinalBits = Bits * pow(2, (CRFref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QPnew = QPref - (CRF – CRFref)</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r w:rsidRPr="00DD11A1">
        <w:rPr>
          <w:i/>
          <w:iCs/>
        </w:rPr>
        <w:t>intra</w:t>
      </w:r>
      <w:r>
        <w:rPr>
          <w:i/>
          <w:iCs/>
        </w:rPr>
        <w:t>_</w:t>
      </w:r>
      <w:r w:rsidRPr="00DD11A1">
        <w:rPr>
          <w:i/>
          <w:iCs/>
        </w:rPr>
        <w:t>percentage</w:t>
      </w:r>
      <w:r>
        <w:rPr>
          <w:i/>
          <w:iCs/>
        </w:rPr>
        <w:t xml:space="preserve"> – skip_percentage</w:t>
      </w:r>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FinalBits = Bits * pow(2, (CRFref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QPnew = QPref - (CRF – CRFref)</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FinalBits = Bits * pow(2, (CRFref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QPnew = QPref - (CRF – CRFref)</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lastRenderedPageBreak/>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Quality/QPnew</w:t>
      </w:r>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Bitrate constrained – a total max of bits available max_bits</w:t>
      </w:r>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Iterate to the smallest CRF that fulfill max_bits</w:t>
      </w:r>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114" w:name="_Toc128123357"/>
      <w:r>
        <w:t>7.2.3.6</w:t>
      </w:r>
      <w:r>
        <w:tab/>
        <w:t>Rate Control</w:t>
      </w:r>
      <w:bookmarkEnd w:id="114"/>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Forced intra period – intra_period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lastRenderedPageBreak/>
        <w:t>If intra_period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4D09F8">
      <w:pPr>
        <w:rPr>
          <w:lang w:val="en-US"/>
        </w:rPr>
      </w:pPr>
      <w:r>
        <w:rPr>
          <w:lang w:val="en-US"/>
        </w:rPr>
        <w:t>Factor is set to 2. Ifactor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115" w:name="_Toc128123358"/>
      <w:r>
        <w:t>7.2.5.1</w:t>
      </w:r>
      <w:r>
        <w:tab/>
        <w:t>Overview</w:t>
      </w:r>
      <w:bookmarkEnd w:id="115"/>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116" w:name="_Ref40723553"/>
                            <w:r>
                              <w:t xml:space="preserve">Figure </w:t>
                            </w:r>
                            <w:fldSimple w:instr=" SEQ Figure \* ARABIC ">
                              <w:r>
                                <w:rPr>
                                  <w:noProof/>
                                </w:rPr>
                                <w:t>6</w:t>
                              </w:r>
                            </w:fldSimple>
                            <w:bookmarkEnd w:id="116"/>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117" w:name="_Ref40723553"/>
                      <w:r>
                        <w:t xml:space="preserve">Figure </w:t>
                      </w:r>
                      <w:fldSimple w:instr=" SEQ Figure \* ARABIC ">
                        <w:r>
                          <w:rPr>
                            <w:noProof/>
                          </w:rPr>
                          <w:t>6</w:t>
                        </w:r>
                      </w:fldSimple>
                      <w:bookmarkEnd w:id="117"/>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C54777"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lastRenderedPageBreak/>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118" w:name="_Ref40723815"/>
                            <w:r>
                              <w:t xml:space="preserve">Figure </w:t>
                            </w:r>
                            <w:fldSimple w:instr=" SEQ Figure \* ARABIC ">
                              <w:r>
                                <w:rPr>
                                  <w:noProof/>
                                </w:rPr>
                                <w:t>7</w:t>
                              </w:r>
                            </w:fldSimple>
                            <w:bookmarkEnd w:id="118"/>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119" w:name="_Ref40723815"/>
                      <w:r>
                        <w:t xml:space="preserve">Figure </w:t>
                      </w:r>
                      <w:fldSimple w:instr=" SEQ Figure \* ARABIC ">
                        <w:r>
                          <w:rPr>
                            <w:noProof/>
                          </w:rPr>
                          <w:t>7</w:t>
                        </w:r>
                      </w:fldSimple>
                      <w:bookmarkEnd w:id="119"/>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BD0EAB"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120" w:name="_Toc128123359"/>
      <w:r>
        <w:t>7.2.5.2</w:t>
      </w:r>
      <w:r>
        <w:tab/>
        <w:t>Slice Recovery</w:t>
      </w:r>
      <w:bookmarkEnd w:id="120"/>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Quality/QPnew</w:t>
      </w:r>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lastRenderedPageBreak/>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121" w:name="_Toc128123360"/>
      <w:r>
        <w:t>7.2.5.3</w:t>
      </w:r>
      <w:r>
        <w:tab/>
        <w:t>Quality Measurement</w:t>
      </w:r>
      <w:bookmarkEnd w:id="121"/>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top/botton/left/right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r>
        <w:lastRenderedPageBreak/>
        <w:t>avPSNR = PSNR * correctCTUs/totalCTUs + PSNRwrong (1-</w:t>
      </w:r>
      <w:r w:rsidRPr="00F02B27">
        <w:t xml:space="preserve"> </w:t>
      </w:r>
      <w:r>
        <w:t>correctCTUs/totalCTUs) with PSNRwrong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122" w:name="_Toc63856249"/>
      <w:bookmarkStart w:id="123" w:name="_Toc128123361"/>
      <w:r>
        <w:t>7.2.7</w:t>
      </w:r>
      <w:r>
        <w:tab/>
        <w:t>Video Decoding and Reconstruction</w:t>
      </w:r>
      <w:bookmarkEnd w:id="122"/>
      <w:bookmarkEnd w:id="123"/>
    </w:p>
    <w:p w14:paraId="7389D9D3" w14:textId="77777777" w:rsidR="00690993" w:rsidRDefault="00690993" w:rsidP="00690993">
      <w:pPr>
        <w:pStyle w:val="Heading4"/>
        <w:ind w:left="0" w:firstLine="0"/>
      </w:pPr>
      <w:bookmarkStart w:id="124" w:name="_Toc128123362"/>
      <w:r>
        <w:t>7.2.7.1</w:t>
      </w:r>
      <w:r>
        <w:tab/>
        <w:t>Overview</w:t>
      </w:r>
      <w:bookmarkEnd w:id="124"/>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125" w:name="_Ref59446497"/>
                              <w:r>
                                <w:t xml:space="preserve">Figure </w:t>
                              </w:r>
                              <w:fldSimple w:instr=" SEQ Figure \* ARABIC ">
                                <w:r>
                                  <w:rPr>
                                    <w:noProof/>
                                  </w:rPr>
                                  <w:t>15</w:t>
                                </w:r>
                              </w:fldSimple>
                              <w:bookmarkEnd w:id="125"/>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5"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126" w:name="_Ref59446497"/>
                        <w:r>
                          <w:t xml:space="preserve">Figure </w:t>
                        </w:r>
                        <w:fldSimple w:instr=" SEQ Figure \* ARABIC ">
                          <w:r>
                            <w:rPr>
                              <w:noProof/>
                            </w:rPr>
                            <w:t>15</w:t>
                          </w:r>
                        </w:fldSimple>
                        <w:bookmarkEnd w:id="126"/>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lastRenderedPageBreak/>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t>Detailed modelling is provided in clause 7.2.7.3.</w:t>
      </w:r>
    </w:p>
    <w:p w14:paraId="4CE3C038" w14:textId="77777777" w:rsidR="00690993" w:rsidRDefault="00690993" w:rsidP="00690993">
      <w:pPr>
        <w:pStyle w:val="Heading4"/>
        <w:ind w:left="0" w:firstLine="0"/>
      </w:pPr>
      <w:bookmarkStart w:id="127" w:name="_Toc128123363"/>
      <w:r>
        <w:t>7.2.7.2</w:t>
      </w:r>
      <w:r>
        <w:tab/>
        <w:t>Configuration</w:t>
      </w:r>
      <w:bookmarkEnd w:id="127"/>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128" w:name="_Toc128123364"/>
      <w:r>
        <w:t>7.2.7.3</w:t>
      </w:r>
      <w:r>
        <w:tab/>
        <w:t>Modelling</w:t>
      </w:r>
      <w:bookmarkEnd w:id="128"/>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Quality/QPnew</w:t>
      </w:r>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PSNR/PSNRnew</w:t>
      </w:r>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lastRenderedPageBreak/>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top/botton/left/right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r>
        <w:t>avPSNR = PSNR * correctCUs/totalCUs + PSNRwrong (1-</w:t>
      </w:r>
      <w:r w:rsidRPr="00F02B27">
        <w:t xml:space="preserve"> </w:t>
      </w:r>
      <w:r>
        <w:t>correctCUs/totalCUs) with PSNRwrong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129" w:name="_Toc128123365"/>
      <w:r>
        <w:t>7.2.7.4</w:t>
      </w:r>
      <w:r>
        <w:tab/>
        <w:t>V’-Trace</w:t>
      </w:r>
      <w:bookmarkEnd w:id="129"/>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QP</w:t>
      </w:r>
      <w:r>
        <w:rPr>
          <w:rStyle w:val="Strong"/>
          <w:rFonts w:cs="Arial"/>
          <w:color w:val="404040"/>
          <w:sz w:val="20"/>
          <w:szCs w:val="20"/>
        </w:rPr>
        <w:t>new</w:t>
      </w:r>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PSNR</w:t>
      </w:r>
      <w:r>
        <w:rPr>
          <w:rStyle w:val="Strong"/>
          <w:rFonts w:cs="Arial"/>
          <w:color w:val="404040"/>
          <w:sz w:val="20"/>
          <w:szCs w:val="20"/>
        </w:rPr>
        <w:t>new</w:t>
      </w:r>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lastRenderedPageBreak/>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034561E1" w14:textId="2F9693E6" w:rsidR="004D09F8" w:rsidRDefault="004D09F8">
      <w:pPr>
        <w:pStyle w:val="Heading8"/>
      </w:pPr>
      <w:r w:rsidRPr="004D3578">
        <w:br/>
      </w:r>
      <w:r w:rsidR="00080512" w:rsidRPr="004D3578">
        <w:br w:type="page"/>
      </w:r>
    </w:p>
    <w:p w14:paraId="13B8431D" w14:textId="6A1002B9" w:rsidR="00080512" w:rsidRPr="004D3578" w:rsidRDefault="00080512">
      <w:pPr>
        <w:pStyle w:val="Heading8"/>
      </w:pPr>
      <w:bookmarkStart w:id="130" w:name="_Toc128123366"/>
      <w:r w:rsidRPr="004D3578">
        <w:lastRenderedPageBreak/>
        <w:t>Annex &lt;X&gt; (informative):</w:t>
      </w:r>
      <w:r w:rsidRPr="004D3578">
        <w:br/>
        <w:t>Change history</w:t>
      </w:r>
      <w:bookmarkEnd w:id="130"/>
    </w:p>
    <w:p w14:paraId="7DC7D21E" w14:textId="77777777" w:rsidR="00054A22" w:rsidRPr="00235394" w:rsidRDefault="00054A22" w:rsidP="00054A22">
      <w:pPr>
        <w:pStyle w:val="TH"/>
      </w:pPr>
      <w:bookmarkStart w:id="131" w:name="historyclause"/>
      <w:bookmarkEnd w:id="1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F95E4F">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c>
          <w:tcPr>
            <w:tcW w:w="800" w:type="dxa"/>
            <w:shd w:val="solid" w:color="FFFFFF" w:fill="auto"/>
          </w:tcPr>
          <w:p w14:paraId="7F001D57" w14:textId="37691597" w:rsidR="00FC2FFD" w:rsidRDefault="00FC2FFD" w:rsidP="00FC2FFD">
            <w:pPr>
              <w:pStyle w:val="TAC"/>
              <w:rPr>
                <w:sz w:val="16"/>
                <w:szCs w:val="16"/>
              </w:rPr>
            </w:pPr>
            <w:r>
              <w:rPr>
                <w:sz w:val="16"/>
                <w:szCs w:val="16"/>
              </w:rPr>
              <w:t>2022-02</w:t>
            </w:r>
          </w:p>
        </w:tc>
        <w:tc>
          <w:tcPr>
            <w:tcW w:w="910" w:type="dxa"/>
            <w:shd w:val="solid" w:color="FFFFFF" w:fill="auto"/>
          </w:tcPr>
          <w:p w14:paraId="4272889E" w14:textId="36CA2D77" w:rsidR="00FC2FFD" w:rsidRDefault="00FC2FFD" w:rsidP="00FC2FFD">
            <w:pPr>
              <w:pStyle w:val="TAC"/>
              <w:rPr>
                <w:sz w:val="16"/>
                <w:szCs w:val="16"/>
              </w:rPr>
            </w:pPr>
            <w:r>
              <w:rPr>
                <w:sz w:val="16"/>
                <w:szCs w:val="16"/>
              </w:rPr>
              <w:t>SA4#117e</w:t>
            </w:r>
          </w:p>
        </w:tc>
        <w:tc>
          <w:tcPr>
            <w:tcW w:w="984" w:type="dxa"/>
            <w:shd w:val="solid" w:color="FFFFFF" w:fill="auto"/>
          </w:tcPr>
          <w:p w14:paraId="3EEFF289" w14:textId="245468AB" w:rsidR="00FC2FFD" w:rsidRDefault="00FC2FFD" w:rsidP="00FC2FFD">
            <w:pPr>
              <w:pStyle w:val="TAC"/>
              <w:rPr>
                <w:sz w:val="16"/>
                <w:szCs w:val="16"/>
              </w:rPr>
            </w:pPr>
            <w:r>
              <w:rPr>
                <w:sz w:val="16"/>
                <w:szCs w:val="16"/>
              </w:rPr>
              <w:t>S4-220220</w:t>
            </w:r>
          </w:p>
        </w:tc>
        <w:tc>
          <w:tcPr>
            <w:tcW w:w="425" w:type="dxa"/>
            <w:shd w:val="solid" w:color="FFFFFF" w:fill="auto"/>
          </w:tcPr>
          <w:p w14:paraId="16384325" w14:textId="77777777" w:rsidR="00FC2FFD" w:rsidRPr="006B0D02" w:rsidRDefault="00FC2FFD" w:rsidP="00FC2FFD">
            <w:pPr>
              <w:pStyle w:val="TAL"/>
              <w:rPr>
                <w:sz w:val="16"/>
                <w:szCs w:val="16"/>
              </w:rPr>
            </w:pPr>
          </w:p>
        </w:tc>
        <w:tc>
          <w:tcPr>
            <w:tcW w:w="425" w:type="dxa"/>
            <w:shd w:val="solid" w:color="FFFFFF" w:fill="auto"/>
          </w:tcPr>
          <w:p w14:paraId="07749FF6" w14:textId="77777777" w:rsidR="00FC2FFD" w:rsidRPr="006B0D02" w:rsidRDefault="00FC2FFD" w:rsidP="00FC2FFD">
            <w:pPr>
              <w:pStyle w:val="TAR"/>
              <w:rPr>
                <w:sz w:val="16"/>
                <w:szCs w:val="16"/>
              </w:rPr>
            </w:pPr>
          </w:p>
        </w:tc>
        <w:tc>
          <w:tcPr>
            <w:tcW w:w="425" w:type="dxa"/>
            <w:shd w:val="solid" w:color="FFFFFF" w:fill="auto"/>
          </w:tcPr>
          <w:p w14:paraId="202958B7" w14:textId="77777777" w:rsidR="00FC2FFD" w:rsidRPr="006B0D02" w:rsidRDefault="00FC2FFD" w:rsidP="00FC2FFD">
            <w:pPr>
              <w:pStyle w:val="TAC"/>
              <w:rPr>
                <w:sz w:val="16"/>
                <w:szCs w:val="16"/>
              </w:rPr>
            </w:pPr>
          </w:p>
        </w:tc>
        <w:tc>
          <w:tcPr>
            <w:tcW w:w="4962" w:type="dxa"/>
            <w:shd w:val="solid" w:color="FFFFFF" w:fill="auto"/>
          </w:tcPr>
          <w:p w14:paraId="6D3D2EBB" w14:textId="292FAB69" w:rsidR="00FC2FFD" w:rsidRDefault="00FC2FFD" w:rsidP="00FC2FFD">
            <w:pPr>
              <w:pStyle w:val="TAL"/>
              <w:rPr>
                <w:sz w:val="16"/>
                <w:szCs w:val="16"/>
              </w:rPr>
            </w:pPr>
            <w:r>
              <w:rPr>
                <w:sz w:val="16"/>
                <w:szCs w:val="16"/>
              </w:rPr>
              <w:t>Version agreed during SA4#117e (adds S4-220220)</w:t>
            </w:r>
          </w:p>
        </w:tc>
        <w:tc>
          <w:tcPr>
            <w:tcW w:w="708" w:type="dxa"/>
            <w:shd w:val="solid" w:color="FFFFFF" w:fill="auto"/>
          </w:tcPr>
          <w:p w14:paraId="5F36BC5C" w14:textId="613E99C7" w:rsidR="00FC2FFD" w:rsidRDefault="00FC2FFD" w:rsidP="00FC2FFD">
            <w:pPr>
              <w:pStyle w:val="TAC"/>
              <w:rPr>
                <w:sz w:val="16"/>
                <w:szCs w:val="16"/>
              </w:rPr>
            </w:pPr>
            <w:r>
              <w:rPr>
                <w:sz w:val="16"/>
                <w:szCs w:val="16"/>
              </w:rPr>
              <w:t>1.1.0</w:t>
            </w:r>
          </w:p>
        </w:tc>
      </w:tr>
      <w:tr w:rsidR="005A3D03" w:rsidRPr="006B0D02" w14:paraId="4B6B0A9B" w14:textId="77777777" w:rsidTr="00F95E4F">
        <w:tc>
          <w:tcPr>
            <w:tcW w:w="800" w:type="dxa"/>
            <w:shd w:val="solid" w:color="FFFFFF" w:fill="auto"/>
          </w:tcPr>
          <w:p w14:paraId="10C2FADB" w14:textId="1091087F" w:rsidR="005A3D03" w:rsidRDefault="005A3D03" w:rsidP="005A3D03">
            <w:pPr>
              <w:pStyle w:val="TAC"/>
              <w:rPr>
                <w:sz w:val="16"/>
                <w:szCs w:val="16"/>
              </w:rPr>
            </w:pPr>
            <w:r>
              <w:rPr>
                <w:sz w:val="16"/>
                <w:szCs w:val="16"/>
              </w:rPr>
              <w:t>2022-08</w:t>
            </w:r>
          </w:p>
        </w:tc>
        <w:tc>
          <w:tcPr>
            <w:tcW w:w="910" w:type="dxa"/>
            <w:shd w:val="solid" w:color="FFFFFF" w:fill="auto"/>
          </w:tcPr>
          <w:p w14:paraId="231E5696" w14:textId="557A150A" w:rsidR="005A3D03" w:rsidRDefault="005A3D03" w:rsidP="005A3D03">
            <w:pPr>
              <w:pStyle w:val="TAC"/>
              <w:rPr>
                <w:sz w:val="16"/>
                <w:szCs w:val="16"/>
              </w:rPr>
            </w:pPr>
            <w:r>
              <w:rPr>
                <w:sz w:val="16"/>
                <w:szCs w:val="16"/>
              </w:rPr>
              <w:t>SA4#120e</w:t>
            </w:r>
          </w:p>
        </w:tc>
        <w:tc>
          <w:tcPr>
            <w:tcW w:w="984" w:type="dxa"/>
            <w:shd w:val="solid" w:color="FFFFFF" w:fill="auto"/>
          </w:tcPr>
          <w:p w14:paraId="5DEC86B7" w14:textId="2C3DF1F0" w:rsidR="005A3D03" w:rsidRDefault="005A3D03" w:rsidP="005A3D03">
            <w:pPr>
              <w:pStyle w:val="TAC"/>
              <w:rPr>
                <w:sz w:val="16"/>
                <w:szCs w:val="16"/>
              </w:rPr>
            </w:pPr>
            <w:r>
              <w:rPr>
                <w:sz w:val="16"/>
                <w:szCs w:val="16"/>
              </w:rPr>
              <w:t>S4-221170</w:t>
            </w:r>
          </w:p>
        </w:tc>
        <w:tc>
          <w:tcPr>
            <w:tcW w:w="425" w:type="dxa"/>
            <w:shd w:val="solid" w:color="FFFFFF" w:fill="auto"/>
          </w:tcPr>
          <w:p w14:paraId="55F90C98" w14:textId="77777777" w:rsidR="005A3D03" w:rsidRPr="006B0D02" w:rsidRDefault="005A3D03" w:rsidP="005A3D03">
            <w:pPr>
              <w:pStyle w:val="TAL"/>
              <w:rPr>
                <w:sz w:val="16"/>
                <w:szCs w:val="16"/>
              </w:rPr>
            </w:pPr>
          </w:p>
        </w:tc>
        <w:tc>
          <w:tcPr>
            <w:tcW w:w="425" w:type="dxa"/>
            <w:shd w:val="solid" w:color="FFFFFF" w:fill="auto"/>
          </w:tcPr>
          <w:p w14:paraId="4E65158F" w14:textId="77777777" w:rsidR="005A3D03" w:rsidRPr="006B0D02" w:rsidRDefault="005A3D03" w:rsidP="005A3D03">
            <w:pPr>
              <w:pStyle w:val="TAR"/>
              <w:rPr>
                <w:sz w:val="16"/>
                <w:szCs w:val="16"/>
              </w:rPr>
            </w:pPr>
          </w:p>
        </w:tc>
        <w:tc>
          <w:tcPr>
            <w:tcW w:w="425" w:type="dxa"/>
            <w:shd w:val="solid" w:color="FFFFFF" w:fill="auto"/>
          </w:tcPr>
          <w:p w14:paraId="16F8EFD6" w14:textId="77777777" w:rsidR="005A3D03" w:rsidRPr="006B0D02" w:rsidRDefault="005A3D03" w:rsidP="005A3D03">
            <w:pPr>
              <w:pStyle w:val="TAC"/>
              <w:rPr>
                <w:sz w:val="16"/>
                <w:szCs w:val="16"/>
              </w:rPr>
            </w:pPr>
          </w:p>
        </w:tc>
        <w:tc>
          <w:tcPr>
            <w:tcW w:w="4962" w:type="dxa"/>
            <w:shd w:val="solid" w:color="FFFFFF" w:fill="auto"/>
          </w:tcPr>
          <w:p w14:paraId="671592E5" w14:textId="54E5D5C2" w:rsidR="005A3D03" w:rsidRDefault="005A3D03" w:rsidP="005A3D03">
            <w:pPr>
              <w:pStyle w:val="TAL"/>
              <w:rPr>
                <w:sz w:val="16"/>
                <w:szCs w:val="16"/>
              </w:rPr>
            </w:pPr>
            <w:r>
              <w:rPr>
                <w:sz w:val="16"/>
                <w:szCs w:val="16"/>
              </w:rPr>
              <w:t>Version agreed during SA4#120e (adds S4-221170)</w:t>
            </w:r>
          </w:p>
        </w:tc>
        <w:tc>
          <w:tcPr>
            <w:tcW w:w="708" w:type="dxa"/>
            <w:shd w:val="solid" w:color="FFFFFF" w:fill="auto"/>
          </w:tcPr>
          <w:p w14:paraId="41B15733" w14:textId="0B16320F" w:rsidR="005A3D03" w:rsidRDefault="005A3D03" w:rsidP="005A3D03">
            <w:pPr>
              <w:pStyle w:val="TAC"/>
              <w:rPr>
                <w:sz w:val="16"/>
                <w:szCs w:val="16"/>
              </w:rPr>
            </w:pPr>
            <w:r>
              <w:rPr>
                <w:sz w:val="16"/>
                <w:szCs w:val="16"/>
              </w:rPr>
              <w:t>1.2.0</w:t>
            </w:r>
          </w:p>
        </w:tc>
      </w:tr>
      <w:tr w:rsidR="005A3D03" w:rsidRPr="006B0D02" w14:paraId="3BAC8CBB" w14:textId="77777777" w:rsidTr="00F95E4F">
        <w:tc>
          <w:tcPr>
            <w:tcW w:w="800" w:type="dxa"/>
            <w:shd w:val="solid" w:color="FFFFFF" w:fill="auto"/>
          </w:tcPr>
          <w:p w14:paraId="20079CB6" w14:textId="505F454B" w:rsidR="005A3D03" w:rsidRDefault="005A3D03" w:rsidP="005A3D03">
            <w:pPr>
              <w:pStyle w:val="TAC"/>
              <w:rPr>
                <w:sz w:val="16"/>
                <w:szCs w:val="16"/>
              </w:rPr>
            </w:pPr>
            <w:r>
              <w:rPr>
                <w:sz w:val="16"/>
                <w:szCs w:val="16"/>
              </w:rPr>
              <w:t>2022-11</w:t>
            </w:r>
          </w:p>
        </w:tc>
        <w:tc>
          <w:tcPr>
            <w:tcW w:w="910" w:type="dxa"/>
            <w:shd w:val="solid" w:color="FFFFFF" w:fill="auto"/>
          </w:tcPr>
          <w:p w14:paraId="5F13BE18" w14:textId="2FB52424" w:rsidR="005A3D03" w:rsidRDefault="005A3D03" w:rsidP="005A3D03">
            <w:pPr>
              <w:pStyle w:val="TAC"/>
              <w:rPr>
                <w:sz w:val="16"/>
                <w:szCs w:val="16"/>
              </w:rPr>
            </w:pPr>
            <w:r>
              <w:rPr>
                <w:sz w:val="16"/>
                <w:szCs w:val="16"/>
              </w:rPr>
              <w:t>SA4#121</w:t>
            </w:r>
          </w:p>
        </w:tc>
        <w:tc>
          <w:tcPr>
            <w:tcW w:w="984" w:type="dxa"/>
            <w:shd w:val="solid" w:color="FFFFFF" w:fill="auto"/>
          </w:tcPr>
          <w:p w14:paraId="13707F9B" w14:textId="180BC8B0" w:rsidR="005A3D03" w:rsidRDefault="005A3D03" w:rsidP="005A3D03">
            <w:pPr>
              <w:pStyle w:val="TAC"/>
              <w:rPr>
                <w:sz w:val="16"/>
                <w:szCs w:val="16"/>
              </w:rPr>
            </w:pPr>
            <w:r>
              <w:rPr>
                <w:sz w:val="16"/>
                <w:szCs w:val="16"/>
              </w:rPr>
              <w:t>S4-221325</w:t>
            </w:r>
          </w:p>
        </w:tc>
        <w:tc>
          <w:tcPr>
            <w:tcW w:w="425" w:type="dxa"/>
            <w:shd w:val="solid" w:color="FFFFFF" w:fill="auto"/>
          </w:tcPr>
          <w:p w14:paraId="5DDC0B77" w14:textId="77777777" w:rsidR="005A3D03" w:rsidRPr="006B0D02" w:rsidRDefault="005A3D03" w:rsidP="005A3D03">
            <w:pPr>
              <w:pStyle w:val="TAL"/>
              <w:rPr>
                <w:sz w:val="16"/>
                <w:szCs w:val="16"/>
              </w:rPr>
            </w:pPr>
          </w:p>
        </w:tc>
        <w:tc>
          <w:tcPr>
            <w:tcW w:w="425" w:type="dxa"/>
            <w:shd w:val="solid" w:color="FFFFFF" w:fill="auto"/>
          </w:tcPr>
          <w:p w14:paraId="5DB0A9DF" w14:textId="77777777" w:rsidR="005A3D03" w:rsidRPr="006B0D02" w:rsidRDefault="005A3D03" w:rsidP="005A3D03">
            <w:pPr>
              <w:pStyle w:val="TAR"/>
              <w:rPr>
                <w:sz w:val="16"/>
                <w:szCs w:val="16"/>
              </w:rPr>
            </w:pPr>
          </w:p>
        </w:tc>
        <w:tc>
          <w:tcPr>
            <w:tcW w:w="425" w:type="dxa"/>
            <w:shd w:val="solid" w:color="FFFFFF" w:fill="auto"/>
          </w:tcPr>
          <w:p w14:paraId="5D71C174" w14:textId="77777777" w:rsidR="005A3D03" w:rsidRPr="006B0D02" w:rsidRDefault="005A3D03" w:rsidP="005A3D03">
            <w:pPr>
              <w:pStyle w:val="TAC"/>
              <w:rPr>
                <w:sz w:val="16"/>
                <w:szCs w:val="16"/>
              </w:rPr>
            </w:pPr>
          </w:p>
        </w:tc>
        <w:tc>
          <w:tcPr>
            <w:tcW w:w="4962" w:type="dxa"/>
            <w:shd w:val="solid" w:color="FFFFFF" w:fill="auto"/>
          </w:tcPr>
          <w:p w14:paraId="70175920" w14:textId="7BDCE8A7" w:rsidR="005A3D03" w:rsidRDefault="005A3D03" w:rsidP="005A3D03">
            <w:pPr>
              <w:pStyle w:val="TAL"/>
              <w:rPr>
                <w:sz w:val="16"/>
                <w:szCs w:val="16"/>
              </w:rPr>
            </w:pPr>
            <w:r>
              <w:rPr>
                <w:sz w:val="16"/>
                <w:szCs w:val="16"/>
              </w:rPr>
              <w:t>Version agreed during SA4#121 (adds S4-221325)</w:t>
            </w:r>
          </w:p>
        </w:tc>
        <w:tc>
          <w:tcPr>
            <w:tcW w:w="708" w:type="dxa"/>
            <w:shd w:val="solid" w:color="FFFFFF" w:fill="auto"/>
          </w:tcPr>
          <w:p w14:paraId="4AC32699" w14:textId="025E875A" w:rsidR="005A3D03" w:rsidRDefault="005A3D03" w:rsidP="005A3D03">
            <w:pPr>
              <w:pStyle w:val="TAC"/>
              <w:rPr>
                <w:sz w:val="16"/>
                <w:szCs w:val="16"/>
              </w:rPr>
            </w:pPr>
            <w:r>
              <w:rPr>
                <w:sz w:val="16"/>
                <w:szCs w:val="16"/>
              </w:rPr>
              <w:t>1.3.0</w:t>
            </w:r>
          </w:p>
        </w:tc>
      </w:tr>
      <w:tr w:rsidR="004F4973" w:rsidRPr="006B0D02" w14:paraId="5845AE33"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Default="004F4973" w:rsidP="0083675A">
            <w:pPr>
              <w:pStyle w:val="TAC"/>
              <w:rPr>
                <w:sz w:val="16"/>
                <w:szCs w:val="16"/>
              </w:rPr>
            </w:pPr>
            <w:r>
              <w:rPr>
                <w:sz w:val="16"/>
                <w:szCs w:val="16"/>
              </w:rPr>
              <w:t>202</w:t>
            </w:r>
            <w:r>
              <w:rPr>
                <w:sz w:val="16"/>
                <w:szCs w:val="16"/>
              </w:rPr>
              <w:t>3</w:t>
            </w:r>
            <w:r>
              <w:rPr>
                <w:sz w:val="16"/>
                <w:szCs w:val="16"/>
              </w:rPr>
              <w:t>-</w:t>
            </w:r>
            <w:r>
              <w:rPr>
                <w:sz w:val="16"/>
                <w:szCs w:val="16"/>
              </w:rPr>
              <w:t>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Default="004F4973" w:rsidP="0083675A">
            <w:pPr>
              <w:pStyle w:val="TAC"/>
              <w:rPr>
                <w:sz w:val="16"/>
                <w:szCs w:val="16"/>
              </w:rPr>
            </w:pPr>
            <w:r>
              <w:rPr>
                <w:sz w:val="16"/>
                <w:szCs w:val="16"/>
              </w:rPr>
              <w:t>SA4#12</w:t>
            </w:r>
            <w:r>
              <w:rPr>
                <w:sz w:val="16"/>
                <w:szCs w:val="16"/>
              </w:rPr>
              <w:t>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Default="004F4973" w:rsidP="0083675A">
            <w:pPr>
              <w:pStyle w:val="TAC"/>
              <w:rPr>
                <w:sz w:val="16"/>
                <w:szCs w:val="16"/>
              </w:rPr>
            </w:pPr>
            <w:r>
              <w:rPr>
                <w:sz w:val="16"/>
                <w:szCs w:val="16"/>
              </w:rPr>
              <w:t>S4-2</w:t>
            </w:r>
            <w:r>
              <w:rPr>
                <w:sz w:val="16"/>
                <w:szCs w:val="16"/>
              </w:rPr>
              <w:t>30</w:t>
            </w:r>
            <w:r w:rsidR="000A055B">
              <w:rPr>
                <w:sz w:val="16"/>
                <w:szCs w:val="16"/>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6B0D02" w:rsidRDefault="004F4973"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6B0D02" w:rsidRDefault="004F4973"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6B0D02" w:rsidRDefault="004F4973"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Default="004F4973" w:rsidP="0083675A">
            <w:pPr>
              <w:pStyle w:val="TAL"/>
              <w:rPr>
                <w:sz w:val="16"/>
                <w:szCs w:val="16"/>
              </w:rPr>
            </w:pPr>
            <w:r>
              <w:rPr>
                <w:sz w:val="16"/>
                <w:szCs w:val="16"/>
              </w:rPr>
              <w:t>Version agreed during SA4#12</w:t>
            </w:r>
            <w:r w:rsidR="000A055B">
              <w:rPr>
                <w:sz w:val="16"/>
                <w:szCs w:val="16"/>
              </w:rPr>
              <w:t>2</w:t>
            </w:r>
            <w:r>
              <w:rPr>
                <w:sz w:val="16"/>
                <w:szCs w:val="16"/>
              </w:rPr>
              <w:t xml:space="preserve"> (adds S4-2</w:t>
            </w:r>
            <w:r w:rsidR="000A055B">
              <w:rPr>
                <w:sz w:val="16"/>
                <w:szCs w:val="16"/>
              </w:rPr>
              <w:t>30293</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Default="004F4973" w:rsidP="0083675A">
            <w:pPr>
              <w:pStyle w:val="TAC"/>
              <w:rPr>
                <w:sz w:val="16"/>
                <w:szCs w:val="16"/>
              </w:rPr>
            </w:pPr>
            <w:r>
              <w:rPr>
                <w:sz w:val="16"/>
                <w:szCs w:val="16"/>
              </w:rPr>
              <w:t>1.</w:t>
            </w:r>
            <w:r w:rsidR="000A055B">
              <w:rPr>
                <w:sz w:val="16"/>
                <w:szCs w:val="16"/>
              </w:rPr>
              <w:t>4</w:t>
            </w:r>
            <w:r>
              <w:rPr>
                <w:sz w:val="16"/>
                <w:szCs w:val="16"/>
              </w:rPr>
              <w:t>.0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lastRenderedPageBreak/>
        <w:t xml:space="preserve"> </w:t>
      </w:r>
    </w:p>
    <w:p w14:paraId="753F436C" w14:textId="77777777" w:rsidR="00080512" w:rsidRDefault="00080512"/>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FE0E23" w14:textId="77777777" w:rsidR="0090585D" w:rsidRDefault="0090585D">
      <w:r>
        <w:separator/>
      </w:r>
    </w:p>
  </w:endnote>
  <w:endnote w:type="continuationSeparator" w:id="0">
    <w:p w14:paraId="60BD9323" w14:textId="77777777" w:rsidR="0090585D" w:rsidRDefault="009058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2E9585" w14:textId="77777777" w:rsidR="0090585D" w:rsidRDefault="0090585D">
      <w:r>
        <w:separator/>
      </w:r>
    </w:p>
  </w:footnote>
  <w:footnote w:type="continuationSeparator" w:id="0">
    <w:p w14:paraId="0F31EF67" w14:textId="77777777" w:rsidR="0090585D" w:rsidRDefault="009058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1475F5E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27FE">
      <w:rPr>
        <w:rFonts w:ascii="Arial" w:hAnsi="Arial" w:cs="Arial"/>
        <w:b/>
        <w:noProof/>
        <w:sz w:val="18"/>
        <w:szCs w:val="18"/>
      </w:rPr>
      <w:t>3GPP TR 26.926 V1.4.0 (2023-02)</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74CAA79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27FE">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F6CEE9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3"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7"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8"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9"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0"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1"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3"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4"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5"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6"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7" w15:restartNumberingAfterBreak="0">
    <w:nsid w:val="772806E6"/>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9"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0"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1"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2"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3"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4"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6"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7"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8"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9"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0"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3"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7"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8"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9"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0"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1"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2"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4"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7"/>
  </w:num>
  <w:num w:numId="20" w16cid:durableId="1040201200">
    <w:abstractNumId w:val="364"/>
  </w:num>
  <w:num w:numId="21" w16cid:durableId="619069993">
    <w:abstractNumId w:val="87"/>
  </w:num>
  <w:num w:numId="22" w16cid:durableId="40594991">
    <w:abstractNumId w:val="252"/>
  </w:num>
  <w:num w:numId="23" w16cid:durableId="452095989">
    <w:abstractNumId w:val="378"/>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09"/>
  </w:num>
  <w:num w:numId="39" w16cid:durableId="125396278">
    <w:abstractNumId w:val="288"/>
  </w:num>
  <w:num w:numId="40" w16cid:durableId="1780635695">
    <w:abstractNumId w:val="377"/>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3"/>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6"/>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6"/>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1"/>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8"/>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4"/>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5"/>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3"/>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5"/>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0"/>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2"/>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4"/>
  </w:num>
  <w:num w:numId="207" w16cid:durableId="570047215">
    <w:abstractNumId w:val="273"/>
  </w:num>
  <w:num w:numId="208" w16cid:durableId="1128162656">
    <w:abstractNumId w:val="400"/>
  </w:num>
  <w:num w:numId="209" w16cid:durableId="11995684">
    <w:abstractNumId w:val="307"/>
  </w:num>
  <w:num w:numId="210" w16cid:durableId="1481073615">
    <w:abstractNumId w:val="384"/>
  </w:num>
  <w:num w:numId="211" w16cid:durableId="709650181">
    <w:abstractNumId w:val="15"/>
  </w:num>
  <w:num w:numId="212" w16cid:durableId="669647869">
    <w:abstractNumId w:val="155"/>
  </w:num>
  <w:num w:numId="213" w16cid:durableId="378018617">
    <w:abstractNumId w:val="238"/>
  </w:num>
  <w:num w:numId="214" w16cid:durableId="606893199">
    <w:abstractNumId w:val="402"/>
  </w:num>
  <w:num w:numId="215" w16cid:durableId="1109466909">
    <w:abstractNumId w:val="391"/>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0"/>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8"/>
  </w:num>
  <w:num w:numId="232" w16cid:durableId="386955101">
    <w:abstractNumId w:val="411"/>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399"/>
  </w:num>
  <w:num w:numId="243" w16cid:durableId="2016565440">
    <w:abstractNumId w:val="120"/>
  </w:num>
  <w:num w:numId="244" w16cid:durableId="525218749">
    <w:abstractNumId w:val="314"/>
  </w:num>
  <w:num w:numId="245" w16cid:durableId="1553615571">
    <w:abstractNumId w:val="140"/>
  </w:num>
  <w:num w:numId="246" w16cid:durableId="1648972994">
    <w:abstractNumId w:val="406"/>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7"/>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6"/>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0"/>
  </w:num>
  <w:num w:numId="307" w16cid:durableId="981274461">
    <w:abstractNumId w:val="298"/>
  </w:num>
  <w:num w:numId="308" w16cid:durableId="1160004522">
    <w:abstractNumId w:val="6"/>
  </w:num>
  <w:num w:numId="309" w16cid:durableId="451635097">
    <w:abstractNumId w:val="22"/>
  </w:num>
  <w:num w:numId="310" w16cid:durableId="962078453">
    <w:abstractNumId w:val="398"/>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6"/>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5"/>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3"/>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4"/>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7"/>
  </w:num>
  <w:num w:numId="363" w16cid:durableId="1667896698">
    <w:abstractNumId w:val="167"/>
  </w:num>
  <w:num w:numId="364" w16cid:durableId="276177121">
    <w:abstractNumId w:val="241"/>
  </w:num>
  <w:num w:numId="365" w16cid:durableId="1239171090">
    <w:abstractNumId w:val="332"/>
  </w:num>
  <w:num w:numId="366" w16cid:durableId="1612468210">
    <w:abstractNumId w:val="375"/>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79"/>
  </w:num>
  <w:num w:numId="380" w16cid:durableId="1509515270">
    <w:abstractNumId w:val="104"/>
  </w:num>
  <w:num w:numId="381" w16cid:durableId="1987666632">
    <w:abstractNumId w:val="10"/>
  </w:num>
  <w:num w:numId="382" w16cid:durableId="1120421667">
    <w:abstractNumId w:val="412"/>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4"/>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3"/>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3"/>
  </w:num>
  <w:num w:numId="403" w16cid:durableId="1599755264">
    <w:abstractNumId w:val="225"/>
  </w:num>
  <w:num w:numId="404" w16cid:durableId="1137189738">
    <w:abstractNumId w:val="64"/>
  </w:num>
  <w:num w:numId="405" w16cid:durableId="1109004366">
    <w:abstractNumId w:val="390"/>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8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6"/>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0"/>
  </w:num>
  <w:num w:numId="446" w16cid:durableId="1193302544">
    <w:abstractNumId w:val="188"/>
  </w:num>
  <w:num w:numId="447" w16cid:durableId="1501044293">
    <w:abstractNumId w:val="117"/>
  </w:num>
  <w:num w:numId="448" w16cid:durableId="568227233">
    <w:abstractNumId w:val="28"/>
  </w:num>
  <w:num w:numId="449" w16cid:durableId="553465034">
    <w:abstractNumId w:val="408"/>
  </w:num>
  <w:num w:numId="450" w16cid:durableId="320543007">
    <w:abstractNumId w:val="411"/>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6"/>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0"/>
  </w:num>
  <w:num w:numId="495" w16cid:durableId="391000290">
    <w:abstractNumId w:val="298"/>
  </w:num>
  <w:num w:numId="496" w16cid:durableId="1689134259">
    <w:abstractNumId w:val="6"/>
  </w:num>
  <w:num w:numId="497" w16cid:durableId="2076195785">
    <w:abstractNumId w:val="22"/>
  </w:num>
  <w:num w:numId="498" w16cid:durableId="1130586701">
    <w:abstractNumId w:val="398"/>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4"/>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3"/>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num>
  <w:num w:numId="522" w16cid:durableId="2087453615">
    <w:abstractNumId w:val="197"/>
  </w:num>
  <w:num w:numId="523" w16cid:durableId="1142621921">
    <w:abstractNumId w:val="359"/>
  </w:num>
  <w:num w:numId="524" w16cid:durableId="1002005238">
    <w:abstractNumId w:val="293"/>
  </w:num>
  <w:num w:numId="525" w16cid:durableId="1297448292">
    <w:abstractNumId w:val="396"/>
  </w:num>
  <w:num w:numId="526" w16cid:durableId="1068915598">
    <w:abstractNumId w:val="206"/>
  </w:num>
  <w:num w:numId="527" w16cid:durableId="562716678">
    <w:abstractNumId w:val="17"/>
  </w:num>
  <w:num w:numId="528" w16cid:durableId="91711626">
    <w:abstractNumId w:val="180"/>
  </w:num>
  <w:num w:numId="529" w16cid:durableId="1343044543">
    <w:abstractNumId w:val="90"/>
  </w:num>
  <w:num w:numId="530" w16cid:durableId="1319847408">
    <w:abstractNumId w:val="186"/>
  </w:num>
  <w:num w:numId="531" w16cid:durableId="374931798">
    <w:abstractNumId w:val="345"/>
  </w:num>
  <w:num w:numId="532" w16cid:durableId="1008293191">
    <w:abstractNumId w:val="343"/>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num>
  <w:num w:numId="535" w16cid:durableId="217591545">
    <w:abstractNumId w:val="380"/>
  </w:num>
  <w:num w:numId="536" w16cid:durableId="936016575">
    <w:abstractNumId w:val="188"/>
  </w:num>
  <w:num w:numId="537" w16cid:durableId="955481253">
    <w:abstractNumId w:val="117"/>
  </w:num>
  <w:num w:numId="538" w16cid:durableId="697199328">
    <w:abstractNumId w:val="28"/>
  </w:num>
  <w:num w:numId="539" w16cid:durableId="1382945398">
    <w:abstractNumId w:val="408"/>
  </w:num>
  <w:num w:numId="540" w16cid:durableId="2060934705">
    <w:abstractNumId w:val="411"/>
  </w:num>
  <w:num w:numId="541" w16cid:durableId="966812256">
    <w:abstractNumId w:val="236"/>
  </w:num>
  <w:num w:numId="542" w16cid:durableId="1478258137">
    <w:abstractNumId w:val="228"/>
  </w:num>
  <w:num w:numId="543" w16cid:durableId="1569535158">
    <w:abstractNumId w:val="230"/>
  </w:num>
  <w:num w:numId="544" w16cid:durableId="499077185">
    <w:abstractNumId w:val="311"/>
  </w:num>
  <w:num w:numId="545" w16cid:durableId="139151343">
    <w:abstractNumId w:val="240"/>
  </w:num>
  <w:num w:numId="546" w16cid:durableId="1892422718">
    <w:abstractNumId w:val="254"/>
  </w:num>
  <w:num w:numId="547" w16cid:durableId="987785126">
    <w:abstractNumId w:val="276"/>
  </w:num>
  <w:num w:numId="548" w16cid:durableId="422380148">
    <w:abstractNumId w:val="256"/>
  </w:num>
  <w:num w:numId="549" w16cid:durableId="1094208861">
    <w:abstractNumId w:val="331"/>
  </w:num>
  <w:num w:numId="550" w16cid:durableId="887910802">
    <w:abstractNumId w:val="164"/>
  </w:num>
  <w:num w:numId="551" w16cid:durableId="1243636278">
    <w:abstractNumId w:val="53"/>
  </w:num>
  <w:num w:numId="552" w16cid:durableId="1925606678">
    <w:abstractNumId w:val="129"/>
  </w:num>
  <w:num w:numId="553" w16cid:durableId="611664998">
    <w:abstractNumId w:val="14"/>
  </w:num>
  <w:num w:numId="554" w16cid:durableId="1084570126">
    <w:abstractNumId w:val="73"/>
  </w:num>
  <w:num w:numId="555" w16cid:durableId="2103917488">
    <w:abstractNumId w:val="301"/>
  </w:num>
  <w:num w:numId="556" w16cid:durableId="21320576">
    <w:abstractNumId w:val="242"/>
  </w:num>
  <w:num w:numId="557" w16cid:durableId="212889630">
    <w:abstractNumId w:val="33"/>
  </w:num>
  <w:num w:numId="558" w16cid:durableId="2001737218">
    <w:abstractNumId w:val="37"/>
  </w:num>
  <w:num w:numId="559" w16cid:durableId="39598000">
    <w:abstractNumId w:val="316"/>
  </w:num>
  <w:num w:numId="560" w16cid:durableId="392317322">
    <w:abstractNumId w:val="193"/>
  </w:num>
  <w:num w:numId="561" w16cid:durableId="1829201711">
    <w:abstractNumId w:val="258"/>
  </w:num>
  <w:num w:numId="562" w16cid:durableId="1279991356">
    <w:abstractNumId w:val="138"/>
  </w:num>
  <w:num w:numId="563" w16cid:durableId="511602048">
    <w:abstractNumId w:val="131"/>
  </w:num>
  <w:num w:numId="564" w16cid:durableId="371148995">
    <w:abstractNumId w:val="124"/>
  </w:num>
  <w:num w:numId="565" w16cid:durableId="447703725">
    <w:abstractNumId w:val="171"/>
  </w:num>
  <w:num w:numId="566" w16cid:durableId="1031489800">
    <w:abstractNumId w:val="259"/>
  </w:num>
  <w:num w:numId="567" w16cid:durableId="2013752869">
    <w:abstractNumId w:val="325"/>
  </w:num>
  <w:num w:numId="568" w16cid:durableId="1570650032">
    <w:abstractNumId w:val="183"/>
  </w:num>
  <w:num w:numId="569" w16cid:durableId="217402668">
    <w:abstractNumId w:val="142"/>
  </w:num>
  <w:num w:numId="570" w16cid:durableId="1372848677">
    <w:abstractNumId w:val="158"/>
  </w:num>
  <w:num w:numId="571" w16cid:durableId="2001807838">
    <w:abstractNumId w:val="287"/>
  </w:num>
  <w:num w:numId="572" w16cid:durableId="1519391930">
    <w:abstractNumId w:val="234"/>
  </w:num>
  <w:num w:numId="573" w16cid:durableId="1311979786">
    <w:abstractNumId w:val="55"/>
  </w:num>
  <w:num w:numId="574" w16cid:durableId="1979141387">
    <w:abstractNumId w:val="189"/>
  </w:num>
  <w:num w:numId="575" w16cid:durableId="1503079475">
    <w:abstractNumId w:val="269"/>
  </w:num>
  <w:num w:numId="576" w16cid:durableId="1303734587">
    <w:abstractNumId w:val="101"/>
  </w:num>
  <w:num w:numId="577" w16cid:durableId="1111437600">
    <w:abstractNumId w:val="147"/>
  </w:num>
  <w:num w:numId="578" w16cid:durableId="1638534610">
    <w:abstractNumId w:val="376"/>
  </w:num>
  <w:num w:numId="579" w16cid:durableId="1615332230">
    <w:abstractNumId w:val="320"/>
  </w:num>
  <w:num w:numId="580" w16cid:durableId="1253004198">
    <w:abstractNumId w:val="347"/>
  </w:num>
  <w:num w:numId="581" w16cid:durableId="1123229936">
    <w:abstractNumId w:val="152"/>
  </w:num>
  <w:num w:numId="582" w16cid:durableId="1097558726">
    <w:abstractNumId w:val="292"/>
  </w:num>
  <w:num w:numId="583" w16cid:durableId="2036539239">
    <w:abstractNumId w:val="35"/>
  </w:num>
  <w:num w:numId="584" w16cid:durableId="1941448337">
    <w:abstractNumId w:val="410"/>
  </w:num>
  <w:num w:numId="585" w16cid:durableId="1199052376">
    <w:abstractNumId w:val="298"/>
  </w:num>
  <w:num w:numId="586" w16cid:durableId="1472597736">
    <w:abstractNumId w:val="6"/>
  </w:num>
  <w:num w:numId="587" w16cid:durableId="2133984260">
    <w:abstractNumId w:val="22"/>
  </w:num>
  <w:num w:numId="588" w16cid:durableId="1158496922">
    <w:abstractNumId w:val="398"/>
  </w:num>
  <w:num w:numId="589" w16cid:durableId="1606184610">
    <w:abstractNumId w:val="114"/>
  </w:num>
  <w:num w:numId="590" w16cid:durableId="201139579">
    <w:abstractNumId w:val="313"/>
  </w:num>
  <w:num w:numId="591" w16cid:durableId="673264615">
    <w:abstractNumId w:val="268"/>
  </w:num>
  <w:num w:numId="592" w16cid:durableId="1753817699">
    <w:abstractNumId w:val="296"/>
  </w:num>
  <w:num w:numId="593" w16cid:durableId="29192355">
    <w:abstractNumId w:val="312"/>
  </w:num>
  <w:num w:numId="594" w16cid:durableId="888149231">
    <w:abstractNumId w:val="303"/>
  </w:num>
  <w:num w:numId="595" w16cid:durableId="945424167">
    <w:abstractNumId w:val="51"/>
  </w:num>
  <w:num w:numId="596" w16cid:durableId="1364283832">
    <w:abstractNumId w:val="104"/>
  </w:num>
  <w:num w:numId="597" w16cid:durableId="102849853">
    <w:abstractNumId w:val="374"/>
  </w:num>
  <w:num w:numId="598" w16cid:durableId="741218740">
    <w:abstractNumId w:val="205"/>
  </w:num>
  <w:num w:numId="599" w16cid:durableId="888881467">
    <w:abstractNumId w:val="330"/>
  </w:num>
  <w:num w:numId="600" w16cid:durableId="972908284">
    <w:abstractNumId w:val="116"/>
  </w:num>
  <w:num w:numId="601" w16cid:durableId="660432542">
    <w:abstractNumId w:val="162"/>
  </w:num>
  <w:num w:numId="602" w16cid:durableId="457728194">
    <w:abstractNumId w:val="235"/>
  </w:num>
  <w:num w:numId="603" w16cid:durableId="770705931">
    <w:abstractNumId w:val="370"/>
  </w:num>
  <w:num w:numId="604" w16cid:durableId="1915117927">
    <w:abstractNumId w:val="383"/>
  </w:num>
  <w:num w:numId="605" w16cid:durableId="17318467">
    <w:abstractNumId w:val="291"/>
  </w:num>
  <w:num w:numId="606" w16cid:durableId="1067875695">
    <w:abstractNumId w:val="150"/>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num>
  <w:num w:numId="609" w16cid:durableId="1941601857">
    <w:abstractNumId w:val="286"/>
  </w:num>
  <w:num w:numId="610" w16cid:durableId="1047800757">
    <w:abstractNumId w:val="401"/>
  </w:num>
  <w:num w:numId="611" w16cid:durableId="906964281">
    <w:abstractNumId w:val="121"/>
  </w:num>
  <w:numIdMacAtCleanup w:val="6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FC7"/>
    <w:rsid w:val="00006217"/>
    <w:rsid w:val="00006B22"/>
    <w:rsid w:val="00007001"/>
    <w:rsid w:val="00014EFE"/>
    <w:rsid w:val="000152A5"/>
    <w:rsid w:val="000178FE"/>
    <w:rsid w:val="00021C4D"/>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6D8F"/>
    <w:rsid w:val="00076E72"/>
    <w:rsid w:val="00080512"/>
    <w:rsid w:val="00080CFD"/>
    <w:rsid w:val="0008403C"/>
    <w:rsid w:val="000857FD"/>
    <w:rsid w:val="0008657C"/>
    <w:rsid w:val="00092C87"/>
    <w:rsid w:val="00096890"/>
    <w:rsid w:val="000A055B"/>
    <w:rsid w:val="000A1A50"/>
    <w:rsid w:val="000A284E"/>
    <w:rsid w:val="000A3A8F"/>
    <w:rsid w:val="000A458A"/>
    <w:rsid w:val="000B16DB"/>
    <w:rsid w:val="000B30A1"/>
    <w:rsid w:val="000B36CB"/>
    <w:rsid w:val="000B3DC2"/>
    <w:rsid w:val="000B515E"/>
    <w:rsid w:val="000C124C"/>
    <w:rsid w:val="000C47C3"/>
    <w:rsid w:val="000D1231"/>
    <w:rsid w:val="000D142D"/>
    <w:rsid w:val="000D14DD"/>
    <w:rsid w:val="000D4B55"/>
    <w:rsid w:val="000D58AB"/>
    <w:rsid w:val="000D7672"/>
    <w:rsid w:val="000D769E"/>
    <w:rsid w:val="000E1C12"/>
    <w:rsid w:val="000E3CA6"/>
    <w:rsid w:val="000E5AB5"/>
    <w:rsid w:val="000F18CA"/>
    <w:rsid w:val="000F21F3"/>
    <w:rsid w:val="000F2CD4"/>
    <w:rsid w:val="0010117B"/>
    <w:rsid w:val="00101C48"/>
    <w:rsid w:val="00102AA6"/>
    <w:rsid w:val="00112A07"/>
    <w:rsid w:val="00112CCB"/>
    <w:rsid w:val="00116F64"/>
    <w:rsid w:val="00122E6E"/>
    <w:rsid w:val="00126E22"/>
    <w:rsid w:val="00126F4C"/>
    <w:rsid w:val="00133525"/>
    <w:rsid w:val="00136B63"/>
    <w:rsid w:val="001414DA"/>
    <w:rsid w:val="00142487"/>
    <w:rsid w:val="0014279A"/>
    <w:rsid w:val="00142920"/>
    <w:rsid w:val="00145A67"/>
    <w:rsid w:val="0015276D"/>
    <w:rsid w:val="001556B8"/>
    <w:rsid w:val="001562CB"/>
    <w:rsid w:val="00156468"/>
    <w:rsid w:val="00156E52"/>
    <w:rsid w:val="001575C8"/>
    <w:rsid w:val="001602FF"/>
    <w:rsid w:val="00160573"/>
    <w:rsid w:val="0016485C"/>
    <w:rsid w:val="001648FF"/>
    <w:rsid w:val="0017003F"/>
    <w:rsid w:val="001713AC"/>
    <w:rsid w:val="001771DC"/>
    <w:rsid w:val="001910A6"/>
    <w:rsid w:val="00194C94"/>
    <w:rsid w:val="00195152"/>
    <w:rsid w:val="0019690A"/>
    <w:rsid w:val="001A05C7"/>
    <w:rsid w:val="001A0BEC"/>
    <w:rsid w:val="001A142F"/>
    <w:rsid w:val="001A383B"/>
    <w:rsid w:val="001A38D0"/>
    <w:rsid w:val="001A3ABC"/>
    <w:rsid w:val="001A4AA8"/>
    <w:rsid w:val="001A4C42"/>
    <w:rsid w:val="001A7050"/>
    <w:rsid w:val="001A7420"/>
    <w:rsid w:val="001B0F9D"/>
    <w:rsid w:val="001B3CB1"/>
    <w:rsid w:val="001B6401"/>
    <w:rsid w:val="001B6637"/>
    <w:rsid w:val="001B74DA"/>
    <w:rsid w:val="001B7B1C"/>
    <w:rsid w:val="001C08C7"/>
    <w:rsid w:val="001C21C3"/>
    <w:rsid w:val="001C5E22"/>
    <w:rsid w:val="001D02C2"/>
    <w:rsid w:val="001D0539"/>
    <w:rsid w:val="001D2DA2"/>
    <w:rsid w:val="001E2797"/>
    <w:rsid w:val="001E50FD"/>
    <w:rsid w:val="001F0C1D"/>
    <w:rsid w:val="001F1132"/>
    <w:rsid w:val="001F168B"/>
    <w:rsid w:val="001F53CA"/>
    <w:rsid w:val="001F66AF"/>
    <w:rsid w:val="00204C05"/>
    <w:rsid w:val="00206D50"/>
    <w:rsid w:val="00211195"/>
    <w:rsid w:val="00215B4B"/>
    <w:rsid w:val="00217542"/>
    <w:rsid w:val="002218B0"/>
    <w:rsid w:val="00224A42"/>
    <w:rsid w:val="002334F7"/>
    <w:rsid w:val="002338F0"/>
    <w:rsid w:val="002347A2"/>
    <w:rsid w:val="00240D99"/>
    <w:rsid w:val="00241832"/>
    <w:rsid w:val="0024242F"/>
    <w:rsid w:val="00242558"/>
    <w:rsid w:val="00244C03"/>
    <w:rsid w:val="002528CE"/>
    <w:rsid w:val="002529F6"/>
    <w:rsid w:val="00252B14"/>
    <w:rsid w:val="00254BDE"/>
    <w:rsid w:val="00255DBD"/>
    <w:rsid w:val="00256109"/>
    <w:rsid w:val="00263482"/>
    <w:rsid w:val="002675F0"/>
    <w:rsid w:val="00274AB9"/>
    <w:rsid w:val="00275CF0"/>
    <w:rsid w:val="0028711A"/>
    <w:rsid w:val="00287565"/>
    <w:rsid w:val="00294B04"/>
    <w:rsid w:val="0029588D"/>
    <w:rsid w:val="002B3C6E"/>
    <w:rsid w:val="002B6339"/>
    <w:rsid w:val="002C0873"/>
    <w:rsid w:val="002C1D13"/>
    <w:rsid w:val="002C28BE"/>
    <w:rsid w:val="002C2F7F"/>
    <w:rsid w:val="002C4E3F"/>
    <w:rsid w:val="002D15F6"/>
    <w:rsid w:val="002D49A9"/>
    <w:rsid w:val="002D688E"/>
    <w:rsid w:val="002D7882"/>
    <w:rsid w:val="002E00EE"/>
    <w:rsid w:val="002E35D3"/>
    <w:rsid w:val="002E40F0"/>
    <w:rsid w:val="002E4B8D"/>
    <w:rsid w:val="002E61AE"/>
    <w:rsid w:val="002E75DD"/>
    <w:rsid w:val="002F1BF9"/>
    <w:rsid w:val="002F41F7"/>
    <w:rsid w:val="002F4C29"/>
    <w:rsid w:val="002F67CC"/>
    <w:rsid w:val="00301A2F"/>
    <w:rsid w:val="0030299E"/>
    <w:rsid w:val="00306683"/>
    <w:rsid w:val="003121CD"/>
    <w:rsid w:val="00313BA3"/>
    <w:rsid w:val="00314038"/>
    <w:rsid w:val="00314FFF"/>
    <w:rsid w:val="003172DC"/>
    <w:rsid w:val="00320803"/>
    <w:rsid w:val="00321D49"/>
    <w:rsid w:val="003278B1"/>
    <w:rsid w:val="0032790B"/>
    <w:rsid w:val="0033076B"/>
    <w:rsid w:val="00331642"/>
    <w:rsid w:val="00331D6E"/>
    <w:rsid w:val="003347D0"/>
    <w:rsid w:val="0034280E"/>
    <w:rsid w:val="003446A1"/>
    <w:rsid w:val="003505CD"/>
    <w:rsid w:val="0035134D"/>
    <w:rsid w:val="0035462D"/>
    <w:rsid w:val="00356ACF"/>
    <w:rsid w:val="00357211"/>
    <w:rsid w:val="0036135D"/>
    <w:rsid w:val="003619BB"/>
    <w:rsid w:val="00361FF0"/>
    <w:rsid w:val="003642E3"/>
    <w:rsid w:val="00365F78"/>
    <w:rsid w:val="0037265B"/>
    <w:rsid w:val="00372A1F"/>
    <w:rsid w:val="0037459F"/>
    <w:rsid w:val="003748A0"/>
    <w:rsid w:val="003765B8"/>
    <w:rsid w:val="00377858"/>
    <w:rsid w:val="003830EA"/>
    <w:rsid w:val="00387647"/>
    <w:rsid w:val="0039352F"/>
    <w:rsid w:val="003940DD"/>
    <w:rsid w:val="00394715"/>
    <w:rsid w:val="003969A9"/>
    <w:rsid w:val="003A0858"/>
    <w:rsid w:val="003A38A3"/>
    <w:rsid w:val="003A675B"/>
    <w:rsid w:val="003B07A9"/>
    <w:rsid w:val="003C2BAB"/>
    <w:rsid w:val="003C3971"/>
    <w:rsid w:val="003C4256"/>
    <w:rsid w:val="003C481E"/>
    <w:rsid w:val="003C60BA"/>
    <w:rsid w:val="003C7E0F"/>
    <w:rsid w:val="003D147B"/>
    <w:rsid w:val="003D6BD0"/>
    <w:rsid w:val="003E4764"/>
    <w:rsid w:val="003E574B"/>
    <w:rsid w:val="003F0FC8"/>
    <w:rsid w:val="003F24C3"/>
    <w:rsid w:val="003F30C0"/>
    <w:rsid w:val="003F674D"/>
    <w:rsid w:val="003F6C4F"/>
    <w:rsid w:val="004000B1"/>
    <w:rsid w:val="00401297"/>
    <w:rsid w:val="00407935"/>
    <w:rsid w:val="00410C7C"/>
    <w:rsid w:val="004123DE"/>
    <w:rsid w:val="00413196"/>
    <w:rsid w:val="00413A08"/>
    <w:rsid w:val="0041676C"/>
    <w:rsid w:val="00417DCA"/>
    <w:rsid w:val="00423334"/>
    <w:rsid w:val="004271A6"/>
    <w:rsid w:val="004271C6"/>
    <w:rsid w:val="00427E4D"/>
    <w:rsid w:val="004327FE"/>
    <w:rsid w:val="004338D5"/>
    <w:rsid w:val="004345EC"/>
    <w:rsid w:val="004357BD"/>
    <w:rsid w:val="00445E50"/>
    <w:rsid w:val="0044625C"/>
    <w:rsid w:val="004466CD"/>
    <w:rsid w:val="00452B35"/>
    <w:rsid w:val="00454CF9"/>
    <w:rsid w:val="004558EF"/>
    <w:rsid w:val="00465515"/>
    <w:rsid w:val="004742D2"/>
    <w:rsid w:val="004771C7"/>
    <w:rsid w:val="00484CD7"/>
    <w:rsid w:val="004873C9"/>
    <w:rsid w:val="00490652"/>
    <w:rsid w:val="00491356"/>
    <w:rsid w:val="00492244"/>
    <w:rsid w:val="00492907"/>
    <w:rsid w:val="00493502"/>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28E"/>
    <w:rsid w:val="004D5F89"/>
    <w:rsid w:val="004D6AE5"/>
    <w:rsid w:val="004E213A"/>
    <w:rsid w:val="004E2404"/>
    <w:rsid w:val="004E4332"/>
    <w:rsid w:val="004E4D57"/>
    <w:rsid w:val="004F0988"/>
    <w:rsid w:val="004F3340"/>
    <w:rsid w:val="004F46B2"/>
    <w:rsid w:val="004F4973"/>
    <w:rsid w:val="004F7E43"/>
    <w:rsid w:val="00505E4B"/>
    <w:rsid w:val="005070D1"/>
    <w:rsid w:val="00507BFD"/>
    <w:rsid w:val="005101D1"/>
    <w:rsid w:val="00510DC9"/>
    <w:rsid w:val="00510E2C"/>
    <w:rsid w:val="00511BD5"/>
    <w:rsid w:val="00512BC4"/>
    <w:rsid w:val="00521449"/>
    <w:rsid w:val="00522CD9"/>
    <w:rsid w:val="00523B84"/>
    <w:rsid w:val="00531F04"/>
    <w:rsid w:val="005326E8"/>
    <w:rsid w:val="0053388B"/>
    <w:rsid w:val="00535773"/>
    <w:rsid w:val="00535AC6"/>
    <w:rsid w:val="00542378"/>
    <w:rsid w:val="00543421"/>
    <w:rsid w:val="00543E6C"/>
    <w:rsid w:val="005445AF"/>
    <w:rsid w:val="00545087"/>
    <w:rsid w:val="0054693C"/>
    <w:rsid w:val="00546A00"/>
    <w:rsid w:val="005515ED"/>
    <w:rsid w:val="005556F9"/>
    <w:rsid w:val="005566BE"/>
    <w:rsid w:val="00560404"/>
    <w:rsid w:val="00561775"/>
    <w:rsid w:val="00564D14"/>
    <w:rsid w:val="00565087"/>
    <w:rsid w:val="00566B22"/>
    <w:rsid w:val="005676EF"/>
    <w:rsid w:val="005735C9"/>
    <w:rsid w:val="0058085B"/>
    <w:rsid w:val="005867BF"/>
    <w:rsid w:val="005906E8"/>
    <w:rsid w:val="0059443E"/>
    <w:rsid w:val="005946BB"/>
    <w:rsid w:val="005957E5"/>
    <w:rsid w:val="0059666B"/>
    <w:rsid w:val="00597217"/>
    <w:rsid w:val="00597B11"/>
    <w:rsid w:val="005A3D03"/>
    <w:rsid w:val="005A49ED"/>
    <w:rsid w:val="005A65BF"/>
    <w:rsid w:val="005A75ED"/>
    <w:rsid w:val="005B03B3"/>
    <w:rsid w:val="005B0BDC"/>
    <w:rsid w:val="005B10CA"/>
    <w:rsid w:val="005B12BF"/>
    <w:rsid w:val="005B5D9E"/>
    <w:rsid w:val="005C2383"/>
    <w:rsid w:val="005C278B"/>
    <w:rsid w:val="005C3EF1"/>
    <w:rsid w:val="005C51D5"/>
    <w:rsid w:val="005C69EB"/>
    <w:rsid w:val="005C7529"/>
    <w:rsid w:val="005D24CF"/>
    <w:rsid w:val="005D2E01"/>
    <w:rsid w:val="005D7526"/>
    <w:rsid w:val="005E4BB2"/>
    <w:rsid w:val="005E797D"/>
    <w:rsid w:val="005F1E9B"/>
    <w:rsid w:val="005F2E4C"/>
    <w:rsid w:val="005F4781"/>
    <w:rsid w:val="006018C4"/>
    <w:rsid w:val="00602336"/>
    <w:rsid w:val="00602AEA"/>
    <w:rsid w:val="0060456D"/>
    <w:rsid w:val="00607C9C"/>
    <w:rsid w:val="00613A5A"/>
    <w:rsid w:val="006148E6"/>
    <w:rsid w:val="00614E1B"/>
    <w:rsid w:val="00614FDF"/>
    <w:rsid w:val="00620467"/>
    <w:rsid w:val="00621D2D"/>
    <w:rsid w:val="006225C4"/>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767BB"/>
    <w:rsid w:val="006805D7"/>
    <w:rsid w:val="00681B93"/>
    <w:rsid w:val="00682C65"/>
    <w:rsid w:val="0068561A"/>
    <w:rsid w:val="00685778"/>
    <w:rsid w:val="00690993"/>
    <w:rsid w:val="00694212"/>
    <w:rsid w:val="00695C50"/>
    <w:rsid w:val="00695EDE"/>
    <w:rsid w:val="006A189D"/>
    <w:rsid w:val="006A323F"/>
    <w:rsid w:val="006A3583"/>
    <w:rsid w:val="006A4D97"/>
    <w:rsid w:val="006A5755"/>
    <w:rsid w:val="006A5FE6"/>
    <w:rsid w:val="006A6C7B"/>
    <w:rsid w:val="006A7040"/>
    <w:rsid w:val="006A7F2B"/>
    <w:rsid w:val="006B0273"/>
    <w:rsid w:val="006B30D0"/>
    <w:rsid w:val="006B3602"/>
    <w:rsid w:val="006B4775"/>
    <w:rsid w:val="006B5231"/>
    <w:rsid w:val="006B6A33"/>
    <w:rsid w:val="006B6EA9"/>
    <w:rsid w:val="006C02A4"/>
    <w:rsid w:val="006C0A29"/>
    <w:rsid w:val="006C3D95"/>
    <w:rsid w:val="006C6A6D"/>
    <w:rsid w:val="006D2762"/>
    <w:rsid w:val="006D3290"/>
    <w:rsid w:val="006D7338"/>
    <w:rsid w:val="006D74B9"/>
    <w:rsid w:val="006E152B"/>
    <w:rsid w:val="006E33F7"/>
    <w:rsid w:val="006E3615"/>
    <w:rsid w:val="006E5C86"/>
    <w:rsid w:val="006E5EFD"/>
    <w:rsid w:val="006F1203"/>
    <w:rsid w:val="006F58A0"/>
    <w:rsid w:val="006F75DD"/>
    <w:rsid w:val="0070061E"/>
    <w:rsid w:val="0070079C"/>
    <w:rsid w:val="00701116"/>
    <w:rsid w:val="00707B7C"/>
    <w:rsid w:val="00707EE6"/>
    <w:rsid w:val="0071106C"/>
    <w:rsid w:val="00713075"/>
    <w:rsid w:val="00713209"/>
    <w:rsid w:val="00713C44"/>
    <w:rsid w:val="00722BC0"/>
    <w:rsid w:val="00722D0B"/>
    <w:rsid w:val="0072533A"/>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769B"/>
    <w:rsid w:val="0075471D"/>
    <w:rsid w:val="00757546"/>
    <w:rsid w:val="0076181A"/>
    <w:rsid w:val="0076565A"/>
    <w:rsid w:val="0076689F"/>
    <w:rsid w:val="0077007E"/>
    <w:rsid w:val="0077127F"/>
    <w:rsid w:val="0077487D"/>
    <w:rsid w:val="00774DA4"/>
    <w:rsid w:val="00775FB9"/>
    <w:rsid w:val="00781F0F"/>
    <w:rsid w:val="007826A6"/>
    <w:rsid w:val="00792B63"/>
    <w:rsid w:val="0079347E"/>
    <w:rsid w:val="007A10AD"/>
    <w:rsid w:val="007A2F2E"/>
    <w:rsid w:val="007B027D"/>
    <w:rsid w:val="007B1B1F"/>
    <w:rsid w:val="007B56A8"/>
    <w:rsid w:val="007B600E"/>
    <w:rsid w:val="007B7D39"/>
    <w:rsid w:val="007C0768"/>
    <w:rsid w:val="007C5BD1"/>
    <w:rsid w:val="007C663B"/>
    <w:rsid w:val="007D1232"/>
    <w:rsid w:val="007D20C6"/>
    <w:rsid w:val="007D34B8"/>
    <w:rsid w:val="007D4E81"/>
    <w:rsid w:val="007D6508"/>
    <w:rsid w:val="007E13F3"/>
    <w:rsid w:val="007E258F"/>
    <w:rsid w:val="007E4A01"/>
    <w:rsid w:val="007F00C3"/>
    <w:rsid w:val="007F0F4A"/>
    <w:rsid w:val="007F2B78"/>
    <w:rsid w:val="007F5DBE"/>
    <w:rsid w:val="008028A4"/>
    <w:rsid w:val="00804455"/>
    <w:rsid w:val="0080478C"/>
    <w:rsid w:val="00806A30"/>
    <w:rsid w:val="00807A13"/>
    <w:rsid w:val="0081181D"/>
    <w:rsid w:val="00812B6B"/>
    <w:rsid w:val="008153B2"/>
    <w:rsid w:val="0081716D"/>
    <w:rsid w:val="00821474"/>
    <w:rsid w:val="0082432B"/>
    <w:rsid w:val="00825EEC"/>
    <w:rsid w:val="00830747"/>
    <w:rsid w:val="008327D9"/>
    <w:rsid w:val="00832EF0"/>
    <w:rsid w:val="00837FDD"/>
    <w:rsid w:val="00851843"/>
    <w:rsid w:val="008532E5"/>
    <w:rsid w:val="00855E07"/>
    <w:rsid w:val="00856B19"/>
    <w:rsid w:val="00860B1B"/>
    <w:rsid w:val="008611F4"/>
    <w:rsid w:val="008630FA"/>
    <w:rsid w:val="00864AC6"/>
    <w:rsid w:val="008653FB"/>
    <w:rsid w:val="00873BAD"/>
    <w:rsid w:val="0087465E"/>
    <w:rsid w:val="008768CA"/>
    <w:rsid w:val="008801C9"/>
    <w:rsid w:val="008839B6"/>
    <w:rsid w:val="00886A7C"/>
    <w:rsid w:val="00890223"/>
    <w:rsid w:val="0089097F"/>
    <w:rsid w:val="00894A76"/>
    <w:rsid w:val="008965AD"/>
    <w:rsid w:val="008A21FC"/>
    <w:rsid w:val="008A6694"/>
    <w:rsid w:val="008B0E8C"/>
    <w:rsid w:val="008B3C40"/>
    <w:rsid w:val="008B49FD"/>
    <w:rsid w:val="008B4A17"/>
    <w:rsid w:val="008C2F1C"/>
    <w:rsid w:val="008C3349"/>
    <w:rsid w:val="008C3763"/>
    <w:rsid w:val="008C384C"/>
    <w:rsid w:val="008C3C14"/>
    <w:rsid w:val="008C5344"/>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585D"/>
    <w:rsid w:val="00907360"/>
    <w:rsid w:val="0090758E"/>
    <w:rsid w:val="009114D7"/>
    <w:rsid w:val="009117B0"/>
    <w:rsid w:val="00911EF8"/>
    <w:rsid w:val="0091348E"/>
    <w:rsid w:val="00914E1D"/>
    <w:rsid w:val="00917CCB"/>
    <w:rsid w:val="00923688"/>
    <w:rsid w:val="00935717"/>
    <w:rsid w:val="00936073"/>
    <w:rsid w:val="00942EC2"/>
    <w:rsid w:val="00944390"/>
    <w:rsid w:val="00944841"/>
    <w:rsid w:val="00946238"/>
    <w:rsid w:val="009517AA"/>
    <w:rsid w:val="009608F2"/>
    <w:rsid w:val="00964BD7"/>
    <w:rsid w:val="00964C47"/>
    <w:rsid w:val="00964F8D"/>
    <w:rsid w:val="009706AE"/>
    <w:rsid w:val="00974A62"/>
    <w:rsid w:val="00976584"/>
    <w:rsid w:val="00976DC8"/>
    <w:rsid w:val="009813A4"/>
    <w:rsid w:val="00981E2D"/>
    <w:rsid w:val="00983BF7"/>
    <w:rsid w:val="0098637C"/>
    <w:rsid w:val="009916A5"/>
    <w:rsid w:val="009936A6"/>
    <w:rsid w:val="00994AED"/>
    <w:rsid w:val="009A3800"/>
    <w:rsid w:val="009A712B"/>
    <w:rsid w:val="009B1CF4"/>
    <w:rsid w:val="009B39CD"/>
    <w:rsid w:val="009B4108"/>
    <w:rsid w:val="009B5F7C"/>
    <w:rsid w:val="009C193E"/>
    <w:rsid w:val="009D4248"/>
    <w:rsid w:val="009D631B"/>
    <w:rsid w:val="009D6B14"/>
    <w:rsid w:val="009E7A97"/>
    <w:rsid w:val="009F1989"/>
    <w:rsid w:val="009F34D4"/>
    <w:rsid w:val="009F37B7"/>
    <w:rsid w:val="009F50F1"/>
    <w:rsid w:val="009F7E68"/>
    <w:rsid w:val="00A014BA"/>
    <w:rsid w:val="00A03C11"/>
    <w:rsid w:val="00A0794E"/>
    <w:rsid w:val="00A10F02"/>
    <w:rsid w:val="00A14D3D"/>
    <w:rsid w:val="00A164B4"/>
    <w:rsid w:val="00A1760B"/>
    <w:rsid w:val="00A2344B"/>
    <w:rsid w:val="00A23E0E"/>
    <w:rsid w:val="00A26956"/>
    <w:rsid w:val="00A27486"/>
    <w:rsid w:val="00A27998"/>
    <w:rsid w:val="00A33837"/>
    <w:rsid w:val="00A35743"/>
    <w:rsid w:val="00A37ECC"/>
    <w:rsid w:val="00A40194"/>
    <w:rsid w:val="00A47DA0"/>
    <w:rsid w:val="00A50DEC"/>
    <w:rsid w:val="00A51786"/>
    <w:rsid w:val="00A53724"/>
    <w:rsid w:val="00A544B4"/>
    <w:rsid w:val="00A55A4D"/>
    <w:rsid w:val="00A56066"/>
    <w:rsid w:val="00A56B82"/>
    <w:rsid w:val="00A620DC"/>
    <w:rsid w:val="00A62A5D"/>
    <w:rsid w:val="00A67E4A"/>
    <w:rsid w:val="00A73129"/>
    <w:rsid w:val="00A7500A"/>
    <w:rsid w:val="00A81E1E"/>
    <w:rsid w:val="00A82346"/>
    <w:rsid w:val="00A8245E"/>
    <w:rsid w:val="00A838E0"/>
    <w:rsid w:val="00A83A65"/>
    <w:rsid w:val="00A92106"/>
    <w:rsid w:val="00A92BA1"/>
    <w:rsid w:val="00A93CEB"/>
    <w:rsid w:val="00A9454F"/>
    <w:rsid w:val="00AA2BD5"/>
    <w:rsid w:val="00AA3118"/>
    <w:rsid w:val="00AA3AE0"/>
    <w:rsid w:val="00AA3CF6"/>
    <w:rsid w:val="00AA5DC4"/>
    <w:rsid w:val="00AA6C89"/>
    <w:rsid w:val="00AB09AE"/>
    <w:rsid w:val="00AB4C0D"/>
    <w:rsid w:val="00AB500B"/>
    <w:rsid w:val="00AC4235"/>
    <w:rsid w:val="00AC4D33"/>
    <w:rsid w:val="00AC6BC6"/>
    <w:rsid w:val="00AD1BF4"/>
    <w:rsid w:val="00AD2B06"/>
    <w:rsid w:val="00AD3CCD"/>
    <w:rsid w:val="00AD5115"/>
    <w:rsid w:val="00AD68C5"/>
    <w:rsid w:val="00AE5DE9"/>
    <w:rsid w:val="00AE65E2"/>
    <w:rsid w:val="00AE7E9E"/>
    <w:rsid w:val="00AF0FCF"/>
    <w:rsid w:val="00AF7740"/>
    <w:rsid w:val="00B01706"/>
    <w:rsid w:val="00B02655"/>
    <w:rsid w:val="00B0351F"/>
    <w:rsid w:val="00B03CC8"/>
    <w:rsid w:val="00B0409E"/>
    <w:rsid w:val="00B0529B"/>
    <w:rsid w:val="00B0575C"/>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1582"/>
    <w:rsid w:val="00B522BE"/>
    <w:rsid w:val="00B558DB"/>
    <w:rsid w:val="00B57014"/>
    <w:rsid w:val="00B6006F"/>
    <w:rsid w:val="00B60660"/>
    <w:rsid w:val="00B6183F"/>
    <w:rsid w:val="00B61B10"/>
    <w:rsid w:val="00B667FE"/>
    <w:rsid w:val="00B72DBD"/>
    <w:rsid w:val="00B84C20"/>
    <w:rsid w:val="00B9062F"/>
    <w:rsid w:val="00B93086"/>
    <w:rsid w:val="00BA19ED"/>
    <w:rsid w:val="00BA4B8D"/>
    <w:rsid w:val="00BA740A"/>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C52"/>
    <w:rsid w:val="00BD5B71"/>
    <w:rsid w:val="00BD68D1"/>
    <w:rsid w:val="00BD7D31"/>
    <w:rsid w:val="00BE1B43"/>
    <w:rsid w:val="00BE3255"/>
    <w:rsid w:val="00BE582A"/>
    <w:rsid w:val="00BE7AF5"/>
    <w:rsid w:val="00BF128E"/>
    <w:rsid w:val="00BF14EC"/>
    <w:rsid w:val="00BF2B1E"/>
    <w:rsid w:val="00BF3575"/>
    <w:rsid w:val="00BF507D"/>
    <w:rsid w:val="00BF6E00"/>
    <w:rsid w:val="00C026D0"/>
    <w:rsid w:val="00C06118"/>
    <w:rsid w:val="00C074DD"/>
    <w:rsid w:val="00C10091"/>
    <w:rsid w:val="00C1052B"/>
    <w:rsid w:val="00C146B3"/>
    <w:rsid w:val="00C1496A"/>
    <w:rsid w:val="00C17275"/>
    <w:rsid w:val="00C17D8E"/>
    <w:rsid w:val="00C22B34"/>
    <w:rsid w:val="00C23562"/>
    <w:rsid w:val="00C2416B"/>
    <w:rsid w:val="00C2445E"/>
    <w:rsid w:val="00C32106"/>
    <w:rsid w:val="00C33079"/>
    <w:rsid w:val="00C345C0"/>
    <w:rsid w:val="00C34ACA"/>
    <w:rsid w:val="00C4139E"/>
    <w:rsid w:val="00C42592"/>
    <w:rsid w:val="00C45231"/>
    <w:rsid w:val="00C505E9"/>
    <w:rsid w:val="00C52C85"/>
    <w:rsid w:val="00C5443B"/>
    <w:rsid w:val="00C60762"/>
    <w:rsid w:val="00C64EFF"/>
    <w:rsid w:val="00C64F67"/>
    <w:rsid w:val="00C7100F"/>
    <w:rsid w:val="00C72833"/>
    <w:rsid w:val="00C73D65"/>
    <w:rsid w:val="00C73EB1"/>
    <w:rsid w:val="00C80F1D"/>
    <w:rsid w:val="00C819D7"/>
    <w:rsid w:val="00C847C1"/>
    <w:rsid w:val="00C84830"/>
    <w:rsid w:val="00C93F40"/>
    <w:rsid w:val="00C94225"/>
    <w:rsid w:val="00C9617B"/>
    <w:rsid w:val="00CA34B1"/>
    <w:rsid w:val="00CA3D0C"/>
    <w:rsid w:val="00CB011B"/>
    <w:rsid w:val="00CB1A02"/>
    <w:rsid w:val="00CB7FDD"/>
    <w:rsid w:val="00CC3832"/>
    <w:rsid w:val="00CC576C"/>
    <w:rsid w:val="00CC5EF1"/>
    <w:rsid w:val="00CC7AC4"/>
    <w:rsid w:val="00CD0A5C"/>
    <w:rsid w:val="00CD6913"/>
    <w:rsid w:val="00CE08DC"/>
    <w:rsid w:val="00CE16F5"/>
    <w:rsid w:val="00CE4D35"/>
    <w:rsid w:val="00CE64ED"/>
    <w:rsid w:val="00CE67C0"/>
    <w:rsid w:val="00CE7A5C"/>
    <w:rsid w:val="00CF679C"/>
    <w:rsid w:val="00CF6FD1"/>
    <w:rsid w:val="00D033EC"/>
    <w:rsid w:val="00D03D09"/>
    <w:rsid w:val="00D073A1"/>
    <w:rsid w:val="00D106CB"/>
    <w:rsid w:val="00D10997"/>
    <w:rsid w:val="00D20266"/>
    <w:rsid w:val="00D2038A"/>
    <w:rsid w:val="00D20559"/>
    <w:rsid w:val="00D2161E"/>
    <w:rsid w:val="00D22DA9"/>
    <w:rsid w:val="00D33A9C"/>
    <w:rsid w:val="00D37B9B"/>
    <w:rsid w:val="00D4422C"/>
    <w:rsid w:val="00D452BD"/>
    <w:rsid w:val="00D57972"/>
    <w:rsid w:val="00D629A0"/>
    <w:rsid w:val="00D6446B"/>
    <w:rsid w:val="00D64817"/>
    <w:rsid w:val="00D65351"/>
    <w:rsid w:val="00D66E7B"/>
    <w:rsid w:val="00D675A9"/>
    <w:rsid w:val="00D71804"/>
    <w:rsid w:val="00D738D6"/>
    <w:rsid w:val="00D74322"/>
    <w:rsid w:val="00D755EB"/>
    <w:rsid w:val="00D76048"/>
    <w:rsid w:val="00D80317"/>
    <w:rsid w:val="00D8089A"/>
    <w:rsid w:val="00D83E20"/>
    <w:rsid w:val="00D87E00"/>
    <w:rsid w:val="00D9134D"/>
    <w:rsid w:val="00D91728"/>
    <w:rsid w:val="00D9487B"/>
    <w:rsid w:val="00DA1EE8"/>
    <w:rsid w:val="00DA2BD1"/>
    <w:rsid w:val="00DA6611"/>
    <w:rsid w:val="00DA66C4"/>
    <w:rsid w:val="00DA7A03"/>
    <w:rsid w:val="00DB1818"/>
    <w:rsid w:val="00DB6161"/>
    <w:rsid w:val="00DB7B5E"/>
    <w:rsid w:val="00DB7E09"/>
    <w:rsid w:val="00DB7F6B"/>
    <w:rsid w:val="00DC309B"/>
    <w:rsid w:val="00DC4DA2"/>
    <w:rsid w:val="00DD1E50"/>
    <w:rsid w:val="00DD4C17"/>
    <w:rsid w:val="00DD5F97"/>
    <w:rsid w:val="00DD676E"/>
    <w:rsid w:val="00DD74A5"/>
    <w:rsid w:val="00DE0C46"/>
    <w:rsid w:val="00DE1C25"/>
    <w:rsid w:val="00DE311E"/>
    <w:rsid w:val="00DE3F97"/>
    <w:rsid w:val="00DE4631"/>
    <w:rsid w:val="00DE5192"/>
    <w:rsid w:val="00DF2B1F"/>
    <w:rsid w:val="00DF35B8"/>
    <w:rsid w:val="00DF62CD"/>
    <w:rsid w:val="00E015EF"/>
    <w:rsid w:val="00E02A33"/>
    <w:rsid w:val="00E02A9C"/>
    <w:rsid w:val="00E03F3E"/>
    <w:rsid w:val="00E0434B"/>
    <w:rsid w:val="00E0476F"/>
    <w:rsid w:val="00E05C9D"/>
    <w:rsid w:val="00E122DF"/>
    <w:rsid w:val="00E12A6C"/>
    <w:rsid w:val="00E162C9"/>
    <w:rsid w:val="00E16509"/>
    <w:rsid w:val="00E3068D"/>
    <w:rsid w:val="00E31AD0"/>
    <w:rsid w:val="00E337C4"/>
    <w:rsid w:val="00E37420"/>
    <w:rsid w:val="00E414AE"/>
    <w:rsid w:val="00E416F3"/>
    <w:rsid w:val="00E41BDF"/>
    <w:rsid w:val="00E42E2E"/>
    <w:rsid w:val="00E44582"/>
    <w:rsid w:val="00E462CE"/>
    <w:rsid w:val="00E506BB"/>
    <w:rsid w:val="00E52179"/>
    <w:rsid w:val="00E53AE1"/>
    <w:rsid w:val="00E574FE"/>
    <w:rsid w:val="00E5787A"/>
    <w:rsid w:val="00E61310"/>
    <w:rsid w:val="00E64CBD"/>
    <w:rsid w:val="00E70DDE"/>
    <w:rsid w:val="00E736A7"/>
    <w:rsid w:val="00E73CE4"/>
    <w:rsid w:val="00E76BB3"/>
    <w:rsid w:val="00E77645"/>
    <w:rsid w:val="00E853DF"/>
    <w:rsid w:val="00E869E4"/>
    <w:rsid w:val="00E91C3F"/>
    <w:rsid w:val="00E9513D"/>
    <w:rsid w:val="00E95D17"/>
    <w:rsid w:val="00EA12FA"/>
    <w:rsid w:val="00EA15B0"/>
    <w:rsid w:val="00EA1783"/>
    <w:rsid w:val="00EA1AA5"/>
    <w:rsid w:val="00EA4C57"/>
    <w:rsid w:val="00EA5EA7"/>
    <w:rsid w:val="00EB01A1"/>
    <w:rsid w:val="00EB061A"/>
    <w:rsid w:val="00EB2509"/>
    <w:rsid w:val="00EB266A"/>
    <w:rsid w:val="00EB289E"/>
    <w:rsid w:val="00EB2D50"/>
    <w:rsid w:val="00EB561C"/>
    <w:rsid w:val="00EB6F7E"/>
    <w:rsid w:val="00EC0179"/>
    <w:rsid w:val="00EC2A6D"/>
    <w:rsid w:val="00EC4A25"/>
    <w:rsid w:val="00EC4EBB"/>
    <w:rsid w:val="00ED08B9"/>
    <w:rsid w:val="00ED4207"/>
    <w:rsid w:val="00ED5DD1"/>
    <w:rsid w:val="00EE47FF"/>
    <w:rsid w:val="00EE5784"/>
    <w:rsid w:val="00EE5868"/>
    <w:rsid w:val="00EF18C6"/>
    <w:rsid w:val="00EF3452"/>
    <w:rsid w:val="00F025A2"/>
    <w:rsid w:val="00F04712"/>
    <w:rsid w:val="00F123C7"/>
    <w:rsid w:val="00F13360"/>
    <w:rsid w:val="00F14D99"/>
    <w:rsid w:val="00F1693A"/>
    <w:rsid w:val="00F16EA7"/>
    <w:rsid w:val="00F16F96"/>
    <w:rsid w:val="00F22EC7"/>
    <w:rsid w:val="00F23001"/>
    <w:rsid w:val="00F26D01"/>
    <w:rsid w:val="00F325C8"/>
    <w:rsid w:val="00F34B0F"/>
    <w:rsid w:val="00F34EBD"/>
    <w:rsid w:val="00F35D1D"/>
    <w:rsid w:val="00F45DF9"/>
    <w:rsid w:val="00F476CA"/>
    <w:rsid w:val="00F504E9"/>
    <w:rsid w:val="00F532DE"/>
    <w:rsid w:val="00F653B8"/>
    <w:rsid w:val="00F65694"/>
    <w:rsid w:val="00F708F9"/>
    <w:rsid w:val="00F7145D"/>
    <w:rsid w:val="00F7376C"/>
    <w:rsid w:val="00F75EE5"/>
    <w:rsid w:val="00F8059A"/>
    <w:rsid w:val="00F859D8"/>
    <w:rsid w:val="00F85CF7"/>
    <w:rsid w:val="00F866B7"/>
    <w:rsid w:val="00F9008D"/>
    <w:rsid w:val="00F913FA"/>
    <w:rsid w:val="00F921DA"/>
    <w:rsid w:val="00F92621"/>
    <w:rsid w:val="00F95E4F"/>
    <w:rsid w:val="00FA1266"/>
    <w:rsid w:val="00FA201F"/>
    <w:rsid w:val="00FA2744"/>
    <w:rsid w:val="00FB27EF"/>
    <w:rsid w:val="00FB4DCF"/>
    <w:rsid w:val="00FB7989"/>
    <w:rsid w:val="00FC0850"/>
    <w:rsid w:val="00FC0C55"/>
    <w:rsid w:val="00FC1192"/>
    <w:rsid w:val="00FC131E"/>
    <w:rsid w:val="00FC2515"/>
    <w:rsid w:val="00FC2DF0"/>
    <w:rsid w:val="00FC2FFD"/>
    <w:rsid w:val="00FC43AF"/>
    <w:rsid w:val="00FD0AFD"/>
    <w:rsid w:val="00FD2B08"/>
    <w:rsid w:val="00FE0ACD"/>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B19"/>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hyperlink" Target="http://dash.akamaized.net/WAVE/3GPP/XRTraffic/Traces/Qualcomm-VR2" TargetMode="External"/><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hyperlink" Target="https://www.3gpp.org/ftp/TSG_SA/WG4_CODEC/3GPP_SA4_AHOC_MTGs/SA4_VIDEO/Docs/S4aV200634.zip" TargetMode="External"/><Relationship Id="rId47" Type="http://schemas.openxmlformats.org/officeDocument/2006/relationships/hyperlink" Target="https://www.3gpp.org/ftp/TSG_SA/WG4_CODEC/3GPP_SA4_AHOC_MTGs/SA4_VIDEO/Docs/S4aV200626.zip" TargetMode="External"/><Relationship Id="rId50" Type="http://schemas.openxmlformats.org/officeDocument/2006/relationships/hyperlink" Target="https://www.3gpp.org/ftp/TSG_SA/WG4_CODEC/3GPP_SA4_AHOC_MTGs/SA4_VIDEO/Docs/S4aV200607.zip" TargetMode="External"/><Relationship Id="rId55" Type="http://schemas.openxmlformats.org/officeDocument/2006/relationships/hyperlink" Target="https://www.3gpp.org/ftp/TSG_SA/WG4_CODEC/3GPP_SA4_AHOC_MTGs/SA4_VIDEO/Docs/S4aV200607.zip" TargetMode="External"/><Relationship Id="rId63" Type="http://schemas.openxmlformats.org/officeDocument/2006/relationships/image" Target="media/image22.png"/><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7.emf"/><Relationship Id="rId40" Type="http://schemas.openxmlformats.org/officeDocument/2006/relationships/hyperlink" Target="https://www.3gpp.org/ftp/TSG_SA/WG4_CODEC/3GPP_SA4_AHOC_MTGs/SA4_VIDEO/Docs/S4aV200626.zip" TargetMode="External"/><Relationship Id="rId45" Type="http://schemas.openxmlformats.org/officeDocument/2006/relationships/hyperlink" Target="https://www.3gpp.org/ftp/TSG_SA/WG4_CODEC/3GPP_SA4_AHOC_MTGs/SA4_VIDEO/Docs/S4aV200634.zip" TargetMode="External"/><Relationship Id="rId53" Type="http://schemas.openxmlformats.org/officeDocument/2006/relationships/hyperlink" Target="https://www.3gpp.org/ftp/TSG_SA/WG4_CODEC/3GPP_SA4_AHOC_MTGs/SA4_VIDEO/Docs/S4aV200607.zip" TargetMode="External"/><Relationship Id="rId58" Type="http://schemas.openxmlformats.org/officeDocument/2006/relationships/image" Target="media/image19.png"/><Relationship Id="rId66" Type="http://schemas.openxmlformats.org/officeDocument/2006/relationships/image" Target="media/image25.png"/><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hyperlink" Target="https://developer.nvidia.com/nvidia-video-codec-sdk" TargetMode="External"/><Relationship Id="rId49" Type="http://schemas.openxmlformats.org/officeDocument/2006/relationships/hyperlink" Target="https://www.3gpp.org/ftp/TSG_SA/WG4_CODEC/3GPP_SA4_AHOC_MTGs/SA4_VIDEO/Docs/S4aV200626.zip" TargetMode="External"/><Relationship Id="rId57" Type="http://schemas.openxmlformats.org/officeDocument/2006/relationships/image" Target="media/image18.png"/><Relationship Id="rId61" Type="http://schemas.openxmlformats.org/officeDocument/2006/relationships/chart" Target="charts/chart2.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hyperlink" Target="https://www.3gpp.org/ftp/TSG_SA/WG4_CODEC/3GPP_SA4_AHOC_MTGs/SA4_VIDEO/Docs/S4aV200626.zip" TargetMode="External"/><Relationship Id="rId52" Type="http://schemas.openxmlformats.org/officeDocument/2006/relationships/hyperlink" Target="https://www.3gpp.org/ftp/TSG_SA/WG4_CODEC/3GPP_SA4_AHOC_MTGs/SA4_VIDEO/Docs/S4aV200607.zip" TargetMode="External"/><Relationship Id="rId60" Type="http://schemas.openxmlformats.org/officeDocument/2006/relationships/chart" Target="charts/chart1.xml"/><Relationship Id="rId65" Type="http://schemas.openxmlformats.org/officeDocument/2006/relationships/image" Target="media/image2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6.png"/><Relationship Id="rId43" Type="http://schemas.openxmlformats.org/officeDocument/2006/relationships/hyperlink" Target="https://www.3gpp.org/ftp/TSG_SA/WG4_CODEC/3GPP_SA4_AHOC_MTGs/SA4_VIDEO/Docs/S4aV200607.zip" TargetMode="External"/><Relationship Id="rId48" Type="http://schemas.openxmlformats.org/officeDocument/2006/relationships/hyperlink" Target="https://www.3gpp.org/ftp/TSG_SA/WG4_CODEC/3GPP_SA4_AHOC_MTGs/SA4_VIDEO/Docs/S4aV200626.zip" TargetMode="External"/><Relationship Id="rId56" Type="http://schemas.openxmlformats.org/officeDocument/2006/relationships/hyperlink" Target="http://dash.akamaized.net/WAVE/3GPP/XRTraffic/Traces/Candidate/VR2/" TargetMode="External"/><Relationship Id="rId64" Type="http://schemas.openxmlformats.org/officeDocument/2006/relationships/image" Target="media/image23.png"/><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s://www.3gpp.org/ftp/TSG_SA/WG4_CODEC/3GPP_SA4_AHOC_MTGs/SA4_VIDEO/Docs/S4aV200607.zip"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package" Target="embeddings/Microsoft_Visio_Drawing8.vsdx"/><Relationship Id="rId46" Type="http://schemas.openxmlformats.org/officeDocument/2006/relationships/hyperlink" Target="https://www.3gpp.org/ftp/TSG_SA/WG4_CODEC/3GPP_SA4_AHOC_MTGs/SA4_VIDEO/Docs/S4aV200626.zip" TargetMode="External"/><Relationship Id="rId59" Type="http://schemas.openxmlformats.org/officeDocument/2006/relationships/image" Target="media/image20.png"/><Relationship Id="rId67" Type="http://schemas.openxmlformats.org/officeDocument/2006/relationships/image" Target="media/image26.png"/><Relationship Id="rId20" Type="http://schemas.openxmlformats.org/officeDocument/2006/relationships/package" Target="embeddings/Microsoft_Visio_Drawing2.vsdx"/><Relationship Id="rId41" Type="http://schemas.openxmlformats.org/officeDocument/2006/relationships/hyperlink" Target="https://www.3gpp.org/ftp/TSG_SA/WG4_CODEC/3GPP_SA4_AHOC_MTGs/SA4_VIDEO/Docs/S4aV200626.zip" TargetMode="External"/><Relationship Id="rId54" Type="http://schemas.openxmlformats.org/officeDocument/2006/relationships/hyperlink" Target="https://www.3gpp.org/ftp/TSG_SA/WG4_CODEC/3GPP_SA4_AHOC_MTGs/SA4_VIDEO/Docs/S4aV200607.zip" TargetMode="External"/><Relationship Id="rId62" Type="http://schemas.openxmlformats.org/officeDocument/2006/relationships/image" Target="media/image21.png"/><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57</Pages>
  <Words>16013</Words>
  <Characters>91275</Characters>
  <Application>Microsoft Office Word</Application>
  <DocSecurity>0</DocSecurity>
  <Lines>760</Lines>
  <Paragraphs>214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107074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cp:revision>
  <cp:lastPrinted>2019-02-25T14:05:00Z</cp:lastPrinted>
  <dcterms:created xsi:type="dcterms:W3CDTF">2023-02-24T08:30:00Z</dcterms:created>
  <dcterms:modified xsi:type="dcterms:W3CDTF">2023-02-24T08:31:00Z</dcterms:modified>
</cp:coreProperties>
</file>