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sldx" ContentType="application/vnd.openxmlformats-officedocument.presentationml.slide"/>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E2F6030"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0C0724">
              <w:rPr>
                <w:sz w:val="64"/>
              </w:rPr>
              <w:t>TS</w:t>
            </w:r>
            <w:bookmarkEnd w:id="1"/>
            <w:r w:rsidRPr="00133525">
              <w:rPr>
                <w:sz w:val="64"/>
              </w:rPr>
              <w:t xml:space="preserve"> </w:t>
            </w:r>
            <w:r w:rsidR="007B3661">
              <w:rPr>
                <w:sz w:val="64"/>
              </w:rPr>
              <w:t>26.532</w:t>
            </w:r>
            <w:r w:rsidRPr="00133525">
              <w:rPr>
                <w:sz w:val="64"/>
              </w:rPr>
              <w:t xml:space="preserve"> </w:t>
            </w:r>
            <w:bookmarkStart w:id="2" w:name="specVersion"/>
            <w:r w:rsidR="00902F6A" w:rsidRPr="004D3578">
              <w:t>V</w:t>
            </w:r>
            <w:r w:rsidR="00EB5664">
              <w:t>17</w:t>
            </w:r>
            <w:r w:rsidR="00997B9D">
              <w:t>.</w:t>
            </w:r>
            <w:bookmarkEnd w:id="2"/>
            <w:r w:rsidR="00E92E39">
              <w:t>1</w:t>
            </w:r>
            <w:r w:rsidR="00717B84">
              <w:t>.</w:t>
            </w:r>
            <w:r w:rsidR="00E92E39">
              <w:t>0</w:t>
            </w:r>
            <w:r w:rsidR="00E92E39" w:rsidRPr="004D3578">
              <w:t xml:space="preserve"> </w:t>
            </w:r>
            <w:r w:rsidRPr="00133525">
              <w:rPr>
                <w:sz w:val="32"/>
              </w:rPr>
              <w:t>(</w:t>
            </w:r>
            <w:r w:rsidR="0093711E">
              <w:rPr>
                <w:sz w:val="32"/>
              </w:rPr>
              <w:t>2022-</w:t>
            </w:r>
            <w:r w:rsidR="00E92E39">
              <w:rPr>
                <w:sz w:val="32"/>
              </w:rPr>
              <w:t>09</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4C8F59F8" w:rsidR="00BA4B8D" w:rsidRDefault="004F0988" w:rsidP="000C0724">
            <w:pPr>
              <w:pStyle w:val="ZB"/>
              <w:framePr w:w="0" w:hRule="auto" w:wrap="auto" w:vAnchor="margin" w:hAnchor="text" w:yAlign="inline"/>
            </w:pPr>
            <w:r w:rsidRPr="004D3578">
              <w:t xml:space="preserve">Technical </w:t>
            </w:r>
            <w:bookmarkStart w:id="3" w:name="spectype2"/>
            <w:r w:rsidRPr="000C0724">
              <w:t>Specification</w:t>
            </w:r>
            <w:bookmarkEnd w:id="3"/>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A0524F" w:rsidRDefault="004F0988" w:rsidP="00133525">
            <w:pPr>
              <w:pStyle w:val="ZT"/>
              <w:framePr w:wrap="auto" w:hAnchor="text" w:yAlign="inline"/>
            </w:pPr>
            <w:r w:rsidRPr="00A0524F">
              <w:t>3rd Generation Partnership Project;</w:t>
            </w:r>
          </w:p>
          <w:p w14:paraId="211669E9" w14:textId="6861E9F1" w:rsidR="004F0988" w:rsidRPr="00A0524F" w:rsidRDefault="00291AA9" w:rsidP="00133525">
            <w:pPr>
              <w:pStyle w:val="ZT"/>
              <w:framePr w:wrap="auto" w:hAnchor="text" w:yAlign="inline"/>
            </w:pPr>
            <w:r w:rsidRPr="00586B6B">
              <w:t>Technical Specification Group Services and System</w:t>
            </w:r>
            <w:r w:rsidR="001D3A74">
              <w:t xml:space="preserve"> Aspects</w:t>
            </w:r>
            <w:r>
              <w:t>;</w:t>
            </w:r>
            <w:r w:rsidRPr="00586B6B">
              <w:t xml:space="preserve"> </w:t>
            </w:r>
            <w:bookmarkStart w:id="4" w:name="specTitle"/>
            <w:r w:rsidR="00E87518" w:rsidRPr="00A0524F">
              <w:t>Data Collection and Reporting</w:t>
            </w:r>
            <w:r w:rsidR="004F0988" w:rsidRPr="00A0524F">
              <w:t>;</w:t>
            </w:r>
          </w:p>
          <w:p w14:paraId="73E9D314" w14:textId="768E331A" w:rsidR="00062023" w:rsidRPr="00A0524F" w:rsidRDefault="00787FEF" w:rsidP="00133525">
            <w:pPr>
              <w:pStyle w:val="ZT"/>
              <w:framePr w:wrap="auto" w:hAnchor="text" w:yAlign="inline"/>
            </w:pPr>
            <w:r w:rsidRPr="00A0524F">
              <w:t>Protocols and Formats</w:t>
            </w:r>
            <w:r w:rsidR="00062023" w:rsidRPr="00A0524F">
              <w:t>;</w:t>
            </w:r>
          </w:p>
          <w:bookmarkEnd w:id="4"/>
          <w:p w14:paraId="04CAC1E0" w14:textId="576C58C1" w:rsidR="004F0988" w:rsidRPr="00A0524F" w:rsidRDefault="004F0988" w:rsidP="00133525">
            <w:pPr>
              <w:pStyle w:val="ZT"/>
              <w:framePr w:wrap="auto" w:hAnchor="text" w:yAlign="inline"/>
              <w:rPr>
                <w:i/>
                <w:sz w:val="28"/>
              </w:rPr>
            </w:pPr>
            <w:r w:rsidRPr="00A0524F">
              <w:t>(</w:t>
            </w:r>
            <w:r w:rsidRPr="00A0524F">
              <w:rPr>
                <w:rStyle w:val="ZGSM"/>
              </w:rPr>
              <w:t xml:space="preserve">Release </w:t>
            </w:r>
            <w:bookmarkStart w:id="5" w:name="specRelease"/>
            <w:r w:rsidR="00D82E6F" w:rsidRPr="00A0524F">
              <w:rPr>
                <w:rStyle w:val="ZGSM"/>
              </w:rPr>
              <w:t>1</w:t>
            </w:r>
            <w:r w:rsidRPr="00A0524F">
              <w:rPr>
                <w:rStyle w:val="ZGSM"/>
              </w:rPr>
              <w:t>7</w:t>
            </w:r>
            <w:bookmarkEnd w:id="5"/>
            <w:r w:rsidRPr="00A0524F">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095C8CE0" w:rsidR="00D82E6F" w:rsidRDefault="00E419EF" w:rsidP="00D82E6F">
            <w:r>
              <w:rPr>
                <w:i/>
                <w:noProof/>
              </w:rPr>
              <w:drawing>
                <wp:inline distT="0" distB="0" distL="0" distR="0" wp14:anchorId="661F7DCD" wp14:editId="4D852EAD">
                  <wp:extent cx="1180465" cy="8293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0465" cy="829310"/>
                          </a:xfrm>
                          <a:prstGeom prst="rect">
                            <a:avLst/>
                          </a:prstGeom>
                          <a:noFill/>
                          <a:ln>
                            <a:noFill/>
                          </a:ln>
                        </pic:spPr>
                      </pic:pic>
                    </a:graphicData>
                  </a:graphic>
                </wp:inline>
              </w:drawing>
            </w:r>
          </w:p>
        </w:tc>
        <w:tc>
          <w:tcPr>
            <w:tcW w:w="5540" w:type="dxa"/>
            <w:shd w:val="clear" w:color="auto" w:fill="auto"/>
          </w:tcPr>
          <w:p w14:paraId="26F08BD1" w14:textId="2C7211F1" w:rsidR="00D82E6F" w:rsidRDefault="00E419EF" w:rsidP="00D82E6F">
            <w:pPr>
              <w:jc w:val="right"/>
            </w:pPr>
            <w:bookmarkStart w:id="6" w:name="logos"/>
            <w:r>
              <w:rPr>
                <w:noProof/>
              </w:rPr>
              <w:drawing>
                <wp:inline distT="0" distB="0" distL="0" distR="0" wp14:anchorId="07842277" wp14:editId="1CD4D813">
                  <wp:extent cx="1647825" cy="9994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7825" cy="999490"/>
                          </a:xfrm>
                          <a:prstGeom prst="rect">
                            <a:avLst/>
                          </a:prstGeom>
                          <a:noFill/>
                          <a:ln>
                            <a:noFill/>
                          </a:ln>
                        </pic:spPr>
                      </pic:pic>
                    </a:graphicData>
                  </a:graphic>
                </wp:inline>
              </w:drawing>
            </w:r>
            <w:bookmarkEnd w:id="6"/>
          </w:p>
        </w:tc>
      </w:tr>
      <w:tr w:rsidR="00D82E6F" w14:paraId="48DEBCEB" w14:textId="77777777" w:rsidTr="005E4BB2">
        <w:trPr>
          <w:trHeight w:hRule="exact" w:val="5783"/>
        </w:trPr>
        <w:tc>
          <w:tcPr>
            <w:tcW w:w="10423" w:type="dxa"/>
            <w:gridSpan w:val="2"/>
            <w:shd w:val="clear" w:color="auto" w:fill="auto"/>
          </w:tcPr>
          <w:p w14:paraId="56990EEF" w14:textId="73CD67DD"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2505C11" w:rsidR="00E16509" w:rsidRPr="00133525" w:rsidRDefault="00E16509" w:rsidP="00133525">
            <w:pPr>
              <w:pStyle w:val="FP"/>
              <w:jc w:val="center"/>
              <w:rPr>
                <w:noProof/>
                <w:sz w:val="18"/>
              </w:rPr>
            </w:pPr>
            <w:r w:rsidRPr="00133525">
              <w:rPr>
                <w:noProof/>
                <w:sz w:val="18"/>
              </w:rPr>
              <w:t xml:space="preserve">© </w:t>
            </w:r>
            <w:bookmarkStart w:id="11" w:name="copyrightDate"/>
            <w:r w:rsidRPr="00A0524F">
              <w:rPr>
                <w:noProof/>
                <w:sz w:val="18"/>
              </w:rPr>
              <w:t>2</w:t>
            </w:r>
            <w:r w:rsidR="008E2D68" w:rsidRPr="00A0524F">
              <w:rPr>
                <w:noProof/>
                <w:sz w:val="18"/>
              </w:rPr>
              <w:t>02</w:t>
            </w:r>
            <w:bookmarkEnd w:id="11"/>
            <w:r w:rsidR="006F1B19">
              <w:rPr>
                <w:noProof/>
                <w:sz w:val="18"/>
              </w:rPr>
              <w:t>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rsidP="00B123F6">
      <w:pPr>
        <w:pStyle w:val="TT"/>
        <w:spacing w:before="0"/>
      </w:pPr>
      <w:r w:rsidRPr="004D3578">
        <w:br w:type="page"/>
      </w:r>
      <w:bookmarkStart w:id="13" w:name="tableOfContents"/>
      <w:bookmarkEnd w:id="13"/>
      <w:r w:rsidRPr="004D3578">
        <w:t>Contents</w:t>
      </w:r>
    </w:p>
    <w:p w14:paraId="7DDD531C" w14:textId="159BC884" w:rsidR="00DA5FD2" w:rsidRDefault="0093711E">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DA5FD2">
        <w:rPr>
          <w:noProof/>
        </w:rPr>
        <w:t>Foreword</w:t>
      </w:r>
      <w:r w:rsidR="00DA5FD2">
        <w:rPr>
          <w:noProof/>
        </w:rPr>
        <w:tab/>
      </w:r>
      <w:r w:rsidR="00DA5FD2">
        <w:rPr>
          <w:noProof/>
        </w:rPr>
        <w:fldChar w:fldCharType="begin" w:fldLock="1"/>
      </w:r>
      <w:r w:rsidR="00DA5FD2">
        <w:rPr>
          <w:noProof/>
        </w:rPr>
        <w:instrText xml:space="preserve"> PAGEREF _Toc114846654 \h </w:instrText>
      </w:r>
      <w:r w:rsidR="00DA5FD2">
        <w:rPr>
          <w:noProof/>
        </w:rPr>
      </w:r>
      <w:r w:rsidR="00DA5FD2">
        <w:rPr>
          <w:noProof/>
        </w:rPr>
        <w:fldChar w:fldCharType="separate"/>
      </w:r>
      <w:r w:rsidR="00DA5FD2">
        <w:rPr>
          <w:noProof/>
        </w:rPr>
        <w:t>7</w:t>
      </w:r>
      <w:r w:rsidR="00DA5FD2">
        <w:rPr>
          <w:noProof/>
        </w:rPr>
        <w:fldChar w:fldCharType="end"/>
      </w:r>
    </w:p>
    <w:p w14:paraId="2ECA460B" w14:textId="5E1CCF84" w:rsidR="00DA5FD2" w:rsidRDefault="00DA5FD2">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_Toc114846655 \h </w:instrText>
      </w:r>
      <w:r>
        <w:rPr>
          <w:noProof/>
        </w:rPr>
      </w:r>
      <w:r>
        <w:rPr>
          <w:noProof/>
        </w:rPr>
        <w:fldChar w:fldCharType="separate"/>
      </w:r>
      <w:r>
        <w:rPr>
          <w:noProof/>
        </w:rPr>
        <w:t>9</w:t>
      </w:r>
      <w:r>
        <w:rPr>
          <w:noProof/>
        </w:rPr>
        <w:fldChar w:fldCharType="end"/>
      </w:r>
    </w:p>
    <w:p w14:paraId="20EDEAFD" w14:textId="1359CE56" w:rsidR="00DA5FD2" w:rsidRDefault="00DA5FD2">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_Toc114846656 \h </w:instrText>
      </w:r>
      <w:r>
        <w:rPr>
          <w:noProof/>
        </w:rPr>
      </w:r>
      <w:r>
        <w:rPr>
          <w:noProof/>
        </w:rPr>
        <w:fldChar w:fldCharType="separate"/>
      </w:r>
      <w:r>
        <w:rPr>
          <w:noProof/>
        </w:rPr>
        <w:t>9</w:t>
      </w:r>
      <w:r>
        <w:rPr>
          <w:noProof/>
        </w:rPr>
        <w:fldChar w:fldCharType="end"/>
      </w:r>
    </w:p>
    <w:p w14:paraId="625CC154" w14:textId="01B70980" w:rsidR="00DA5FD2" w:rsidRDefault="00DA5FD2">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_Toc114846657 \h </w:instrText>
      </w:r>
      <w:r>
        <w:rPr>
          <w:noProof/>
        </w:rPr>
      </w:r>
      <w:r>
        <w:rPr>
          <w:noProof/>
        </w:rPr>
        <w:fldChar w:fldCharType="separate"/>
      </w:r>
      <w:r>
        <w:rPr>
          <w:noProof/>
        </w:rPr>
        <w:t>10</w:t>
      </w:r>
      <w:r>
        <w:rPr>
          <w:noProof/>
        </w:rPr>
        <w:fldChar w:fldCharType="end"/>
      </w:r>
    </w:p>
    <w:p w14:paraId="1B71900E" w14:textId="78094DCB" w:rsidR="00DA5FD2" w:rsidRDefault="00DA5FD2">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_Toc114846658 \h </w:instrText>
      </w:r>
      <w:r>
        <w:rPr>
          <w:noProof/>
        </w:rPr>
      </w:r>
      <w:r>
        <w:rPr>
          <w:noProof/>
        </w:rPr>
        <w:fldChar w:fldCharType="separate"/>
      </w:r>
      <w:r>
        <w:rPr>
          <w:noProof/>
        </w:rPr>
        <w:t>10</w:t>
      </w:r>
      <w:r>
        <w:rPr>
          <w:noProof/>
        </w:rPr>
        <w:fldChar w:fldCharType="end"/>
      </w:r>
    </w:p>
    <w:p w14:paraId="6EB02912" w14:textId="7C9298D9" w:rsidR="00DA5FD2" w:rsidRDefault="00DA5FD2">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_Toc114846659 \h </w:instrText>
      </w:r>
      <w:r>
        <w:rPr>
          <w:noProof/>
        </w:rPr>
      </w:r>
      <w:r>
        <w:rPr>
          <w:noProof/>
        </w:rPr>
        <w:fldChar w:fldCharType="separate"/>
      </w:r>
      <w:r>
        <w:rPr>
          <w:noProof/>
        </w:rPr>
        <w:t>10</w:t>
      </w:r>
      <w:r>
        <w:rPr>
          <w:noProof/>
        </w:rPr>
        <w:fldChar w:fldCharType="end"/>
      </w:r>
    </w:p>
    <w:p w14:paraId="77249C62" w14:textId="5A6E0020" w:rsidR="00DA5FD2" w:rsidRDefault="00DA5FD2">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_Toc114846660 \h </w:instrText>
      </w:r>
      <w:r>
        <w:rPr>
          <w:noProof/>
        </w:rPr>
      </w:r>
      <w:r>
        <w:rPr>
          <w:noProof/>
        </w:rPr>
        <w:fldChar w:fldCharType="separate"/>
      </w:r>
      <w:r>
        <w:rPr>
          <w:noProof/>
        </w:rPr>
        <w:t>10</w:t>
      </w:r>
      <w:r>
        <w:rPr>
          <w:noProof/>
        </w:rPr>
        <w:fldChar w:fldCharType="end"/>
      </w:r>
    </w:p>
    <w:p w14:paraId="52905DC0" w14:textId="228800D8" w:rsidR="00DA5FD2" w:rsidRDefault="00DA5FD2">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Procedures for Data Collection and Reporting</w:t>
      </w:r>
      <w:r>
        <w:rPr>
          <w:noProof/>
        </w:rPr>
        <w:tab/>
      </w:r>
      <w:r>
        <w:rPr>
          <w:noProof/>
        </w:rPr>
        <w:fldChar w:fldCharType="begin" w:fldLock="1"/>
      </w:r>
      <w:r>
        <w:rPr>
          <w:noProof/>
        </w:rPr>
        <w:instrText xml:space="preserve"> PAGEREF _Toc114846661 \h </w:instrText>
      </w:r>
      <w:r>
        <w:rPr>
          <w:noProof/>
        </w:rPr>
      </w:r>
      <w:r>
        <w:rPr>
          <w:noProof/>
        </w:rPr>
        <w:fldChar w:fldCharType="separate"/>
      </w:r>
      <w:r>
        <w:rPr>
          <w:noProof/>
        </w:rPr>
        <w:t>10</w:t>
      </w:r>
      <w:r>
        <w:rPr>
          <w:noProof/>
        </w:rPr>
        <w:fldChar w:fldCharType="end"/>
      </w:r>
    </w:p>
    <w:p w14:paraId="07697C39" w14:textId="68CE997E" w:rsidR="00DA5FD2" w:rsidRDefault="00DA5FD2">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_Toc114846662 \h </w:instrText>
      </w:r>
      <w:r>
        <w:rPr>
          <w:noProof/>
        </w:rPr>
      </w:r>
      <w:r>
        <w:rPr>
          <w:noProof/>
        </w:rPr>
        <w:fldChar w:fldCharType="separate"/>
      </w:r>
      <w:r>
        <w:rPr>
          <w:noProof/>
        </w:rPr>
        <w:t>10</w:t>
      </w:r>
      <w:r>
        <w:rPr>
          <w:noProof/>
        </w:rPr>
        <w:fldChar w:fldCharType="end"/>
      </w:r>
    </w:p>
    <w:p w14:paraId="74CF58A4" w14:textId="00FA1E29" w:rsidR="00DA5FD2" w:rsidRDefault="00DA5FD2">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Network-side procedures</w:t>
      </w:r>
      <w:r>
        <w:rPr>
          <w:noProof/>
        </w:rPr>
        <w:tab/>
      </w:r>
      <w:r>
        <w:rPr>
          <w:noProof/>
        </w:rPr>
        <w:fldChar w:fldCharType="begin" w:fldLock="1"/>
      </w:r>
      <w:r>
        <w:rPr>
          <w:noProof/>
        </w:rPr>
        <w:instrText xml:space="preserve"> PAGEREF _Toc114846663 \h </w:instrText>
      </w:r>
      <w:r>
        <w:rPr>
          <w:noProof/>
        </w:rPr>
      </w:r>
      <w:r>
        <w:rPr>
          <w:noProof/>
        </w:rPr>
        <w:fldChar w:fldCharType="separate"/>
      </w:r>
      <w:r>
        <w:rPr>
          <w:noProof/>
        </w:rPr>
        <w:t>11</w:t>
      </w:r>
      <w:r>
        <w:rPr>
          <w:noProof/>
        </w:rPr>
        <w:fldChar w:fldCharType="end"/>
      </w:r>
    </w:p>
    <w:p w14:paraId="518885C9" w14:textId="3E8A8FEA" w:rsidR="00DA5FD2" w:rsidRDefault="00DA5FD2">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_Toc114846664 \h </w:instrText>
      </w:r>
      <w:r>
        <w:rPr>
          <w:noProof/>
        </w:rPr>
      </w:r>
      <w:r>
        <w:rPr>
          <w:noProof/>
        </w:rPr>
        <w:fldChar w:fldCharType="separate"/>
      </w:r>
      <w:r>
        <w:rPr>
          <w:noProof/>
        </w:rPr>
        <w:t>11</w:t>
      </w:r>
      <w:r>
        <w:rPr>
          <w:noProof/>
        </w:rPr>
        <w:fldChar w:fldCharType="end"/>
      </w:r>
    </w:p>
    <w:p w14:paraId="7D8153BF" w14:textId="58FCB587" w:rsidR="00DA5FD2" w:rsidRDefault="00DA5FD2">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Data Collection AF registration with NRF</w:t>
      </w:r>
      <w:r>
        <w:rPr>
          <w:noProof/>
        </w:rPr>
        <w:tab/>
      </w:r>
      <w:r>
        <w:rPr>
          <w:noProof/>
        </w:rPr>
        <w:fldChar w:fldCharType="begin" w:fldLock="1"/>
      </w:r>
      <w:r>
        <w:rPr>
          <w:noProof/>
        </w:rPr>
        <w:instrText xml:space="preserve"> PAGEREF _Toc114846665 \h </w:instrText>
      </w:r>
      <w:r>
        <w:rPr>
          <w:noProof/>
        </w:rPr>
      </w:r>
      <w:r>
        <w:rPr>
          <w:noProof/>
        </w:rPr>
        <w:fldChar w:fldCharType="separate"/>
      </w:r>
      <w:r>
        <w:rPr>
          <w:noProof/>
        </w:rPr>
        <w:t>11</w:t>
      </w:r>
      <w:r>
        <w:rPr>
          <w:noProof/>
        </w:rPr>
        <w:fldChar w:fldCharType="end"/>
      </w:r>
    </w:p>
    <w:p w14:paraId="6576BD85" w14:textId="02A89A0A" w:rsidR="00DA5FD2" w:rsidRDefault="00DA5FD2">
      <w:pPr>
        <w:pStyle w:val="TOC3"/>
        <w:rPr>
          <w:rFonts w:asciiTheme="minorHAnsi" w:eastAsiaTheme="minorEastAsia" w:hAnsiTheme="minorHAnsi" w:cstheme="minorBidi"/>
          <w:noProof/>
          <w:sz w:val="22"/>
          <w:szCs w:val="22"/>
          <w:lang w:eastAsia="en-GB"/>
        </w:rPr>
      </w:pPr>
      <w:r>
        <w:rPr>
          <w:noProof/>
        </w:rPr>
        <w:t>4.2.3</w:t>
      </w:r>
      <w:r>
        <w:rPr>
          <w:rFonts w:asciiTheme="minorHAnsi" w:eastAsiaTheme="minorEastAsia" w:hAnsiTheme="minorHAnsi" w:cstheme="minorBidi"/>
          <w:noProof/>
          <w:sz w:val="22"/>
          <w:szCs w:val="22"/>
          <w:lang w:eastAsia="en-GB"/>
        </w:rPr>
        <w:tab/>
      </w:r>
      <w:r>
        <w:rPr>
          <w:noProof/>
        </w:rPr>
        <w:t>Data collection and reporting provisioning</w:t>
      </w:r>
      <w:r>
        <w:rPr>
          <w:noProof/>
        </w:rPr>
        <w:tab/>
      </w:r>
      <w:r>
        <w:rPr>
          <w:noProof/>
        </w:rPr>
        <w:fldChar w:fldCharType="begin" w:fldLock="1"/>
      </w:r>
      <w:r>
        <w:rPr>
          <w:noProof/>
        </w:rPr>
        <w:instrText xml:space="preserve"> PAGEREF _Toc114846666 \h </w:instrText>
      </w:r>
      <w:r>
        <w:rPr>
          <w:noProof/>
        </w:rPr>
      </w:r>
      <w:r>
        <w:rPr>
          <w:noProof/>
        </w:rPr>
        <w:fldChar w:fldCharType="separate"/>
      </w:r>
      <w:r>
        <w:rPr>
          <w:noProof/>
        </w:rPr>
        <w:t>11</w:t>
      </w:r>
      <w:r>
        <w:rPr>
          <w:noProof/>
        </w:rPr>
        <w:fldChar w:fldCharType="end"/>
      </w:r>
    </w:p>
    <w:p w14:paraId="17519054" w14:textId="458B24DA" w:rsidR="00DA5FD2" w:rsidRDefault="00DA5FD2">
      <w:pPr>
        <w:pStyle w:val="TOC4"/>
        <w:rPr>
          <w:rFonts w:asciiTheme="minorHAnsi" w:eastAsiaTheme="minorEastAsia" w:hAnsiTheme="minorHAnsi" w:cstheme="minorBidi"/>
          <w:noProof/>
          <w:sz w:val="22"/>
          <w:szCs w:val="22"/>
          <w:lang w:eastAsia="en-GB"/>
        </w:rPr>
      </w:pPr>
      <w:r>
        <w:rPr>
          <w:noProof/>
        </w:rPr>
        <w:t>4.2.3.1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_Toc114846667 \h </w:instrText>
      </w:r>
      <w:r>
        <w:rPr>
          <w:noProof/>
        </w:rPr>
      </w:r>
      <w:r>
        <w:rPr>
          <w:noProof/>
        </w:rPr>
        <w:fldChar w:fldCharType="separate"/>
      </w:r>
      <w:r>
        <w:rPr>
          <w:noProof/>
        </w:rPr>
        <w:t>11</w:t>
      </w:r>
      <w:r>
        <w:rPr>
          <w:noProof/>
        </w:rPr>
        <w:fldChar w:fldCharType="end"/>
      </w:r>
    </w:p>
    <w:p w14:paraId="2F1AA768" w14:textId="2AB95A5A" w:rsidR="00DA5FD2" w:rsidRDefault="00DA5FD2">
      <w:pPr>
        <w:pStyle w:val="TOC4"/>
        <w:rPr>
          <w:rFonts w:asciiTheme="minorHAnsi" w:eastAsiaTheme="minorEastAsia" w:hAnsiTheme="minorHAnsi" w:cstheme="minorBidi"/>
          <w:noProof/>
          <w:sz w:val="22"/>
          <w:szCs w:val="22"/>
          <w:lang w:eastAsia="en-GB"/>
        </w:rPr>
      </w:pPr>
      <w:r>
        <w:rPr>
          <w:noProof/>
        </w:rPr>
        <w:t>4.2.3.2</w:t>
      </w:r>
      <w:r>
        <w:rPr>
          <w:rFonts w:asciiTheme="minorHAnsi" w:eastAsiaTheme="minorEastAsia" w:hAnsiTheme="minorHAnsi" w:cstheme="minorBidi"/>
          <w:noProof/>
          <w:sz w:val="22"/>
          <w:szCs w:val="22"/>
          <w:lang w:eastAsia="en-GB"/>
        </w:rPr>
        <w:tab/>
      </w:r>
      <w:r>
        <w:rPr>
          <w:noProof/>
        </w:rPr>
        <w:t>Provisioning Session procedures</w:t>
      </w:r>
      <w:r>
        <w:rPr>
          <w:noProof/>
        </w:rPr>
        <w:tab/>
      </w:r>
      <w:r>
        <w:rPr>
          <w:noProof/>
        </w:rPr>
        <w:fldChar w:fldCharType="begin" w:fldLock="1"/>
      </w:r>
      <w:r>
        <w:rPr>
          <w:noProof/>
        </w:rPr>
        <w:instrText xml:space="preserve"> PAGEREF _Toc114846668 \h </w:instrText>
      </w:r>
      <w:r>
        <w:rPr>
          <w:noProof/>
        </w:rPr>
      </w:r>
      <w:r>
        <w:rPr>
          <w:noProof/>
        </w:rPr>
        <w:fldChar w:fldCharType="separate"/>
      </w:r>
      <w:r>
        <w:rPr>
          <w:noProof/>
        </w:rPr>
        <w:t>11</w:t>
      </w:r>
      <w:r>
        <w:rPr>
          <w:noProof/>
        </w:rPr>
        <w:fldChar w:fldCharType="end"/>
      </w:r>
    </w:p>
    <w:p w14:paraId="2C94FFCC" w14:textId="010B1FA2" w:rsidR="00DA5FD2" w:rsidRDefault="00DA5FD2">
      <w:pPr>
        <w:pStyle w:val="TOC5"/>
        <w:rPr>
          <w:rFonts w:asciiTheme="minorHAnsi" w:eastAsiaTheme="minorEastAsia" w:hAnsiTheme="minorHAnsi" w:cstheme="minorBidi"/>
          <w:noProof/>
          <w:sz w:val="22"/>
          <w:szCs w:val="22"/>
          <w:lang w:eastAsia="en-GB"/>
        </w:rPr>
      </w:pPr>
      <w:r>
        <w:rPr>
          <w:noProof/>
        </w:rPr>
        <w:t>4.2.3.2.1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_Toc114846669 \h </w:instrText>
      </w:r>
      <w:r>
        <w:rPr>
          <w:noProof/>
        </w:rPr>
      </w:r>
      <w:r>
        <w:rPr>
          <w:noProof/>
        </w:rPr>
        <w:fldChar w:fldCharType="separate"/>
      </w:r>
      <w:r>
        <w:rPr>
          <w:noProof/>
        </w:rPr>
        <w:t>11</w:t>
      </w:r>
      <w:r>
        <w:rPr>
          <w:noProof/>
        </w:rPr>
        <w:fldChar w:fldCharType="end"/>
      </w:r>
    </w:p>
    <w:p w14:paraId="6B2605BB" w14:textId="45A54936" w:rsidR="00DA5FD2" w:rsidRDefault="00DA5FD2">
      <w:pPr>
        <w:pStyle w:val="TOC5"/>
        <w:rPr>
          <w:rFonts w:asciiTheme="minorHAnsi" w:eastAsiaTheme="minorEastAsia" w:hAnsiTheme="minorHAnsi" w:cstheme="minorBidi"/>
          <w:noProof/>
          <w:sz w:val="22"/>
          <w:szCs w:val="22"/>
          <w:lang w:eastAsia="en-GB"/>
        </w:rPr>
      </w:pPr>
      <w:r>
        <w:rPr>
          <w:noProof/>
        </w:rPr>
        <w:t>4.2.3.2.2</w:t>
      </w:r>
      <w:r>
        <w:rPr>
          <w:rFonts w:asciiTheme="minorHAnsi" w:eastAsiaTheme="minorEastAsia" w:hAnsiTheme="minorHAnsi" w:cstheme="minorBidi"/>
          <w:noProof/>
          <w:sz w:val="22"/>
          <w:szCs w:val="22"/>
          <w:lang w:eastAsia="en-GB"/>
        </w:rPr>
        <w:tab/>
      </w:r>
      <w:r>
        <w:rPr>
          <w:noProof/>
        </w:rPr>
        <w:t>Create Provisioning Session</w:t>
      </w:r>
      <w:r>
        <w:rPr>
          <w:noProof/>
        </w:rPr>
        <w:tab/>
      </w:r>
      <w:r>
        <w:rPr>
          <w:noProof/>
        </w:rPr>
        <w:fldChar w:fldCharType="begin" w:fldLock="1"/>
      </w:r>
      <w:r>
        <w:rPr>
          <w:noProof/>
        </w:rPr>
        <w:instrText xml:space="preserve"> PAGEREF _Toc114846670 \h </w:instrText>
      </w:r>
      <w:r>
        <w:rPr>
          <w:noProof/>
        </w:rPr>
      </w:r>
      <w:r>
        <w:rPr>
          <w:noProof/>
        </w:rPr>
        <w:fldChar w:fldCharType="separate"/>
      </w:r>
      <w:r>
        <w:rPr>
          <w:noProof/>
        </w:rPr>
        <w:t>11</w:t>
      </w:r>
      <w:r>
        <w:rPr>
          <w:noProof/>
        </w:rPr>
        <w:fldChar w:fldCharType="end"/>
      </w:r>
    </w:p>
    <w:p w14:paraId="2CB6C1DC" w14:textId="7A324DD6" w:rsidR="00DA5FD2" w:rsidRDefault="00DA5FD2">
      <w:pPr>
        <w:pStyle w:val="TOC5"/>
        <w:rPr>
          <w:rFonts w:asciiTheme="minorHAnsi" w:eastAsiaTheme="minorEastAsia" w:hAnsiTheme="minorHAnsi" w:cstheme="minorBidi"/>
          <w:noProof/>
          <w:sz w:val="22"/>
          <w:szCs w:val="22"/>
          <w:lang w:eastAsia="en-GB"/>
        </w:rPr>
      </w:pPr>
      <w:r>
        <w:rPr>
          <w:noProof/>
        </w:rPr>
        <w:t>4.2.3.2.3</w:t>
      </w:r>
      <w:r>
        <w:rPr>
          <w:rFonts w:asciiTheme="minorHAnsi" w:eastAsiaTheme="minorEastAsia" w:hAnsiTheme="minorHAnsi" w:cstheme="minorBidi"/>
          <w:noProof/>
          <w:sz w:val="22"/>
          <w:szCs w:val="22"/>
          <w:lang w:eastAsia="en-GB"/>
        </w:rPr>
        <w:tab/>
      </w:r>
      <w:r>
        <w:rPr>
          <w:noProof/>
        </w:rPr>
        <w:t>Retrieve Provisioning Session properties</w:t>
      </w:r>
      <w:r>
        <w:rPr>
          <w:noProof/>
        </w:rPr>
        <w:tab/>
      </w:r>
      <w:r>
        <w:rPr>
          <w:noProof/>
        </w:rPr>
        <w:fldChar w:fldCharType="begin" w:fldLock="1"/>
      </w:r>
      <w:r>
        <w:rPr>
          <w:noProof/>
        </w:rPr>
        <w:instrText xml:space="preserve"> PAGEREF _Toc114846671 \h </w:instrText>
      </w:r>
      <w:r>
        <w:rPr>
          <w:noProof/>
        </w:rPr>
      </w:r>
      <w:r>
        <w:rPr>
          <w:noProof/>
        </w:rPr>
        <w:fldChar w:fldCharType="separate"/>
      </w:r>
      <w:r>
        <w:rPr>
          <w:noProof/>
        </w:rPr>
        <w:t>11</w:t>
      </w:r>
      <w:r>
        <w:rPr>
          <w:noProof/>
        </w:rPr>
        <w:fldChar w:fldCharType="end"/>
      </w:r>
    </w:p>
    <w:p w14:paraId="7A37D030" w14:textId="2AE4536C" w:rsidR="00DA5FD2" w:rsidRDefault="00DA5FD2">
      <w:pPr>
        <w:pStyle w:val="TOC5"/>
        <w:rPr>
          <w:rFonts w:asciiTheme="minorHAnsi" w:eastAsiaTheme="minorEastAsia" w:hAnsiTheme="minorHAnsi" w:cstheme="minorBidi"/>
          <w:noProof/>
          <w:sz w:val="22"/>
          <w:szCs w:val="22"/>
          <w:lang w:eastAsia="en-GB"/>
        </w:rPr>
      </w:pPr>
      <w:r>
        <w:rPr>
          <w:noProof/>
        </w:rPr>
        <w:t>4.2.3.2.4</w:t>
      </w:r>
      <w:r>
        <w:rPr>
          <w:rFonts w:asciiTheme="minorHAnsi" w:eastAsiaTheme="minorEastAsia" w:hAnsiTheme="minorHAnsi" w:cstheme="minorBidi"/>
          <w:noProof/>
          <w:sz w:val="22"/>
          <w:szCs w:val="22"/>
          <w:lang w:eastAsia="en-GB"/>
        </w:rPr>
        <w:tab/>
      </w:r>
      <w:r>
        <w:rPr>
          <w:noProof/>
        </w:rPr>
        <w:t>Update Provisioning Session properties</w:t>
      </w:r>
      <w:r>
        <w:rPr>
          <w:noProof/>
        </w:rPr>
        <w:tab/>
      </w:r>
      <w:r>
        <w:rPr>
          <w:noProof/>
        </w:rPr>
        <w:fldChar w:fldCharType="begin" w:fldLock="1"/>
      </w:r>
      <w:r>
        <w:rPr>
          <w:noProof/>
        </w:rPr>
        <w:instrText xml:space="preserve"> PAGEREF _Toc114846672 \h </w:instrText>
      </w:r>
      <w:r>
        <w:rPr>
          <w:noProof/>
        </w:rPr>
      </w:r>
      <w:r>
        <w:rPr>
          <w:noProof/>
        </w:rPr>
        <w:fldChar w:fldCharType="separate"/>
      </w:r>
      <w:r>
        <w:rPr>
          <w:noProof/>
        </w:rPr>
        <w:t>12</w:t>
      </w:r>
      <w:r>
        <w:rPr>
          <w:noProof/>
        </w:rPr>
        <w:fldChar w:fldCharType="end"/>
      </w:r>
    </w:p>
    <w:p w14:paraId="4A3AB547" w14:textId="2A875D47" w:rsidR="00DA5FD2" w:rsidRDefault="00DA5FD2">
      <w:pPr>
        <w:pStyle w:val="TOC5"/>
        <w:rPr>
          <w:rFonts w:asciiTheme="minorHAnsi" w:eastAsiaTheme="minorEastAsia" w:hAnsiTheme="minorHAnsi" w:cstheme="minorBidi"/>
          <w:noProof/>
          <w:sz w:val="22"/>
          <w:szCs w:val="22"/>
          <w:lang w:eastAsia="en-GB"/>
        </w:rPr>
      </w:pPr>
      <w:r>
        <w:rPr>
          <w:noProof/>
        </w:rPr>
        <w:t>4.2.3.2.5</w:t>
      </w:r>
      <w:r>
        <w:rPr>
          <w:rFonts w:asciiTheme="minorHAnsi" w:eastAsiaTheme="minorEastAsia" w:hAnsiTheme="minorHAnsi" w:cstheme="minorBidi"/>
          <w:noProof/>
          <w:sz w:val="22"/>
          <w:szCs w:val="22"/>
          <w:lang w:eastAsia="en-GB"/>
        </w:rPr>
        <w:tab/>
      </w:r>
      <w:r>
        <w:rPr>
          <w:noProof/>
        </w:rPr>
        <w:t>Destroy Provisioning Session</w:t>
      </w:r>
      <w:r>
        <w:rPr>
          <w:noProof/>
        </w:rPr>
        <w:tab/>
      </w:r>
      <w:r>
        <w:rPr>
          <w:noProof/>
        </w:rPr>
        <w:fldChar w:fldCharType="begin" w:fldLock="1"/>
      </w:r>
      <w:r>
        <w:rPr>
          <w:noProof/>
        </w:rPr>
        <w:instrText xml:space="preserve"> PAGEREF _Toc114846673 \h </w:instrText>
      </w:r>
      <w:r>
        <w:rPr>
          <w:noProof/>
        </w:rPr>
      </w:r>
      <w:r>
        <w:rPr>
          <w:noProof/>
        </w:rPr>
        <w:fldChar w:fldCharType="separate"/>
      </w:r>
      <w:r>
        <w:rPr>
          <w:noProof/>
        </w:rPr>
        <w:t>12</w:t>
      </w:r>
      <w:r>
        <w:rPr>
          <w:noProof/>
        </w:rPr>
        <w:fldChar w:fldCharType="end"/>
      </w:r>
    </w:p>
    <w:p w14:paraId="494937BD" w14:textId="022CB36F" w:rsidR="00DA5FD2" w:rsidRDefault="00DA5FD2">
      <w:pPr>
        <w:pStyle w:val="TOC4"/>
        <w:rPr>
          <w:rFonts w:asciiTheme="minorHAnsi" w:eastAsiaTheme="minorEastAsia" w:hAnsiTheme="minorHAnsi" w:cstheme="minorBidi"/>
          <w:noProof/>
          <w:sz w:val="22"/>
          <w:szCs w:val="22"/>
          <w:lang w:eastAsia="en-GB"/>
        </w:rPr>
      </w:pPr>
      <w:r>
        <w:rPr>
          <w:noProof/>
        </w:rPr>
        <w:t>4.2.3.3</w:t>
      </w:r>
      <w:r>
        <w:rPr>
          <w:rFonts w:asciiTheme="minorHAnsi" w:eastAsiaTheme="minorEastAsia" w:hAnsiTheme="minorHAnsi" w:cstheme="minorBidi"/>
          <w:noProof/>
          <w:sz w:val="22"/>
          <w:szCs w:val="22"/>
          <w:lang w:eastAsia="en-GB"/>
        </w:rPr>
        <w:tab/>
      </w:r>
      <w:r>
        <w:rPr>
          <w:noProof/>
        </w:rPr>
        <w:t>Data Reporting Configuration procedures</w:t>
      </w:r>
      <w:r>
        <w:rPr>
          <w:noProof/>
        </w:rPr>
        <w:tab/>
      </w:r>
      <w:r>
        <w:rPr>
          <w:noProof/>
        </w:rPr>
        <w:fldChar w:fldCharType="begin" w:fldLock="1"/>
      </w:r>
      <w:r>
        <w:rPr>
          <w:noProof/>
        </w:rPr>
        <w:instrText xml:space="preserve"> PAGEREF _Toc114846674 \h </w:instrText>
      </w:r>
      <w:r>
        <w:rPr>
          <w:noProof/>
        </w:rPr>
      </w:r>
      <w:r>
        <w:rPr>
          <w:noProof/>
        </w:rPr>
        <w:fldChar w:fldCharType="separate"/>
      </w:r>
      <w:r>
        <w:rPr>
          <w:noProof/>
        </w:rPr>
        <w:t>12</w:t>
      </w:r>
      <w:r>
        <w:rPr>
          <w:noProof/>
        </w:rPr>
        <w:fldChar w:fldCharType="end"/>
      </w:r>
    </w:p>
    <w:p w14:paraId="18EC2A6D" w14:textId="5C7451A8" w:rsidR="00DA5FD2" w:rsidRDefault="00DA5FD2">
      <w:pPr>
        <w:pStyle w:val="TOC5"/>
        <w:rPr>
          <w:rFonts w:asciiTheme="minorHAnsi" w:eastAsiaTheme="minorEastAsia" w:hAnsiTheme="minorHAnsi" w:cstheme="minorBidi"/>
          <w:noProof/>
          <w:sz w:val="22"/>
          <w:szCs w:val="22"/>
          <w:lang w:eastAsia="en-GB"/>
        </w:rPr>
      </w:pPr>
      <w:r>
        <w:rPr>
          <w:noProof/>
        </w:rPr>
        <w:t>4.2.3.3.1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_Toc114846675 \h </w:instrText>
      </w:r>
      <w:r>
        <w:rPr>
          <w:noProof/>
        </w:rPr>
      </w:r>
      <w:r>
        <w:rPr>
          <w:noProof/>
        </w:rPr>
        <w:fldChar w:fldCharType="separate"/>
      </w:r>
      <w:r>
        <w:rPr>
          <w:noProof/>
        </w:rPr>
        <w:t>12</w:t>
      </w:r>
      <w:r>
        <w:rPr>
          <w:noProof/>
        </w:rPr>
        <w:fldChar w:fldCharType="end"/>
      </w:r>
    </w:p>
    <w:p w14:paraId="37244621" w14:textId="66B59AA2" w:rsidR="00DA5FD2" w:rsidRDefault="00DA5FD2">
      <w:pPr>
        <w:pStyle w:val="TOC5"/>
        <w:rPr>
          <w:rFonts w:asciiTheme="minorHAnsi" w:eastAsiaTheme="minorEastAsia" w:hAnsiTheme="minorHAnsi" w:cstheme="minorBidi"/>
          <w:noProof/>
          <w:sz w:val="22"/>
          <w:szCs w:val="22"/>
          <w:lang w:eastAsia="en-GB"/>
        </w:rPr>
      </w:pPr>
      <w:r>
        <w:rPr>
          <w:noProof/>
        </w:rPr>
        <w:t>4.2.3.3.2</w:t>
      </w:r>
      <w:r>
        <w:rPr>
          <w:rFonts w:asciiTheme="minorHAnsi" w:eastAsiaTheme="minorEastAsia" w:hAnsiTheme="minorHAnsi" w:cstheme="minorBidi"/>
          <w:noProof/>
          <w:sz w:val="22"/>
          <w:szCs w:val="22"/>
          <w:lang w:eastAsia="en-GB"/>
        </w:rPr>
        <w:tab/>
      </w:r>
      <w:r>
        <w:rPr>
          <w:noProof/>
        </w:rPr>
        <w:t>Data Reporting Configuration entity</w:t>
      </w:r>
      <w:r>
        <w:rPr>
          <w:noProof/>
        </w:rPr>
        <w:tab/>
      </w:r>
      <w:r>
        <w:rPr>
          <w:noProof/>
        </w:rPr>
        <w:fldChar w:fldCharType="begin" w:fldLock="1"/>
      </w:r>
      <w:r>
        <w:rPr>
          <w:noProof/>
        </w:rPr>
        <w:instrText xml:space="preserve"> PAGEREF _Toc114846676 \h </w:instrText>
      </w:r>
      <w:r>
        <w:rPr>
          <w:noProof/>
        </w:rPr>
      </w:r>
      <w:r>
        <w:rPr>
          <w:noProof/>
        </w:rPr>
        <w:fldChar w:fldCharType="separate"/>
      </w:r>
      <w:r>
        <w:rPr>
          <w:noProof/>
        </w:rPr>
        <w:t>12</w:t>
      </w:r>
      <w:r>
        <w:rPr>
          <w:noProof/>
        </w:rPr>
        <w:fldChar w:fldCharType="end"/>
      </w:r>
    </w:p>
    <w:p w14:paraId="05A3321D" w14:textId="48EAB8B2" w:rsidR="00DA5FD2" w:rsidRDefault="00DA5FD2">
      <w:pPr>
        <w:pStyle w:val="TOC5"/>
        <w:rPr>
          <w:rFonts w:asciiTheme="minorHAnsi" w:eastAsiaTheme="minorEastAsia" w:hAnsiTheme="minorHAnsi" w:cstheme="minorBidi"/>
          <w:noProof/>
          <w:sz w:val="22"/>
          <w:szCs w:val="22"/>
          <w:lang w:eastAsia="en-GB"/>
        </w:rPr>
      </w:pPr>
      <w:r>
        <w:rPr>
          <w:noProof/>
        </w:rPr>
        <w:t>4.2.3.3.3</w:t>
      </w:r>
      <w:r>
        <w:rPr>
          <w:rFonts w:asciiTheme="minorHAnsi" w:eastAsiaTheme="minorEastAsia" w:hAnsiTheme="minorHAnsi" w:cstheme="minorBidi"/>
          <w:noProof/>
          <w:sz w:val="22"/>
          <w:szCs w:val="22"/>
          <w:lang w:eastAsia="en-GB"/>
        </w:rPr>
        <w:tab/>
      </w:r>
      <w:r>
        <w:rPr>
          <w:noProof/>
        </w:rPr>
        <w:t>Create Data Reporting Configuration</w:t>
      </w:r>
      <w:r>
        <w:rPr>
          <w:noProof/>
        </w:rPr>
        <w:tab/>
      </w:r>
      <w:r>
        <w:rPr>
          <w:noProof/>
        </w:rPr>
        <w:fldChar w:fldCharType="begin" w:fldLock="1"/>
      </w:r>
      <w:r>
        <w:rPr>
          <w:noProof/>
        </w:rPr>
        <w:instrText xml:space="preserve"> PAGEREF _Toc114846677 \h </w:instrText>
      </w:r>
      <w:r>
        <w:rPr>
          <w:noProof/>
        </w:rPr>
      </w:r>
      <w:r>
        <w:rPr>
          <w:noProof/>
        </w:rPr>
        <w:fldChar w:fldCharType="separate"/>
      </w:r>
      <w:r>
        <w:rPr>
          <w:noProof/>
        </w:rPr>
        <w:t>12</w:t>
      </w:r>
      <w:r>
        <w:rPr>
          <w:noProof/>
        </w:rPr>
        <w:fldChar w:fldCharType="end"/>
      </w:r>
    </w:p>
    <w:p w14:paraId="60C63902" w14:textId="587C64BA" w:rsidR="00DA5FD2" w:rsidRDefault="00DA5FD2">
      <w:pPr>
        <w:pStyle w:val="TOC5"/>
        <w:rPr>
          <w:rFonts w:asciiTheme="minorHAnsi" w:eastAsiaTheme="minorEastAsia" w:hAnsiTheme="minorHAnsi" w:cstheme="minorBidi"/>
          <w:noProof/>
          <w:sz w:val="22"/>
          <w:szCs w:val="22"/>
          <w:lang w:eastAsia="en-GB"/>
        </w:rPr>
      </w:pPr>
      <w:r>
        <w:rPr>
          <w:noProof/>
        </w:rPr>
        <w:t>4.2.3.3.4</w:t>
      </w:r>
      <w:r>
        <w:rPr>
          <w:rFonts w:asciiTheme="minorHAnsi" w:eastAsiaTheme="minorEastAsia" w:hAnsiTheme="minorHAnsi" w:cstheme="minorBidi"/>
          <w:noProof/>
          <w:sz w:val="22"/>
          <w:szCs w:val="22"/>
          <w:lang w:eastAsia="en-GB"/>
        </w:rPr>
        <w:tab/>
      </w:r>
      <w:r>
        <w:rPr>
          <w:noProof/>
        </w:rPr>
        <w:t>Retrieve Data Reporting Configuration</w:t>
      </w:r>
      <w:r>
        <w:rPr>
          <w:noProof/>
        </w:rPr>
        <w:tab/>
      </w:r>
      <w:r>
        <w:rPr>
          <w:noProof/>
        </w:rPr>
        <w:fldChar w:fldCharType="begin" w:fldLock="1"/>
      </w:r>
      <w:r>
        <w:rPr>
          <w:noProof/>
        </w:rPr>
        <w:instrText xml:space="preserve"> PAGEREF _Toc114846678 \h </w:instrText>
      </w:r>
      <w:r>
        <w:rPr>
          <w:noProof/>
        </w:rPr>
      </w:r>
      <w:r>
        <w:rPr>
          <w:noProof/>
        </w:rPr>
        <w:fldChar w:fldCharType="separate"/>
      </w:r>
      <w:r>
        <w:rPr>
          <w:noProof/>
        </w:rPr>
        <w:t>13</w:t>
      </w:r>
      <w:r>
        <w:rPr>
          <w:noProof/>
        </w:rPr>
        <w:fldChar w:fldCharType="end"/>
      </w:r>
    </w:p>
    <w:p w14:paraId="2F85DD97" w14:textId="0B936989" w:rsidR="00DA5FD2" w:rsidRDefault="00DA5FD2">
      <w:pPr>
        <w:pStyle w:val="TOC5"/>
        <w:rPr>
          <w:rFonts w:asciiTheme="minorHAnsi" w:eastAsiaTheme="minorEastAsia" w:hAnsiTheme="minorHAnsi" w:cstheme="minorBidi"/>
          <w:noProof/>
          <w:sz w:val="22"/>
          <w:szCs w:val="22"/>
          <w:lang w:eastAsia="en-GB"/>
        </w:rPr>
      </w:pPr>
      <w:r>
        <w:rPr>
          <w:noProof/>
        </w:rPr>
        <w:t>4.2.3.3.5</w:t>
      </w:r>
      <w:r>
        <w:rPr>
          <w:rFonts w:asciiTheme="minorHAnsi" w:eastAsiaTheme="minorEastAsia" w:hAnsiTheme="minorHAnsi" w:cstheme="minorBidi"/>
          <w:noProof/>
          <w:sz w:val="22"/>
          <w:szCs w:val="22"/>
          <w:lang w:eastAsia="en-GB"/>
        </w:rPr>
        <w:tab/>
      </w:r>
      <w:r>
        <w:rPr>
          <w:noProof/>
        </w:rPr>
        <w:t>Update Data Reporting Configuration</w:t>
      </w:r>
      <w:r>
        <w:rPr>
          <w:noProof/>
        </w:rPr>
        <w:tab/>
      </w:r>
      <w:r>
        <w:rPr>
          <w:noProof/>
        </w:rPr>
        <w:fldChar w:fldCharType="begin" w:fldLock="1"/>
      </w:r>
      <w:r>
        <w:rPr>
          <w:noProof/>
        </w:rPr>
        <w:instrText xml:space="preserve"> PAGEREF _Toc114846679 \h </w:instrText>
      </w:r>
      <w:r>
        <w:rPr>
          <w:noProof/>
        </w:rPr>
      </w:r>
      <w:r>
        <w:rPr>
          <w:noProof/>
        </w:rPr>
        <w:fldChar w:fldCharType="separate"/>
      </w:r>
      <w:r>
        <w:rPr>
          <w:noProof/>
        </w:rPr>
        <w:t>13</w:t>
      </w:r>
      <w:r>
        <w:rPr>
          <w:noProof/>
        </w:rPr>
        <w:fldChar w:fldCharType="end"/>
      </w:r>
    </w:p>
    <w:p w14:paraId="3D92B7DB" w14:textId="01F81116" w:rsidR="00DA5FD2" w:rsidRDefault="00DA5FD2">
      <w:pPr>
        <w:pStyle w:val="TOC5"/>
        <w:rPr>
          <w:rFonts w:asciiTheme="minorHAnsi" w:eastAsiaTheme="minorEastAsia" w:hAnsiTheme="minorHAnsi" w:cstheme="minorBidi"/>
          <w:noProof/>
          <w:sz w:val="22"/>
          <w:szCs w:val="22"/>
          <w:lang w:eastAsia="en-GB"/>
        </w:rPr>
      </w:pPr>
      <w:r>
        <w:rPr>
          <w:noProof/>
        </w:rPr>
        <w:t>4.2.3.3.6</w:t>
      </w:r>
      <w:r>
        <w:rPr>
          <w:rFonts w:asciiTheme="minorHAnsi" w:eastAsiaTheme="minorEastAsia" w:hAnsiTheme="minorHAnsi" w:cstheme="minorBidi"/>
          <w:noProof/>
          <w:sz w:val="22"/>
          <w:szCs w:val="22"/>
          <w:lang w:eastAsia="en-GB"/>
        </w:rPr>
        <w:tab/>
      </w:r>
      <w:r>
        <w:rPr>
          <w:noProof/>
        </w:rPr>
        <w:t>Destroy Data Reporting Configuration</w:t>
      </w:r>
      <w:r>
        <w:rPr>
          <w:noProof/>
        </w:rPr>
        <w:tab/>
      </w:r>
      <w:r>
        <w:rPr>
          <w:noProof/>
        </w:rPr>
        <w:fldChar w:fldCharType="begin" w:fldLock="1"/>
      </w:r>
      <w:r>
        <w:rPr>
          <w:noProof/>
        </w:rPr>
        <w:instrText xml:space="preserve"> PAGEREF _Toc114846680 \h </w:instrText>
      </w:r>
      <w:r>
        <w:rPr>
          <w:noProof/>
        </w:rPr>
      </w:r>
      <w:r>
        <w:rPr>
          <w:noProof/>
        </w:rPr>
        <w:fldChar w:fldCharType="separate"/>
      </w:r>
      <w:r>
        <w:rPr>
          <w:noProof/>
        </w:rPr>
        <w:t>13</w:t>
      </w:r>
      <w:r>
        <w:rPr>
          <w:noProof/>
        </w:rPr>
        <w:fldChar w:fldCharType="end"/>
      </w:r>
    </w:p>
    <w:p w14:paraId="40A429C5" w14:textId="60A3C7CD" w:rsidR="00DA5FD2" w:rsidRDefault="00DA5FD2">
      <w:pPr>
        <w:pStyle w:val="TOC3"/>
        <w:rPr>
          <w:rFonts w:asciiTheme="minorHAnsi" w:eastAsiaTheme="minorEastAsia" w:hAnsiTheme="minorHAnsi" w:cstheme="minorBidi"/>
          <w:noProof/>
          <w:sz w:val="22"/>
          <w:szCs w:val="22"/>
          <w:lang w:eastAsia="en-GB"/>
        </w:rPr>
      </w:pPr>
      <w:r>
        <w:rPr>
          <w:noProof/>
        </w:rPr>
        <w:t>4.2.4</w:t>
      </w:r>
      <w:r>
        <w:rPr>
          <w:rFonts w:asciiTheme="minorHAnsi" w:eastAsiaTheme="minorEastAsia" w:hAnsiTheme="minorHAnsi" w:cstheme="minorBidi"/>
          <w:noProof/>
          <w:sz w:val="22"/>
          <w:szCs w:val="22"/>
          <w:lang w:eastAsia="en-GB"/>
        </w:rPr>
        <w:tab/>
      </w:r>
      <w:r>
        <w:rPr>
          <w:noProof/>
        </w:rPr>
        <w:t>Configuration of Indirect Data Collection Client</w:t>
      </w:r>
      <w:r>
        <w:rPr>
          <w:noProof/>
        </w:rPr>
        <w:tab/>
      </w:r>
      <w:r>
        <w:rPr>
          <w:noProof/>
        </w:rPr>
        <w:fldChar w:fldCharType="begin" w:fldLock="1"/>
      </w:r>
      <w:r>
        <w:rPr>
          <w:noProof/>
        </w:rPr>
        <w:instrText xml:space="preserve"> PAGEREF _Toc114846681 \h </w:instrText>
      </w:r>
      <w:r>
        <w:rPr>
          <w:noProof/>
        </w:rPr>
      </w:r>
      <w:r>
        <w:rPr>
          <w:noProof/>
        </w:rPr>
        <w:fldChar w:fldCharType="separate"/>
      </w:r>
      <w:r>
        <w:rPr>
          <w:noProof/>
        </w:rPr>
        <w:t>13</w:t>
      </w:r>
      <w:r>
        <w:rPr>
          <w:noProof/>
        </w:rPr>
        <w:fldChar w:fldCharType="end"/>
      </w:r>
    </w:p>
    <w:p w14:paraId="74E342E7" w14:textId="726A5F68" w:rsidR="00DA5FD2" w:rsidRDefault="00DA5FD2">
      <w:pPr>
        <w:pStyle w:val="TOC4"/>
        <w:rPr>
          <w:rFonts w:asciiTheme="minorHAnsi" w:eastAsiaTheme="minorEastAsia" w:hAnsiTheme="minorHAnsi" w:cstheme="minorBidi"/>
          <w:noProof/>
          <w:sz w:val="22"/>
          <w:szCs w:val="22"/>
          <w:lang w:eastAsia="en-GB"/>
        </w:rPr>
      </w:pPr>
      <w:r>
        <w:rPr>
          <w:noProof/>
        </w:rPr>
        <w:t>4.2.4.1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_Toc114846682 \h </w:instrText>
      </w:r>
      <w:r>
        <w:rPr>
          <w:noProof/>
        </w:rPr>
      </w:r>
      <w:r>
        <w:rPr>
          <w:noProof/>
        </w:rPr>
        <w:fldChar w:fldCharType="separate"/>
      </w:r>
      <w:r>
        <w:rPr>
          <w:noProof/>
        </w:rPr>
        <w:t>13</w:t>
      </w:r>
      <w:r>
        <w:rPr>
          <w:noProof/>
        </w:rPr>
        <w:fldChar w:fldCharType="end"/>
      </w:r>
    </w:p>
    <w:p w14:paraId="4D8A9E0A" w14:textId="4E8F0B22" w:rsidR="00DA5FD2" w:rsidRDefault="00DA5FD2">
      <w:pPr>
        <w:pStyle w:val="TOC4"/>
        <w:rPr>
          <w:rFonts w:asciiTheme="minorHAnsi" w:eastAsiaTheme="minorEastAsia" w:hAnsiTheme="minorHAnsi" w:cstheme="minorBidi"/>
          <w:noProof/>
          <w:sz w:val="22"/>
          <w:szCs w:val="22"/>
          <w:lang w:eastAsia="en-GB"/>
        </w:rPr>
      </w:pPr>
      <w:r>
        <w:rPr>
          <w:noProof/>
        </w:rPr>
        <w:t>4.2.4.2</w:t>
      </w:r>
      <w:r>
        <w:rPr>
          <w:rFonts w:asciiTheme="minorHAnsi" w:eastAsiaTheme="minorEastAsia" w:hAnsiTheme="minorHAnsi" w:cstheme="minorBidi"/>
          <w:noProof/>
          <w:sz w:val="22"/>
          <w:szCs w:val="22"/>
          <w:lang w:eastAsia="en-GB"/>
        </w:rPr>
        <w:tab/>
      </w:r>
      <w:r>
        <w:rPr>
          <w:noProof/>
        </w:rPr>
        <w:t>Indirect Data Collection Client retrieves its initial configuration by creating a Data Reporting Session</w:t>
      </w:r>
      <w:r>
        <w:rPr>
          <w:noProof/>
        </w:rPr>
        <w:tab/>
      </w:r>
      <w:r>
        <w:rPr>
          <w:noProof/>
        </w:rPr>
        <w:fldChar w:fldCharType="begin" w:fldLock="1"/>
      </w:r>
      <w:r>
        <w:rPr>
          <w:noProof/>
        </w:rPr>
        <w:instrText xml:space="preserve"> PAGEREF _Toc114846683 \h </w:instrText>
      </w:r>
      <w:r>
        <w:rPr>
          <w:noProof/>
        </w:rPr>
      </w:r>
      <w:r>
        <w:rPr>
          <w:noProof/>
        </w:rPr>
        <w:fldChar w:fldCharType="separate"/>
      </w:r>
      <w:r>
        <w:rPr>
          <w:noProof/>
        </w:rPr>
        <w:t>14</w:t>
      </w:r>
      <w:r>
        <w:rPr>
          <w:noProof/>
        </w:rPr>
        <w:fldChar w:fldCharType="end"/>
      </w:r>
    </w:p>
    <w:p w14:paraId="59DDC4DE" w14:textId="2B3A0462" w:rsidR="00DA5FD2" w:rsidRDefault="00DA5FD2">
      <w:pPr>
        <w:pStyle w:val="TOC4"/>
        <w:rPr>
          <w:rFonts w:asciiTheme="minorHAnsi" w:eastAsiaTheme="minorEastAsia" w:hAnsiTheme="minorHAnsi" w:cstheme="minorBidi"/>
          <w:noProof/>
          <w:sz w:val="22"/>
          <w:szCs w:val="22"/>
          <w:lang w:eastAsia="en-GB"/>
        </w:rPr>
      </w:pPr>
      <w:r>
        <w:rPr>
          <w:noProof/>
        </w:rPr>
        <w:t>4.2.4.3</w:t>
      </w:r>
      <w:r>
        <w:rPr>
          <w:rFonts w:asciiTheme="minorHAnsi" w:eastAsiaTheme="minorEastAsia" w:hAnsiTheme="minorHAnsi" w:cstheme="minorBidi"/>
          <w:noProof/>
          <w:sz w:val="22"/>
          <w:szCs w:val="22"/>
          <w:lang w:eastAsia="en-GB"/>
        </w:rPr>
        <w:tab/>
      </w:r>
      <w:r>
        <w:rPr>
          <w:noProof/>
        </w:rPr>
        <w:t>Updating and renewing data collection and reporting configuration</w:t>
      </w:r>
      <w:r>
        <w:rPr>
          <w:noProof/>
        </w:rPr>
        <w:tab/>
      </w:r>
      <w:r>
        <w:rPr>
          <w:noProof/>
        </w:rPr>
        <w:fldChar w:fldCharType="begin" w:fldLock="1"/>
      </w:r>
      <w:r>
        <w:rPr>
          <w:noProof/>
        </w:rPr>
        <w:instrText xml:space="preserve"> PAGEREF _Toc114846684 \h </w:instrText>
      </w:r>
      <w:r>
        <w:rPr>
          <w:noProof/>
        </w:rPr>
      </w:r>
      <w:r>
        <w:rPr>
          <w:noProof/>
        </w:rPr>
        <w:fldChar w:fldCharType="separate"/>
      </w:r>
      <w:r>
        <w:rPr>
          <w:noProof/>
        </w:rPr>
        <w:t>14</w:t>
      </w:r>
      <w:r>
        <w:rPr>
          <w:noProof/>
        </w:rPr>
        <w:fldChar w:fldCharType="end"/>
      </w:r>
    </w:p>
    <w:p w14:paraId="2BD64D52" w14:textId="75CCA9C5" w:rsidR="00DA5FD2" w:rsidRDefault="00DA5FD2">
      <w:pPr>
        <w:pStyle w:val="TOC5"/>
        <w:rPr>
          <w:rFonts w:asciiTheme="minorHAnsi" w:eastAsiaTheme="minorEastAsia" w:hAnsiTheme="minorHAnsi" w:cstheme="minorBidi"/>
          <w:noProof/>
          <w:sz w:val="22"/>
          <w:szCs w:val="22"/>
          <w:lang w:eastAsia="en-GB"/>
        </w:rPr>
      </w:pPr>
      <w:r>
        <w:rPr>
          <w:noProof/>
        </w:rPr>
        <w:t>4.2.4.3.1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_Toc114846685 \h </w:instrText>
      </w:r>
      <w:r>
        <w:rPr>
          <w:noProof/>
        </w:rPr>
      </w:r>
      <w:r>
        <w:rPr>
          <w:noProof/>
        </w:rPr>
        <w:fldChar w:fldCharType="separate"/>
      </w:r>
      <w:r>
        <w:rPr>
          <w:noProof/>
        </w:rPr>
        <w:t>14</w:t>
      </w:r>
      <w:r>
        <w:rPr>
          <w:noProof/>
        </w:rPr>
        <w:fldChar w:fldCharType="end"/>
      </w:r>
    </w:p>
    <w:p w14:paraId="57610001" w14:textId="0F24B7DE" w:rsidR="00DA5FD2" w:rsidRDefault="00DA5FD2">
      <w:pPr>
        <w:pStyle w:val="TOC5"/>
        <w:rPr>
          <w:rFonts w:asciiTheme="minorHAnsi" w:eastAsiaTheme="minorEastAsia" w:hAnsiTheme="minorHAnsi" w:cstheme="minorBidi"/>
          <w:noProof/>
          <w:sz w:val="22"/>
          <w:szCs w:val="22"/>
          <w:lang w:eastAsia="en-GB"/>
        </w:rPr>
      </w:pPr>
      <w:r>
        <w:rPr>
          <w:noProof/>
        </w:rPr>
        <w:t>4.2.4.3.2</w:t>
      </w:r>
      <w:r>
        <w:rPr>
          <w:rFonts w:asciiTheme="minorHAnsi" w:eastAsiaTheme="minorEastAsia" w:hAnsiTheme="minorHAnsi" w:cstheme="minorBidi"/>
          <w:noProof/>
          <w:sz w:val="22"/>
          <w:szCs w:val="22"/>
          <w:lang w:eastAsia="en-GB"/>
        </w:rPr>
        <w:tab/>
      </w:r>
      <w:r>
        <w:rPr>
          <w:noProof/>
        </w:rPr>
        <w:t>Indirect Data Collection Client retrieves up-to-date configuration</w:t>
      </w:r>
      <w:r>
        <w:rPr>
          <w:noProof/>
        </w:rPr>
        <w:tab/>
      </w:r>
      <w:r>
        <w:rPr>
          <w:noProof/>
        </w:rPr>
        <w:fldChar w:fldCharType="begin" w:fldLock="1"/>
      </w:r>
      <w:r>
        <w:rPr>
          <w:noProof/>
        </w:rPr>
        <w:instrText xml:space="preserve"> PAGEREF _Toc114846686 \h </w:instrText>
      </w:r>
      <w:r>
        <w:rPr>
          <w:noProof/>
        </w:rPr>
      </w:r>
      <w:r>
        <w:rPr>
          <w:noProof/>
        </w:rPr>
        <w:fldChar w:fldCharType="separate"/>
      </w:r>
      <w:r>
        <w:rPr>
          <w:noProof/>
        </w:rPr>
        <w:t>15</w:t>
      </w:r>
      <w:r>
        <w:rPr>
          <w:noProof/>
        </w:rPr>
        <w:fldChar w:fldCharType="end"/>
      </w:r>
    </w:p>
    <w:p w14:paraId="3F4A0F90" w14:textId="49AF6262" w:rsidR="00DA5FD2" w:rsidRDefault="00DA5FD2">
      <w:pPr>
        <w:pStyle w:val="TOC5"/>
        <w:rPr>
          <w:rFonts w:asciiTheme="minorHAnsi" w:eastAsiaTheme="minorEastAsia" w:hAnsiTheme="minorHAnsi" w:cstheme="minorBidi"/>
          <w:noProof/>
          <w:sz w:val="22"/>
          <w:szCs w:val="22"/>
          <w:lang w:eastAsia="en-GB"/>
        </w:rPr>
      </w:pPr>
      <w:r>
        <w:rPr>
          <w:noProof/>
        </w:rPr>
        <w:t>4.2.4.3.3</w:t>
      </w:r>
      <w:r>
        <w:rPr>
          <w:rFonts w:asciiTheme="minorHAnsi" w:eastAsiaTheme="minorEastAsia" w:hAnsiTheme="minorHAnsi" w:cstheme="minorBidi"/>
          <w:noProof/>
          <w:sz w:val="22"/>
          <w:szCs w:val="22"/>
          <w:lang w:eastAsia="en-GB"/>
        </w:rPr>
        <w:tab/>
      </w:r>
      <w:r>
        <w:rPr>
          <w:noProof/>
        </w:rPr>
        <w:t>DataReportingSession updated in response to data reporting</w:t>
      </w:r>
      <w:r>
        <w:rPr>
          <w:noProof/>
        </w:rPr>
        <w:tab/>
      </w:r>
      <w:r>
        <w:rPr>
          <w:noProof/>
        </w:rPr>
        <w:fldChar w:fldCharType="begin" w:fldLock="1"/>
      </w:r>
      <w:r>
        <w:rPr>
          <w:noProof/>
        </w:rPr>
        <w:instrText xml:space="preserve"> PAGEREF _Toc114846687 \h </w:instrText>
      </w:r>
      <w:r>
        <w:rPr>
          <w:noProof/>
        </w:rPr>
      </w:r>
      <w:r>
        <w:rPr>
          <w:noProof/>
        </w:rPr>
        <w:fldChar w:fldCharType="separate"/>
      </w:r>
      <w:r>
        <w:rPr>
          <w:noProof/>
        </w:rPr>
        <w:t>15</w:t>
      </w:r>
      <w:r>
        <w:rPr>
          <w:noProof/>
        </w:rPr>
        <w:fldChar w:fldCharType="end"/>
      </w:r>
    </w:p>
    <w:p w14:paraId="1743E20E" w14:textId="2101376F" w:rsidR="00DA5FD2" w:rsidRDefault="00DA5FD2">
      <w:pPr>
        <w:pStyle w:val="TOC4"/>
        <w:rPr>
          <w:rFonts w:asciiTheme="minorHAnsi" w:eastAsiaTheme="minorEastAsia" w:hAnsiTheme="minorHAnsi" w:cstheme="minorBidi"/>
          <w:noProof/>
          <w:sz w:val="22"/>
          <w:szCs w:val="22"/>
          <w:lang w:eastAsia="en-GB"/>
        </w:rPr>
      </w:pPr>
      <w:r>
        <w:rPr>
          <w:noProof/>
        </w:rPr>
        <w:t>4.2.4.4</w:t>
      </w:r>
      <w:r>
        <w:rPr>
          <w:rFonts w:asciiTheme="minorHAnsi" w:eastAsiaTheme="minorEastAsia" w:hAnsiTheme="minorHAnsi" w:cstheme="minorBidi"/>
          <w:noProof/>
          <w:sz w:val="22"/>
          <w:szCs w:val="22"/>
          <w:lang w:eastAsia="en-GB"/>
        </w:rPr>
        <w:tab/>
      </w:r>
      <w:r>
        <w:rPr>
          <w:noProof/>
        </w:rPr>
        <w:t>Indirect Data Collection Client destroys Data Reporting Session</w:t>
      </w:r>
      <w:r>
        <w:rPr>
          <w:noProof/>
        </w:rPr>
        <w:tab/>
      </w:r>
      <w:r>
        <w:rPr>
          <w:noProof/>
        </w:rPr>
        <w:fldChar w:fldCharType="begin" w:fldLock="1"/>
      </w:r>
      <w:r>
        <w:rPr>
          <w:noProof/>
        </w:rPr>
        <w:instrText xml:space="preserve"> PAGEREF _Toc114846688 \h </w:instrText>
      </w:r>
      <w:r>
        <w:rPr>
          <w:noProof/>
        </w:rPr>
      </w:r>
      <w:r>
        <w:rPr>
          <w:noProof/>
        </w:rPr>
        <w:fldChar w:fldCharType="separate"/>
      </w:r>
      <w:r>
        <w:rPr>
          <w:noProof/>
        </w:rPr>
        <w:t>15</w:t>
      </w:r>
      <w:r>
        <w:rPr>
          <w:noProof/>
        </w:rPr>
        <w:fldChar w:fldCharType="end"/>
      </w:r>
    </w:p>
    <w:p w14:paraId="2243E54A" w14:textId="6858BF0D" w:rsidR="00DA5FD2" w:rsidRDefault="00DA5FD2">
      <w:pPr>
        <w:pStyle w:val="TOC3"/>
        <w:rPr>
          <w:rFonts w:asciiTheme="minorHAnsi" w:eastAsiaTheme="minorEastAsia" w:hAnsiTheme="minorHAnsi" w:cstheme="minorBidi"/>
          <w:noProof/>
          <w:sz w:val="22"/>
          <w:szCs w:val="22"/>
          <w:lang w:eastAsia="en-GB"/>
        </w:rPr>
      </w:pPr>
      <w:r>
        <w:rPr>
          <w:noProof/>
        </w:rPr>
        <w:t>4.2.5</w:t>
      </w:r>
      <w:r>
        <w:rPr>
          <w:rFonts w:asciiTheme="minorHAnsi" w:eastAsiaTheme="minorEastAsia" w:hAnsiTheme="minorHAnsi" w:cstheme="minorBidi"/>
          <w:noProof/>
          <w:sz w:val="22"/>
          <w:szCs w:val="22"/>
          <w:lang w:eastAsia="en-GB"/>
        </w:rPr>
        <w:tab/>
      </w:r>
      <w:r>
        <w:rPr>
          <w:noProof/>
        </w:rPr>
        <w:t>Configuration of Application Server</w:t>
      </w:r>
      <w:r>
        <w:rPr>
          <w:noProof/>
        </w:rPr>
        <w:tab/>
      </w:r>
      <w:r>
        <w:rPr>
          <w:noProof/>
        </w:rPr>
        <w:fldChar w:fldCharType="begin" w:fldLock="1"/>
      </w:r>
      <w:r>
        <w:rPr>
          <w:noProof/>
        </w:rPr>
        <w:instrText xml:space="preserve"> PAGEREF _Toc114846689 \h </w:instrText>
      </w:r>
      <w:r>
        <w:rPr>
          <w:noProof/>
        </w:rPr>
      </w:r>
      <w:r>
        <w:rPr>
          <w:noProof/>
        </w:rPr>
        <w:fldChar w:fldCharType="separate"/>
      </w:r>
      <w:r>
        <w:rPr>
          <w:noProof/>
        </w:rPr>
        <w:t>15</w:t>
      </w:r>
      <w:r>
        <w:rPr>
          <w:noProof/>
        </w:rPr>
        <w:fldChar w:fldCharType="end"/>
      </w:r>
    </w:p>
    <w:p w14:paraId="21C0162F" w14:textId="406CC2DA" w:rsidR="00DA5FD2" w:rsidRDefault="00DA5FD2">
      <w:pPr>
        <w:pStyle w:val="TOC4"/>
        <w:rPr>
          <w:rFonts w:asciiTheme="minorHAnsi" w:eastAsiaTheme="minorEastAsia" w:hAnsiTheme="minorHAnsi" w:cstheme="minorBidi"/>
          <w:noProof/>
          <w:sz w:val="22"/>
          <w:szCs w:val="22"/>
          <w:lang w:eastAsia="en-GB"/>
        </w:rPr>
      </w:pPr>
      <w:r>
        <w:rPr>
          <w:noProof/>
        </w:rPr>
        <w:t>4.2.5.1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_Toc114846690 \h </w:instrText>
      </w:r>
      <w:r>
        <w:rPr>
          <w:noProof/>
        </w:rPr>
      </w:r>
      <w:r>
        <w:rPr>
          <w:noProof/>
        </w:rPr>
        <w:fldChar w:fldCharType="separate"/>
      </w:r>
      <w:r>
        <w:rPr>
          <w:noProof/>
        </w:rPr>
        <w:t>15</w:t>
      </w:r>
      <w:r>
        <w:rPr>
          <w:noProof/>
        </w:rPr>
        <w:fldChar w:fldCharType="end"/>
      </w:r>
    </w:p>
    <w:p w14:paraId="611FDBCB" w14:textId="09B4886C" w:rsidR="00DA5FD2" w:rsidRDefault="00DA5FD2">
      <w:pPr>
        <w:pStyle w:val="TOC4"/>
        <w:rPr>
          <w:rFonts w:asciiTheme="minorHAnsi" w:eastAsiaTheme="minorEastAsia" w:hAnsiTheme="minorHAnsi" w:cstheme="minorBidi"/>
          <w:noProof/>
          <w:sz w:val="22"/>
          <w:szCs w:val="22"/>
          <w:lang w:eastAsia="en-GB"/>
        </w:rPr>
      </w:pPr>
      <w:r>
        <w:rPr>
          <w:noProof/>
        </w:rPr>
        <w:t>4.2.5.2</w:t>
      </w:r>
      <w:r>
        <w:rPr>
          <w:rFonts w:asciiTheme="minorHAnsi" w:eastAsiaTheme="minorEastAsia" w:hAnsiTheme="minorHAnsi" w:cstheme="minorBidi"/>
          <w:noProof/>
          <w:sz w:val="22"/>
          <w:szCs w:val="22"/>
          <w:lang w:eastAsia="en-GB"/>
        </w:rPr>
        <w:tab/>
      </w:r>
      <w:r>
        <w:rPr>
          <w:noProof/>
        </w:rPr>
        <w:t>Application Server retrieves its initial configuration by creating a Data Reporting Session</w:t>
      </w:r>
      <w:r>
        <w:rPr>
          <w:noProof/>
        </w:rPr>
        <w:tab/>
      </w:r>
      <w:r>
        <w:rPr>
          <w:noProof/>
        </w:rPr>
        <w:fldChar w:fldCharType="begin" w:fldLock="1"/>
      </w:r>
      <w:r>
        <w:rPr>
          <w:noProof/>
        </w:rPr>
        <w:instrText xml:space="preserve"> PAGEREF _Toc114846691 \h </w:instrText>
      </w:r>
      <w:r>
        <w:rPr>
          <w:noProof/>
        </w:rPr>
      </w:r>
      <w:r>
        <w:rPr>
          <w:noProof/>
        </w:rPr>
        <w:fldChar w:fldCharType="separate"/>
      </w:r>
      <w:r>
        <w:rPr>
          <w:noProof/>
        </w:rPr>
        <w:t>16</w:t>
      </w:r>
      <w:r>
        <w:rPr>
          <w:noProof/>
        </w:rPr>
        <w:fldChar w:fldCharType="end"/>
      </w:r>
    </w:p>
    <w:p w14:paraId="1E3FE8F8" w14:textId="500D814C" w:rsidR="00DA5FD2" w:rsidRDefault="00DA5FD2">
      <w:pPr>
        <w:pStyle w:val="TOC4"/>
        <w:rPr>
          <w:rFonts w:asciiTheme="minorHAnsi" w:eastAsiaTheme="minorEastAsia" w:hAnsiTheme="minorHAnsi" w:cstheme="minorBidi"/>
          <w:noProof/>
          <w:sz w:val="22"/>
          <w:szCs w:val="22"/>
          <w:lang w:eastAsia="en-GB"/>
        </w:rPr>
      </w:pPr>
      <w:r>
        <w:rPr>
          <w:noProof/>
        </w:rPr>
        <w:t>4.2.5.3</w:t>
      </w:r>
      <w:r>
        <w:rPr>
          <w:rFonts w:asciiTheme="minorHAnsi" w:eastAsiaTheme="minorEastAsia" w:hAnsiTheme="minorHAnsi" w:cstheme="minorBidi"/>
          <w:noProof/>
          <w:sz w:val="22"/>
          <w:szCs w:val="22"/>
          <w:lang w:eastAsia="en-GB"/>
        </w:rPr>
        <w:tab/>
      </w:r>
      <w:r>
        <w:rPr>
          <w:noProof/>
        </w:rPr>
        <w:t>Updating and renewing data collection and reporting configuration</w:t>
      </w:r>
      <w:r>
        <w:rPr>
          <w:noProof/>
        </w:rPr>
        <w:tab/>
      </w:r>
      <w:r>
        <w:rPr>
          <w:noProof/>
        </w:rPr>
        <w:fldChar w:fldCharType="begin" w:fldLock="1"/>
      </w:r>
      <w:r>
        <w:rPr>
          <w:noProof/>
        </w:rPr>
        <w:instrText xml:space="preserve"> PAGEREF _Toc114846692 \h </w:instrText>
      </w:r>
      <w:r>
        <w:rPr>
          <w:noProof/>
        </w:rPr>
      </w:r>
      <w:r>
        <w:rPr>
          <w:noProof/>
        </w:rPr>
        <w:fldChar w:fldCharType="separate"/>
      </w:r>
      <w:r>
        <w:rPr>
          <w:noProof/>
        </w:rPr>
        <w:t>16</w:t>
      </w:r>
      <w:r>
        <w:rPr>
          <w:noProof/>
        </w:rPr>
        <w:fldChar w:fldCharType="end"/>
      </w:r>
    </w:p>
    <w:p w14:paraId="14D92CFE" w14:textId="149BADA9" w:rsidR="00DA5FD2" w:rsidRDefault="00DA5FD2">
      <w:pPr>
        <w:pStyle w:val="TOC5"/>
        <w:rPr>
          <w:rFonts w:asciiTheme="minorHAnsi" w:eastAsiaTheme="minorEastAsia" w:hAnsiTheme="minorHAnsi" w:cstheme="minorBidi"/>
          <w:noProof/>
          <w:sz w:val="22"/>
          <w:szCs w:val="22"/>
          <w:lang w:eastAsia="en-GB"/>
        </w:rPr>
      </w:pPr>
      <w:r>
        <w:rPr>
          <w:noProof/>
        </w:rPr>
        <w:t>4.2.5.3.1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_Toc114846693 \h </w:instrText>
      </w:r>
      <w:r>
        <w:rPr>
          <w:noProof/>
        </w:rPr>
      </w:r>
      <w:r>
        <w:rPr>
          <w:noProof/>
        </w:rPr>
        <w:fldChar w:fldCharType="separate"/>
      </w:r>
      <w:r>
        <w:rPr>
          <w:noProof/>
        </w:rPr>
        <w:t>16</w:t>
      </w:r>
      <w:r>
        <w:rPr>
          <w:noProof/>
        </w:rPr>
        <w:fldChar w:fldCharType="end"/>
      </w:r>
    </w:p>
    <w:p w14:paraId="6A9FB6E8" w14:textId="3A8A5C58" w:rsidR="00DA5FD2" w:rsidRDefault="00DA5FD2">
      <w:pPr>
        <w:pStyle w:val="TOC5"/>
        <w:rPr>
          <w:rFonts w:asciiTheme="minorHAnsi" w:eastAsiaTheme="minorEastAsia" w:hAnsiTheme="minorHAnsi" w:cstheme="minorBidi"/>
          <w:noProof/>
          <w:sz w:val="22"/>
          <w:szCs w:val="22"/>
          <w:lang w:eastAsia="en-GB"/>
        </w:rPr>
      </w:pPr>
      <w:r>
        <w:rPr>
          <w:noProof/>
        </w:rPr>
        <w:t>4.2.5.3.2</w:t>
      </w:r>
      <w:r>
        <w:rPr>
          <w:rFonts w:asciiTheme="minorHAnsi" w:eastAsiaTheme="minorEastAsia" w:hAnsiTheme="minorHAnsi" w:cstheme="minorBidi"/>
          <w:noProof/>
          <w:sz w:val="22"/>
          <w:szCs w:val="22"/>
          <w:lang w:eastAsia="en-GB"/>
        </w:rPr>
        <w:tab/>
      </w:r>
      <w:r>
        <w:rPr>
          <w:noProof/>
        </w:rPr>
        <w:t>Application Server retrieves up-to-date configuration</w:t>
      </w:r>
      <w:r>
        <w:rPr>
          <w:noProof/>
        </w:rPr>
        <w:tab/>
      </w:r>
      <w:r>
        <w:rPr>
          <w:noProof/>
        </w:rPr>
        <w:fldChar w:fldCharType="begin" w:fldLock="1"/>
      </w:r>
      <w:r>
        <w:rPr>
          <w:noProof/>
        </w:rPr>
        <w:instrText xml:space="preserve"> PAGEREF _Toc114846694 \h </w:instrText>
      </w:r>
      <w:r>
        <w:rPr>
          <w:noProof/>
        </w:rPr>
      </w:r>
      <w:r>
        <w:rPr>
          <w:noProof/>
        </w:rPr>
        <w:fldChar w:fldCharType="separate"/>
      </w:r>
      <w:r>
        <w:rPr>
          <w:noProof/>
        </w:rPr>
        <w:t>17</w:t>
      </w:r>
      <w:r>
        <w:rPr>
          <w:noProof/>
        </w:rPr>
        <w:fldChar w:fldCharType="end"/>
      </w:r>
    </w:p>
    <w:p w14:paraId="0C38C9B0" w14:textId="7B18FA38" w:rsidR="00DA5FD2" w:rsidRDefault="00DA5FD2">
      <w:pPr>
        <w:pStyle w:val="TOC5"/>
        <w:rPr>
          <w:rFonts w:asciiTheme="minorHAnsi" w:eastAsiaTheme="minorEastAsia" w:hAnsiTheme="minorHAnsi" w:cstheme="minorBidi"/>
          <w:noProof/>
          <w:sz w:val="22"/>
          <w:szCs w:val="22"/>
          <w:lang w:eastAsia="en-GB"/>
        </w:rPr>
      </w:pPr>
      <w:r>
        <w:rPr>
          <w:noProof/>
        </w:rPr>
        <w:t>4.2.5.3.3</w:t>
      </w:r>
      <w:r>
        <w:rPr>
          <w:rFonts w:asciiTheme="minorHAnsi" w:eastAsiaTheme="minorEastAsia" w:hAnsiTheme="minorHAnsi" w:cstheme="minorBidi"/>
          <w:noProof/>
          <w:sz w:val="22"/>
          <w:szCs w:val="22"/>
          <w:lang w:eastAsia="en-GB"/>
        </w:rPr>
        <w:tab/>
      </w:r>
      <w:r>
        <w:rPr>
          <w:noProof/>
        </w:rPr>
        <w:t>DataReportingSession updated in response to data reporting</w:t>
      </w:r>
      <w:r>
        <w:rPr>
          <w:noProof/>
        </w:rPr>
        <w:tab/>
      </w:r>
      <w:r>
        <w:rPr>
          <w:noProof/>
        </w:rPr>
        <w:fldChar w:fldCharType="begin" w:fldLock="1"/>
      </w:r>
      <w:r>
        <w:rPr>
          <w:noProof/>
        </w:rPr>
        <w:instrText xml:space="preserve"> PAGEREF _Toc114846695 \h </w:instrText>
      </w:r>
      <w:r>
        <w:rPr>
          <w:noProof/>
        </w:rPr>
      </w:r>
      <w:r>
        <w:rPr>
          <w:noProof/>
        </w:rPr>
        <w:fldChar w:fldCharType="separate"/>
      </w:r>
      <w:r>
        <w:rPr>
          <w:noProof/>
        </w:rPr>
        <w:t>17</w:t>
      </w:r>
      <w:r>
        <w:rPr>
          <w:noProof/>
        </w:rPr>
        <w:fldChar w:fldCharType="end"/>
      </w:r>
    </w:p>
    <w:p w14:paraId="799E0B86" w14:textId="08F595C1" w:rsidR="00DA5FD2" w:rsidRDefault="00DA5FD2">
      <w:pPr>
        <w:pStyle w:val="TOC4"/>
        <w:rPr>
          <w:rFonts w:asciiTheme="minorHAnsi" w:eastAsiaTheme="minorEastAsia" w:hAnsiTheme="minorHAnsi" w:cstheme="minorBidi"/>
          <w:noProof/>
          <w:sz w:val="22"/>
          <w:szCs w:val="22"/>
          <w:lang w:eastAsia="en-GB"/>
        </w:rPr>
      </w:pPr>
      <w:r>
        <w:rPr>
          <w:noProof/>
        </w:rPr>
        <w:t>4.2.5.4</w:t>
      </w:r>
      <w:r>
        <w:rPr>
          <w:rFonts w:asciiTheme="minorHAnsi" w:eastAsiaTheme="minorEastAsia" w:hAnsiTheme="minorHAnsi" w:cstheme="minorBidi"/>
          <w:noProof/>
          <w:sz w:val="22"/>
          <w:szCs w:val="22"/>
          <w:lang w:eastAsia="en-GB"/>
        </w:rPr>
        <w:tab/>
      </w:r>
      <w:r>
        <w:rPr>
          <w:noProof/>
        </w:rPr>
        <w:t>Application Server destroys Data Reporting Session</w:t>
      </w:r>
      <w:r>
        <w:rPr>
          <w:noProof/>
        </w:rPr>
        <w:tab/>
      </w:r>
      <w:r>
        <w:rPr>
          <w:noProof/>
        </w:rPr>
        <w:fldChar w:fldCharType="begin" w:fldLock="1"/>
      </w:r>
      <w:r>
        <w:rPr>
          <w:noProof/>
        </w:rPr>
        <w:instrText xml:space="preserve"> PAGEREF _Toc114846696 \h </w:instrText>
      </w:r>
      <w:r>
        <w:rPr>
          <w:noProof/>
        </w:rPr>
      </w:r>
      <w:r>
        <w:rPr>
          <w:noProof/>
        </w:rPr>
        <w:fldChar w:fldCharType="separate"/>
      </w:r>
      <w:r>
        <w:rPr>
          <w:noProof/>
        </w:rPr>
        <w:t>17</w:t>
      </w:r>
      <w:r>
        <w:rPr>
          <w:noProof/>
        </w:rPr>
        <w:fldChar w:fldCharType="end"/>
      </w:r>
    </w:p>
    <w:p w14:paraId="3F2D026D" w14:textId="081896E0" w:rsidR="00DA5FD2" w:rsidRDefault="00DA5FD2">
      <w:pPr>
        <w:pStyle w:val="TOC3"/>
        <w:rPr>
          <w:rFonts w:asciiTheme="minorHAnsi" w:eastAsiaTheme="minorEastAsia" w:hAnsiTheme="minorHAnsi" w:cstheme="minorBidi"/>
          <w:noProof/>
          <w:sz w:val="22"/>
          <w:szCs w:val="22"/>
          <w:lang w:eastAsia="en-GB"/>
        </w:rPr>
      </w:pPr>
      <w:r>
        <w:rPr>
          <w:noProof/>
        </w:rPr>
        <w:t>4.2.6</w:t>
      </w:r>
      <w:r>
        <w:rPr>
          <w:rFonts w:asciiTheme="minorHAnsi" w:eastAsiaTheme="minorEastAsia" w:hAnsiTheme="minorHAnsi" w:cstheme="minorBidi"/>
          <w:noProof/>
          <w:sz w:val="22"/>
          <w:szCs w:val="22"/>
          <w:lang w:eastAsia="en-GB"/>
        </w:rPr>
        <w:tab/>
      </w:r>
      <w:r>
        <w:rPr>
          <w:noProof/>
        </w:rPr>
        <w:t>Indirect data reporting</w:t>
      </w:r>
      <w:r>
        <w:rPr>
          <w:noProof/>
        </w:rPr>
        <w:tab/>
      </w:r>
      <w:r>
        <w:rPr>
          <w:noProof/>
        </w:rPr>
        <w:fldChar w:fldCharType="begin" w:fldLock="1"/>
      </w:r>
      <w:r>
        <w:rPr>
          <w:noProof/>
        </w:rPr>
        <w:instrText xml:space="preserve"> PAGEREF _Toc114846697 \h </w:instrText>
      </w:r>
      <w:r>
        <w:rPr>
          <w:noProof/>
        </w:rPr>
      </w:r>
      <w:r>
        <w:rPr>
          <w:noProof/>
        </w:rPr>
        <w:fldChar w:fldCharType="separate"/>
      </w:r>
      <w:r>
        <w:rPr>
          <w:noProof/>
        </w:rPr>
        <w:t>17</w:t>
      </w:r>
      <w:r>
        <w:rPr>
          <w:noProof/>
        </w:rPr>
        <w:fldChar w:fldCharType="end"/>
      </w:r>
    </w:p>
    <w:p w14:paraId="3CC2D50F" w14:textId="142C192D" w:rsidR="00DA5FD2" w:rsidRDefault="00DA5FD2">
      <w:pPr>
        <w:pStyle w:val="TOC3"/>
        <w:rPr>
          <w:rFonts w:asciiTheme="minorHAnsi" w:eastAsiaTheme="minorEastAsia" w:hAnsiTheme="minorHAnsi" w:cstheme="minorBidi"/>
          <w:noProof/>
          <w:sz w:val="22"/>
          <w:szCs w:val="22"/>
          <w:lang w:eastAsia="en-GB"/>
        </w:rPr>
      </w:pPr>
      <w:r>
        <w:rPr>
          <w:noProof/>
        </w:rPr>
        <w:t>4.2.7</w:t>
      </w:r>
      <w:r>
        <w:rPr>
          <w:rFonts w:asciiTheme="minorHAnsi" w:eastAsiaTheme="minorEastAsia" w:hAnsiTheme="minorHAnsi" w:cstheme="minorBidi"/>
          <w:noProof/>
          <w:sz w:val="22"/>
          <w:szCs w:val="22"/>
          <w:lang w:eastAsia="en-GB"/>
        </w:rPr>
        <w:tab/>
      </w:r>
      <w:r>
        <w:rPr>
          <w:noProof/>
        </w:rPr>
        <w:t>Reporting by Application Server</w:t>
      </w:r>
      <w:r>
        <w:rPr>
          <w:noProof/>
        </w:rPr>
        <w:tab/>
      </w:r>
      <w:r>
        <w:rPr>
          <w:noProof/>
        </w:rPr>
        <w:fldChar w:fldCharType="begin" w:fldLock="1"/>
      </w:r>
      <w:r>
        <w:rPr>
          <w:noProof/>
        </w:rPr>
        <w:instrText xml:space="preserve"> PAGEREF _Toc114846698 \h </w:instrText>
      </w:r>
      <w:r>
        <w:rPr>
          <w:noProof/>
        </w:rPr>
      </w:r>
      <w:r>
        <w:rPr>
          <w:noProof/>
        </w:rPr>
        <w:fldChar w:fldCharType="separate"/>
      </w:r>
      <w:r>
        <w:rPr>
          <w:noProof/>
        </w:rPr>
        <w:t>18</w:t>
      </w:r>
      <w:r>
        <w:rPr>
          <w:noProof/>
        </w:rPr>
        <w:fldChar w:fldCharType="end"/>
      </w:r>
    </w:p>
    <w:p w14:paraId="1974628A" w14:textId="5C4CB432" w:rsidR="00DA5FD2" w:rsidRDefault="00DA5FD2">
      <w:pPr>
        <w:pStyle w:val="TOC3"/>
        <w:rPr>
          <w:rFonts w:asciiTheme="minorHAnsi" w:eastAsiaTheme="minorEastAsia" w:hAnsiTheme="minorHAnsi" w:cstheme="minorBidi"/>
          <w:noProof/>
          <w:sz w:val="22"/>
          <w:szCs w:val="22"/>
          <w:lang w:eastAsia="en-GB"/>
        </w:rPr>
      </w:pPr>
      <w:r>
        <w:rPr>
          <w:noProof/>
        </w:rPr>
        <w:t>4.2.8</w:t>
      </w:r>
      <w:r>
        <w:rPr>
          <w:rFonts w:asciiTheme="minorHAnsi" w:eastAsiaTheme="minorEastAsia" w:hAnsiTheme="minorHAnsi" w:cstheme="minorBidi"/>
          <w:noProof/>
          <w:sz w:val="22"/>
          <w:szCs w:val="22"/>
          <w:lang w:eastAsia="en-GB"/>
        </w:rPr>
        <w:tab/>
      </w:r>
      <w:r>
        <w:rPr>
          <w:noProof/>
        </w:rPr>
        <w:t>Event subscription, management and publication</w:t>
      </w:r>
      <w:r>
        <w:rPr>
          <w:noProof/>
        </w:rPr>
        <w:tab/>
      </w:r>
      <w:r>
        <w:rPr>
          <w:noProof/>
        </w:rPr>
        <w:fldChar w:fldCharType="begin" w:fldLock="1"/>
      </w:r>
      <w:r>
        <w:rPr>
          <w:noProof/>
        </w:rPr>
        <w:instrText xml:space="preserve"> PAGEREF _Toc114846699 \h </w:instrText>
      </w:r>
      <w:r>
        <w:rPr>
          <w:noProof/>
        </w:rPr>
      </w:r>
      <w:r>
        <w:rPr>
          <w:noProof/>
        </w:rPr>
        <w:fldChar w:fldCharType="separate"/>
      </w:r>
      <w:r>
        <w:rPr>
          <w:noProof/>
        </w:rPr>
        <w:t>19</w:t>
      </w:r>
      <w:r>
        <w:rPr>
          <w:noProof/>
        </w:rPr>
        <w:fldChar w:fldCharType="end"/>
      </w:r>
    </w:p>
    <w:p w14:paraId="20F5038E" w14:textId="3D9628E8" w:rsidR="00DA5FD2" w:rsidRDefault="00DA5FD2">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UE-to-network procedures</w:t>
      </w:r>
      <w:r>
        <w:rPr>
          <w:noProof/>
        </w:rPr>
        <w:tab/>
      </w:r>
      <w:r>
        <w:rPr>
          <w:noProof/>
        </w:rPr>
        <w:fldChar w:fldCharType="begin" w:fldLock="1"/>
      </w:r>
      <w:r>
        <w:rPr>
          <w:noProof/>
        </w:rPr>
        <w:instrText xml:space="preserve"> PAGEREF _Toc114846700 \h </w:instrText>
      </w:r>
      <w:r>
        <w:rPr>
          <w:noProof/>
        </w:rPr>
      </w:r>
      <w:r>
        <w:rPr>
          <w:noProof/>
        </w:rPr>
        <w:fldChar w:fldCharType="separate"/>
      </w:r>
      <w:r>
        <w:rPr>
          <w:noProof/>
        </w:rPr>
        <w:t>19</w:t>
      </w:r>
      <w:r>
        <w:rPr>
          <w:noProof/>
        </w:rPr>
        <w:fldChar w:fldCharType="end"/>
      </w:r>
    </w:p>
    <w:p w14:paraId="729613A2" w14:textId="45DD3456" w:rsidR="00DA5FD2" w:rsidRDefault="00DA5FD2">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_Toc114846701 \h </w:instrText>
      </w:r>
      <w:r>
        <w:rPr>
          <w:noProof/>
        </w:rPr>
      </w:r>
      <w:r>
        <w:rPr>
          <w:noProof/>
        </w:rPr>
        <w:fldChar w:fldCharType="separate"/>
      </w:r>
      <w:r>
        <w:rPr>
          <w:noProof/>
        </w:rPr>
        <w:t>19</w:t>
      </w:r>
      <w:r>
        <w:rPr>
          <w:noProof/>
        </w:rPr>
        <w:fldChar w:fldCharType="end"/>
      </w:r>
    </w:p>
    <w:p w14:paraId="027C1EC6" w14:textId="4E6D60F1" w:rsidR="00DA5FD2" w:rsidRDefault="00DA5FD2">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Configuration of Direct Data Reporting Client</w:t>
      </w:r>
      <w:r>
        <w:rPr>
          <w:noProof/>
        </w:rPr>
        <w:tab/>
      </w:r>
      <w:r>
        <w:rPr>
          <w:noProof/>
        </w:rPr>
        <w:fldChar w:fldCharType="begin" w:fldLock="1"/>
      </w:r>
      <w:r>
        <w:rPr>
          <w:noProof/>
        </w:rPr>
        <w:instrText xml:space="preserve"> PAGEREF _Toc114846702 \h </w:instrText>
      </w:r>
      <w:r>
        <w:rPr>
          <w:noProof/>
        </w:rPr>
      </w:r>
      <w:r>
        <w:rPr>
          <w:noProof/>
        </w:rPr>
        <w:fldChar w:fldCharType="separate"/>
      </w:r>
      <w:r>
        <w:rPr>
          <w:noProof/>
        </w:rPr>
        <w:t>19</w:t>
      </w:r>
      <w:r>
        <w:rPr>
          <w:noProof/>
        </w:rPr>
        <w:fldChar w:fldCharType="end"/>
      </w:r>
    </w:p>
    <w:p w14:paraId="6EB53B36" w14:textId="0BEDA13F" w:rsidR="00DA5FD2" w:rsidRDefault="00DA5FD2">
      <w:pPr>
        <w:pStyle w:val="TOC4"/>
        <w:rPr>
          <w:rFonts w:asciiTheme="minorHAnsi" w:eastAsiaTheme="minorEastAsia" w:hAnsiTheme="minorHAnsi" w:cstheme="minorBidi"/>
          <w:noProof/>
          <w:sz w:val="22"/>
          <w:szCs w:val="22"/>
          <w:lang w:eastAsia="en-GB"/>
        </w:rPr>
      </w:pPr>
      <w:r>
        <w:rPr>
          <w:noProof/>
        </w:rPr>
        <w:t>4.3.2.1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_Toc114846703 \h </w:instrText>
      </w:r>
      <w:r>
        <w:rPr>
          <w:noProof/>
        </w:rPr>
      </w:r>
      <w:r>
        <w:rPr>
          <w:noProof/>
        </w:rPr>
        <w:fldChar w:fldCharType="separate"/>
      </w:r>
      <w:r>
        <w:rPr>
          <w:noProof/>
        </w:rPr>
        <w:t>19</w:t>
      </w:r>
      <w:r>
        <w:rPr>
          <w:noProof/>
        </w:rPr>
        <w:fldChar w:fldCharType="end"/>
      </w:r>
    </w:p>
    <w:p w14:paraId="39AD8A0B" w14:textId="7BE4E910" w:rsidR="00DA5FD2" w:rsidRDefault="00DA5FD2">
      <w:pPr>
        <w:pStyle w:val="TOC4"/>
        <w:rPr>
          <w:rFonts w:asciiTheme="minorHAnsi" w:eastAsiaTheme="minorEastAsia" w:hAnsiTheme="minorHAnsi" w:cstheme="minorBidi"/>
          <w:noProof/>
          <w:sz w:val="22"/>
          <w:szCs w:val="22"/>
          <w:lang w:eastAsia="en-GB"/>
        </w:rPr>
      </w:pPr>
      <w:r>
        <w:rPr>
          <w:noProof/>
        </w:rPr>
        <w:t>4.3.2.2</w:t>
      </w:r>
      <w:r>
        <w:rPr>
          <w:rFonts w:asciiTheme="minorHAnsi" w:eastAsiaTheme="minorEastAsia" w:hAnsiTheme="minorHAnsi" w:cstheme="minorBidi"/>
          <w:noProof/>
          <w:sz w:val="22"/>
          <w:szCs w:val="22"/>
          <w:lang w:eastAsia="en-GB"/>
        </w:rPr>
        <w:tab/>
      </w:r>
      <w:r>
        <w:rPr>
          <w:noProof/>
        </w:rPr>
        <w:t>Direct Data Collection Client retrieves its initial configuration by creating a Data Reporting Session</w:t>
      </w:r>
      <w:r>
        <w:rPr>
          <w:noProof/>
        </w:rPr>
        <w:tab/>
      </w:r>
      <w:r>
        <w:rPr>
          <w:noProof/>
        </w:rPr>
        <w:fldChar w:fldCharType="begin" w:fldLock="1"/>
      </w:r>
      <w:r>
        <w:rPr>
          <w:noProof/>
        </w:rPr>
        <w:instrText xml:space="preserve"> PAGEREF _Toc114846704 \h </w:instrText>
      </w:r>
      <w:r>
        <w:rPr>
          <w:noProof/>
        </w:rPr>
      </w:r>
      <w:r>
        <w:rPr>
          <w:noProof/>
        </w:rPr>
        <w:fldChar w:fldCharType="separate"/>
      </w:r>
      <w:r>
        <w:rPr>
          <w:noProof/>
        </w:rPr>
        <w:t>19</w:t>
      </w:r>
      <w:r>
        <w:rPr>
          <w:noProof/>
        </w:rPr>
        <w:fldChar w:fldCharType="end"/>
      </w:r>
    </w:p>
    <w:p w14:paraId="5195A97A" w14:textId="3637EFB0" w:rsidR="00DA5FD2" w:rsidRDefault="00DA5FD2">
      <w:pPr>
        <w:pStyle w:val="TOC4"/>
        <w:rPr>
          <w:rFonts w:asciiTheme="minorHAnsi" w:eastAsiaTheme="minorEastAsia" w:hAnsiTheme="minorHAnsi" w:cstheme="minorBidi"/>
          <w:noProof/>
          <w:sz w:val="22"/>
          <w:szCs w:val="22"/>
          <w:lang w:eastAsia="en-GB"/>
        </w:rPr>
      </w:pPr>
      <w:r>
        <w:rPr>
          <w:noProof/>
        </w:rPr>
        <w:t>4.3.2.3</w:t>
      </w:r>
      <w:r>
        <w:rPr>
          <w:rFonts w:asciiTheme="minorHAnsi" w:eastAsiaTheme="minorEastAsia" w:hAnsiTheme="minorHAnsi" w:cstheme="minorBidi"/>
          <w:noProof/>
          <w:sz w:val="22"/>
          <w:szCs w:val="22"/>
          <w:lang w:eastAsia="en-GB"/>
        </w:rPr>
        <w:tab/>
      </w:r>
      <w:r>
        <w:rPr>
          <w:noProof/>
        </w:rPr>
        <w:t>Updating and renewing data collection and reporting configuration</w:t>
      </w:r>
      <w:r>
        <w:rPr>
          <w:noProof/>
        </w:rPr>
        <w:tab/>
      </w:r>
      <w:r>
        <w:rPr>
          <w:noProof/>
        </w:rPr>
        <w:fldChar w:fldCharType="begin" w:fldLock="1"/>
      </w:r>
      <w:r>
        <w:rPr>
          <w:noProof/>
        </w:rPr>
        <w:instrText xml:space="preserve"> PAGEREF _Toc114846705 \h </w:instrText>
      </w:r>
      <w:r>
        <w:rPr>
          <w:noProof/>
        </w:rPr>
      </w:r>
      <w:r>
        <w:rPr>
          <w:noProof/>
        </w:rPr>
        <w:fldChar w:fldCharType="separate"/>
      </w:r>
      <w:r>
        <w:rPr>
          <w:noProof/>
        </w:rPr>
        <w:t>20</w:t>
      </w:r>
      <w:r>
        <w:rPr>
          <w:noProof/>
        </w:rPr>
        <w:fldChar w:fldCharType="end"/>
      </w:r>
    </w:p>
    <w:p w14:paraId="75939338" w14:textId="66B58724" w:rsidR="00DA5FD2" w:rsidRDefault="00DA5FD2">
      <w:pPr>
        <w:pStyle w:val="TOC5"/>
        <w:rPr>
          <w:rFonts w:asciiTheme="minorHAnsi" w:eastAsiaTheme="minorEastAsia" w:hAnsiTheme="minorHAnsi" w:cstheme="minorBidi"/>
          <w:noProof/>
          <w:sz w:val="22"/>
          <w:szCs w:val="22"/>
          <w:lang w:eastAsia="en-GB"/>
        </w:rPr>
      </w:pPr>
      <w:r>
        <w:rPr>
          <w:noProof/>
        </w:rPr>
        <w:t>4.3.2.3.1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_Toc114846706 \h </w:instrText>
      </w:r>
      <w:r>
        <w:rPr>
          <w:noProof/>
        </w:rPr>
      </w:r>
      <w:r>
        <w:rPr>
          <w:noProof/>
        </w:rPr>
        <w:fldChar w:fldCharType="separate"/>
      </w:r>
      <w:r>
        <w:rPr>
          <w:noProof/>
        </w:rPr>
        <w:t>20</w:t>
      </w:r>
      <w:r>
        <w:rPr>
          <w:noProof/>
        </w:rPr>
        <w:fldChar w:fldCharType="end"/>
      </w:r>
    </w:p>
    <w:p w14:paraId="3983CCBF" w14:textId="3CC7DD68" w:rsidR="00DA5FD2" w:rsidRDefault="00DA5FD2">
      <w:pPr>
        <w:pStyle w:val="TOC5"/>
        <w:rPr>
          <w:rFonts w:asciiTheme="minorHAnsi" w:eastAsiaTheme="minorEastAsia" w:hAnsiTheme="minorHAnsi" w:cstheme="minorBidi"/>
          <w:noProof/>
          <w:sz w:val="22"/>
          <w:szCs w:val="22"/>
          <w:lang w:eastAsia="en-GB"/>
        </w:rPr>
      </w:pPr>
      <w:r>
        <w:rPr>
          <w:noProof/>
        </w:rPr>
        <w:t>4.3.2.3.2</w:t>
      </w:r>
      <w:r>
        <w:rPr>
          <w:rFonts w:asciiTheme="minorHAnsi" w:eastAsiaTheme="minorEastAsia" w:hAnsiTheme="minorHAnsi" w:cstheme="minorBidi"/>
          <w:noProof/>
          <w:sz w:val="22"/>
          <w:szCs w:val="22"/>
          <w:lang w:eastAsia="en-GB"/>
        </w:rPr>
        <w:tab/>
      </w:r>
      <w:r>
        <w:rPr>
          <w:noProof/>
        </w:rPr>
        <w:t>Direct Data Collection Client retrieves up-to-date configuration</w:t>
      </w:r>
      <w:r>
        <w:rPr>
          <w:noProof/>
        </w:rPr>
        <w:tab/>
      </w:r>
      <w:r>
        <w:rPr>
          <w:noProof/>
        </w:rPr>
        <w:fldChar w:fldCharType="begin" w:fldLock="1"/>
      </w:r>
      <w:r>
        <w:rPr>
          <w:noProof/>
        </w:rPr>
        <w:instrText xml:space="preserve"> PAGEREF _Toc114846707 \h </w:instrText>
      </w:r>
      <w:r>
        <w:rPr>
          <w:noProof/>
        </w:rPr>
      </w:r>
      <w:r>
        <w:rPr>
          <w:noProof/>
        </w:rPr>
        <w:fldChar w:fldCharType="separate"/>
      </w:r>
      <w:r>
        <w:rPr>
          <w:noProof/>
        </w:rPr>
        <w:t>20</w:t>
      </w:r>
      <w:r>
        <w:rPr>
          <w:noProof/>
        </w:rPr>
        <w:fldChar w:fldCharType="end"/>
      </w:r>
    </w:p>
    <w:p w14:paraId="1052898A" w14:textId="371EC7A9" w:rsidR="00DA5FD2" w:rsidRDefault="00DA5FD2">
      <w:pPr>
        <w:pStyle w:val="TOC5"/>
        <w:rPr>
          <w:rFonts w:asciiTheme="minorHAnsi" w:eastAsiaTheme="minorEastAsia" w:hAnsiTheme="minorHAnsi" w:cstheme="minorBidi"/>
          <w:noProof/>
          <w:sz w:val="22"/>
          <w:szCs w:val="22"/>
          <w:lang w:eastAsia="en-GB"/>
        </w:rPr>
      </w:pPr>
      <w:r>
        <w:rPr>
          <w:noProof/>
        </w:rPr>
        <w:t>4.3.2.3.3</w:t>
      </w:r>
      <w:r>
        <w:rPr>
          <w:rFonts w:asciiTheme="minorHAnsi" w:eastAsiaTheme="minorEastAsia" w:hAnsiTheme="minorHAnsi" w:cstheme="minorBidi"/>
          <w:noProof/>
          <w:sz w:val="22"/>
          <w:szCs w:val="22"/>
          <w:lang w:eastAsia="en-GB"/>
        </w:rPr>
        <w:tab/>
      </w:r>
      <w:r>
        <w:rPr>
          <w:noProof/>
        </w:rPr>
        <w:t>DataReportingSession updated in response to data reporting</w:t>
      </w:r>
      <w:r>
        <w:rPr>
          <w:noProof/>
        </w:rPr>
        <w:tab/>
      </w:r>
      <w:r>
        <w:rPr>
          <w:noProof/>
        </w:rPr>
        <w:fldChar w:fldCharType="begin" w:fldLock="1"/>
      </w:r>
      <w:r>
        <w:rPr>
          <w:noProof/>
        </w:rPr>
        <w:instrText xml:space="preserve"> PAGEREF _Toc114846708 \h </w:instrText>
      </w:r>
      <w:r>
        <w:rPr>
          <w:noProof/>
        </w:rPr>
      </w:r>
      <w:r>
        <w:rPr>
          <w:noProof/>
        </w:rPr>
        <w:fldChar w:fldCharType="separate"/>
      </w:r>
      <w:r>
        <w:rPr>
          <w:noProof/>
        </w:rPr>
        <w:t>20</w:t>
      </w:r>
      <w:r>
        <w:rPr>
          <w:noProof/>
        </w:rPr>
        <w:fldChar w:fldCharType="end"/>
      </w:r>
    </w:p>
    <w:p w14:paraId="497337EB" w14:textId="63E421B4" w:rsidR="00DA5FD2" w:rsidRDefault="00DA5FD2">
      <w:pPr>
        <w:pStyle w:val="TOC4"/>
        <w:rPr>
          <w:rFonts w:asciiTheme="minorHAnsi" w:eastAsiaTheme="minorEastAsia" w:hAnsiTheme="minorHAnsi" w:cstheme="minorBidi"/>
          <w:noProof/>
          <w:sz w:val="22"/>
          <w:szCs w:val="22"/>
          <w:lang w:eastAsia="en-GB"/>
        </w:rPr>
      </w:pPr>
      <w:r>
        <w:rPr>
          <w:noProof/>
        </w:rPr>
        <w:t>4.3.2.4</w:t>
      </w:r>
      <w:r>
        <w:rPr>
          <w:rFonts w:asciiTheme="minorHAnsi" w:eastAsiaTheme="minorEastAsia" w:hAnsiTheme="minorHAnsi" w:cstheme="minorBidi"/>
          <w:noProof/>
          <w:sz w:val="22"/>
          <w:szCs w:val="22"/>
          <w:lang w:eastAsia="en-GB"/>
        </w:rPr>
        <w:tab/>
      </w:r>
      <w:r>
        <w:rPr>
          <w:noProof/>
        </w:rPr>
        <w:t>Direct Data Collection Client destroys Data Reporting Session</w:t>
      </w:r>
      <w:r>
        <w:rPr>
          <w:noProof/>
        </w:rPr>
        <w:tab/>
      </w:r>
      <w:r>
        <w:rPr>
          <w:noProof/>
        </w:rPr>
        <w:fldChar w:fldCharType="begin" w:fldLock="1"/>
      </w:r>
      <w:r>
        <w:rPr>
          <w:noProof/>
        </w:rPr>
        <w:instrText xml:space="preserve"> PAGEREF _Toc114846709 \h </w:instrText>
      </w:r>
      <w:r>
        <w:rPr>
          <w:noProof/>
        </w:rPr>
      </w:r>
      <w:r>
        <w:rPr>
          <w:noProof/>
        </w:rPr>
        <w:fldChar w:fldCharType="separate"/>
      </w:r>
      <w:r>
        <w:rPr>
          <w:noProof/>
        </w:rPr>
        <w:t>21</w:t>
      </w:r>
      <w:r>
        <w:rPr>
          <w:noProof/>
        </w:rPr>
        <w:fldChar w:fldCharType="end"/>
      </w:r>
    </w:p>
    <w:p w14:paraId="64350278" w14:textId="5FF1E5C1" w:rsidR="00DA5FD2" w:rsidRDefault="00DA5FD2">
      <w:pPr>
        <w:pStyle w:val="TOC3"/>
        <w:rPr>
          <w:rFonts w:asciiTheme="minorHAnsi" w:eastAsiaTheme="minorEastAsia" w:hAnsiTheme="minorHAnsi" w:cstheme="minorBidi"/>
          <w:noProof/>
          <w:sz w:val="22"/>
          <w:szCs w:val="22"/>
          <w:lang w:eastAsia="en-GB"/>
        </w:rPr>
      </w:pPr>
      <w:r>
        <w:rPr>
          <w:noProof/>
        </w:rPr>
        <w:t>4.3.3</w:t>
      </w:r>
      <w:r>
        <w:rPr>
          <w:rFonts w:asciiTheme="minorHAnsi" w:eastAsiaTheme="minorEastAsia" w:hAnsiTheme="minorHAnsi" w:cstheme="minorBidi"/>
          <w:noProof/>
          <w:sz w:val="22"/>
          <w:szCs w:val="22"/>
          <w:lang w:eastAsia="en-GB"/>
        </w:rPr>
        <w:tab/>
      </w:r>
      <w:r>
        <w:rPr>
          <w:noProof/>
        </w:rPr>
        <w:t>Direct data reporting</w:t>
      </w:r>
      <w:r>
        <w:rPr>
          <w:noProof/>
        </w:rPr>
        <w:tab/>
      </w:r>
      <w:r>
        <w:rPr>
          <w:noProof/>
        </w:rPr>
        <w:fldChar w:fldCharType="begin" w:fldLock="1"/>
      </w:r>
      <w:r>
        <w:rPr>
          <w:noProof/>
        </w:rPr>
        <w:instrText xml:space="preserve"> PAGEREF _Toc114846710 \h </w:instrText>
      </w:r>
      <w:r>
        <w:rPr>
          <w:noProof/>
        </w:rPr>
      </w:r>
      <w:r>
        <w:rPr>
          <w:noProof/>
        </w:rPr>
        <w:fldChar w:fldCharType="separate"/>
      </w:r>
      <w:r>
        <w:rPr>
          <w:noProof/>
        </w:rPr>
        <w:t>21</w:t>
      </w:r>
      <w:r>
        <w:rPr>
          <w:noProof/>
        </w:rPr>
        <w:fldChar w:fldCharType="end"/>
      </w:r>
    </w:p>
    <w:p w14:paraId="60AC961A" w14:textId="245F6328" w:rsidR="00DA5FD2" w:rsidRDefault="00DA5FD2">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UE-internal procedures</w:t>
      </w:r>
      <w:r>
        <w:rPr>
          <w:noProof/>
        </w:rPr>
        <w:tab/>
      </w:r>
      <w:r>
        <w:rPr>
          <w:noProof/>
        </w:rPr>
        <w:fldChar w:fldCharType="begin" w:fldLock="1"/>
      </w:r>
      <w:r>
        <w:rPr>
          <w:noProof/>
        </w:rPr>
        <w:instrText xml:space="preserve"> PAGEREF _Toc114846711 \h </w:instrText>
      </w:r>
      <w:r>
        <w:rPr>
          <w:noProof/>
        </w:rPr>
      </w:r>
      <w:r>
        <w:rPr>
          <w:noProof/>
        </w:rPr>
        <w:fldChar w:fldCharType="separate"/>
      </w:r>
      <w:r>
        <w:rPr>
          <w:noProof/>
        </w:rPr>
        <w:t>22</w:t>
      </w:r>
      <w:r>
        <w:rPr>
          <w:noProof/>
        </w:rPr>
        <w:fldChar w:fldCharType="end"/>
      </w:r>
    </w:p>
    <w:p w14:paraId="58073B7C" w14:textId="7E64ADBC" w:rsidR="00DA5FD2" w:rsidRDefault="00DA5FD2">
      <w:pPr>
        <w:pStyle w:val="TOC3"/>
        <w:rPr>
          <w:rFonts w:asciiTheme="minorHAnsi" w:eastAsiaTheme="minorEastAsia" w:hAnsiTheme="minorHAnsi" w:cstheme="minorBidi"/>
          <w:noProof/>
          <w:sz w:val="22"/>
          <w:szCs w:val="22"/>
          <w:lang w:eastAsia="en-GB"/>
        </w:rPr>
      </w:pPr>
      <w:r>
        <w:rPr>
          <w:noProof/>
        </w:rPr>
        <w:t>4.4.1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_Toc114846712 \h </w:instrText>
      </w:r>
      <w:r>
        <w:rPr>
          <w:noProof/>
        </w:rPr>
      </w:r>
      <w:r>
        <w:rPr>
          <w:noProof/>
        </w:rPr>
        <w:fldChar w:fldCharType="separate"/>
      </w:r>
      <w:r>
        <w:rPr>
          <w:noProof/>
        </w:rPr>
        <w:t>22</w:t>
      </w:r>
      <w:r>
        <w:rPr>
          <w:noProof/>
        </w:rPr>
        <w:fldChar w:fldCharType="end"/>
      </w:r>
    </w:p>
    <w:p w14:paraId="2881EE4C" w14:textId="285E6E8B" w:rsidR="00DA5FD2" w:rsidRDefault="00DA5FD2">
      <w:pPr>
        <w:pStyle w:val="TOC3"/>
        <w:rPr>
          <w:rFonts w:asciiTheme="minorHAnsi" w:eastAsiaTheme="minorEastAsia" w:hAnsiTheme="minorHAnsi" w:cstheme="minorBidi"/>
          <w:noProof/>
          <w:sz w:val="22"/>
          <w:szCs w:val="22"/>
          <w:lang w:eastAsia="en-GB"/>
        </w:rPr>
      </w:pPr>
      <w:r>
        <w:rPr>
          <w:noProof/>
        </w:rPr>
        <w:t>4.4.2</w:t>
      </w:r>
      <w:r>
        <w:rPr>
          <w:rFonts w:asciiTheme="minorHAnsi" w:eastAsiaTheme="minorEastAsia" w:hAnsiTheme="minorHAnsi" w:cstheme="minorBidi"/>
          <w:noProof/>
          <w:sz w:val="22"/>
          <w:szCs w:val="22"/>
          <w:lang w:eastAsia="en-GB"/>
        </w:rPr>
        <w:tab/>
      </w:r>
      <w:r>
        <w:rPr>
          <w:noProof/>
        </w:rPr>
        <w:t>Application registration procedure</w:t>
      </w:r>
      <w:r>
        <w:rPr>
          <w:noProof/>
        </w:rPr>
        <w:tab/>
      </w:r>
      <w:r>
        <w:rPr>
          <w:noProof/>
        </w:rPr>
        <w:fldChar w:fldCharType="begin" w:fldLock="1"/>
      </w:r>
      <w:r>
        <w:rPr>
          <w:noProof/>
        </w:rPr>
        <w:instrText xml:space="preserve"> PAGEREF _Toc114846713 \h </w:instrText>
      </w:r>
      <w:r>
        <w:rPr>
          <w:noProof/>
        </w:rPr>
      </w:r>
      <w:r>
        <w:rPr>
          <w:noProof/>
        </w:rPr>
        <w:fldChar w:fldCharType="separate"/>
      </w:r>
      <w:r>
        <w:rPr>
          <w:noProof/>
        </w:rPr>
        <w:t>22</w:t>
      </w:r>
      <w:r>
        <w:rPr>
          <w:noProof/>
        </w:rPr>
        <w:fldChar w:fldCharType="end"/>
      </w:r>
    </w:p>
    <w:p w14:paraId="1B9FA2D1" w14:textId="6BD60EFE" w:rsidR="00DA5FD2" w:rsidRDefault="00DA5FD2">
      <w:pPr>
        <w:pStyle w:val="TOC3"/>
        <w:rPr>
          <w:rFonts w:asciiTheme="minorHAnsi" w:eastAsiaTheme="minorEastAsia" w:hAnsiTheme="minorHAnsi" w:cstheme="minorBidi"/>
          <w:noProof/>
          <w:sz w:val="22"/>
          <w:szCs w:val="22"/>
          <w:lang w:eastAsia="en-GB"/>
        </w:rPr>
      </w:pPr>
      <w:r>
        <w:rPr>
          <w:noProof/>
        </w:rPr>
        <w:t>4.4.4</w:t>
      </w:r>
      <w:r>
        <w:rPr>
          <w:rFonts w:asciiTheme="minorHAnsi" w:eastAsiaTheme="minorEastAsia" w:hAnsiTheme="minorHAnsi" w:cstheme="minorBidi"/>
          <w:noProof/>
          <w:sz w:val="22"/>
          <w:szCs w:val="22"/>
          <w:lang w:eastAsia="en-GB"/>
        </w:rPr>
        <w:tab/>
      </w:r>
      <w:r>
        <w:rPr>
          <w:noProof/>
        </w:rPr>
        <w:t>Data reporting procedure</w:t>
      </w:r>
      <w:r>
        <w:rPr>
          <w:noProof/>
        </w:rPr>
        <w:tab/>
      </w:r>
      <w:r>
        <w:rPr>
          <w:noProof/>
        </w:rPr>
        <w:fldChar w:fldCharType="begin" w:fldLock="1"/>
      </w:r>
      <w:r>
        <w:rPr>
          <w:noProof/>
        </w:rPr>
        <w:instrText xml:space="preserve"> PAGEREF _Toc114846714 \h </w:instrText>
      </w:r>
      <w:r>
        <w:rPr>
          <w:noProof/>
        </w:rPr>
      </w:r>
      <w:r>
        <w:rPr>
          <w:noProof/>
        </w:rPr>
        <w:fldChar w:fldCharType="separate"/>
      </w:r>
      <w:r>
        <w:rPr>
          <w:noProof/>
        </w:rPr>
        <w:t>22</w:t>
      </w:r>
      <w:r>
        <w:rPr>
          <w:noProof/>
        </w:rPr>
        <w:fldChar w:fldCharType="end"/>
      </w:r>
    </w:p>
    <w:p w14:paraId="5635F129" w14:textId="079EDE86" w:rsidR="00DA5FD2" w:rsidRDefault="00DA5FD2">
      <w:pPr>
        <w:pStyle w:val="TOC3"/>
        <w:rPr>
          <w:rFonts w:asciiTheme="minorHAnsi" w:eastAsiaTheme="minorEastAsia" w:hAnsiTheme="minorHAnsi" w:cstheme="minorBidi"/>
          <w:noProof/>
          <w:sz w:val="22"/>
          <w:szCs w:val="22"/>
          <w:lang w:eastAsia="en-GB"/>
        </w:rPr>
      </w:pPr>
      <w:r>
        <w:rPr>
          <w:noProof/>
        </w:rPr>
        <w:t>4.4.5</w:t>
      </w:r>
      <w:r>
        <w:rPr>
          <w:rFonts w:asciiTheme="minorHAnsi" w:eastAsiaTheme="minorEastAsia" w:hAnsiTheme="minorHAnsi" w:cstheme="minorBidi"/>
          <w:noProof/>
          <w:sz w:val="22"/>
          <w:szCs w:val="22"/>
          <w:lang w:eastAsia="en-GB"/>
        </w:rPr>
        <w:tab/>
      </w:r>
      <w:r>
        <w:rPr>
          <w:noProof/>
        </w:rPr>
        <w:t>Configuration update procedure</w:t>
      </w:r>
      <w:r>
        <w:rPr>
          <w:noProof/>
        </w:rPr>
        <w:tab/>
      </w:r>
      <w:r>
        <w:rPr>
          <w:noProof/>
        </w:rPr>
        <w:fldChar w:fldCharType="begin" w:fldLock="1"/>
      </w:r>
      <w:r>
        <w:rPr>
          <w:noProof/>
        </w:rPr>
        <w:instrText xml:space="preserve"> PAGEREF _Toc114846715 \h </w:instrText>
      </w:r>
      <w:r>
        <w:rPr>
          <w:noProof/>
        </w:rPr>
      </w:r>
      <w:r>
        <w:rPr>
          <w:noProof/>
        </w:rPr>
        <w:fldChar w:fldCharType="separate"/>
      </w:r>
      <w:r>
        <w:rPr>
          <w:noProof/>
        </w:rPr>
        <w:t>22</w:t>
      </w:r>
      <w:r>
        <w:rPr>
          <w:noProof/>
        </w:rPr>
        <w:fldChar w:fldCharType="end"/>
      </w:r>
    </w:p>
    <w:p w14:paraId="6E718570" w14:textId="5F2BA73E" w:rsidR="00DA5FD2" w:rsidRDefault="00DA5FD2">
      <w:pPr>
        <w:pStyle w:val="TOC3"/>
        <w:rPr>
          <w:rFonts w:asciiTheme="minorHAnsi" w:eastAsiaTheme="minorEastAsia" w:hAnsiTheme="minorHAnsi" w:cstheme="minorBidi"/>
          <w:noProof/>
          <w:sz w:val="22"/>
          <w:szCs w:val="22"/>
          <w:lang w:eastAsia="en-GB"/>
        </w:rPr>
      </w:pPr>
      <w:r>
        <w:rPr>
          <w:noProof/>
        </w:rPr>
        <w:t>4.4.6</w:t>
      </w:r>
      <w:r>
        <w:rPr>
          <w:rFonts w:asciiTheme="minorHAnsi" w:eastAsiaTheme="minorEastAsia" w:hAnsiTheme="minorHAnsi" w:cstheme="minorBidi"/>
          <w:noProof/>
          <w:sz w:val="22"/>
          <w:szCs w:val="22"/>
          <w:lang w:eastAsia="en-GB"/>
        </w:rPr>
        <w:tab/>
      </w:r>
      <w:r>
        <w:rPr>
          <w:noProof/>
        </w:rPr>
        <w:t>Procedure for changing consent to report the UE identifier</w:t>
      </w:r>
      <w:r>
        <w:rPr>
          <w:noProof/>
        </w:rPr>
        <w:tab/>
      </w:r>
      <w:r>
        <w:rPr>
          <w:noProof/>
        </w:rPr>
        <w:fldChar w:fldCharType="begin" w:fldLock="1"/>
      </w:r>
      <w:r>
        <w:rPr>
          <w:noProof/>
        </w:rPr>
        <w:instrText xml:space="preserve"> PAGEREF _Toc114846716 \h </w:instrText>
      </w:r>
      <w:r>
        <w:rPr>
          <w:noProof/>
        </w:rPr>
      </w:r>
      <w:r>
        <w:rPr>
          <w:noProof/>
        </w:rPr>
        <w:fldChar w:fldCharType="separate"/>
      </w:r>
      <w:r>
        <w:rPr>
          <w:noProof/>
        </w:rPr>
        <w:t>23</w:t>
      </w:r>
      <w:r>
        <w:rPr>
          <w:noProof/>
        </w:rPr>
        <w:fldChar w:fldCharType="end"/>
      </w:r>
    </w:p>
    <w:p w14:paraId="141907D6" w14:textId="3904E1B5" w:rsidR="00DA5FD2" w:rsidRDefault="00DA5FD2">
      <w:pPr>
        <w:pStyle w:val="TOC3"/>
        <w:rPr>
          <w:rFonts w:asciiTheme="minorHAnsi" w:eastAsiaTheme="minorEastAsia" w:hAnsiTheme="minorHAnsi" w:cstheme="minorBidi"/>
          <w:noProof/>
          <w:sz w:val="22"/>
          <w:szCs w:val="22"/>
          <w:lang w:eastAsia="en-GB"/>
        </w:rPr>
      </w:pPr>
      <w:r>
        <w:rPr>
          <w:noProof/>
        </w:rPr>
        <w:t>4.4.7</w:t>
      </w:r>
      <w:r>
        <w:rPr>
          <w:rFonts w:asciiTheme="minorHAnsi" w:eastAsiaTheme="minorEastAsia" w:hAnsiTheme="minorHAnsi" w:cstheme="minorBidi"/>
          <w:noProof/>
          <w:sz w:val="22"/>
          <w:szCs w:val="22"/>
          <w:lang w:eastAsia="en-GB"/>
        </w:rPr>
        <w:tab/>
      </w:r>
      <w:r>
        <w:rPr>
          <w:noProof/>
        </w:rPr>
        <w:t>Procedure for changing the opaque client reporting identifier</w:t>
      </w:r>
      <w:r>
        <w:rPr>
          <w:noProof/>
        </w:rPr>
        <w:tab/>
      </w:r>
      <w:r>
        <w:rPr>
          <w:noProof/>
        </w:rPr>
        <w:fldChar w:fldCharType="begin" w:fldLock="1"/>
      </w:r>
      <w:r>
        <w:rPr>
          <w:noProof/>
        </w:rPr>
        <w:instrText xml:space="preserve"> PAGEREF _Toc114846717 \h </w:instrText>
      </w:r>
      <w:r>
        <w:rPr>
          <w:noProof/>
        </w:rPr>
      </w:r>
      <w:r>
        <w:rPr>
          <w:noProof/>
        </w:rPr>
        <w:fldChar w:fldCharType="separate"/>
      </w:r>
      <w:r>
        <w:rPr>
          <w:noProof/>
        </w:rPr>
        <w:t>23</w:t>
      </w:r>
      <w:r>
        <w:rPr>
          <w:noProof/>
        </w:rPr>
        <w:fldChar w:fldCharType="end"/>
      </w:r>
    </w:p>
    <w:p w14:paraId="1F4E50D2" w14:textId="5D133028" w:rsidR="00DA5FD2" w:rsidRDefault="00DA5FD2">
      <w:pPr>
        <w:pStyle w:val="TOC3"/>
        <w:rPr>
          <w:rFonts w:asciiTheme="minorHAnsi" w:eastAsiaTheme="minorEastAsia" w:hAnsiTheme="minorHAnsi" w:cstheme="minorBidi"/>
          <w:noProof/>
          <w:sz w:val="22"/>
          <w:szCs w:val="22"/>
          <w:lang w:eastAsia="en-GB"/>
        </w:rPr>
      </w:pPr>
      <w:r>
        <w:rPr>
          <w:noProof/>
        </w:rPr>
        <w:t>4.4.8</w:t>
      </w:r>
      <w:r>
        <w:rPr>
          <w:rFonts w:asciiTheme="minorHAnsi" w:eastAsiaTheme="minorEastAsia" w:hAnsiTheme="minorHAnsi" w:cstheme="minorBidi"/>
          <w:noProof/>
          <w:sz w:val="22"/>
          <w:szCs w:val="22"/>
          <w:lang w:eastAsia="en-GB"/>
        </w:rPr>
        <w:tab/>
      </w:r>
      <w:r>
        <w:rPr>
          <w:noProof/>
        </w:rPr>
        <w:t>Application deregistration procedure</w:t>
      </w:r>
      <w:r>
        <w:rPr>
          <w:noProof/>
        </w:rPr>
        <w:tab/>
      </w:r>
      <w:r>
        <w:rPr>
          <w:noProof/>
        </w:rPr>
        <w:fldChar w:fldCharType="begin" w:fldLock="1"/>
      </w:r>
      <w:r>
        <w:rPr>
          <w:noProof/>
        </w:rPr>
        <w:instrText xml:space="preserve"> PAGEREF _Toc114846718 \h </w:instrText>
      </w:r>
      <w:r>
        <w:rPr>
          <w:noProof/>
        </w:rPr>
      </w:r>
      <w:r>
        <w:rPr>
          <w:noProof/>
        </w:rPr>
        <w:fldChar w:fldCharType="separate"/>
      </w:r>
      <w:r>
        <w:rPr>
          <w:noProof/>
        </w:rPr>
        <w:t>23</w:t>
      </w:r>
      <w:r>
        <w:rPr>
          <w:noProof/>
        </w:rPr>
        <w:fldChar w:fldCharType="end"/>
      </w:r>
    </w:p>
    <w:p w14:paraId="1A7F44FC" w14:textId="0C03AB1F" w:rsidR="00DA5FD2" w:rsidRDefault="00DA5FD2">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General Aspects of APIs for Data Collection and Reporting</w:t>
      </w:r>
      <w:r>
        <w:rPr>
          <w:noProof/>
        </w:rPr>
        <w:tab/>
      </w:r>
      <w:r>
        <w:rPr>
          <w:noProof/>
        </w:rPr>
        <w:fldChar w:fldCharType="begin" w:fldLock="1"/>
      </w:r>
      <w:r>
        <w:rPr>
          <w:noProof/>
        </w:rPr>
        <w:instrText xml:space="preserve"> PAGEREF _Toc114846719 \h </w:instrText>
      </w:r>
      <w:r>
        <w:rPr>
          <w:noProof/>
        </w:rPr>
      </w:r>
      <w:r>
        <w:rPr>
          <w:noProof/>
        </w:rPr>
        <w:fldChar w:fldCharType="separate"/>
      </w:r>
      <w:r>
        <w:rPr>
          <w:noProof/>
        </w:rPr>
        <w:t>23</w:t>
      </w:r>
      <w:r>
        <w:rPr>
          <w:noProof/>
        </w:rPr>
        <w:fldChar w:fldCharType="end"/>
      </w:r>
    </w:p>
    <w:p w14:paraId="1F862FF8" w14:textId="53FB6F6B" w:rsidR="00DA5FD2" w:rsidRDefault="00DA5FD2">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_Toc114846720 \h </w:instrText>
      </w:r>
      <w:r>
        <w:rPr>
          <w:noProof/>
        </w:rPr>
      </w:r>
      <w:r>
        <w:rPr>
          <w:noProof/>
        </w:rPr>
        <w:fldChar w:fldCharType="separate"/>
      </w:r>
      <w:r>
        <w:rPr>
          <w:noProof/>
        </w:rPr>
        <w:t>23</w:t>
      </w:r>
      <w:r>
        <w:rPr>
          <w:noProof/>
        </w:rPr>
        <w:fldChar w:fldCharType="end"/>
      </w:r>
    </w:p>
    <w:p w14:paraId="79EB0E50" w14:textId="03083896" w:rsidR="00DA5FD2" w:rsidRDefault="00DA5FD2">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HTTP resource URIs and paths</w:t>
      </w:r>
      <w:r>
        <w:rPr>
          <w:noProof/>
        </w:rPr>
        <w:tab/>
      </w:r>
      <w:r>
        <w:rPr>
          <w:noProof/>
        </w:rPr>
        <w:fldChar w:fldCharType="begin" w:fldLock="1"/>
      </w:r>
      <w:r>
        <w:rPr>
          <w:noProof/>
        </w:rPr>
        <w:instrText xml:space="preserve"> PAGEREF _Toc114846721 \h </w:instrText>
      </w:r>
      <w:r>
        <w:rPr>
          <w:noProof/>
        </w:rPr>
      </w:r>
      <w:r>
        <w:rPr>
          <w:noProof/>
        </w:rPr>
        <w:fldChar w:fldCharType="separate"/>
      </w:r>
      <w:r>
        <w:rPr>
          <w:noProof/>
        </w:rPr>
        <w:t>23</w:t>
      </w:r>
      <w:r>
        <w:rPr>
          <w:noProof/>
        </w:rPr>
        <w:fldChar w:fldCharType="end"/>
      </w:r>
    </w:p>
    <w:p w14:paraId="49910F5E" w14:textId="2EE9EF0E" w:rsidR="00DA5FD2" w:rsidRDefault="00DA5FD2">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_Toc114846722 \h </w:instrText>
      </w:r>
      <w:r>
        <w:rPr>
          <w:noProof/>
        </w:rPr>
      </w:r>
      <w:r>
        <w:rPr>
          <w:noProof/>
        </w:rPr>
        <w:fldChar w:fldCharType="separate"/>
      </w:r>
      <w:r>
        <w:rPr>
          <w:noProof/>
        </w:rPr>
        <w:t>24</w:t>
      </w:r>
      <w:r>
        <w:rPr>
          <w:noProof/>
        </w:rPr>
        <w:fldChar w:fldCharType="end"/>
      </w:r>
    </w:p>
    <w:p w14:paraId="5D07702C" w14:textId="1A78764C" w:rsidR="00DA5FD2" w:rsidRDefault="00DA5FD2">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HTTP protocol version</w:t>
      </w:r>
      <w:r>
        <w:rPr>
          <w:noProof/>
        </w:rPr>
        <w:tab/>
      </w:r>
      <w:r>
        <w:rPr>
          <w:noProof/>
        </w:rPr>
        <w:fldChar w:fldCharType="begin" w:fldLock="1"/>
      </w:r>
      <w:r>
        <w:rPr>
          <w:noProof/>
        </w:rPr>
        <w:instrText xml:space="preserve"> PAGEREF _Toc114846723 \h </w:instrText>
      </w:r>
      <w:r>
        <w:rPr>
          <w:noProof/>
        </w:rPr>
      </w:r>
      <w:r>
        <w:rPr>
          <w:noProof/>
        </w:rPr>
        <w:fldChar w:fldCharType="separate"/>
      </w:r>
      <w:r>
        <w:rPr>
          <w:noProof/>
        </w:rPr>
        <w:t>24</w:t>
      </w:r>
      <w:r>
        <w:rPr>
          <w:noProof/>
        </w:rPr>
        <w:fldChar w:fldCharType="end"/>
      </w:r>
    </w:p>
    <w:p w14:paraId="01673ED3" w14:textId="036DD321" w:rsidR="00DA5FD2" w:rsidRDefault="00DA5FD2">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_Toc114846724 \h </w:instrText>
      </w:r>
      <w:r>
        <w:rPr>
          <w:noProof/>
        </w:rPr>
      </w:r>
      <w:r>
        <w:rPr>
          <w:noProof/>
        </w:rPr>
        <w:fldChar w:fldCharType="separate"/>
      </w:r>
      <w:r>
        <w:rPr>
          <w:noProof/>
        </w:rPr>
        <w:t>24</w:t>
      </w:r>
      <w:r>
        <w:rPr>
          <w:noProof/>
        </w:rPr>
        <w:fldChar w:fldCharType="end"/>
      </w:r>
    </w:p>
    <w:p w14:paraId="70E1DB46" w14:textId="608CF96C" w:rsidR="00DA5FD2" w:rsidRDefault="00DA5FD2">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_Toc114846725 \h </w:instrText>
      </w:r>
      <w:r>
        <w:rPr>
          <w:noProof/>
        </w:rPr>
      </w:r>
      <w:r>
        <w:rPr>
          <w:noProof/>
        </w:rPr>
        <w:fldChar w:fldCharType="separate"/>
      </w:r>
      <w:r>
        <w:rPr>
          <w:noProof/>
        </w:rPr>
        <w:t>24</w:t>
      </w:r>
      <w:r>
        <w:rPr>
          <w:noProof/>
        </w:rPr>
        <w:fldChar w:fldCharType="end"/>
      </w:r>
    </w:p>
    <w:p w14:paraId="23A5F63B" w14:textId="2AFC544B" w:rsidR="00DA5FD2" w:rsidRDefault="00DA5FD2">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Origin</w:t>
      </w:r>
      <w:r>
        <w:rPr>
          <w:noProof/>
        </w:rPr>
        <w:tab/>
      </w:r>
      <w:r>
        <w:rPr>
          <w:noProof/>
        </w:rPr>
        <w:fldChar w:fldCharType="begin" w:fldLock="1"/>
      </w:r>
      <w:r>
        <w:rPr>
          <w:noProof/>
        </w:rPr>
        <w:instrText xml:space="preserve"> PAGEREF _Toc114846726 \h </w:instrText>
      </w:r>
      <w:r>
        <w:rPr>
          <w:noProof/>
        </w:rPr>
      </w:r>
      <w:r>
        <w:rPr>
          <w:noProof/>
        </w:rPr>
        <w:fldChar w:fldCharType="separate"/>
      </w:r>
      <w:r>
        <w:rPr>
          <w:noProof/>
        </w:rPr>
        <w:t>24</w:t>
      </w:r>
      <w:r>
        <w:rPr>
          <w:noProof/>
        </w:rPr>
        <w:fldChar w:fldCharType="end"/>
      </w:r>
    </w:p>
    <w:p w14:paraId="30E406BB" w14:textId="7E63AD7A" w:rsidR="00DA5FD2" w:rsidRDefault="00DA5FD2">
      <w:pPr>
        <w:pStyle w:val="TOC4"/>
        <w:rPr>
          <w:rFonts w:asciiTheme="minorHAnsi" w:eastAsiaTheme="minorEastAsia" w:hAnsiTheme="minorHAnsi" w:cstheme="minorBidi"/>
          <w:noProof/>
          <w:sz w:val="22"/>
          <w:szCs w:val="22"/>
          <w:lang w:eastAsia="en-GB"/>
        </w:rPr>
      </w:pPr>
      <w:r>
        <w:rPr>
          <w:noProof/>
        </w:rPr>
        <w:t>5.3.2.3</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_Toc114846727 \h </w:instrText>
      </w:r>
      <w:r>
        <w:rPr>
          <w:noProof/>
        </w:rPr>
      </w:r>
      <w:r>
        <w:rPr>
          <w:noProof/>
        </w:rPr>
        <w:fldChar w:fldCharType="separate"/>
      </w:r>
      <w:r>
        <w:rPr>
          <w:noProof/>
        </w:rPr>
        <w:t>24</w:t>
      </w:r>
      <w:r>
        <w:rPr>
          <w:noProof/>
        </w:rPr>
        <w:fldChar w:fldCharType="end"/>
      </w:r>
    </w:p>
    <w:p w14:paraId="36E310D8" w14:textId="780D5F7D" w:rsidR="00DA5FD2" w:rsidRDefault="00DA5FD2">
      <w:pPr>
        <w:pStyle w:val="TOC4"/>
        <w:rPr>
          <w:rFonts w:asciiTheme="minorHAnsi" w:eastAsiaTheme="minorEastAsia" w:hAnsiTheme="minorHAnsi" w:cstheme="minorBidi"/>
          <w:noProof/>
          <w:sz w:val="22"/>
          <w:szCs w:val="22"/>
          <w:lang w:eastAsia="en-GB"/>
        </w:rPr>
      </w:pPr>
      <w:r>
        <w:rPr>
          <w:noProof/>
        </w:rPr>
        <w:t>5.3.2.4</w:t>
      </w:r>
      <w:r>
        <w:rPr>
          <w:rFonts w:asciiTheme="minorHAnsi" w:eastAsiaTheme="minorEastAsia" w:hAnsiTheme="minorHAnsi" w:cstheme="minorBidi"/>
          <w:noProof/>
          <w:sz w:val="22"/>
          <w:szCs w:val="22"/>
          <w:lang w:eastAsia="en-GB"/>
        </w:rPr>
        <w:tab/>
      </w:r>
      <w:r>
        <w:rPr>
          <w:noProof/>
        </w:rPr>
        <w:t>Access-Control-Allow-Origin</w:t>
      </w:r>
      <w:r>
        <w:rPr>
          <w:noProof/>
        </w:rPr>
        <w:tab/>
      </w:r>
      <w:r>
        <w:rPr>
          <w:noProof/>
        </w:rPr>
        <w:fldChar w:fldCharType="begin" w:fldLock="1"/>
      </w:r>
      <w:r>
        <w:rPr>
          <w:noProof/>
        </w:rPr>
        <w:instrText xml:space="preserve"> PAGEREF _Toc114846728 \h </w:instrText>
      </w:r>
      <w:r>
        <w:rPr>
          <w:noProof/>
        </w:rPr>
      </w:r>
      <w:r>
        <w:rPr>
          <w:noProof/>
        </w:rPr>
        <w:fldChar w:fldCharType="separate"/>
      </w:r>
      <w:r>
        <w:rPr>
          <w:noProof/>
        </w:rPr>
        <w:t>24</w:t>
      </w:r>
      <w:r>
        <w:rPr>
          <w:noProof/>
        </w:rPr>
        <w:fldChar w:fldCharType="end"/>
      </w:r>
    </w:p>
    <w:p w14:paraId="400A114D" w14:textId="6F466321" w:rsidR="00DA5FD2" w:rsidRDefault="00DA5FD2">
      <w:pPr>
        <w:pStyle w:val="TOC4"/>
        <w:rPr>
          <w:rFonts w:asciiTheme="minorHAnsi" w:eastAsiaTheme="minorEastAsia" w:hAnsiTheme="minorHAnsi" w:cstheme="minorBidi"/>
          <w:noProof/>
          <w:sz w:val="22"/>
          <w:szCs w:val="22"/>
          <w:lang w:eastAsia="en-GB"/>
        </w:rPr>
      </w:pPr>
      <w:r>
        <w:rPr>
          <w:noProof/>
        </w:rPr>
        <w:t>5.3.2.5</w:t>
      </w:r>
      <w:r>
        <w:rPr>
          <w:rFonts w:asciiTheme="minorHAnsi" w:eastAsiaTheme="minorEastAsia" w:hAnsiTheme="minorHAnsi" w:cstheme="minorBidi"/>
          <w:noProof/>
          <w:sz w:val="22"/>
          <w:szCs w:val="22"/>
          <w:lang w:eastAsia="en-GB"/>
        </w:rPr>
        <w:tab/>
      </w:r>
      <w:r>
        <w:rPr>
          <w:noProof/>
        </w:rPr>
        <w:t>Access-Control-Allow-Methods</w:t>
      </w:r>
      <w:r>
        <w:rPr>
          <w:noProof/>
        </w:rPr>
        <w:tab/>
      </w:r>
      <w:r>
        <w:rPr>
          <w:noProof/>
        </w:rPr>
        <w:fldChar w:fldCharType="begin" w:fldLock="1"/>
      </w:r>
      <w:r>
        <w:rPr>
          <w:noProof/>
        </w:rPr>
        <w:instrText xml:space="preserve"> PAGEREF _Toc114846729 \h </w:instrText>
      </w:r>
      <w:r>
        <w:rPr>
          <w:noProof/>
        </w:rPr>
      </w:r>
      <w:r>
        <w:rPr>
          <w:noProof/>
        </w:rPr>
        <w:fldChar w:fldCharType="separate"/>
      </w:r>
      <w:r>
        <w:rPr>
          <w:noProof/>
        </w:rPr>
        <w:t>24</w:t>
      </w:r>
      <w:r>
        <w:rPr>
          <w:noProof/>
        </w:rPr>
        <w:fldChar w:fldCharType="end"/>
      </w:r>
    </w:p>
    <w:p w14:paraId="5D4680DA" w14:textId="17DBD8E2" w:rsidR="00DA5FD2" w:rsidRDefault="00DA5FD2">
      <w:pPr>
        <w:pStyle w:val="TOC4"/>
        <w:rPr>
          <w:rFonts w:asciiTheme="minorHAnsi" w:eastAsiaTheme="minorEastAsia" w:hAnsiTheme="minorHAnsi" w:cstheme="minorBidi"/>
          <w:noProof/>
          <w:sz w:val="22"/>
          <w:szCs w:val="22"/>
          <w:lang w:eastAsia="en-GB"/>
        </w:rPr>
      </w:pPr>
      <w:r>
        <w:rPr>
          <w:noProof/>
        </w:rPr>
        <w:t>5.3.2.6</w:t>
      </w:r>
      <w:r>
        <w:rPr>
          <w:rFonts w:asciiTheme="minorHAnsi" w:eastAsiaTheme="minorEastAsia" w:hAnsiTheme="minorHAnsi" w:cstheme="minorBidi"/>
          <w:noProof/>
          <w:sz w:val="22"/>
          <w:szCs w:val="22"/>
          <w:lang w:eastAsia="en-GB"/>
        </w:rPr>
        <w:tab/>
      </w:r>
      <w:r>
        <w:rPr>
          <w:noProof/>
        </w:rPr>
        <w:t>Access-Control-Allow-Headers</w:t>
      </w:r>
      <w:r>
        <w:rPr>
          <w:noProof/>
        </w:rPr>
        <w:tab/>
      </w:r>
      <w:r>
        <w:rPr>
          <w:noProof/>
        </w:rPr>
        <w:fldChar w:fldCharType="begin" w:fldLock="1"/>
      </w:r>
      <w:r>
        <w:rPr>
          <w:noProof/>
        </w:rPr>
        <w:instrText xml:space="preserve"> PAGEREF _Toc114846730 \h </w:instrText>
      </w:r>
      <w:r>
        <w:rPr>
          <w:noProof/>
        </w:rPr>
      </w:r>
      <w:r>
        <w:rPr>
          <w:noProof/>
        </w:rPr>
        <w:fldChar w:fldCharType="separate"/>
      </w:r>
      <w:r>
        <w:rPr>
          <w:noProof/>
        </w:rPr>
        <w:t>24</w:t>
      </w:r>
      <w:r>
        <w:rPr>
          <w:noProof/>
        </w:rPr>
        <w:fldChar w:fldCharType="end"/>
      </w:r>
    </w:p>
    <w:p w14:paraId="74CA08C7" w14:textId="360846DC" w:rsidR="00DA5FD2" w:rsidRDefault="00DA5FD2">
      <w:pPr>
        <w:pStyle w:val="TOC3"/>
        <w:rPr>
          <w:rFonts w:asciiTheme="minorHAnsi" w:eastAsiaTheme="minorEastAsia" w:hAnsiTheme="minorHAnsi" w:cstheme="minorBidi"/>
          <w:noProof/>
          <w:sz w:val="22"/>
          <w:szCs w:val="22"/>
          <w:lang w:eastAsia="en-GB"/>
        </w:rPr>
      </w:pPr>
      <w:r>
        <w:rPr>
          <w:noProof/>
        </w:rPr>
        <w:t>5.3.3</w:t>
      </w:r>
      <w:r>
        <w:rPr>
          <w:rFonts w:asciiTheme="minorHAnsi" w:eastAsiaTheme="minorEastAsia" w:hAnsiTheme="minorHAnsi" w:cstheme="minorBidi"/>
          <w:noProof/>
          <w:sz w:val="22"/>
          <w:szCs w:val="22"/>
          <w:lang w:eastAsia="en-GB"/>
        </w:rPr>
        <w:tab/>
      </w:r>
      <w:r>
        <w:rPr>
          <w:noProof/>
        </w:rPr>
        <w:t>HTTP response codes</w:t>
      </w:r>
      <w:r>
        <w:rPr>
          <w:noProof/>
        </w:rPr>
        <w:tab/>
      </w:r>
      <w:r>
        <w:rPr>
          <w:noProof/>
        </w:rPr>
        <w:fldChar w:fldCharType="begin" w:fldLock="1"/>
      </w:r>
      <w:r>
        <w:rPr>
          <w:noProof/>
        </w:rPr>
        <w:instrText xml:space="preserve"> PAGEREF _Toc114846731 \h </w:instrText>
      </w:r>
      <w:r>
        <w:rPr>
          <w:noProof/>
        </w:rPr>
      </w:r>
      <w:r>
        <w:rPr>
          <w:noProof/>
        </w:rPr>
        <w:fldChar w:fldCharType="separate"/>
      </w:r>
      <w:r>
        <w:rPr>
          <w:noProof/>
        </w:rPr>
        <w:t>24</w:t>
      </w:r>
      <w:r>
        <w:rPr>
          <w:noProof/>
        </w:rPr>
        <w:fldChar w:fldCharType="end"/>
      </w:r>
    </w:p>
    <w:p w14:paraId="05BFB57B" w14:textId="0B8A0AC0" w:rsidR="00DA5FD2" w:rsidRDefault="00DA5FD2">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Common API data types</w:t>
      </w:r>
      <w:r>
        <w:rPr>
          <w:noProof/>
        </w:rPr>
        <w:tab/>
      </w:r>
      <w:r>
        <w:rPr>
          <w:noProof/>
        </w:rPr>
        <w:fldChar w:fldCharType="begin" w:fldLock="1"/>
      </w:r>
      <w:r>
        <w:rPr>
          <w:noProof/>
        </w:rPr>
        <w:instrText xml:space="preserve"> PAGEREF _Toc114846732 \h </w:instrText>
      </w:r>
      <w:r>
        <w:rPr>
          <w:noProof/>
        </w:rPr>
      </w:r>
      <w:r>
        <w:rPr>
          <w:noProof/>
        </w:rPr>
        <w:fldChar w:fldCharType="separate"/>
      </w:r>
      <w:r>
        <w:rPr>
          <w:noProof/>
        </w:rPr>
        <w:t>25</w:t>
      </w:r>
      <w:r>
        <w:rPr>
          <w:noProof/>
        </w:rPr>
        <w:fldChar w:fldCharType="end"/>
      </w:r>
    </w:p>
    <w:p w14:paraId="26A1D47A" w14:textId="31041449" w:rsidR="00DA5FD2" w:rsidRDefault="00DA5FD2">
      <w:pPr>
        <w:pStyle w:val="TOC3"/>
        <w:rPr>
          <w:rFonts w:asciiTheme="minorHAnsi" w:eastAsiaTheme="minorEastAsia" w:hAnsiTheme="minorHAnsi" w:cstheme="minorBidi"/>
          <w:noProof/>
          <w:sz w:val="22"/>
          <w:szCs w:val="22"/>
          <w:lang w:eastAsia="en-GB"/>
        </w:rPr>
      </w:pPr>
      <w:r>
        <w:rPr>
          <w:noProof/>
        </w:rPr>
        <w:t>5.4.1</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_Toc114846733 \h </w:instrText>
      </w:r>
      <w:r>
        <w:rPr>
          <w:noProof/>
        </w:rPr>
      </w:r>
      <w:r>
        <w:rPr>
          <w:noProof/>
        </w:rPr>
        <w:fldChar w:fldCharType="separate"/>
      </w:r>
      <w:r>
        <w:rPr>
          <w:noProof/>
        </w:rPr>
        <w:t>25</w:t>
      </w:r>
      <w:r>
        <w:rPr>
          <w:noProof/>
        </w:rPr>
        <w:fldChar w:fldCharType="end"/>
      </w:r>
    </w:p>
    <w:p w14:paraId="296106EA" w14:textId="42D7F25A" w:rsidR="00DA5FD2" w:rsidRDefault="00DA5FD2">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_Toc114846734 \h </w:instrText>
      </w:r>
      <w:r>
        <w:rPr>
          <w:noProof/>
        </w:rPr>
      </w:r>
      <w:r>
        <w:rPr>
          <w:noProof/>
        </w:rPr>
        <w:fldChar w:fldCharType="separate"/>
      </w:r>
      <w:r>
        <w:rPr>
          <w:noProof/>
        </w:rPr>
        <w:t>25</w:t>
      </w:r>
      <w:r>
        <w:rPr>
          <w:noProof/>
        </w:rPr>
        <w:fldChar w:fldCharType="end"/>
      </w:r>
    </w:p>
    <w:p w14:paraId="0A531A80" w14:textId="08DDD0B9" w:rsidR="00DA5FD2" w:rsidRDefault="00DA5FD2">
      <w:pPr>
        <w:pStyle w:val="TOC3"/>
        <w:rPr>
          <w:rFonts w:asciiTheme="minorHAnsi" w:eastAsiaTheme="minorEastAsia" w:hAnsiTheme="minorHAnsi" w:cstheme="minorBidi"/>
          <w:noProof/>
          <w:sz w:val="22"/>
          <w:szCs w:val="22"/>
          <w:lang w:eastAsia="en-GB"/>
        </w:rPr>
      </w:pPr>
      <w:r>
        <w:rPr>
          <w:noProof/>
        </w:rPr>
        <w:t>5.4.3</w:t>
      </w:r>
      <w:r>
        <w:rPr>
          <w:rFonts w:asciiTheme="minorHAnsi" w:eastAsiaTheme="minorEastAsia" w:hAnsiTheme="minorHAnsi" w:cstheme="minorBidi"/>
          <w:noProof/>
          <w:sz w:val="22"/>
          <w:szCs w:val="22"/>
          <w:lang w:eastAsia="en-GB"/>
        </w:rPr>
        <w:tab/>
      </w:r>
      <w:r>
        <w:rPr>
          <w:noProof/>
        </w:rPr>
        <w:t>Enumerated data types</w:t>
      </w:r>
      <w:r>
        <w:rPr>
          <w:noProof/>
        </w:rPr>
        <w:tab/>
      </w:r>
      <w:r>
        <w:rPr>
          <w:noProof/>
        </w:rPr>
        <w:fldChar w:fldCharType="begin" w:fldLock="1"/>
      </w:r>
      <w:r>
        <w:rPr>
          <w:noProof/>
        </w:rPr>
        <w:instrText xml:space="preserve"> PAGEREF _Toc114846735 \h </w:instrText>
      </w:r>
      <w:r>
        <w:rPr>
          <w:noProof/>
        </w:rPr>
      </w:r>
      <w:r>
        <w:rPr>
          <w:noProof/>
        </w:rPr>
        <w:fldChar w:fldCharType="separate"/>
      </w:r>
      <w:r>
        <w:rPr>
          <w:noProof/>
        </w:rPr>
        <w:t>25</w:t>
      </w:r>
      <w:r>
        <w:rPr>
          <w:noProof/>
        </w:rPr>
        <w:fldChar w:fldCharType="end"/>
      </w:r>
    </w:p>
    <w:p w14:paraId="312C4BA9" w14:textId="0306C013" w:rsidR="00DA5FD2" w:rsidRDefault="00DA5FD2">
      <w:pPr>
        <w:pStyle w:val="TOC4"/>
        <w:rPr>
          <w:rFonts w:asciiTheme="minorHAnsi" w:eastAsiaTheme="minorEastAsia" w:hAnsiTheme="minorHAnsi" w:cstheme="minorBidi"/>
          <w:noProof/>
          <w:sz w:val="22"/>
          <w:szCs w:val="22"/>
          <w:lang w:eastAsia="en-GB"/>
        </w:rPr>
      </w:pPr>
      <w:r>
        <w:rPr>
          <w:noProof/>
        </w:rPr>
        <w:t>5.4.3.1</w:t>
      </w:r>
      <w:r>
        <w:rPr>
          <w:rFonts w:asciiTheme="minorHAnsi" w:eastAsiaTheme="minorEastAsia" w:hAnsiTheme="minorHAnsi" w:cstheme="minorBidi"/>
          <w:noProof/>
          <w:sz w:val="22"/>
          <w:szCs w:val="22"/>
          <w:lang w:eastAsia="en-GB"/>
        </w:rPr>
        <w:tab/>
      </w:r>
      <w:r>
        <w:rPr>
          <w:noProof/>
        </w:rPr>
        <w:t>DataCollectionClientType enumeration</w:t>
      </w:r>
      <w:r>
        <w:rPr>
          <w:noProof/>
        </w:rPr>
        <w:tab/>
      </w:r>
      <w:r>
        <w:rPr>
          <w:noProof/>
        </w:rPr>
        <w:fldChar w:fldCharType="begin" w:fldLock="1"/>
      </w:r>
      <w:r>
        <w:rPr>
          <w:noProof/>
        </w:rPr>
        <w:instrText xml:space="preserve"> PAGEREF _Toc114846736 \h </w:instrText>
      </w:r>
      <w:r>
        <w:rPr>
          <w:noProof/>
        </w:rPr>
      </w:r>
      <w:r>
        <w:rPr>
          <w:noProof/>
        </w:rPr>
        <w:fldChar w:fldCharType="separate"/>
      </w:r>
      <w:r>
        <w:rPr>
          <w:noProof/>
        </w:rPr>
        <w:t>25</w:t>
      </w:r>
      <w:r>
        <w:rPr>
          <w:noProof/>
        </w:rPr>
        <w:fldChar w:fldCharType="end"/>
      </w:r>
    </w:p>
    <w:p w14:paraId="0B5F5DDA" w14:textId="0F77E9F8" w:rsidR="00DA5FD2" w:rsidRDefault="00DA5FD2">
      <w:pPr>
        <w:pStyle w:val="TOC2"/>
        <w:rPr>
          <w:rFonts w:asciiTheme="minorHAnsi" w:eastAsiaTheme="minorEastAsia" w:hAnsiTheme="minorHAnsi" w:cstheme="minorBidi"/>
          <w:noProof/>
          <w:sz w:val="22"/>
          <w:szCs w:val="22"/>
          <w:lang w:eastAsia="en-GB"/>
        </w:rPr>
      </w:pPr>
      <w:r>
        <w:rPr>
          <w:noProof/>
        </w:rPr>
        <w:t>5.5</w:t>
      </w:r>
      <w:r>
        <w:rPr>
          <w:rFonts w:asciiTheme="minorHAnsi" w:eastAsiaTheme="minorEastAsia" w:hAnsiTheme="minorHAnsi" w:cstheme="minorBidi"/>
          <w:noProof/>
          <w:sz w:val="22"/>
          <w:szCs w:val="22"/>
          <w:lang w:eastAsia="en-GB"/>
        </w:rPr>
        <w:tab/>
      </w:r>
      <w:r>
        <w:rPr>
          <w:noProof/>
        </w:rPr>
        <w:t>Explanation of API data model notation</w:t>
      </w:r>
      <w:r>
        <w:rPr>
          <w:noProof/>
        </w:rPr>
        <w:tab/>
      </w:r>
      <w:r>
        <w:rPr>
          <w:noProof/>
        </w:rPr>
        <w:fldChar w:fldCharType="begin" w:fldLock="1"/>
      </w:r>
      <w:r>
        <w:rPr>
          <w:noProof/>
        </w:rPr>
        <w:instrText xml:space="preserve"> PAGEREF _Toc114846737 \h </w:instrText>
      </w:r>
      <w:r>
        <w:rPr>
          <w:noProof/>
        </w:rPr>
      </w:r>
      <w:r>
        <w:rPr>
          <w:noProof/>
        </w:rPr>
        <w:fldChar w:fldCharType="separate"/>
      </w:r>
      <w:r>
        <w:rPr>
          <w:noProof/>
        </w:rPr>
        <w:t>25</w:t>
      </w:r>
      <w:r>
        <w:rPr>
          <w:noProof/>
        </w:rPr>
        <w:fldChar w:fldCharType="end"/>
      </w:r>
    </w:p>
    <w:p w14:paraId="64A0244C" w14:textId="61DF7E62" w:rsidR="00DA5FD2" w:rsidRDefault="00DA5FD2">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Ndcaf_DataReportingProvisioning service</w:t>
      </w:r>
      <w:r>
        <w:rPr>
          <w:noProof/>
        </w:rPr>
        <w:tab/>
      </w:r>
      <w:r>
        <w:rPr>
          <w:noProof/>
        </w:rPr>
        <w:fldChar w:fldCharType="begin" w:fldLock="1"/>
      </w:r>
      <w:r>
        <w:rPr>
          <w:noProof/>
        </w:rPr>
        <w:instrText xml:space="preserve"> PAGEREF _Toc114846738 \h </w:instrText>
      </w:r>
      <w:r>
        <w:rPr>
          <w:noProof/>
        </w:rPr>
      </w:r>
      <w:r>
        <w:rPr>
          <w:noProof/>
        </w:rPr>
        <w:fldChar w:fldCharType="separate"/>
      </w:r>
      <w:r>
        <w:rPr>
          <w:noProof/>
        </w:rPr>
        <w:t>26</w:t>
      </w:r>
      <w:r>
        <w:rPr>
          <w:noProof/>
        </w:rPr>
        <w:fldChar w:fldCharType="end"/>
      </w:r>
    </w:p>
    <w:p w14:paraId="6E9D68F9" w14:textId="416E6AF1" w:rsidR="00DA5FD2" w:rsidRDefault="00DA5FD2">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_Toc114846739 \h </w:instrText>
      </w:r>
      <w:r>
        <w:rPr>
          <w:noProof/>
        </w:rPr>
      </w:r>
      <w:r>
        <w:rPr>
          <w:noProof/>
        </w:rPr>
        <w:fldChar w:fldCharType="separate"/>
      </w:r>
      <w:r>
        <w:rPr>
          <w:noProof/>
        </w:rPr>
        <w:t>26</w:t>
      </w:r>
      <w:r>
        <w:rPr>
          <w:noProof/>
        </w:rPr>
        <w:fldChar w:fldCharType="end"/>
      </w:r>
    </w:p>
    <w:p w14:paraId="27D111D8" w14:textId="3F8CC9FC" w:rsidR="00DA5FD2" w:rsidRDefault="00DA5FD2">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_Toc114846740 \h </w:instrText>
      </w:r>
      <w:r>
        <w:rPr>
          <w:noProof/>
        </w:rPr>
      </w:r>
      <w:r>
        <w:rPr>
          <w:noProof/>
        </w:rPr>
        <w:fldChar w:fldCharType="separate"/>
      </w:r>
      <w:r>
        <w:rPr>
          <w:noProof/>
        </w:rPr>
        <w:t>26</w:t>
      </w:r>
      <w:r>
        <w:rPr>
          <w:noProof/>
        </w:rPr>
        <w:fldChar w:fldCharType="end"/>
      </w:r>
    </w:p>
    <w:p w14:paraId="1AA648D6" w14:textId="6E088686" w:rsidR="00DA5FD2" w:rsidRDefault="00DA5FD2">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Resource structure</w:t>
      </w:r>
      <w:r>
        <w:rPr>
          <w:noProof/>
        </w:rPr>
        <w:tab/>
      </w:r>
      <w:r>
        <w:rPr>
          <w:noProof/>
        </w:rPr>
        <w:fldChar w:fldCharType="begin" w:fldLock="1"/>
      </w:r>
      <w:r>
        <w:rPr>
          <w:noProof/>
        </w:rPr>
        <w:instrText xml:space="preserve"> PAGEREF _Toc114846741 \h </w:instrText>
      </w:r>
      <w:r>
        <w:rPr>
          <w:noProof/>
        </w:rPr>
      </w:r>
      <w:r>
        <w:rPr>
          <w:noProof/>
        </w:rPr>
        <w:fldChar w:fldCharType="separate"/>
      </w:r>
      <w:r>
        <w:rPr>
          <w:noProof/>
        </w:rPr>
        <w:t>26</w:t>
      </w:r>
      <w:r>
        <w:rPr>
          <w:noProof/>
        </w:rPr>
        <w:fldChar w:fldCharType="end"/>
      </w:r>
    </w:p>
    <w:p w14:paraId="78450A83" w14:textId="1E2F1BBD" w:rsidR="00DA5FD2" w:rsidRDefault="00DA5FD2">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Data Reporting Provisioning Sessions resource collection</w:t>
      </w:r>
      <w:r>
        <w:rPr>
          <w:noProof/>
        </w:rPr>
        <w:tab/>
      </w:r>
      <w:r>
        <w:rPr>
          <w:noProof/>
        </w:rPr>
        <w:fldChar w:fldCharType="begin" w:fldLock="1"/>
      </w:r>
      <w:r>
        <w:rPr>
          <w:noProof/>
        </w:rPr>
        <w:instrText xml:space="preserve"> PAGEREF _Toc114846742 \h </w:instrText>
      </w:r>
      <w:r>
        <w:rPr>
          <w:noProof/>
        </w:rPr>
      </w:r>
      <w:r>
        <w:rPr>
          <w:noProof/>
        </w:rPr>
        <w:fldChar w:fldCharType="separate"/>
      </w:r>
      <w:r>
        <w:rPr>
          <w:noProof/>
        </w:rPr>
        <w:t>27</w:t>
      </w:r>
      <w:r>
        <w:rPr>
          <w:noProof/>
        </w:rPr>
        <w:fldChar w:fldCharType="end"/>
      </w:r>
    </w:p>
    <w:p w14:paraId="0BB13C74" w14:textId="3278DF27" w:rsidR="00DA5FD2" w:rsidRDefault="00DA5FD2">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_Toc114846743 \h </w:instrText>
      </w:r>
      <w:r>
        <w:rPr>
          <w:noProof/>
        </w:rPr>
      </w:r>
      <w:r>
        <w:rPr>
          <w:noProof/>
        </w:rPr>
        <w:fldChar w:fldCharType="separate"/>
      </w:r>
      <w:r>
        <w:rPr>
          <w:noProof/>
        </w:rPr>
        <w:t>27</w:t>
      </w:r>
      <w:r>
        <w:rPr>
          <w:noProof/>
        </w:rPr>
        <w:fldChar w:fldCharType="end"/>
      </w:r>
    </w:p>
    <w:p w14:paraId="2968E12B" w14:textId="34ED964E" w:rsidR="00DA5FD2" w:rsidRDefault="00DA5FD2">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_Toc114846744 \h </w:instrText>
      </w:r>
      <w:r>
        <w:rPr>
          <w:noProof/>
        </w:rPr>
      </w:r>
      <w:r>
        <w:rPr>
          <w:noProof/>
        </w:rPr>
        <w:fldChar w:fldCharType="separate"/>
      </w:r>
      <w:r>
        <w:rPr>
          <w:noProof/>
        </w:rPr>
        <w:t>27</w:t>
      </w:r>
      <w:r>
        <w:rPr>
          <w:noProof/>
        </w:rPr>
        <w:fldChar w:fldCharType="end"/>
      </w:r>
    </w:p>
    <w:p w14:paraId="3792FCD9" w14:textId="70844875" w:rsidR="00DA5FD2" w:rsidRDefault="00DA5FD2">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_Toc114846745 \h </w:instrText>
      </w:r>
      <w:r>
        <w:rPr>
          <w:noProof/>
        </w:rPr>
      </w:r>
      <w:r>
        <w:rPr>
          <w:noProof/>
        </w:rPr>
        <w:fldChar w:fldCharType="separate"/>
      </w:r>
      <w:r>
        <w:rPr>
          <w:noProof/>
        </w:rPr>
        <w:t>28</w:t>
      </w:r>
      <w:r>
        <w:rPr>
          <w:noProof/>
        </w:rPr>
        <w:fldChar w:fldCharType="end"/>
      </w:r>
    </w:p>
    <w:p w14:paraId="1CFADC96" w14:textId="0174C4F2" w:rsidR="00DA5FD2" w:rsidRDefault="00DA5FD2">
      <w:pPr>
        <w:pStyle w:val="TOC5"/>
        <w:rPr>
          <w:rFonts w:asciiTheme="minorHAnsi" w:eastAsiaTheme="minorEastAsia" w:hAnsiTheme="minorHAnsi" w:cstheme="minorBidi"/>
          <w:noProof/>
          <w:sz w:val="22"/>
          <w:szCs w:val="22"/>
          <w:lang w:eastAsia="en-GB"/>
        </w:rPr>
      </w:pPr>
      <w:r>
        <w:rPr>
          <w:noProof/>
        </w:rPr>
        <w:t>6.2.2.3.1</w:t>
      </w:r>
      <w:r>
        <w:rPr>
          <w:rFonts w:asciiTheme="minorHAnsi" w:eastAsiaTheme="minorEastAsia" w:hAnsiTheme="minorHAnsi" w:cstheme="minorBidi"/>
          <w:noProof/>
          <w:sz w:val="22"/>
          <w:szCs w:val="22"/>
          <w:lang w:eastAsia="en-GB"/>
        </w:rPr>
        <w:tab/>
      </w:r>
      <w:r>
        <w:rPr>
          <w:noProof/>
        </w:rPr>
        <w:t>Ndcaf_DataReportingProvisioning_CreateSession operation using POST method</w:t>
      </w:r>
      <w:r>
        <w:rPr>
          <w:noProof/>
        </w:rPr>
        <w:tab/>
      </w:r>
      <w:r>
        <w:rPr>
          <w:noProof/>
        </w:rPr>
        <w:fldChar w:fldCharType="begin" w:fldLock="1"/>
      </w:r>
      <w:r>
        <w:rPr>
          <w:noProof/>
        </w:rPr>
        <w:instrText xml:space="preserve"> PAGEREF _Toc114846746 \h </w:instrText>
      </w:r>
      <w:r>
        <w:rPr>
          <w:noProof/>
        </w:rPr>
      </w:r>
      <w:r>
        <w:rPr>
          <w:noProof/>
        </w:rPr>
        <w:fldChar w:fldCharType="separate"/>
      </w:r>
      <w:r>
        <w:rPr>
          <w:noProof/>
        </w:rPr>
        <w:t>28</w:t>
      </w:r>
      <w:r>
        <w:rPr>
          <w:noProof/>
        </w:rPr>
        <w:fldChar w:fldCharType="end"/>
      </w:r>
    </w:p>
    <w:p w14:paraId="5EED3278" w14:textId="70D5D65D" w:rsidR="00DA5FD2" w:rsidRDefault="00DA5FD2">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Data Reporting Provisioning Session resource</w:t>
      </w:r>
      <w:r>
        <w:rPr>
          <w:noProof/>
        </w:rPr>
        <w:tab/>
      </w:r>
      <w:r>
        <w:rPr>
          <w:noProof/>
        </w:rPr>
        <w:fldChar w:fldCharType="begin" w:fldLock="1"/>
      </w:r>
      <w:r>
        <w:rPr>
          <w:noProof/>
        </w:rPr>
        <w:instrText xml:space="preserve"> PAGEREF _Toc114846747 \h </w:instrText>
      </w:r>
      <w:r>
        <w:rPr>
          <w:noProof/>
        </w:rPr>
      </w:r>
      <w:r>
        <w:rPr>
          <w:noProof/>
        </w:rPr>
        <w:fldChar w:fldCharType="separate"/>
      </w:r>
      <w:r>
        <w:rPr>
          <w:noProof/>
        </w:rPr>
        <w:t>29</w:t>
      </w:r>
      <w:r>
        <w:rPr>
          <w:noProof/>
        </w:rPr>
        <w:fldChar w:fldCharType="end"/>
      </w:r>
    </w:p>
    <w:p w14:paraId="4CB6067A" w14:textId="3B5283ED" w:rsidR="00DA5FD2" w:rsidRDefault="00DA5FD2">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_Toc114846748 \h </w:instrText>
      </w:r>
      <w:r>
        <w:rPr>
          <w:noProof/>
        </w:rPr>
      </w:r>
      <w:r>
        <w:rPr>
          <w:noProof/>
        </w:rPr>
        <w:fldChar w:fldCharType="separate"/>
      </w:r>
      <w:r>
        <w:rPr>
          <w:noProof/>
        </w:rPr>
        <w:t>29</w:t>
      </w:r>
      <w:r>
        <w:rPr>
          <w:noProof/>
        </w:rPr>
        <w:fldChar w:fldCharType="end"/>
      </w:r>
    </w:p>
    <w:p w14:paraId="7E234AD6" w14:textId="23041DA6" w:rsidR="00DA5FD2" w:rsidRDefault="00DA5FD2">
      <w:pPr>
        <w:pStyle w:val="TOC4"/>
        <w:rPr>
          <w:rFonts w:asciiTheme="minorHAnsi" w:eastAsiaTheme="minorEastAsia" w:hAnsiTheme="minorHAnsi" w:cstheme="minorBidi"/>
          <w:noProof/>
          <w:sz w:val="22"/>
          <w:szCs w:val="22"/>
          <w:lang w:eastAsia="en-GB"/>
        </w:rPr>
      </w:pPr>
      <w:r>
        <w:rPr>
          <w:noProof/>
        </w:rPr>
        <w:t>6.2.3.2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_Toc114846749 \h </w:instrText>
      </w:r>
      <w:r>
        <w:rPr>
          <w:noProof/>
        </w:rPr>
      </w:r>
      <w:r>
        <w:rPr>
          <w:noProof/>
        </w:rPr>
        <w:fldChar w:fldCharType="separate"/>
      </w:r>
      <w:r>
        <w:rPr>
          <w:noProof/>
        </w:rPr>
        <w:t>29</w:t>
      </w:r>
      <w:r>
        <w:rPr>
          <w:noProof/>
        </w:rPr>
        <w:fldChar w:fldCharType="end"/>
      </w:r>
    </w:p>
    <w:p w14:paraId="2AFAEFC0" w14:textId="21715AAC" w:rsidR="00DA5FD2" w:rsidRDefault="00DA5FD2">
      <w:pPr>
        <w:pStyle w:val="TOC4"/>
        <w:rPr>
          <w:rFonts w:asciiTheme="minorHAnsi" w:eastAsiaTheme="minorEastAsia" w:hAnsiTheme="minorHAnsi" w:cstheme="minorBidi"/>
          <w:noProof/>
          <w:sz w:val="22"/>
          <w:szCs w:val="22"/>
          <w:lang w:eastAsia="en-GB"/>
        </w:rPr>
      </w:pPr>
      <w:r>
        <w:rPr>
          <w:noProof/>
        </w:rPr>
        <w:t>6.2.3.3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_Toc114846750 \h </w:instrText>
      </w:r>
      <w:r>
        <w:rPr>
          <w:noProof/>
        </w:rPr>
      </w:r>
      <w:r>
        <w:rPr>
          <w:noProof/>
        </w:rPr>
        <w:fldChar w:fldCharType="separate"/>
      </w:r>
      <w:r>
        <w:rPr>
          <w:noProof/>
        </w:rPr>
        <w:t>29</w:t>
      </w:r>
      <w:r>
        <w:rPr>
          <w:noProof/>
        </w:rPr>
        <w:fldChar w:fldCharType="end"/>
      </w:r>
    </w:p>
    <w:p w14:paraId="77CC63E6" w14:textId="3507A92B" w:rsidR="00DA5FD2" w:rsidRDefault="00DA5FD2">
      <w:pPr>
        <w:pStyle w:val="TOC5"/>
        <w:rPr>
          <w:rFonts w:asciiTheme="minorHAnsi" w:eastAsiaTheme="minorEastAsia" w:hAnsiTheme="minorHAnsi" w:cstheme="minorBidi"/>
          <w:noProof/>
          <w:sz w:val="22"/>
          <w:szCs w:val="22"/>
          <w:lang w:eastAsia="en-GB"/>
        </w:rPr>
      </w:pPr>
      <w:r>
        <w:rPr>
          <w:noProof/>
        </w:rPr>
        <w:t>6.2.3.3.1</w:t>
      </w:r>
      <w:r>
        <w:rPr>
          <w:rFonts w:asciiTheme="minorHAnsi" w:eastAsiaTheme="minorEastAsia" w:hAnsiTheme="minorHAnsi" w:cstheme="minorBidi"/>
          <w:noProof/>
          <w:sz w:val="22"/>
          <w:szCs w:val="22"/>
          <w:lang w:eastAsia="en-GB"/>
        </w:rPr>
        <w:tab/>
      </w:r>
      <w:r>
        <w:rPr>
          <w:noProof/>
        </w:rPr>
        <w:t>Ndcaf_DataReportingProvisioning_RetrieveSession operation using GET method</w:t>
      </w:r>
      <w:r>
        <w:rPr>
          <w:noProof/>
        </w:rPr>
        <w:tab/>
      </w:r>
      <w:r>
        <w:rPr>
          <w:noProof/>
        </w:rPr>
        <w:fldChar w:fldCharType="begin" w:fldLock="1"/>
      </w:r>
      <w:r>
        <w:rPr>
          <w:noProof/>
        </w:rPr>
        <w:instrText xml:space="preserve"> PAGEREF _Toc114846751 \h </w:instrText>
      </w:r>
      <w:r>
        <w:rPr>
          <w:noProof/>
        </w:rPr>
      </w:r>
      <w:r>
        <w:rPr>
          <w:noProof/>
        </w:rPr>
        <w:fldChar w:fldCharType="separate"/>
      </w:r>
      <w:r>
        <w:rPr>
          <w:noProof/>
        </w:rPr>
        <w:t>29</w:t>
      </w:r>
      <w:r>
        <w:rPr>
          <w:noProof/>
        </w:rPr>
        <w:fldChar w:fldCharType="end"/>
      </w:r>
    </w:p>
    <w:p w14:paraId="772175DF" w14:textId="3DDD352F" w:rsidR="00DA5FD2" w:rsidRDefault="00DA5FD2">
      <w:pPr>
        <w:pStyle w:val="TOC5"/>
        <w:rPr>
          <w:rFonts w:asciiTheme="minorHAnsi" w:eastAsiaTheme="minorEastAsia" w:hAnsiTheme="minorHAnsi" w:cstheme="minorBidi"/>
          <w:noProof/>
          <w:sz w:val="22"/>
          <w:szCs w:val="22"/>
          <w:lang w:eastAsia="en-GB"/>
        </w:rPr>
      </w:pPr>
      <w:r>
        <w:rPr>
          <w:noProof/>
        </w:rPr>
        <w:t>6.2.3.3.2</w:t>
      </w:r>
      <w:r>
        <w:rPr>
          <w:rFonts w:asciiTheme="minorHAnsi" w:eastAsiaTheme="minorEastAsia" w:hAnsiTheme="minorHAnsi" w:cstheme="minorBidi"/>
          <w:noProof/>
          <w:sz w:val="22"/>
          <w:szCs w:val="22"/>
          <w:lang w:eastAsia="en-GB"/>
        </w:rPr>
        <w:tab/>
      </w:r>
      <w:r>
        <w:rPr>
          <w:noProof/>
        </w:rPr>
        <w:t>Ndcaf_DataReportingProvisioning_UpdateSession operation</w:t>
      </w:r>
      <w:r>
        <w:rPr>
          <w:noProof/>
        </w:rPr>
        <w:tab/>
      </w:r>
      <w:r>
        <w:rPr>
          <w:noProof/>
        </w:rPr>
        <w:fldChar w:fldCharType="begin" w:fldLock="1"/>
      </w:r>
      <w:r>
        <w:rPr>
          <w:noProof/>
        </w:rPr>
        <w:instrText xml:space="preserve"> PAGEREF _Toc114846752 \h </w:instrText>
      </w:r>
      <w:r>
        <w:rPr>
          <w:noProof/>
        </w:rPr>
      </w:r>
      <w:r>
        <w:rPr>
          <w:noProof/>
        </w:rPr>
        <w:fldChar w:fldCharType="separate"/>
      </w:r>
      <w:r>
        <w:rPr>
          <w:noProof/>
        </w:rPr>
        <w:t>31</w:t>
      </w:r>
      <w:r>
        <w:rPr>
          <w:noProof/>
        </w:rPr>
        <w:fldChar w:fldCharType="end"/>
      </w:r>
    </w:p>
    <w:p w14:paraId="59B3EE03" w14:textId="33831F41" w:rsidR="00DA5FD2" w:rsidRDefault="00DA5FD2">
      <w:pPr>
        <w:pStyle w:val="TOC5"/>
        <w:rPr>
          <w:rFonts w:asciiTheme="minorHAnsi" w:eastAsiaTheme="minorEastAsia" w:hAnsiTheme="minorHAnsi" w:cstheme="minorBidi"/>
          <w:noProof/>
          <w:sz w:val="22"/>
          <w:szCs w:val="22"/>
          <w:lang w:eastAsia="en-GB"/>
        </w:rPr>
      </w:pPr>
      <w:r>
        <w:rPr>
          <w:noProof/>
        </w:rPr>
        <w:t>6.2.3.3.3</w:t>
      </w:r>
      <w:r>
        <w:rPr>
          <w:rFonts w:asciiTheme="minorHAnsi" w:eastAsiaTheme="minorEastAsia" w:hAnsiTheme="minorHAnsi" w:cstheme="minorBidi"/>
          <w:noProof/>
          <w:sz w:val="22"/>
          <w:szCs w:val="22"/>
          <w:lang w:eastAsia="en-GB"/>
        </w:rPr>
        <w:tab/>
      </w:r>
      <w:r>
        <w:rPr>
          <w:noProof/>
        </w:rPr>
        <w:t>Ndcaf_DataReportingProvisioning_DestroySession operation using DELETE method</w:t>
      </w:r>
      <w:r>
        <w:rPr>
          <w:noProof/>
        </w:rPr>
        <w:tab/>
      </w:r>
      <w:r>
        <w:rPr>
          <w:noProof/>
        </w:rPr>
        <w:fldChar w:fldCharType="begin" w:fldLock="1"/>
      </w:r>
      <w:r>
        <w:rPr>
          <w:noProof/>
        </w:rPr>
        <w:instrText xml:space="preserve"> PAGEREF _Toc114846753 \h </w:instrText>
      </w:r>
      <w:r>
        <w:rPr>
          <w:noProof/>
        </w:rPr>
      </w:r>
      <w:r>
        <w:rPr>
          <w:noProof/>
        </w:rPr>
        <w:fldChar w:fldCharType="separate"/>
      </w:r>
      <w:r>
        <w:rPr>
          <w:noProof/>
        </w:rPr>
        <w:t>31</w:t>
      </w:r>
      <w:r>
        <w:rPr>
          <w:noProof/>
        </w:rPr>
        <w:fldChar w:fldCharType="end"/>
      </w:r>
    </w:p>
    <w:p w14:paraId="66BEC89F" w14:textId="0EA29B31" w:rsidR="00DA5FD2" w:rsidRDefault="00DA5FD2">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Data Reporting Configurations resource collection</w:t>
      </w:r>
      <w:r>
        <w:rPr>
          <w:noProof/>
        </w:rPr>
        <w:tab/>
      </w:r>
      <w:r>
        <w:rPr>
          <w:noProof/>
        </w:rPr>
        <w:fldChar w:fldCharType="begin" w:fldLock="1"/>
      </w:r>
      <w:r>
        <w:rPr>
          <w:noProof/>
        </w:rPr>
        <w:instrText xml:space="preserve"> PAGEREF _Toc114846754 \h </w:instrText>
      </w:r>
      <w:r>
        <w:rPr>
          <w:noProof/>
        </w:rPr>
      </w:r>
      <w:r>
        <w:rPr>
          <w:noProof/>
        </w:rPr>
        <w:fldChar w:fldCharType="separate"/>
      </w:r>
      <w:r>
        <w:rPr>
          <w:noProof/>
        </w:rPr>
        <w:t>32</w:t>
      </w:r>
      <w:r>
        <w:rPr>
          <w:noProof/>
        </w:rPr>
        <w:fldChar w:fldCharType="end"/>
      </w:r>
    </w:p>
    <w:p w14:paraId="40236C4E" w14:textId="142136BE" w:rsidR="00DA5FD2" w:rsidRDefault="00DA5FD2">
      <w:pPr>
        <w:pStyle w:val="TOC4"/>
        <w:rPr>
          <w:rFonts w:asciiTheme="minorHAnsi" w:eastAsiaTheme="minorEastAsia" w:hAnsiTheme="minorHAnsi" w:cstheme="minorBidi"/>
          <w:noProof/>
          <w:sz w:val="22"/>
          <w:szCs w:val="22"/>
          <w:lang w:eastAsia="en-GB"/>
        </w:rPr>
      </w:pPr>
      <w:r>
        <w:rPr>
          <w:noProof/>
        </w:rPr>
        <w:t>6.2.4.1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_Toc114846755 \h </w:instrText>
      </w:r>
      <w:r>
        <w:rPr>
          <w:noProof/>
        </w:rPr>
      </w:r>
      <w:r>
        <w:rPr>
          <w:noProof/>
        </w:rPr>
        <w:fldChar w:fldCharType="separate"/>
      </w:r>
      <w:r>
        <w:rPr>
          <w:noProof/>
        </w:rPr>
        <w:t>32</w:t>
      </w:r>
      <w:r>
        <w:rPr>
          <w:noProof/>
        </w:rPr>
        <w:fldChar w:fldCharType="end"/>
      </w:r>
    </w:p>
    <w:p w14:paraId="29FEBF6F" w14:textId="7B564FF5" w:rsidR="00DA5FD2" w:rsidRDefault="00DA5FD2">
      <w:pPr>
        <w:pStyle w:val="TOC4"/>
        <w:rPr>
          <w:rFonts w:asciiTheme="minorHAnsi" w:eastAsiaTheme="minorEastAsia" w:hAnsiTheme="minorHAnsi" w:cstheme="minorBidi"/>
          <w:noProof/>
          <w:sz w:val="22"/>
          <w:szCs w:val="22"/>
          <w:lang w:eastAsia="en-GB"/>
        </w:rPr>
      </w:pPr>
      <w:r>
        <w:rPr>
          <w:noProof/>
        </w:rPr>
        <w:t>6.2.4.2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_Toc114846756 \h </w:instrText>
      </w:r>
      <w:r>
        <w:rPr>
          <w:noProof/>
        </w:rPr>
      </w:r>
      <w:r>
        <w:rPr>
          <w:noProof/>
        </w:rPr>
        <w:fldChar w:fldCharType="separate"/>
      </w:r>
      <w:r>
        <w:rPr>
          <w:noProof/>
        </w:rPr>
        <w:t>32</w:t>
      </w:r>
      <w:r>
        <w:rPr>
          <w:noProof/>
        </w:rPr>
        <w:fldChar w:fldCharType="end"/>
      </w:r>
    </w:p>
    <w:p w14:paraId="2D02C9A9" w14:textId="12BD9B36" w:rsidR="00DA5FD2" w:rsidRDefault="00DA5FD2">
      <w:pPr>
        <w:pStyle w:val="TOC4"/>
        <w:rPr>
          <w:rFonts w:asciiTheme="minorHAnsi" w:eastAsiaTheme="minorEastAsia" w:hAnsiTheme="minorHAnsi" w:cstheme="minorBidi"/>
          <w:noProof/>
          <w:sz w:val="22"/>
          <w:szCs w:val="22"/>
          <w:lang w:eastAsia="en-GB"/>
        </w:rPr>
      </w:pPr>
      <w:r>
        <w:rPr>
          <w:noProof/>
        </w:rPr>
        <w:t>6.2.4.3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_Toc114846757 \h </w:instrText>
      </w:r>
      <w:r>
        <w:rPr>
          <w:noProof/>
        </w:rPr>
      </w:r>
      <w:r>
        <w:rPr>
          <w:noProof/>
        </w:rPr>
        <w:fldChar w:fldCharType="separate"/>
      </w:r>
      <w:r>
        <w:rPr>
          <w:noProof/>
        </w:rPr>
        <w:t>33</w:t>
      </w:r>
      <w:r>
        <w:rPr>
          <w:noProof/>
        </w:rPr>
        <w:fldChar w:fldCharType="end"/>
      </w:r>
    </w:p>
    <w:p w14:paraId="5EFF250B" w14:textId="37816DE9" w:rsidR="00DA5FD2" w:rsidRDefault="00DA5FD2">
      <w:pPr>
        <w:pStyle w:val="TOC5"/>
        <w:rPr>
          <w:rFonts w:asciiTheme="minorHAnsi" w:eastAsiaTheme="minorEastAsia" w:hAnsiTheme="minorHAnsi" w:cstheme="minorBidi"/>
          <w:noProof/>
          <w:sz w:val="22"/>
          <w:szCs w:val="22"/>
          <w:lang w:eastAsia="en-GB"/>
        </w:rPr>
      </w:pPr>
      <w:r>
        <w:rPr>
          <w:noProof/>
        </w:rPr>
        <w:t>6.2.4.3.1</w:t>
      </w:r>
      <w:r>
        <w:rPr>
          <w:rFonts w:asciiTheme="minorHAnsi" w:eastAsiaTheme="minorEastAsia" w:hAnsiTheme="minorHAnsi" w:cstheme="minorBidi"/>
          <w:noProof/>
          <w:sz w:val="22"/>
          <w:szCs w:val="22"/>
          <w:lang w:eastAsia="en-GB"/>
        </w:rPr>
        <w:tab/>
      </w:r>
      <w:r>
        <w:rPr>
          <w:noProof/>
        </w:rPr>
        <w:t>Ndcaf_DataReportingProvisioning_CreateConfiguration operation using POST method</w:t>
      </w:r>
      <w:r>
        <w:rPr>
          <w:noProof/>
        </w:rPr>
        <w:tab/>
      </w:r>
      <w:r>
        <w:rPr>
          <w:noProof/>
        </w:rPr>
        <w:fldChar w:fldCharType="begin" w:fldLock="1"/>
      </w:r>
      <w:r>
        <w:rPr>
          <w:noProof/>
        </w:rPr>
        <w:instrText xml:space="preserve"> PAGEREF _Toc114846758 \h </w:instrText>
      </w:r>
      <w:r>
        <w:rPr>
          <w:noProof/>
        </w:rPr>
      </w:r>
      <w:r>
        <w:rPr>
          <w:noProof/>
        </w:rPr>
        <w:fldChar w:fldCharType="separate"/>
      </w:r>
      <w:r>
        <w:rPr>
          <w:noProof/>
        </w:rPr>
        <w:t>33</w:t>
      </w:r>
      <w:r>
        <w:rPr>
          <w:noProof/>
        </w:rPr>
        <w:fldChar w:fldCharType="end"/>
      </w:r>
    </w:p>
    <w:p w14:paraId="7D3D103A" w14:textId="4BA9F732" w:rsidR="00DA5FD2" w:rsidRDefault="00DA5FD2">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Data Reporting Configuration resource</w:t>
      </w:r>
      <w:r>
        <w:rPr>
          <w:noProof/>
        </w:rPr>
        <w:tab/>
      </w:r>
      <w:r>
        <w:rPr>
          <w:noProof/>
        </w:rPr>
        <w:fldChar w:fldCharType="begin" w:fldLock="1"/>
      </w:r>
      <w:r>
        <w:rPr>
          <w:noProof/>
        </w:rPr>
        <w:instrText xml:space="preserve"> PAGEREF _Toc114846759 \h </w:instrText>
      </w:r>
      <w:r>
        <w:rPr>
          <w:noProof/>
        </w:rPr>
      </w:r>
      <w:r>
        <w:rPr>
          <w:noProof/>
        </w:rPr>
        <w:fldChar w:fldCharType="separate"/>
      </w:r>
      <w:r>
        <w:rPr>
          <w:noProof/>
        </w:rPr>
        <w:t>33</w:t>
      </w:r>
      <w:r>
        <w:rPr>
          <w:noProof/>
        </w:rPr>
        <w:fldChar w:fldCharType="end"/>
      </w:r>
    </w:p>
    <w:p w14:paraId="2AA47D3A" w14:textId="72ECAFE2" w:rsidR="00DA5FD2" w:rsidRDefault="00DA5FD2">
      <w:pPr>
        <w:pStyle w:val="TOC4"/>
        <w:rPr>
          <w:rFonts w:asciiTheme="minorHAnsi" w:eastAsiaTheme="minorEastAsia" w:hAnsiTheme="minorHAnsi" w:cstheme="minorBidi"/>
          <w:noProof/>
          <w:sz w:val="22"/>
          <w:szCs w:val="22"/>
          <w:lang w:eastAsia="en-GB"/>
        </w:rPr>
      </w:pPr>
      <w:r>
        <w:rPr>
          <w:noProof/>
        </w:rPr>
        <w:t>6.2.5.1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_Toc114846760 \h </w:instrText>
      </w:r>
      <w:r>
        <w:rPr>
          <w:noProof/>
        </w:rPr>
      </w:r>
      <w:r>
        <w:rPr>
          <w:noProof/>
        </w:rPr>
        <w:fldChar w:fldCharType="separate"/>
      </w:r>
      <w:r>
        <w:rPr>
          <w:noProof/>
        </w:rPr>
        <w:t>33</w:t>
      </w:r>
      <w:r>
        <w:rPr>
          <w:noProof/>
        </w:rPr>
        <w:fldChar w:fldCharType="end"/>
      </w:r>
    </w:p>
    <w:p w14:paraId="0364F32A" w14:textId="6EE5CF2F" w:rsidR="00DA5FD2" w:rsidRDefault="00DA5FD2">
      <w:pPr>
        <w:pStyle w:val="TOC4"/>
        <w:rPr>
          <w:rFonts w:asciiTheme="minorHAnsi" w:eastAsiaTheme="minorEastAsia" w:hAnsiTheme="minorHAnsi" w:cstheme="minorBidi"/>
          <w:noProof/>
          <w:sz w:val="22"/>
          <w:szCs w:val="22"/>
          <w:lang w:eastAsia="en-GB"/>
        </w:rPr>
      </w:pPr>
      <w:r>
        <w:rPr>
          <w:noProof/>
        </w:rPr>
        <w:t>6.2.5.2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_Toc114846761 \h </w:instrText>
      </w:r>
      <w:r>
        <w:rPr>
          <w:noProof/>
        </w:rPr>
      </w:r>
      <w:r>
        <w:rPr>
          <w:noProof/>
        </w:rPr>
        <w:fldChar w:fldCharType="separate"/>
      </w:r>
      <w:r>
        <w:rPr>
          <w:noProof/>
        </w:rPr>
        <w:t>34</w:t>
      </w:r>
      <w:r>
        <w:rPr>
          <w:noProof/>
        </w:rPr>
        <w:fldChar w:fldCharType="end"/>
      </w:r>
    </w:p>
    <w:p w14:paraId="52D1449C" w14:textId="6E29F0C9" w:rsidR="00DA5FD2" w:rsidRDefault="00DA5FD2">
      <w:pPr>
        <w:pStyle w:val="TOC4"/>
        <w:rPr>
          <w:rFonts w:asciiTheme="minorHAnsi" w:eastAsiaTheme="minorEastAsia" w:hAnsiTheme="minorHAnsi" w:cstheme="minorBidi"/>
          <w:noProof/>
          <w:sz w:val="22"/>
          <w:szCs w:val="22"/>
          <w:lang w:eastAsia="en-GB"/>
        </w:rPr>
      </w:pPr>
      <w:r>
        <w:rPr>
          <w:noProof/>
        </w:rPr>
        <w:t>6.2.5.3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_Toc114846762 \h </w:instrText>
      </w:r>
      <w:r>
        <w:rPr>
          <w:noProof/>
        </w:rPr>
      </w:r>
      <w:r>
        <w:rPr>
          <w:noProof/>
        </w:rPr>
        <w:fldChar w:fldCharType="separate"/>
      </w:r>
      <w:r>
        <w:rPr>
          <w:noProof/>
        </w:rPr>
        <w:t>34</w:t>
      </w:r>
      <w:r>
        <w:rPr>
          <w:noProof/>
        </w:rPr>
        <w:fldChar w:fldCharType="end"/>
      </w:r>
    </w:p>
    <w:p w14:paraId="4141F0E9" w14:textId="17C3E72E" w:rsidR="00DA5FD2" w:rsidRDefault="00DA5FD2">
      <w:pPr>
        <w:pStyle w:val="TOC5"/>
        <w:rPr>
          <w:rFonts w:asciiTheme="minorHAnsi" w:eastAsiaTheme="minorEastAsia" w:hAnsiTheme="minorHAnsi" w:cstheme="minorBidi"/>
          <w:noProof/>
          <w:sz w:val="22"/>
          <w:szCs w:val="22"/>
          <w:lang w:eastAsia="en-GB"/>
        </w:rPr>
      </w:pPr>
      <w:r>
        <w:rPr>
          <w:noProof/>
        </w:rPr>
        <w:t>6.2.5.3.1</w:t>
      </w:r>
      <w:r>
        <w:rPr>
          <w:rFonts w:asciiTheme="minorHAnsi" w:eastAsiaTheme="minorEastAsia" w:hAnsiTheme="minorHAnsi" w:cstheme="minorBidi"/>
          <w:noProof/>
          <w:sz w:val="22"/>
          <w:szCs w:val="22"/>
          <w:lang w:eastAsia="en-GB"/>
        </w:rPr>
        <w:tab/>
      </w:r>
      <w:r>
        <w:rPr>
          <w:noProof/>
        </w:rPr>
        <w:t>Ndcaf_DataReportingProvisioning_RetrieveConfiguration operation using GET method</w:t>
      </w:r>
      <w:r>
        <w:rPr>
          <w:noProof/>
        </w:rPr>
        <w:tab/>
      </w:r>
      <w:r>
        <w:rPr>
          <w:noProof/>
        </w:rPr>
        <w:fldChar w:fldCharType="begin" w:fldLock="1"/>
      </w:r>
      <w:r>
        <w:rPr>
          <w:noProof/>
        </w:rPr>
        <w:instrText xml:space="preserve"> PAGEREF _Toc114846763 \h </w:instrText>
      </w:r>
      <w:r>
        <w:rPr>
          <w:noProof/>
        </w:rPr>
      </w:r>
      <w:r>
        <w:rPr>
          <w:noProof/>
        </w:rPr>
        <w:fldChar w:fldCharType="separate"/>
      </w:r>
      <w:r>
        <w:rPr>
          <w:noProof/>
        </w:rPr>
        <w:t>34</w:t>
      </w:r>
      <w:r>
        <w:rPr>
          <w:noProof/>
        </w:rPr>
        <w:fldChar w:fldCharType="end"/>
      </w:r>
    </w:p>
    <w:p w14:paraId="19C3E520" w14:textId="30956D41" w:rsidR="00DA5FD2" w:rsidRDefault="00DA5FD2">
      <w:pPr>
        <w:pStyle w:val="TOC5"/>
        <w:rPr>
          <w:rFonts w:asciiTheme="minorHAnsi" w:eastAsiaTheme="minorEastAsia" w:hAnsiTheme="minorHAnsi" w:cstheme="minorBidi"/>
          <w:noProof/>
          <w:sz w:val="22"/>
          <w:szCs w:val="22"/>
          <w:lang w:eastAsia="en-GB"/>
        </w:rPr>
      </w:pPr>
      <w:r>
        <w:rPr>
          <w:noProof/>
        </w:rPr>
        <w:t>6.2.5.3.2</w:t>
      </w:r>
      <w:r>
        <w:rPr>
          <w:rFonts w:asciiTheme="minorHAnsi" w:eastAsiaTheme="minorEastAsia" w:hAnsiTheme="minorHAnsi" w:cstheme="minorBidi"/>
          <w:noProof/>
          <w:sz w:val="22"/>
          <w:szCs w:val="22"/>
          <w:lang w:eastAsia="en-GB"/>
        </w:rPr>
        <w:tab/>
      </w:r>
      <w:r>
        <w:rPr>
          <w:noProof/>
        </w:rPr>
        <w:t>Ndcaf_DataReportingProvisioning_UpdateConfiguration operation using PUT or PATCH method</w:t>
      </w:r>
      <w:r>
        <w:rPr>
          <w:noProof/>
        </w:rPr>
        <w:tab/>
      </w:r>
      <w:r>
        <w:rPr>
          <w:noProof/>
        </w:rPr>
        <w:fldChar w:fldCharType="begin" w:fldLock="1"/>
      </w:r>
      <w:r>
        <w:rPr>
          <w:noProof/>
        </w:rPr>
        <w:instrText xml:space="preserve"> PAGEREF _Toc114846764 \h </w:instrText>
      </w:r>
      <w:r>
        <w:rPr>
          <w:noProof/>
        </w:rPr>
      </w:r>
      <w:r>
        <w:rPr>
          <w:noProof/>
        </w:rPr>
        <w:fldChar w:fldCharType="separate"/>
      </w:r>
      <w:r>
        <w:rPr>
          <w:noProof/>
        </w:rPr>
        <w:t>36</w:t>
      </w:r>
      <w:r>
        <w:rPr>
          <w:noProof/>
        </w:rPr>
        <w:fldChar w:fldCharType="end"/>
      </w:r>
    </w:p>
    <w:p w14:paraId="0B39C53C" w14:textId="6056EF38" w:rsidR="00DA5FD2" w:rsidRDefault="00DA5FD2">
      <w:pPr>
        <w:pStyle w:val="TOC5"/>
        <w:rPr>
          <w:rFonts w:asciiTheme="minorHAnsi" w:eastAsiaTheme="minorEastAsia" w:hAnsiTheme="minorHAnsi" w:cstheme="minorBidi"/>
          <w:noProof/>
          <w:sz w:val="22"/>
          <w:szCs w:val="22"/>
          <w:lang w:eastAsia="en-GB"/>
        </w:rPr>
      </w:pPr>
      <w:r>
        <w:rPr>
          <w:noProof/>
        </w:rPr>
        <w:t>6.2.5.3.3</w:t>
      </w:r>
      <w:r>
        <w:rPr>
          <w:rFonts w:asciiTheme="minorHAnsi" w:eastAsiaTheme="minorEastAsia" w:hAnsiTheme="minorHAnsi" w:cstheme="minorBidi"/>
          <w:noProof/>
          <w:sz w:val="22"/>
          <w:szCs w:val="22"/>
          <w:lang w:eastAsia="en-GB"/>
        </w:rPr>
        <w:tab/>
      </w:r>
      <w:r>
        <w:rPr>
          <w:noProof/>
        </w:rPr>
        <w:t>Ndcaf_DataReportingProvisioning_DestroyConfiguration operation using DELETE method</w:t>
      </w:r>
      <w:r>
        <w:rPr>
          <w:noProof/>
        </w:rPr>
        <w:tab/>
      </w:r>
      <w:r>
        <w:rPr>
          <w:noProof/>
        </w:rPr>
        <w:fldChar w:fldCharType="begin" w:fldLock="1"/>
      </w:r>
      <w:r>
        <w:rPr>
          <w:noProof/>
        </w:rPr>
        <w:instrText xml:space="preserve"> PAGEREF _Toc114846765 \h </w:instrText>
      </w:r>
      <w:r>
        <w:rPr>
          <w:noProof/>
        </w:rPr>
      </w:r>
      <w:r>
        <w:rPr>
          <w:noProof/>
        </w:rPr>
        <w:fldChar w:fldCharType="separate"/>
      </w:r>
      <w:r>
        <w:rPr>
          <w:noProof/>
        </w:rPr>
        <w:t>38</w:t>
      </w:r>
      <w:r>
        <w:rPr>
          <w:noProof/>
        </w:rPr>
        <w:fldChar w:fldCharType="end"/>
      </w:r>
    </w:p>
    <w:p w14:paraId="425042A6" w14:textId="53404128" w:rsidR="00DA5FD2" w:rsidRDefault="00DA5FD2">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_Toc114846766 \h </w:instrText>
      </w:r>
      <w:r>
        <w:rPr>
          <w:noProof/>
        </w:rPr>
      </w:r>
      <w:r>
        <w:rPr>
          <w:noProof/>
        </w:rPr>
        <w:fldChar w:fldCharType="separate"/>
      </w:r>
      <w:r>
        <w:rPr>
          <w:noProof/>
        </w:rPr>
        <w:t>40</w:t>
      </w:r>
      <w:r>
        <w:rPr>
          <w:noProof/>
        </w:rPr>
        <w:fldChar w:fldCharType="end"/>
      </w:r>
    </w:p>
    <w:p w14:paraId="1C19A875" w14:textId="21B45FA2" w:rsidR="00DA5FD2" w:rsidRDefault="00DA5FD2">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_Toc114846767 \h </w:instrText>
      </w:r>
      <w:r>
        <w:rPr>
          <w:noProof/>
        </w:rPr>
      </w:r>
      <w:r>
        <w:rPr>
          <w:noProof/>
        </w:rPr>
        <w:fldChar w:fldCharType="separate"/>
      </w:r>
      <w:r>
        <w:rPr>
          <w:noProof/>
        </w:rPr>
        <w:t>40</w:t>
      </w:r>
      <w:r>
        <w:rPr>
          <w:noProof/>
        </w:rPr>
        <w:fldChar w:fldCharType="end"/>
      </w:r>
    </w:p>
    <w:p w14:paraId="1F60554A" w14:textId="423613A8" w:rsidR="00DA5FD2" w:rsidRDefault="00DA5FD2">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_Toc114846768 \h </w:instrText>
      </w:r>
      <w:r>
        <w:rPr>
          <w:noProof/>
        </w:rPr>
      </w:r>
      <w:r>
        <w:rPr>
          <w:noProof/>
        </w:rPr>
        <w:fldChar w:fldCharType="separate"/>
      </w:r>
      <w:r>
        <w:rPr>
          <w:noProof/>
        </w:rPr>
        <w:t>41</w:t>
      </w:r>
      <w:r>
        <w:rPr>
          <w:noProof/>
        </w:rPr>
        <w:fldChar w:fldCharType="end"/>
      </w:r>
    </w:p>
    <w:p w14:paraId="4DB4C7FB" w14:textId="01FAABDE" w:rsidR="00DA5FD2" w:rsidRDefault="00DA5FD2">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DataReportingProvisioningSession resource type</w:t>
      </w:r>
      <w:r>
        <w:rPr>
          <w:noProof/>
        </w:rPr>
        <w:tab/>
      </w:r>
      <w:r>
        <w:rPr>
          <w:noProof/>
        </w:rPr>
        <w:fldChar w:fldCharType="begin" w:fldLock="1"/>
      </w:r>
      <w:r>
        <w:rPr>
          <w:noProof/>
        </w:rPr>
        <w:instrText xml:space="preserve"> PAGEREF _Toc114846769 \h </w:instrText>
      </w:r>
      <w:r>
        <w:rPr>
          <w:noProof/>
        </w:rPr>
      </w:r>
      <w:r>
        <w:rPr>
          <w:noProof/>
        </w:rPr>
        <w:fldChar w:fldCharType="separate"/>
      </w:r>
      <w:r>
        <w:rPr>
          <w:noProof/>
        </w:rPr>
        <w:t>41</w:t>
      </w:r>
      <w:r>
        <w:rPr>
          <w:noProof/>
        </w:rPr>
        <w:fldChar w:fldCharType="end"/>
      </w:r>
    </w:p>
    <w:p w14:paraId="2B68C8B1" w14:textId="0432767B" w:rsidR="00DA5FD2" w:rsidRDefault="00DA5FD2">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DataReportingConfiguration resource type</w:t>
      </w:r>
      <w:r>
        <w:rPr>
          <w:noProof/>
        </w:rPr>
        <w:tab/>
      </w:r>
      <w:r>
        <w:rPr>
          <w:noProof/>
        </w:rPr>
        <w:fldChar w:fldCharType="begin" w:fldLock="1"/>
      </w:r>
      <w:r>
        <w:rPr>
          <w:noProof/>
        </w:rPr>
        <w:instrText xml:space="preserve"> PAGEREF _Toc114846770 \h </w:instrText>
      </w:r>
      <w:r>
        <w:rPr>
          <w:noProof/>
        </w:rPr>
      </w:r>
      <w:r>
        <w:rPr>
          <w:noProof/>
        </w:rPr>
        <w:fldChar w:fldCharType="separate"/>
      </w:r>
      <w:r>
        <w:rPr>
          <w:noProof/>
        </w:rPr>
        <w:t>42</w:t>
      </w:r>
      <w:r>
        <w:rPr>
          <w:noProof/>
        </w:rPr>
        <w:fldChar w:fldCharType="end"/>
      </w:r>
    </w:p>
    <w:p w14:paraId="6DE80657" w14:textId="502E27E3" w:rsidR="00DA5FD2" w:rsidRDefault="00DA5FD2">
      <w:pPr>
        <w:pStyle w:val="TOC4"/>
        <w:rPr>
          <w:rFonts w:asciiTheme="minorHAnsi" w:eastAsiaTheme="minorEastAsia" w:hAnsiTheme="minorHAnsi" w:cstheme="minorBidi"/>
          <w:noProof/>
          <w:sz w:val="22"/>
          <w:szCs w:val="22"/>
          <w:lang w:eastAsia="en-GB"/>
        </w:rPr>
      </w:pPr>
      <w:r>
        <w:rPr>
          <w:noProof/>
        </w:rPr>
        <w:t>6.3.2.2A</w:t>
      </w:r>
      <w:r>
        <w:rPr>
          <w:rFonts w:asciiTheme="minorHAnsi" w:eastAsiaTheme="minorEastAsia" w:hAnsiTheme="minorHAnsi" w:cstheme="minorBidi"/>
          <w:noProof/>
          <w:sz w:val="22"/>
          <w:szCs w:val="22"/>
          <w:lang w:eastAsia="en-GB"/>
        </w:rPr>
        <w:tab/>
      </w:r>
      <w:r>
        <w:rPr>
          <w:noProof/>
        </w:rPr>
        <w:t>DataReportingConfigurationPatch resource type</w:t>
      </w:r>
      <w:r>
        <w:rPr>
          <w:noProof/>
        </w:rPr>
        <w:tab/>
      </w:r>
      <w:r>
        <w:rPr>
          <w:noProof/>
        </w:rPr>
        <w:fldChar w:fldCharType="begin" w:fldLock="1"/>
      </w:r>
      <w:r>
        <w:rPr>
          <w:noProof/>
        </w:rPr>
        <w:instrText xml:space="preserve"> PAGEREF _Toc114846771 \h </w:instrText>
      </w:r>
      <w:r>
        <w:rPr>
          <w:noProof/>
        </w:rPr>
      </w:r>
      <w:r>
        <w:rPr>
          <w:noProof/>
        </w:rPr>
        <w:fldChar w:fldCharType="separate"/>
      </w:r>
      <w:r>
        <w:rPr>
          <w:noProof/>
        </w:rPr>
        <w:t>42</w:t>
      </w:r>
      <w:r>
        <w:rPr>
          <w:noProof/>
        </w:rPr>
        <w:fldChar w:fldCharType="end"/>
      </w:r>
    </w:p>
    <w:p w14:paraId="794821DA" w14:textId="0B937CB8" w:rsidR="00DA5FD2" w:rsidRDefault="00DA5FD2">
      <w:pPr>
        <w:pStyle w:val="TOC4"/>
        <w:rPr>
          <w:rFonts w:asciiTheme="minorHAnsi" w:eastAsiaTheme="minorEastAsia" w:hAnsiTheme="minorHAnsi" w:cstheme="minorBidi"/>
          <w:noProof/>
          <w:sz w:val="22"/>
          <w:szCs w:val="22"/>
          <w:lang w:eastAsia="en-GB"/>
        </w:rPr>
      </w:pPr>
      <w:r>
        <w:rPr>
          <w:noProof/>
        </w:rPr>
        <w:t>6.3.2.3</w:t>
      </w:r>
      <w:r>
        <w:rPr>
          <w:rFonts w:asciiTheme="minorHAnsi" w:eastAsiaTheme="minorEastAsia" w:hAnsiTheme="minorHAnsi" w:cstheme="minorBidi"/>
          <w:noProof/>
          <w:sz w:val="22"/>
          <w:szCs w:val="22"/>
          <w:lang w:eastAsia="en-GB"/>
        </w:rPr>
        <w:tab/>
      </w:r>
      <w:r>
        <w:rPr>
          <w:noProof/>
        </w:rPr>
        <w:t>DataAccessProfile type</w:t>
      </w:r>
      <w:r>
        <w:rPr>
          <w:noProof/>
        </w:rPr>
        <w:tab/>
      </w:r>
      <w:r>
        <w:rPr>
          <w:noProof/>
        </w:rPr>
        <w:fldChar w:fldCharType="begin" w:fldLock="1"/>
      </w:r>
      <w:r>
        <w:rPr>
          <w:noProof/>
        </w:rPr>
        <w:instrText xml:space="preserve"> PAGEREF _Toc114846772 \h </w:instrText>
      </w:r>
      <w:r>
        <w:rPr>
          <w:noProof/>
        </w:rPr>
      </w:r>
      <w:r>
        <w:rPr>
          <w:noProof/>
        </w:rPr>
        <w:fldChar w:fldCharType="separate"/>
      </w:r>
      <w:r>
        <w:rPr>
          <w:noProof/>
        </w:rPr>
        <w:t>42</w:t>
      </w:r>
      <w:r>
        <w:rPr>
          <w:noProof/>
        </w:rPr>
        <w:fldChar w:fldCharType="end"/>
      </w:r>
    </w:p>
    <w:p w14:paraId="5F4797E9" w14:textId="5D220E2E" w:rsidR="00DA5FD2" w:rsidRDefault="00DA5FD2">
      <w:pPr>
        <w:pStyle w:val="TOC3"/>
        <w:rPr>
          <w:rFonts w:asciiTheme="minorHAnsi" w:eastAsiaTheme="minorEastAsia" w:hAnsiTheme="minorHAnsi" w:cstheme="minorBidi"/>
          <w:noProof/>
          <w:sz w:val="22"/>
          <w:szCs w:val="22"/>
          <w:lang w:eastAsia="en-GB"/>
        </w:rPr>
      </w:pPr>
      <w:r>
        <w:rPr>
          <w:noProof/>
        </w:rPr>
        <w:t>6.3.3</w:t>
      </w:r>
      <w:r>
        <w:rPr>
          <w:rFonts w:asciiTheme="minorHAnsi" w:eastAsiaTheme="minorEastAsia" w:hAnsiTheme="minorHAnsi" w:cstheme="minorBidi"/>
          <w:noProof/>
          <w:sz w:val="22"/>
          <w:szCs w:val="22"/>
          <w:lang w:eastAsia="en-GB"/>
        </w:rPr>
        <w:tab/>
      </w:r>
      <w:r>
        <w:rPr>
          <w:noProof/>
        </w:rPr>
        <w:t>Simple data types and enumerations</w:t>
      </w:r>
      <w:r>
        <w:rPr>
          <w:noProof/>
        </w:rPr>
        <w:tab/>
      </w:r>
      <w:r>
        <w:rPr>
          <w:noProof/>
        </w:rPr>
        <w:fldChar w:fldCharType="begin" w:fldLock="1"/>
      </w:r>
      <w:r>
        <w:rPr>
          <w:noProof/>
        </w:rPr>
        <w:instrText xml:space="preserve"> PAGEREF _Toc114846773 \h </w:instrText>
      </w:r>
      <w:r>
        <w:rPr>
          <w:noProof/>
        </w:rPr>
      </w:r>
      <w:r>
        <w:rPr>
          <w:noProof/>
        </w:rPr>
        <w:fldChar w:fldCharType="separate"/>
      </w:r>
      <w:r>
        <w:rPr>
          <w:noProof/>
        </w:rPr>
        <w:t>43</w:t>
      </w:r>
      <w:r>
        <w:rPr>
          <w:noProof/>
        </w:rPr>
        <w:fldChar w:fldCharType="end"/>
      </w:r>
    </w:p>
    <w:p w14:paraId="589BBF41" w14:textId="0E54144E" w:rsidR="00DA5FD2" w:rsidRDefault="00DA5FD2">
      <w:pPr>
        <w:pStyle w:val="TOC4"/>
        <w:rPr>
          <w:rFonts w:asciiTheme="minorHAnsi" w:eastAsiaTheme="minorEastAsia" w:hAnsiTheme="minorHAnsi" w:cstheme="minorBidi"/>
          <w:noProof/>
          <w:sz w:val="22"/>
          <w:szCs w:val="22"/>
          <w:lang w:eastAsia="en-GB"/>
        </w:rPr>
      </w:pPr>
      <w:r>
        <w:rPr>
          <w:noProof/>
        </w:rPr>
        <w:t>6.3.3.1</w:t>
      </w:r>
      <w:r>
        <w:rPr>
          <w:rFonts w:asciiTheme="minorHAnsi" w:eastAsiaTheme="minorEastAsia" w:hAnsiTheme="minorHAnsi" w:cstheme="minorBidi"/>
          <w:noProof/>
          <w:sz w:val="22"/>
          <w:szCs w:val="22"/>
          <w:lang w:eastAsia="en-GB"/>
        </w:rPr>
        <w:tab/>
      </w:r>
      <w:r>
        <w:rPr>
          <w:noProof/>
        </w:rPr>
        <w:t>EventConsumerType enumeration</w:t>
      </w:r>
      <w:r>
        <w:rPr>
          <w:noProof/>
        </w:rPr>
        <w:tab/>
      </w:r>
      <w:r>
        <w:rPr>
          <w:noProof/>
        </w:rPr>
        <w:fldChar w:fldCharType="begin" w:fldLock="1"/>
      </w:r>
      <w:r>
        <w:rPr>
          <w:noProof/>
        </w:rPr>
        <w:instrText xml:space="preserve"> PAGEREF _Toc114846774 \h </w:instrText>
      </w:r>
      <w:r>
        <w:rPr>
          <w:noProof/>
        </w:rPr>
      </w:r>
      <w:r>
        <w:rPr>
          <w:noProof/>
        </w:rPr>
        <w:fldChar w:fldCharType="separate"/>
      </w:r>
      <w:r>
        <w:rPr>
          <w:noProof/>
        </w:rPr>
        <w:t>43</w:t>
      </w:r>
      <w:r>
        <w:rPr>
          <w:noProof/>
        </w:rPr>
        <w:fldChar w:fldCharType="end"/>
      </w:r>
    </w:p>
    <w:p w14:paraId="6A04F2E2" w14:textId="5790DB9E" w:rsidR="00DA5FD2" w:rsidRDefault="00DA5FD2">
      <w:pPr>
        <w:pStyle w:val="TOC4"/>
        <w:rPr>
          <w:rFonts w:asciiTheme="minorHAnsi" w:eastAsiaTheme="minorEastAsia" w:hAnsiTheme="minorHAnsi" w:cstheme="minorBidi"/>
          <w:noProof/>
          <w:sz w:val="22"/>
          <w:szCs w:val="22"/>
          <w:lang w:eastAsia="en-GB"/>
        </w:rPr>
      </w:pPr>
      <w:r>
        <w:rPr>
          <w:noProof/>
        </w:rPr>
        <w:t>6.3.3.2</w:t>
      </w:r>
      <w:r>
        <w:rPr>
          <w:rFonts w:asciiTheme="minorHAnsi" w:eastAsiaTheme="minorEastAsia" w:hAnsiTheme="minorHAnsi" w:cstheme="minorBidi"/>
          <w:noProof/>
          <w:sz w:val="22"/>
          <w:szCs w:val="22"/>
          <w:lang w:eastAsia="en-GB"/>
        </w:rPr>
        <w:tab/>
      </w:r>
      <w:r>
        <w:rPr>
          <w:noProof/>
        </w:rPr>
        <w:t>DataAggregationFunctionType enumeration</w:t>
      </w:r>
      <w:r>
        <w:rPr>
          <w:noProof/>
        </w:rPr>
        <w:tab/>
      </w:r>
      <w:r>
        <w:rPr>
          <w:noProof/>
        </w:rPr>
        <w:fldChar w:fldCharType="begin" w:fldLock="1"/>
      </w:r>
      <w:r>
        <w:rPr>
          <w:noProof/>
        </w:rPr>
        <w:instrText xml:space="preserve"> PAGEREF _Toc114846775 \h </w:instrText>
      </w:r>
      <w:r>
        <w:rPr>
          <w:noProof/>
        </w:rPr>
      </w:r>
      <w:r>
        <w:rPr>
          <w:noProof/>
        </w:rPr>
        <w:fldChar w:fldCharType="separate"/>
      </w:r>
      <w:r>
        <w:rPr>
          <w:noProof/>
        </w:rPr>
        <w:t>43</w:t>
      </w:r>
      <w:r>
        <w:rPr>
          <w:noProof/>
        </w:rPr>
        <w:fldChar w:fldCharType="end"/>
      </w:r>
    </w:p>
    <w:p w14:paraId="5AE6B2E0" w14:textId="70B54CFE" w:rsidR="00DA5FD2" w:rsidRDefault="00DA5FD2">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_Toc114846776 \h </w:instrText>
      </w:r>
      <w:r>
        <w:rPr>
          <w:noProof/>
        </w:rPr>
      </w:r>
      <w:r>
        <w:rPr>
          <w:noProof/>
        </w:rPr>
        <w:fldChar w:fldCharType="separate"/>
      </w:r>
      <w:r>
        <w:rPr>
          <w:noProof/>
        </w:rPr>
        <w:t>43</w:t>
      </w:r>
      <w:r>
        <w:rPr>
          <w:noProof/>
        </w:rPr>
        <w:fldChar w:fldCharType="end"/>
      </w:r>
    </w:p>
    <w:p w14:paraId="5F690EFE" w14:textId="63204C69" w:rsidR="00DA5FD2" w:rsidRDefault="00DA5FD2">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Mediation by NEF</w:t>
      </w:r>
      <w:r>
        <w:rPr>
          <w:noProof/>
        </w:rPr>
        <w:tab/>
      </w:r>
      <w:r>
        <w:rPr>
          <w:noProof/>
        </w:rPr>
        <w:fldChar w:fldCharType="begin" w:fldLock="1"/>
      </w:r>
      <w:r>
        <w:rPr>
          <w:noProof/>
        </w:rPr>
        <w:instrText xml:space="preserve"> PAGEREF _Toc114846777 \h </w:instrText>
      </w:r>
      <w:r>
        <w:rPr>
          <w:noProof/>
        </w:rPr>
      </w:r>
      <w:r>
        <w:rPr>
          <w:noProof/>
        </w:rPr>
        <w:fldChar w:fldCharType="separate"/>
      </w:r>
      <w:r>
        <w:rPr>
          <w:noProof/>
        </w:rPr>
        <w:t>43</w:t>
      </w:r>
      <w:r>
        <w:rPr>
          <w:noProof/>
        </w:rPr>
        <w:fldChar w:fldCharType="end"/>
      </w:r>
    </w:p>
    <w:p w14:paraId="5C711B63" w14:textId="4FC3B39A" w:rsidR="00DA5FD2" w:rsidRDefault="00DA5FD2">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Ndcaf_DataReporting service</w:t>
      </w:r>
      <w:r>
        <w:rPr>
          <w:noProof/>
        </w:rPr>
        <w:tab/>
      </w:r>
      <w:r>
        <w:rPr>
          <w:noProof/>
        </w:rPr>
        <w:fldChar w:fldCharType="begin" w:fldLock="1"/>
      </w:r>
      <w:r>
        <w:rPr>
          <w:noProof/>
        </w:rPr>
        <w:instrText xml:space="preserve"> PAGEREF _Toc114846778 \h </w:instrText>
      </w:r>
      <w:r>
        <w:rPr>
          <w:noProof/>
        </w:rPr>
      </w:r>
      <w:r>
        <w:rPr>
          <w:noProof/>
        </w:rPr>
        <w:fldChar w:fldCharType="separate"/>
      </w:r>
      <w:r>
        <w:rPr>
          <w:noProof/>
        </w:rPr>
        <w:t>44</w:t>
      </w:r>
      <w:r>
        <w:rPr>
          <w:noProof/>
        </w:rPr>
        <w:fldChar w:fldCharType="end"/>
      </w:r>
    </w:p>
    <w:p w14:paraId="7A347B21" w14:textId="619FC1F0" w:rsidR="00DA5FD2" w:rsidRDefault="00DA5FD2">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_Toc114846779 \h </w:instrText>
      </w:r>
      <w:r>
        <w:rPr>
          <w:noProof/>
        </w:rPr>
      </w:r>
      <w:r>
        <w:rPr>
          <w:noProof/>
        </w:rPr>
        <w:fldChar w:fldCharType="separate"/>
      </w:r>
      <w:r>
        <w:rPr>
          <w:noProof/>
        </w:rPr>
        <w:t>44</w:t>
      </w:r>
      <w:r>
        <w:rPr>
          <w:noProof/>
        </w:rPr>
        <w:fldChar w:fldCharType="end"/>
      </w:r>
    </w:p>
    <w:p w14:paraId="4A649CD8" w14:textId="4713C77B" w:rsidR="00DA5FD2" w:rsidRDefault="00DA5FD2">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_Toc114846780 \h </w:instrText>
      </w:r>
      <w:r>
        <w:rPr>
          <w:noProof/>
        </w:rPr>
      </w:r>
      <w:r>
        <w:rPr>
          <w:noProof/>
        </w:rPr>
        <w:fldChar w:fldCharType="separate"/>
      </w:r>
      <w:r>
        <w:rPr>
          <w:noProof/>
        </w:rPr>
        <w:t>44</w:t>
      </w:r>
      <w:r>
        <w:rPr>
          <w:noProof/>
        </w:rPr>
        <w:fldChar w:fldCharType="end"/>
      </w:r>
    </w:p>
    <w:p w14:paraId="10E1EE0D" w14:textId="3630EE82" w:rsidR="00DA5FD2" w:rsidRDefault="00DA5FD2">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Resource structure</w:t>
      </w:r>
      <w:r>
        <w:rPr>
          <w:noProof/>
        </w:rPr>
        <w:tab/>
      </w:r>
      <w:r>
        <w:rPr>
          <w:noProof/>
        </w:rPr>
        <w:fldChar w:fldCharType="begin" w:fldLock="1"/>
      </w:r>
      <w:r>
        <w:rPr>
          <w:noProof/>
        </w:rPr>
        <w:instrText xml:space="preserve"> PAGEREF _Toc114846781 \h </w:instrText>
      </w:r>
      <w:r>
        <w:rPr>
          <w:noProof/>
        </w:rPr>
      </w:r>
      <w:r>
        <w:rPr>
          <w:noProof/>
        </w:rPr>
        <w:fldChar w:fldCharType="separate"/>
      </w:r>
      <w:r>
        <w:rPr>
          <w:noProof/>
        </w:rPr>
        <w:t>44</w:t>
      </w:r>
      <w:r>
        <w:rPr>
          <w:noProof/>
        </w:rPr>
        <w:fldChar w:fldCharType="end"/>
      </w:r>
    </w:p>
    <w:p w14:paraId="46762B8F" w14:textId="7C158A46" w:rsidR="00DA5FD2" w:rsidRDefault="00DA5FD2">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Data Reporting Sessions resource collection</w:t>
      </w:r>
      <w:r>
        <w:rPr>
          <w:noProof/>
        </w:rPr>
        <w:tab/>
      </w:r>
      <w:r>
        <w:rPr>
          <w:noProof/>
        </w:rPr>
        <w:fldChar w:fldCharType="begin" w:fldLock="1"/>
      </w:r>
      <w:r>
        <w:rPr>
          <w:noProof/>
        </w:rPr>
        <w:instrText xml:space="preserve"> PAGEREF _Toc114846782 \h </w:instrText>
      </w:r>
      <w:r>
        <w:rPr>
          <w:noProof/>
        </w:rPr>
      </w:r>
      <w:r>
        <w:rPr>
          <w:noProof/>
        </w:rPr>
        <w:fldChar w:fldCharType="separate"/>
      </w:r>
      <w:r>
        <w:rPr>
          <w:noProof/>
        </w:rPr>
        <w:t>45</w:t>
      </w:r>
      <w:r>
        <w:rPr>
          <w:noProof/>
        </w:rPr>
        <w:fldChar w:fldCharType="end"/>
      </w:r>
    </w:p>
    <w:p w14:paraId="3E71E7B0" w14:textId="43E03A16" w:rsidR="00DA5FD2" w:rsidRDefault="00DA5FD2">
      <w:pPr>
        <w:pStyle w:val="TOC4"/>
        <w:rPr>
          <w:rFonts w:asciiTheme="minorHAnsi" w:eastAsiaTheme="minorEastAsia" w:hAnsiTheme="minorHAnsi" w:cstheme="minorBidi"/>
          <w:noProof/>
          <w:sz w:val="22"/>
          <w:szCs w:val="22"/>
          <w:lang w:eastAsia="en-GB"/>
        </w:rPr>
      </w:pPr>
      <w:r>
        <w:rPr>
          <w:noProof/>
        </w:rPr>
        <w:t>7.2.2.1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_Toc114846783 \h </w:instrText>
      </w:r>
      <w:r>
        <w:rPr>
          <w:noProof/>
        </w:rPr>
      </w:r>
      <w:r>
        <w:rPr>
          <w:noProof/>
        </w:rPr>
        <w:fldChar w:fldCharType="separate"/>
      </w:r>
      <w:r>
        <w:rPr>
          <w:noProof/>
        </w:rPr>
        <w:t>45</w:t>
      </w:r>
      <w:r>
        <w:rPr>
          <w:noProof/>
        </w:rPr>
        <w:fldChar w:fldCharType="end"/>
      </w:r>
    </w:p>
    <w:p w14:paraId="32D22381" w14:textId="037570DF" w:rsidR="00DA5FD2" w:rsidRDefault="00DA5FD2">
      <w:pPr>
        <w:pStyle w:val="TOC4"/>
        <w:rPr>
          <w:rFonts w:asciiTheme="minorHAnsi" w:eastAsiaTheme="minorEastAsia" w:hAnsiTheme="minorHAnsi" w:cstheme="minorBidi"/>
          <w:noProof/>
          <w:sz w:val="22"/>
          <w:szCs w:val="22"/>
          <w:lang w:eastAsia="en-GB"/>
        </w:rPr>
      </w:pPr>
      <w:r>
        <w:rPr>
          <w:noProof/>
        </w:rPr>
        <w:t>7.2.2.2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_Toc114846784 \h </w:instrText>
      </w:r>
      <w:r>
        <w:rPr>
          <w:noProof/>
        </w:rPr>
      </w:r>
      <w:r>
        <w:rPr>
          <w:noProof/>
        </w:rPr>
        <w:fldChar w:fldCharType="separate"/>
      </w:r>
      <w:r>
        <w:rPr>
          <w:noProof/>
        </w:rPr>
        <w:t>45</w:t>
      </w:r>
      <w:r>
        <w:rPr>
          <w:noProof/>
        </w:rPr>
        <w:fldChar w:fldCharType="end"/>
      </w:r>
    </w:p>
    <w:p w14:paraId="42A8DA2A" w14:textId="39777A9F" w:rsidR="00DA5FD2" w:rsidRDefault="00DA5FD2">
      <w:pPr>
        <w:pStyle w:val="TOC4"/>
        <w:rPr>
          <w:rFonts w:asciiTheme="minorHAnsi" w:eastAsiaTheme="minorEastAsia" w:hAnsiTheme="minorHAnsi" w:cstheme="minorBidi"/>
          <w:noProof/>
          <w:sz w:val="22"/>
          <w:szCs w:val="22"/>
          <w:lang w:eastAsia="en-GB"/>
        </w:rPr>
      </w:pPr>
      <w:r>
        <w:rPr>
          <w:noProof/>
        </w:rPr>
        <w:t>7.2.2.3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_Toc114846785 \h </w:instrText>
      </w:r>
      <w:r>
        <w:rPr>
          <w:noProof/>
        </w:rPr>
      </w:r>
      <w:r>
        <w:rPr>
          <w:noProof/>
        </w:rPr>
        <w:fldChar w:fldCharType="separate"/>
      </w:r>
      <w:r>
        <w:rPr>
          <w:noProof/>
        </w:rPr>
        <w:t>45</w:t>
      </w:r>
      <w:r>
        <w:rPr>
          <w:noProof/>
        </w:rPr>
        <w:fldChar w:fldCharType="end"/>
      </w:r>
    </w:p>
    <w:p w14:paraId="62C64FFA" w14:textId="525BD8B4" w:rsidR="00DA5FD2" w:rsidRDefault="00DA5FD2">
      <w:pPr>
        <w:pStyle w:val="TOC5"/>
        <w:rPr>
          <w:rFonts w:asciiTheme="minorHAnsi" w:eastAsiaTheme="minorEastAsia" w:hAnsiTheme="minorHAnsi" w:cstheme="minorBidi"/>
          <w:noProof/>
          <w:sz w:val="22"/>
          <w:szCs w:val="22"/>
          <w:lang w:eastAsia="en-GB"/>
        </w:rPr>
      </w:pPr>
      <w:r>
        <w:rPr>
          <w:noProof/>
        </w:rPr>
        <w:t>7.2.2.3.1</w:t>
      </w:r>
      <w:r>
        <w:rPr>
          <w:rFonts w:asciiTheme="minorHAnsi" w:eastAsiaTheme="minorEastAsia" w:hAnsiTheme="minorHAnsi" w:cstheme="minorBidi"/>
          <w:noProof/>
          <w:sz w:val="22"/>
          <w:szCs w:val="22"/>
          <w:lang w:eastAsia="en-GB"/>
        </w:rPr>
        <w:tab/>
      </w:r>
      <w:r>
        <w:rPr>
          <w:noProof/>
        </w:rPr>
        <w:t>Ndcaf_DataReporting_CreateSession operation using POST method</w:t>
      </w:r>
      <w:r>
        <w:rPr>
          <w:noProof/>
        </w:rPr>
        <w:tab/>
      </w:r>
      <w:r>
        <w:rPr>
          <w:noProof/>
        </w:rPr>
        <w:fldChar w:fldCharType="begin" w:fldLock="1"/>
      </w:r>
      <w:r>
        <w:rPr>
          <w:noProof/>
        </w:rPr>
        <w:instrText xml:space="preserve"> PAGEREF _Toc114846786 \h </w:instrText>
      </w:r>
      <w:r>
        <w:rPr>
          <w:noProof/>
        </w:rPr>
      </w:r>
      <w:r>
        <w:rPr>
          <w:noProof/>
        </w:rPr>
        <w:fldChar w:fldCharType="separate"/>
      </w:r>
      <w:r>
        <w:rPr>
          <w:noProof/>
        </w:rPr>
        <w:t>45</w:t>
      </w:r>
      <w:r>
        <w:rPr>
          <w:noProof/>
        </w:rPr>
        <w:fldChar w:fldCharType="end"/>
      </w:r>
    </w:p>
    <w:p w14:paraId="6CF7180A" w14:textId="44BA31C6" w:rsidR="00DA5FD2" w:rsidRDefault="00DA5FD2">
      <w:pPr>
        <w:pStyle w:val="TOC3"/>
        <w:rPr>
          <w:rFonts w:asciiTheme="minorHAnsi" w:eastAsiaTheme="minorEastAsia" w:hAnsiTheme="minorHAnsi" w:cstheme="minorBidi"/>
          <w:noProof/>
          <w:sz w:val="22"/>
          <w:szCs w:val="22"/>
          <w:lang w:eastAsia="en-GB"/>
        </w:rPr>
      </w:pPr>
      <w:r>
        <w:rPr>
          <w:noProof/>
        </w:rPr>
        <w:t>7.2.3</w:t>
      </w:r>
      <w:r>
        <w:rPr>
          <w:rFonts w:asciiTheme="minorHAnsi" w:eastAsiaTheme="minorEastAsia" w:hAnsiTheme="minorHAnsi" w:cstheme="minorBidi"/>
          <w:noProof/>
          <w:sz w:val="22"/>
          <w:szCs w:val="22"/>
          <w:lang w:eastAsia="en-GB"/>
        </w:rPr>
        <w:tab/>
      </w:r>
      <w:r>
        <w:rPr>
          <w:noProof/>
        </w:rPr>
        <w:t>Data Reporting Session resource</w:t>
      </w:r>
      <w:r>
        <w:rPr>
          <w:noProof/>
        </w:rPr>
        <w:tab/>
      </w:r>
      <w:r>
        <w:rPr>
          <w:noProof/>
        </w:rPr>
        <w:fldChar w:fldCharType="begin" w:fldLock="1"/>
      </w:r>
      <w:r>
        <w:rPr>
          <w:noProof/>
        </w:rPr>
        <w:instrText xml:space="preserve"> PAGEREF _Toc114846787 \h </w:instrText>
      </w:r>
      <w:r>
        <w:rPr>
          <w:noProof/>
        </w:rPr>
      </w:r>
      <w:r>
        <w:rPr>
          <w:noProof/>
        </w:rPr>
        <w:fldChar w:fldCharType="separate"/>
      </w:r>
      <w:r>
        <w:rPr>
          <w:noProof/>
        </w:rPr>
        <w:t>46</w:t>
      </w:r>
      <w:r>
        <w:rPr>
          <w:noProof/>
        </w:rPr>
        <w:fldChar w:fldCharType="end"/>
      </w:r>
    </w:p>
    <w:p w14:paraId="5E6218E3" w14:textId="51589C50" w:rsidR="00DA5FD2" w:rsidRDefault="00DA5FD2">
      <w:pPr>
        <w:pStyle w:val="TOC4"/>
        <w:rPr>
          <w:rFonts w:asciiTheme="minorHAnsi" w:eastAsiaTheme="minorEastAsia" w:hAnsiTheme="minorHAnsi" w:cstheme="minorBidi"/>
          <w:noProof/>
          <w:sz w:val="22"/>
          <w:szCs w:val="22"/>
          <w:lang w:eastAsia="en-GB"/>
        </w:rPr>
      </w:pPr>
      <w:r>
        <w:rPr>
          <w:noProof/>
        </w:rPr>
        <w:t>7.2.3.1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_Toc114846788 \h </w:instrText>
      </w:r>
      <w:r>
        <w:rPr>
          <w:noProof/>
        </w:rPr>
      </w:r>
      <w:r>
        <w:rPr>
          <w:noProof/>
        </w:rPr>
        <w:fldChar w:fldCharType="separate"/>
      </w:r>
      <w:r>
        <w:rPr>
          <w:noProof/>
        </w:rPr>
        <w:t>46</w:t>
      </w:r>
      <w:r>
        <w:rPr>
          <w:noProof/>
        </w:rPr>
        <w:fldChar w:fldCharType="end"/>
      </w:r>
    </w:p>
    <w:p w14:paraId="7461B3F9" w14:textId="0D7EB308" w:rsidR="00DA5FD2" w:rsidRDefault="00DA5FD2">
      <w:pPr>
        <w:pStyle w:val="TOC4"/>
        <w:rPr>
          <w:rFonts w:asciiTheme="minorHAnsi" w:eastAsiaTheme="minorEastAsia" w:hAnsiTheme="minorHAnsi" w:cstheme="minorBidi"/>
          <w:noProof/>
          <w:sz w:val="22"/>
          <w:szCs w:val="22"/>
          <w:lang w:eastAsia="en-GB"/>
        </w:rPr>
      </w:pPr>
      <w:r>
        <w:rPr>
          <w:noProof/>
        </w:rPr>
        <w:t>7.2.3.2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_Toc114846789 \h </w:instrText>
      </w:r>
      <w:r>
        <w:rPr>
          <w:noProof/>
        </w:rPr>
      </w:r>
      <w:r>
        <w:rPr>
          <w:noProof/>
        </w:rPr>
        <w:fldChar w:fldCharType="separate"/>
      </w:r>
      <w:r>
        <w:rPr>
          <w:noProof/>
        </w:rPr>
        <w:t>46</w:t>
      </w:r>
      <w:r>
        <w:rPr>
          <w:noProof/>
        </w:rPr>
        <w:fldChar w:fldCharType="end"/>
      </w:r>
    </w:p>
    <w:p w14:paraId="63424CCB" w14:textId="76624EAC" w:rsidR="00DA5FD2" w:rsidRDefault="00DA5FD2">
      <w:pPr>
        <w:pStyle w:val="TOC4"/>
        <w:rPr>
          <w:rFonts w:asciiTheme="minorHAnsi" w:eastAsiaTheme="minorEastAsia" w:hAnsiTheme="minorHAnsi" w:cstheme="minorBidi"/>
          <w:noProof/>
          <w:sz w:val="22"/>
          <w:szCs w:val="22"/>
          <w:lang w:eastAsia="en-GB"/>
        </w:rPr>
      </w:pPr>
      <w:r>
        <w:rPr>
          <w:noProof/>
        </w:rPr>
        <w:t>7.2.3.3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_Toc114846790 \h </w:instrText>
      </w:r>
      <w:r>
        <w:rPr>
          <w:noProof/>
        </w:rPr>
      </w:r>
      <w:r>
        <w:rPr>
          <w:noProof/>
        </w:rPr>
        <w:fldChar w:fldCharType="separate"/>
      </w:r>
      <w:r>
        <w:rPr>
          <w:noProof/>
        </w:rPr>
        <w:t>46</w:t>
      </w:r>
      <w:r>
        <w:rPr>
          <w:noProof/>
        </w:rPr>
        <w:fldChar w:fldCharType="end"/>
      </w:r>
    </w:p>
    <w:p w14:paraId="0188F2F9" w14:textId="56ECAB2B" w:rsidR="00DA5FD2" w:rsidRDefault="00DA5FD2">
      <w:pPr>
        <w:pStyle w:val="TOC5"/>
        <w:rPr>
          <w:rFonts w:asciiTheme="minorHAnsi" w:eastAsiaTheme="minorEastAsia" w:hAnsiTheme="minorHAnsi" w:cstheme="minorBidi"/>
          <w:noProof/>
          <w:sz w:val="22"/>
          <w:szCs w:val="22"/>
          <w:lang w:eastAsia="en-GB"/>
        </w:rPr>
      </w:pPr>
      <w:r>
        <w:rPr>
          <w:noProof/>
        </w:rPr>
        <w:t>7.2.3.3.1</w:t>
      </w:r>
      <w:r>
        <w:rPr>
          <w:rFonts w:asciiTheme="minorHAnsi" w:eastAsiaTheme="minorEastAsia" w:hAnsiTheme="minorHAnsi" w:cstheme="minorBidi"/>
          <w:noProof/>
          <w:sz w:val="22"/>
          <w:szCs w:val="22"/>
          <w:lang w:eastAsia="en-GB"/>
        </w:rPr>
        <w:tab/>
      </w:r>
      <w:r>
        <w:rPr>
          <w:noProof/>
        </w:rPr>
        <w:t>Ndcaf_DataReporting_RetrieveSession operation using GET method</w:t>
      </w:r>
      <w:r>
        <w:rPr>
          <w:noProof/>
        </w:rPr>
        <w:tab/>
      </w:r>
      <w:r>
        <w:rPr>
          <w:noProof/>
        </w:rPr>
        <w:fldChar w:fldCharType="begin" w:fldLock="1"/>
      </w:r>
      <w:r>
        <w:rPr>
          <w:noProof/>
        </w:rPr>
        <w:instrText xml:space="preserve"> PAGEREF _Toc114846791 \h </w:instrText>
      </w:r>
      <w:r>
        <w:rPr>
          <w:noProof/>
        </w:rPr>
      </w:r>
      <w:r>
        <w:rPr>
          <w:noProof/>
        </w:rPr>
        <w:fldChar w:fldCharType="separate"/>
      </w:r>
      <w:r>
        <w:rPr>
          <w:noProof/>
        </w:rPr>
        <w:t>46</w:t>
      </w:r>
      <w:r>
        <w:rPr>
          <w:noProof/>
        </w:rPr>
        <w:fldChar w:fldCharType="end"/>
      </w:r>
    </w:p>
    <w:p w14:paraId="7DDDEB28" w14:textId="7AF24185" w:rsidR="00DA5FD2" w:rsidRDefault="00DA5FD2">
      <w:pPr>
        <w:pStyle w:val="TOC5"/>
        <w:rPr>
          <w:rFonts w:asciiTheme="minorHAnsi" w:eastAsiaTheme="minorEastAsia" w:hAnsiTheme="minorHAnsi" w:cstheme="minorBidi"/>
          <w:noProof/>
          <w:sz w:val="22"/>
          <w:szCs w:val="22"/>
          <w:lang w:eastAsia="en-GB"/>
        </w:rPr>
      </w:pPr>
      <w:r>
        <w:rPr>
          <w:noProof/>
        </w:rPr>
        <w:t>7.2.3.3.2</w:t>
      </w:r>
      <w:r>
        <w:rPr>
          <w:rFonts w:asciiTheme="minorHAnsi" w:eastAsiaTheme="minorEastAsia" w:hAnsiTheme="minorHAnsi" w:cstheme="minorBidi"/>
          <w:noProof/>
          <w:sz w:val="22"/>
          <w:szCs w:val="22"/>
          <w:lang w:eastAsia="en-GB"/>
        </w:rPr>
        <w:tab/>
      </w:r>
      <w:r>
        <w:rPr>
          <w:noProof/>
        </w:rPr>
        <w:t>Ndcaf_DataReporting_UpdateSession operation using PUT method</w:t>
      </w:r>
      <w:r>
        <w:rPr>
          <w:noProof/>
        </w:rPr>
        <w:tab/>
      </w:r>
      <w:r>
        <w:rPr>
          <w:noProof/>
        </w:rPr>
        <w:fldChar w:fldCharType="begin" w:fldLock="1"/>
      </w:r>
      <w:r>
        <w:rPr>
          <w:noProof/>
        </w:rPr>
        <w:instrText xml:space="preserve"> PAGEREF _Toc114846792 \h </w:instrText>
      </w:r>
      <w:r>
        <w:rPr>
          <w:noProof/>
        </w:rPr>
      </w:r>
      <w:r>
        <w:rPr>
          <w:noProof/>
        </w:rPr>
        <w:fldChar w:fldCharType="separate"/>
      </w:r>
      <w:r>
        <w:rPr>
          <w:noProof/>
        </w:rPr>
        <w:t>48</w:t>
      </w:r>
      <w:r>
        <w:rPr>
          <w:noProof/>
        </w:rPr>
        <w:fldChar w:fldCharType="end"/>
      </w:r>
    </w:p>
    <w:p w14:paraId="45936048" w14:textId="78E42C3E" w:rsidR="00DA5FD2" w:rsidRDefault="00DA5FD2">
      <w:pPr>
        <w:pStyle w:val="TOC5"/>
        <w:rPr>
          <w:rFonts w:asciiTheme="minorHAnsi" w:eastAsiaTheme="minorEastAsia" w:hAnsiTheme="minorHAnsi" w:cstheme="minorBidi"/>
          <w:noProof/>
          <w:sz w:val="22"/>
          <w:szCs w:val="22"/>
          <w:lang w:eastAsia="en-GB"/>
        </w:rPr>
      </w:pPr>
      <w:r>
        <w:rPr>
          <w:noProof/>
        </w:rPr>
        <w:t>7.2.3.3.3</w:t>
      </w:r>
      <w:r>
        <w:rPr>
          <w:rFonts w:asciiTheme="minorHAnsi" w:eastAsiaTheme="minorEastAsia" w:hAnsiTheme="minorHAnsi" w:cstheme="minorBidi"/>
          <w:noProof/>
          <w:sz w:val="22"/>
          <w:szCs w:val="22"/>
          <w:lang w:eastAsia="en-GB"/>
        </w:rPr>
        <w:tab/>
      </w:r>
      <w:r>
        <w:rPr>
          <w:noProof/>
        </w:rPr>
        <w:t>Ndcaf_DataReporting_DestroySession operation using DELETE method</w:t>
      </w:r>
      <w:r>
        <w:rPr>
          <w:noProof/>
        </w:rPr>
        <w:tab/>
      </w:r>
      <w:r>
        <w:rPr>
          <w:noProof/>
        </w:rPr>
        <w:fldChar w:fldCharType="begin" w:fldLock="1"/>
      </w:r>
      <w:r>
        <w:rPr>
          <w:noProof/>
        </w:rPr>
        <w:instrText xml:space="preserve"> PAGEREF _Toc114846793 \h </w:instrText>
      </w:r>
      <w:r>
        <w:rPr>
          <w:noProof/>
        </w:rPr>
      </w:r>
      <w:r>
        <w:rPr>
          <w:noProof/>
        </w:rPr>
        <w:fldChar w:fldCharType="separate"/>
      </w:r>
      <w:r>
        <w:rPr>
          <w:noProof/>
        </w:rPr>
        <w:t>48</w:t>
      </w:r>
      <w:r>
        <w:rPr>
          <w:noProof/>
        </w:rPr>
        <w:fldChar w:fldCharType="end"/>
      </w:r>
    </w:p>
    <w:p w14:paraId="41E18E30" w14:textId="52F92881" w:rsidR="00DA5FD2" w:rsidRDefault="00DA5FD2">
      <w:pPr>
        <w:pStyle w:val="TOC4"/>
        <w:rPr>
          <w:rFonts w:asciiTheme="minorHAnsi" w:eastAsiaTheme="minorEastAsia" w:hAnsiTheme="minorHAnsi" w:cstheme="minorBidi"/>
          <w:noProof/>
          <w:sz w:val="22"/>
          <w:szCs w:val="22"/>
          <w:lang w:eastAsia="en-GB"/>
        </w:rPr>
      </w:pPr>
      <w:r>
        <w:rPr>
          <w:noProof/>
        </w:rPr>
        <w:t>7.2.3.4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_Toc114846794 \h </w:instrText>
      </w:r>
      <w:r>
        <w:rPr>
          <w:noProof/>
        </w:rPr>
      </w:r>
      <w:r>
        <w:rPr>
          <w:noProof/>
        </w:rPr>
        <w:fldChar w:fldCharType="separate"/>
      </w:r>
      <w:r>
        <w:rPr>
          <w:noProof/>
        </w:rPr>
        <w:t>49</w:t>
      </w:r>
      <w:r>
        <w:rPr>
          <w:noProof/>
        </w:rPr>
        <w:fldChar w:fldCharType="end"/>
      </w:r>
    </w:p>
    <w:p w14:paraId="05188DB9" w14:textId="7E816FC5" w:rsidR="00DA5FD2" w:rsidRDefault="00DA5FD2">
      <w:pPr>
        <w:pStyle w:val="TOC5"/>
        <w:rPr>
          <w:rFonts w:asciiTheme="minorHAnsi" w:eastAsiaTheme="minorEastAsia" w:hAnsiTheme="minorHAnsi" w:cstheme="minorBidi"/>
          <w:noProof/>
          <w:sz w:val="22"/>
          <w:szCs w:val="22"/>
          <w:lang w:eastAsia="en-GB"/>
        </w:rPr>
      </w:pPr>
      <w:r>
        <w:rPr>
          <w:noProof/>
        </w:rPr>
        <w:t>7.2.3.4.1</w:t>
      </w:r>
      <w:r>
        <w:rPr>
          <w:rFonts w:asciiTheme="minorHAnsi" w:eastAsiaTheme="minorEastAsia" w:hAnsiTheme="minorHAnsi" w:cstheme="minorBidi"/>
          <w:noProof/>
          <w:sz w:val="22"/>
          <w:szCs w:val="22"/>
          <w:lang w:eastAsia="en-GB"/>
        </w:rPr>
        <w:tab/>
      </w:r>
      <w:r>
        <w:rPr>
          <w:noProof/>
        </w:rPr>
        <w:t>Ndcaf_DataReporting_Report operation using POST method</w:t>
      </w:r>
      <w:r>
        <w:rPr>
          <w:noProof/>
        </w:rPr>
        <w:tab/>
      </w:r>
      <w:r>
        <w:rPr>
          <w:noProof/>
        </w:rPr>
        <w:fldChar w:fldCharType="begin" w:fldLock="1"/>
      </w:r>
      <w:r>
        <w:rPr>
          <w:noProof/>
        </w:rPr>
        <w:instrText xml:space="preserve"> PAGEREF _Toc114846795 \h </w:instrText>
      </w:r>
      <w:r>
        <w:rPr>
          <w:noProof/>
        </w:rPr>
      </w:r>
      <w:r>
        <w:rPr>
          <w:noProof/>
        </w:rPr>
        <w:fldChar w:fldCharType="separate"/>
      </w:r>
      <w:r>
        <w:rPr>
          <w:noProof/>
        </w:rPr>
        <w:t>49</w:t>
      </w:r>
      <w:r>
        <w:rPr>
          <w:noProof/>
        </w:rPr>
        <w:fldChar w:fldCharType="end"/>
      </w:r>
    </w:p>
    <w:p w14:paraId="1A01B439" w14:textId="697C3D51" w:rsidR="00DA5FD2" w:rsidRDefault="00DA5FD2">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_Toc114846796 \h </w:instrText>
      </w:r>
      <w:r>
        <w:rPr>
          <w:noProof/>
        </w:rPr>
      </w:r>
      <w:r>
        <w:rPr>
          <w:noProof/>
        </w:rPr>
        <w:fldChar w:fldCharType="separate"/>
      </w:r>
      <w:r>
        <w:rPr>
          <w:noProof/>
        </w:rPr>
        <w:t>50</w:t>
      </w:r>
      <w:r>
        <w:rPr>
          <w:noProof/>
        </w:rPr>
        <w:fldChar w:fldCharType="end"/>
      </w:r>
    </w:p>
    <w:p w14:paraId="4E6BA328" w14:textId="7392C2D7" w:rsidR="00DA5FD2" w:rsidRDefault="00DA5FD2">
      <w:pPr>
        <w:pStyle w:val="TOC3"/>
        <w:rPr>
          <w:rFonts w:asciiTheme="minorHAnsi" w:eastAsiaTheme="minorEastAsia" w:hAnsiTheme="minorHAnsi" w:cstheme="minorBidi"/>
          <w:noProof/>
          <w:sz w:val="22"/>
          <w:szCs w:val="22"/>
          <w:lang w:eastAsia="en-GB"/>
        </w:rPr>
      </w:pPr>
      <w:r>
        <w:rPr>
          <w:noProof/>
        </w:rPr>
        <w:t>7.3.1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_Toc114846797 \h </w:instrText>
      </w:r>
      <w:r>
        <w:rPr>
          <w:noProof/>
        </w:rPr>
      </w:r>
      <w:r>
        <w:rPr>
          <w:noProof/>
        </w:rPr>
        <w:fldChar w:fldCharType="separate"/>
      </w:r>
      <w:r>
        <w:rPr>
          <w:noProof/>
        </w:rPr>
        <w:t>50</w:t>
      </w:r>
      <w:r>
        <w:rPr>
          <w:noProof/>
        </w:rPr>
        <w:fldChar w:fldCharType="end"/>
      </w:r>
    </w:p>
    <w:p w14:paraId="125F1511" w14:textId="79F473AA" w:rsidR="00DA5FD2" w:rsidRDefault="00DA5FD2">
      <w:pPr>
        <w:pStyle w:val="TOC3"/>
        <w:rPr>
          <w:rFonts w:asciiTheme="minorHAnsi" w:eastAsiaTheme="minorEastAsia" w:hAnsiTheme="minorHAnsi" w:cstheme="minorBidi"/>
          <w:noProof/>
          <w:sz w:val="22"/>
          <w:szCs w:val="22"/>
          <w:lang w:eastAsia="en-GB"/>
        </w:rPr>
      </w:pPr>
      <w:r>
        <w:rPr>
          <w:noProof/>
        </w:rPr>
        <w:t>7.3.2</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_Toc114846798 \h </w:instrText>
      </w:r>
      <w:r>
        <w:rPr>
          <w:noProof/>
        </w:rPr>
      </w:r>
      <w:r>
        <w:rPr>
          <w:noProof/>
        </w:rPr>
        <w:fldChar w:fldCharType="separate"/>
      </w:r>
      <w:r>
        <w:rPr>
          <w:noProof/>
        </w:rPr>
        <w:t>51</w:t>
      </w:r>
      <w:r>
        <w:rPr>
          <w:noProof/>
        </w:rPr>
        <w:fldChar w:fldCharType="end"/>
      </w:r>
    </w:p>
    <w:p w14:paraId="64B7F75A" w14:textId="0001D1AF" w:rsidR="00DA5FD2" w:rsidRDefault="00DA5FD2">
      <w:pPr>
        <w:pStyle w:val="TOC4"/>
        <w:rPr>
          <w:rFonts w:asciiTheme="minorHAnsi" w:eastAsiaTheme="minorEastAsia" w:hAnsiTheme="minorHAnsi" w:cstheme="minorBidi"/>
          <w:noProof/>
          <w:sz w:val="22"/>
          <w:szCs w:val="22"/>
          <w:lang w:eastAsia="en-GB"/>
        </w:rPr>
      </w:pPr>
      <w:r>
        <w:rPr>
          <w:noProof/>
        </w:rPr>
        <w:t>7.3.2.1</w:t>
      </w:r>
      <w:r>
        <w:rPr>
          <w:rFonts w:asciiTheme="minorHAnsi" w:eastAsiaTheme="minorEastAsia" w:hAnsiTheme="minorHAnsi" w:cstheme="minorBidi"/>
          <w:noProof/>
          <w:sz w:val="22"/>
          <w:szCs w:val="22"/>
          <w:lang w:eastAsia="en-GB"/>
        </w:rPr>
        <w:tab/>
      </w:r>
      <w:r>
        <w:rPr>
          <w:noProof/>
        </w:rPr>
        <w:t>DataReportingSession resource type</w:t>
      </w:r>
      <w:r>
        <w:rPr>
          <w:noProof/>
        </w:rPr>
        <w:tab/>
      </w:r>
      <w:r>
        <w:rPr>
          <w:noProof/>
        </w:rPr>
        <w:fldChar w:fldCharType="begin" w:fldLock="1"/>
      </w:r>
      <w:r>
        <w:rPr>
          <w:noProof/>
        </w:rPr>
        <w:instrText xml:space="preserve"> PAGEREF _Toc114846799 \h </w:instrText>
      </w:r>
      <w:r>
        <w:rPr>
          <w:noProof/>
        </w:rPr>
      </w:r>
      <w:r>
        <w:rPr>
          <w:noProof/>
        </w:rPr>
        <w:fldChar w:fldCharType="separate"/>
      </w:r>
      <w:r>
        <w:rPr>
          <w:noProof/>
        </w:rPr>
        <w:t>51</w:t>
      </w:r>
      <w:r>
        <w:rPr>
          <w:noProof/>
        </w:rPr>
        <w:fldChar w:fldCharType="end"/>
      </w:r>
    </w:p>
    <w:p w14:paraId="00993129" w14:textId="2C9D9FD1" w:rsidR="00DA5FD2" w:rsidRDefault="00DA5FD2">
      <w:pPr>
        <w:pStyle w:val="TOC4"/>
        <w:rPr>
          <w:rFonts w:asciiTheme="minorHAnsi" w:eastAsiaTheme="minorEastAsia" w:hAnsiTheme="minorHAnsi" w:cstheme="minorBidi"/>
          <w:noProof/>
          <w:sz w:val="22"/>
          <w:szCs w:val="22"/>
          <w:lang w:eastAsia="en-GB"/>
        </w:rPr>
      </w:pPr>
      <w:r>
        <w:rPr>
          <w:noProof/>
        </w:rPr>
        <w:t>7.3.2.2</w:t>
      </w:r>
      <w:r>
        <w:rPr>
          <w:rFonts w:asciiTheme="minorHAnsi" w:eastAsiaTheme="minorEastAsia" w:hAnsiTheme="minorHAnsi" w:cstheme="minorBidi"/>
          <w:noProof/>
          <w:sz w:val="22"/>
          <w:szCs w:val="22"/>
          <w:lang w:eastAsia="en-GB"/>
        </w:rPr>
        <w:tab/>
      </w:r>
      <w:r>
        <w:rPr>
          <w:noProof/>
        </w:rPr>
        <w:t>ReportingCondition type</w:t>
      </w:r>
      <w:r>
        <w:rPr>
          <w:noProof/>
        </w:rPr>
        <w:tab/>
      </w:r>
      <w:r>
        <w:rPr>
          <w:noProof/>
        </w:rPr>
        <w:fldChar w:fldCharType="begin" w:fldLock="1"/>
      </w:r>
      <w:r>
        <w:rPr>
          <w:noProof/>
        </w:rPr>
        <w:instrText xml:space="preserve"> PAGEREF _Toc114846800 \h </w:instrText>
      </w:r>
      <w:r>
        <w:rPr>
          <w:noProof/>
        </w:rPr>
      </w:r>
      <w:r>
        <w:rPr>
          <w:noProof/>
        </w:rPr>
        <w:fldChar w:fldCharType="separate"/>
      </w:r>
      <w:r>
        <w:rPr>
          <w:noProof/>
        </w:rPr>
        <w:t>52</w:t>
      </w:r>
      <w:r>
        <w:rPr>
          <w:noProof/>
        </w:rPr>
        <w:fldChar w:fldCharType="end"/>
      </w:r>
    </w:p>
    <w:p w14:paraId="0FFF8FDE" w14:textId="16B1834A" w:rsidR="00DA5FD2" w:rsidRDefault="00DA5FD2">
      <w:pPr>
        <w:pStyle w:val="TOC4"/>
        <w:rPr>
          <w:rFonts w:asciiTheme="minorHAnsi" w:eastAsiaTheme="minorEastAsia" w:hAnsiTheme="minorHAnsi" w:cstheme="minorBidi"/>
          <w:noProof/>
          <w:sz w:val="22"/>
          <w:szCs w:val="22"/>
          <w:lang w:eastAsia="en-GB"/>
        </w:rPr>
      </w:pPr>
      <w:r>
        <w:rPr>
          <w:noProof/>
        </w:rPr>
        <w:t>7.3.2.3</w:t>
      </w:r>
      <w:r>
        <w:rPr>
          <w:rFonts w:asciiTheme="minorHAnsi" w:eastAsiaTheme="minorEastAsia" w:hAnsiTheme="minorHAnsi" w:cstheme="minorBidi"/>
          <w:noProof/>
          <w:sz w:val="22"/>
          <w:szCs w:val="22"/>
          <w:lang w:eastAsia="en-GB"/>
        </w:rPr>
        <w:tab/>
      </w:r>
      <w:r>
        <w:rPr>
          <w:noProof/>
        </w:rPr>
        <w:t>DataReport type</w:t>
      </w:r>
      <w:r>
        <w:rPr>
          <w:noProof/>
        </w:rPr>
        <w:tab/>
      </w:r>
      <w:r>
        <w:rPr>
          <w:noProof/>
        </w:rPr>
        <w:fldChar w:fldCharType="begin" w:fldLock="1"/>
      </w:r>
      <w:r>
        <w:rPr>
          <w:noProof/>
        </w:rPr>
        <w:instrText xml:space="preserve"> PAGEREF _Toc114846801 \h </w:instrText>
      </w:r>
      <w:r>
        <w:rPr>
          <w:noProof/>
        </w:rPr>
      </w:r>
      <w:r>
        <w:rPr>
          <w:noProof/>
        </w:rPr>
        <w:fldChar w:fldCharType="separate"/>
      </w:r>
      <w:r>
        <w:rPr>
          <w:noProof/>
        </w:rPr>
        <w:t>52</w:t>
      </w:r>
      <w:r>
        <w:rPr>
          <w:noProof/>
        </w:rPr>
        <w:fldChar w:fldCharType="end"/>
      </w:r>
    </w:p>
    <w:p w14:paraId="5A3F044D" w14:textId="3DE719BB" w:rsidR="00DA5FD2" w:rsidRDefault="00DA5FD2">
      <w:pPr>
        <w:pStyle w:val="TOC3"/>
        <w:rPr>
          <w:rFonts w:asciiTheme="minorHAnsi" w:eastAsiaTheme="minorEastAsia" w:hAnsiTheme="minorHAnsi" w:cstheme="minorBidi"/>
          <w:noProof/>
          <w:sz w:val="22"/>
          <w:szCs w:val="22"/>
          <w:lang w:eastAsia="en-GB"/>
        </w:rPr>
      </w:pPr>
      <w:r>
        <w:rPr>
          <w:noProof/>
        </w:rPr>
        <w:t>7.3.3</w:t>
      </w:r>
      <w:r>
        <w:rPr>
          <w:rFonts w:asciiTheme="minorHAnsi" w:eastAsiaTheme="minorEastAsia" w:hAnsiTheme="minorHAnsi" w:cstheme="minorBidi"/>
          <w:noProof/>
          <w:sz w:val="22"/>
          <w:szCs w:val="22"/>
          <w:lang w:eastAsia="en-GB"/>
        </w:rPr>
        <w:tab/>
      </w:r>
      <w:r>
        <w:rPr>
          <w:noProof/>
        </w:rPr>
        <w:t>Simple data types and enumerations</w:t>
      </w:r>
      <w:r>
        <w:rPr>
          <w:noProof/>
        </w:rPr>
        <w:tab/>
      </w:r>
      <w:r>
        <w:rPr>
          <w:noProof/>
        </w:rPr>
        <w:fldChar w:fldCharType="begin" w:fldLock="1"/>
      </w:r>
      <w:r>
        <w:rPr>
          <w:noProof/>
        </w:rPr>
        <w:instrText xml:space="preserve"> PAGEREF _Toc114846802 \h </w:instrText>
      </w:r>
      <w:r>
        <w:rPr>
          <w:noProof/>
        </w:rPr>
      </w:r>
      <w:r>
        <w:rPr>
          <w:noProof/>
        </w:rPr>
        <w:fldChar w:fldCharType="separate"/>
      </w:r>
      <w:r>
        <w:rPr>
          <w:noProof/>
        </w:rPr>
        <w:t>52</w:t>
      </w:r>
      <w:r>
        <w:rPr>
          <w:noProof/>
        </w:rPr>
        <w:fldChar w:fldCharType="end"/>
      </w:r>
    </w:p>
    <w:p w14:paraId="3E94DC58" w14:textId="16816357" w:rsidR="00DA5FD2" w:rsidRDefault="00DA5FD2">
      <w:pPr>
        <w:pStyle w:val="TOC4"/>
        <w:rPr>
          <w:rFonts w:asciiTheme="minorHAnsi" w:eastAsiaTheme="minorEastAsia" w:hAnsiTheme="minorHAnsi" w:cstheme="minorBidi"/>
          <w:noProof/>
          <w:sz w:val="22"/>
          <w:szCs w:val="22"/>
          <w:lang w:eastAsia="en-GB"/>
        </w:rPr>
      </w:pPr>
      <w:r>
        <w:rPr>
          <w:noProof/>
        </w:rPr>
        <w:t>7.3.3.1</w:t>
      </w:r>
      <w:r>
        <w:rPr>
          <w:rFonts w:asciiTheme="minorHAnsi" w:eastAsiaTheme="minorEastAsia" w:hAnsiTheme="minorHAnsi" w:cstheme="minorBidi"/>
          <w:noProof/>
          <w:sz w:val="22"/>
          <w:szCs w:val="22"/>
          <w:lang w:eastAsia="en-GB"/>
        </w:rPr>
        <w:tab/>
      </w:r>
      <w:r>
        <w:rPr>
          <w:noProof/>
        </w:rPr>
        <w:t>DataDomain enumeration</w:t>
      </w:r>
      <w:r>
        <w:rPr>
          <w:noProof/>
        </w:rPr>
        <w:tab/>
      </w:r>
      <w:r>
        <w:rPr>
          <w:noProof/>
        </w:rPr>
        <w:fldChar w:fldCharType="begin" w:fldLock="1"/>
      </w:r>
      <w:r>
        <w:rPr>
          <w:noProof/>
        </w:rPr>
        <w:instrText xml:space="preserve"> PAGEREF _Toc114846803 \h </w:instrText>
      </w:r>
      <w:r>
        <w:rPr>
          <w:noProof/>
        </w:rPr>
      </w:r>
      <w:r>
        <w:rPr>
          <w:noProof/>
        </w:rPr>
        <w:fldChar w:fldCharType="separate"/>
      </w:r>
      <w:r>
        <w:rPr>
          <w:noProof/>
        </w:rPr>
        <w:t>52</w:t>
      </w:r>
      <w:r>
        <w:rPr>
          <w:noProof/>
        </w:rPr>
        <w:fldChar w:fldCharType="end"/>
      </w:r>
    </w:p>
    <w:p w14:paraId="6FD6005F" w14:textId="4B8EB265" w:rsidR="00DA5FD2" w:rsidRDefault="00DA5FD2">
      <w:pPr>
        <w:pStyle w:val="TOC4"/>
        <w:rPr>
          <w:rFonts w:asciiTheme="minorHAnsi" w:eastAsiaTheme="minorEastAsia" w:hAnsiTheme="minorHAnsi" w:cstheme="minorBidi"/>
          <w:noProof/>
          <w:sz w:val="22"/>
          <w:szCs w:val="22"/>
          <w:lang w:eastAsia="en-GB"/>
        </w:rPr>
      </w:pPr>
      <w:r>
        <w:rPr>
          <w:noProof/>
        </w:rPr>
        <w:t>7.3.3.2</w:t>
      </w:r>
      <w:r>
        <w:rPr>
          <w:rFonts w:asciiTheme="minorHAnsi" w:eastAsiaTheme="minorEastAsia" w:hAnsiTheme="minorHAnsi" w:cstheme="minorBidi"/>
          <w:noProof/>
          <w:sz w:val="22"/>
          <w:szCs w:val="22"/>
          <w:lang w:eastAsia="en-GB"/>
        </w:rPr>
        <w:tab/>
      </w:r>
      <w:r>
        <w:rPr>
          <w:noProof/>
        </w:rPr>
        <w:t>ReportingConditionType enumeration</w:t>
      </w:r>
      <w:r>
        <w:rPr>
          <w:noProof/>
        </w:rPr>
        <w:tab/>
      </w:r>
      <w:r>
        <w:rPr>
          <w:noProof/>
        </w:rPr>
        <w:fldChar w:fldCharType="begin" w:fldLock="1"/>
      </w:r>
      <w:r>
        <w:rPr>
          <w:noProof/>
        </w:rPr>
        <w:instrText xml:space="preserve"> PAGEREF _Toc114846804 \h </w:instrText>
      </w:r>
      <w:r>
        <w:rPr>
          <w:noProof/>
        </w:rPr>
      </w:r>
      <w:r>
        <w:rPr>
          <w:noProof/>
        </w:rPr>
        <w:fldChar w:fldCharType="separate"/>
      </w:r>
      <w:r>
        <w:rPr>
          <w:noProof/>
        </w:rPr>
        <w:t>53</w:t>
      </w:r>
      <w:r>
        <w:rPr>
          <w:noProof/>
        </w:rPr>
        <w:fldChar w:fldCharType="end"/>
      </w:r>
    </w:p>
    <w:p w14:paraId="7FD925A2" w14:textId="23998837" w:rsidR="00DA5FD2" w:rsidRDefault="00DA5FD2">
      <w:pPr>
        <w:pStyle w:val="TOC4"/>
        <w:rPr>
          <w:rFonts w:asciiTheme="minorHAnsi" w:eastAsiaTheme="minorEastAsia" w:hAnsiTheme="minorHAnsi" w:cstheme="minorBidi"/>
          <w:noProof/>
          <w:sz w:val="22"/>
          <w:szCs w:val="22"/>
          <w:lang w:eastAsia="en-GB"/>
        </w:rPr>
      </w:pPr>
      <w:r>
        <w:rPr>
          <w:noProof/>
        </w:rPr>
        <w:t>7.3.3.3</w:t>
      </w:r>
      <w:r>
        <w:rPr>
          <w:rFonts w:asciiTheme="minorHAnsi" w:eastAsiaTheme="minorEastAsia" w:hAnsiTheme="minorHAnsi" w:cstheme="minorBidi"/>
          <w:noProof/>
          <w:sz w:val="22"/>
          <w:szCs w:val="22"/>
          <w:lang w:eastAsia="en-GB"/>
        </w:rPr>
        <w:tab/>
      </w:r>
      <w:r>
        <w:rPr>
          <w:noProof/>
        </w:rPr>
        <w:t>ReportingEventTrigger enumeration</w:t>
      </w:r>
      <w:r>
        <w:rPr>
          <w:noProof/>
        </w:rPr>
        <w:tab/>
      </w:r>
      <w:r>
        <w:rPr>
          <w:noProof/>
        </w:rPr>
        <w:fldChar w:fldCharType="begin" w:fldLock="1"/>
      </w:r>
      <w:r>
        <w:rPr>
          <w:noProof/>
        </w:rPr>
        <w:instrText xml:space="preserve"> PAGEREF _Toc114846805 \h </w:instrText>
      </w:r>
      <w:r>
        <w:rPr>
          <w:noProof/>
        </w:rPr>
      </w:r>
      <w:r>
        <w:rPr>
          <w:noProof/>
        </w:rPr>
        <w:fldChar w:fldCharType="separate"/>
      </w:r>
      <w:r>
        <w:rPr>
          <w:noProof/>
        </w:rPr>
        <w:t>53</w:t>
      </w:r>
      <w:r>
        <w:rPr>
          <w:noProof/>
        </w:rPr>
        <w:fldChar w:fldCharType="end"/>
      </w:r>
    </w:p>
    <w:p w14:paraId="4885B20F" w14:textId="77FB9A6D" w:rsidR="00DA5FD2" w:rsidRDefault="00DA5FD2">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_Toc114846806 \h </w:instrText>
      </w:r>
      <w:r>
        <w:rPr>
          <w:noProof/>
        </w:rPr>
      </w:r>
      <w:r>
        <w:rPr>
          <w:noProof/>
        </w:rPr>
        <w:fldChar w:fldCharType="separate"/>
      </w:r>
      <w:r>
        <w:rPr>
          <w:noProof/>
        </w:rPr>
        <w:t>53</w:t>
      </w:r>
      <w:r>
        <w:rPr>
          <w:noProof/>
        </w:rPr>
        <w:fldChar w:fldCharType="end"/>
      </w:r>
    </w:p>
    <w:p w14:paraId="4C0CCD2E" w14:textId="02718F37" w:rsidR="00DA5FD2" w:rsidRDefault="00DA5FD2">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Mediation by NEF</w:t>
      </w:r>
      <w:r>
        <w:rPr>
          <w:noProof/>
        </w:rPr>
        <w:tab/>
      </w:r>
      <w:r>
        <w:rPr>
          <w:noProof/>
        </w:rPr>
        <w:fldChar w:fldCharType="begin" w:fldLock="1"/>
      </w:r>
      <w:r>
        <w:rPr>
          <w:noProof/>
        </w:rPr>
        <w:instrText xml:space="preserve"> PAGEREF _Toc114846807 \h </w:instrText>
      </w:r>
      <w:r>
        <w:rPr>
          <w:noProof/>
        </w:rPr>
      </w:r>
      <w:r>
        <w:rPr>
          <w:noProof/>
        </w:rPr>
        <w:fldChar w:fldCharType="separate"/>
      </w:r>
      <w:r>
        <w:rPr>
          <w:noProof/>
        </w:rPr>
        <w:t>53</w:t>
      </w:r>
      <w:r>
        <w:rPr>
          <w:noProof/>
        </w:rPr>
        <w:fldChar w:fldCharType="end"/>
      </w:r>
    </w:p>
    <w:p w14:paraId="22282E7C" w14:textId="5CEA0EA5" w:rsidR="00DA5FD2" w:rsidRDefault="00DA5FD2">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UE Data Collection, Reporting and Notification API</w:t>
      </w:r>
      <w:r>
        <w:rPr>
          <w:noProof/>
        </w:rPr>
        <w:tab/>
      </w:r>
      <w:r>
        <w:rPr>
          <w:noProof/>
        </w:rPr>
        <w:fldChar w:fldCharType="begin" w:fldLock="1"/>
      </w:r>
      <w:r>
        <w:rPr>
          <w:noProof/>
        </w:rPr>
        <w:instrText xml:space="preserve"> PAGEREF _Toc114846808 \h </w:instrText>
      </w:r>
      <w:r>
        <w:rPr>
          <w:noProof/>
        </w:rPr>
      </w:r>
      <w:r>
        <w:rPr>
          <w:noProof/>
        </w:rPr>
        <w:fldChar w:fldCharType="separate"/>
      </w:r>
      <w:r>
        <w:rPr>
          <w:noProof/>
        </w:rPr>
        <w:t>53</w:t>
      </w:r>
      <w:r>
        <w:rPr>
          <w:noProof/>
        </w:rPr>
        <w:fldChar w:fldCharType="end"/>
      </w:r>
    </w:p>
    <w:p w14:paraId="7A8C1D8A" w14:textId="7B5D4667" w:rsidR="00DA5FD2" w:rsidRDefault="00DA5FD2">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_Toc114846809 \h </w:instrText>
      </w:r>
      <w:r>
        <w:rPr>
          <w:noProof/>
        </w:rPr>
      </w:r>
      <w:r>
        <w:rPr>
          <w:noProof/>
        </w:rPr>
        <w:fldChar w:fldCharType="separate"/>
      </w:r>
      <w:r>
        <w:rPr>
          <w:noProof/>
        </w:rPr>
        <w:t>53</w:t>
      </w:r>
      <w:r>
        <w:rPr>
          <w:noProof/>
        </w:rPr>
        <w:fldChar w:fldCharType="end"/>
      </w:r>
    </w:p>
    <w:p w14:paraId="6C5636CF" w14:textId="490FA628" w:rsidR="00DA5FD2" w:rsidRDefault="00DA5FD2">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Direct Data Collection Client state model</w:t>
      </w:r>
      <w:r>
        <w:rPr>
          <w:noProof/>
        </w:rPr>
        <w:tab/>
      </w:r>
      <w:r>
        <w:rPr>
          <w:noProof/>
        </w:rPr>
        <w:fldChar w:fldCharType="begin" w:fldLock="1"/>
      </w:r>
      <w:r>
        <w:rPr>
          <w:noProof/>
        </w:rPr>
        <w:instrText xml:space="preserve"> PAGEREF _Toc114846810 \h </w:instrText>
      </w:r>
      <w:r>
        <w:rPr>
          <w:noProof/>
        </w:rPr>
      </w:r>
      <w:r>
        <w:rPr>
          <w:noProof/>
        </w:rPr>
        <w:fldChar w:fldCharType="separate"/>
      </w:r>
      <w:r>
        <w:rPr>
          <w:noProof/>
        </w:rPr>
        <w:t>55</w:t>
      </w:r>
      <w:r>
        <w:rPr>
          <w:noProof/>
        </w:rPr>
        <w:fldChar w:fldCharType="end"/>
      </w:r>
    </w:p>
    <w:p w14:paraId="428190D2" w14:textId="32E191AD" w:rsidR="00DA5FD2" w:rsidRDefault="00DA5FD2">
      <w:pPr>
        <w:pStyle w:val="TOC3"/>
        <w:rPr>
          <w:rFonts w:asciiTheme="minorHAnsi" w:eastAsiaTheme="minorEastAsia" w:hAnsiTheme="minorHAnsi" w:cstheme="minorBidi"/>
          <w:noProof/>
          <w:sz w:val="22"/>
          <w:szCs w:val="22"/>
          <w:lang w:eastAsia="en-GB"/>
        </w:rPr>
      </w:pPr>
      <w:r>
        <w:rPr>
          <w:noProof/>
        </w:rPr>
        <w:t>8.2.1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_Toc114846811 \h </w:instrText>
      </w:r>
      <w:r>
        <w:rPr>
          <w:noProof/>
        </w:rPr>
      </w:r>
      <w:r>
        <w:rPr>
          <w:noProof/>
        </w:rPr>
        <w:fldChar w:fldCharType="separate"/>
      </w:r>
      <w:r>
        <w:rPr>
          <w:noProof/>
        </w:rPr>
        <w:t>55</w:t>
      </w:r>
      <w:r>
        <w:rPr>
          <w:noProof/>
        </w:rPr>
        <w:fldChar w:fldCharType="end"/>
      </w:r>
    </w:p>
    <w:p w14:paraId="7F9D983C" w14:textId="1C74F4FF" w:rsidR="00DA5FD2" w:rsidRDefault="00DA5FD2">
      <w:pPr>
        <w:pStyle w:val="TOC3"/>
        <w:rPr>
          <w:rFonts w:asciiTheme="minorHAnsi" w:eastAsiaTheme="minorEastAsia" w:hAnsiTheme="minorHAnsi" w:cstheme="minorBidi"/>
          <w:noProof/>
          <w:sz w:val="22"/>
          <w:szCs w:val="22"/>
          <w:lang w:eastAsia="en-GB"/>
        </w:rPr>
      </w:pPr>
      <w:r>
        <w:rPr>
          <w:noProof/>
        </w:rPr>
        <w:t>8.2.2</w:t>
      </w:r>
      <w:r>
        <w:rPr>
          <w:rFonts w:asciiTheme="minorHAnsi" w:eastAsiaTheme="minorEastAsia" w:hAnsiTheme="minorHAnsi" w:cstheme="minorBidi"/>
          <w:noProof/>
          <w:sz w:val="22"/>
          <w:szCs w:val="22"/>
          <w:lang w:eastAsia="en-GB"/>
        </w:rPr>
        <w:tab/>
      </w:r>
      <w:r>
        <w:rPr>
          <w:noProof/>
        </w:rPr>
        <w:t>Direct Data Collection Client internal operations</w:t>
      </w:r>
      <w:r>
        <w:rPr>
          <w:noProof/>
        </w:rPr>
        <w:tab/>
      </w:r>
      <w:r>
        <w:rPr>
          <w:noProof/>
        </w:rPr>
        <w:fldChar w:fldCharType="begin" w:fldLock="1"/>
      </w:r>
      <w:r>
        <w:rPr>
          <w:noProof/>
        </w:rPr>
        <w:instrText xml:space="preserve"> PAGEREF _Toc114846812 \h </w:instrText>
      </w:r>
      <w:r>
        <w:rPr>
          <w:noProof/>
        </w:rPr>
      </w:r>
      <w:r>
        <w:rPr>
          <w:noProof/>
        </w:rPr>
        <w:fldChar w:fldCharType="separate"/>
      </w:r>
      <w:r>
        <w:rPr>
          <w:noProof/>
        </w:rPr>
        <w:t>56</w:t>
      </w:r>
      <w:r>
        <w:rPr>
          <w:noProof/>
        </w:rPr>
        <w:fldChar w:fldCharType="end"/>
      </w:r>
    </w:p>
    <w:p w14:paraId="5BE62EBB" w14:textId="00B02C4D" w:rsidR="00DA5FD2" w:rsidRDefault="00DA5FD2">
      <w:pPr>
        <w:pStyle w:val="TOC3"/>
        <w:rPr>
          <w:rFonts w:asciiTheme="minorHAnsi" w:eastAsiaTheme="minorEastAsia" w:hAnsiTheme="minorHAnsi" w:cstheme="minorBidi"/>
          <w:noProof/>
          <w:sz w:val="22"/>
          <w:szCs w:val="22"/>
          <w:lang w:eastAsia="en-GB"/>
        </w:rPr>
      </w:pPr>
      <w:r>
        <w:rPr>
          <w:noProof/>
        </w:rPr>
        <w:t>8.2.3</w:t>
      </w:r>
      <w:r>
        <w:rPr>
          <w:rFonts w:asciiTheme="minorHAnsi" w:eastAsiaTheme="minorEastAsia" w:hAnsiTheme="minorHAnsi" w:cstheme="minorBidi"/>
          <w:noProof/>
          <w:sz w:val="22"/>
          <w:szCs w:val="22"/>
          <w:lang w:eastAsia="en-GB"/>
        </w:rPr>
        <w:tab/>
      </w:r>
      <w:r>
        <w:rPr>
          <w:noProof/>
        </w:rPr>
        <w:t>Starting and stopping the Direct Data Collection Client</w:t>
      </w:r>
      <w:r>
        <w:rPr>
          <w:noProof/>
        </w:rPr>
        <w:tab/>
      </w:r>
      <w:r>
        <w:rPr>
          <w:noProof/>
        </w:rPr>
        <w:fldChar w:fldCharType="begin" w:fldLock="1"/>
      </w:r>
      <w:r>
        <w:rPr>
          <w:noProof/>
        </w:rPr>
        <w:instrText xml:space="preserve"> PAGEREF _Toc114846813 \h </w:instrText>
      </w:r>
      <w:r>
        <w:rPr>
          <w:noProof/>
        </w:rPr>
      </w:r>
      <w:r>
        <w:rPr>
          <w:noProof/>
        </w:rPr>
        <w:fldChar w:fldCharType="separate"/>
      </w:r>
      <w:r>
        <w:rPr>
          <w:noProof/>
        </w:rPr>
        <w:t>56</w:t>
      </w:r>
      <w:r>
        <w:rPr>
          <w:noProof/>
        </w:rPr>
        <w:fldChar w:fldCharType="end"/>
      </w:r>
    </w:p>
    <w:p w14:paraId="289B9C5E" w14:textId="59344DD4" w:rsidR="00DA5FD2" w:rsidRDefault="00DA5FD2">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Methods</w:t>
      </w:r>
      <w:r>
        <w:rPr>
          <w:noProof/>
        </w:rPr>
        <w:tab/>
      </w:r>
      <w:r>
        <w:rPr>
          <w:noProof/>
        </w:rPr>
        <w:fldChar w:fldCharType="begin" w:fldLock="1"/>
      </w:r>
      <w:r>
        <w:rPr>
          <w:noProof/>
        </w:rPr>
        <w:instrText xml:space="preserve"> PAGEREF _Toc114846814 \h </w:instrText>
      </w:r>
      <w:r>
        <w:rPr>
          <w:noProof/>
        </w:rPr>
      </w:r>
      <w:r>
        <w:rPr>
          <w:noProof/>
        </w:rPr>
        <w:fldChar w:fldCharType="separate"/>
      </w:r>
      <w:r>
        <w:rPr>
          <w:noProof/>
        </w:rPr>
        <w:t>56</w:t>
      </w:r>
      <w:r>
        <w:rPr>
          <w:noProof/>
        </w:rPr>
        <w:fldChar w:fldCharType="end"/>
      </w:r>
    </w:p>
    <w:p w14:paraId="74CA9338" w14:textId="088427B4" w:rsidR="00DA5FD2" w:rsidRDefault="00DA5FD2">
      <w:pPr>
        <w:pStyle w:val="TOC3"/>
        <w:rPr>
          <w:rFonts w:asciiTheme="minorHAnsi" w:eastAsiaTheme="minorEastAsia" w:hAnsiTheme="minorHAnsi" w:cstheme="minorBidi"/>
          <w:noProof/>
          <w:sz w:val="22"/>
          <w:szCs w:val="22"/>
          <w:lang w:eastAsia="en-GB"/>
        </w:rPr>
      </w:pPr>
      <w:r>
        <w:rPr>
          <w:noProof/>
        </w:rPr>
        <w:t>8.3.1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_Toc114846815 \h </w:instrText>
      </w:r>
      <w:r>
        <w:rPr>
          <w:noProof/>
        </w:rPr>
      </w:r>
      <w:r>
        <w:rPr>
          <w:noProof/>
        </w:rPr>
        <w:fldChar w:fldCharType="separate"/>
      </w:r>
      <w:r>
        <w:rPr>
          <w:noProof/>
        </w:rPr>
        <w:t>56</w:t>
      </w:r>
      <w:r>
        <w:rPr>
          <w:noProof/>
        </w:rPr>
        <w:fldChar w:fldCharType="end"/>
      </w:r>
    </w:p>
    <w:p w14:paraId="1A7EB9B7" w14:textId="50A74780" w:rsidR="00DA5FD2" w:rsidRDefault="00DA5FD2">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Security and Access Control</w:t>
      </w:r>
      <w:r>
        <w:rPr>
          <w:noProof/>
        </w:rPr>
        <w:tab/>
      </w:r>
      <w:r>
        <w:rPr>
          <w:noProof/>
        </w:rPr>
        <w:fldChar w:fldCharType="begin" w:fldLock="1"/>
      </w:r>
      <w:r>
        <w:rPr>
          <w:noProof/>
        </w:rPr>
        <w:instrText xml:space="preserve"> PAGEREF _Toc114846816 \h </w:instrText>
      </w:r>
      <w:r>
        <w:rPr>
          <w:noProof/>
        </w:rPr>
      </w:r>
      <w:r>
        <w:rPr>
          <w:noProof/>
        </w:rPr>
        <w:fldChar w:fldCharType="separate"/>
      </w:r>
      <w:r>
        <w:rPr>
          <w:noProof/>
        </w:rPr>
        <w:t>58</w:t>
      </w:r>
      <w:r>
        <w:rPr>
          <w:noProof/>
        </w:rPr>
        <w:fldChar w:fldCharType="end"/>
      </w:r>
    </w:p>
    <w:p w14:paraId="0AA76A64" w14:textId="52A0DEC5" w:rsidR="00DA5FD2" w:rsidRDefault="00DA5FD2">
      <w:pPr>
        <w:pStyle w:val="TOC8"/>
        <w:rPr>
          <w:rFonts w:asciiTheme="minorHAnsi" w:eastAsiaTheme="minorEastAsia" w:hAnsiTheme="minorHAnsi" w:cstheme="minorBidi"/>
          <w:b w:val="0"/>
          <w:noProof/>
          <w:szCs w:val="22"/>
          <w:lang w:eastAsia="en-GB"/>
        </w:rPr>
      </w:pPr>
      <w:r>
        <w:rPr>
          <w:noProof/>
        </w:rPr>
        <w:t>Annex A (normative): Data reporting data models</w:t>
      </w:r>
      <w:r>
        <w:rPr>
          <w:noProof/>
        </w:rPr>
        <w:tab/>
      </w:r>
      <w:r>
        <w:rPr>
          <w:noProof/>
        </w:rPr>
        <w:fldChar w:fldCharType="begin" w:fldLock="1"/>
      </w:r>
      <w:r>
        <w:rPr>
          <w:noProof/>
        </w:rPr>
        <w:instrText xml:space="preserve"> PAGEREF _Toc114846817 \h </w:instrText>
      </w:r>
      <w:r>
        <w:rPr>
          <w:noProof/>
        </w:rPr>
      </w:r>
      <w:r>
        <w:rPr>
          <w:noProof/>
        </w:rPr>
        <w:fldChar w:fldCharType="separate"/>
      </w:r>
      <w:r>
        <w:rPr>
          <w:noProof/>
        </w:rPr>
        <w:t>59</w:t>
      </w:r>
      <w:r>
        <w:rPr>
          <w:noProof/>
        </w:rPr>
        <w:fldChar w:fldCharType="end"/>
      </w:r>
    </w:p>
    <w:p w14:paraId="53A927B0" w14:textId="76AB98AD" w:rsidR="00DA5FD2" w:rsidRDefault="00DA5FD2">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Introduction</w:t>
      </w:r>
      <w:r>
        <w:rPr>
          <w:noProof/>
        </w:rPr>
        <w:tab/>
      </w:r>
      <w:r>
        <w:rPr>
          <w:noProof/>
        </w:rPr>
        <w:fldChar w:fldCharType="begin" w:fldLock="1"/>
      </w:r>
      <w:r>
        <w:rPr>
          <w:noProof/>
        </w:rPr>
        <w:instrText xml:space="preserve"> PAGEREF _Toc114846818 \h </w:instrText>
      </w:r>
      <w:r>
        <w:rPr>
          <w:noProof/>
        </w:rPr>
      </w:r>
      <w:r>
        <w:rPr>
          <w:noProof/>
        </w:rPr>
        <w:fldChar w:fldCharType="separate"/>
      </w:r>
      <w:r>
        <w:rPr>
          <w:noProof/>
        </w:rPr>
        <w:t>59</w:t>
      </w:r>
      <w:r>
        <w:rPr>
          <w:noProof/>
        </w:rPr>
        <w:fldChar w:fldCharType="end"/>
      </w:r>
    </w:p>
    <w:p w14:paraId="1B646EF8" w14:textId="7331952D" w:rsidR="00DA5FD2" w:rsidRDefault="00DA5FD2">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Service Experience reporting</w:t>
      </w:r>
      <w:r>
        <w:rPr>
          <w:noProof/>
        </w:rPr>
        <w:tab/>
      </w:r>
      <w:r>
        <w:rPr>
          <w:noProof/>
        </w:rPr>
        <w:fldChar w:fldCharType="begin" w:fldLock="1"/>
      </w:r>
      <w:r>
        <w:rPr>
          <w:noProof/>
        </w:rPr>
        <w:instrText xml:space="preserve"> PAGEREF _Toc114846819 \h </w:instrText>
      </w:r>
      <w:r>
        <w:rPr>
          <w:noProof/>
        </w:rPr>
      </w:r>
      <w:r>
        <w:rPr>
          <w:noProof/>
        </w:rPr>
        <w:fldChar w:fldCharType="separate"/>
      </w:r>
      <w:r>
        <w:rPr>
          <w:noProof/>
        </w:rPr>
        <w:t>59</w:t>
      </w:r>
      <w:r>
        <w:rPr>
          <w:noProof/>
        </w:rPr>
        <w:fldChar w:fldCharType="end"/>
      </w:r>
    </w:p>
    <w:p w14:paraId="7701E660" w14:textId="7D2B93A5" w:rsidR="00DA5FD2" w:rsidRDefault="00DA5FD2">
      <w:pPr>
        <w:pStyle w:val="TOC2"/>
        <w:rPr>
          <w:rFonts w:asciiTheme="minorHAnsi" w:eastAsiaTheme="minorEastAsia" w:hAnsiTheme="minorHAnsi" w:cstheme="minorBidi"/>
          <w:noProof/>
          <w:sz w:val="22"/>
          <w:szCs w:val="22"/>
          <w:lang w:eastAsia="en-GB"/>
        </w:rPr>
      </w:pPr>
      <w:r>
        <w:rPr>
          <w:noProof/>
        </w:rPr>
        <w:t>A.2.1</w:t>
      </w:r>
      <w:r>
        <w:rPr>
          <w:rFonts w:asciiTheme="minorHAnsi" w:eastAsiaTheme="minorEastAsia" w:hAnsiTheme="minorHAnsi" w:cstheme="minorBidi"/>
          <w:noProof/>
          <w:sz w:val="22"/>
          <w:szCs w:val="22"/>
          <w:lang w:eastAsia="en-GB"/>
        </w:rPr>
        <w:tab/>
      </w:r>
      <w:r>
        <w:rPr>
          <w:noProof/>
        </w:rPr>
        <w:t>ServiceExperienceRecord type</w:t>
      </w:r>
      <w:r>
        <w:rPr>
          <w:noProof/>
        </w:rPr>
        <w:tab/>
      </w:r>
      <w:r>
        <w:rPr>
          <w:noProof/>
        </w:rPr>
        <w:fldChar w:fldCharType="begin" w:fldLock="1"/>
      </w:r>
      <w:r>
        <w:rPr>
          <w:noProof/>
        </w:rPr>
        <w:instrText xml:space="preserve"> PAGEREF _Toc114846820 \h </w:instrText>
      </w:r>
      <w:r>
        <w:rPr>
          <w:noProof/>
        </w:rPr>
      </w:r>
      <w:r>
        <w:rPr>
          <w:noProof/>
        </w:rPr>
        <w:fldChar w:fldCharType="separate"/>
      </w:r>
      <w:r>
        <w:rPr>
          <w:noProof/>
        </w:rPr>
        <w:t>59</w:t>
      </w:r>
      <w:r>
        <w:rPr>
          <w:noProof/>
        </w:rPr>
        <w:fldChar w:fldCharType="end"/>
      </w:r>
    </w:p>
    <w:p w14:paraId="1EEFD941" w14:textId="4EBF3A75" w:rsidR="00DA5FD2" w:rsidRDefault="00DA5FD2">
      <w:pPr>
        <w:pStyle w:val="TOC2"/>
        <w:rPr>
          <w:rFonts w:asciiTheme="minorHAnsi" w:eastAsiaTheme="minorEastAsia" w:hAnsiTheme="minorHAnsi" w:cstheme="minorBidi"/>
          <w:noProof/>
          <w:sz w:val="22"/>
          <w:szCs w:val="22"/>
          <w:lang w:eastAsia="en-GB"/>
        </w:rPr>
      </w:pPr>
      <w:r>
        <w:rPr>
          <w:noProof/>
        </w:rPr>
        <w:t>A.2.2</w:t>
      </w:r>
      <w:r>
        <w:rPr>
          <w:rFonts w:asciiTheme="minorHAnsi" w:eastAsiaTheme="minorEastAsia" w:hAnsiTheme="minorHAnsi" w:cstheme="minorBidi"/>
          <w:noProof/>
          <w:sz w:val="22"/>
          <w:szCs w:val="22"/>
          <w:lang w:eastAsia="en-GB"/>
        </w:rPr>
        <w:tab/>
      </w:r>
      <w:r>
        <w:rPr>
          <w:noProof/>
        </w:rPr>
        <w:t>PerFlowServiceExperienceInfo type</w:t>
      </w:r>
      <w:r>
        <w:rPr>
          <w:noProof/>
        </w:rPr>
        <w:tab/>
      </w:r>
      <w:r>
        <w:rPr>
          <w:noProof/>
        </w:rPr>
        <w:fldChar w:fldCharType="begin" w:fldLock="1"/>
      </w:r>
      <w:r>
        <w:rPr>
          <w:noProof/>
        </w:rPr>
        <w:instrText xml:space="preserve"> PAGEREF _Toc114846821 \h </w:instrText>
      </w:r>
      <w:r>
        <w:rPr>
          <w:noProof/>
        </w:rPr>
      </w:r>
      <w:r>
        <w:rPr>
          <w:noProof/>
        </w:rPr>
        <w:fldChar w:fldCharType="separate"/>
      </w:r>
      <w:r>
        <w:rPr>
          <w:noProof/>
        </w:rPr>
        <w:t>59</w:t>
      </w:r>
      <w:r>
        <w:rPr>
          <w:noProof/>
        </w:rPr>
        <w:fldChar w:fldCharType="end"/>
      </w:r>
    </w:p>
    <w:p w14:paraId="726E4723" w14:textId="25308A37" w:rsidR="00DA5FD2" w:rsidRDefault="00DA5FD2">
      <w:pPr>
        <w:pStyle w:val="TOC1"/>
        <w:rPr>
          <w:rFonts w:asciiTheme="minorHAnsi" w:eastAsiaTheme="minorEastAsia" w:hAnsiTheme="minorHAnsi" w:cstheme="minorBidi"/>
          <w:noProof/>
          <w:szCs w:val="22"/>
          <w:lang w:eastAsia="en-GB"/>
        </w:rPr>
      </w:pPr>
      <w:r>
        <w:rPr>
          <w:noProof/>
        </w:rPr>
        <w:t>A.3</w:t>
      </w:r>
      <w:r>
        <w:rPr>
          <w:rFonts w:asciiTheme="minorHAnsi" w:eastAsiaTheme="minorEastAsia" w:hAnsiTheme="minorHAnsi" w:cstheme="minorBidi"/>
          <w:noProof/>
          <w:szCs w:val="22"/>
          <w:lang w:eastAsia="en-GB"/>
        </w:rPr>
        <w:tab/>
      </w:r>
      <w:r>
        <w:rPr>
          <w:noProof/>
        </w:rPr>
        <w:t>UE Location reporting</w:t>
      </w:r>
      <w:r>
        <w:rPr>
          <w:noProof/>
        </w:rPr>
        <w:tab/>
      </w:r>
      <w:r>
        <w:rPr>
          <w:noProof/>
        </w:rPr>
        <w:fldChar w:fldCharType="begin" w:fldLock="1"/>
      </w:r>
      <w:r>
        <w:rPr>
          <w:noProof/>
        </w:rPr>
        <w:instrText xml:space="preserve"> PAGEREF _Toc114846822 \h </w:instrText>
      </w:r>
      <w:r>
        <w:rPr>
          <w:noProof/>
        </w:rPr>
      </w:r>
      <w:r>
        <w:rPr>
          <w:noProof/>
        </w:rPr>
        <w:fldChar w:fldCharType="separate"/>
      </w:r>
      <w:r>
        <w:rPr>
          <w:noProof/>
        </w:rPr>
        <w:t>60</w:t>
      </w:r>
      <w:r>
        <w:rPr>
          <w:noProof/>
        </w:rPr>
        <w:fldChar w:fldCharType="end"/>
      </w:r>
    </w:p>
    <w:p w14:paraId="0BABF038" w14:textId="7D9504F3" w:rsidR="00DA5FD2" w:rsidRDefault="00DA5FD2">
      <w:pPr>
        <w:pStyle w:val="TOC2"/>
        <w:rPr>
          <w:rFonts w:asciiTheme="minorHAnsi" w:eastAsiaTheme="minorEastAsia" w:hAnsiTheme="minorHAnsi" w:cstheme="minorBidi"/>
          <w:noProof/>
          <w:sz w:val="22"/>
          <w:szCs w:val="22"/>
          <w:lang w:eastAsia="en-GB"/>
        </w:rPr>
      </w:pPr>
      <w:r>
        <w:rPr>
          <w:noProof/>
        </w:rPr>
        <w:t>A.3.1</w:t>
      </w:r>
      <w:r>
        <w:rPr>
          <w:rFonts w:asciiTheme="minorHAnsi" w:eastAsiaTheme="minorEastAsia" w:hAnsiTheme="minorHAnsi" w:cstheme="minorBidi"/>
          <w:noProof/>
          <w:sz w:val="22"/>
          <w:szCs w:val="22"/>
          <w:lang w:eastAsia="en-GB"/>
        </w:rPr>
        <w:tab/>
      </w:r>
      <w:r>
        <w:rPr>
          <w:noProof/>
        </w:rPr>
        <w:t>LocationRecord type</w:t>
      </w:r>
      <w:r>
        <w:rPr>
          <w:noProof/>
        </w:rPr>
        <w:tab/>
      </w:r>
      <w:r>
        <w:rPr>
          <w:noProof/>
        </w:rPr>
        <w:fldChar w:fldCharType="begin" w:fldLock="1"/>
      </w:r>
      <w:r>
        <w:rPr>
          <w:noProof/>
        </w:rPr>
        <w:instrText xml:space="preserve"> PAGEREF _Toc114846823 \h </w:instrText>
      </w:r>
      <w:r>
        <w:rPr>
          <w:noProof/>
        </w:rPr>
      </w:r>
      <w:r>
        <w:rPr>
          <w:noProof/>
        </w:rPr>
        <w:fldChar w:fldCharType="separate"/>
      </w:r>
      <w:r>
        <w:rPr>
          <w:noProof/>
        </w:rPr>
        <w:t>60</w:t>
      </w:r>
      <w:r>
        <w:rPr>
          <w:noProof/>
        </w:rPr>
        <w:fldChar w:fldCharType="end"/>
      </w:r>
    </w:p>
    <w:p w14:paraId="5E2B5A66" w14:textId="4AE68648" w:rsidR="00DA5FD2" w:rsidRDefault="00DA5FD2">
      <w:pPr>
        <w:pStyle w:val="TOC1"/>
        <w:rPr>
          <w:rFonts w:asciiTheme="minorHAnsi" w:eastAsiaTheme="minorEastAsia" w:hAnsiTheme="minorHAnsi" w:cstheme="minorBidi"/>
          <w:noProof/>
          <w:szCs w:val="22"/>
          <w:lang w:eastAsia="en-GB"/>
        </w:rPr>
      </w:pPr>
      <w:r>
        <w:rPr>
          <w:noProof/>
        </w:rPr>
        <w:t>A.4</w:t>
      </w:r>
      <w:r>
        <w:rPr>
          <w:rFonts w:asciiTheme="minorHAnsi" w:eastAsiaTheme="minorEastAsia" w:hAnsiTheme="minorHAnsi" w:cstheme="minorBidi"/>
          <w:noProof/>
          <w:szCs w:val="22"/>
          <w:lang w:eastAsia="en-GB"/>
        </w:rPr>
        <w:tab/>
      </w:r>
      <w:r>
        <w:rPr>
          <w:noProof/>
        </w:rPr>
        <w:t>Communication reporting</w:t>
      </w:r>
      <w:r>
        <w:rPr>
          <w:noProof/>
        </w:rPr>
        <w:tab/>
      </w:r>
      <w:r>
        <w:rPr>
          <w:noProof/>
        </w:rPr>
        <w:fldChar w:fldCharType="begin" w:fldLock="1"/>
      </w:r>
      <w:r>
        <w:rPr>
          <w:noProof/>
        </w:rPr>
        <w:instrText xml:space="preserve"> PAGEREF _Toc114846824 \h </w:instrText>
      </w:r>
      <w:r>
        <w:rPr>
          <w:noProof/>
        </w:rPr>
      </w:r>
      <w:r>
        <w:rPr>
          <w:noProof/>
        </w:rPr>
        <w:fldChar w:fldCharType="separate"/>
      </w:r>
      <w:r>
        <w:rPr>
          <w:noProof/>
        </w:rPr>
        <w:t>60</w:t>
      </w:r>
      <w:r>
        <w:rPr>
          <w:noProof/>
        </w:rPr>
        <w:fldChar w:fldCharType="end"/>
      </w:r>
    </w:p>
    <w:p w14:paraId="4037F4E3" w14:textId="1603EFE8" w:rsidR="00DA5FD2" w:rsidRDefault="00DA5FD2">
      <w:pPr>
        <w:pStyle w:val="TOC2"/>
        <w:rPr>
          <w:rFonts w:asciiTheme="minorHAnsi" w:eastAsiaTheme="minorEastAsia" w:hAnsiTheme="minorHAnsi" w:cstheme="minorBidi"/>
          <w:noProof/>
          <w:sz w:val="22"/>
          <w:szCs w:val="22"/>
          <w:lang w:eastAsia="en-GB"/>
        </w:rPr>
      </w:pPr>
      <w:r>
        <w:rPr>
          <w:noProof/>
        </w:rPr>
        <w:t>A.4.1</w:t>
      </w:r>
      <w:r>
        <w:rPr>
          <w:rFonts w:asciiTheme="minorHAnsi" w:eastAsiaTheme="minorEastAsia" w:hAnsiTheme="minorHAnsi" w:cstheme="minorBidi"/>
          <w:noProof/>
          <w:sz w:val="22"/>
          <w:szCs w:val="22"/>
          <w:lang w:eastAsia="en-GB"/>
        </w:rPr>
        <w:tab/>
      </w:r>
      <w:r>
        <w:rPr>
          <w:noProof/>
        </w:rPr>
        <w:t>CommunicationRecord type</w:t>
      </w:r>
      <w:r>
        <w:rPr>
          <w:noProof/>
        </w:rPr>
        <w:tab/>
      </w:r>
      <w:r>
        <w:rPr>
          <w:noProof/>
        </w:rPr>
        <w:fldChar w:fldCharType="begin" w:fldLock="1"/>
      </w:r>
      <w:r>
        <w:rPr>
          <w:noProof/>
        </w:rPr>
        <w:instrText xml:space="preserve"> PAGEREF _Toc114846825 \h </w:instrText>
      </w:r>
      <w:r>
        <w:rPr>
          <w:noProof/>
        </w:rPr>
      </w:r>
      <w:r>
        <w:rPr>
          <w:noProof/>
        </w:rPr>
        <w:fldChar w:fldCharType="separate"/>
      </w:r>
      <w:r>
        <w:rPr>
          <w:noProof/>
        </w:rPr>
        <w:t>60</w:t>
      </w:r>
      <w:r>
        <w:rPr>
          <w:noProof/>
        </w:rPr>
        <w:fldChar w:fldCharType="end"/>
      </w:r>
    </w:p>
    <w:p w14:paraId="3DBA8FA4" w14:textId="7037801C" w:rsidR="00DA5FD2" w:rsidRDefault="00DA5FD2">
      <w:pPr>
        <w:pStyle w:val="TOC1"/>
        <w:rPr>
          <w:rFonts w:asciiTheme="minorHAnsi" w:eastAsiaTheme="minorEastAsia" w:hAnsiTheme="minorHAnsi" w:cstheme="minorBidi"/>
          <w:noProof/>
          <w:szCs w:val="22"/>
          <w:lang w:eastAsia="en-GB"/>
        </w:rPr>
      </w:pPr>
      <w:r>
        <w:rPr>
          <w:noProof/>
        </w:rPr>
        <w:t>A.5</w:t>
      </w:r>
      <w:r>
        <w:rPr>
          <w:rFonts w:asciiTheme="minorHAnsi" w:eastAsiaTheme="minorEastAsia" w:hAnsiTheme="minorHAnsi" w:cstheme="minorBidi"/>
          <w:noProof/>
          <w:szCs w:val="22"/>
          <w:lang w:eastAsia="en-GB"/>
        </w:rPr>
        <w:tab/>
      </w:r>
      <w:r>
        <w:rPr>
          <w:noProof/>
        </w:rPr>
        <w:t>Network performance Data reporting</w:t>
      </w:r>
      <w:r>
        <w:rPr>
          <w:noProof/>
        </w:rPr>
        <w:tab/>
      </w:r>
      <w:r>
        <w:rPr>
          <w:noProof/>
        </w:rPr>
        <w:fldChar w:fldCharType="begin" w:fldLock="1"/>
      </w:r>
      <w:r>
        <w:rPr>
          <w:noProof/>
        </w:rPr>
        <w:instrText xml:space="preserve"> PAGEREF _Toc114846826 \h </w:instrText>
      </w:r>
      <w:r>
        <w:rPr>
          <w:noProof/>
        </w:rPr>
      </w:r>
      <w:r>
        <w:rPr>
          <w:noProof/>
        </w:rPr>
        <w:fldChar w:fldCharType="separate"/>
      </w:r>
      <w:r>
        <w:rPr>
          <w:noProof/>
        </w:rPr>
        <w:t>60</w:t>
      </w:r>
      <w:r>
        <w:rPr>
          <w:noProof/>
        </w:rPr>
        <w:fldChar w:fldCharType="end"/>
      </w:r>
    </w:p>
    <w:p w14:paraId="392564FD" w14:textId="49F5E776" w:rsidR="00DA5FD2" w:rsidRDefault="00DA5FD2">
      <w:pPr>
        <w:pStyle w:val="TOC2"/>
        <w:rPr>
          <w:rFonts w:asciiTheme="minorHAnsi" w:eastAsiaTheme="minorEastAsia" w:hAnsiTheme="minorHAnsi" w:cstheme="minorBidi"/>
          <w:noProof/>
          <w:sz w:val="22"/>
          <w:szCs w:val="22"/>
          <w:lang w:eastAsia="en-GB"/>
        </w:rPr>
      </w:pPr>
      <w:r>
        <w:rPr>
          <w:noProof/>
        </w:rPr>
        <w:t>A.5.1</w:t>
      </w:r>
      <w:r>
        <w:rPr>
          <w:rFonts w:asciiTheme="minorHAnsi" w:eastAsiaTheme="minorEastAsia" w:hAnsiTheme="minorHAnsi" w:cstheme="minorBidi"/>
          <w:noProof/>
          <w:sz w:val="22"/>
          <w:szCs w:val="22"/>
          <w:lang w:eastAsia="en-GB"/>
        </w:rPr>
        <w:tab/>
      </w:r>
      <w:r>
        <w:rPr>
          <w:noProof/>
        </w:rPr>
        <w:t>PerformanceDataRecord type</w:t>
      </w:r>
      <w:r>
        <w:rPr>
          <w:noProof/>
        </w:rPr>
        <w:tab/>
      </w:r>
      <w:r>
        <w:rPr>
          <w:noProof/>
        </w:rPr>
        <w:fldChar w:fldCharType="begin" w:fldLock="1"/>
      </w:r>
      <w:r>
        <w:rPr>
          <w:noProof/>
        </w:rPr>
        <w:instrText xml:space="preserve"> PAGEREF _Toc114846827 \h </w:instrText>
      </w:r>
      <w:r>
        <w:rPr>
          <w:noProof/>
        </w:rPr>
      </w:r>
      <w:r>
        <w:rPr>
          <w:noProof/>
        </w:rPr>
        <w:fldChar w:fldCharType="separate"/>
      </w:r>
      <w:r>
        <w:rPr>
          <w:noProof/>
        </w:rPr>
        <w:t>60</w:t>
      </w:r>
      <w:r>
        <w:rPr>
          <w:noProof/>
        </w:rPr>
        <w:fldChar w:fldCharType="end"/>
      </w:r>
    </w:p>
    <w:p w14:paraId="6AA012A7" w14:textId="2CFEED65" w:rsidR="00DA5FD2" w:rsidRDefault="00DA5FD2">
      <w:pPr>
        <w:pStyle w:val="TOC1"/>
        <w:rPr>
          <w:rFonts w:asciiTheme="minorHAnsi" w:eastAsiaTheme="minorEastAsia" w:hAnsiTheme="minorHAnsi" w:cstheme="minorBidi"/>
          <w:noProof/>
          <w:szCs w:val="22"/>
          <w:lang w:eastAsia="en-GB"/>
        </w:rPr>
      </w:pPr>
      <w:r>
        <w:rPr>
          <w:noProof/>
        </w:rPr>
        <w:t>A.6</w:t>
      </w:r>
      <w:r>
        <w:rPr>
          <w:rFonts w:asciiTheme="minorHAnsi" w:eastAsiaTheme="minorEastAsia" w:hAnsiTheme="minorHAnsi" w:cstheme="minorBidi"/>
          <w:noProof/>
          <w:szCs w:val="22"/>
          <w:lang w:eastAsia="en-GB"/>
        </w:rPr>
        <w:tab/>
      </w:r>
      <w:r>
        <w:rPr>
          <w:noProof/>
        </w:rPr>
        <w:t>Application-specific reporting</w:t>
      </w:r>
      <w:r>
        <w:rPr>
          <w:noProof/>
        </w:rPr>
        <w:tab/>
      </w:r>
      <w:r>
        <w:rPr>
          <w:noProof/>
        </w:rPr>
        <w:fldChar w:fldCharType="begin" w:fldLock="1"/>
      </w:r>
      <w:r>
        <w:rPr>
          <w:noProof/>
        </w:rPr>
        <w:instrText xml:space="preserve"> PAGEREF _Toc114846828 \h </w:instrText>
      </w:r>
      <w:r>
        <w:rPr>
          <w:noProof/>
        </w:rPr>
      </w:r>
      <w:r>
        <w:rPr>
          <w:noProof/>
        </w:rPr>
        <w:fldChar w:fldCharType="separate"/>
      </w:r>
      <w:r>
        <w:rPr>
          <w:noProof/>
        </w:rPr>
        <w:t>61</w:t>
      </w:r>
      <w:r>
        <w:rPr>
          <w:noProof/>
        </w:rPr>
        <w:fldChar w:fldCharType="end"/>
      </w:r>
    </w:p>
    <w:p w14:paraId="19F87B38" w14:textId="023BA986" w:rsidR="00DA5FD2" w:rsidRDefault="00DA5FD2">
      <w:pPr>
        <w:pStyle w:val="TOC2"/>
        <w:rPr>
          <w:rFonts w:asciiTheme="minorHAnsi" w:eastAsiaTheme="minorEastAsia" w:hAnsiTheme="minorHAnsi" w:cstheme="minorBidi"/>
          <w:noProof/>
          <w:sz w:val="22"/>
          <w:szCs w:val="22"/>
          <w:lang w:eastAsia="en-GB"/>
        </w:rPr>
      </w:pPr>
      <w:r>
        <w:rPr>
          <w:noProof/>
        </w:rPr>
        <w:t>A.6.0</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_Toc114846829 \h </w:instrText>
      </w:r>
      <w:r>
        <w:rPr>
          <w:noProof/>
        </w:rPr>
      </w:r>
      <w:r>
        <w:rPr>
          <w:noProof/>
        </w:rPr>
        <w:fldChar w:fldCharType="separate"/>
      </w:r>
      <w:r>
        <w:rPr>
          <w:noProof/>
        </w:rPr>
        <w:t>61</w:t>
      </w:r>
      <w:r>
        <w:rPr>
          <w:noProof/>
        </w:rPr>
        <w:fldChar w:fldCharType="end"/>
      </w:r>
    </w:p>
    <w:p w14:paraId="6C9BD20E" w14:textId="1B6F4582" w:rsidR="00DA5FD2" w:rsidRDefault="00DA5FD2">
      <w:pPr>
        <w:pStyle w:val="TOC2"/>
        <w:rPr>
          <w:rFonts w:asciiTheme="minorHAnsi" w:eastAsiaTheme="minorEastAsia" w:hAnsiTheme="minorHAnsi" w:cstheme="minorBidi"/>
          <w:noProof/>
          <w:sz w:val="22"/>
          <w:szCs w:val="22"/>
          <w:lang w:eastAsia="en-GB"/>
        </w:rPr>
      </w:pPr>
      <w:r>
        <w:rPr>
          <w:noProof/>
        </w:rPr>
        <w:t>A.6.1</w:t>
      </w:r>
      <w:r>
        <w:rPr>
          <w:rFonts w:asciiTheme="minorHAnsi" w:eastAsiaTheme="minorEastAsia" w:hAnsiTheme="minorHAnsi" w:cstheme="minorBidi"/>
          <w:noProof/>
          <w:sz w:val="22"/>
          <w:szCs w:val="22"/>
          <w:lang w:eastAsia="en-GB"/>
        </w:rPr>
        <w:tab/>
      </w:r>
      <w:r>
        <w:rPr>
          <w:noProof/>
        </w:rPr>
        <w:t>ApplicationSpecificRecord type</w:t>
      </w:r>
      <w:r>
        <w:rPr>
          <w:noProof/>
        </w:rPr>
        <w:tab/>
      </w:r>
      <w:r>
        <w:rPr>
          <w:noProof/>
        </w:rPr>
        <w:fldChar w:fldCharType="begin" w:fldLock="1"/>
      </w:r>
      <w:r>
        <w:rPr>
          <w:noProof/>
        </w:rPr>
        <w:instrText xml:space="preserve"> PAGEREF _Toc114846830 \h </w:instrText>
      </w:r>
      <w:r>
        <w:rPr>
          <w:noProof/>
        </w:rPr>
      </w:r>
      <w:r>
        <w:rPr>
          <w:noProof/>
        </w:rPr>
        <w:fldChar w:fldCharType="separate"/>
      </w:r>
      <w:r>
        <w:rPr>
          <w:noProof/>
        </w:rPr>
        <w:t>61</w:t>
      </w:r>
      <w:r>
        <w:rPr>
          <w:noProof/>
        </w:rPr>
        <w:fldChar w:fldCharType="end"/>
      </w:r>
    </w:p>
    <w:p w14:paraId="30D66490" w14:textId="3C4E857C" w:rsidR="00DA5FD2" w:rsidRDefault="00DA5FD2">
      <w:pPr>
        <w:pStyle w:val="TOC1"/>
        <w:rPr>
          <w:rFonts w:asciiTheme="minorHAnsi" w:eastAsiaTheme="minorEastAsia" w:hAnsiTheme="minorHAnsi" w:cstheme="minorBidi"/>
          <w:noProof/>
          <w:szCs w:val="22"/>
          <w:lang w:eastAsia="en-GB"/>
        </w:rPr>
      </w:pPr>
      <w:r>
        <w:rPr>
          <w:noProof/>
        </w:rPr>
        <w:t>A.7</w:t>
      </w:r>
      <w:r>
        <w:rPr>
          <w:rFonts w:asciiTheme="minorHAnsi" w:eastAsiaTheme="minorEastAsia" w:hAnsiTheme="minorHAnsi" w:cstheme="minorBidi"/>
          <w:noProof/>
          <w:szCs w:val="22"/>
          <w:lang w:eastAsia="en-GB"/>
        </w:rPr>
        <w:tab/>
      </w:r>
      <w:r>
        <w:rPr>
          <w:noProof/>
        </w:rPr>
        <w:t>Trip Plan reporting</w:t>
      </w:r>
      <w:r>
        <w:rPr>
          <w:noProof/>
        </w:rPr>
        <w:tab/>
      </w:r>
      <w:r>
        <w:rPr>
          <w:noProof/>
        </w:rPr>
        <w:fldChar w:fldCharType="begin" w:fldLock="1"/>
      </w:r>
      <w:r>
        <w:rPr>
          <w:noProof/>
        </w:rPr>
        <w:instrText xml:space="preserve"> PAGEREF _Toc114846831 \h </w:instrText>
      </w:r>
      <w:r>
        <w:rPr>
          <w:noProof/>
        </w:rPr>
      </w:r>
      <w:r>
        <w:rPr>
          <w:noProof/>
        </w:rPr>
        <w:fldChar w:fldCharType="separate"/>
      </w:r>
      <w:r>
        <w:rPr>
          <w:noProof/>
        </w:rPr>
        <w:t>61</w:t>
      </w:r>
      <w:r>
        <w:rPr>
          <w:noProof/>
        </w:rPr>
        <w:fldChar w:fldCharType="end"/>
      </w:r>
    </w:p>
    <w:p w14:paraId="2BDCBD5C" w14:textId="1B4E0178" w:rsidR="00DA5FD2" w:rsidRDefault="00DA5FD2">
      <w:pPr>
        <w:pStyle w:val="TOC2"/>
        <w:rPr>
          <w:rFonts w:asciiTheme="minorHAnsi" w:eastAsiaTheme="minorEastAsia" w:hAnsiTheme="minorHAnsi" w:cstheme="minorBidi"/>
          <w:noProof/>
          <w:sz w:val="22"/>
          <w:szCs w:val="22"/>
          <w:lang w:eastAsia="en-GB"/>
        </w:rPr>
      </w:pPr>
      <w:r>
        <w:rPr>
          <w:noProof/>
        </w:rPr>
        <w:t>A.7.0</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_Toc114846832 \h </w:instrText>
      </w:r>
      <w:r>
        <w:rPr>
          <w:noProof/>
        </w:rPr>
      </w:r>
      <w:r>
        <w:rPr>
          <w:noProof/>
        </w:rPr>
        <w:fldChar w:fldCharType="separate"/>
      </w:r>
      <w:r>
        <w:rPr>
          <w:noProof/>
        </w:rPr>
        <w:t>61</w:t>
      </w:r>
      <w:r>
        <w:rPr>
          <w:noProof/>
        </w:rPr>
        <w:fldChar w:fldCharType="end"/>
      </w:r>
    </w:p>
    <w:p w14:paraId="4E592C1E" w14:textId="16E739C2" w:rsidR="00DA5FD2" w:rsidRDefault="00DA5FD2">
      <w:pPr>
        <w:pStyle w:val="TOC2"/>
        <w:rPr>
          <w:rFonts w:asciiTheme="minorHAnsi" w:eastAsiaTheme="minorEastAsia" w:hAnsiTheme="minorHAnsi" w:cstheme="minorBidi"/>
          <w:noProof/>
          <w:sz w:val="22"/>
          <w:szCs w:val="22"/>
          <w:lang w:eastAsia="en-GB"/>
        </w:rPr>
      </w:pPr>
      <w:r>
        <w:rPr>
          <w:noProof/>
        </w:rPr>
        <w:t>A.7.1</w:t>
      </w:r>
      <w:r>
        <w:rPr>
          <w:rFonts w:asciiTheme="minorHAnsi" w:eastAsiaTheme="minorEastAsia" w:hAnsiTheme="minorHAnsi" w:cstheme="minorBidi"/>
          <w:noProof/>
          <w:sz w:val="22"/>
          <w:szCs w:val="22"/>
          <w:lang w:eastAsia="en-GB"/>
        </w:rPr>
        <w:tab/>
      </w:r>
      <w:r>
        <w:rPr>
          <w:noProof/>
        </w:rPr>
        <w:t>TripPlanRecord type</w:t>
      </w:r>
      <w:r>
        <w:rPr>
          <w:noProof/>
        </w:rPr>
        <w:tab/>
      </w:r>
      <w:r>
        <w:rPr>
          <w:noProof/>
        </w:rPr>
        <w:fldChar w:fldCharType="begin" w:fldLock="1"/>
      </w:r>
      <w:r>
        <w:rPr>
          <w:noProof/>
        </w:rPr>
        <w:instrText xml:space="preserve"> PAGEREF _Toc114846833 \h </w:instrText>
      </w:r>
      <w:r>
        <w:rPr>
          <w:noProof/>
        </w:rPr>
      </w:r>
      <w:r>
        <w:rPr>
          <w:noProof/>
        </w:rPr>
        <w:fldChar w:fldCharType="separate"/>
      </w:r>
      <w:r>
        <w:rPr>
          <w:noProof/>
        </w:rPr>
        <w:t>61</w:t>
      </w:r>
      <w:r>
        <w:rPr>
          <w:noProof/>
        </w:rPr>
        <w:fldChar w:fldCharType="end"/>
      </w:r>
    </w:p>
    <w:p w14:paraId="4DFE4F7E" w14:textId="020A7128" w:rsidR="00DA5FD2" w:rsidRDefault="00DA5FD2">
      <w:pPr>
        <w:pStyle w:val="TOC8"/>
        <w:rPr>
          <w:rFonts w:asciiTheme="minorHAnsi" w:eastAsiaTheme="minorEastAsia" w:hAnsiTheme="minorHAnsi" w:cstheme="minorBidi"/>
          <w:b w:val="0"/>
          <w:noProof/>
          <w:szCs w:val="22"/>
          <w:lang w:eastAsia="en-GB"/>
        </w:rPr>
      </w:pPr>
      <w:r>
        <w:rPr>
          <w:noProof/>
        </w:rPr>
        <w:t>Annex B (normative): OpenAPI representation of REST APIs for data collection and reporting</w:t>
      </w:r>
      <w:r>
        <w:rPr>
          <w:noProof/>
        </w:rPr>
        <w:tab/>
      </w:r>
      <w:r>
        <w:rPr>
          <w:noProof/>
        </w:rPr>
        <w:fldChar w:fldCharType="begin" w:fldLock="1"/>
      </w:r>
      <w:r>
        <w:rPr>
          <w:noProof/>
        </w:rPr>
        <w:instrText xml:space="preserve"> PAGEREF _Toc114846834 \h </w:instrText>
      </w:r>
      <w:r>
        <w:rPr>
          <w:noProof/>
        </w:rPr>
      </w:r>
      <w:r>
        <w:rPr>
          <w:noProof/>
        </w:rPr>
        <w:fldChar w:fldCharType="separate"/>
      </w:r>
      <w:r>
        <w:rPr>
          <w:noProof/>
        </w:rPr>
        <w:t>62</w:t>
      </w:r>
      <w:r>
        <w:rPr>
          <w:noProof/>
        </w:rPr>
        <w:fldChar w:fldCharType="end"/>
      </w:r>
    </w:p>
    <w:p w14:paraId="303C7163" w14:textId="3EF6D2EC" w:rsidR="00DA5FD2" w:rsidRDefault="00DA5FD2">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_Toc114846835 \h </w:instrText>
      </w:r>
      <w:r>
        <w:rPr>
          <w:noProof/>
        </w:rPr>
      </w:r>
      <w:r>
        <w:rPr>
          <w:noProof/>
        </w:rPr>
        <w:fldChar w:fldCharType="separate"/>
      </w:r>
      <w:r>
        <w:rPr>
          <w:noProof/>
        </w:rPr>
        <w:t>62</w:t>
      </w:r>
      <w:r>
        <w:rPr>
          <w:noProof/>
        </w:rPr>
        <w:fldChar w:fldCharType="end"/>
      </w:r>
    </w:p>
    <w:p w14:paraId="19D6A9ED" w14:textId="28D28CD2" w:rsidR="00DA5FD2" w:rsidRDefault="00DA5FD2">
      <w:pPr>
        <w:pStyle w:val="TOC1"/>
        <w:rPr>
          <w:rFonts w:asciiTheme="minorHAnsi" w:eastAsiaTheme="minorEastAsia" w:hAnsiTheme="minorHAnsi" w:cstheme="minorBidi"/>
          <w:noProof/>
          <w:szCs w:val="22"/>
          <w:lang w:eastAsia="en-GB"/>
        </w:rPr>
      </w:pPr>
      <w:r w:rsidRPr="00DA32E9">
        <w:rPr>
          <w:rFonts w:eastAsia="SimSun"/>
          <w:noProof/>
        </w:rPr>
        <w:t>B.2</w:t>
      </w:r>
      <w:r>
        <w:rPr>
          <w:rFonts w:asciiTheme="minorHAnsi" w:eastAsiaTheme="minorEastAsia" w:hAnsiTheme="minorHAnsi" w:cstheme="minorBidi"/>
          <w:noProof/>
          <w:szCs w:val="22"/>
          <w:lang w:eastAsia="en-GB"/>
        </w:rPr>
        <w:tab/>
      </w:r>
      <w:r w:rsidRPr="00DA32E9">
        <w:rPr>
          <w:rFonts w:eastAsia="SimSun"/>
          <w:noProof/>
        </w:rPr>
        <w:t>Data types applicable to multiple services</w:t>
      </w:r>
      <w:r>
        <w:rPr>
          <w:noProof/>
        </w:rPr>
        <w:tab/>
      </w:r>
      <w:r>
        <w:rPr>
          <w:noProof/>
        </w:rPr>
        <w:fldChar w:fldCharType="begin" w:fldLock="1"/>
      </w:r>
      <w:r>
        <w:rPr>
          <w:noProof/>
        </w:rPr>
        <w:instrText xml:space="preserve"> PAGEREF _Toc114846836 \h </w:instrText>
      </w:r>
      <w:r>
        <w:rPr>
          <w:noProof/>
        </w:rPr>
      </w:r>
      <w:r>
        <w:rPr>
          <w:noProof/>
        </w:rPr>
        <w:fldChar w:fldCharType="separate"/>
      </w:r>
      <w:r>
        <w:rPr>
          <w:noProof/>
        </w:rPr>
        <w:t>62</w:t>
      </w:r>
      <w:r>
        <w:rPr>
          <w:noProof/>
        </w:rPr>
        <w:fldChar w:fldCharType="end"/>
      </w:r>
    </w:p>
    <w:p w14:paraId="5B419D19" w14:textId="3491E549" w:rsidR="00DA5FD2" w:rsidRDefault="00DA5FD2">
      <w:pPr>
        <w:pStyle w:val="TOC1"/>
        <w:rPr>
          <w:rFonts w:asciiTheme="minorHAnsi" w:eastAsiaTheme="minorEastAsia" w:hAnsiTheme="minorHAnsi" w:cstheme="minorBidi"/>
          <w:noProof/>
          <w:szCs w:val="22"/>
          <w:lang w:eastAsia="en-GB"/>
        </w:rPr>
      </w:pPr>
      <w:r w:rsidRPr="00DA32E9">
        <w:rPr>
          <w:rFonts w:eastAsia="SimSun"/>
          <w:noProof/>
        </w:rPr>
        <w:t>B.3</w:t>
      </w:r>
      <w:r>
        <w:rPr>
          <w:rFonts w:asciiTheme="minorHAnsi" w:eastAsiaTheme="minorEastAsia" w:hAnsiTheme="minorHAnsi" w:cstheme="minorBidi"/>
          <w:noProof/>
          <w:szCs w:val="22"/>
          <w:lang w:eastAsia="en-GB"/>
        </w:rPr>
        <w:tab/>
      </w:r>
      <w:r w:rsidRPr="00DA32E9">
        <w:rPr>
          <w:rFonts w:eastAsia="SimSun"/>
          <w:noProof/>
        </w:rPr>
        <w:t>Ndcaf_DataReportingProvisioning service API</w:t>
      </w:r>
      <w:r>
        <w:rPr>
          <w:noProof/>
        </w:rPr>
        <w:tab/>
      </w:r>
      <w:r>
        <w:rPr>
          <w:noProof/>
        </w:rPr>
        <w:fldChar w:fldCharType="begin" w:fldLock="1"/>
      </w:r>
      <w:r>
        <w:rPr>
          <w:noProof/>
        </w:rPr>
        <w:instrText xml:space="preserve"> PAGEREF _Toc114846837 \h </w:instrText>
      </w:r>
      <w:r>
        <w:rPr>
          <w:noProof/>
        </w:rPr>
      </w:r>
      <w:r>
        <w:rPr>
          <w:noProof/>
        </w:rPr>
        <w:fldChar w:fldCharType="separate"/>
      </w:r>
      <w:r>
        <w:rPr>
          <w:noProof/>
        </w:rPr>
        <w:t>63</w:t>
      </w:r>
      <w:r>
        <w:rPr>
          <w:noProof/>
        </w:rPr>
        <w:fldChar w:fldCharType="end"/>
      </w:r>
    </w:p>
    <w:p w14:paraId="7F34A42A" w14:textId="0462C4BD" w:rsidR="00DA5FD2" w:rsidRDefault="00DA5FD2">
      <w:pPr>
        <w:pStyle w:val="TOC1"/>
        <w:rPr>
          <w:rFonts w:asciiTheme="minorHAnsi" w:eastAsiaTheme="minorEastAsia" w:hAnsiTheme="minorHAnsi" w:cstheme="minorBidi"/>
          <w:noProof/>
          <w:szCs w:val="22"/>
          <w:lang w:eastAsia="en-GB"/>
        </w:rPr>
      </w:pPr>
      <w:r w:rsidRPr="00DA32E9">
        <w:rPr>
          <w:rFonts w:eastAsia="SimSun"/>
          <w:noProof/>
        </w:rPr>
        <w:t>B.4</w:t>
      </w:r>
      <w:r>
        <w:rPr>
          <w:rFonts w:asciiTheme="minorHAnsi" w:eastAsiaTheme="minorEastAsia" w:hAnsiTheme="minorHAnsi" w:cstheme="minorBidi"/>
          <w:noProof/>
          <w:szCs w:val="22"/>
          <w:lang w:eastAsia="en-GB"/>
        </w:rPr>
        <w:tab/>
      </w:r>
      <w:r w:rsidRPr="00DA32E9">
        <w:rPr>
          <w:rFonts w:eastAsia="SimSun"/>
          <w:noProof/>
        </w:rPr>
        <w:t>Ndcaf_DataReporting service API</w:t>
      </w:r>
      <w:r>
        <w:rPr>
          <w:noProof/>
        </w:rPr>
        <w:tab/>
      </w:r>
      <w:r>
        <w:rPr>
          <w:noProof/>
        </w:rPr>
        <w:fldChar w:fldCharType="begin" w:fldLock="1"/>
      </w:r>
      <w:r>
        <w:rPr>
          <w:noProof/>
        </w:rPr>
        <w:instrText xml:space="preserve"> PAGEREF _Toc114846838 \h </w:instrText>
      </w:r>
      <w:r>
        <w:rPr>
          <w:noProof/>
        </w:rPr>
      </w:r>
      <w:r>
        <w:rPr>
          <w:noProof/>
        </w:rPr>
        <w:fldChar w:fldCharType="separate"/>
      </w:r>
      <w:r>
        <w:rPr>
          <w:noProof/>
        </w:rPr>
        <w:t>69</w:t>
      </w:r>
      <w:r>
        <w:rPr>
          <w:noProof/>
        </w:rPr>
        <w:fldChar w:fldCharType="end"/>
      </w:r>
    </w:p>
    <w:p w14:paraId="218AE887" w14:textId="1C1830E4" w:rsidR="00DA5FD2" w:rsidRDefault="00DA5FD2">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_Toc114846839 \h </w:instrText>
      </w:r>
      <w:r>
        <w:rPr>
          <w:noProof/>
        </w:rPr>
      </w:r>
      <w:r>
        <w:rPr>
          <w:noProof/>
        </w:rPr>
        <w:fldChar w:fldCharType="separate"/>
      </w:r>
      <w:r>
        <w:rPr>
          <w:noProof/>
        </w:rPr>
        <w:t>76</w:t>
      </w:r>
      <w:r>
        <w:rPr>
          <w:noProof/>
        </w:rPr>
        <w:fldChar w:fldCharType="end"/>
      </w:r>
    </w:p>
    <w:p w14:paraId="0B9E3498" w14:textId="690753E3" w:rsidR="00080512" w:rsidRPr="004D3578" w:rsidRDefault="0093711E" w:rsidP="00B123F6">
      <w:r w:rsidRPr="004D3578">
        <w:rPr>
          <w:noProof/>
          <w:sz w:val="22"/>
        </w:rPr>
        <w:fldChar w:fldCharType="end"/>
      </w:r>
    </w:p>
    <w:p w14:paraId="03993004" w14:textId="6771FA5E" w:rsidR="00080512" w:rsidRDefault="006333BF" w:rsidP="00BB47BC">
      <w:pPr>
        <w:pStyle w:val="Heading1"/>
      </w:pPr>
      <w:r w:rsidRPr="00A9670F">
        <w:br w:type="page"/>
      </w:r>
      <w:bookmarkStart w:id="14" w:name="foreword"/>
      <w:bookmarkStart w:id="15" w:name="_Toc95152494"/>
      <w:bookmarkStart w:id="16" w:name="_Toc95837536"/>
      <w:bookmarkStart w:id="17" w:name="_Toc96002691"/>
      <w:bookmarkStart w:id="18" w:name="_Toc96069332"/>
      <w:bookmarkStart w:id="19" w:name="_Toc114846654"/>
      <w:bookmarkEnd w:id="14"/>
      <w:r w:rsidR="00080512" w:rsidRPr="004D3578">
        <w:t>Foreword</w:t>
      </w:r>
      <w:bookmarkEnd w:id="15"/>
      <w:bookmarkEnd w:id="16"/>
      <w:bookmarkEnd w:id="17"/>
      <w:bookmarkEnd w:id="18"/>
      <w:bookmarkEnd w:id="19"/>
    </w:p>
    <w:p w14:paraId="2511FBFA" w14:textId="0E10461B" w:rsidR="00080512" w:rsidRPr="004D3578" w:rsidRDefault="00080512" w:rsidP="005F7F5D">
      <w:r w:rsidRPr="004D3578">
        <w:t xml:space="preserve">This Technical </w:t>
      </w:r>
      <w:bookmarkStart w:id="20" w:name="spectype3"/>
      <w:r w:rsidRPr="006333BF">
        <w:t>Specification</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sidP="005F7F5D">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10C54DA" w:rsidR="005F7F5D" w:rsidRDefault="00647114" w:rsidP="00A27486">
      <w:r>
        <w:t>The constructions "is" and "is not" do not indicate requirements.</w:t>
      </w:r>
    </w:p>
    <w:p w14:paraId="548A512E" w14:textId="19B8C352" w:rsidR="00080512" w:rsidRPr="004D3578" w:rsidRDefault="005F7F5D" w:rsidP="00BB47BC">
      <w:pPr>
        <w:pStyle w:val="Heading1"/>
      </w:pPr>
      <w:r>
        <w:br w:type="page"/>
      </w:r>
      <w:bookmarkStart w:id="21" w:name="scope"/>
      <w:bookmarkStart w:id="22" w:name="_Toc95152495"/>
      <w:bookmarkStart w:id="23" w:name="_Toc95837537"/>
      <w:bookmarkStart w:id="24" w:name="_Toc96002692"/>
      <w:bookmarkStart w:id="25" w:name="_Toc96069333"/>
      <w:bookmarkStart w:id="26" w:name="_Toc114846655"/>
      <w:bookmarkEnd w:id="21"/>
      <w:r w:rsidR="00080512" w:rsidRPr="004D3578">
        <w:t>1</w:t>
      </w:r>
      <w:r w:rsidR="00080512" w:rsidRPr="004D3578">
        <w:tab/>
        <w:t>Scope</w:t>
      </w:r>
      <w:bookmarkEnd w:id="22"/>
      <w:bookmarkEnd w:id="23"/>
      <w:bookmarkEnd w:id="24"/>
      <w:bookmarkEnd w:id="25"/>
      <w:bookmarkEnd w:id="26"/>
    </w:p>
    <w:p w14:paraId="4EA05E1B" w14:textId="16140833" w:rsidR="00080512" w:rsidRDefault="00902F6A" w:rsidP="007F6FD8">
      <w:r w:rsidRPr="004D3578">
        <w:t xml:space="preserve">The present document </w:t>
      </w:r>
      <w:r>
        <w:t>specifies the set of APIs and associated resource structures and data models pertaining to the collection and reporting of UE-related data (synonymously “UE data”) by the Data Collection Application Function (AF) in the 5G System for subsequent event exposure services offered to network consumer entities</w:t>
      </w:r>
      <w:r w:rsidR="00460359">
        <w:t xml:space="preserve">, </w:t>
      </w:r>
      <w:r w:rsidR="00166AE8">
        <w:t>as defined in</w:t>
      </w:r>
      <w:r w:rsidR="00460359">
        <w:t xml:space="preserve"> </w:t>
      </w:r>
      <w:r w:rsidR="000266C9">
        <w:t xml:space="preserve">3GPP </w:t>
      </w:r>
      <w:r w:rsidR="00846FF8">
        <w:t>TS 23.501 [</w:t>
      </w:r>
      <w:r w:rsidR="008B6D62">
        <w:t>2</w:t>
      </w:r>
      <w:r w:rsidR="00846FF8">
        <w:t>], TS 23.502 [</w:t>
      </w:r>
      <w:r w:rsidR="008B6D62">
        <w:t>3</w:t>
      </w:r>
      <w:r w:rsidR="00846FF8">
        <w:t>], TS 23.288 [</w:t>
      </w:r>
      <w:r w:rsidR="008B6D62">
        <w:t>4</w:t>
      </w:r>
      <w:r w:rsidR="00846FF8">
        <w:t>]</w:t>
      </w:r>
      <w:r w:rsidR="00743A1D">
        <w:t>,</w:t>
      </w:r>
      <w:r w:rsidR="00846FF8">
        <w:t xml:space="preserve"> TS 29.517 [</w:t>
      </w:r>
      <w:r w:rsidR="008B6D62">
        <w:t>5</w:t>
      </w:r>
      <w:r w:rsidR="00846FF8">
        <w:t>]</w:t>
      </w:r>
      <w:r w:rsidR="00B55127">
        <w:t>,</w:t>
      </w:r>
      <w:r w:rsidR="008B6D62">
        <w:t xml:space="preserve"> </w:t>
      </w:r>
      <w:r w:rsidR="00743A1D">
        <w:t>TS 29.510 [</w:t>
      </w:r>
      <w:r w:rsidR="008B6D62">
        <w:t>6</w:t>
      </w:r>
      <w:r w:rsidR="00743A1D">
        <w:t>]</w:t>
      </w:r>
      <w:r w:rsidR="008B6D62">
        <w:t xml:space="preserve"> and TS 26.531 [7] </w:t>
      </w:r>
      <w:r w:rsidR="00846FF8">
        <w:t>.</w:t>
      </w:r>
      <w:r w:rsidR="00263F47">
        <w:t xml:space="preserve"> </w:t>
      </w:r>
    </w:p>
    <w:p w14:paraId="794720D9" w14:textId="74FE35E7" w:rsidR="00080512" w:rsidRPr="004D3578" w:rsidRDefault="00080512">
      <w:pPr>
        <w:pStyle w:val="Heading1"/>
      </w:pPr>
      <w:bookmarkStart w:id="27" w:name="references"/>
      <w:bookmarkStart w:id="28" w:name="_Toc95152496"/>
      <w:bookmarkStart w:id="29" w:name="_Toc95837538"/>
      <w:bookmarkStart w:id="30" w:name="_Toc96002693"/>
      <w:bookmarkStart w:id="31" w:name="_Toc96069334"/>
      <w:bookmarkStart w:id="32" w:name="_Toc114846656"/>
      <w:bookmarkEnd w:id="27"/>
      <w:r w:rsidRPr="004D3578">
        <w:t>2</w:t>
      </w:r>
      <w:r w:rsidRPr="004D3578">
        <w:tab/>
        <w:t>References</w:t>
      </w:r>
      <w:bookmarkEnd w:id="28"/>
      <w:bookmarkEnd w:id="29"/>
      <w:bookmarkEnd w:id="30"/>
      <w:bookmarkEnd w:id="31"/>
      <w:bookmarkEnd w:id="3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616EA8D" w:rsidR="00EC4A25" w:rsidRDefault="00EC4A25" w:rsidP="00EC4A25">
      <w:pPr>
        <w:pStyle w:val="EX"/>
      </w:pPr>
      <w:r w:rsidRPr="004D3578">
        <w:t>[1]</w:t>
      </w:r>
      <w:r w:rsidRPr="004D3578">
        <w:tab/>
        <w:t>3GPP TR 21.905: "Vocabulary for 3GPP Specifications".</w:t>
      </w:r>
    </w:p>
    <w:p w14:paraId="41310992" w14:textId="502AF92C" w:rsidR="00AE3269" w:rsidRDefault="00AE3269" w:rsidP="00321254">
      <w:pPr>
        <w:pStyle w:val="EX"/>
      </w:pPr>
      <w:r>
        <w:t>[</w:t>
      </w:r>
      <w:r w:rsidR="00AE55C7">
        <w:t>2</w:t>
      </w:r>
      <w:r>
        <w:t>]</w:t>
      </w:r>
      <w:r w:rsidR="00074C27">
        <w:tab/>
        <w:t>3GPP TS 23.501: "</w:t>
      </w:r>
      <w:r w:rsidR="00074C27" w:rsidRPr="00103371">
        <w:t>System architecture for the 5G System (5GS)</w:t>
      </w:r>
      <w:r w:rsidR="00074C27">
        <w:t>".</w:t>
      </w:r>
    </w:p>
    <w:p w14:paraId="683107D9" w14:textId="76323E54" w:rsidR="0003410C" w:rsidRDefault="00074C27" w:rsidP="00EC4A25">
      <w:pPr>
        <w:pStyle w:val="EX"/>
      </w:pPr>
      <w:r>
        <w:t>[</w:t>
      </w:r>
      <w:r w:rsidR="00AE55C7">
        <w:t>3</w:t>
      </w:r>
      <w:r>
        <w:t>]</w:t>
      </w:r>
      <w:r>
        <w:tab/>
      </w:r>
      <w:r w:rsidR="00785DC4">
        <w:t>3GPP TS 23.502: "</w:t>
      </w:r>
      <w:r w:rsidR="00785DC4" w:rsidRPr="00103371">
        <w:t>Procedures for the 5G System (5GS)</w:t>
      </w:r>
      <w:r w:rsidR="00785DC4">
        <w:t>".</w:t>
      </w:r>
    </w:p>
    <w:p w14:paraId="29094E8A" w14:textId="613B194C" w:rsidR="00EC4A25" w:rsidRDefault="00785DC4" w:rsidP="00B862B7">
      <w:pPr>
        <w:pStyle w:val="EX"/>
      </w:pPr>
      <w:r>
        <w:t>[</w:t>
      </w:r>
      <w:r w:rsidR="00AE55C7">
        <w:t>4</w:t>
      </w:r>
      <w:r>
        <w:t>]</w:t>
      </w:r>
      <w:r>
        <w:tab/>
      </w:r>
      <w:r w:rsidR="00B862B7">
        <w:t>3GPP TS 23.288: "</w:t>
      </w:r>
      <w:r w:rsidR="00B862B7" w:rsidRPr="00B65341">
        <w:t>Architecture enhancements for 5G System (5GS) to support network data analytics services</w:t>
      </w:r>
      <w:r w:rsidR="00B862B7">
        <w:t>".</w:t>
      </w:r>
    </w:p>
    <w:p w14:paraId="44353424" w14:textId="72527E80" w:rsidR="00E325BF" w:rsidRDefault="00B862B7" w:rsidP="00332C65">
      <w:pPr>
        <w:pStyle w:val="EX"/>
      </w:pPr>
      <w:r>
        <w:t>[</w:t>
      </w:r>
      <w:r w:rsidR="00AE55C7">
        <w:t>5</w:t>
      </w:r>
      <w:r>
        <w:t>]</w:t>
      </w:r>
      <w:r>
        <w:tab/>
      </w:r>
      <w:r w:rsidR="00D441FA">
        <w:t>3GPP TS 29.517: "5G System; Application Function Event Exposure Service; Stage 3".</w:t>
      </w:r>
    </w:p>
    <w:p w14:paraId="3BE21589" w14:textId="1C338723" w:rsidR="002B456F" w:rsidRDefault="002B456F" w:rsidP="00332C65">
      <w:pPr>
        <w:pStyle w:val="EX"/>
      </w:pPr>
      <w:r>
        <w:t>[</w:t>
      </w:r>
      <w:r w:rsidR="00AE55C7">
        <w:t>6</w:t>
      </w:r>
      <w:r>
        <w:t>]</w:t>
      </w:r>
      <w:r>
        <w:tab/>
        <w:t xml:space="preserve">3GPP TS 29.510: "5G System; </w:t>
      </w:r>
      <w:r w:rsidR="00902741">
        <w:t>Network</w:t>
      </w:r>
      <w:r>
        <w:t xml:space="preserve"> Function </w:t>
      </w:r>
      <w:r w:rsidR="00902741">
        <w:t>Repository</w:t>
      </w:r>
      <w:r>
        <w:t xml:space="preserve"> Service</w:t>
      </w:r>
      <w:r w:rsidR="00725B33">
        <w:t>s</w:t>
      </w:r>
      <w:r>
        <w:t>; Stage 3".</w:t>
      </w:r>
    </w:p>
    <w:p w14:paraId="338A6B67" w14:textId="3394FF83" w:rsidR="00396585" w:rsidRDefault="00AE55C7" w:rsidP="008E31CF">
      <w:pPr>
        <w:pStyle w:val="EX"/>
      </w:pPr>
      <w:r>
        <w:t>[7]</w:t>
      </w:r>
      <w:r>
        <w:tab/>
        <w:t xml:space="preserve">3GPP TS 26.531: </w:t>
      </w:r>
      <w:r w:rsidRPr="004D3578">
        <w:t>"</w:t>
      </w:r>
      <w:r w:rsidRPr="004443DA">
        <w:rPr>
          <w:iCs/>
        </w:rPr>
        <w:t>Data Collection and Reporting; General Description and Architecture</w:t>
      </w:r>
      <w:r w:rsidRPr="004D3578">
        <w:t>".</w:t>
      </w:r>
    </w:p>
    <w:p w14:paraId="2482DD24" w14:textId="77777777" w:rsidR="00C9479F" w:rsidRPr="00666A89" w:rsidRDefault="00C9479F" w:rsidP="00C9479F">
      <w:pPr>
        <w:pStyle w:val="EX"/>
        <w:rPr>
          <w:rStyle w:val="Hyperlink"/>
          <w:color w:val="auto"/>
          <w:u w:val="none"/>
          <w:lang w:val="en-US"/>
        </w:rPr>
      </w:pPr>
      <w:r w:rsidRPr="00CE5627">
        <w:rPr>
          <w:lang w:val="en-US"/>
        </w:rPr>
        <w:t>[</w:t>
      </w:r>
      <w:r>
        <w:rPr>
          <w:lang w:val="en-US"/>
        </w:rPr>
        <w:t>8</w:t>
      </w:r>
      <w:r w:rsidRPr="00CE5627">
        <w:rPr>
          <w:lang w:val="en-US"/>
        </w:rPr>
        <w:t>]</w:t>
      </w:r>
      <w:r w:rsidRPr="00CE5627">
        <w:rPr>
          <w:lang w:val="en-US"/>
        </w:rPr>
        <w:tab/>
        <w:t>IETF RFC 6750: "The OAuth 2.0 Authorization Framework: Bearer Token Usage".</w:t>
      </w:r>
    </w:p>
    <w:p w14:paraId="4B6A647A" w14:textId="77777777" w:rsidR="00C9479F" w:rsidRPr="00BE09A2" w:rsidRDefault="00C9479F" w:rsidP="00C9479F">
      <w:pPr>
        <w:pStyle w:val="EX"/>
        <w:rPr>
          <w:rStyle w:val="Hyperlink"/>
          <w:color w:val="auto"/>
          <w:u w:val="none"/>
        </w:rPr>
      </w:pPr>
      <w:r w:rsidRPr="00BE09A2">
        <w:rPr>
          <w:rStyle w:val="Hyperlink"/>
          <w:color w:val="auto"/>
          <w:u w:val="none"/>
        </w:rPr>
        <w:t>[9]</w:t>
      </w:r>
      <w:r w:rsidRPr="00BE09A2">
        <w:rPr>
          <w:rStyle w:val="Hyperlink"/>
          <w:color w:val="auto"/>
          <w:u w:val="none"/>
        </w:rPr>
        <w:tab/>
        <w:t>3GPP TS 29.500: "5G System; Technical Realization of Service Based Architecture; Stage 3".</w:t>
      </w:r>
    </w:p>
    <w:p w14:paraId="4B9D7137" w14:textId="77777777" w:rsidR="00C9479F" w:rsidRDefault="00C9479F" w:rsidP="00C9479F">
      <w:pPr>
        <w:pStyle w:val="EX"/>
        <w:rPr>
          <w:rStyle w:val="Hyperlink"/>
        </w:rPr>
      </w:pPr>
      <w:r w:rsidRPr="00BE09A2">
        <w:rPr>
          <w:rStyle w:val="Hyperlink"/>
          <w:color w:val="auto"/>
          <w:u w:val="none"/>
        </w:rPr>
        <w:t>[10]</w:t>
      </w:r>
      <w:r w:rsidRPr="00BE09A2">
        <w:rPr>
          <w:rStyle w:val="Hyperlink"/>
          <w:color w:val="auto"/>
          <w:u w:val="none"/>
        </w:rPr>
        <w:tab/>
      </w:r>
      <w:r w:rsidRPr="00C9479F">
        <w:t>"</w:t>
      </w:r>
      <w:r w:rsidRPr="00BE09A2">
        <w:rPr>
          <w:rStyle w:val="Hyperlink"/>
          <w:color w:val="auto"/>
          <w:u w:val="none"/>
        </w:rPr>
        <w:t>CORS (Cross-Origin Resource Sharing)</w:t>
      </w:r>
      <w:r w:rsidRPr="00C9479F">
        <w:t>"</w:t>
      </w:r>
      <w:r w:rsidRPr="00BE09A2">
        <w:rPr>
          <w:rStyle w:val="Hyperlink"/>
          <w:color w:val="auto"/>
          <w:u w:val="none"/>
        </w:rPr>
        <w:t xml:space="preserve"> protocol as defined in the ‘Fetch’ standard of </w:t>
      </w:r>
      <w:r w:rsidRPr="00223E38">
        <w:t>WHATWG</w:t>
      </w:r>
      <w:r w:rsidRPr="00BE09A2">
        <w:rPr>
          <w:rStyle w:val="Hyperlink"/>
          <w:color w:val="auto"/>
          <w:u w:val="none"/>
        </w:rPr>
        <w:t xml:space="preserve">: </w:t>
      </w:r>
      <w:hyperlink r:id="rId11" w:anchor="cors-protocol" w:history="1">
        <w:r w:rsidRPr="00BE09A2">
          <w:rPr>
            <w:rStyle w:val="Hyperlink"/>
            <w:color w:val="0000FF"/>
          </w:rPr>
          <w:t>https://fetch.spec.whatwg.org/#cors-protocol</w:t>
        </w:r>
      </w:hyperlink>
      <w:r w:rsidRPr="00BE09A2">
        <w:rPr>
          <w:rStyle w:val="Hyperlink"/>
          <w:color w:val="auto"/>
          <w:u w:val="none"/>
        </w:rPr>
        <w:t>.</w:t>
      </w:r>
    </w:p>
    <w:p w14:paraId="720D1D19" w14:textId="77777777" w:rsidR="00C9479F" w:rsidRDefault="00C9479F" w:rsidP="00C9479F">
      <w:pPr>
        <w:pStyle w:val="EX"/>
        <w:rPr>
          <w:lang w:val="en-US"/>
        </w:rPr>
      </w:pPr>
      <w:r w:rsidRPr="00BE09A2">
        <w:rPr>
          <w:rStyle w:val="Hyperlink"/>
          <w:color w:val="auto"/>
          <w:u w:val="none"/>
        </w:rPr>
        <w:t>[11]</w:t>
      </w:r>
      <w:r w:rsidRPr="00BE09A2">
        <w:rPr>
          <w:rStyle w:val="Hyperlink"/>
          <w:color w:val="auto"/>
          <w:u w:val="none"/>
        </w:rPr>
        <w:tab/>
        <w:t>3GPP TS 29.502:</w:t>
      </w:r>
      <w:r w:rsidRPr="00BE09A2">
        <w:rPr>
          <w:rStyle w:val="Hyperlink"/>
          <w:color w:val="auto"/>
        </w:rPr>
        <w:t xml:space="preserve"> </w:t>
      </w:r>
      <w:r w:rsidRPr="00CE5627">
        <w:rPr>
          <w:lang w:val="en-US"/>
        </w:rPr>
        <w:t xml:space="preserve">"5G System; </w:t>
      </w:r>
      <w:r>
        <w:rPr>
          <w:lang w:val="en-US"/>
        </w:rPr>
        <w:t>Session Management</w:t>
      </w:r>
      <w:r w:rsidRPr="00CE5627">
        <w:rPr>
          <w:lang w:val="en-US"/>
        </w:rPr>
        <w:t xml:space="preserve"> Service</w:t>
      </w:r>
      <w:r>
        <w:rPr>
          <w:lang w:val="en-US"/>
        </w:rPr>
        <w:t>s</w:t>
      </w:r>
      <w:r w:rsidRPr="00CE5627">
        <w:rPr>
          <w:lang w:val="en-US"/>
        </w:rPr>
        <w:t>; Stage 3".</w:t>
      </w:r>
    </w:p>
    <w:p w14:paraId="7C224B47" w14:textId="77777777" w:rsidR="00C9479F" w:rsidRDefault="00C9479F" w:rsidP="00C9479F">
      <w:pPr>
        <w:pStyle w:val="EX"/>
        <w:rPr>
          <w:lang w:val="en-US"/>
        </w:rPr>
      </w:pPr>
      <w:r w:rsidRPr="00CE5627">
        <w:rPr>
          <w:lang w:val="en-US"/>
        </w:rPr>
        <w:t>[</w:t>
      </w:r>
      <w:r>
        <w:rPr>
          <w:lang w:val="en-US"/>
        </w:rPr>
        <w:t>12</w:t>
      </w:r>
      <w:r w:rsidRPr="00CE5627">
        <w:rPr>
          <w:lang w:val="en-US"/>
        </w:rPr>
        <w:t>]</w:t>
      </w:r>
      <w:r w:rsidRPr="00CE5627">
        <w:rPr>
          <w:lang w:val="en-US"/>
        </w:rPr>
        <w:tab/>
        <w:t>3GPP TS 29.571: "5G System; Common Data Types for Service Based Interfaces; Stage 3".</w:t>
      </w:r>
    </w:p>
    <w:p w14:paraId="4AAEE518" w14:textId="77777777" w:rsidR="00C9479F" w:rsidRDefault="00C9479F" w:rsidP="00C9479F">
      <w:pPr>
        <w:pStyle w:val="EX"/>
        <w:rPr>
          <w:lang w:val="en-US"/>
        </w:rPr>
      </w:pPr>
      <w:r w:rsidRPr="00CE5627">
        <w:rPr>
          <w:lang w:val="en-US"/>
        </w:rPr>
        <w:t>[</w:t>
      </w:r>
      <w:r>
        <w:rPr>
          <w:lang w:val="en-US"/>
        </w:rPr>
        <w:t>13</w:t>
      </w:r>
      <w:r w:rsidRPr="00CE5627">
        <w:rPr>
          <w:lang w:val="en-US"/>
        </w:rPr>
        <w:t>]</w:t>
      </w:r>
      <w:r w:rsidRPr="00CE5627">
        <w:rPr>
          <w:lang w:val="en-US"/>
        </w:rPr>
        <w:tab/>
        <w:t>3GPP TS 26.512: “5G Media Streaming (5GMS); Protocols”.</w:t>
      </w:r>
    </w:p>
    <w:p w14:paraId="32979EC3" w14:textId="77777777" w:rsidR="00C9479F" w:rsidRDefault="00C9479F" w:rsidP="00C9479F">
      <w:pPr>
        <w:pStyle w:val="EX"/>
        <w:rPr>
          <w:lang w:val="en-US"/>
        </w:rPr>
      </w:pPr>
      <w:r w:rsidRPr="00CE5627">
        <w:rPr>
          <w:lang w:val="en-US"/>
        </w:rPr>
        <w:t>[</w:t>
      </w:r>
      <w:r>
        <w:rPr>
          <w:lang w:val="en-US"/>
        </w:rPr>
        <w:t>14</w:t>
      </w:r>
      <w:r w:rsidRPr="00CE5627">
        <w:rPr>
          <w:lang w:val="en-US"/>
        </w:rPr>
        <w:t>]</w:t>
      </w:r>
      <w:r w:rsidRPr="00CE5627">
        <w:rPr>
          <w:lang w:val="en-US"/>
        </w:rPr>
        <w:tab/>
        <w:t>3GPP TS 29.122: "</w:t>
      </w:r>
      <w:r w:rsidRPr="00CE5627">
        <w:t>T8 reference point for Northbound APIs</w:t>
      </w:r>
      <w:r w:rsidRPr="00CE5627">
        <w:rPr>
          <w:lang w:val="en-US"/>
        </w:rPr>
        <w:t>".</w:t>
      </w:r>
    </w:p>
    <w:p w14:paraId="7DB27EE5" w14:textId="77777777" w:rsidR="00C9479F" w:rsidRDefault="00C9479F" w:rsidP="00C9479F">
      <w:pPr>
        <w:pStyle w:val="EX"/>
        <w:rPr>
          <w:lang w:val="en-US"/>
        </w:rPr>
      </w:pPr>
      <w:r w:rsidRPr="00CE5627">
        <w:rPr>
          <w:lang w:val="en-US"/>
        </w:rPr>
        <w:t>[</w:t>
      </w:r>
      <w:r>
        <w:rPr>
          <w:lang w:val="en-US"/>
        </w:rPr>
        <w:t>15</w:t>
      </w:r>
      <w:r w:rsidRPr="00CE5627">
        <w:rPr>
          <w:lang w:val="en-US"/>
        </w:rPr>
        <w:t>]</w:t>
      </w:r>
      <w:r w:rsidRPr="00CE5627">
        <w:rPr>
          <w:lang w:val="en-US"/>
        </w:rPr>
        <w:tab/>
        <w:t>3GPP TS 29.572: "5G System; Location Management Services; Stage 3".</w:t>
      </w:r>
    </w:p>
    <w:p w14:paraId="43BB1226" w14:textId="5F334C72" w:rsidR="00C9479F" w:rsidRDefault="00C9479F" w:rsidP="00C9479F">
      <w:pPr>
        <w:pStyle w:val="EX"/>
        <w:rPr>
          <w:rStyle w:val="Hyperlink"/>
          <w:color w:val="0000FF"/>
        </w:rPr>
      </w:pPr>
      <w:r>
        <w:t>[16]</w:t>
      </w:r>
      <w:r>
        <w:tab/>
      </w:r>
      <w:r w:rsidRPr="00586B6B">
        <w:t xml:space="preserve">OpenAPI: "OpenAPI 3.0.0 Specification", </w:t>
      </w:r>
      <w:hyperlink r:id="rId12" w:history="1">
        <w:r w:rsidRPr="00586B6B">
          <w:rPr>
            <w:rStyle w:val="Hyperlink"/>
            <w:color w:val="0000FF"/>
          </w:rPr>
          <w:t>https://github.com/OAI/OpenAPI-Specification/blob/master/versions/3.0.0.md</w:t>
        </w:r>
      </w:hyperlink>
      <w:r>
        <w:rPr>
          <w:rStyle w:val="Hyperlink"/>
          <w:color w:val="0000FF"/>
        </w:rPr>
        <w:t>.</w:t>
      </w:r>
    </w:p>
    <w:p w14:paraId="5BCF4FFE" w14:textId="77777777" w:rsidR="00902F6A" w:rsidRPr="006B5F03" w:rsidRDefault="00902F6A" w:rsidP="00902F6A">
      <w:pPr>
        <w:pStyle w:val="EX"/>
      </w:pPr>
      <w:r w:rsidRPr="006B5F03">
        <w:t>[17]</w:t>
      </w:r>
      <w:r w:rsidRPr="006B5F03">
        <w:tab/>
        <w:t>3GPP TS 29.501: "5G System; Principles and Guidelines for Services Definition; Stage 3".</w:t>
      </w:r>
    </w:p>
    <w:p w14:paraId="3B3CA1C2" w14:textId="77777777" w:rsidR="00902F6A" w:rsidRPr="006B5F03" w:rsidRDefault="00902F6A" w:rsidP="00902F6A">
      <w:pPr>
        <w:pStyle w:val="EX"/>
      </w:pPr>
      <w:r w:rsidRPr="006B5F03">
        <w:t>[18]</w:t>
      </w:r>
      <w:r w:rsidRPr="006B5F03">
        <w:tab/>
        <w:t>IETF RFC 7540: "Hypertext Transfer Protocol Version 2 (HTTP/2)".</w:t>
      </w:r>
    </w:p>
    <w:p w14:paraId="20166B31" w14:textId="77777777" w:rsidR="00902F6A" w:rsidRPr="006B5F03" w:rsidRDefault="00902F6A" w:rsidP="00902F6A">
      <w:pPr>
        <w:pStyle w:val="EX"/>
      </w:pPr>
      <w:r w:rsidRPr="006B5F03">
        <w:t>[19]</w:t>
      </w:r>
      <w:r w:rsidRPr="006B5F03">
        <w:tab/>
        <w:t>IETF RFC 7230: "Hypertext Transfer Protocol (HTTP/1.1): Message Syntax and Routing".</w:t>
      </w:r>
    </w:p>
    <w:p w14:paraId="171AF6DE" w14:textId="77777777" w:rsidR="00902F6A" w:rsidRPr="006B5F03" w:rsidRDefault="00902F6A" w:rsidP="00902F6A">
      <w:pPr>
        <w:pStyle w:val="EX"/>
      </w:pPr>
      <w:r w:rsidRPr="006B5F03">
        <w:t>[20]</w:t>
      </w:r>
      <w:r w:rsidRPr="006B5F03">
        <w:tab/>
        <w:t>IETF RFC 7231: "Hypertext Transfer Protocol (HTTP/1.1): Semantics and Content".</w:t>
      </w:r>
    </w:p>
    <w:p w14:paraId="007D61BE" w14:textId="77777777" w:rsidR="00902F6A" w:rsidRPr="006B5F03" w:rsidRDefault="00902F6A" w:rsidP="00902F6A">
      <w:pPr>
        <w:pStyle w:val="EX"/>
      </w:pPr>
      <w:r w:rsidRPr="006B5F03">
        <w:t>[21]</w:t>
      </w:r>
      <w:r w:rsidRPr="006B5F03">
        <w:tab/>
        <w:t>IETF RFC 7232: "Hypertext Transfer Protocol (HTTP/1.1): Conditional Requests".</w:t>
      </w:r>
    </w:p>
    <w:p w14:paraId="651B6740" w14:textId="77777777" w:rsidR="00902F6A" w:rsidRPr="006B5F03" w:rsidRDefault="00902F6A" w:rsidP="00902F6A">
      <w:pPr>
        <w:pStyle w:val="EX"/>
      </w:pPr>
      <w:r w:rsidRPr="006B5F03">
        <w:t>[22]</w:t>
      </w:r>
      <w:r w:rsidRPr="006B5F03">
        <w:tab/>
        <w:t>IETF RFC 7233: "Hypertext Transfer Protocol (HTTP/1.1): Range Requests".</w:t>
      </w:r>
    </w:p>
    <w:p w14:paraId="6754E90D" w14:textId="77777777" w:rsidR="00902F6A" w:rsidRPr="006B5F03" w:rsidRDefault="00902F6A" w:rsidP="00902F6A">
      <w:pPr>
        <w:pStyle w:val="EX"/>
      </w:pPr>
      <w:r w:rsidRPr="006B5F03">
        <w:t>[23]</w:t>
      </w:r>
      <w:r w:rsidRPr="006B5F03">
        <w:tab/>
        <w:t>IETF RFC 7234: "Hypertext Transfer Protocol (HTTP/1.1): Caching".</w:t>
      </w:r>
    </w:p>
    <w:p w14:paraId="3F7D851E" w14:textId="77777777" w:rsidR="00902F6A" w:rsidRPr="006B5F03" w:rsidRDefault="00902F6A" w:rsidP="00902F6A">
      <w:pPr>
        <w:pStyle w:val="EX"/>
      </w:pPr>
      <w:r w:rsidRPr="006B5F03">
        <w:t>[24]</w:t>
      </w:r>
      <w:r w:rsidRPr="006B5F03">
        <w:tab/>
        <w:t>IETF RFC 7235: "Hypertext Transfer Protocol (HTTP/1.1): Authentication".</w:t>
      </w:r>
    </w:p>
    <w:p w14:paraId="4D68B13B" w14:textId="77777777" w:rsidR="00902F6A" w:rsidRPr="002A6786" w:rsidRDefault="00902F6A" w:rsidP="00902F6A">
      <w:pPr>
        <w:pStyle w:val="EX"/>
      </w:pPr>
      <w:r w:rsidRPr="006B5F03">
        <w:t>[25]</w:t>
      </w:r>
      <w:r w:rsidRPr="006B5F03">
        <w:tab/>
      </w:r>
      <w:r w:rsidRPr="00891346">
        <w:t>ISO 8601-1:2019: "Date and time – Representations for information interchange – Part 1: Basic rules".</w:t>
      </w:r>
    </w:p>
    <w:p w14:paraId="4463FC66" w14:textId="77777777" w:rsidR="00902F6A" w:rsidRDefault="00902F6A" w:rsidP="00902F6A">
      <w:pPr>
        <w:pStyle w:val="EX"/>
      </w:pPr>
      <w:r w:rsidRPr="00277003">
        <w:t>[26]</w:t>
      </w:r>
      <w:r w:rsidRPr="00277003">
        <w:tab/>
        <w:t xml:space="preserve">3GPP </w:t>
      </w:r>
      <w:r w:rsidRPr="00703012">
        <w:t>TS 29.514</w:t>
      </w:r>
      <w:r w:rsidRPr="00891346">
        <w:t>: "5G System; Policy Authorization Service; Stage 3".</w:t>
      </w:r>
    </w:p>
    <w:p w14:paraId="4AD6B856" w14:textId="77777777" w:rsidR="00902F6A" w:rsidRDefault="00902F6A" w:rsidP="00902F6A">
      <w:pPr>
        <w:pStyle w:val="EX"/>
      </w:pPr>
      <w:r>
        <w:t>[27]</w:t>
      </w:r>
      <w:r>
        <w:tab/>
        <w:t xml:space="preserve">3GPP TS 29.522: </w:t>
      </w:r>
      <w:r w:rsidRPr="00891346">
        <w:t xml:space="preserve">"5G System; </w:t>
      </w:r>
      <w:r>
        <w:t>Network Exposure Function Northbound APIs</w:t>
      </w:r>
      <w:r w:rsidRPr="00891346">
        <w:t>; Stage 3".</w:t>
      </w:r>
    </w:p>
    <w:p w14:paraId="4E08A8D9" w14:textId="2A6A8892" w:rsidR="00902F6A" w:rsidRDefault="00902F6A" w:rsidP="00902F6A">
      <w:pPr>
        <w:pStyle w:val="EX"/>
        <w:rPr>
          <w:rStyle w:val="Hyperlink"/>
          <w:color w:val="0000FF"/>
        </w:rPr>
      </w:pPr>
      <w:r>
        <w:t>[28]</w:t>
      </w:r>
      <w:r>
        <w:tab/>
        <w:t>IETF RFC 8259: "The JavaScript Object Notation (JSON) Data Interchange Format", December 2017.</w:t>
      </w:r>
    </w:p>
    <w:p w14:paraId="24ACB616" w14:textId="77777777" w:rsidR="00080512" w:rsidRPr="004D3578" w:rsidRDefault="00080512">
      <w:pPr>
        <w:pStyle w:val="Heading1"/>
      </w:pPr>
      <w:bookmarkStart w:id="33" w:name="definitions"/>
      <w:bookmarkStart w:id="34" w:name="_Toc95152497"/>
      <w:bookmarkStart w:id="35" w:name="_Toc95837539"/>
      <w:bookmarkStart w:id="36" w:name="_Toc96002694"/>
      <w:bookmarkStart w:id="37" w:name="_Toc96069335"/>
      <w:bookmarkStart w:id="38" w:name="_Toc114846657"/>
      <w:bookmarkEnd w:id="33"/>
      <w:r w:rsidRPr="004D3578">
        <w:t>3</w:t>
      </w:r>
      <w:r w:rsidRPr="004D3578">
        <w:tab/>
        <w:t>Definitions</w:t>
      </w:r>
      <w:r w:rsidR="00602AEA">
        <w:t xml:space="preserve"> of terms, symbols and abbreviations</w:t>
      </w:r>
      <w:bookmarkEnd w:id="34"/>
      <w:bookmarkEnd w:id="35"/>
      <w:bookmarkEnd w:id="36"/>
      <w:bookmarkEnd w:id="37"/>
      <w:bookmarkEnd w:id="38"/>
    </w:p>
    <w:p w14:paraId="6CBABCF9" w14:textId="77777777" w:rsidR="00080512" w:rsidRPr="004D3578" w:rsidRDefault="00080512">
      <w:pPr>
        <w:pStyle w:val="Heading2"/>
      </w:pPr>
      <w:bookmarkStart w:id="39" w:name="_Toc95152498"/>
      <w:bookmarkStart w:id="40" w:name="_Toc95837540"/>
      <w:bookmarkStart w:id="41" w:name="_Toc96002695"/>
      <w:bookmarkStart w:id="42" w:name="_Toc96069336"/>
      <w:bookmarkStart w:id="43" w:name="_Toc114846658"/>
      <w:r w:rsidRPr="004D3578">
        <w:t>3.1</w:t>
      </w:r>
      <w:r w:rsidRPr="004D3578">
        <w:tab/>
      </w:r>
      <w:r w:rsidR="002B6339">
        <w:t>Terms</w:t>
      </w:r>
      <w:bookmarkEnd w:id="39"/>
      <w:bookmarkEnd w:id="40"/>
      <w:bookmarkEnd w:id="41"/>
      <w:bookmarkEnd w:id="42"/>
      <w:bookmarkEnd w:id="43"/>
    </w:p>
    <w:p w14:paraId="52F085A8" w14:textId="134580FC"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D441FA">
        <w:t>, TS 23.501 [</w:t>
      </w:r>
      <w:r w:rsidR="007E2FFE">
        <w:t>2</w:t>
      </w:r>
      <w:r w:rsidR="00D441FA">
        <w:t>], TS 23.502 [</w:t>
      </w:r>
      <w:r w:rsidR="007E2FFE">
        <w:t>3</w:t>
      </w:r>
      <w:r w:rsidR="00D441FA">
        <w:t>], TS 23.288 [</w:t>
      </w:r>
      <w:r w:rsidR="007E2FFE">
        <w:t>4</w:t>
      </w:r>
      <w:r w:rsidR="00D441FA">
        <w:t>]</w:t>
      </w:r>
      <w:r w:rsidR="00215DD9">
        <w:t>,</w:t>
      </w:r>
      <w:r w:rsidR="00D441FA">
        <w:t xml:space="preserve"> TS 29.517 [</w:t>
      </w:r>
      <w:r w:rsidR="007E2FFE">
        <w:t>5</w:t>
      </w:r>
      <w:r w:rsidR="00D441FA">
        <w:t>]</w:t>
      </w:r>
      <w:r w:rsidR="00CF40F0">
        <w:t>, TS 29.510</w:t>
      </w:r>
      <w:r w:rsidR="00E24FB2">
        <w:t xml:space="preserve"> </w:t>
      </w:r>
      <w:r w:rsidR="00CF40F0">
        <w:t>[6]</w:t>
      </w:r>
      <w:r w:rsidR="00B034D5">
        <w:t>,</w:t>
      </w:r>
      <w:r w:rsidR="007E2FFE">
        <w:t xml:space="preserve"> TS 26.531 [</w:t>
      </w:r>
      <w:r w:rsidR="00CF40F0">
        <w:t>7</w:t>
      </w:r>
      <w:r w:rsidR="007E2FFE">
        <w:t xml:space="preserve">] </w:t>
      </w:r>
      <w:r w:rsidR="00E24FB2">
        <w:t>and the following</w:t>
      </w:r>
      <w:r w:rsidR="00D441FA">
        <w:t xml:space="preserve"> </w:t>
      </w:r>
      <w:r w:rsidRPr="004D3578">
        <w:t xml:space="preserve">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4" w:name="_Toc95152499"/>
      <w:bookmarkStart w:id="45" w:name="_Toc95837541"/>
      <w:bookmarkStart w:id="46" w:name="_Toc96002696"/>
      <w:bookmarkStart w:id="47" w:name="_Toc96069337"/>
      <w:bookmarkStart w:id="48" w:name="_Toc114846659"/>
      <w:r w:rsidRPr="004D3578">
        <w:t>3.2</w:t>
      </w:r>
      <w:r w:rsidRPr="004D3578">
        <w:tab/>
        <w:t>Symbols</w:t>
      </w:r>
      <w:bookmarkEnd w:id="44"/>
      <w:bookmarkEnd w:id="45"/>
      <w:bookmarkEnd w:id="46"/>
      <w:bookmarkEnd w:id="47"/>
      <w:bookmarkEnd w:id="48"/>
    </w:p>
    <w:p w14:paraId="46F1B0F7" w14:textId="77777777" w:rsidR="00080512" w:rsidRPr="004D3578" w:rsidRDefault="00080512">
      <w:pPr>
        <w:keepNext/>
      </w:pPr>
      <w:r w:rsidRPr="004D3578">
        <w:t>For the purposes of the present document, the following symbols apply:</w:t>
      </w:r>
    </w:p>
    <w:p w14:paraId="50F83E7B" w14:textId="211B07AA" w:rsidR="00080512" w:rsidRPr="00F06ED5" w:rsidRDefault="00623B8D" w:rsidP="00F06ED5">
      <w:pPr>
        <w:pStyle w:val="EW"/>
      </w:pPr>
      <w:r w:rsidRPr="00F06ED5">
        <w:t>Void.</w:t>
      </w:r>
    </w:p>
    <w:p w14:paraId="5E81C5C1" w14:textId="77777777" w:rsidR="00080512" w:rsidRPr="004D3578" w:rsidRDefault="00080512">
      <w:pPr>
        <w:pStyle w:val="Heading2"/>
      </w:pPr>
      <w:bookmarkStart w:id="49" w:name="_Toc95152500"/>
      <w:bookmarkStart w:id="50" w:name="_Toc95837542"/>
      <w:bookmarkStart w:id="51" w:name="_Toc96002697"/>
      <w:bookmarkStart w:id="52" w:name="_Toc96069338"/>
      <w:bookmarkStart w:id="53" w:name="_Toc114846660"/>
      <w:r w:rsidRPr="004D3578">
        <w:t>3.3</w:t>
      </w:r>
      <w:r w:rsidRPr="004D3578">
        <w:tab/>
        <w:t>Abbreviations</w:t>
      </w:r>
      <w:bookmarkEnd w:id="49"/>
      <w:bookmarkEnd w:id="50"/>
      <w:bookmarkEnd w:id="51"/>
      <w:bookmarkEnd w:id="52"/>
      <w:bookmarkEnd w:id="53"/>
    </w:p>
    <w:p w14:paraId="338C6B7C" w14:textId="7612DD16" w:rsidR="00080512" w:rsidRPr="004D3578" w:rsidRDefault="00080512">
      <w:pPr>
        <w:keepNext/>
      </w:pPr>
      <w:r w:rsidRPr="004D3578">
        <w:t>For the purposes of the present document, the abb</w:t>
      </w:r>
      <w:r w:rsidR="004D3578" w:rsidRPr="004D3578">
        <w:t xml:space="preserve">reviations given in </w:t>
      </w:r>
      <w:r w:rsidR="0008307F" w:rsidRPr="004D3578">
        <w:t>TR 21.905 [1]</w:t>
      </w:r>
      <w:r w:rsidR="0008307F">
        <w:t>, TS 23.501 [2], TS 23.502 [3], TS 23.288 [4], TS 29.517 [5], TS 29.510 [6], TS 26.531 [7]</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4F01DA15" w:rsidR="00080512" w:rsidRPr="00F06ED5" w:rsidRDefault="00F4029E" w:rsidP="00F06ED5">
      <w:pPr>
        <w:pStyle w:val="EW"/>
      </w:pPr>
      <w:r>
        <w:t>AF</w:t>
      </w:r>
      <w:r w:rsidR="00080512" w:rsidRPr="004D3578">
        <w:tab/>
      </w:r>
      <w:r>
        <w:t xml:space="preserve">Application </w:t>
      </w:r>
      <w:r w:rsidRPr="00F06ED5">
        <w:t>Function</w:t>
      </w:r>
    </w:p>
    <w:p w14:paraId="15184314" w14:textId="5D39E06B" w:rsidR="008726E9" w:rsidRPr="00F06ED5" w:rsidRDefault="008726E9" w:rsidP="00F06ED5">
      <w:pPr>
        <w:pStyle w:val="EW"/>
      </w:pPr>
      <w:r w:rsidRPr="00F06ED5">
        <w:t>AS</w:t>
      </w:r>
      <w:r w:rsidRPr="00F06ED5">
        <w:tab/>
        <w:t>Application Serv</w:t>
      </w:r>
      <w:r w:rsidR="00463EFA" w:rsidRPr="00F06ED5">
        <w:t>er</w:t>
      </w:r>
    </w:p>
    <w:p w14:paraId="2B9358C2" w14:textId="056D239C" w:rsidR="00DA5F96" w:rsidRPr="00F06ED5" w:rsidRDefault="005838F0" w:rsidP="00F06ED5">
      <w:pPr>
        <w:pStyle w:val="EW"/>
      </w:pPr>
      <w:r w:rsidRPr="00F06ED5">
        <w:t>ASP</w:t>
      </w:r>
      <w:r w:rsidRPr="00F06ED5">
        <w:tab/>
        <w:t>Application Service Provider</w:t>
      </w:r>
    </w:p>
    <w:p w14:paraId="46FBD1F7" w14:textId="4A80ACA2" w:rsidR="00877816" w:rsidRPr="00F06ED5" w:rsidRDefault="00877816" w:rsidP="00F06ED5">
      <w:pPr>
        <w:pStyle w:val="EW"/>
      </w:pPr>
      <w:r w:rsidRPr="00F06ED5">
        <w:t>DC</w:t>
      </w:r>
      <w:r w:rsidR="009018DB" w:rsidRPr="00F06ED5">
        <w:t>-</w:t>
      </w:r>
      <w:r w:rsidRPr="00F06ED5">
        <w:t>AF</w:t>
      </w:r>
      <w:r w:rsidR="00BB19B6" w:rsidRPr="00F06ED5">
        <w:tab/>
        <w:t>Data Collection AF</w:t>
      </w:r>
    </w:p>
    <w:p w14:paraId="7C0501A0" w14:textId="1676B033" w:rsidR="00C12B23" w:rsidRPr="00F06ED5" w:rsidRDefault="00C12B23" w:rsidP="00F06ED5">
      <w:pPr>
        <w:pStyle w:val="EW"/>
      </w:pPr>
      <w:r w:rsidRPr="00F06ED5">
        <w:t>DC</w:t>
      </w:r>
      <w:r w:rsidR="009018DB" w:rsidRPr="00F06ED5">
        <w:t>-</w:t>
      </w:r>
      <w:r w:rsidRPr="00F06ED5">
        <w:t>Client</w:t>
      </w:r>
      <w:r w:rsidRPr="00F06ED5">
        <w:tab/>
        <w:t>Data Collection Client</w:t>
      </w:r>
    </w:p>
    <w:p w14:paraId="512BDC7B" w14:textId="1CDAC67E" w:rsidR="003E7F09" w:rsidRPr="00F06ED5" w:rsidRDefault="003E7F09" w:rsidP="00F06ED5">
      <w:pPr>
        <w:pStyle w:val="EW"/>
      </w:pPr>
      <w:r w:rsidRPr="00F06ED5">
        <w:t>NEF</w:t>
      </w:r>
      <w:r w:rsidR="00B663DB" w:rsidRPr="00F06ED5">
        <w:tab/>
        <w:t>Network Exposure Function</w:t>
      </w:r>
    </w:p>
    <w:p w14:paraId="0FFD8B58" w14:textId="1FDF54ED" w:rsidR="00C50A78" w:rsidRPr="00F06ED5" w:rsidRDefault="00C50A78" w:rsidP="00F06ED5">
      <w:pPr>
        <w:pStyle w:val="EW"/>
      </w:pPr>
      <w:r w:rsidRPr="00F06ED5">
        <w:t>NRF</w:t>
      </w:r>
      <w:r w:rsidRPr="00F06ED5">
        <w:tab/>
        <w:t>Network Re</w:t>
      </w:r>
      <w:r w:rsidR="00004ADD" w:rsidRPr="00F06ED5">
        <w:t>pository</w:t>
      </w:r>
      <w:r w:rsidRPr="00F06ED5">
        <w:t xml:space="preserve"> Function</w:t>
      </w:r>
    </w:p>
    <w:p w14:paraId="1EA365ED" w14:textId="7B8CC745" w:rsidR="00080512" w:rsidRPr="004D3578" w:rsidRDefault="003178A4" w:rsidP="00F06ED5">
      <w:pPr>
        <w:pStyle w:val="EW"/>
      </w:pPr>
      <w:r w:rsidRPr="00F06ED5">
        <w:t>NWDAF</w:t>
      </w:r>
      <w:r w:rsidRPr="00F06ED5">
        <w:tab/>
        <w:t>Network Data Analytics Function</w:t>
      </w:r>
    </w:p>
    <w:p w14:paraId="193055DC" w14:textId="5F164DB9" w:rsidR="00BB47BC" w:rsidRDefault="00BB47BC" w:rsidP="005F5AC4">
      <w:pPr>
        <w:pStyle w:val="Heading1"/>
      </w:pPr>
      <w:bookmarkStart w:id="54" w:name="clause4"/>
      <w:bookmarkStart w:id="55" w:name="_Toc95152501"/>
      <w:bookmarkStart w:id="56" w:name="_Toc95837543"/>
      <w:bookmarkStart w:id="57" w:name="_Toc96002698"/>
      <w:bookmarkStart w:id="58" w:name="_Toc96069339"/>
      <w:bookmarkStart w:id="59" w:name="_Toc114846661"/>
      <w:bookmarkEnd w:id="54"/>
      <w:r>
        <w:t>4</w:t>
      </w:r>
      <w:r>
        <w:tab/>
        <w:t>Procedures for Data Collection and Reporting</w:t>
      </w:r>
      <w:bookmarkEnd w:id="55"/>
      <w:bookmarkEnd w:id="56"/>
      <w:bookmarkEnd w:id="57"/>
      <w:bookmarkEnd w:id="58"/>
      <w:bookmarkEnd w:id="59"/>
    </w:p>
    <w:p w14:paraId="129F46AB" w14:textId="2DEF3A20" w:rsidR="00BB47BC" w:rsidRDefault="00BB47BC" w:rsidP="00BB47BC">
      <w:pPr>
        <w:pStyle w:val="Heading2"/>
      </w:pPr>
      <w:bookmarkStart w:id="60" w:name="_Toc95152502"/>
      <w:bookmarkStart w:id="61" w:name="_Toc95837544"/>
      <w:bookmarkStart w:id="62" w:name="_Toc96002699"/>
      <w:bookmarkStart w:id="63" w:name="_Toc96069340"/>
      <w:bookmarkStart w:id="64" w:name="_Toc114846662"/>
      <w:r>
        <w:t>4.1</w:t>
      </w:r>
      <w:r>
        <w:tab/>
        <w:t>General</w:t>
      </w:r>
      <w:bookmarkEnd w:id="60"/>
      <w:bookmarkEnd w:id="61"/>
      <w:bookmarkEnd w:id="62"/>
      <w:bookmarkEnd w:id="63"/>
      <w:bookmarkEnd w:id="64"/>
    </w:p>
    <w:p w14:paraId="4D95B165" w14:textId="6A8DE994" w:rsidR="00BB47BC" w:rsidRDefault="00BB47BC" w:rsidP="00BB47BC">
      <w:r>
        <w:t>This clause specifies the stage 3 procedures for data collection and reporting.</w:t>
      </w:r>
    </w:p>
    <w:p w14:paraId="6146CAB9" w14:textId="59ABEC77" w:rsidR="00BB47BC" w:rsidRDefault="00BB47BC" w:rsidP="00BB47BC">
      <w:pPr>
        <w:pStyle w:val="Heading2"/>
      </w:pPr>
      <w:bookmarkStart w:id="65" w:name="_Toc95152503"/>
      <w:bookmarkStart w:id="66" w:name="_Toc95837545"/>
      <w:bookmarkStart w:id="67" w:name="_Toc96002700"/>
      <w:bookmarkStart w:id="68" w:name="_Toc96069341"/>
      <w:bookmarkStart w:id="69" w:name="_Toc114846663"/>
      <w:r>
        <w:t>4.2</w:t>
      </w:r>
      <w:r>
        <w:tab/>
        <w:t>Network-side procedures</w:t>
      </w:r>
      <w:bookmarkEnd w:id="65"/>
      <w:bookmarkEnd w:id="66"/>
      <w:bookmarkEnd w:id="67"/>
      <w:bookmarkEnd w:id="68"/>
      <w:bookmarkEnd w:id="69"/>
    </w:p>
    <w:p w14:paraId="3D8F6B39" w14:textId="7B78C54D" w:rsidR="006B084C" w:rsidRDefault="006B084C" w:rsidP="00BB47BC">
      <w:pPr>
        <w:pStyle w:val="Heading3"/>
      </w:pPr>
      <w:bookmarkStart w:id="70" w:name="_Toc95152504"/>
      <w:bookmarkStart w:id="71" w:name="_Toc95837546"/>
      <w:bookmarkStart w:id="72" w:name="_Toc96002701"/>
      <w:bookmarkStart w:id="73" w:name="_Toc96069342"/>
      <w:bookmarkStart w:id="74" w:name="_Toc114846664"/>
      <w:r>
        <w:t>4.2.1</w:t>
      </w:r>
      <w:r>
        <w:tab/>
        <w:t>General</w:t>
      </w:r>
      <w:bookmarkEnd w:id="70"/>
      <w:bookmarkEnd w:id="71"/>
      <w:bookmarkEnd w:id="72"/>
      <w:bookmarkEnd w:id="73"/>
      <w:bookmarkEnd w:id="74"/>
    </w:p>
    <w:p w14:paraId="63360418" w14:textId="1364235C" w:rsidR="006B084C" w:rsidRPr="006B084C" w:rsidRDefault="006B084C" w:rsidP="006B084C">
      <w:r>
        <w:t>This clause specifies the procedures used between network-side entities for UE data collection and reporting, along with related functionality pertaining to the provisioning, management, and delivery of such data between the Data Collection AF and consumer entities.</w:t>
      </w:r>
    </w:p>
    <w:p w14:paraId="4D6262D6" w14:textId="60D97BDA" w:rsidR="00BB47BC" w:rsidRDefault="00BB47BC" w:rsidP="00BB47BC">
      <w:pPr>
        <w:pStyle w:val="Heading3"/>
      </w:pPr>
      <w:bookmarkStart w:id="75" w:name="_Toc95152505"/>
      <w:bookmarkStart w:id="76" w:name="_Toc95837547"/>
      <w:bookmarkStart w:id="77" w:name="_Toc96002702"/>
      <w:bookmarkStart w:id="78" w:name="_Toc96069343"/>
      <w:bookmarkStart w:id="79" w:name="_Toc114846665"/>
      <w:r>
        <w:t>4.2.</w:t>
      </w:r>
      <w:r w:rsidR="006B084C">
        <w:t>2</w:t>
      </w:r>
      <w:r>
        <w:tab/>
        <w:t>Data Collection AF registration with NRF</w:t>
      </w:r>
      <w:bookmarkEnd w:id="75"/>
      <w:bookmarkEnd w:id="76"/>
      <w:bookmarkEnd w:id="77"/>
      <w:bookmarkEnd w:id="78"/>
      <w:bookmarkEnd w:id="79"/>
    </w:p>
    <w:p w14:paraId="127137B5" w14:textId="553C54BD" w:rsidR="006B084C" w:rsidRPr="006B084C" w:rsidRDefault="006B084C" w:rsidP="006B084C">
      <w:r>
        <w:t xml:space="preserve">This clause specifies the use of the </w:t>
      </w:r>
      <w:r w:rsidRPr="00F35246">
        <w:rPr>
          <w:rStyle w:val="Code"/>
        </w:rPr>
        <w:t>Nnrf_NFManagement</w:t>
      </w:r>
      <w:r>
        <w:t xml:space="preserve"> service API as defined in TS 29.510 [7] and invoked by a Data Collection AF instance to register its profile with the NRF in order to enable the discovery of the Data Collection AF by consumer entities.</w:t>
      </w:r>
    </w:p>
    <w:p w14:paraId="47843AD4" w14:textId="5D561D15" w:rsidR="007903DF" w:rsidRDefault="00BB47BC" w:rsidP="00C704CD">
      <w:pPr>
        <w:pStyle w:val="Heading3"/>
        <w:ind w:left="1138" w:hanging="1138"/>
      </w:pPr>
      <w:bookmarkStart w:id="80" w:name="_Toc95152506"/>
      <w:bookmarkStart w:id="81" w:name="_Toc95837548"/>
      <w:bookmarkStart w:id="82" w:name="_Toc96002703"/>
      <w:bookmarkStart w:id="83" w:name="_Toc96069344"/>
      <w:bookmarkStart w:id="84" w:name="_Toc114846666"/>
      <w:r>
        <w:t>4.2.</w:t>
      </w:r>
      <w:r w:rsidR="006B084C">
        <w:t>3</w:t>
      </w:r>
      <w:r>
        <w:tab/>
        <w:t>Data collection and reporting provisioning</w:t>
      </w:r>
      <w:bookmarkEnd w:id="80"/>
      <w:bookmarkEnd w:id="81"/>
      <w:bookmarkEnd w:id="82"/>
      <w:bookmarkEnd w:id="83"/>
      <w:bookmarkEnd w:id="84"/>
    </w:p>
    <w:p w14:paraId="3E1F5031" w14:textId="77777777" w:rsidR="008061FB" w:rsidRDefault="008061FB" w:rsidP="008061FB">
      <w:pPr>
        <w:pStyle w:val="Heading4"/>
      </w:pPr>
      <w:bookmarkStart w:id="85" w:name="_Toc95152507"/>
      <w:bookmarkStart w:id="86" w:name="_Toc95837549"/>
      <w:bookmarkStart w:id="87" w:name="_Toc96002704"/>
      <w:bookmarkStart w:id="88" w:name="_Toc96069345"/>
      <w:bookmarkStart w:id="89" w:name="_Toc114846667"/>
      <w:r>
        <w:t>4.2.3.1</w:t>
      </w:r>
      <w:r>
        <w:tab/>
        <w:t>General</w:t>
      </w:r>
      <w:bookmarkEnd w:id="85"/>
      <w:bookmarkEnd w:id="86"/>
      <w:bookmarkEnd w:id="87"/>
      <w:bookmarkEnd w:id="88"/>
      <w:bookmarkEnd w:id="89"/>
    </w:p>
    <w:p w14:paraId="52543AD2" w14:textId="198B4C4B" w:rsidR="008061FB" w:rsidRDefault="008061FB" w:rsidP="008061FB">
      <w:r>
        <w:t xml:space="preserve">An Application Service Provider, via its Provisioing AF, may use the </w:t>
      </w:r>
      <w:r w:rsidRPr="00586B6B">
        <w:t xml:space="preserve">procedures in this clause to </w:t>
      </w:r>
      <w:r>
        <w:t>supply data collection and reporting provisioning information,</w:t>
      </w:r>
      <w:r w:rsidRPr="00586B6B">
        <w:t xml:space="preserve"> </w:t>
      </w:r>
      <w:r>
        <w:t>as defined in clause 4.2 of TS 26.531 [7], to the Data Collection AF via reference point R1 in the form of Data Reporting Configuration resources.</w:t>
      </w:r>
      <w:r w:rsidDel="00FC1C62">
        <w:t xml:space="preserve"> A given </w:t>
      </w:r>
      <w:r>
        <w:t>D</w:t>
      </w:r>
      <w:r w:rsidDel="00FC1C62">
        <w:t xml:space="preserve">ata </w:t>
      </w:r>
      <w:r>
        <w:t>R</w:t>
      </w:r>
      <w:r w:rsidDel="00FC1C62">
        <w:t xml:space="preserve">eporting </w:t>
      </w:r>
      <w:r>
        <w:t>C</w:t>
      </w:r>
      <w:r w:rsidDel="00FC1C62">
        <w:t xml:space="preserve">onfiguration comprises instructions and other information to be followed/used by </w:t>
      </w:r>
      <w:r>
        <w:t>data collection clients</w:t>
      </w:r>
      <w:r w:rsidDel="00FC1C62">
        <w:t xml:space="preserve"> in their collection, processing and reporting </w:t>
      </w:r>
      <w:r w:rsidR="00902F6A">
        <w:t xml:space="preserve">to the Data Collection AF </w:t>
      </w:r>
      <w:r w:rsidDel="00FC1C62">
        <w:t>of UE data for the associated application service.</w:t>
      </w:r>
      <w:r w:rsidR="00902F6A">
        <w:t xml:space="preserve"> In addition, a Data Reporting Configuration instance may contain data exposure restrictions for use by the Data Collection AF in controlling access by consumers to event data pertaining to the UE data that it has collected.</w:t>
      </w:r>
    </w:p>
    <w:p w14:paraId="04616E06" w14:textId="77777777" w:rsidR="008061FB" w:rsidRDefault="008061FB" w:rsidP="008061FB">
      <w:r>
        <w:t>The provisioning process begins with the Provisioning AF using the procedures defined in clause 4.2.3.2 to create a Provisioning Session resource as an umbrella for subsequent Data Reporting Configuration resources.</w:t>
      </w:r>
    </w:p>
    <w:p w14:paraId="28C68697" w14:textId="77777777" w:rsidR="008061FB" w:rsidRDefault="008061FB" w:rsidP="008061FB">
      <w:r>
        <w:t>The process then proceeds with the Provisioning AF using the procedures defined in clause 4.2.3.3 to provide the Data Collection AF with one or more Data Reporting Configuration resources. Each set of provisioning information pertains to one application, identified by its External Application Identifier, and one type of exposed event, uniquely identified in the 5G System by its Event ID, as defined in clause 4.15.1 of TS 23.502 [3].</w:t>
      </w:r>
    </w:p>
    <w:p w14:paraId="6326215A" w14:textId="77777777" w:rsidR="008061FB" w:rsidRDefault="008061FB" w:rsidP="008061FB">
      <w:pPr>
        <w:pStyle w:val="Heading4"/>
      </w:pPr>
      <w:bookmarkStart w:id="90" w:name="_Toc95152508"/>
      <w:bookmarkStart w:id="91" w:name="_Toc95837550"/>
      <w:bookmarkStart w:id="92" w:name="_Toc96002705"/>
      <w:bookmarkStart w:id="93" w:name="_Toc96069346"/>
      <w:bookmarkStart w:id="94" w:name="_Toc114846668"/>
      <w:r>
        <w:t>4.2.3.2</w:t>
      </w:r>
      <w:r>
        <w:tab/>
        <w:t>Provisioning Session procedures</w:t>
      </w:r>
      <w:bookmarkEnd w:id="90"/>
      <w:bookmarkEnd w:id="91"/>
      <w:bookmarkEnd w:id="92"/>
      <w:bookmarkEnd w:id="93"/>
      <w:bookmarkEnd w:id="94"/>
    </w:p>
    <w:p w14:paraId="48DA5302" w14:textId="77777777" w:rsidR="008061FB" w:rsidRDefault="008061FB" w:rsidP="008061FB">
      <w:pPr>
        <w:pStyle w:val="Heading5"/>
      </w:pPr>
      <w:bookmarkStart w:id="95" w:name="_Toc95152509"/>
      <w:bookmarkStart w:id="96" w:name="_Toc95837551"/>
      <w:bookmarkStart w:id="97" w:name="_Toc96002706"/>
      <w:bookmarkStart w:id="98" w:name="_Toc96069347"/>
      <w:bookmarkStart w:id="99" w:name="_Toc114846669"/>
      <w:r>
        <w:t>4.2.3.2.1</w:t>
      </w:r>
      <w:r>
        <w:tab/>
        <w:t>General</w:t>
      </w:r>
      <w:bookmarkEnd w:id="95"/>
      <w:bookmarkEnd w:id="96"/>
      <w:bookmarkEnd w:id="97"/>
      <w:bookmarkEnd w:id="98"/>
      <w:bookmarkEnd w:id="99"/>
    </w:p>
    <w:p w14:paraId="7AAF6158" w14:textId="2AA783E1" w:rsidR="008061FB" w:rsidRDefault="008061FB" w:rsidP="008061FB">
      <w:r w:rsidRPr="00586B6B">
        <w:t xml:space="preserve">Prior to </w:t>
      </w:r>
      <w:r>
        <w:t xml:space="preserve">provisioning of data collection and reporting </w:t>
      </w:r>
      <w:r w:rsidRPr="00586B6B">
        <w:t xml:space="preserve">, the </w:t>
      </w:r>
      <w:r>
        <w:t>Provisioning AF</w:t>
      </w:r>
      <w:r w:rsidRPr="00586B6B">
        <w:t xml:space="preserve"> shall create a new Provisioning Session. The following CRUD operations are used to manage </w:t>
      </w:r>
      <w:r>
        <w:t>P</w:t>
      </w:r>
      <w:r w:rsidRPr="00586B6B">
        <w:t xml:space="preserve">rovisioning </w:t>
      </w:r>
      <w:r>
        <w:t>S</w:t>
      </w:r>
      <w:r w:rsidRPr="00586B6B">
        <w:t>ession</w:t>
      </w:r>
      <w:r>
        <w:t xml:space="preserve"> resources. Additional details are provided under clause 6.</w:t>
      </w:r>
    </w:p>
    <w:p w14:paraId="35366335" w14:textId="77777777" w:rsidR="008061FB" w:rsidRDefault="008061FB" w:rsidP="008061FB">
      <w:pPr>
        <w:pStyle w:val="Heading5"/>
      </w:pPr>
      <w:bookmarkStart w:id="100" w:name="_Toc95152510"/>
      <w:bookmarkStart w:id="101" w:name="_Toc95837552"/>
      <w:bookmarkStart w:id="102" w:name="_Toc96002707"/>
      <w:bookmarkStart w:id="103" w:name="_Toc96069348"/>
      <w:bookmarkStart w:id="104" w:name="_Toc114846670"/>
      <w:r>
        <w:t>4.2.3.2.2</w:t>
      </w:r>
      <w:r>
        <w:tab/>
        <w:t>Create Provisioning Session</w:t>
      </w:r>
      <w:bookmarkEnd w:id="100"/>
      <w:bookmarkEnd w:id="101"/>
      <w:bookmarkEnd w:id="102"/>
      <w:bookmarkEnd w:id="103"/>
      <w:bookmarkEnd w:id="104"/>
    </w:p>
    <w:p w14:paraId="0288B403" w14:textId="77777777" w:rsidR="008061FB" w:rsidRDefault="008061FB" w:rsidP="008061FB">
      <w:r w:rsidRPr="00586B6B">
        <w:t xml:space="preserve">This procedure </w:t>
      </w:r>
      <w:r>
        <w:t>shall be</w:t>
      </w:r>
      <w:r w:rsidRPr="00586B6B">
        <w:t xml:space="preserve"> used by the </w:t>
      </w:r>
      <w:r>
        <w:t>Provisioning AF</w:t>
      </w:r>
      <w:r w:rsidRPr="00586B6B">
        <w:t xml:space="preserve"> to create a new Provisioning Session. The HTTP </w:t>
      </w:r>
      <w:r w:rsidRPr="00586B6B">
        <w:rPr>
          <w:rStyle w:val="HTTPMethod"/>
        </w:rPr>
        <w:t>POST</w:t>
      </w:r>
      <w:r w:rsidRPr="00586B6B">
        <w:t xml:space="preserve"> method </w:t>
      </w:r>
      <w:r>
        <w:t>shall be used for this purpose</w:t>
      </w:r>
      <w:r w:rsidRPr="00586B6B">
        <w:t>.</w:t>
      </w:r>
    </w:p>
    <w:p w14:paraId="16B2E647" w14:textId="15D1B4C6" w:rsidR="008061FB" w:rsidRPr="00586B6B" w:rsidRDefault="008061FB" w:rsidP="008061FB">
      <w:r w:rsidRPr="00586B6B">
        <w:t xml:space="preserve">Upon successful creation, </w:t>
      </w:r>
      <w:r w:rsidRPr="00586B6B">
        <w:rPr>
          <w:lang w:eastAsia="zh-CN"/>
        </w:rPr>
        <w:t xml:space="preserve">the </w:t>
      </w:r>
      <w:r>
        <w:rPr>
          <w:lang w:eastAsia="zh-CN"/>
        </w:rPr>
        <w:t>Data Collection AF shall</w:t>
      </w:r>
      <w:r w:rsidRPr="00586B6B">
        <w:rPr>
          <w:lang w:eastAsia="zh-CN"/>
        </w:rPr>
        <w:t xml:space="preserve"> respond with a </w:t>
      </w:r>
      <w:r w:rsidRPr="00586B6B">
        <w:rPr>
          <w:rStyle w:val="HTTPResponse"/>
        </w:rPr>
        <w:t>201 (Created)</w:t>
      </w:r>
      <w:r w:rsidRPr="00586B6B">
        <w:rPr>
          <w:lang w:eastAsia="zh-CN"/>
        </w:rPr>
        <w:t xml:space="preserve"> response message that includes</w:t>
      </w:r>
      <w:r w:rsidRPr="00586B6B">
        <w:t xml:space="preserve"> the resource identifier of the newly created Provisioning Session in the body of the reply</w:t>
      </w:r>
      <w:r w:rsidR="006618E1">
        <w:t>,</w:t>
      </w:r>
      <w:r w:rsidRPr="00586B6B">
        <w:t xml:space="preserve"> and </w:t>
      </w:r>
      <w:r w:rsidR="006618E1">
        <w:t xml:space="preserve">along with </w:t>
      </w:r>
      <w:r w:rsidRPr="00586B6B">
        <w:t xml:space="preserve">the URL of the resource, including its resource identifier, shall be returned as part of the HTTP </w:t>
      </w:r>
      <w:r w:rsidRPr="00586B6B">
        <w:rPr>
          <w:rStyle w:val="HTTPHeader"/>
        </w:rPr>
        <w:t>Location</w:t>
      </w:r>
      <w:r w:rsidRPr="00586B6B">
        <w:t xml:space="preserve"> header field.</w:t>
      </w:r>
    </w:p>
    <w:p w14:paraId="6838F6F3" w14:textId="77777777" w:rsidR="008061FB" w:rsidRDefault="008061FB" w:rsidP="008061FB">
      <w:pPr>
        <w:pStyle w:val="Heading5"/>
      </w:pPr>
      <w:bookmarkStart w:id="105" w:name="_Toc95152511"/>
      <w:bookmarkStart w:id="106" w:name="_Toc95837553"/>
      <w:bookmarkStart w:id="107" w:name="_Toc96002708"/>
      <w:bookmarkStart w:id="108" w:name="_Toc96069349"/>
      <w:bookmarkStart w:id="109" w:name="_Toc114846671"/>
      <w:r>
        <w:t>4.2.3.2.3</w:t>
      </w:r>
      <w:r>
        <w:tab/>
        <w:t>Retrieve Provisioning Session properties</w:t>
      </w:r>
      <w:bookmarkEnd w:id="105"/>
      <w:bookmarkEnd w:id="106"/>
      <w:bookmarkEnd w:id="107"/>
      <w:bookmarkEnd w:id="108"/>
      <w:bookmarkEnd w:id="109"/>
    </w:p>
    <w:p w14:paraId="6C66BB37" w14:textId="77777777" w:rsidR="008061FB" w:rsidRPr="00586B6B" w:rsidRDefault="008061FB" w:rsidP="008061FB">
      <w:r w:rsidRPr="00586B6B">
        <w:t xml:space="preserve">This procedure is used by the </w:t>
      </w:r>
      <w:r>
        <w:t>Provisioning AF</w:t>
      </w:r>
      <w:r w:rsidRPr="00586B6B">
        <w:t xml:space="preserve"> to obtain the properties of </w:t>
      </w:r>
      <w:r>
        <w:t>an existing</w:t>
      </w:r>
      <w:r w:rsidRPr="00586B6B">
        <w:t xml:space="preserve"> Provisioning Session from the </w:t>
      </w:r>
      <w:r>
        <w:t>Data Collection AF</w:t>
      </w:r>
      <w:r w:rsidRPr="00586B6B">
        <w:t xml:space="preserve">. The </w:t>
      </w:r>
      <w:r>
        <w:t>HTTP</w:t>
      </w:r>
      <w:r w:rsidRPr="00586B6B">
        <w:t xml:space="preserve"> </w:t>
      </w:r>
      <w:r w:rsidRPr="00586B6B">
        <w:rPr>
          <w:rStyle w:val="HTTPMethod"/>
        </w:rPr>
        <w:t>GET</w:t>
      </w:r>
      <w:r w:rsidRPr="00586B6B">
        <w:t xml:space="preserve"> method </w:t>
      </w:r>
      <w:r>
        <w:t xml:space="preserve">shall be used </w:t>
      </w:r>
      <w:r w:rsidRPr="00586B6B">
        <w:t>for this purpose.</w:t>
      </w:r>
    </w:p>
    <w:p w14:paraId="3C291F3F" w14:textId="77777777" w:rsidR="008061FB" w:rsidRDefault="008061FB" w:rsidP="008061FB">
      <w:pPr>
        <w:pStyle w:val="Heading5"/>
      </w:pPr>
      <w:bookmarkStart w:id="110" w:name="_Toc95152512"/>
      <w:bookmarkStart w:id="111" w:name="_Toc95837554"/>
      <w:bookmarkStart w:id="112" w:name="_Toc96002709"/>
      <w:bookmarkStart w:id="113" w:name="_Toc96069350"/>
      <w:bookmarkStart w:id="114" w:name="_Toc114846672"/>
      <w:r>
        <w:t>4.2.3.2.4</w:t>
      </w:r>
      <w:r>
        <w:tab/>
        <w:t>Update Provisioning Session properties</w:t>
      </w:r>
      <w:bookmarkEnd w:id="110"/>
      <w:bookmarkEnd w:id="111"/>
      <w:bookmarkEnd w:id="112"/>
      <w:bookmarkEnd w:id="113"/>
      <w:bookmarkEnd w:id="114"/>
    </w:p>
    <w:p w14:paraId="10A08DE1" w14:textId="77777777" w:rsidR="008061FB" w:rsidRPr="00586B6B" w:rsidRDefault="008061FB" w:rsidP="008061FB">
      <w:r w:rsidRPr="00586B6B">
        <w:t>The Update operation is not allowed on Provisioning Session</w:t>
      </w:r>
      <w:r>
        <w:t xml:space="preserve"> resource</w:t>
      </w:r>
      <w:r w:rsidRPr="00586B6B">
        <w:t>s.</w:t>
      </w:r>
    </w:p>
    <w:p w14:paraId="7A6FA9FB" w14:textId="77777777" w:rsidR="008061FB" w:rsidRDefault="008061FB" w:rsidP="008061FB">
      <w:pPr>
        <w:pStyle w:val="Heading5"/>
      </w:pPr>
      <w:bookmarkStart w:id="115" w:name="_Toc95152513"/>
      <w:bookmarkStart w:id="116" w:name="_Toc95837555"/>
      <w:bookmarkStart w:id="117" w:name="_Toc96002710"/>
      <w:bookmarkStart w:id="118" w:name="_Toc96069351"/>
      <w:bookmarkStart w:id="119" w:name="_Toc114846673"/>
      <w:r>
        <w:t>4.2.3.2.5</w:t>
      </w:r>
      <w:r>
        <w:tab/>
        <w:t>Destroy Provisioning Session</w:t>
      </w:r>
      <w:bookmarkEnd w:id="115"/>
      <w:bookmarkEnd w:id="116"/>
      <w:bookmarkEnd w:id="117"/>
      <w:bookmarkEnd w:id="118"/>
      <w:bookmarkEnd w:id="119"/>
    </w:p>
    <w:p w14:paraId="28D8F9B2" w14:textId="77777777" w:rsidR="008061FB" w:rsidRDefault="008061FB" w:rsidP="008061FB">
      <w:r w:rsidRPr="00586B6B">
        <w:t xml:space="preserve">This procedure is used by the </w:t>
      </w:r>
      <w:r>
        <w:t>Provisioning AF</w:t>
      </w:r>
      <w:r w:rsidRPr="00586B6B">
        <w:t xml:space="preserve"> to </w:t>
      </w:r>
      <w:r>
        <w:t>destroy</w:t>
      </w:r>
      <w:r w:rsidRPr="00586B6B">
        <w:t xml:space="preserve"> a Provisioning Session. The </w:t>
      </w:r>
      <w:r>
        <w:t>Data Collection</w:t>
      </w:r>
      <w:r w:rsidRPr="00586B6B">
        <w:t xml:space="preserve"> AF shall use the HTTP </w:t>
      </w:r>
      <w:r w:rsidRPr="00586B6B">
        <w:rPr>
          <w:rStyle w:val="HTTPMethod"/>
        </w:rPr>
        <w:t>DELETE</w:t>
      </w:r>
      <w:r w:rsidRPr="00586B6B">
        <w:t xml:space="preserve"> method for this purpose.</w:t>
      </w:r>
    </w:p>
    <w:p w14:paraId="26EFF0B7" w14:textId="77777777" w:rsidR="008061FB" w:rsidRPr="00586B6B" w:rsidRDefault="008061FB" w:rsidP="008061FB">
      <w:r>
        <w:t>As a side-effect of destroying a Provisioning Session,</w:t>
      </w:r>
      <w:r w:rsidRPr="00586B6B">
        <w:t xml:space="preserve"> </w:t>
      </w:r>
      <w:r>
        <w:t>t</w:t>
      </w:r>
      <w:r w:rsidRPr="00586B6B">
        <w:t xml:space="preserve">he </w:t>
      </w:r>
      <w:r>
        <w:t xml:space="preserve">Data Collection </w:t>
      </w:r>
      <w:r w:rsidRPr="00586B6B">
        <w:t xml:space="preserve">AF </w:t>
      </w:r>
      <w:r>
        <w:t>shall</w:t>
      </w:r>
      <w:r w:rsidRPr="00586B6B">
        <w:t xml:space="preserve"> release any associated resources, purge any cached data, </w:t>
      </w:r>
      <w:r>
        <w:t xml:space="preserve">and </w:t>
      </w:r>
      <w:r w:rsidRPr="00586B6B">
        <w:t xml:space="preserve">delete all </w:t>
      </w:r>
      <w:r>
        <w:t xml:space="preserve">UE data </w:t>
      </w:r>
      <w:r w:rsidRPr="00586B6B">
        <w:t>reporting configurations associated with this Provisioning Session.</w:t>
      </w:r>
    </w:p>
    <w:p w14:paraId="5DF26828" w14:textId="77FD15DD" w:rsidR="008061FB" w:rsidRDefault="008061FB" w:rsidP="008061FB">
      <w:pPr>
        <w:pStyle w:val="Heading4"/>
      </w:pPr>
      <w:bookmarkStart w:id="120" w:name="_Toc95152514"/>
      <w:bookmarkStart w:id="121" w:name="_Toc95837556"/>
      <w:bookmarkStart w:id="122" w:name="_Toc96002711"/>
      <w:bookmarkStart w:id="123" w:name="_Toc96069352"/>
      <w:bookmarkStart w:id="124" w:name="_Toc114846674"/>
      <w:r>
        <w:t>4.2.3.3</w:t>
      </w:r>
      <w:r>
        <w:tab/>
        <w:t xml:space="preserve">Data Reporting </w:t>
      </w:r>
      <w:r w:rsidR="00BD0310">
        <w:t xml:space="preserve">Configuration </w:t>
      </w:r>
      <w:r>
        <w:t>procedures</w:t>
      </w:r>
      <w:bookmarkEnd w:id="120"/>
      <w:bookmarkEnd w:id="121"/>
      <w:bookmarkEnd w:id="122"/>
      <w:bookmarkEnd w:id="123"/>
      <w:bookmarkEnd w:id="124"/>
    </w:p>
    <w:p w14:paraId="3792B1E8" w14:textId="77777777" w:rsidR="008061FB" w:rsidRPr="00692FA2" w:rsidRDefault="008061FB" w:rsidP="008061FB">
      <w:pPr>
        <w:pStyle w:val="Heading5"/>
      </w:pPr>
      <w:bookmarkStart w:id="125" w:name="_Toc95152515"/>
      <w:bookmarkStart w:id="126" w:name="_Toc95837557"/>
      <w:bookmarkStart w:id="127" w:name="_Toc96002712"/>
      <w:bookmarkStart w:id="128" w:name="_Toc96069353"/>
      <w:bookmarkStart w:id="129" w:name="_Toc114846675"/>
      <w:r>
        <w:t>4.2.3.3.1</w:t>
      </w:r>
      <w:r>
        <w:tab/>
        <w:t>General</w:t>
      </w:r>
      <w:bookmarkEnd w:id="125"/>
      <w:bookmarkEnd w:id="126"/>
      <w:bookmarkEnd w:id="127"/>
      <w:bookmarkEnd w:id="128"/>
      <w:bookmarkEnd w:id="129"/>
    </w:p>
    <w:p w14:paraId="11BFCFED" w14:textId="3631E99D" w:rsidR="008061FB" w:rsidRDefault="008061FB" w:rsidP="008061FB">
      <w:r>
        <w:t>Upon the successful creation of a Provisioning Session, the Provisioning AF shall use the procedures defined in this clause to configure UE data collection and reporting functionality specific to an application in the Data Collection AF. This clause defines the basic procedures. Additional details are provided under clause</w:t>
      </w:r>
      <w:r w:rsidR="002B1401">
        <w:t> </w:t>
      </w:r>
      <w:r>
        <w:t>6.3.</w:t>
      </w:r>
    </w:p>
    <w:p w14:paraId="72D497E6" w14:textId="50884C43" w:rsidR="002B1401" w:rsidRDefault="002B1401" w:rsidP="002B1401">
      <w:pPr>
        <w:pStyle w:val="Heading5"/>
      </w:pPr>
      <w:bookmarkStart w:id="130" w:name="_Toc96069354"/>
      <w:bookmarkStart w:id="131" w:name="_Toc114846676"/>
      <w:r>
        <w:t>4.2.3.3.2</w:t>
      </w:r>
      <w:r>
        <w:tab/>
        <w:t>Data Reporting Configuration</w:t>
      </w:r>
      <w:bookmarkEnd w:id="130"/>
      <w:r w:rsidR="006618E1">
        <w:t xml:space="preserve"> entity</w:t>
      </w:r>
      <w:bookmarkEnd w:id="131"/>
    </w:p>
    <w:p w14:paraId="069864E2" w14:textId="2D7177B6" w:rsidR="008061FB" w:rsidRDefault="008061FB" w:rsidP="008061FB">
      <w:pPr>
        <w:keepNext/>
        <w:keepLines/>
      </w:pPr>
      <w:r>
        <w:t xml:space="preserve">A given instance of a Data Reporting Configuration resource is identified by the </w:t>
      </w:r>
      <w:r>
        <w:rPr>
          <w:rStyle w:val="Code"/>
        </w:rPr>
        <w:t>data</w:t>
      </w:r>
      <w:r w:rsidRPr="00D41AA2">
        <w:rPr>
          <w:rStyle w:val="Code"/>
        </w:rPr>
        <w:t>ReportingConfigurationId</w:t>
      </w:r>
      <w:r w:rsidRPr="006A7B8F">
        <w:t xml:space="preserve"> propert</w:t>
      </w:r>
      <w:r w:rsidR="002B1401">
        <w:t>y</w:t>
      </w:r>
      <w:r w:rsidRPr="006A7B8F">
        <w:t xml:space="preserve"> of the </w:t>
      </w:r>
      <w:r>
        <w:rPr>
          <w:rStyle w:val="Code"/>
        </w:rPr>
        <w:t>Data</w:t>
      </w:r>
      <w:r w:rsidRPr="00D41AA2">
        <w:rPr>
          <w:rStyle w:val="Code"/>
        </w:rPr>
        <w:t>ReportingConfiguration</w:t>
      </w:r>
      <w:r>
        <w:t xml:space="preserve"> resource, </w:t>
      </w:r>
      <w:r w:rsidR="002B1401">
        <w:t xml:space="preserve">and applies to one type of data collection client. </w:t>
      </w:r>
      <w:r>
        <w:t>The properties of th</w:t>
      </w:r>
      <w:r w:rsidR="002B1401">
        <w:t>is</w:t>
      </w:r>
      <w:r>
        <w:t xml:space="preserve"> resource, as </w:t>
      </w:r>
      <w:r w:rsidR="002B1401">
        <w:t xml:space="preserve">defined </w:t>
      </w:r>
      <w:r>
        <w:t xml:space="preserve">in the following clauses, pertain to UE data collection and reporting by different </w:t>
      </w:r>
      <w:r w:rsidR="002B1401">
        <w:t>d</w:t>
      </w:r>
      <w:r>
        <w:t xml:space="preserve">ata </w:t>
      </w:r>
      <w:r w:rsidR="002B1401">
        <w:t>c</w:t>
      </w:r>
      <w:r>
        <w:t xml:space="preserve">ollection </w:t>
      </w:r>
      <w:r w:rsidR="002B1401">
        <w:t>c</w:t>
      </w:r>
      <w:r>
        <w:t>lients to the Data Collection AF</w:t>
      </w:r>
      <w:r w:rsidR="002B1401">
        <w:t>, and control of access by different consumer entities to event data exposed by the Data Collection AF</w:t>
      </w:r>
      <w:r w:rsidR="001E4A13">
        <w:t>.</w:t>
      </w:r>
    </w:p>
    <w:p w14:paraId="2FF4519A" w14:textId="73E06342" w:rsidR="008061FB" w:rsidRDefault="008061FB" w:rsidP="008061FB">
      <w:r>
        <w:t xml:space="preserve">The type of a Data Reporting Configuration resource is identified by the </w:t>
      </w:r>
      <w:r w:rsidRPr="0070246C">
        <w:rPr>
          <w:rStyle w:val="Codechar"/>
        </w:rPr>
        <w:t>dataCollectionClientType</w:t>
      </w:r>
      <w:r>
        <w:t xml:space="preserve"> property of the </w:t>
      </w:r>
      <w:r w:rsidR="00785495">
        <w:rPr>
          <w:rStyle w:val="Codechar"/>
        </w:rPr>
        <w:t>Data</w:t>
      </w:r>
      <w:r w:rsidR="00487C84">
        <w:rPr>
          <w:rStyle w:val="Codechar"/>
        </w:rPr>
        <w:t>ReportingConfiguration</w:t>
      </w:r>
      <w:r w:rsidR="00785495">
        <w:t xml:space="preserve"> </w:t>
      </w:r>
      <w:r>
        <w:t xml:space="preserve">resource as specified in clause </w:t>
      </w:r>
      <w:r w:rsidR="006618E1">
        <w:t>6.3.2.2</w:t>
      </w:r>
      <w:r>
        <w:t>.</w:t>
      </w:r>
    </w:p>
    <w:p w14:paraId="4AEB5910" w14:textId="2061F612" w:rsidR="008061FB" w:rsidRDefault="008061FB" w:rsidP="008061FB">
      <w:pPr>
        <w:pStyle w:val="NO"/>
      </w:pPr>
      <w:r>
        <w:t>NOTE</w:t>
      </w:r>
      <w:r w:rsidR="002B1401">
        <w:t> </w:t>
      </w:r>
      <w:r w:rsidR="0073602C">
        <w:t>1</w:t>
      </w:r>
      <w:r>
        <w:t>:</w:t>
      </w:r>
      <w:r>
        <w:tab/>
        <w:t xml:space="preserve">The </w:t>
      </w:r>
      <w:r w:rsidRPr="006B7798">
        <w:rPr>
          <w:rFonts w:ascii="Arial" w:hAnsi="Arial" w:cs="Arial"/>
          <w:i/>
          <w:iCs/>
          <w:sz w:val="18"/>
          <w:szCs w:val="18"/>
        </w:rPr>
        <w:t>dataCollectionClientType</w:t>
      </w:r>
      <w:r w:rsidRPr="0070246C">
        <w:t xml:space="preserve"> </w:t>
      </w:r>
      <w:r>
        <w:t xml:space="preserve">property corresponds to the </w:t>
      </w:r>
      <w:r w:rsidRPr="0070246C">
        <w:rPr>
          <w:i/>
          <w:iCs/>
        </w:rPr>
        <w:t>Data collection client type</w:t>
      </w:r>
      <w:r>
        <w:t xml:space="preserve"> parameter in table</w:t>
      </w:r>
      <w:r w:rsidR="002B1401">
        <w:t> </w:t>
      </w:r>
      <w:r>
        <w:t>4.6.2-1 of TS</w:t>
      </w:r>
      <w:r w:rsidR="002B1401">
        <w:t> </w:t>
      </w:r>
      <w:r>
        <w:t>26.531</w:t>
      </w:r>
      <w:r w:rsidR="002B1401">
        <w:t> </w:t>
      </w:r>
      <w:r>
        <w:t>[7].</w:t>
      </w:r>
    </w:p>
    <w:p w14:paraId="31D663FA" w14:textId="123245F4" w:rsidR="00B15CDB" w:rsidRDefault="00B15CDB" w:rsidP="00B15CDB">
      <w:r w:rsidRPr="00C65AF8">
        <w:t xml:space="preserve">The </w:t>
      </w:r>
      <w:r w:rsidRPr="00FA6B31">
        <w:t>Data</w:t>
      </w:r>
      <w:r>
        <w:t xml:space="preserve"> </w:t>
      </w:r>
      <w:r w:rsidRPr="00FA6B31">
        <w:t>Reporting</w:t>
      </w:r>
      <w:r>
        <w:t xml:space="preserve"> </w:t>
      </w:r>
      <w:r w:rsidRPr="00FA6B31">
        <w:t>Configuration</w:t>
      </w:r>
      <w:r>
        <w:t xml:space="preserve"> resource </w:t>
      </w:r>
      <w:r w:rsidR="006618E1">
        <w:t xml:space="preserve">shall include one or more sets of instructions for data collection clients on the collection and reporting of UE data to the Data Collection AF, and </w:t>
      </w:r>
      <w:r>
        <w:t>may contain one or more sets of data exposure restrictions, expressed as Data Access Profiles (see clause</w:t>
      </w:r>
      <w:r w:rsidR="002B1401">
        <w:t> </w:t>
      </w:r>
      <w:r>
        <w:t>6.</w:t>
      </w:r>
      <w:r w:rsidR="00766A2D">
        <w:t>3</w:t>
      </w:r>
      <w:r>
        <w:t>.</w:t>
      </w:r>
      <w:r w:rsidR="006945D4">
        <w:t>2</w:t>
      </w:r>
      <w:r>
        <w:t>.</w:t>
      </w:r>
      <w:r w:rsidR="006945D4">
        <w:t>3</w:t>
      </w:r>
      <w:r>
        <w:t xml:space="preserve">), each one determining the level of access </w:t>
      </w:r>
      <w:r w:rsidR="00312724">
        <w:t xml:space="preserve">by event consumer entities </w:t>
      </w:r>
      <w:r>
        <w:t>to the event</w:t>
      </w:r>
      <w:r w:rsidR="00312724">
        <w:t>-related UE</w:t>
      </w:r>
      <w:r>
        <w:t xml:space="preserve"> data</w:t>
      </w:r>
      <w:r w:rsidR="00312724">
        <w:t xml:space="preserve"> reported to the Data Collection AF</w:t>
      </w:r>
      <w:r>
        <w:t xml:space="preserve">. A Data Access Profile defines the granularity of access to a particular subset of collected event data parameters for the Event ID </w:t>
      </w:r>
      <w:r w:rsidR="006945D4">
        <w:t>of concern</w:t>
      </w:r>
      <w:r>
        <w:t xml:space="preserve">. This granularity is expressed as a set of data aggregation functions along the time, user, and location dimensions. </w:t>
      </w:r>
      <w:r w:rsidR="00312724">
        <w:t xml:space="preserve">The subset of parameters to be exposed is identified using a controlled vocabulary specific to the Event ID. </w:t>
      </w:r>
      <w:r>
        <w:t>An authorization procedure is in place to determine which Data Access Profile is granted to a particular event consumer entity.</w:t>
      </w:r>
    </w:p>
    <w:p w14:paraId="25C0653A" w14:textId="5A3C7F08" w:rsidR="00B15CDB" w:rsidRDefault="0073602C" w:rsidP="00420381">
      <w:pPr>
        <w:pStyle w:val="NO"/>
      </w:pPr>
      <w:r>
        <w:t>NOTE</w:t>
      </w:r>
      <w:r w:rsidR="002B1401">
        <w:t> </w:t>
      </w:r>
      <w:r>
        <w:t>2:</w:t>
      </w:r>
      <w:r>
        <w:tab/>
        <w:t xml:space="preserve">The </w:t>
      </w:r>
      <w:r w:rsidR="00054362">
        <w:t>process of matching event consumers to Data Access Profiles is implementation-specific and therefore beyond the scope of the present document.</w:t>
      </w:r>
    </w:p>
    <w:p w14:paraId="2B48B635" w14:textId="77777777" w:rsidR="008061FB" w:rsidRDefault="008061FB" w:rsidP="008061FB">
      <w:pPr>
        <w:pStyle w:val="Heading5"/>
      </w:pPr>
      <w:bookmarkStart w:id="132" w:name="_Toc95152517"/>
      <w:bookmarkStart w:id="133" w:name="_Toc95837559"/>
      <w:bookmarkStart w:id="134" w:name="_Toc96002714"/>
      <w:bookmarkStart w:id="135" w:name="_Toc96069355"/>
      <w:bookmarkStart w:id="136" w:name="_Toc114846677"/>
      <w:r>
        <w:t>4.2.3.3.3</w:t>
      </w:r>
      <w:r>
        <w:tab/>
        <w:t>Create Data Reporting Configuration</w:t>
      </w:r>
      <w:bookmarkEnd w:id="132"/>
      <w:bookmarkEnd w:id="133"/>
      <w:bookmarkEnd w:id="134"/>
      <w:bookmarkEnd w:id="135"/>
      <w:bookmarkEnd w:id="136"/>
    </w:p>
    <w:p w14:paraId="792CF24E" w14:textId="262D6C49" w:rsidR="008061FB" w:rsidRDefault="008061FB" w:rsidP="009F0BD3">
      <w:r w:rsidRPr="0035578A">
        <w:t xml:space="preserve">This procedure is used by the </w:t>
      </w:r>
      <w:r>
        <w:t>Provisioning AF</w:t>
      </w:r>
      <w:r w:rsidRPr="0035578A">
        <w:t xml:space="preserve"> to </w:t>
      </w:r>
      <w:r>
        <w:t>create a</w:t>
      </w:r>
      <w:r w:rsidRPr="0035578A">
        <w:t xml:space="preserve"> </w:t>
      </w:r>
      <w:r>
        <w:t>Data</w:t>
      </w:r>
      <w:r w:rsidRPr="0035578A">
        <w:t xml:space="preserve"> </w:t>
      </w:r>
      <w:r>
        <w:t>R</w:t>
      </w:r>
      <w:r w:rsidRPr="0035578A">
        <w:t>eporting</w:t>
      </w:r>
      <w:r>
        <w:t xml:space="preserve"> Configuration resource within the scope of</w:t>
      </w:r>
      <w:r w:rsidRPr="0035578A">
        <w:t xml:space="preserve"> a particular Provisioning Session. The HTTP </w:t>
      </w:r>
      <w:r w:rsidRPr="00242D45">
        <w:rPr>
          <w:rStyle w:val="HTTPMethod"/>
          <w:rFonts w:eastAsia="MS Mincho"/>
        </w:rPr>
        <w:t>POST</w:t>
      </w:r>
      <w:r w:rsidRPr="0035578A">
        <w:t xml:space="preserve"> method </w:t>
      </w:r>
      <w:r>
        <w:t>shall be used for this purpose</w:t>
      </w:r>
      <w:r w:rsidRPr="0035578A">
        <w:t xml:space="preserve"> and </w:t>
      </w:r>
      <w:r>
        <w:t xml:space="preserve">the request message body may include a </w:t>
      </w:r>
      <w:r>
        <w:rPr>
          <w:rStyle w:val="Code"/>
        </w:rPr>
        <w:t>Data</w:t>
      </w:r>
      <w:r w:rsidRPr="00D41AA2">
        <w:rPr>
          <w:rStyle w:val="Code"/>
        </w:rPr>
        <w:t>ReportingConfiguration</w:t>
      </w:r>
      <w:r>
        <w:t xml:space="preserve"> resource, as specified under clause</w:t>
      </w:r>
      <w:r w:rsidR="002B1401">
        <w:t> </w:t>
      </w:r>
      <w:r>
        <w:t>6.3</w:t>
      </w:r>
      <w:r w:rsidR="00312724">
        <w:t>.2.2</w:t>
      </w:r>
      <w:r w:rsidRPr="0035578A">
        <w:t>.</w:t>
      </w:r>
    </w:p>
    <w:p w14:paraId="4C589A3D" w14:textId="77777777" w:rsidR="008061FB" w:rsidRDefault="008061FB" w:rsidP="008061FB">
      <w:r w:rsidRPr="0035578A">
        <w:t xml:space="preserve">Upon success, </w:t>
      </w:r>
      <w:r w:rsidRPr="0035578A">
        <w:rPr>
          <w:lang w:eastAsia="zh-CN"/>
        </w:rPr>
        <w:t xml:space="preserve">the </w:t>
      </w:r>
      <w:r>
        <w:rPr>
          <w:lang w:eastAsia="zh-CN"/>
        </w:rPr>
        <w:t>Data Collection</w:t>
      </w:r>
      <w:r w:rsidRPr="0035578A">
        <w:rPr>
          <w:lang w:eastAsia="zh-CN"/>
        </w:rPr>
        <w:t xml:space="preserve"> AF shall respond with a </w:t>
      </w:r>
      <w:r w:rsidRPr="00C522DE">
        <w:rPr>
          <w:rStyle w:val="HTTPResponse"/>
        </w:rPr>
        <w:t>201 (Created)</w:t>
      </w:r>
      <w:r w:rsidRPr="0035578A">
        <w:rPr>
          <w:lang w:eastAsia="zh-CN"/>
        </w:rPr>
        <w:t xml:space="preserve"> response message and the resource URL </w:t>
      </w:r>
      <w:r>
        <w:rPr>
          <w:lang w:eastAsia="zh-CN"/>
        </w:rPr>
        <w:t xml:space="preserve">for the newly-created Data Reporting Configuration resource </w:t>
      </w:r>
      <w:r w:rsidRPr="0035578A">
        <w:rPr>
          <w:lang w:eastAsia="zh-CN"/>
        </w:rPr>
        <w:t>shall be returned</w:t>
      </w:r>
      <w:r w:rsidRPr="0035578A">
        <w:t xml:space="preserve"> in the </w:t>
      </w:r>
      <w:r w:rsidRPr="00242D45">
        <w:rPr>
          <w:rStyle w:val="HTTPHeader"/>
        </w:rPr>
        <w:t>Location</w:t>
      </w:r>
      <w:r w:rsidRPr="0035578A">
        <w:t xml:space="preserve"> header field.</w:t>
      </w:r>
    </w:p>
    <w:p w14:paraId="7E21F265" w14:textId="73090FFB" w:rsidR="008061FB" w:rsidRDefault="008061FB" w:rsidP="008061FB">
      <w:r w:rsidRPr="004230C4">
        <w:t xml:space="preserve">If the procedure is </w:t>
      </w:r>
      <w:r>
        <w:t>un</w:t>
      </w:r>
      <w:r w:rsidRPr="004230C4">
        <w:t xml:space="preserve">successful, the </w:t>
      </w:r>
      <w:r>
        <w:t>Data Collection</w:t>
      </w:r>
      <w:r w:rsidRPr="004230C4">
        <w:t xml:space="preserve"> AF shall provide a</w:t>
      </w:r>
      <w:r w:rsidR="00312724">
        <w:t>n error</w:t>
      </w:r>
      <w:r w:rsidRPr="004230C4">
        <w:t xml:space="preserve"> response </w:t>
      </w:r>
      <w:r w:rsidR="00312724">
        <w:t xml:space="preserve">status </w:t>
      </w:r>
      <w:r w:rsidRPr="004230C4">
        <w:t xml:space="preserve">code as defined in </w:t>
      </w:r>
      <w:r>
        <w:t>c</w:t>
      </w:r>
      <w:r w:rsidRPr="004230C4">
        <w:t>lause</w:t>
      </w:r>
      <w:r w:rsidR="002B1401">
        <w:t> </w:t>
      </w:r>
      <w:r>
        <w:t>5</w:t>
      </w:r>
      <w:r w:rsidRPr="004230C4">
        <w:t>.3</w:t>
      </w:r>
      <w:r w:rsidR="00312724">
        <w:t>.3</w:t>
      </w:r>
      <w:r w:rsidRPr="004230C4">
        <w:t>.</w:t>
      </w:r>
    </w:p>
    <w:p w14:paraId="775CFD88" w14:textId="77777777" w:rsidR="008061FB" w:rsidRPr="0035578A" w:rsidRDefault="008061FB" w:rsidP="008061FB">
      <w:r>
        <w:t>This procedure may be performed multiple times to provision different Data Reporting Configurations in the scope of a particular Provisioning Session.</w:t>
      </w:r>
    </w:p>
    <w:p w14:paraId="45773986" w14:textId="77777777" w:rsidR="008061FB" w:rsidRDefault="008061FB" w:rsidP="008061FB">
      <w:pPr>
        <w:pStyle w:val="Heading5"/>
      </w:pPr>
      <w:bookmarkStart w:id="137" w:name="_Toc95152518"/>
      <w:bookmarkStart w:id="138" w:name="_Toc95837560"/>
      <w:bookmarkStart w:id="139" w:name="_Toc96002715"/>
      <w:bookmarkStart w:id="140" w:name="_Toc96069356"/>
      <w:bookmarkStart w:id="141" w:name="_Toc114846678"/>
      <w:r>
        <w:t>4.2.3.3.4</w:t>
      </w:r>
      <w:r>
        <w:tab/>
        <w:t>Retrieve Data Reporting Configuration</w:t>
      </w:r>
      <w:bookmarkEnd w:id="137"/>
      <w:bookmarkEnd w:id="138"/>
      <w:bookmarkEnd w:id="139"/>
      <w:bookmarkEnd w:id="140"/>
      <w:bookmarkEnd w:id="141"/>
    </w:p>
    <w:p w14:paraId="09E6B1E9" w14:textId="77777777" w:rsidR="008061FB" w:rsidRDefault="008061FB" w:rsidP="008061FB">
      <w:r w:rsidRPr="0035578A">
        <w:t xml:space="preserve">This procedure is used by the </w:t>
      </w:r>
      <w:r>
        <w:t>Provisioning AF</w:t>
      </w:r>
      <w:r w:rsidRPr="0035578A">
        <w:t xml:space="preserve"> to obtain the </w:t>
      </w:r>
      <w:r>
        <w:t>properties of an existing</w:t>
      </w:r>
      <w:r w:rsidRPr="0035578A">
        <w:t xml:space="preserve"> </w:t>
      </w:r>
      <w:r>
        <w:t>Data</w:t>
      </w:r>
      <w:r w:rsidRPr="0035578A">
        <w:t xml:space="preserve"> Reporting Configuration </w:t>
      </w:r>
      <w:r>
        <w:t xml:space="preserve">resource </w:t>
      </w:r>
      <w:r w:rsidRPr="0035578A">
        <w:t xml:space="preserve">from the </w:t>
      </w:r>
      <w:r>
        <w:t xml:space="preserve">Data Collection </w:t>
      </w:r>
      <w:r w:rsidRPr="0035578A">
        <w:t xml:space="preserve">AF. The </w:t>
      </w:r>
      <w:r>
        <w:t>HTTP</w:t>
      </w:r>
      <w:r w:rsidRPr="0035578A">
        <w:t xml:space="preserve"> </w:t>
      </w:r>
      <w:r w:rsidRPr="00242D45">
        <w:rPr>
          <w:rStyle w:val="HTTPMethod"/>
          <w:rFonts w:eastAsia="MS Mincho"/>
        </w:rPr>
        <w:t>GET</w:t>
      </w:r>
      <w:r w:rsidRPr="0035578A">
        <w:t xml:space="preserve"> method </w:t>
      </w:r>
      <w:r>
        <w:t xml:space="preserve">shall be used </w:t>
      </w:r>
      <w:r w:rsidRPr="0035578A">
        <w:t>for this purpose.</w:t>
      </w:r>
    </w:p>
    <w:p w14:paraId="7243DE28" w14:textId="77777777" w:rsidR="008061FB" w:rsidRDefault="008061FB" w:rsidP="008061FB">
      <w:r>
        <w:t xml:space="preserve">If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w:t>
      </w:r>
      <w:r>
        <w:rPr>
          <w:lang w:eastAsia="zh-CN"/>
        </w:rPr>
        <w:t xml:space="preserve">and the </w:t>
      </w:r>
      <w:r>
        <w:t xml:space="preserve">requested </w:t>
      </w:r>
      <w:r>
        <w:rPr>
          <w:rStyle w:val="Code"/>
        </w:rPr>
        <w:t>Data</w:t>
      </w:r>
      <w:r w:rsidRPr="00E97EAC">
        <w:rPr>
          <w:rStyle w:val="Code"/>
        </w:rPr>
        <w:t>ReportingConfiguration</w:t>
      </w:r>
      <w:r>
        <w:t xml:space="preserve"> resource shall be returned in the body of the HTTP response message.</w:t>
      </w:r>
    </w:p>
    <w:p w14:paraId="30AE8C4F" w14:textId="011A3D3F" w:rsidR="008061FB" w:rsidRDefault="008061FB" w:rsidP="008061FB">
      <w:r w:rsidRPr="004230C4">
        <w:t xml:space="preserve">If the procedure is </w:t>
      </w:r>
      <w:r>
        <w:t>un</w:t>
      </w:r>
      <w:r w:rsidRPr="004230C4">
        <w:t xml:space="preserve">successful, the </w:t>
      </w:r>
      <w:r>
        <w:t>Data Collection</w:t>
      </w:r>
      <w:r w:rsidRPr="004230C4">
        <w:t xml:space="preserve"> AF shall provide a</w:t>
      </w:r>
      <w:r w:rsidR="00312724">
        <w:t>n error</w:t>
      </w:r>
      <w:r w:rsidRPr="004230C4">
        <w:t xml:space="preserve"> response </w:t>
      </w:r>
      <w:r w:rsidR="00312724">
        <w:t xml:space="preserve">status </w:t>
      </w:r>
      <w:r w:rsidRPr="004230C4">
        <w:t xml:space="preserve">code as defined in </w:t>
      </w:r>
      <w:r>
        <w:t>c</w:t>
      </w:r>
      <w:r w:rsidRPr="004230C4">
        <w:t>lause</w:t>
      </w:r>
      <w:r w:rsidR="002B1401">
        <w:t> </w:t>
      </w:r>
      <w:r>
        <w:t>5</w:t>
      </w:r>
      <w:r w:rsidRPr="004230C4">
        <w:t>.3</w:t>
      </w:r>
      <w:r w:rsidR="00312724">
        <w:t>.3</w:t>
      </w:r>
      <w:r w:rsidRPr="004230C4">
        <w:t>.</w:t>
      </w:r>
    </w:p>
    <w:p w14:paraId="33497C34" w14:textId="77777777" w:rsidR="008061FB" w:rsidRDefault="008061FB" w:rsidP="008061FB">
      <w:pPr>
        <w:pStyle w:val="Heading5"/>
      </w:pPr>
      <w:bookmarkStart w:id="142" w:name="_Toc95152519"/>
      <w:bookmarkStart w:id="143" w:name="_Toc95837561"/>
      <w:bookmarkStart w:id="144" w:name="_Toc96002716"/>
      <w:bookmarkStart w:id="145" w:name="_Toc96069357"/>
      <w:bookmarkStart w:id="146" w:name="_Toc114846679"/>
      <w:r>
        <w:t>4.2.3.3.5</w:t>
      </w:r>
      <w:r>
        <w:tab/>
        <w:t>Update Data Reporting Configuration</w:t>
      </w:r>
      <w:bookmarkEnd w:id="142"/>
      <w:bookmarkEnd w:id="143"/>
      <w:bookmarkEnd w:id="144"/>
      <w:bookmarkEnd w:id="145"/>
      <w:bookmarkEnd w:id="146"/>
    </w:p>
    <w:p w14:paraId="252EB800" w14:textId="77777777" w:rsidR="008061FB" w:rsidRPr="0035578A" w:rsidRDefault="008061FB" w:rsidP="004F00FE">
      <w:pPr>
        <w:keepLines/>
      </w:pPr>
      <w:r w:rsidRPr="0035578A">
        <w:t xml:space="preserve">The update operation is invoked by the </w:t>
      </w:r>
      <w:r>
        <w:t>Provisioning AF</w:t>
      </w:r>
      <w:r w:rsidRPr="0035578A">
        <w:t xml:space="preserve"> to </w:t>
      </w:r>
      <w:r>
        <w:t>initially upload the representation of a Data</w:t>
      </w:r>
      <w:r w:rsidRPr="0035578A">
        <w:t xml:space="preserve"> Reporting Configuration</w:t>
      </w:r>
      <w:r>
        <w:t xml:space="preserve"> resource created using the procedure in clause 4.2.3.3.3 or, in the case of an existing Data</w:t>
      </w:r>
      <w:r w:rsidRPr="0035578A">
        <w:t xml:space="preserve"> Reporting Configuration</w:t>
      </w:r>
      <w:r>
        <w:t xml:space="preserve"> resource, to entirely replace or </w:t>
      </w:r>
      <w:r w:rsidRPr="0035578A">
        <w:t xml:space="preserve">modify </w:t>
      </w:r>
      <w:r>
        <w:t>certain</w:t>
      </w:r>
      <w:r w:rsidRPr="0035578A">
        <w:t xml:space="preserve"> </w:t>
      </w:r>
      <w:r>
        <w:t>properties of that resource</w:t>
      </w:r>
      <w:r w:rsidRPr="0035578A">
        <w:t xml:space="preserve">. All available </w:t>
      </w:r>
      <w:r>
        <w:t>properties</w:t>
      </w:r>
      <w:r w:rsidRPr="0035578A">
        <w:t xml:space="preserve"> may be updated. The HTTP </w:t>
      </w:r>
      <w:r w:rsidRPr="00242D45">
        <w:rPr>
          <w:rStyle w:val="HTTPMethod"/>
          <w:rFonts w:eastAsia="MS Mincho"/>
        </w:rPr>
        <w:t>PATCH</w:t>
      </w:r>
      <w:r w:rsidRPr="0035578A">
        <w:t xml:space="preserve"> or HTTP </w:t>
      </w:r>
      <w:r w:rsidRPr="00242D45">
        <w:rPr>
          <w:rStyle w:val="HTTPMethod"/>
          <w:rFonts w:eastAsia="MS Mincho"/>
        </w:rPr>
        <w:t>PUT</w:t>
      </w:r>
      <w:r w:rsidRPr="0035578A">
        <w:t xml:space="preserve"> methods shall be used for the update operation.</w:t>
      </w:r>
    </w:p>
    <w:p w14:paraId="0C559B10" w14:textId="77777777" w:rsidR="008061FB" w:rsidRDefault="008061FB" w:rsidP="008061FB">
      <w:r w:rsidRPr="0035578A">
        <w:rPr>
          <w:lang w:eastAsia="zh-CN"/>
        </w:rPr>
        <w:t xml:space="preserve">If the procedure is successful, the </w:t>
      </w:r>
      <w:r>
        <w:rPr>
          <w:lang w:eastAsia="zh-CN"/>
        </w:rPr>
        <w:t>Data Collection</w:t>
      </w:r>
      <w:r w:rsidRPr="0035578A">
        <w:rPr>
          <w:lang w:eastAsia="zh-CN"/>
        </w:rPr>
        <w:t xml:space="preserve"> AF shall respond with a </w:t>
      </w:r>
      <w:r w:rsidRPr="00C522DE">
        <w:rPr>
          <w:rStyle w:val="HTTPResponse"/>
        </w:rPr>
        <w:t>200 (OK)</w:t>
      </w:r>
      <w:r w:rsidRPr="0035578A">
        <w:rPr>
          <w:lang w:eastAsia="zh-CN"/>
        </w:rPr>
        <w:t xml:space="preserve"> reflecting the successful update operation</w:t>
      </w:r>
      <w:r w:rsidRPr="0035578A">
        <w:t>.</w:t>
      </w:r>
    </w:p>
    <w:p w14:paraId="4B2A7E18" w14:textId="06502D8F" w:rsidR="008061FB" w:rsidRPr="0035578A" w:rsidRDefault="008061FB" w:rsidP="008061FB">
      <w:r w:rsidRPr="004230C4">
        <w:t xml:space="preserve">If the procedure is </w:t>
      </w:r>
      <w:r>
        <w:t>un</w:t>
      </w:r>
      <w:r w:rsidRPr="004230C4">
        <w:t xml:space="preserve">successful, the </w:t>
      </w:r>
      <w:r>
        <w:rPr>
          <w:lang w:eastAsia="zh-CN"/>
        </w:rPr>
        <w:t>Data Collection</w:t>
      </w:r>
      <w:r w:rsidRPr="004230C4">
        <w:t xml:space="preserve"> AF shall provide a response code as defined in </w:t>
      </w:r>
      <w:r>
        <w:t>c</w:t>
      </w:r>
      <w:r w:rsidRPr="004230C4">
        <w:t xml:space="preserve">lause </w:t>
      </w:r>
      <w:r>
        <w:t>5</w:t>
      </w:r>
      <w:r w:rsidRPr="004230C4">
        <w:t>.3</w:t>
      </w:r>
      <w:r w:rsidR="00BB7D9B">
        <w:t>.3</w:t>
      </w:r>
      <w:r w:rsidRPr="004230C4">
        <w:t>.</w:t>
      </w:r>
    </w:p>
    <w:p w14:paraId="38342AEC" w14:textId="77777777" w:rsidR="008061FB" w:rsidRDefault="008061FB" w:rsidP="008061FB">
      <w:pPr>
        <w:pStyle w:val="Heading5"/>
      </w:pPr>
      <w:bookmarkStart w:id="147" w:name="_Toc95152520"/>
      <w:bookmarkStart w:id="148" w:name="_Toc95837562"/>
      <w:bookmarkStart w:id="149" w:name="_Toc96002717"/>
      <w:bookmarkStart w:id="150" w:name="_Toc96069358"/>
      <w:bookmarkStart w:id="151" w:name="_Toc114846680"/>
      <w:r>
        <w:t>4.2.3.3.6</w:t>
      </w:r>
      <w:r>
        <w:tab/>
        <w:t>Destroy Data Reporting Configuration</w:t>
      </w:r>
      <w:bookmarkEnd w:id="147"/>
      <w:bookmarkEnd w:id="148"/>
      <w:bookmarkEnd w:id="149"/>
      <w:bookmarkEnd w:id="150"/>
      <w:bookmarkEnd w:id="151"/>
    </w:p>
    <w:p w14:paraId="445F6F29" w14:textId="77777777" w:rsidR="008061FB" w:rsidRDefault="008061FB" w:rsidP="008061FB">
      <w:r w:rsidRPr="0035578A">
        <w:t xml:space="preserve">This operation is used by the </w:t>
      </w:r>
      <w:r>
        <w:t>Provisioning AF</w:t>
      </w:r>
      <w:r w:rsidRPr="0035578A">
        <w:t xml:space="preserve"> to </w:t>
      </w:r>
      <w:r>
        <w:t xml:space="preserve">destroy a Data Reporting Configuration resource and to </w:t>
      </w:r>
      <w:r w:rsidRPr="0035578A">
        <w:t xml:space="preserve">terminate the related </w:t>
      </w:r>
      <w:r>
        <w:t>UE data</w:t>
      </w:r>
      <w:r w:rsidRPr="0035578A">
        <w:t xml:space="preserve"> reporting </w:t>
      </w:r>
      <w:r>
        <w:t>procedure</w:t>
      </w:r>
      <w:r w:rsidRPr="0035578A">
        <w:t xml:space="preserve">. The HTTP </w:t>
      </w:r>
      <w:r w:rsidRPr="00242D45">
        <w:rPr>
          <w:rStyle w:val="HTTPMethod"/>
          <w:rFonts w:eastAsia="MS Mincho"/>
        </w:rPr>
        <w:t>DELETE</w:t>
      </w:r>
      <w:r w:rsidRPr="0035578A">
        <w:t xml:space="preserve"> method shall be used for this purpose.</w:t>
      </w:r>
    </w:p>
    <w:p w14:paraId="1C38400E" w14:textId="77777777" w:rsidR="008061FB" w:rsidRPr="0035578A" w:rsidRDefault="008061FB" w:rsidP="008061FB">
      <w:r w:rsidRPr="0035578A">
        <w:t xml:space="preserve">As a result, the </w:t>
      </w:r>
      <w:r>
        <w:t>Data Collection</w:t>
      </w:r>
      <w:r w:rsidRPr="0035578A">
        <w:t xml:space="preserve"> AF </w:t>
      </w:r>
      <w:r>
        <w:t>should</w:t>
      </w:r>
      <w:r w:rsidRPr="0035578A">
        <w:t xml:space="preserve"> release any associated resources</w:t>
      </w:r>
      <w:r>
        <w:t>, deliver any pending data to subscribed recipients, as appropriate to the Event ID in question,</w:t>
      </w:r>
      <w:r w:rsidRPr="0035578A">
        <w:t xml:space="preserve"> and delete any corresponding configurations.</w:t>
      </w:r>
    </w:p>
    <w:p w14:paraId="34FE097E" w14:textId="77777777" w:rsidR="008061FB" w:rsidRDefault="008061FB" w:rsidP="008061FB">
      <w:pPr>
        <w:keepLines/>
      </w:pPr>
      <w:r w:rsidRPr="0035578A">
        <w:rPr>
          <w:lang w:eastAsia="zh-CN"/>
        </w:rPr>
        <w:t xml:space="preserve">If the procedure is successful, the </w:t>
      </w:r>
      <w:r>
        <w:t>Data Collection</w:t>
      </w:r>
      <w:r w:rsidRPr="0035578A">
        <w:t> </w:t>
      </w:r>
      <w:r w:rsidRPr="0035578A">
        <w:rPr>
          <w:lang w:eastAsia="zh-CN"/>
        </w:rPr>
        <w:t xml:space="preserve">AF shall respond with a </w:t>
      </w:r>
      <w:r w:rsidRPr="00C522DE">
        <w:rPr>
          <w:rStyle w:val="HTTPResponse"/>
        </w:rPr>
        <w:t>200 (OK)</w:t>
      </w:r>
      <w:r w:rsidRPr="0035578A">
        <w:rPr>
          <w:lang w:eastAsia="zh-CN"/>
        </w:rPr>
        <w:t xml:space="preserve"> response message</w:t>
      </w:r>
      <w:r w:rsidRPr="0035578A">
        <w:t>.</w:t>
      </w:r>
    </w:p>
    <w:p w14:paraId="10BEE74A" w14:textId="7526AED2" w:rsidR="008061FB" w:rsidRPr="00586B6B" w:rsidRDefault="008061FB" w:rsidP="008061FB">
      <w:pPr>
        <w:keepLines/>
      </w:pPr>
      <w:r w:rsidRPr="004230C4">
        <w:t xml:space="preserve">If the procedure is </w:t>
      </w:r>
      <w:r>
        <w:t>un</w:t>
      </w:r>
      <w:r w:rsidRPr="004230C4">
        <w:t xml:space="preserve">successful, the </w:t>
      </w:r>
      <w:r>
        <w:t>Data Collection</w:t>
      </w:r>
      <w:r w:rsidRPr="0035578A">
        <w:t> </w:t>
      </w:r>
      <w:r w:rsidRPr="004230C4">
        <w:t>AF shall provide a</w:t>
      </w:r>
      <w:r w:rsidR="00BB7D9B">
        <w:t>n error</w:t>
      </w:r>
      <w:r w:rsidRPr="004230C4">
        <w:t xml:space="preserve"> response </w:t>
      </w:r>
      <w:r w:rsidR="00BB7D9B">
        <w:t xml:space="preserve">status </w:t>
      </w:r>
      <w:r w:rsidRPr="004230C4">
        <w:t xml:space="preserve">code as defined in </w:t>
      </w:r>
      <w:r>
        <w:t>c</w:t>
      </w:r>
      <w:r w:rsidRPr="004230C4">
        <w:t xml:space="preserve">lause </w:t>
      </w:r>
      <w:r>
        <w:t>5</w:t>
      </w:r>
      <w:r w:rsidRPr="004230C4">
        <w:t>.3</w:t>
      </w:r>
      <w:r w:rsidR="00BB7D9B">
        <w:t>.3</w:t>
      </w:r>
      <w:r w:rsidRPr="004230C4">
        <w:t>.</w:t>
      </w:r>
    </w:p>
    <w:p w14:paraId="4DBA66D1" w14:textId="7DB25EFE" w:rsidR="00BB47BC" w:rsidRDefault="00BB47BC" w:rsidP="00C704CD">
      <w:pPr>
        <w:pStyle w:val="Heading3"/>
        <w:ind w:left="1138" w:hanging="1138"/>
      </w:pPr>
      <w:bookmarkStart w:id="152" w:name="_Toc95152521"/>
      <w:bookmarkStart w:id="153" w:name="_Toc95837563"/>
      <w:bookmarkStart w:id="154" w:name="_Toc96002718"/>
      <w:bookmarkStart w:id="155" w:name="_Toc96069359"/>
      <w:bookmarkStart w:id="156" w:name="_Toc114846681"/>
      <w:r>
        <w:t>4.2.</w:t>
      </w:r>
      <w:r w:rsidR="006B084C">
        <w:t>4</w:t>
      </w:r>
      <w:r>
        <w:tab/>
      </w:r>
      <w:r w:rsidR="002E5FBF">
        <w:t>C</w:t>
      </w:r>
      <w:r>
        <w:t>onfiguration</w:t>
      </w:r>
      <w:r w:rsidR="002E5FBF">
        <w:t xml:space="preserve"> of Indirect Data </w:t>
      </w:r>
      <w:r w:rsidR="00D902DB">
        <w:t xml:space="preserve">Collection </w:t>
      </w:r>
      <w:r w:rsidR="002E5FBF">
        <w:t>Client</w:t>
      </w:r>
      <w:bookmarkEnd w:id="152"/>
      <w:bookmarkEnd w:id="153"/>
      <w:bookmarkEnd w:id="154"/>
      <w:bookmarkEnd w:id="155"/>
      <w:bookmarkEnd w:id="156"/>
    </w:p>
    <w:p w14:paraId="3EF32F48" w14:textId="57E4EDB3" w:rsidR="002D3599" w:rsidRPr="002D3599" w:rsidRDefault="002D3599" w:rsidP="002D3599">
      <w:pPr>
        <w:pStyle w:val="Heading4"/>
      </w:pPr>
      <w:bookmarkStart w:id="157" w:name="_Toc103208435"/>
      <w:bookmarkStart w:id="158" w:name="_Toc103208875"/>
      <w:bookmarkStart w:id="159" w:name="_Toc114846682"/>
      <w:r w:rsidRPr="00FA5D8D">
        <w:t>4.</w:t>
      </w:r>
      <w:r>
        <w:t>2</w:t>
      </w:r>
      <w:r w:rsidRPr="00FA5D8D">
        <w:t>.</w:t>
      </w:r>
      <w:r>
        <w:t>4</w:t>
      </w:r>
      <w:r w:rsidRPr="00FA5D8D">
        <w:t>.1</w:t>
      </w:r>
      <w:r w:rsidRPr="00FA5D8D">
        <w:tab/>
        <w:t>General</w:t>
      </w:r>
      <w:bookmarkEnd w:id="157"/>
      <w:bookmarkEnd w:id="158"/>
      <w:bookmarkEnd w:id="159"/>
    </w:p>
    <w:p w14:paraId="2D7BB6F7" w14:textId="77777777" w:rsidR="00837272" w:rsidRDefault="00837272" w:rsidP="00837272">
      <w:r>
        <w:t xml:space="preserve">Indirect reporting operation involves first </w:t>
      </w:r>
      <w:r w:rsidRPr="007E2B9C">
        <w:t>a UE Application</w:t>
      </w:r>
      <w:r>
        <w:t xml:space="preserve"> instance sending domain-specific UE data </w:t>
      </w:r>
      <w:r w:rsidRPr="007E2B9C">
        <w:t>to an Application Service Provider</w:t>
      </w:r>
      <w:r>
        <w:t xml:space="preserve"> (ASP) server instance across reference point R8. That UE data is passed from to an Indirect Data Reporting Client function operated by the Application Service Provider to be subsequently sent as data reports, possibly in processed form, to a Data Collection AF instance. Operation of the latter procedure is conditioned upon the Indirect Data Collection Client having acquired its data collection and reporting </w:t>
      </w:r>
      <w:r w:rsidRPr="00C44458">
        <w:t>configuration from the Data Collection AF</w:t>
      </w:r>
      <w:r>
        <w:t xml:space="preserve"> by means of the </w:t>
      </w:r>
      <w:r>
        <w:rPr>
          <w:rStyle w:val="Code"/>
        </w:rPr>
        <w:t>Ndcaf_DataReporting</w:t>
      </w:r>
      <w:r>
        <w:t xml:space="preserve"> service (either directly across the reference point R3 or via an equivalent service exposed by the NEF, depending on whether the Indirect Data Collection Client and the Data Collection AF reside in the same or separate trust domains).</w:t>
      </w:r>
    </w:p>
    <w:p w14:paraId="7E26E098" w14:textId="5120433F" w:rsidR="00837272" w:rsidRDefault="00837272" w:rsidP="00837272">
      <w:r>
        <w:t xml:space="preserve">The Indirect Data Collection Client shall obtain its configuration by invoking the </w:t>
      </w:r>
      <w:r>
        <w:rPr>
          <w:rStyle w:val="Code"/>
        </w:rPr>
        <w:t>Ndcaf_DataReporting</w:t>
      </w:r>
      <w:r w:rsidR="008C1A7F">
        <w:rPr>
          <w:rStyle w:val="Code"/>
        </w:rPr>
        <w:t>_CreateSession</w:t>
      </w:r>
      <w:r>
        <w:t xml:space="preserve"> service</w:t>
      </w:r>
      <w:r w:rsidR="008C1A7F">
        <w:t xml:space="preserve"> operation</w:t>
      </w:r>
      <w:r>
        <w:t>, as described under clause 7.2</w:t>
      </w:r>
      <w:r w:rsidR="008C1A7F">
        <w:t>,2,3.1</w:t>
      </w:r>
      <w:r>
        <w:t>.</w:t>
      </w:r>
    </w:p>
    <w:p w14:paraId="34831045" w14:textId="564B9230" w:rsidR="00837272" w:rsidRDefault="00837272" w:rsidP="00837272">
      <w:r>
        <w:t>The configuration information is contained in a generic data collection and reporting configuration envelope that shall include at minimum the baseline configuration parameters defined in clause 4.6.3 of TS 26.531 [7]. In particular, the configuration shall specify the domain-specific parameters associated with the specified Event ID(s) to be reported to the Data Collection AF.</w:t>
      </w:r>
    </w:p>
    <w:p w14:paraId="3C938D38" w14:textId="77777777" w:rsidR="00EF5E63" w:rsidRPr="00FA5D8D" w:rsidRDefault="00EF5E63" w:rsidP="00EF5E63">
      <w:pPr>
        <w:pStyle w:val="Heading4"/>
      </w:pPr>
      <w:bookmarkStart w:id="160" w:name="_Toc103208436"/>
      <w:bookmarkStart w:id="161" w:name="_Toc103208876"/>
      <w:bookmarkStart w:id="162" w:name="_Toc114846683"/>
      <w:r>
        <w:t>4.2.4</w:t>
      </w:r>
      <w:r w:rsidRPr="00FA5D8D">
        <w:t>.2</w:t>
      </w:r>
      <w:r w:rsidRPr="00FA5D8D">
        <w:tab/>
      </w:r>
      <w:r>
        <w:t>Indirect Data Collection Client</w:t>
      </w:r>
      <w:r w:rsidRPr="00FA5D8D">
        <w:t xml:space="preserve"> retrieves its initial configuration by creating a Data Reporting Session</w:t>
      </w:r>
      <w:bookmarkEnd w:id="160"/>
      <w:bookmarkEnd w:id="161"/>
      <w:bookmarkEnd w:id="162"/>
    </w:p>
    <w:p w14:paraId="039D613C" w14:textId="77777777" w:rsidR="00EF5E63" w:rsidRPr="00FA5D8D" w:rsidRDefault="00EF5E63" w:rsidP="00EF5E63">
      <w:pPr>
        <w:keepNext/>
      </w:pPr>
      <w:r w:rsidRPr="00FA5D8D">
        <w:t>The call flow in figure </w:t>
      </w:r>
      <w:r>
        <w:t>4.2.4</w:t>
      </w:r>
      <w:r w:rsidRPr="00FA5D8D">
        <w:t>.2</w:t>
      </w:r>
      <w:r w:rsidRPr="00FA5D8D">
        <w:noBreakHyphen/>
        <w:t xml:space="preserve">1 shows the interaction between the </w:t>
      </w:r>
      <w:r>
        <w:t>Indirect Data Collection Client</w:t>
      </w:r>
      <w:r w:rsidRPr="00FA5D8D">
        <w:t xml:space="preserve"> and the Data Collection AF at the initial configuration of the </w:t>
      </w:r>
      <w:r>
        <w:t>Indirect Data Collection Client</w:t>
      </w:r>
      <w:r w:rsidRPr="00FA5D8D">
        <w:t>.</w:t>
      </w:r>
    </w:p>
    <w:p w14:paraId="47A7DDA3" w14:textId="77777777" w:rsidR="00EF5E63" w:rsidRPr="00FA5D8D" w:rsidRDefault="00EF5E63" w:rsidP="00EF5E63">
      <w:pPr>
        <w:keepNext/>
        <w:keepLines/>
        <w:spacing w:after="240"/>
        <w:jc w:val="center"/>
        <w:rPr>
          <w:rFonts w:ascii="Arial" w:hAnsi="Arial"/>
          <w:b/>
          <w:noProof/>
        </w:rPr>
      </w:pPr>
      <w:r w:rsidRPr="00FA5D8D">
        <w:rPr>
          <w:rFonts w:ascii="Arial" w:hAnsi="Arial"/>
          <w:b/>
          <w:noProof/>
        </w:rPr>
        <w:object w:dxaOrig="5850" w:dyaOrig="2120" w14:anchorId="6FDE07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9.45pt;height:100.55pt;mso-width-percent:0;mso-height-percent:0;mso-width-percent:0;mso-height-percent:0" o:ole="">
            <v:imagedata r:id="rId13" o:title=""/>
          </v:shape>
          <o:OLEObject Type="Embed" ProgID="Mscgen.Chart" ShapeID="_x0000_i1025" DrawAspect="Content" ObjectID="_1725459544" r:id="rId14"/>
        </w:object>
      </w:r>
    </w:p>
    <w:p w14:paraId="0DEEA1D1" w14:textId="77777777" w:rsidR="00EF5E63" w:rsidRPr="00FA5D8D" w:rsidRDefault="00EF5E63" w:rsidP="00EF5E63">
      <w:pPr>
        <w:keepLines/>
        <w:spacing w:after="240"/>
        <w:jc w:val="center"/>
        <w:rPr>
          <w:rFonts w:ascii="Arial" w:hAnsi="Arial"/>
          <w:b/>
        </w:rPr>
      </w:pPr>
      <w:r w:rsidRPr="00FA5D8D">
        <w:rPr>
          <w:rFonts w:ascii="Arial" w:hAnsi="Arial"/>
          <w:b/>
        </w:rPr>
        <w:t>Figure </w:t>
      </w:r>
      <w:r>
        <w:rPr>
          <w:rFonts w:ascii="Arial" w:hAnsi="Arial"/>
          <w:b/>
        </w:rPr>
        <w:t>4.2.4.2</w:t>
      </w:r>
      <w:r w:rsidRPr="00FA5D8D">
        <w:rPr>
          <w:rFonts w:ascii="Arial" w:hAnsi="Arial"/>
          <w:b/>
        </w:rPr>
        <w:t xml:space="preserve">-1: Initial configuration of </w:t>
      </w:r>
      <w:r>
        <w:rPr>
          <w:rFonts w:ascii="Arial" w:hAnsi="Arial"/>
          <w:b/>
        </w:rPr>
        <w:t>Indirect Data Collection Client</w:t>
      </w:r>
    </w:p>
    <w:p w14:paraId="16C27C1C" w14:textId="77777777" w:rsidR="00EF5E63" w:rsidRPr="00FA5D8D" w:rsidRDefault="00EF5E63" w:rsidP="00EF5E63">
      <w:pPr>
        <w:keepNext/>
      </w:pPr>
      <w:r w:rsidRPr="00FA5D8D">
        <w:t>The steps in this procedure are as follows:</w:t>
      </w:r>
    </w:p>
    <w:p w14:paraId="3E2005F4" w14:textId="77777777" w:rsidR="00EF5E63" w:rsidRPr="00FA5D8D" w:rsidRDefault="00EF5E63" w:rsidP="00EF5E63">
      <w:pPr>
        <w:keepLines/>
        <w:ind w:left="568" w:hanging="284"/>
      </w:pPr>
      <w:r w:rsidRPr="00FA5D8D">
        <w:t>1.</w:t>
      </w:r>
      <w:r w:rsidRPr="00FA5D8D">
        <w:tab/>
        <w:t xml:space="preserve">The </w:t>
      </w:r>
      <w:r>
        <w:t>Indirect Data Collection Client</w:t>
      </w:r>
      <w:r w:rsidRPr="00FA5D8D">
        <w:t xml:space="preserve"> invokes the </w:t>
      </w:r>
      <w:r w:rsidRPr="00FA5D8D">
        <w:rPr>
          <w:rFonts w:ascii="Arial" w:hAnsi="Arial"/>
          <w:i/>
          <w:sz w:val="18"/>
        </w:rPr>
        <w:t>Ndcaf_DataReporting</w:t>
      </w:r>
      <w:r w:rsidRPr="00FA5D8D">
        <w:rPr>
          <w:rFonts w:ascii="Arial" w:hAnsi="Arial" w:cs="Arial"/>
          <w:i/>
          <w:iCs/>
          <w:sz w:val="18"/>
          <w:szCs w:val="18"/>
        </w:rPr>
        <w:t>_CreateSession</w:t>
      </w:r>
      <w:r w:rsidRPr="00FA5D8D">
        <w:t xml:space="preserve"> service operation by sending an HTTP </w:t>
      </w:r>
      <w:r w:rsidRPr="00FA5D8D">
        <w:rPr>
          <w:rFonts w:ascii="Courier New" w:hAnsi="Courier New"/>
          <w:sz w:val="18"/>
        </w:rPr>
        <w:t>POST</w:t>
      </w:r>
      <w:r w:rsidRPr="00FA5D8D">
        <w:t xml:space="preserve"> request to the Data Collection AF (see clauses 7.2.2.</w:t>
      </w:r>
      <w:r>
        <w:t>2</w:t>
      </w:r>
      <w:r w:rsidRPr="00FA5D8D">
        <w:t xml:space="preserve"> and</w:t>
      </w:r>
      <w:r>
        <w:t> 7.2.2.3.1</w:t>
      </w:r>
      <w:r w:rsidRPr="00FA5D8D">
        <w:t xml:space="preserve">). A </w:t>
      </w:r>
      <w:r w:rsidRPr="00FA5D8D">
        <w:rPr>
          <w:rFonts w:ascii="Arial" w:hAnsi="Arial" w:cs="Arial"/>
          <w:i/>
          <w:iCs/>
          <w:sz w:val="18"/>
          <w:szCs w:val="18"/>
        </w:rPr>
        <w:t>DataReportingSession</w:t>
      </w:r>
      <w:r w:rsidRPr="00FA5D8D">
        <w:t xml:space="preserve"> resource entity (see clause 7.3.2.1) is included in the request message body, but only properties </w:t>
      </w:r>
      <w:r w:rsidRPr="00FA5D8D">
        <w:rPr>
          <w:rFonts w:ascii="Arial" w:hAnsi="Arial" w:cs="Arial"/>
          <w:i/>
          <w:iCs/>
          <w:sz w:val="18"/>
          <w:szCs w:val="18"/>
        </w:rPr>
        <w:t>externalApplicationId</w:t>
      </w:r>
      <w:r w:rsidRPr="00FA5D8D">
        <w:t xml:space="preserve"> and </w:t>
      </w:r>
      <w:r w:rsidRPr="00FA5D8D">
        <w:rPr>
          <w:rFonts w:ascii="Arial" w:hAnsi="Arial" w:cs="Arial"/>
          <w:i/>
          <w:iCs/>
          <w:sz w:val="18"/>
          <w:szCs w:val="18"/>
        </w:rPr>
        <w:t>supportedDomains</w:t>
      </w:r>
      <w:r w:rsidRPr="00FA5D8D">
        <w:t xml:space="preserve"> are present (because the other properties are unknown to the </w:t>
      </w:r>
      <w:r>
        <w:t>Indirect Data Collection Client</w:t>
      </w:r>
      <w:r w:rsidRPr="00FA5D8D">
        <w:t>).</w:t>
      </w:r>
    </w:p>
    <w:p w14:paraId="6D913BED" w14:textId="77777777" w:rsidR="00EF5E63" w:rsidRPr="00FA5D8D" w:rsidRDefault="00EF5E63" w:rsidP="00EF5E63">
      <w:pPr>
        <w:keepLines/>
        <w:ind w:left="568" w:hanging="284"/>
      </w:pPr>
      <w:r w:rsidRPr="00FA5D8D">
        <w:t>2.</w:t>
      </w:r>
      <w:r w:rsidRPr="00FA5D8D">
        <w:tab/>
        <w:t xml:space="preserve">In its </w:t>
      </w:r>
      <w:r w:rsidRPr="00FA5D8D">
        <w:rPr>
          <w:rFonts w:ascii="Arial" w:hAnsi="Arial" w:cs="Arial"/>
          <w:i/>
          <w:iCs/>
          <w:sz w:val="18"/>
          <w:szCs w:val="18"/>
        </w:rPr>
        <w:t>201 Created</w:t>
      </w:r>
      <w:r w:rsidRPr="00FA5D8D">
        <w:t xml:space="preserve"> response, the Data Collection AF provides a </w:t>
      </w:r>
      <w:r w:rsidRPr="00FA5D8D">
        <w:rPr>
          <w:rFonts w:ascii="Arial" w:hAnsi="Arial" w:cs="Arial"/>
          <w:i/>
          <w:iCs/>
          <w:sz w:val="18"/>
          <w:szCs w:val="18"/>
        </w:rPr>
        <w:t>DataReportingSession</w:t>
      </w:r>
      <w:r w:rsidRPr="00FA5D8D">
        <w:t xml:space="preserve"> resource entity in the message body, </w:t>
      </w:r>
      <w:r>
        <w:t xml:space="preserve">which expands the content of the request message body in step 1 by </w:t>
      </w:r>
      <w:r w:rsidRPr="00FA5D8D">
        <w:t xml:space="preserve">adding the properties </w:t>
      </w:r>
      <w:r w:rsidRPr="00FA5D8D">
        <w:rPr>
          <w:rFonts w:ascii="Arial" w:hAnsi="Arial" w:cs="Arial"/>
          <w:i/>
          <w:iCs/>
          <w:sz w:val="18"/>
          <w:szCs w:val="18"/>
        </w:rPr>
        <w:t>sessionId</w:t>
      </w:r>
      <w:r w:rsidRPr="00FA5D8D">
        <w:t xml:space="preserve">, </w:t>
      </w:r>
      <w:r w:rsidRPr="00FA5D8D">
        <w:rPr>
          <w:rFonts w:ascii="Arial" w:hAnsi="Arial" w:cs="Arial"/>
          <w:i/>
          <w:iCs/>
          <w:sz w:val="18"/>
          <w:szCs w:val="18"/>
        </w:rPr>
        <w:t>validUntil</w:t>
      </w:r>
      <w:r w:rsidRPr="00FA5D8D">
        <w:t xml:space="preserve">, </w:t>
      </w:r>
      <w:r w:rsidRPr="00FA5D8D">
        <w:rPr>
          <w:rFonts w:ascii="Arial" w:hAnsi="Arial" w:cs="Arial"/>
          <w:i/>
          <w:iCs/>
          <w:sz w:val="18"/>
          <w:szCs w:val="18"/>
        </w:rPr>
        <w:t>reportForDomains</w:t>
      </w:r>
      <w:r w:rsidRPr="00FA5D8D">
        <w:t xml:space="preserve"> and </w:t>
      </w:r>
      <w:r w:rsidRPr="00FA5D8D">
        <w:rPr>
          <w:rFonts w:ascii="Arial" w:hAnsi="Arial" w:cs="Arial"/>
          <w:i/>
          <w:iCs/>
          <w:sz w:val="18"/>
          <w:szCs w:val="18"/>
        </w:rPr>
        <w:t>reportingCondition</w:t>
      </w:r>
      <w:r w:rsidRPr="00FA5D8D">
        <w:t xml:space="preserve">. The </w:t>
      </w:r>
      <w:r w:rsidRPr="00FA5D8D">
        <w:rPr>
          <w:rFonts w:ascii="Arial" w:hAnsi="Arial" w:cs="Arial"/>
          <w:i/>
          <w:iCs/>
          <w:sz w:val="18"/>
          <w:szCs w:val="18"/>
        </w:rPr>
        <w:t>validUntil</w:t>
      </w:r>
      <w:r w:rsidRPr="00FA5D8D">
        <w:t xml:space="preserve"> property of the provided </w:t>
      </w:r>
      <w:r w:rsidRPr="00FA5D8D">
        <w:rPr>
          <w:rFonts w:ascii="Arial" w:hAnsi="Arial" w:cs="Arial"/>
          <w:i/>
          <w:iCs/>
          <w:sz w:val="18"/>
          <w:szCs w:val="18"/>
        </w:rPr>
        <w:t>DataReportingSession</w:t>
      </w:r>
      <w:r w:rsidRPr="00FA5D8D">
        <w:t xml:space="preserve"> should be a time in the future.</w:t>
      </w:r>
    </w:p>
    <w:p w14:paraId="77B4EE94" w14:textId="77777777" w:rsidR="00EF5E63" w:rsidRDefault="00EF5E63" w:rsidP="00EF5E63">
      <w:r w:rsidRPr="00FA5D8D">
        <w:t xml:space="preserve">The </w:t>
      </w:r>
      <w:r>
        <w:t>Indirect Data Collection Client</w:t>
      </w:r>
      <w:r w:rsidRPr="00FA5D8D">
        <w:t xml:space="preserve"> is now configured.</w:t>
      </w:r>
    </w:p>
    <w:p w14:paraId="73318ACA" w14:textId="77777777" w:rsidR="00EF5E63" w:rsidRPr="00FA5D8D" w:rsidRDefault="00EF5E63" w:rsidP="00EF5E63">
      <w:pPr>
        <w:pStyle w:val="Heading4"/>
      </w:pPr>
      <w:bookmarkStart w:id="163" w:name="_Toc103208437"/>
      <w:bookmarkStart w:id="164" w:name="_Toc103208877"/>
      <w:bookmarkStart w:id="165" w:name="_Toc114846684"/>
      <w:r>
        <w:t>4.2.4</w:t>
      </w:r>
      <w:r w:rsidRPr="00FA5D8D">
        <w:t>.3</w:t>
      </w:r>
      <w:r w:rsidRPr="00FA5D8D">
        <w:tab/>
        <w:t>Updating and renewing data collection and reporting configuration</w:t>
      </w:r>
      <w:bookmarkEnd w:id="163"/>
      <w:bookmarkEnd w:id="164"/>
      <w:bookmarkEnd w:id="165"/>
    </w:p>
    <w:p w14:paraId="4EA65E4B" w14:textId="77777777" w:rsidR="00EF5E63" w:rsidRDefault="00EF5E63" w:rsidP="00EF5E63">
      <w:pPr>
        <w:pStyle w:val="Heading5"/>
      </w:pPr>
      <w:bookmarkStart w:id="166" w:name="_Toc103208438"/>
      <w:bookmarkStart w:id="167" w:name="_Toc103208878"/>
      <w:bookmarkStart w:id="168" w:name="_Toc114846685"/>
      <w:r>
        <w:t>4.2.4</w:t>
      </w:r>
      <w:r w:rsidRPr="00FA5D8D">
        <w:t>.3.1</w:t>
      </w:r>
      <w:r w:rsidRPr="00FA5D8D">
        <w:tab/>
      </w:r>
      <w:r>
        <w:t>Introduction</w:t>
      </w:r>
      <w:bookmarkEnd w:id="166"/>
      <w:bookmarkEnd w:id="167"/>
      <w:bookmarkEnd w:id="168"/>
    </w:p>
    <w:p w14:paraId="5F7C4746" w14:textId="30D68AC6" w:rsidR="00EF5E63" w:rsidRPr="00FA5D8D" w:rsidRDefault="00EF5E63" w:rsidP="00EF5E63">
      <w:pPr>
        <w:keepNext/>
      </w:pPr>
      <w:r w:rsidRPr="00FA5D8D">
        <w:t>The data collection and reporting configuration may change as a result of subscriptions to events exposed by the Data Collection AF</w:t>
      </w:r>
      <w:r w:rsidR="004B716D">
        <w:t>, for example, as a result of narrower or wider filters applied to an event subscription</w:t>
      </w:r>
      <w:r w:rsidRPr="00FA5D8D">
        <w:t xml:space="preserve">. There are </w:t>
      </w:r>
      <w:r>
        <w:t xml:space="preserve">two </w:t>
      </w:r>
      <w:r w:rsidRPr="00FA5D8D">
        <w:t xml:space="preserve">ways </w:t>
      </w:r>
      <w:r w:rsidR="005A7C79">
        <w:t>for a modified</w:t>
      </w:r>
      <w:r w:rsidR="005A7C79" w:rsidRPr="00FA5D8D">
        <w:t xml:space="preserve"> </w:t>
      </w:r>
      <w:r w:rsidRPr="00FA5D8D">
        <w:t xml:space="preserve">data collection and reporting configuration </w:t>
      </w:r>
      <w:r w:rsidR="005A7C79">
        <w:t xml:space="preserve">to be acquired </w:t>
      </w:r>
      <w:r w:rsidRPr="00FA5D8D">
        <w:t xml:space="preserve">by the </w:t>
      </w:r>
      <w:r>
        <w:t>Indirect Data Collection Client</w:t>
      </w:r>
      <w:r w:rsidRPr="00FA5D8D">
        <w:t>:</w:t>
      </w:r>
    </w:p>
    <w:p w14:paraId="3DC73513" w14:textId="77777777" w:rsidR="00EF5E63" w:rsidRPr="00FA5D8D" w:rsidRDefault="00EF5E63" w:rsidP="00B61AD2">
      <w:pPr>
        <w:pStyle w:val="B1"/>
      </w:pPr>
      <w:r w:rsidRPr="00FA5D8D">
        <w:t>1.</w:t>
      </w:r>
      <w:r w:rsidRPr="00FA5D8D">
        <w:tab/>
        <w:t xml:space="preserve">The </w:t>
      </w:r>
      <w:r>
        <w:t>Indirect Data Collection Client</w:t>
      </w:r>
      <w:r w:rsidRPr="00FA5D8D">
        <w:t xml:space="preserve"> invokes the </w:t>
      </w:r>
      <w:r w:rsidRPr="00FA5D8D">
        <w:rPr>
          <w:rFonts w:ascii="Arial" w:hAnsi="Arial"/>
          <w:i/>
          <w:sz w:val="18"/>
        </w:rPr>
        <w:t>Ndcaf_DataReporting</w:t>
      </w:r>
      <w:r w:rsidRPr="00FA5D8D">
        <w:rPr>
          <w:rFonts w:ascii="Arial" w:hAnsi="Arial" w:cs="Arial"/>
          <w:i/>
          <w:iCs/>
          <w:sz w:val="18"/>
          <w:szCs w:val="18"/>
        </w:rPr>
        <w:t>_RetrieveSession</w:t>
      </w:r>
      <w:r w:rsidRPr="00FA5D8D">
        <w:t xml:space="preserve"> service operation (see clause </w:t>
      </w:r>
      <w:r>
        <w:t>4.2.4.3.2</w:t>
      </w:r>
      <w:r w:rsidRPr="00FA5D8D">
        <w:t>).</w:t>
      </w:r>
    </w:p>
    <w:p w14:paraId="1E4C0248" w14:textId="77777777" w:rsidR="00EF5E63" w:rsidRPr="00FA5D8D" w:rsidRDefault="00EF5E63" w:rsidP="00B61AD2">
      <w:pPr>
        <w:pStyle w:val="B1"/>
      </w:pPr>
      <w:r w:rsidRPr="00FA5D8D">
        <w:t>2.</w:t>
      </w:r>
      <w:r w:rsidRPr="00FA5D8D">
        <w:tab/>
        <w:t xml:space="preserve">The Data Collection AF supplies a </w:t>
      </w:r>
      <w:r w:rsidRPr="00FA5D8D">
        <w:rPr>
          <w:rFonts w:ascii="Arial" w:hAnsi="Arial" w:cs="Arial"/>
          <w:i/>
          <w:iCs/>
          <w:sz w:val="18"/>
          <w:szCs w:val="18"/>
        </w:rPr>
        <w:t>DataReportingSession</w:t>
      </w:r>
      <w:r w:rsidRPr="00FA5D8D">
        <w:t xml:space="preserve"> in response to a data report submitted by the </w:t>
      </w:r>
      <w:r>
        <w:t>Indirect Data Collection Client</w:t>
      </w:r>
      <w:r w:rsidRPr="00FA5D8D">
        <w:t xml:space="preserve"> (see clause </w:t>
      </w:r>
      <w:r>
        <w:t>4.2.4.3.3</w:t>
      </w:r>
      <w:r w:rsidRPr="00FA5D8D">
        <w:t>).</w:t>
      </w:r>
    </w:p>
    <w:p w14:paraId="6500389B" w14:textId="77777777" w:rsidR="00EF5E63" w:rsidRPr="00FA5D8D" w:rsidRDefault="00EF5E63" w:rsidP="00EF5E63">
      <w:pPr>
        <w:pStyle w:val="Heading5"/>
      </w:pPr>
      <w:bookmarkStart w:id="169" w:name="_Toc103208439"/>
      <w:bookmarkStart w:id="170" w:name="_Toc103208879"/>
      <w:bookmarkStart w:id="171" w:name="_Toc114846686"/>
      <w:r>
        <w:t>4.2.4</w:t>
      </w:r>
      <w:r w:rsidRPr="00FA5D8D">
        <w:t>.3.</w:t>
      </w:r>
      <w:r>
        <w:t>2</w:t>
      </w:r>
      <w:r w:rsidRPr="00FA5D8D">
        <w:tab/>
      </w:r>
      <w:r>
        <w:t>Indirect Data Collection Client</w:t>
      </w:r>
      <w:r w:rsidRPr="00FA5D8D">
        <w:t xml:space="preserve"> retrieves up-to-date configuration</w:t>
      </w:r>
      <w:bookmarkEnd w:id="169"/>
      <w:bookmarkEnd w:id="170"/>
      <w:bookmarkEnd w:id="171"/>
    </w:p>
    <w:p w14:paraId="548871D7" w14:textId="77777777" w:rsidR="00EF5E63" w:rsidRPr="00FA5D8D" w:rsidRDefault="00EF5E63" w:rsidP="00EF5E63">
      <w:pPr>
        <w:keepNext/>
      </w:pPr>
      <w:r w:rsidRPr="00FA5D8D">
        <w:t xml:space="preserve">This operation is typically performed when the </w:t>
      </w:r>
      <w:r w:rsidRPr="00FA5D8D">
        <w:rPr>
          <w:rFonts w:ascii="Arial" w:hAnsi="Arial" w:cs="Arial"/>
          <w:i/>
          <w:iCs/>
          <w:sz w:val="18"/>
          <w:szCs w:val="18"/>
        </w:rPr>
        <w:t>validUntil</w:t>
      </w:r>
      <w:r w:rsidRPr="00FA5D8D">
        <w:t xml:space="preserve"> property of the current </w:t>
      </w:r>
      <w:r w:rsidRPr="00FA5D8D">
        <w:rPr>
          <w:rFonts w:ascii="Arial" w:hAnsi="Arial" w:cs="Arial"/>
          <w:i/>
          <w:iCs/>
          <w:sz w:val="18"/>
          <w:szCs w:val="18"/>
        </w:rPr>
        <w:t>DataReportingSession</w:t>
      </w:r>
      <w:r w:rsidRPr="00FA5D8D">
        <w:t xml:space="preserve"> stored in the </w:t>
      </w:r>
      <w:r>
        <w:t>Indirect Data Collection Client</w:t>
      </w:r>
      <w:r w:rsidRPr="00FA5D8D">
        <w:t xml:space="preserve"> is about to expire.</w:t>
      </w:r>
    </w:p>
    <w:p w14:paraId="118435A7" w14:textId="77777777" w:rsidR="00EF5E63" w:rsidRPr="00FA5D8D" w:rsidRDefault="00EF5E63" w:rsidP="00EF5E63">
      <w:pPr>
        <w:keepNext/>
        <w:keepLines/>
        <w:spacing w:after="240"/>
        <w:jc w:val="center"/>
        <w:rPr>
          <w:rFonts w:ascii="Arial" w:hAnsi="Arial"/>
          <w:b/>
          <w:noProof/>
        </w:rPr>
      </w:pPr>
      <w:r>
        <w:rPr>
          <w:noProof/>
          <w:lang w:val="en-US" w:eastAsia="zh-CN"/>
        </w:rPr>
        <w:drawing>
          <wp:inline distT="0" distB="0" distL="0" distR="0" wp14:anchorId="60F26F61" wp14:editId="4FA7B5B4">
            <wp:extent cx="4848225" cy="15811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48225" cy="1581150"/>
                    </a:xfrm>
                    <a:prstGeom prst="rect">
                      <a:avLst/>
                    </a:prstGeom>
                    <a:noFill/>
                    <a:ln>
                      <a:noFill/>
                    </a:ln>
                  </pic:spPr>
                </pic:pic>
              </a:graphicData>
            </a:graphic>
          </wp:inline>
        </w:drawing>
      </w:r>
    </w:p>
    <w:p w14:paraId="180AF467" w14:textId="77777777" w:rsidR="00EF5E63" w:rsidRPr="00FA5D8D" w:rsidRDefault="00EF5E63" w:rsidP="00EF5E63">
      <w:pPr>
        <w:keepLines/>
        <w:spacing w:after="240"/>
        <w:jc w:val="center"/>
        <w:rPr>
          <w:rFonts w:ascii="Arial" w:hAnsi="Arial"/>
          <w:b/>
        </w:rPr>
      </w:pPr>
      <w:r w:rsidRPr="00FA5D8D">
        <w:rPr>
          <w:rFonts w:ascii="Arial" w:hAnsi="Arial"/>
          <w:b/>
        </w:rPr>
        <w:t>Figure </w:t>
      </w:r>
      <w:r>
        <w:rPr>
          <w:rFonts w:ascii="Arial" w:hAnsi="Arial"/>
          <w:b/>
        </w:rPr>
        <w:t>4.2.4</w:t>
      </w:r>
      <w:r w:rsidRPr="00FA5D8D">
        <w:rPr>
          <w:rFonts w:ascii="Arial" w:hAnsi="Arial"/>
          <w:b/>
        </w:rPr>
        <w:t>.3.</w:t>
      </w:r>
      <w:r>
        <w:rPr>
          <w:rFonts w:ascii="Arial" w:hAnsi="Arial"/>
          <w:b/>
        </w:rPr>
        <w:t>2</w:t>
      </w:r>
      <w:r w:rsidRPr="00FA5D8D">
        <w:rPr>
          <w:rFonts w:ascii="Arial" w:hAnsi="Arial"/>
          <w:b/>
        </w:rPr>
        <w:t xml:space="preserve">-1: </w:t>
      </w:r>
      <w:r>
        <w:rPr>
          <w:rFonts w:ascii="Arial" w:hAnsi="Arial"/>
          <w:b/>
        </w:rPr>
        <w:t>Indirect Data Collection Client</w:t>
      </w:r>
      <w:r w:rsidRPr="00FA5D8D">
        <w:rPr>
          <w:rFonts w:ascii="Arial" w:hAnsi="Arial"/>
          <w:b/>
        </w:rPr>
        <w:t xml:space="preserve"> retrieves up-to-date DataReportingSession</w:t>
      </w:r>
    </w:p>
    <w:p w14:paraId="774ED7C0" w14:textId="77777777" w:rsidR="00EF5E63" w:rsidRPr="00FA5D8D" w:rsidRDefault="00EF5E63" w:rsidP="00EF5E63">
      <w:pPr>
        <w:keepNext/>
      </w:pPr>
      <w:r w:rsidRPr="00FA5D8D">
        <w:t>The steps in this procedure are as follows:</w:t>
      </w:r>
    </w:p>
    <w:p w14:paraId="26B7D3C4" w14:textId="637D59A2" w:rsidR="00EF5E63" w:rsidRPr="00FA5D8D" w:rsidRDefault="00EF5E63" w:rsidP="00EF5E63">
      <w:pPr>
        <w:keepNext/>
        <w:ind w:left="568" w:hanging="284"/>
      </w:pPr>
      <w:r w:rsidRPr="00FA5D8D">
        <w:t>1.</w:t>
      </w:r>
      <w:r w:rsidRPr="00FA5D8D">
        <w:tab/>
        <w:t xml:space="preserve">The </w:t>
      </w:r>
      <w:r>
        <w:t>Indirect Data Collection Client</w:t>
      </w:r>
      <w:r w:rsidRPr="00FA5D8D">
        <w:t xml:space="preserve"> requests the </w:t>
      </w:r>
      <w:r w:rsidRPr="00FA5D8D">
        <w:rPr>
          <w:rFonts w:ascii="Arial" w:hAnsi="Arial" w:cs="Arial"/>
          <w:i/>
          <w:iCs/>
          <w:sz w:val="18"/>
          <w:szCs w:val="18"/>
        </w:rPr>
        <w:t xml:space="preserve">DataReportingSession </w:t>
      </w:r>
      <w:r w:rsidRPr="00FA5D8D">
        <w:t xml:space="preserve">for the current session by using the </w:t>
      </w:r>
      <w:r w:rsidRPr="00FA5D8D">
        <w:rPr>
          <w:rFonts w:ascii="Arial" w:hAnsi="Arial" w:cs="Arial"/>
          <w:i/>
          <w:iCs/>
          <w:sz w:val="18"/>
          <w:szCs w:val="18"/>
        </w:rPr>
        <w:t>Ndcaf_DataReporting _Retri</w:t>
      </w:r>
      <w:r w:rsidR="0054540D">
        <w:rPr>
          <w:rFonts w:ascii="Arial" w:hAnsi="Arial" w:cs="Arial"/>
          <w:i/>
          <w:iCs/>
          <w:sz w:val="18"/>
          <w:szCs w:val="18"/>
        </w:rPr>
        <w:t>e</w:t>
      </w:r>
      <w:r w:rsidRPr="00FA5D8D">
        <w:rPr>
          <w:rFonts w:ascii="Arial" w:hAnsi="Arial" w:cs="Arial"/>
          <w:i/>
          <w:iCs/>
          <w:sz w:val="18"/>
          <w:szCs w:val="18"/>
        </w:rPr>
        <w:t>veSession</w:t>
      </w:r>
      <w:r w:rsidRPr="00FA5D8D">
        <w:t xml:space="preserve"> service operation (see clauses </w:t>
      </w:r>
      <w:r>
        <w:t>7.2.3.2</w:t>
      </w:r>
      <w:r w:rsidRPr="00FA5D8D">
        <w:t xml:space="preserve"> and</w:t>
      </w:r>
      <w:r>
        <w:t> 7.2.3.3.1</w:t>
      </w:r>
      <w:r w:rsidRPr="00FA5D8D">
        <w:t>).</w:t>
      </w:r>
    </w:p>
    <w:p w14:paraId="7543D925" w14:textId="77777777" w:rsidR="00EF5E63" w:rsidRPr="00FA5D8D" w:rsidRDefault="00EF5E63" w:rsidP="00EF5E63">
      <w:pPr>
        <w:ind w:left="568" w:hanging="284"/>
      </w:pPr>
      <w:r w:rsidRPr="00FA5D8D">
        <w:t>2.</w:t>
      </w:r>
      <w:r w:rsidRPr="00FA5D8D">
        <w:tab/>
        <w:t xml:space="preserve">The Data Collection AF provides the latest </w:t>
      </w:r>
      <w:r w:rsidRPr="00FA5D8D">
        <w:rPr>
          <w:rFonts w:ascii="Arial" w:hAnsi="Arial" w:cs="Arial"/>
          <w:i/>
          <w:iCs/>
          <w:sz w:val="18"/>
          <w:szCs w:val="18"/>
        </w:rPr>
        <w:t>DataReportingSession</w:t>
      </w:r>
      <w:r w:rsidRPr="00FA5D8D">
        <w:t xml:space="preserve"> in the message body of a </w:t>
      </w:r>
      <w:r w:rsidRPr="00FA5D8D">
        <w:rPr>
          <w:rFonts w:ascii="Arial" w:hAnsi="Arial" w:cs="Arial"/>
          <w:i/>
          <w:iCs/>
          <w:sz w:val="18"/>
          <w:szCs w:val="18"/>
        </w:rPr>
        <w:t>200 OK</w:t>
      </w:r>
      <w:r w:rsidRPr="00FA5D8D">
        <w:t xml:space="preserve"> response. The </w:t>
      </w:r>
      <w:r w:rsidRPr="00FA5D8D">
        <w:rPr>
          <w:rFonts w:ascii="Arial" w:hAnsi="Arial" w:cs="Arial"/>
          <w:i/>
          <w:iCs/>
          <w:sz w:val="18"/>
          <w:szCs w:val="18"/>
        </w:rPr>
        <w:t>validUntil</w:t>
      </w:r>
      <w:r w:rsidRPr="00FA5D8D">
        <w:t xml:space="preserve"> property of the provided </w:t>
      </w:r>
      <w:r w:rsidRPr="00FA5D8D">
        <w:rPr>
          <w:rFonts w:ascii="Arial" w:hAnsi="Arial" w:cs="Arial"/>
          <w:i/>
          <w:iCs/>
          <w:sz w:val="18"/>
          <w:szCs w:val="18"/>
        </w:rPr>
        <w:t>DataReportingSession</w:t>
      </w:r>
      <w:r w:rsidRPr="00FA5D8D">
        <w:t xml:space="preserve"> should be a time in the future. In addition, the Data Collection AF may change properties </w:t>
      </w:r>
      <w:r w:rsidRPr="00FA5D8D">
        <w:rPr>
          <w:rFonts w:ascii="Arial" w:hAnsi="Arial" w:cs="Arial"/>
          <w:i/>
          <w:iCs/>
          <w:sz w:val="18"/>
          <w:szCs w:val="18"/>
        </w:rPr>
        <w:t>reportForDomains</w:t>
      </w:r>
      <w:r w:rsidRPr="00FA5D8D">
        <w:t xml:space="preserve"> and </w:t>
      </w:r>
      <w:r w:rsidRPr="00FA5D8D">
        <w:rPr>
          <w:rFonts w:ascii="Arial" w:hAnsi="Arial" w:cs="Arial"/>
          <w:i/>
          <w:iCs/>
          <w:sz w:val="18"/>
          <w:szCs w:val="18"/>
        </w:rPr>
        <w:t>reportingCondition</w:t>
      </w:r>
      <w:r w:rsidRPr="00FA5D8D">
        <w:t>.</w:t>
      </w:r>
    </w:p>
    <w:p w14:paraId="46EE6391" w14:textId="77777777" w:rsidR="00EF5E63" w:rsidRPr="00FA5D8D" w:rsidRDefault="00EF5E63" w:rsidP="00EF5E63">
      <w:pPr>
        <w:pStyle w:val="Heading5"/>
      </w:pPr>
      <w:bookmarkStart w:id="172" w:name="_Toc103208440"/>
      <w:bookmarkStart w:id="173" w:name="_Toc103208880"/>
      <w:bookmarkStart w:id="174" w:name="_Toc114846687"/>
      <w:r>
        <w:t>4.2.4</w:t>
      </w:r>
      <w:r w:rsidRPr="00FA5D8D">
        <w:t>.3.</w:t>
      </w:r>
      <w:r>
        <w:t>3</w:t>
      </w:r>
      <w:r w:rsidRPr="00FA5D8D">
        <w:tab/>
        <w:t>DataReportingSession updated in response to data reporting</w:t>
      </w:r>
      <w:bookmarkEnd w:id="172"/>
      <w:bookmarkEnd w:id="173"/>
      <w:bookmarkEnd w:id="174"/>
    </w:p>
    <w:p w14:paraId="426E86B8" w14:textId="77777777" w:rsidR="00EF5E63" w:rsidRPr="00FA5D8D" w:rsidRDefault="00EF5E63" w:rsidP="00EF5E63">
      <w:r w:rsidRPr="00FA5D8D">
        <w:t>See clause 4.</w:t>
      </w:r>
      <w:r>
        <w:t>2.6</w:t>
      </w:r>
      <w:r w:rsidRPr="00FA5D8D">
        <w:t>.</w:t>
      </w:r>
    </w:p>
    <w:p w14:paraId="253320E7" w14:textId="77777777" w:rsidR="00EF5E63" w:rsidRPr="00FA5D8D" w:rsidRDefault="00EF5E63" w:rsidP="00EF5E63">
      <w:pPr>
        <w:pStyle w:val="Heading4"/>
      </w:pPr>
      <w:bookmarkStart w:id="175" w:name="_Toc103208441"/>
      <w:bookmarkStart w:id="176" w:name="_Toc103208881"/>
      <w:bookmarkStart w:id="177" w:name="_Toc114846688"/>
      <w:r>
        <w:t>4.2.4</w:t>
      </w:r>
      <w:r w:rsidRPr="00FA5D8D">
        <w:t>.4</w:t>
      </w:r>
      <w:r w:rsidRPr="00FA5D8D">
        <w:tab/>
      </w:r>
      <w:r>
        <w:t>Indirect Data Collection Client</w:t>
      </w:r>
      <w:r w:rsidRPr="00FA5D8D">
        <w:t xml:space="preserve"> destroys Data Reporting Session</w:t>
      </w:r>
      <w:bookmarkEnd w:id="175"/>
      <w:bookmarkEnd w:id="176"/>
      <w:bookmarkEnd w:id="177"/>
    </w:p>
    <w:p w14:paraId="35821283" w14:textId="77777777" w:rsidR="00EF5E63" w:rsidRPr="00FA5D8D" w:rsidRDefault="00EF5E63" w:rsidP="00EF5E63">
      <w:pPr>
        <w:keepNext/>
      </w:pPr>
      <w:r w:rsidRPr="00FA5D8D">
        <w:t xml:space="preserve">The </w:t>
      </w:r>
      <w:r>
        <w:t>Indirect Data Collection Client</w:t>
      </w:r>
      <w:r w:rsidRPr="00FA5D8D">
        <w:t xml:space="preserve"> may destroy a Data Reporting Session and the data collection and reporting configuration it represents by invoking the </w:t>
      </w:r>
      <w:r w:rsidRPr="00FA5D8D">
        <w:rPr>
          <w:rFonts w:ascii="Arial" w:hAnsi="Arial" w:cs="Arial"/>
          <w:i/>
          <w:iCs/>
          <w:sz w:val="18"/>
          <w:szCs w:val="18"/>
        </w:rPr>
        <w:t>Ndcaf_DataReporting_DestroySession</w:t>
      </w:r>
      <w:r w:rsidRPr="00FA5D8D">
        <w:t xml:space="preserve"> service operation.</w:t>
      </w:r>
    </w:p>
    <w:p w14:paraId="5A0D0833" w14:textId="77777777" w:rsidR="00EF5E63" w:rsidRPr="00FA5D8D" w:rsidRDefault="00EF5E63" w:rsidP="00EF5E63">
      <w:pPr>
        <w:keepNext/>
        <w:jc w:val="center"/>
      </w:pPr>
      <w:r>
        <w:rPr>
          <w:noProof/>
        </w:rPr>
        <w:object w:dxaOrig="7300" w:dyaOrig="1920" w14:anchorId="33E03D11">
          <v:shape id="_x0000_i1026" type="#_x0000_t75" alt="" style="width:330.1pt;height:85.6pt;mso-width-percent:0;mso-height-percent:0;mso-width-percent:0;mso-height-percent:0" o:ole="">
            <v:imagedata r:id="rId16" o:title=""/>
          </v:shape>
          <o:OLEObject Type="Embed" ProgID="Mscgen.Chart" ShapeID="_x0000_i1026" DrawAspect="Content" ObjectID="_1725459545" r:id="rId17"/>
        </w:object>
      </w:r>
    </w:p>
    <w:p w14:paraId="410079D9" w14:textId="77777777" w:rsidR="00EF5E63" w:rsidRPr="00FA5D8D" w:rsidRDefault="00EF5E63" w:rsidP="00EF5E63">
      <w:pPr>
        <w:keepLines/>
        <w:spacing w:after="240"/>
        <w:jc w:val="center"/>
        <w:rPr>
          <w:rFonts w:ascii="Arial" w:hAnsi="Arial"/>
          <w:b/>
        </w:rPr>
      </w:pPr>
      <w:r w:rsidRPr="00FA5D8D">
        <w:rPr>
          <w:rFonts w:ascii="Arial" w:hAnsi="Arial"/>
          <w:b/>
        </w:rPr>
        <w:t>Figure </w:t>
      </w:r>
      <w:r>
        <w:rPr>
          <w:rFonts w:ascii="Arial" w:hAnsi="Arial"/>
          <w:b/>
        </w:rPr>
        <w:t>4.2.4</w:t>
      </w:r>
      <w:r w:rsidRPr="00FA5D8D">
        <w:rPr>
          <w:rFonts w:ascii="Arial" w:hAnsi="Arial"/>
          <w:b/>
        </w:rPr>
        <w:t>.</w:t>
      </w:r>
      <w:r>
        <w:rPr>
          <w:rFonts w:ascii="Arial" w:hAnsi="Arial"/>
          <w:b/>
        </w:rPr>
        <w:t>4</w:t>
      </w:r>
      <w:r w:rsidRPr="00FA5D8D">
        <w:rPr>
          <w:rFonts w:ascii="Arial" w:hAnsi="Arial"/>
          <w:b/>
        </w:rPr>
        <w:t xml:space="preserve">-1: </w:t>
      </w:r>
      <w:r>
        <w:rPr>
          <w:rFonts w:ascii="Arial" w:hAnsi="Arial"/>
          <w:b/>
        </w:rPr>
        <w:t>Indirect Data Collection Client</w:t>
      </w:r>
      <w:r w:rsidRPr="00FA5D8D">
        <w:rPr>
          <w:rFonts w:ascii="Arial" w:hAnsi="Arial"/>
          <w:b/>
        </w:rPr>
        <w:t xml:space="preserve"> destroys DataReportingSession</w:t>
      </w:r>
    </w:p>
    <w:p w14:paraId="4A4F5432" w14:textId="77777777" w:rsidR="00EF5E63" w:rsidRPr="00FA5D8D" w:rsidRDefault="00EF5E63" w:rsidP="00EF5E63">
      <w:pPr>
        <w:keepNext/>
      </w:pPr>
      <w:r w:rsidRPr="00FA5D8D">
        <w:t>The steps in this procedure are as follows:</w:t>
      </w:r>
    </w:p>
    <w:p w14:paraId="605DDE40" w14:textId="77777777" w:rsidR="00EF5E63" w:rsidRDefault="00EF5E63" w:rsidP="00EF5E63">
      <w:pPr>
        <w:keepNext/>
        <w:ind w:left="568" w:hanging="284"/>
      </w:pPr>
      <w:r w:rsidRPr="00FA5D8D">
        <w:t>1.</w:t>
      </w:r>
      <w:r w:rsidRPr="00FA5D8D">
        <w:tab/>
        <w:t xml:space="preserve">The </w:t>
      </w:r>
      <w:r>
        <w:t>Indirect Data Collection Client</w:t>
      </w:r>
      <w:r w:rsidRPr="00FA5D8D">
        <w:t xml:space="preserve"> invokes the </w:t>
      </w:r>
      <w:r w:rsidRPr="00FA5D8D">
        <w:rPr>
          <w:rFonts w:ascii="Arial" w:hAnsi="Arial" w:cs="Arial"/>
          <w:i/>
          <w:iCs/>
          <w:sz w:val="18"/>
          <w:szCs w:val="18"/>
        </w:rPr>
        <w:t>Ndcaf_DataReporting_DestroySession</w:t>
      </w:r>
      <w:r w:rsidRPr="00FA5D8D">
        <w:t xml:space="preserve"> service operation by sending an HTTP </w:t>
      </w:r>
      <w:r w:rsidRPr="00FA5D8D">
        <w:rPr>
          <w:rFonts w:ascii="Courier New" w:hAnsi="Courier New"/>
          <w:sz w:val="18"/>
        </w:rPr>
        <w:t>DELETE</w:t>
      </w:r>
      <w:r w:rsidRPr="00FA5D8D">
        <w:t xml:space="preserve"> request to the Data Collection AF (see clauses </w:t>
      </w:r>
      <w:r>
        <w:t>7.2.3.2</w:t>
      </w:r>
      <w:r w:rsidRPr="00FA5D8D">
        <w:t xml:space="preserve"> and</w:t>
      </w:r>
      <w:r>
        <w:t> 7.2.3.3.3</w:t>
      </w:r>
      <w:r w:rsidRPr="00FA5D8D">
        <w:t>).</w:t>
      </w:r>
    </w:p>
    <w:p w14:paraId="2C343280" w14:textId="4066F31E" w:rsidR="00EF5E63" w:rsidRDefault="00EF5E63" w:rsidP="009F0BD3">
      <w:pPr>
        <w:ind w:left="568" w:hanging="284"/>
      </w:pPr>
      <w:r w:rsidRPr="00FA5D8D">
        <w:t>2.</w:t>
      </w:r>
      <w:r w:rsidRPr="00FA5D8D">
        <w:tab/>
        <w:t xml:space="preserve">The Data Collection AF acknowledges the destruction of the session and its configuration with a </w:t>
      </w:r>
      <w:r w:rsidRPr="00FA5D8D">
        <w:rPr>
          <w:rFonts w:ascii="Arial" w:hAnsi="Arial" w:cs="Arial"/>
          <w:i/>
          <w:iCs/>
          <w:sz w:val="18"/>
          <w:szCs w:val="18"/>
        </w:rPr>
        <w:t>204 No Content</w:t>
      </w:r>
      <w:r w:rsidRPr="00FA5D8D">
        <w:t xml:space="preserve"> response.</w:t>
      </w:r>
    </w:p>
    <w:p w14:paraId="0BF3D43F" w14:textId="2197C3D6" w:rsidR="00D523E6" w:rsidRDefault="00D523E6" w:rsidP="00C704CD">
      <w:pPr>
        <w:pStyle w:val="Heading3"/>
        <w:ind w:left="1138" w:hanging="1138"/>
      </w:pPr>
      <w:bookmarkStart w:id="178" w:name="_Toc95152522"/>
      <w:bookmarkStart w:id="179" w:name="_Toc95837564"/>
      <w:bookmarkStart w:id="180" w:name="_Toc96002719"/>
      <w:bookmarkStart w:id="181" w:name="_Toc96069360"/>
      <w:bookmarkStart w:id="182" w:name="_Toc114846689"/>
      <w:r>
        <w:t>4.2.5</w:t>
      </w:r>
      <w:r>
        <w:tab/>
        <w:t>Configuration of Application Server</w:t>
      </w:r>
      <w:bookmarkEnd w:id="178"/>
      <w:bookmarkEnd w:id="179"/>
      <w:bookmarkEnd w:id="180"/>
      <w:bookmarkEnd w:id="181"/>
      <w:bookmarkEnd w:id="182"/>
    </w:p>
    <w:p w14:paraId="5640B970" w14:textId="47BB76DD" w:rsidR="004540FA" w:rsidRPr="004540FA" w:rsidRDefault="004540FA" w:rsidP="009F0BD3">
      <w:pPr>
        <w:pStyle w:val="Heading4"/>
      </w:pPr>
      <w:bookmarkStart w:id="183" w:name="_Toc103208443"/>
      <w:bookmarkStart w:id="184" w:name="_Toc103208883"/>
      <w:bookmarkStart w:id="185" w:name="_Toc114846690"/>
      <w:r w:rsidRPr="00FA5D8D">
        <w:t>4.</w:t>
      </w:r>
      <w:r>
        <w:t>2</w:t>
      </w:r>
      <w:r w:rsidRPr="00FA5D8D">
        <w:t>.</w:t>
      </w:r>
      <w:r>
        <w:t>5</w:t>
      </w:r>
      <w:r w:rsidRPr="00FA5D8D">
        <w:t>.1</w:t>
      </w:r>
      <w:r w:rsidRPr="00FA5D8D">
        <w:tab/>
        <w:t>General</w:t>
      </w:r>
      <w:bookmarkEnd w:id="183"/>
      <w:bookmarkEnd w:id="184"/>
      <w:bookmarkEnd w:id="185"/>
    </w:p>
    <w:p w14:paraId="64DAB00F" w14:textId="77777777" w:rsidR="0065348F" w:rsidRDefault="0065348F" w:rsidP="0065348F">
      <w:r>
        <w:t xml:space="preserve">An Application Server (AS) instance, as a type of data collection client, acquires its domain-specific data collection and reporting configuration from a Data Collection AF instance by means of the </w:t>
      </w:r>
      <w:r>
        <w:rPr>
          <w:rStyle w:val="Code"/>
        </w:rPr>
        <w:t>Ndcaf_DataReporting</w:t>
      </w:r>
      <w:r>
        <w:t xml:space="preserve"> service (either directly across reference point R4 or via an equivalent service exposed by the NEF, depending on whether the AS and the Data Collection AF reside in the same or separate trust domains).</w:t>
      </w:r>
    </w:p>
    <w:p w14:paraId="34A1102F" w14:textId="205D4FD5" w:rsidR="0065348F" w:rsidRDefault="0065348F" w:rsidP="0065348F">
      <w:r>
        <w:t xml:space="preserve">Similar to clause 4.2.4, the AS shall obtain its configuration by invoking the </w:t>
      </w:r>
      <w:r>
        <w:rPr>
          <w:rStyle w:val="Code"/>
        </w:rPr>
        <w:t>Ndcaf_DataReporting</w:t>
      </w:r>
      <w:r w:rsidR="004540FA">
        <w:rPr>
          <w:rStyle w:val="Code"/>
        </w:rPr>
        <w:t>_CreateSession</w:t>
      </w:r>
      <w:r>
        <w:t xml:space="preserve"> service</w:t>
      </w:r>
      <w:r w:rsidR="004540FA">
        <w:t xml:space="preserve"> operation</w:t>
      </w:r>
      <w:r>
        <w:t>, as described under clause 7.2</w:t>
      </w:r>
      <w:r w:rsidR="004540FA">
        <w:t>.2.3.1</w:t>
      </w:r>
      <w:r>
        <w:t>.</w:t>
      </w:r>
    </w:p>
    <w:p w14:paraId="1CEC9649" w14:textId="41FFDA28" w:rsidR="001E4A13" w:rsidRDefault="0065348F" w:rsidP="001E4A13">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6841606D" w14:textId="77777777" w:rsidR="00F77F3C" w:rsidRPr="00FA5D8D" w:rsidRDefault="00F77F3C" w:rsidP="00F77F3C">
      <w:pPr>
        <w:pStyle w:val="Heading4"/>
      </w:pPr>
      <w:bookmarkStart w:id="186" w:name="_Toc103208444"/>
      <w:bookmarkStart w:id="187" w:name="_Toc103208884"/>
      <w:bookmarkStart w:id="188" w:name="_Toc114846691"/>
      <w:r w:rsidRPr="00FA5D8D">
        <w:t>4.</w:t>
      </w:r>
      <w:r>
        <w:t>2</w:t>
      </w:r>
      <w:r w:rsidRPr="00FA5D8D">
        <w:t>.</w:t>
      </w:r>
      <w:r>
        <w:t>5</w:t>
      </w:r>
      <w:r w:rsidRPr="00FA5D8D">
        <w:t>.2</w:t>
      </w:r>
      <w:r w:rsidRPr="00FA5D8D">
        <w:tab/>
      </w:r>
      <w:r>
        <w:t>Application Server</w:t>
      </w:r>
      <w:r w:rsidRPr="00FA5D8D">
        <w:t xml:space="preserve"> retrieves its initial configuration by creating a Data Reporting Session</w:t>
      </w:r>
      <w:bookmarkEnd w:id="186"/>
      <w:bookmarkEnd w:id="187"/>
      <w:bookmarkEnd w:id="188"/>
    </w:p>
    <w:p w14:paraId="2F1D1163" w14:textId="77777777" w:rsidR="00F77F3C" w:rsidRPr="00FA5D8D" w:rsidRDefault="00F77F3C" w:rsidP="00F77F3C">
      <w:pPr>
        <w:keepNext/>
      </w:pPr>
      <w:r w:rsidRPr="00FA5D8D">
        <w:t>The call flow in figure 4.</w:t>
      </w:r>
      <w:r>
        <w:t>2.5</w:t>
      </w:r>
      <w:r w:rsidRPr="00FA5D8D">
        <w:t>.2</w:t>
      </w:r>
      <w:r w:rsidRPr="00FA5D8D">
        <w:noBreakHyphen/>
        <w:t xml:space="preserve">1 shows the interaction between the </w:t>
      </w:r>
      <w:r>
        <w:t>Application Server</w:t>
      </w:r>
      <w:r w:rsidRPr="00FA5D8D">
        <w:t xml:space="preserve"> and the Data Collection AF at the initial configuration of the </w:t>
      </w:r>
      <w:r>
        <w:t>Application Server</w:t>
      </w:r>
      <w:r w:rsidRPr="00FA5D8D">
        <w:t>.</w:t>
      </w:r>
    </w:p>
    <w:p w14:paraId="0930CA00" w14:textId="77777777" w:rsidR="00F77F3C" w:rsidRPr="00FA5D8D" w:rsidRDefault="00F77F3C" w:rsidP="00F77F3C">
      <w:pPr>
        <w:keepNext/>
        <w:keepLines/>
        <w:spacing w:after="240"/>
        <w:jc w:val="center"/>
        <w:rPr>
          <w:rFonts w:ascii="Arial" w:hAnsi="Arial"/>
          <w:b/>
          <w:noProof/>
        </w:rPr>
      </w:pPr>
      <w:r w:rsidRPr="00FA5D8D">
        <w:rPr>
          <w:rFonts w:ascii="Arial" w:hAnsi="Arial"/>
          <w:b/>
          <w:noProof/>
        </w:rPr>
        <w:object w:dxaOrig="5950" w:dyaOrig="2120" w14:anchorId="58F58638">
          <v:shape id="_x0000_i1027" type="#_x0000_t75" alt="" style="width:266.25pt;height:100.55pt;mso-width-percent:0;mso-height-percent:0;mso-width-percent:0;mso-height-percent:0" o:ole="">
            <v:imagedata r:id="rId18" o:title=""/>
          </v:shape>
          <o:OLEObject Type="Embed" ProgID="Mscgen.Chart" ShapeID="_x0000_i1027" DrawAspect="Content" ObjectID="_1725459546" r:id="rId19"/>
        </w:object>
      </w:r>
    </w:p>
    <w:p w14:paraId="2FC21CF8" w14:textId="77777777" w:rsidR="00F77F3C" w:rsidRPr="00FA5D8D" w:rsidRDefault="00F77F3C" w:rsidP="00F77F3C">
      <w:pPr>
        <w:keepLines/>
        <w:spacing w:after="240"/>
        <w:jc w:val="center"/>
        <w:rPr>
          <w:rFonts w:ascii="Arial" w:hAnsi="Arial"/>
          <w:b/>
        </w:rPr>
      </w:pPr>
      <w:r w:rsidRPr="00FA5D8D">
        <w:rPr>
          <w:rFonts w:ascii="Arial" w:hAnsi="Arial"/>
          <w:b/>
        </w:rPr>
        <w:t>Figure 4.</w:t>
      </w:r>
      <w:r>
        <w:rPr>
          <w:rFonts w:ascii="Arial" w:hAnsi="Arial"/>
          <w:b/>
        </w:rPr>
        <w:t>2.5.2</w:t>
      </w:r>
      <w:r w:rsidRPr="00FA5D8D">
        <w:rPr>
          <w:rFonts w:ascii="Arial" w:hAnsi="Arial"/>
          <w:b/>
        </w:rPr>
        <w:t xml:space="preserve">-1: Initial configuration of </w:t>
      </w:r>
      <w:r>
        <w:rPr>
          <w:rFonts w:ascii="Arial" w:hAnsi="Arial"/>
          <w:b/>
        </w:rPr>
        <w:t>Application Server</w:t>
      </w:r>
    </w:p>
    <w:p w14:paraId="44DE2E0F" w14:textId="77777777" w:rsidR="00F77F3C" w:rsidRPr="00FA5D8D" w:rsidRDefault="00F77F3C" w:rsidP="00F77F3C">
      <w:pPr>
        <w:keepNext/>
      </w:pPr>
      <w:r w:rsidRPr="00FA5D8D">
        <w:t>The steps in this procedure are as follows:</w:t>
      </w:r>
    </w:p>
    <w:p w14:paraId="1A99D8BB" w14:textId="77777777" w:rsidR="00F77F3C" w:rsidRPr="00FA5D8D" w:rsidRDefault="00F77F3C" w:rsidP="00F77F3C">
      <w:pPr>
        <w:keepLines/>
        <w:ind w:left="568" w:hanging="284"/>
      </w:pPr>
      <w:r w:rsidRPr="00FA5D8D">
        <w:t>1.</w:t>
      </w:r>
      <w:r w:rsidRPr="00FA5D8D">
        <w:tab/>
        <w:t xml:space="preserve">The </w:t>
      </w:r>
      <w:r>
        <w:t>Application Server</w:t>
      </w:r>
      <w:r w:rsidRPr="00FA5D8D">
        <w:t xml:space="preserve"> invokes the </w:t>
      </w:r>
      <w:r w:rsidRPr="00FA5D8D">
        <w:rPr>
          <w:rFonts w:ascii="Arial" w:hAnsi="Arial"/>
          <w:i/>
          <w:sz w:val="18"/>
        </w:rPr>
        <w:t>Ndcaf_DataReporting</w:t>
      </w:r>
      <w:r w:rsidRPr="00FA5D8D">
        <w:rPr>
          <w:rFonts w:ascii="Arial" w:hAnsi="Arial" w:cs="Arial"/>
          <w:i/>
          <w:iCs/>
          <w:sz w:val="18"/>
          <w:szCs w:val="18"/>
        </w:rPr>
        <w:t>_CreateSession</w:t>
      </w:r>
      <w:r w:rsidRPr="00FA5D8D">
        <w:t xml:space="preserve"> service operation by sending an HTTP </w:t>
      </w:r>
      <w:r w:rsidRPr="00FA5D8D">
        <w:rPr>
          <w:rFonts w:ascii="Courier New" w:hAnsi="Courier New"/>
          <w:sz w:val="18"/>
        </w:rPr>
        <w:t>POST</w:t>
      </w:r>
      <w:r w:rsidRPr="00FA5D8D">
        <w:t xml:space="preserve"> request to the Data Collection AF (see clauses </w:t>
      </w:r>
      <w:r>
        <w:t>7.2.2.2</w:t>
      </w:r>
      <w:r w:rsidRPr="00FA5D8D">
        <w:t xml:space="preserve"> and</w:t>
      </w:r>
      <w:r>
        <w:t> 7.2.2.3.1</w:t>
      </w:r>
      <w:r w:rsidRPr="00FA5D8D">
        <w:t xml:space="preserve">). A </w:t>
      </w:r>
      <w:r w:rsidRPr="00FA5D8D">
        <w:rPr>
          <w:rFonts w:ascii="Arial" w:hAnsi="Arial" w:cs="Arial"/>
          <w:i/>
          <w:iCs/>
          <w:sz w:val="18"/>
          <w:szCs w:val="18"/>
        </w:rPr>
        <w:t>DataReportingSession</w:t>
      </w:r>
      <w:r w:rsidRPr="00FA5D8D">
        <w:t xml:space="preserve"> resource entity (see clause 7.3.2.1) is included in the request message body, but only properties </w:t>
      </w:r>
      <w:r w:rsidRPr="00FA5D8D">
        <w:rPr>
          <w:rFonts w:ascii="Arial" w:hAnsi="Arial" w:cs="Arial"/>
          <w:i/>
          <w:iCs/>
          <w:sz w:val="18"/>
          <w:szCs w:val="18"/>
        </w:rPr>
        <w:t>externalApplicationId</w:t>
      </w:r>
      <w:r w:rsidRPr="00FA5D8D">
        <w:t xml:space="preserve"> and </w:t>
      </w:r>
      <w:r w:rsidRPr="00FA5D8D">
        <w:rPr>
          <w:rFonts w:ascii="Arial" w:hAnsi="Arial" w:cs="Arial"/>
          <w:i/>
          <w:iCs/>
          <w:sz w:val="18"/>
          <w:szCs w:val="18"/>
        </w:rPr>
        <w:t>supportedDomains</w:t>
      </w:r>
      <w:r w:rsidRPr="00FA5D8D">
        <w:t xml:space="preserve"> are present (because the other properties are unknown to the </w:t>
      </w:r>
      <w:r>
        <w:t>Application Server</w:t>
      </w:r>
      <w:r w:rsidRPr="00FA5D8D">
        <w:t>).</w:t>
      </w:r>
    </w:p>
    <w:p w14:paraId="1B1C4B43" w14:textId="77777777" w:rsidR="00F77F3C" w:rsidRPr="00FA5D8D" w:rsidRDefault="00F77F3C" w:rsidP="00F77F3C">
      <w:pPr>
        <w:keepLines/>
        <w:ind w:left="568" w:hanging="284"/>
      </w:pPr>
      <w:r w:rsidRPr="00FA5D8D">
        <w:t>2.</w:t>
      </w:r>
      <w:r w:rsidRPr="00FA5D8D">
        <w:tab/>
        <w:t xml:space="preserve">In its </w:t>
      </w:r>
      <w:r w:rsidRPr="00FA5D8D">
        <w:rPr>
          <w:rFonts w:ascii="Arial" w:hAnsi="Arial" w:cs="Arial"/>
          <w:i/>
          <w:iCs/>
          <w:sz w:val="18"/>
          <w:szCs w:val="18"/>
        </w:rPr>
        <w:t>201 Created</w:t>
      </w:r>
      <w:r w:rsidRPr="00FA5D8D">
        <w:t xml:space="preserve"> response, the Data Collection AF provides a </w:t>
      </w:r>
      <w:r w:rsidRPr="00FA5D8D">
        <w:rPr>
          <w:rFonts w:ascii="Arial" w:hAnsi="Arial" w:cs="Arial"/>
          <w:i/>
          <w:iCs/>
          <w:sz w:val="18"/>
          <w:szCs w:val="18"/>
        </w:rPr>
        <w:t>DataReportingSession</w:t>
      </w:r>
      <w:r w:rsidRPr="00FA5D8D">
        <w:t xml:space="preserve"> resource entity in the message body, </w:t>
      </w:r>
      <w:r>
        <w:t xml:space="preserve">which expands the content of the request message body in step 1 by </w:t>
      </w:r>
      <w:r w:rsidRPr="00FA5D8D">
        <w:t xml:space="preserve">adding the properties </w:t>
      </w:r>
      <w:r w:rsidRPr="00FA5D8D">
        <w:rPr>
          <w:rFonts w:ascii="Arial" w:hAnsi="Arial" w:cs="Arial"/>
          <w:i/>
          <w:iCs/>
          <w:sz w:val="18"/>
          <w:szCs w:val="18"/>
        </w:rPr>
        <w:t>sessionId</w:t>
      </w:r>
      <w:r w:rsidRPr="00FA5D8D">
        <w:t xml:space="preserve">, </w:t>
      </w:r>
      <w:r w:rsidRPr="00FA5D8D">
        <w:rPr>
          <w:rFonts w:ascii="Arial" w:hAnsi="Arial" w:cs="Arial"/>
          <w:i/>
          <w:iCs/>
          <w:sz w:val="18"/>
          <w:szCs w:val="18"/>
        </w:rPr>
        <w:t>validUntil</w:t>
      </w:r>
      <w:r w:rsidRPr="00FA5D8D">
        <w:t xml:space="preserve">, </w:t>
      </w:r>
      <w:r w:rsidRPr="00FA5D8D">
        <w:rPr>
          <w:rFonts w:ascii="Arial" w:hAnsi="Arial" w:cs="Arial"/>
          <w:i/>
          <w:iCs/>
          <w:sz w:val="18"/>
          <w:szCs w:val="18"/>
        </w:rPr>
        <w:t>reportForDomains</w:t>
      </w:r>
      <w:r w:rsidRPr="00FA5D8D">
        <w:t xml:space="preserve"> and </w:t>
      </w:r>
      <w:r w:rsidRPr="00FA5D8D">
        <w:rPr>
          <w:rFonts w:ascii="Arial" w:hAnsi="Arial" w:cs="Arial"/>
          <w:i/>
          <w:iCs/>
          <w:sz w:val="18"/>
          <w:szCs w:val="18"/>
        </w:rPr>
        <w:t>reportingCondition</w:t>
      </w:r>
      <w:r w:rsidRPr="00FA5D8D">
        <w:t xml:space="preserve">. The </w:t>
      </w:r>
      <w:r w:rsidRPr="00FA5D8D">
        <w:rPr>
          <w:rFonts w:ascii="Arial" w:hAnsi="Arial" w:cs="Arial"/>
          <w:i/>
          <w:iCs/>
          <w:sz w:val="18"/>
          <w:szCs w:val="18"/>
        </w:rPr>
        <w:t>validUntil</w:t>
      </w:r>
      <w:r w:rsidRPr="00FA5D8D">
        <w:t xml:space="preserve"> property of the provided </w:t>
      </w:r>
      <w:r w:rsidRPr="00FA5D8D">
        <w:rPr>
          <w:rFonts w:ascii="Arial" w:hAnsi="Arial" w:cs="Arial"/>
          <w:i/>
          <w:iCs/>
          <w:sz w:val="18"/>
          <w:szCs w:val="18"/>
        </w:rPr>
        <w:t>DataReportingSession</w:t>
      </w:r>
      <w:r w:rsidRPr="00FA5D8D">
        <w:t xml:space="preserve"> should be a time in the future.</w:t>
      </w:r>
    </w:p>
    <w:p w14:paraId="27800E33" w14:textId="77777777" w:rsidR="00F77F3C" w:rsidRPr="00FA5D8D" w:rsidRDefault="00F77F3C" w:rsidP="00F77F3C">
      <w:r w:rsidRPr="00FA5D8D">
        <w:t xml:space="preserve">The </w:t>
      </w:r>
      <w:r>
        <w:t>Application Server</w:t>
      </w:r>
      <w:r w:rsidRPr="00FA5D8D">
        <w:t xml:space="preserve"> is now configured.</w:t>
      </w:r>
    </w:p>
    <w:p w14:paraId="76AD9197" w14:textId="77777777" w:rsidR="00F77F3C" w:rsidRPr="00FA5D8D" w:rsidRDefault="00F77F3C" w:rsidP="00F77F3C">
      <w:pPr>
        <w:pStyle w:val="Heading4"/>
      </w:pPr>
      <w:bookmarkStart w:id="189" w:name="_Toc103208445"/>
      <w:bookmarkStart w:id="190" w:name="_Toc103208885"/>
      <w:bookmarkStart w:id="191" w:name="_Toc114846692"/>
      <w:r w:rsidRPr="00FA5D8D">
        <w:t>4.</w:t>
      </w:r>
      <w:r>
        <w:t>2</w:t>
      </w:r>
      <w:r w:rsidRPr="00FA5D8D">
        <w:t>.</w:t>
      </w:r>
      <w:r>
        <w:t>5</w:t>
      </w:r>
      <w:r w:rsidRPr="00FA5D8D">
        <w:t>.3</w:t>
      </w:r>
      <w:r w:rsidRPr="00FA5D8D">
        <w:tab/>
        <w:t>Updating and renewing data collection and reporting configuration</w:t>
      </w:r>
      <w:bookmarkEnd w:id="189"/>
      <w:bookmarkEnd w:id="190"/>
      <w:bookmarkEnd w:id="191"/>
    </w:p>
    <w:p w14:paraId="7BB7509A" w14:textId="77777777" w:rsidR="00F77F3C" w:rsidRDefault="00F77F3C" w:rsidP="00F77F3C">
      <w:pPr>
        <w:pStyle w:val="Heading5"/>
      </w:pPr>
      <w:bookmarkStart w:id="192" w:name="_Toc103208446"/>
      <w:bookmarkStart w:id="193" w:name="_Toc103208886"/>
      <w:bookmarkStart w:id="194" w:name="_Toc114846693"/>
      <w:r w:rsidRPr="00FA5D8D">
        <w:t>4.</w:t>
      </w:r>
      <w:r>
        <w:t>2.5</w:t>
      </w:r>
      <w:r w:rsidRPr="00FA5D8D">
        <w:t>.3.1</w:t>
      </w:r>
      <w:r w:rsidRPr="00FA5D8D">
        <w:tab/>
      </w:r>
      <w:r>
        <w:t>Introduction</w:t>
      </w:r>
      <w:bookmarkEnd w:id="192"/>
      <w:bookmarkEnd w:id="193"/>
      <w:bookmarkEnd w:id="194"/>
    </w:p>
    <w:p w14:paraId="429C22CD" w14:textId="0B4CE46A" w:rsidR="00F77F3C" w:rsidRPr="00FA5D8D" w:rsidRDefault="00F77F3C" w:rsidP="00F77F3C">
      <w:pPr>
        <w:keepNext/>
      </w:pPr>
      <w:r w:rsidRPr="00FA5D8D">
        <w:t>The data collection and reporting configuration may change as a result of subscriptions to events exposed by the Data Collection AF</w:t>
      </w:r>
      <w:r w:rsidR="0091201E">
        <w:t>, for example, as a result of narrower or wider filters applied to an event subscription</w:t>
      </w:r>
      <w:r w:rsidRPr="00FA5D8D">
        <w:t xml:space="preserve">. There are </w:t>
      </w:r>
      <w:r>
        <w:t>two</w:t>
      </w:r>
      <w:r w:rsidRPr="00FA5D8D">
        <w:t xml:space="preserve"> ways </w:t>
      </w:r>
      <w:r w:rsidR="00A204B4">
        <w:t>for a modified</w:t>
      </w:r>
      <w:r w:rsidR="00A204B4" w:rsidRPr="00FA5D8D">
        <w:t xml:space="preserve"> </w:t>
      </w:r>
      <w:r w:rsidRPr="00FA5D8D">
        <w:t xml:space="preserve">data collection and reporting configuration </w:t>
      </w:r>
      <w:r w:rsidR="00A204B4">
        <w:t xml:space="preserve">to be acquired </w:t>
      </w:r>
      <w:r w:rsidRPr="00FA5D8D">
        <w:t xml:space="preserve">by the </w:t>
      </w:r>
      <w:r>
        <w:t>Application Server</w:t>
      </w:r>
      <w:r w:rsidRPr="00FA5D8D">
        <w:t>:</w:t>
      </w:r>
    </w:p>
    <w:p w14:paraId="7AEFD9E0" w14:textId="77777777" w:rsidR="00F77F3C" w:rsidRPr="00FA5D8D" w:rsidRDefault="00F77F3C" w:rsidP="00B61AD2">
      <w:pPr>
        <w:pStyle w:val="B1"/>
      </w:pPr>
      <w:r w:rsidRPr="00FA5D8D">
        <w:t>1.</w:t>
      </w:r>
      <w:r w:rsidRPr="00FA5D8D">
        <w:tab/>
        <w:t xml:space="preserve">The </w:t>
      </w:r>
      <w:r>
        <w:t>Application Server</w:t>
      </w:r>
      <w:r w:rsidRPr="00FA5D8D">
        <w:t xml:space="preserve"> invokes the </w:t>
      </w:r>
      <w:r w:rsidRPr="00FA5D8D">
        <w:rPr>
          <w:rFonts w:ascii="Arial" w:hAnsi="Arial"/>
          <w:i/>
          <w:sz w:val="18"/>
        </w:rPr>
        <w:t>Ndcaf_DataReporting</w:t>
      </w:r>
      <w:r w:rsidRPr="00FA5D8D">
        <w:rPr>
          <w:rFonts w:ascii="Arial" w:hAnsi="Arial" w:cs="Arial"/>
          <w:i/>
          <w:iCs/>
          <w:sz w:val="18"/>
          <w:szCs w:val="18"/>
        </w:rPr>
        <w:t>_RetrieveSession</w:t>
      </w:r>
      <w:r w:rsidRPr="00FA5D8D">
        <w:t xml:space="preserve"> service operation (see clause </w:t>
      </w:r>
      <w:r>
        <w:t>4.2.5.3.2</w:t>
      </w:r>
      <w:r w:rsidRPr="00FA5D8D">
        <w:t>).</w:t>
      </w:r>
    </w:p>
    <w:p w14:paraId="5E866A8C" w14:textId="77777777" w:rsidR="00F77F3C" w:rsidRPr="00FA5D8D" w:rsidRDefault="00F77F3C" w:rsidP="00B61AD2">
      <w:pPr>
        <w:pStyle w:val="B1"/>
      </w:pPr>
      <w:r w:rsidRPr="00FA5D8D">
        <w:t>2.</w:t>
      </w:r>
      <w:r w:rsidRPr="00FA5D8D">
        <w:tab/>
        <w:t xml:space="preserve">The Data Collection AF supplies a </w:t>
      </w:r>
      <w:r w:rsidRPr="00FA5D8D">
        <w:rPr>
          <w:rFonts w:ascii="Arial" w:hAnsi="Arial" w:cs="Arial"/>
          <w:i/>
          <w:iCs/>
          <w:sz w:val="18"/>
          <w:szCs w:val="18"/>
        </w:rPr>
        <w:t>DataReportingSession</w:t>
      </w:r>
      <w:r w:rsidRPr="00FA5D8D">
        <w:t xml:space="preserve"> in response to a data report submitted by the </w:t>
      </w:r>
      <w:r>
        <w:t>Application Server</w:t>
      </w:r>
      <w:r w:rsidRPr="00FA5D8D">
        <w:t xml:space="preserve"> (see clause </w:t>
      </w:r>
      <w:r>
        <w:t>4.2.5.3.3</w:t>
      </w:r>
      <w:r w:rsidRPr="00FA5D8D">
        <w:t>).</w:t>
      </w:r>
    </w:p>
    <w:p w14:paraId="65B26695" w14:textId="77777777" w:rsidR="00F77F3C" w:rsidRPr="00FA5D8D" w:rsidRDefault="00F77F3C" w:rsidP="00F77F3C">
      <w:pPr>
        <w:pStyle w:val="Heading5"/>
      </w:pPr>
      <w:bookmarkStart w:id="195" w:name="_Toc103208447"/>
      <w:bookmarkStart w:id="196" w:name="_Toc103208887"/>
      <w:bookmarkStart w:id="197" w:name="_Toc114846694"/>
      <w:r w:rsidRPr="00FA5D8D">
        <w:t>4.</w:t>
      </w:r>
      <w:r>
        <w:t>2.5</w:t>
      </w:r>
      <w:r w:rsidRPr="00FA5D8D">
        <w:t>.3.</w:t>
      </w:r>
      <w:r>
        <w:t>2</w:t>
      </w:r>
      <w:r w:rsidRPr="00FA5D8D">
        <w:tab/>
      </w:r>
      <w:r>
        <w:t>Application Server</w:t>
      </w:r>
      <w:r w:rsidRPr="00FA5D8D">
        <w:t xml:space="preserve"> retrieves up-to-date configuration</w:t>
      </w:r>
      <w:bookmarkEnd w:id="195"/>
      <w:bookmarkEnd w:id="196"/>
      <w:bookmarkEnd w:id="197"/>
    </w:p>
    <w:p w14:paraId="08164749" w14:textId="77777777" w:rsidR="00F77F3C" w:rsidRPr="00FA5D8D" w:rsidRDefault="00F77F3C" w:rsidP="00F77F3C">
      <w:pPr>
        <w:keepNext/>
      </w:pPr>
      <w:r w:rsidRPr="00FA5D8D">
        <w:t xml:space="preserve">This operation is typically performed when the </w:t>
      </w:r>
      <w:r w:rsidRPr="00FA5D8D">
        <w:rPr>
          <w:rFonts w:ascii="Arial" w:hAnsi="Arial" w:cs="Arial"/>
          <w:i/>
          <w:iCs/>
          <w:sz w:val="18"/>
          <w:szCs w:val="18"/>
        </w:rPr>
        <w:t>validUntil</w:t>
      </w:r>
      <w:r w:rsidRPr="00FA5D8D">
        <w:t xml:space="preserve"> property of the current </w:t>
      </w:r>
      <w:r w:rsidRPr="00FA5D8D">
        <w:rPr>
          <w:rFonts w:ascii="Arial" w:hAnsi="Arial" w:cs="Arial"/>
          <w:i/>
          <w:iCs/>
          <w:sz w:val="18"/>
          <w:szCs w:val="18"/>
        </w:rPr>
        <w:t>DataReportingSession</w:t>
      </w:r>
      <w:r w:rsidRPr="00FA5D8D">
        <w:t xml:space="preserve"> stored in the </w:t>
      </w:r>
      <w:r>
        <w:t>Application Server</w:t>
      </w:r>
      <w:r w:rsidRPr="00FA5D8D">
        <w:t xml:space="preserve"> is about to expire.</w:t>
      </w:r>
    </w:p>
    <w:p w14:paraId="59B9773C" w14:textId="77777777" w:rsidR="00F77F3C" w:rsidRPr="00FA5D8D" w:rsidRDefault="00F77F3C" w:rsidP="00F77F3C">
      <w:pPr>
        <w:keepNext/>
        <w:keepLines/>
        <w:spacing w:after="240"/>
        <w:jc w:val="center"/>
        <w:rPr>
          <w:rFonts w:ascii="Arial" w:hAnsi="Arial"/>
          <w:b/>
          <w:noProof/>
        </w:rPr>
      </w:pPr>
      <w:r>
        <w:rPr>
          <w:noProof/>
        </w:rPr>
        <w:object w:dxaOrig="8480" w:dyaOrig="2760" w14:anchorId="5E2AFE3D">
          <v:shape id="_x0000_i1028" type="#_x0000_t75" alt="" style="width:381.75pt;height:122.25pt;mso-width-percent:0;mso-height-percent:0;mso-width-percent:0;mso-height-percent:0" o:ole="">
            <v:imagedata r:id="rId20" o:title=""/>
          </v:shape>
          <o:OLEObject Type="Embed" ProgID="Mscgen.Chart" ShapeID="_x0000_i1028" DrawAspect="Content" ObjectID="_1725459547" r:id="rId21"/>
        </w:object>
      </w:r>
    </w:p>
    <w:p w14:paraId="3B203015" w14:textId="77777777" w:rsidR="00F77F3C" w:rsidRPr="00FA5D8D" w:rsidRDefault="00F77F3C" w:rsidP="00F77F3C">
      <w:pPr>
        <w:keepLines/>
        <w:spacing w:after="240"/>
        <w:jc w:val="center"/>
        <w:rPr>
          <w:rFonts w:ascii="Arial" w:hAnsi="Arial"/>
          <w:b/>
        </w:rPr>
      </w:pPr>
      <w:r w:rsidRPr="00FA5D8D">
        <w:rPr>
          <w:rFonts w:ascii="Arial" w:hAnsi="Arial"/>
          <w:b/>
        </w:rPr>
        <w:t>Figure 4.</w:t>
      </w:r>
      <w:r>
        <w:rPr>
          <w:rFonts w:ascii="Arial" w:hAnsi="Arial"/>
          <w:b/>
        </w:rPr>
        <w:t>2.5</w:t>
      </w:r>
      <w:r w:rsidRPr="00FA5D8D">
        <w:rPr>
          <w:rFonts w:ascii="Arial" w:hAnsi="Arial"/>
          <w:b/>
        </w:rPr>
        <w:t>.3.</w:t>
      </w:r>
      <w:r>
        <w:rPr>
          <w:rFonts w:ascii="Arial" w:hAnsi="Arial"/>
          <w:b/>
        </w:rPr>
        <w:t>2</w:t>
      </w:r>
      <w:r w:rsidRPr="00FA5D8D">
        <w:rPr>
          <w:rFonts w:ascii="Arial" w:hAnsi="Arial"/>
          <w:b/>
        </w:rPr>
        <w:t xml:space="preserve">-1: </w:t>
      </w:r>
      <w:r>
        <w:rPr>
          <w:rFonts w:ascii="Arial" w:hAnsi="Arial"/>
          <w:b/>
        </w:rPr>
        <w:t>Application Server</w:t>
      </w:r>
      <w:r w:rsidRPr="00FA5D8D">
        <w:rPr>
          <w:rFonts w:ascii="Arial" w:hAnsi="Arial"/>
          <w:b/>
        </w:rPr>
        <w:t xml:space="preserve"> retrieves up-to-date DataReportingSession</w:t>
      </w:r>
    </w:p>
    <w:p w14:paraId="5CE1760F" w14:textId="77777777" w:rsidR="00F77F3C" w:rsidRPr="00FA5D8D" w:rsidRDefault="00F77F3C" w:rsidP="00F77F3C">
      <w:pPr>
        <w:keepNext/>
      </w:pPr>
      <w:r w:rsidRPr="00FA5D8D">
        <w:t>The steps in this procedure are as follows:</w:t>
      </w:r>
    </w:p>
    <w:p w14:paraId="507B14E2" w14:textId="77777777" w:rsidR="00F77F3C" w:rsidRPr="00FA5D8D" w:rsidRDefault="00F77F3C" w:rsidP="00F77F3C">
      <w:pPr>
        <w:ind w:left="568" w:hanging="284"/>
      </w:pPr>
      <w:r w:rsidRPr="00FA5D8D">
        <w:t>1.</w:t>
      </w:r>
      <w:r w:rsidRPr="00FA5D8D">
        <w:tab/>
        <w:t xml:space="preserve">The </w:t>
      </w:r>
      <w:r>
        <w:t>Application Server</w:t>
      </w:r>
      <w:r w:rsidRPr="00FA5D8D">
        <w:t xml:space="preserve"> requests the </w:t>
      </w:r>
      <w:r w:rsidRPr="00FA5D8D">
        <w:rPr>
          <w:rFonts w:ascii="Arial" w:hAnsi="Arial" w:cs="Arial"/>
          <w:i/>
          <w:iCs/>
          <w:sz w:val="18"/>
          <w:szCs w:val="18"/>
        </w:rPr>
        <w:t xml:space="preserve">DataReportingSession </w:t>
      </w:r>
      <w:r w:rsidRPr="00FA5D8D">
        <w:t xml:space="preserve">for the current session by using the </w:t>
      </w:r>
      <w:r w:rsidRPr="00FA5D8D">
        <w:rPr>
          <w:rFonts w:ascii="Arial" w:hAnsi="Arial" w:cs="Arial"/>
          <w:i/>
          <w:iCs/>
          <w:sz w:val="18"/>
          <w:szCs w:val="18"/>
        </w:rPr>
        <w:t>Ndcaf_DataReporting _Retri</w:t>
      </w:r>
      <w:r>
        <w:rPr>
          <w:rFonts w:ascii="Arial" w:hAnsi="Arial" w:cs="Arial"/>
          <w:i/>
          <w:iCs/>
          <w:sz w:val="18"/>
          <w:szCs w:val="18"/>
        </w:rPr>
        <w:t>e</w:t>
      </w:r>
      <w:r w:rsidRPr="00FA5D8D">
        <w:rPr>
          <w:rFonts w:ascii="Arial" w:hAnsi="Arial" w:cs="Arial"/>
          <w:i/>
          <w:iCs/>
          <w:sz w:val="18"/>
          <w:szCs w:val="18"/>
        </w:rPr>
        <w:t>veSession</w:t>
      </w:r>
      <w:r w:rsidRPr="00FA5D8D">
        <w:t xml:space="preserve"> service operation (see clauses </w:t>
      </w:r>
      <w:r>
        <w:t>7.2.3.2</w:t>
      </w:r>
      <w:r w:rsidRPr="00FA5D8D">
        <w:t xml:space="preserve"> and</w:t>
      </w:r>
      <w:r>
        <w:t> 7.2.3.3.1</w:t>
      </w:r>
      <w:r w:rsidRPr="00FA5D8D">
        <w:t>).</w:t>
      </w:r>
    </w:p>
    <w:p w14:paraId="1CDD1079" w14:textId="77777777" w:rsidR="00F77F3C" w:rsidRPr="00FA5D8D" w:rsidRDefault="00F77F3C" w:rsidP="00F77F3C">
      <w:pPr>
        <w:ind w:left="568" w:hanging="284"/>
      </w:pPr>
      <w:r w:rsidRPr="00FA5D8D">
        <w:t>2.</w:t>
      </w:r>
      <w:r w:rsidRPr="00FA5D8D">
        <w:tab/>
        <w:t xml:space="preserve">The Data Collection AF provides the latest </w:t>
      </w:r>
      <w:r w:rsidRPr="00FA5D8D">
        <w:rPr>
          <w:rFonts w:ascii="Arial" w:hAnsi="Arial" w:cs="Arial"/>
          <w:i/>
          <w:iCs/>
          <w:sz w:val="18"/>
          <w:szCs w:val="18"/>
        </w:rPr>
        <w:t>DataReportingSession</w:t>
      </w:r>
      <w:r w:rsidRPr="00FA5D8D">
        <w:t xml:space="preserve"> in the message body of a </w:t>
      </w:r>
      <w:r w:rsidRPr="00FA5D8D">
        <w:rPr>
          <w:rFonts w:ascii="Arial" w:hAnsi="Arial" w:cs="Arial"/>
          <w:i/>
          <w:iCs/>
          <w:sz w:val="18"/>
          <w:szCs w:val="18"/>
        </w:rPr>
        <w:t>200 OK</w:t>
      </w:r>
      <w:r w:rsidRPr="00FA5D8D">
        <w:t xml:space="preserve"> response. The </w:t>
      </w:r>
      <w:r w:rsidRPr="00FA5D8D">
        <w:rPr>
          <w:rFonts w:ascii="Arial" w:hAnsi="Arial" w:cs="Arial"/>
          <w:i/>
          <w:iCs/>
          <w:sz w:val="18"/>
          <w:szCs w:val="18"/>
        </w:rPr>
        <w:t>validUntil</w:t>
      </w:r>
      <w:r w:rsidRPr="00FA5D8D">
        <w:t xml:space="preserve"> property of the provided </w:t>
      </w:r>
      <w:r w:rsidRPr="00FA5D8D">
        <w:rPr>
          <w:rFonts w:ascii="Arial" w:hAnsi="Arial" w:cs="Arial"/>
          <w:i/>
          <w:iCs/>
          <w:sz w:val="18"/>
          <w:szCs w:val="18"/>
        </w:rPr>
        <w:t>DataReportingSession</w:t>
      </w:r>
      <w:r w:rsidRPr="00FA5D8D">
        <w:t xml:space="preserve"> should be a time in the future. In addition, the Data Collection AF may change properties </w:t>
      </w:r>
      <w:r w:rsidRPr="00FA5D8D">
        <w:rPr>
          <w:rFonts w:ascii="Arial" w:hAnsi="Arial" w:cs="Arial"/>
          <w:i/>
          <w:iCs/>
          <w:sz w:val="18"/>
          <w:szCs w:val="18"/>
        </w:rPr>
        <w:t>reportForDomains</w:t>
      </w:r>
      <w:r w:rsidRPr="00FA5D8D">
        <w:t xml:space="preserve"> and </w:t>
      </w:r>
      <w:r w:rsidRPr="00FA5D8D">
        <w:rPr>
          <w:rFonts w:ascii="Arial" w:hAnsi="Arial" w:cs="Arial"/>
          <w:i/>
          <w:iCs/>
          <w:sz w:val="18"/>
          <w:szCs w:val="18"/>
        </w:rPr>
        <w:t>reportingCondition</w:t>
      </w:r>
      <w:r w:rsidRPr="00FA5D8D">
        <w:t>.</w:t>
      </w:r>
    </w:p>
    <w:p w14:paraId="67CDBAC9" w14:textId="77777777" w:rsidR="00F77F3C" w:rsidRPr="00FA5D8D" w:rsidRDefault="00F77F3C" w:rsidP="00F77F3C">
      <w:pPr>
        <w:pStyle w:val="Heading5"/>
      </w:pPr>
      <w:bookmarkStart w:id="198" w:name="_Toc103208448"/>
      <w:bookmarkStart w:id="199" w:name="_Toc103208888"/>
      <w:bookmarkStart w:id="200" w:name="_Toc114846695"/>
      <w:r w:rsidRPr="00FA5D8D">
        <w:t>4.</w:t>
      </w:r>
      <w:r>
        <w:t>2.5</w:t>
      </w:r>
      <w:r w:rsidRPr="00FA5D8D">
        <w:t>.3.</w:t>
      </w:r>
      <w:r>
        <w:t>3</w:t>
      </w:r>
      <w:r w:rsidRPr="00FA5D8D">
        <w:tab/>
        <w:t>DataReportingSession updated in response to data reporting</w:t>
      </w:r>
      <w:bookmarkEnd w:id="198"/>
      <w:bookmarkEnd w:id="199"/>
      <w:bookmarkEnd w:id="200"/>
    </w:p>
    <w:p w14:paraId="5A83A023" w14:textId="77777777" w:rsidR="00F77F3C" w:rsidRPr="00FA5D8D" w:rsidRDefault="00F77F3C" w:rsidP="00F77F3C">
      <w:r w:rsidRPr="00FA5D8D">
        <w:t>See clause 4.</w:t>
      </w:r>
      <w:r>
        <w:t>2.7</w:t>
      </w:r>
      <w:r w:rsidRPr="00FA5D8D">
        <w:t>.</w:t>
      </w:r>
    </w:p>
    <w:p w14:paraId="06A346DE" w14:textId="77777777" w:rsidR="00F77F3C" w:rsidRPr="00FA5D8D" w:rsidRDefault="00F77F3C" w:rsidP="00F77F3C">
      <w:pPr>
        <w:pStyle w:val="Heading4"/>
      </w:pPr>
      <w:bookmarkStart w:id="201" w:name="_Toc103208449"/>
      <w:bookmarkStart w:id="202" w:name="_Toc103208889"/>
      <w:bookmarkStart w:id="203" w:name="_Toc114846696"/>
      <w:r w:rsidRPr="00FA5D8D">
        <w:t>4.</w:t>
      </w:r>
      <w:r>
        <w:t>2.5</w:t>
      </w:r>
      <w:r w:rsidRPr="00FA5D8D">
        <w:t>.4</w:t>
      </w:r>
      <w:r w:rsidRPr="00FA5D8D">
        <w:tab/>
      </w:r>
      <w:r>
        <w:t>Application Server</w:t>
      </w:r>
      <w:r w:rsidRPr="00FA5D8D">
        <w:t xml:space="preserve"> destroys Data Reporting Session</w:t>
      </w:r>
      <w:bookmarkEnd w:id="201"/>
      <w:bookmarkEnd w:id="202"/>
      <w:bookmarkEnd w:id="203"/>
    </w:p>
    <w:p w14:paraId="40E2788F" w14:textId="77777777" w:rsidR="00F77F3C" w:rsidRPr="00FA5D8D" w:rsidRDefault="00F77F3C" w:rsidP="00F77F3C">
      <w:pPr>
        <w:keepNext/>
      </w:pPr>
      <w:r w:rsidRPr="00FA5D8D">
        <w:t xml:space="preserve">The </w:t>
      </w:r>
      <w:r>
        <w:t>Application Server</w:t>
      </w:r>
      <w:r w:rsidRPr="00FA5D8D">
        <w:t xml:space="preserve"> may destroy a Data Reporting Session and the data collection and reporting configuration it represents by invoking the </w:t>
      </w:r>
      <w:r w:rsidRPr="00FA5D8D">
        <w:rPr>
          <w:rFonts w:ascii="Arial" w:hAnsi="Arial" w:cs="Arial"/>
          <w:i/>
          <w:iCs/>
          <w:sz w:val="18"/>
          <w:szCs w:val="18"/>
        </w:rPr>
        <w:t>Ndcaf_DataReporting_DestroySession</w:t>
      </w:r>
      <w:r w:rsidRPr="00FA5D8D">
        <w:t xml:space="preserve"> service operation.</w:t>
      </w:r>
    </w:p>
    <w:p w14:paraId="4B37CB7B" w14:textId="77777777" w:rsidR="00F77F3C" w:rsidRPr="00FA5D8D" w:rsidRDefault="00F77F3C" w:rsidP="00F77F3C">
      <w:pPr>
        <w:keepNext/>
        <w:jc w:val="center"/>
      </w:pPr>
      <w:r>
        <w:rPr>
          <w:noProof/>
        </w:rPr>
        <w:object w:dxaOrig="7400" w:dyaOrig="1920" w14:anchorId="32685994">
          <v:shape id="_x0000_i1029" type="#_x0000_t75" alt="" style="width:331.45pt;height:85.6pt;mso-width-percent:0;mso-height-percent:0;mso-width-percent:0;mso-height-percent:0" o:ole="">
            <v:imagedata r:id="rId22" o:title=""/>
          </v:shape>
          <o:OLEObject Type="Embed" ProgID="Mscgen.Chart" ShapeID="_x0000_i1029" DrawAspect="Content" ObjectID="_1725459548" r:id="rId23"/>
        </w:object>
      </w:r>
    </w:p>
    <w:p w14:paraId="36861D1A" w14:textId="77777777" w:rsidR="00F77F3C" w:rsidRPr="00FA5D8D" w:rsidRDefault="00F77F3C" w:rsidP="00F77F3C">
      <w:pPr>
        <w:keepLines/>
        <w:spacing w:after="240"/>
        <w:jc w:val="center"/>
        <w:rPr>
          <w:rFonts w:ascii="Arial" w:hAnsi="Arial"/>
          <w:b/>
        </w:rPr>
      </w:pPr>
      <w:r w:rsidRPr="00FA5D8D">
        <w:rPr>
          <w:rFonts w:ascii="Arial" w:hAnsi="Arial"/>
          <w:b/>
        </w:rPr>
        <w:t>Figure 4.</w:t>
      </w:r>
      <w:r>
        <w:rPr>
          <w:rFonts w:ascii="Arial" w:hAnsi="Arial"/>
          <w:b/>
        </w:rPr>
        <w:t>2.5</w:t>
      </w:r>
      <w:r w:rsidRPr="00FA5D8D">
        <w:rPr>
          <w:rFonts w:ascii="Arial" w:hAnsi="Arial"/>
          <w:b/>
        </w:rPr>
        <w:t>.</w:t>
      </w:r>
      <w:r>
        <w:rPr>
          <w:rFonts w:ascii="Arial" w:hAnsi="Arial"/>
          <w:b/>
        </w:rPr>
        <w:t>4</w:t>
      </w:r>
      <w:r w:rsidRPr="00FA5D8D">
        <w:rPr>
          <w:rFonts w:ascii="Arial" w:hAnsi="Arial"/>
          <w:b/>
        </w:rPr>
        <w:t xml:space="preserve">-1: </w:t>
      </w:r>
      <w:r>
        <w:rPr>
          <w:rFonts w:ascii="Arial" w:hAnsi="Arial"/>
          <w:b/>
        </w:rPr>
        <w:t>Application Server</w:t>
      </w:r>
      <w:r w:rsidRPr="00FA5D8D">
        <w:rPr>
          <w:rFonts w:ascii="Arial" w:hAnsi="Arial"/>
          <w:b/>
        </w:rPr>
        <w:t xml:space="preserve"> destroys DataReportingSession</w:t>
      </w:r>
    </w:p>
    <w:p w14:paraId="52174C1B" w14:textId="77777777" w:rsidR="00F77F3C" w:rsidRPr="00FA5D8D" w:rsidRDefault="00F77F3C" w:rsidP="00F77F3C">
      <w:pPr>
        <w:keepNext/>
      </w:pPr>
      <w:r w:rsidRPr="00FA5D8D">
        <w:t>The steps in this procedure are as follows:</w:t>
      </w:r>
    </w:p>
    <w:p w14:paraId="62CF8398" w14:textId="77777777" w:rsidR="00F77F3C" w:rsidRPr="00FA5D8D" w:rsidRDefault="00F77F3C" w:rsidP="00F77F3C">
      <w:pPr>
        <w:ind w:left="568" w:hanging="284"/>
      </w:pPr>
      <w:r w:rsidRPr="00FA5D8D">
        <w:t>1.</w:t>
      </w:r>
      <w:r w:rsidRPr="00FA5D8D">
        <w:tab/>
        <w:t xml:space="preserve">The </w:t>
      </w:r>
      <w:r>
        <w:t>Application Server</w:t>
      </w:r>
      <w:r w:rsidRPr="00FA5D8D">
        <w:t xml:space="preserve"> invokes the </w:t>
      </w:r>
      <w:r w:rsidRPr="00FA5D8D">
        <w:rPr>
          <w:rFonts w:ascii="Arial" w:hAnsi="Arial" w:cs="Arial"/>
          <w:i/>
          <w:iCs/>
          <w:sz w:val="18"/>
          <w:szCs w:val="18"/>
        </w:rPr>
        <w:t>Ndcaf_DataReporting_DestroySession</w:t>
      </w:r>
      <w:r w:rsidRPr="00FA5D8D">
        <w:t xml:space="preserve"> service operation by sending an HTTP </w:t>
      </w:r>
      <w:r w:rsidRPr="00FA5D8D">
        <w:rPr>
          <w:rFonts w:ascii="Courier New" w:hAnsi="Courier New"/>
          <w:sz w:val="18"/>
        </w:rPr>
        <w:t>DELETE</w:t>
      </w:r>
      <w:r w:rsidRPr="00FA5D8D">
        <w:t xml:space="preserve"> request to the Data Collection AF (see clauses </w:t>
      </w:r>
      <w:r>
        <w:t>7.2.3.2</w:t>
      </w:r>
      <w:r w:rsidRPr="00FA5D8D">
        <w:t xml:space="preserve"> and</w:t>
      </w:r>
      <w:r>
        <w:t> 7.2.3.3.3</w:t>
      </w:r>
      <w:r w:rsidRPr="00FA5D8D">
        <w:t>).</w:t>
      </w:r>
    </w:p>
    <w:p w14:paraId="0F6103DB" w14:textId="7D38C474" w:rsidR="00F77F3C" w:rsidRPr="001E4A13" w:rsidRDefault="00F77F3C" w:rsidP="00F77F3C">
      <w:pPr>
        <w:ind w:left="568" w:hanging="284"/>
      </w:pPr>
      <w:r w:rsidRPr="00FA5D8D">
        <w:t>2.</w:t>
      </w:r>
      <w:r w:rsidRPr="00FA5D8D">
        <w:tab/>
        <w:t xml:space="preserve">The Data Collection AF acknowledges the destruction of the session and its configuration with a </w:t>
      </w:r>
      <w:r w:rsidRPr="00FA5D8D">
        <w:rPr>
          <w:rFonts w:ascii="Arial" w:hAnsi="Arial" w:cs="Arial"/>
          <w:i/>
          <w:iCs/>
          <w:sz w:val="18"/>
          <w:szCs w:val="18"/>
        </w:rPr>
        <w:t>204 No Content</w:t>
      </w:r>
      <w:r w:rsidRPr="00FA5D8D">
        <w:t xml:space="preserve"> response.</w:t>
      </w:r>
    </w:p>
    <w:p w14:paraId="1AF26B7E" w14:textId="7E4B6A5E" w:rsidR="00BB47BC" w:rsidRDefault="00BB47BC" w:rsidP="00C704CD">
      <w:pPr>
        <w:pStyle w:val="Heading3"/>
        <w:ind w:left="1138" w:hanging="1138"/>
      </w:pPr>
      <w:bookmarkStart w:id="204" w:name="_Toc95152523"/>
      <w:bookmarkStart w:id="205" w:name="_Toc95837565"/>
      <w:bookmarkStart w:id="206" w:name="_Toc96002720"/>
      <w:bookmarkStart w:id="207" w:name="_Toc96069361"/>
      <w:bookmarkStart w:id="208" w:name="_Toc114846697"/>
      <w:r>
        <w:t>4.2.</w:t>
      </w:r>
      <w:r w:rsidR="00B4619E">
        <w:t>6</w:t>
      </w:r>
      <w:r>
        <w:tab/>
        <w:t>Indirect data reporting</w:t>
      </w:r>
      <w:bookmarkEnd w:id="204"/>
      <w:bookmarkEnd w:id="205"/>
      <w:bookmarkEnd w:id="206"/>
      <w:bookmarkEnd w:id="207"/>
      <w:bookmarkEnd w:id="208"/>
    </w:p>
    <w:p w14:paraId="2AB158FB" w14:textId="77777777" w:rsidR="00840F5E" w:rsidRPr="00FA5D8D" w:rsidRDefault="00840F5E" w:rsidP="00840F5E">
      <w:pPr>
        <w:keepLines/>
      </w:pPr>
      <w:r w:rsidRPr="00FA5D8D">
        <w:t xml:space="preserve">After acquiring its data collection and configuration from the Data Collection AF, and in accordance with this configuration, the </w:t>
      </w:r>
      <w:r>
        <w:t>Indirect Data Collection Client</w:t>
      </w:r>
      <w:r w:rsidRPr="00FA5D8D">
        <w:t xml:space="preserve"> shall send </w:t>
      </w:r>
      <w:r>
        <w:t xml:space="preserve">reporting </w:t>
      </w:r>
      <w:r w:rsidRPr="00FA5D8D">
        <w:t xml:space="preserve">domain-specific data reports to the Data Collection AF by invoking the </w:t>
      </w:r>
      <w:r w:rsidRPr="00FA5D8D">
        <w:rPr>
          <w:rFonts w:ascii="Arial" w:hAnsi="Arial"/>
          <w:i/>
          <w:sz w:val="18"/>
        </w:rPr>
        <w:t>Ndcaf_DataReporting</w:t>
      </w:r>
      <w:r>
        <w:rPr>
          <w:rFonts w:ascii="Arial" w:hAnsi="Arial"/>
          <w:i/>
          <w:sz w:val="18"/>
        </w:rPr>
        <w:t>_Report</w:t>
      </w:r>
      <w:r w:rsidRPr="00FA5D8D">
        <w:t xml:space="preserve"> service </w:t>
      </w:r>
      <w:r>
        <w:t xml:space="preserve">operation </w:t>
      </w:r>
      <w:r w:rsidRPr="00FA5D8D">
        <w:t>across reference point R</w:t>
      </w:r>
      <w:r>
        <w:t>3</w:t>
      </w:r>
      <w:r w:rsidRPr="00FA5D8D">
        <w:t xml:space="preserve"> as described under clause 7.</w:t>
      </w:r>
      <w:r>
        <w:t>2.</w:t>
      </w:r>
      <w:r w:rsidRPr="00FA5D8D">
        <w:t>3</w:t>
      </w:r>
      <w:r>
        <w:t>.4.1</w:t>
      </w:r>
      <w:r w:rsidRPr="00FA5D8D">
        <w:t>. The data reports shall be supplied in a generic data report envelope that includes at minimum the baseline information for data reporting defined in clause 4.6.4 of TS 26.531 [7].</w:t>
      </w:r>
    </w:p>
    <w:p w14:paraId="70AF5D69" w14:textId="77777777" w:rsidR="00840F5E" w:rsidRPr="00FA5D8D" w:rsidRDefault="00840F5E" w:rsidP="00840F5E">
      <w:pPr>
        <w:keepLines/>
      </w:pPr>
      <w:r w:rsidRPr="00FA5D8D">
        <w:t>The call flow in figure </w:t>
      </w:r>
      <w:r>
        <w:t>4.2.6</w:t>
      </w:r>
      <w:r w:rsidRPr="00FA5D8D">
        <w:noBreakHyphen/>
        <w:t xml:space="preserve">1 shows the procedure for </w:t>
      </w:r>
      <w:r>
        <w:t>in</w:t>
      </w:r>
      <w:r w:rsidRPr="00FA5D8D">
        <w:t>direct data reporting.</w:t>
      </w:r>
    </w:p>
    <w:p w14:paraId="129F893F" w14:textId="77777777" w:rsidR="00840F5E" w:rsidRPr="00FA5D8D" w:rsidRDefault="00840F5E" w:rsidP="00840F5E">
      <w:pPr>
        <w:keepLines/>
        <w:ind w:left="1135" w:hanging="851"/>
      </w:pPr>
      <w:r w:rsidRPr="00FA5D8D">
        <w:t>NOTE:</w:t>
      </w:r>
      <w:r w:rsidRPr="00FA5D8D">
        <w:tab/>
        <w:t xml:space="preserve">It is assumed that the </w:t>
      </w:r>
      <w:r>
        <w:t>Indirect Data Collection Client</w:t>
      </w:r>
      <w:r w:rsidRPr="00FA5D8D">
        <w:t xml:space="preserve"> is already configured per the procedures specified in clause 4.</w:t>
      </w:r>
      <w:r>
        <w:t>2.4</w:t>
      </w:r>
      <w:r w:rsidRPr="00FA5D8D">
        <w:t>.</w:t>
      </w:r>
    </w:p>
    <w:p w14:paraId="0D60F25B" w14:textId="77777777" w:rsidR="00840F5E" w:rsidRPr="00FA5D8D" w:rsidRDefault="00840F5E" w:rsidP="00840F5E">
      <w:pPr>
        <w:keepNext/>
        <w:ind w:left="568"/>
        <w:jc w:val="center"/>
      </w:pPr>
      <w:r>
        <w:rPr>
          <w:noProof/>
          <w:lang w:val="en-US" w:eastAsia="zh-CN"/>
        </w:rPr>
        <w:drawing>
          <wp:inline distT="0" distB="0" distL="0" distR="0" wp14:anchorId="37DC32E8" wp14:editId="1599B461">
            <wp:extent cx="4448175" cy="22098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448175" cy="2209800"/>
                    </a:xfrm>
                    <a:prstGeom prst="rect">
                      <a:avLst/>
                    </a:prstGeom>
                    <a:noFill/>
                    <a:ln>
                      <a:noFill/>
                    </a:ln>
                  </pic:spPr>
                </pic:pic>
              </a:graphicData>
            </a:graphic>
          </wp:inline>
        </w:drawing>
      </w:r>
    </w:p>
    <w:p w14:paraId="5B3E56F0" w14:textId="77777777" w:rsidR="00840F5E" w:rsidRPr="00FA5D8D" w:rsidRDefault="00840F5E" w:rsidP="00840F5E">
      <w:pPr>
        <w:keepLines/>
        <w:spacing w:after="240"/>
        <w:jc w:val="center"/>
        <w:rPr>
          <w:rFonts w:ascii="Arial" w:hAnsi="Arial"/>
          <w:b/>
        </w:rPr>
      </w:pPr>
      <w:r w:rsidRPr="00FA5D8D">
        <w:rPr>
          <w:rFonts w:ascii="Arial" w:hAnsi="Arial"/>
          <w:b/>
        </w:rPr>
        <w:t>Figure </w:t>
      </w:r>
      <w:r>
        <w:rPr>
          <w:rFonts w:ascii="Arial" w:hAnsi="Arial"/>
          <w:b/>
        </w:rPr>
        <w:t>4.2.6</w:t>
      </w:r>
      <w:r w:rsidRPr="00FA5D8D">
        <w:rPr>
          <w:rFonts w:ascii="Arial" w:hAnsi="Arial"/>
          <w:b/>
        </w:rPr>
        <w:t xml:space="preserve">-1: </w:t>
      </w:r>
      <w:r>
        <w:rPr>
          <w:rFonts w:ascii="Arial" w:hAnsi="Arial"/>
          <w:b/>
        </w:rPr>
        <w:t>Ind</w:t>
      </w:r>
      <w:r w:rsidRPr="00FA5D8D">
        <w:rPr>
          <w:rFonts w:ascii="Arial" w:hAnsi="Arial"/>
          <w:b/>
        </w:rPr>
        <w:t>irect data reporting</w:t>
      </w:r>
    </w:p>
    <w:p w14:paraId="019A12C7" w14:textId="77777777" w:rsidR="00840F5E" w:rsidRPr="00FA5D8D" w:rsidRDefault="00840F5E" w:rsidP="00840F5E">
      <w:pPr>
        <w:keepNext/>
        <w:ind w:left="568" w:hanging="284"/>
      </w:pPr>
      <w:r w:rsidRPr="00FA5D8D">
        <w:t>1.</w:t>
      </w:r>
      <w:r w:rsidRPr="00FA5D8D">
        <w:tab/>
        <w:t xml:space="preserve">When the </w:t>
      </w:r>
      <w:r w:rsidRPr="00FA5D8D">
        <w:rPr>
          <w:rFonts w:ascii="Arial" w:hAnsi="Arial" w:cs="Arial"/>
          <w:i/>
          <w:iCs/>
          <w:sz w:val="18"/>
          <w:szCs w:val="18"/>
        </w:rPr>
        <w:t>reportCondition</w:t>
      </w:r>
      <w:r w:rsidRPr="00FA5D8D">
        <w:t xml:space="preserve"> of a </w:t>
      </w:r>
      <w:r w:rsidRPr="00FA5D8D">
        <w:rPr>
          <w:rFonts w:ascii="Arial" w:hAnsi="Arial" w:cs="Arial"/>
          <w:i/>
          <w:iCs/>
          <w:sz w:val="18"/>
          <w:szCs w:val="18"/>
        </w:rPr>
        <w:t>DataReportingSession</w:t>
      </w:r>
      <w:r w:rsidRPr="00FA5D8D">
        <w:t xml:space="preserve"> is fulfilled, the </w:t>
      </w:r>
      <w:r>
        <w:t>Indirect Data Collection Client</w:t>
      </w:r>
      <w:r w:rsidRPr="00FA5D8D">
        <w:t xml:space="preserve"> invokes the </w:t>
      </w:r>
      <w:r w:rsidRPr="00FA5D8D">
        <w:rPr>
          <w:rFonts w:ascii="Arial" w:hAnsi="Arial" w:cs="Arial"/>
          <w:i/>
          <w:iCs/>
          <w:sz w:val="18"/>
          <w:szCs w:val="18"/>
        </w:rPr>
        <w:t>Ndcaf_DataReporting_Report</w:t>
      </w:r>
      <w:r w:rsidRPr="00FA5D8D">
        <w:t xml:space="preserve"> service operation (see clauses </w:t>
      </w:r>
      <w:r>
        <w:t>7.2.3.2</w:t>
      </w:r>
      <w:r w:rsidRPr="00FA5D8D">
        <w:t xml:space="preserve"> and</w:t>
      </w:r>
      <w:r>
        <w:t> 7.2.3.4.1</w:t>
      </w:r>
      <w:r w:rsidRPr="00FA5D8D">
        <w:t xml:space="preserve">) by issuing an HTTP </w:t>
      </w:r>
      <w:r w:rsidRPr="00FA5D8D">
        <w:rPr>
          <w:rFonts w:ascii="Courier New" w:hAnsi="Courier New"/>
          <w:sz w:val="18"/>
        </w:rPr>
        <w:t>POST</w:t>
      </w:r>
      <w:r w:rsidRPr="00FA5D8D">
        <w:t xml:space="preserve"> request to the Data Collection AF. The request message body is a </w:t>
      </w:r>
      <w:r w:rsidRPr="00FA5D8D">
        <w:rPr>
          <w:rFonts w:ascii="Arial" w:hAnsi="Arial" w:cs="Arial"/>
          <w:i/>
          <w:iCs/>
          <w:sz w:val="18"/>
          <w:szCs w:val="18"/>
        </w:rPr>
        <w:t>DataReport</w:t>
      </w:r>
      <w:r w:rsidRPr="00FA5D8D">
        <w:t xml:space="preserve"> (see clause</w:t>
      </w:r>
      <w:r>
        <w:t> 7.3.2.3</w:t>
      </w:r>
      <w:r w:rsidRPr="00FA5D8D">
        <w:t>).</w:t>
      </w:r>
    </w:p>
    <w:p w14:paraId="2E3C90C9" w14:textId="0ECF0AC0" w:rsidR="00840F5E" w:rsidRPr="00840F5E" w:rsidRDefault="00840F5E" w:rsidP="009F0BD3">
      <w:r w:rsidRPr="00FA5D8D">
        <w:t>2.</w:t>
      </w:r>
      <w:r w:rsidRPr="00FA5D8D">
        <w:tab/>
        <w:t xml:space="preserve">In the HTTP response the Data Collection AF may provide an up-to-date </w:t>
      </w:r>
      <w:r w:rsidRPr="00FA5D8D">
        <w:rPr>
          <w:rFonts w:ascii="Arial" w:hAnsi="Arial" w:cs="Arial"/>
          <w:i/>
          <w:iCs/>
          <w:sz w:val="18"/>
          <w:szCs w:val="18"/>
        </w:rPr>
        <w:t>DataReportingSession</w:t>
      </w:r>
      <w:r w:rsidRPr="00FA5D8D">
        <w:t xml:space="preserve">. The </w:t>
      </w:r>
      <w:r>
        <w:t>Indirect Data Collection Client</w:t>
      </w:r>
      <w:r w:rsidRPr="00FA5D8D">
        <w:t xml:space="preserve"> shall take note of any changes and act accordingly.</w:t>
      </w:r>
    </w:p>
    <w:p w14:paraId="694C5FC8" w14:textId="2D3E5797" w:rsidR="00B4619E" w:rsidRDefault="00F81FD6" w:rsidP="00C704CD">
      <w:pPr>
        <w:pStyle w:val="Heading3"/>
        <w:ind w:left="1138" w:hanging="1138"/>
      </w:pPr>
      <w:bookmarkStart w:id="209" w:name="_Toc95152524"/>
      <w:bookmarkStart w:id="210" w:name="_Toc95837566"/>
      <w:bookmarkStart w:id="211" w:name="_Toc96002721"/>
      <w:bookmarkStart w:id="212" w:name="_Toc96069362"/>
      <w:bookmarkStart w:id="213" w:name="_Toc114846698"/>
      <w:r>
        <w:t>4.2.7</w:t>
      </w:r>
      <w:r>
        <w:tab/>
        <w:t xml:space="preserve">Reporting by </w:t>
      </w:r>
      <w:r w:rsidR="000F6B90">
        <w:t>Application Server</w:t>
      </w:r>
      <w:bookmarkEnd w:id="209"/>
      <w:bookmarkEnd w:id="210"/>
      <w:bookmarkEnd w:id="211"/>
      <w:bookmarkEnd w:id="212"/>
      <w:bookmarkEnd w:id="213"/>
    </w:p>
    <w:p w14:paraId="6E8692B2" w14:textId="77777777" w:rsidR="00E538FE" w:rsidRPr="00FA5D8D" w:rsidRDefault="00E538FE" w:rsidP="00E538FE">
      <w:pPr>
        <w:keepLines/>
      </w:pPr>
      <w:r w:rsidRPr="00FA5D8D">
        <w:t xml:space="preserve">After acquiring its data collection and configuration from the Data Collection AF, and in accordance with this configuration, the </w:t>
      </w:r>
      <w:r>
        <w:t>Application Server</w:t>
      </w:r>
      <w:r w:rsidRPr="00FA5D8D">
        <w:t xml:space="preserve"> shall send </w:t>
      </w:r>
      <w:r>
        <w:t xml:space="preserve">reporting </w:t>
      </w:r>
      <w:r w:rsidRPr="00FA5D8D">
        <w:t xml:space="preserve">domain-specific data reports to the Data Collection AF by invoking the </w:t>
      </w:r>
      <w:r w:rsidRPr="00FA5D8D">
        <w:rPr>
          <w:rFonts w:ascii="Arial" w:hAnsi="Arial"/>
          <w:i/>
          <w:sz w:val="18"/>
        </w:rPr>
        <w:t>Ndcaf_DataReporting</w:t>
      </w:r>
      <w:r>
        <w:rPr>
          <w:rFonts w:ascii="Arial" w:hAnsi="Arial"/>
          <w:i/>
          <w:sz w:val="18"/>
        </w:rPr>
        <w:t>_Report</w:t>
      </w:r>
      <w:r w:rsidRPr="00FA5D8D">
        <w:t xml:space="preserve"> service </w:t>
      </w:r>
      <w:r>
        <w:t xml:space="preserve">operation </w:t>
      </w:r>
      <w:r w:rsidRPr="00FA5D8D">
        <w:t>across reference point R</w:t>
      </w:r>
      <w:r>
        <w:t>4</w:t>
      </w:r>
      <w:r w:rsidRPr="00FA5D8D">
        <w:t xml:space="preserve"> as described under clause 7.</w:t>
      </w:r>
      <w:r>
        <w:t>2.</w:t>
      </w:r>
      <w:r w:rsidRPr="00FA5D8D">
        <w:t>3</w:t>
      </w:r>
      <w:r>
        <w:t>.4.1</w:t>
      </w:r>
      <w:r w:rsidRPr="00FA5D8D">
        <w:t>. The data reports shall be supplied in a generic data report envelope that includes at minimum the baseline information for data reporting defined in clause 4.6.4 of TS 26.531 [7].</w:t>
      </w:r>
    </w:p>
    <w:p w14:paraId="3BB6B6F1" w14:textId="77777777" w:rsidR="00E538FE" w:rsidRPr="00FA5D8D" w:rsidRDefault="00E538FE" w:rsidP="00E538FE">
      <w:pPr>
        <w:keepNext/>
        <w:keepLines/>
      </w:pPr>
      <w:r w:rsidRPr="00FA5D8D">
        <w:t>The call flow in figure </w:t>
      </w:r>
      <w:r>
        <w:t>4.2.7</w:t>
      </w:r>
      <w:r w:rsidRPr="00FA5D8D">
        <w:noBreakHyphen/>
        <w:t>1 shows the procedure for data reporting</w:t>
      </w:r>
      <w:r>
        <w:t xml:space="preserve"> by the Application Server</w:t>
      </w:r>
      <w:r w:rsidRPr="00FA5D8D">
        <w:t>.</w:t>
      </w:r>
    </w:p>
    <w:p w14:paraId="6B951430" w14:textId="77777777" w:rsidR="00E538FE" w:rsidRPr="00FA5D8D" w:rsidRDefault="00E538FE" w:rsidP="00E538FE">
      <w:pPr>
        <w:keepNext/>
        <w:keepLines/>
        <w:ind w:left="1135" w:hanging="851"/>
      </w:pPr>
      <w:r w:rsidRPr="00FA5D8D">
        <w:t>NOTE:</w:t>
      </w:r>
      <w:r w:rsidRPr="00FA5D8D">
        <w:tab/>
        <w:t xml:space="preserve">It is assumed that the </w:t>
      </w:r>
      <w:r>
        <w:t>Application Server</w:t>
      </w:r>
      <w:r w:rsidRPr="00FA5D8D">
        <w:t xml:space="preserve"> is already configured per the procedures specified in clause 4.</w:t>
      </w:r>
      <w:r>
        <w:t>2.5</w:t>
      </w:r>
      <w:r w:rsidRPr="00FA5D8D">
        <w:t>.</w:t>
      </w:r>
    </w:p>
    <w:p w14:paraId="51347112" w14:textId="77777777" w:rsidR="00E538FE" w:rsidRPr="00FA5D8D" w:rsidRDefault="00E538FE" w:rsidP="00E538FE">
      <w:pPr>
        <w:keepNext/>
        <w:ind w:left="568"/>
        <w:jc w:val="center"/>
      </w:pPr>
      <w:r>
        <w:rPr>
          <w:noProof/>
        </w:rPr>
        <w:object w:dxaOrig="7750" w:dyaOrig="3870" w14:anchorId="36296EA5">
          <v:shape id="_x0000_i1030" type="#_x0000_t75" alt="" style="width:352.55pt;height:180pt;mso-width-percent:0;mso-height-percent:0;mso-width-percent:0;mso-height-percent:0" o:ole="">
            <v:imagedata r:id="rId25" o:title=""/>
          </v:shape>
          <o:OLEObject Type="Embed" ProgID="Mscgen.Chart" ShapeID="_x0000_i1030" DrawAspect="Content" ObjectID="_1725459549" r:id="rId26"/>
        </w:object>
      </w:r>
    </w:p>
    <w:p w14:paraId="63E28E49" w14:textId="77777777" w:rsidR="00E538FE" w:rsidRPr="00FA5D8D" w:rsidRDefault="00E538FE" w:rsidP="00E538FE">
      <w:pPr>
        <w:keepLines/>
        <w:spacing w:after="240"/>
        <w:jc w:val="center"/>
        <w:rPr>
          <w:rFonts w:ascii="Arial" w:hAnsi="Arial"/>
          <w:b/>
        </w:rPr>
      </w:pPr>
      <w:r w:rsidRPr="00FA5D8D">
        <w:rPr>
          <w:rFonts w:ascii="Arial" w:hAnsi="Arial"/>
          <w:b/>
        </w:rPr>
        <w:t>Figure 4.</w:t>
      </w:r>
      <w:r>
        <w:rPr>
          <w:rFonts w:ascii="Arial" w:hAnsi="Arial"/>
          <w:b/>
        </w:rPr>
        <w:t>2.7</w:t>
      </w:r>
      <w:r w:rsidRPr="00FA5D8D">
        <w:rPr>
          <w:rFonts w:ascii="Arial" w:hAnsi="Arial"/>
          <w:b/>
        </w:rPr>
        <w:t xml:space="preserve">-1: </w:t>
      </w:r>
      <w:r>
        <w:rPr>
          <w:rFonts w:ascii="Arial" w:hAnsi="Arial"/>
          <w:b/>
        </w:rPr>
        <w:t>D</w:t>
      </w:r>
      <w:r w:rsidRPr="00FA5D8D">
        <w:rPr>
          <w:rFonts w:ascii="Arial" w:hAnsi="Arial"/>
          <w:b/>
        </w:rPr>
        <w:t>ata reporting</w:t>
      </w:r>
      <w:r>
        <w:rPr>
          <w:rFonts w:ascii="Arial" w:hAnsi="Arial"/>
          <w:b/>
        </w:rPr>
        <w:t xml:space="preserve"> by Application Server</w:t>
      </w:r>
    </w:p>
    <w:p w14:paraId="0579830E" w14:textId="77777777" w:rsidR="00E538FE" w:rsidRPr="00FA5D8D" w:rsidRDefault="00E538FE" w:rsidP="00E538FE">
      <w:pPr>
        <w:ind w:left="568" w:hanging="284"/>
      </w:pPr>
      <w:r w:rsidRPr="00FA5D8D">
        <w:t>1.</w:t>
      </w:r>
      <w:r w:rsidRPr="00FA5D8D">
        <w:tab/>
        <w:t xml:space="preserve">When the </w:t>
      </w:r>
      <w:r w:rsidRPr="00FA5D8D">
        <w:rPr>
          <w:rFonts w:ascii="Arial" w:hAnsi="Arial" w:cs="Arial"/>
          <w:i/>
          <w:iCs/>
          <w:sz w:val="18"/>
          <w:szCs w:val="18"/>
        </w:rPr>
        <w:t>reportCondition</w:t>
      </w:r>
      <w:r w:rsidRPr="00FA5D8D">
        <w:t xml:space="preserve"> of a </w:t>
      </w:r>
      <w:r w:rsidRPr="00FA5D8D">
        <w:rPr>
          <w:rFonts w:ascii="Arial" w:hAnsi="Arial" w:cs="Arial"/>
          <w:i/>
          <w:iCs/>
          <w:sz w:val="18"/>
          <w:szCs w:val="18"/>
        </w:rPr>
        <w:t>DataReportingSession</w:t>
      </w:r>
      <w:r w:rsidRPr="00FA5D8D">
        <w:t xml:space="preserve"> is fulfilled, the </w:t>
      </w:r>
      <w:r>
        <w:t>Application Server</w:t>
      </w:r>
      <w:r w:rsidRPr="00FA5D8D">
        <w:t xml:space="preserve"> invokes the </w:t>
      </w:r>
      <w:r w:rsidRPr="00FA5D8D">
        <w:rPr>
          <w:rFonts w:ascii="Arial" w:hAnsi="Arial" w:cs="Arial"/>
          <w:i/>
          <w:iCs/>
          <w:sz w:val="18"/>
          <w:szCs w:val="18"/>
        </w:rPr>
        <w:t>Ndcaf_DataReporting_Report</w:t>
      </w:r>
      <w:r w:rsidRPr="00FA5D8D">
        <w:t xml:space="preserve"> service operation (see clauses </w:t>
      </w:r>
      <w:r>
        <w:t>7.2.3.2</w:t>
      </w:r>
      <w:r w:rsidRPr="00FA5D8D">
        <w:t xml:space="preserve"> and</w:t>
      </w:r>
      <w:r>
        <w:t> 7.2.3.4.1</w:t>
      </w:r>
      <w:r w:rsidRPr="00FA5D8D">
        <w:t xml:space="preserve">) by issuing an HTTP </w:t>
      </w:r>
      <w:r w:rsidRPr="00FA5D8D">
        <w:rPr>
          <w:rFonts w:ascii="Courier New" w:hAnsi="Courier New"/>
          <w:sz w:val="18"/>
        </w:rPr>
        <w:t>POST</w:t>
      </w:r>
      <w:r w:rsidRPr="00FA5D8D">
        <w:t xml:space="preserve"> request to the Data Collection AF. The request message body is a </w:t>
      </w:r>
      <w:r w:rsidRPr="00FA5D8D">
        <w:rPr>
          <w:rFonts w:ascii="Arial" w:hAnsi="Arial" w:cs="Arial"/>
          <w:i/>
          <w:iCs/>
          <w:sz w:val="18"/>
          <w:szCs w:val="18"/>
        </w:rPr>
        <w:t>DataReport</w:t>
      </w:r>
      <w:r w:rsidRPr="00FA5D8D">
        <w:t xml:space="preserve"> (see clause</w:t>
      </w:r>
      <w:r>
        <w:t> 7.3.2.3</w:t>
      </w:r>
      <w:r w:rsidRPr="00FA5D8D">
        <w:t>).</w:t>
      </w:r>
    </w:p>
    <w:p w14:paraId="4BB30E93" w14:textId="21A55F38" w:rsidR="00E538FE" w:rsidRPr="00E538FE" w:rsidRDefault="00E538FE" w:rsidP="009F0BD3">
      <w:r w:rsidRPr="00FA5D8D">
        <w:t>2.</w:t>
      </w:r>
      <w:r w:rsidRPr="00FA5D8D">
        <w:tab/>
        <w:t xml:space="preserve">In the HTTP response the Data Collection AF may provide an up-to-date </w:t>
      </w:r>
      <w:r w:rsidRPr="00FA5D8D">
        <w:rPr>
          <w:rFonts w:ascii="Arial" w:hAnsi="Arial" w:cs="Arial"/>
          <w:i/>
          <w:iCs/>
          <w:sz w:val="18"/>
          <w:szCs w:val="18"/>
        </w:rPr>
        <w:t>DataReportingSession</w:t>
      </w:r>
      <w:r w:rsidRPr="00FA5D8D">
        <w:t xml:space="preserve">. The </w:t>
      </w:r>
      <w:r>
        <w:t>Application Server</w:t>
      </w:r>
      <w:r w:rsidRPr="00FA5D8D">
        <w:t xml:space="preserve"> shall take note of any changes and act accordingly.</w:t>
      </w:r>
    </w:p>
    <w:p w14:paraId="3864384F" w14:textId="57516568" w:rsidR="00BB47BC" w:rsidRDefault="00BB47BC" w:rsidP="00BB47BC">
      <w:pPr>
        <w:pStyle w:val="Heading3"/>
      </w:pPr>
      <w:bookmarkStart w:id="214" w:name="_Toc95152525"/>
      <w:bookmarkStart w:id="215" w:name="_Toc95837567"/>
      <w:bookmarkStart w:id="216" w:name="_Toc96002722"/>
      <w:bookmarkStart w:id="217" w:name="_Toc96069363"/>
      <w:bookmarkStart w:id="218" w:name="_Toc114846699"/>
      <w:r>
        <w:t>4.2.</w:t>
      </w:r>
      <w:r w:rsidR="000F6B90">
        <w:t>8</w:t>
      </w:r>
      <w:r>
        <w:tab/>
        <w:t>Event subscription, management and publication</w:t>
      </w:r>
      <w:bookmarkEnd w:id="214"/>
      <w:bookmarkEnd w:id="215"/>
      <w:bookmarkEnd w:id="216"/>
      <w:bookmarkEnd w:id="217"/>
      <w:bookmarkEnd w:id="218"/>
    </w:p>
    <w:p w14:paraId="494F0AA7" w14:textId="47B0AC6B" w:rsidR="006B084C" w:rsidRPr="006B084C" w:rsidRDefault="006B084C" w:rsidP="006B084C">
      <w:r>
        <w:t xml:space="preserve">This clause </w:t>
      </w:r>
      <w:r w:rsidR="008061FB">
        <w:t xml:space="preserve">pertains to </w:t>
      </w:r>
      <w:r>
        <w:t xml:space="preserve">the </w:t>
      </w:r>
      <w:r w:rsidR="008061FB">
        <w:t xml:space="preserve">use of the </w:t>
      </w:r>
      <w:r w:rsidR="008061FB" w:rsidRPr="009B6E6A">
        <w:rPr>
          <w:rFonts w:ascii="Arial" w:hAnsi="Arial" w:cs="Arial"/>
          <w:i/>
          <w:iCs/>
          <w:sz w:val="18"/>
          <w:szCs w:val="18"/>
        </w:rPr>
        <w:t>Naf_EventExposure</w:t>
      </w:r>
      <w:r>
        <w:t xml:space="preserve"> service API </w:t>
      </w:r>
      <w:r w:rsidR="008061FB">
        <w:t>as defined in TS</w:t>
      </w:r>
      <w:r w:rsidR="001E4A13">
        <w:t> </w:t>
      </w:r>
      <w:r w:rsidR="008061FB">
        <w:t xml:space="preserve">29.517 [5] and invoked </w:t>
      </w:r>
      <w:r>
        <w:t>by the NWDAF or an Application Server Provider AF to subscribe to and receive UE data related event information from a Data Collection AF.</w:t>
      </w:r>
    </w:p>
    <w:p w14:paraId="33516A0C" w14:textId="6F6E8C3B" w:rsidR="00BB47BC" w:rsidRDefault="00BB47BC" w:rsidP="00BB47BC">
      <w:pPr>
        <w:pStyle w:val="Heading2"/>
      </w:pPr>
      <w:bookmarkStart w:id="219" w:name="_Toc95152526"/>
      <w:bookmarkStart w:id="220" w:name="_Toc95837568"/>
      <w:bookmarkStart w:id="221" w:name="_Toc96002723"/>
      <w:bookmarkStart w:id="222" w:name="_Toc96069364"/>
      <w:bookmarkStart w:id="223" w:name="_Toc114846700"/>
      <w:r>
        <w:t>4.3</w:t>
      </w:r>
      <w:r>
        <w:tab/>
        <w:t>UE-to-network procedures</w:t>
      </w:r>
      <w:bookmarkEnd w:id="219"/>
      <w:bookmarkEnd w:id="220"/>
      <w:bookmarkEnd w:id="221"/>
      <w:bookmarkEnd w:id="222"/>
      <w:bookmarkEnd w:id="223"/>
    </w:p>
    <w:p w14:paraId="5B88BDBA" w14:textId="3AF85793" w:rsidR="00D30FB9" w:rsidRDefault="00BB47BC" w:rsidP="00BB47BC">
      <w:pPr>
        <w:pStyle w:val="Heading3"/>
      </w:pPr>
      <w:bookmarkStart w:id="224" w:name="_Toc95152527"/>
      <w:bookmarkStart w:id="225" w:name="_Toc95837569"/>
      <w:bookmarkStart w:id="226" w:name="_Toc96002724"/>
      <w:bookmarkStart w:id="227" w:name="_Toc96069365"/>
      <w:bookmarkStart w:id="228" w:name="_Toc114846701"/>
      <w:r>
        <w:t>4.3.1</w:t>
      </w:r>
      <w:r>
        <w:tab/>
      </w:r>
      <w:r w:rsidR="00D30FB9">
        <w:t>General</w:t>
      </w:r>
      <w:bookmarkEnd w:id="224"/>
      <w:bookmarkEnd w:id="225"/>
      <w:bookmarkEnd w:id="226"/>
      <w:bookmarkEnd w:id="227"/>
      <w:bookmarkEnd w:id="228"/>
    </w:p>
    <w:p w14:paraId="64446F0D" w14:textId="738A3E41" w:rsidR="00D30FB9" w:rsidRPr="00D30FB9" w:rsidRDefault="00D30FB9" w:rsidP="00D30FB9">
      <w:r>
        <w:t>This clause specifies the procedures used between the UE and Network Functions in support of provisioning a data collection and reporting configuration in the UE’s Direct Data Collection Client, and subsequent reporting of the collected UE data to the Data Collection AF.</w:t>
      </w:r>
    </w:p>
    <w:p w14:paraId="7F5E85A0" w14:textId="11AC07FA" w:rsidR="00BB47BC" w:rsidRDefault="00D30FB9" w:rsidP="000266C9">
      <w:pPr>
        <w:pStyle w:val="Heading3"/>
        <w:ind w:left="1138" w:hanging="1138"/>
      </w:pPr>
      <w:bookmarkStart w:id="229" w:name="_Toc95152528"/>
      <w:bookmarkStart w:id="230" w:name="_Toc95837570"/>
      <w:bookmarkStart w:id="231" w:name="_Toc96002725"/>
      <w:bookmarkStart w:id="232" w:name="_Toc96069366"/>
      <w:bookmarkStart w:id="233" w:name="_Toc114846702"/>
      <w:r>
        <w:t>4.3.2</w:t>
      </w:r>
      <w:r>
        <w:tab/>
      </w:r>
      <w:r w:rsidR="002E5FBF">
        <w:t>Configuration of Direct Data Reporting Client</w:t>
      </w:r>
      <w:bookmarkEnd w:id="229"/>
      <w:bookmarkEnd w:id="230"/>
      <w:bookmarkEnd w:id="231"/>
      <w:bookmarkEnd w:id="232"/>
      <w:bookmarkEnd w:id="233"/>
    </w:p>
    <w:p w14:paraId="0FBAC782" w14:textId="4E1FCA79" w:rsidR="00B70A1A" w:rsidRPr="00B70A1A" w:rsidRDefault="00B70A1A" w:rsidP="00B70A1A">
      <w:pPr>
        <w:pStyle w:val="Heading4"/>
      </w:pPr>
      <w:bookmarkStart w:id="234" w:name="_Toc103208456"/>
      <w:bookmarkStart w:id="235" w:name="_Toc103208896"/>
      <w:bookmarkStart w:id="236" w:name="_Toc114846703"/>
      <w:r w:rsidRPr="00F05921">
        <w:t>4.3.2.1</w:t>
      </w:r>
      <w:r w:rsidRPr="00F05921">
        <w:tab/>
        <w:t>General</w:t>
      </w:r>
      <w:bookmarkEnd w:id="234"/>
      <w:bookmarkEnd w:id="235"/>
      <w:bookmarkEnd w:id="236"/>
    </w:p>
    <w:p w14:paraId="73B9D859" w14:textId="77777777" w:rsidR="007C453E" w:rsidRDefault="007C453E" w:rsidP="007C453E">
      <w:r>
        <w:t xml:space="preserve">A Direct Data Reporting Client instance acquires its domain-specific data collection and reporting configuration from a Data Collection AF instance by means of the </w:t>
      </w:r>
      <w:r>
        <w:rPr>
          <w:rStyle w:val="Code"/>
        </w:rPr>
        <w:t>Ndcaf_DataReporting</w:t>
      </w:r>
      <w:r>
        <w:t xml:space="preserve"> service across reference point R2.</w:t>
      </w:r>
    </w:p>
    <w:p w14:paraId="3BADC3E5" w14:textId="1834CF86" w:rsidR="007C453E" w:rsidRDefault="007C453E" w:rsidP="007C453E">
      <w:r>
        <w:t xml:space="preserve">The Direct Data Reporting Client shall obtain its configuration by invoking the </w:t>
      </w:r>
      <w:r>
        <w:rPr>
          <w:rStyle w:val="Code"/>
        </w:rPr>
        <w:t>Ndcaf_DataReporting</w:t>
      </w:r>
      <w:r w:rsidR="00B70A1A">
        <w:rPr>
          <w:rStyle w:val="Code"/>
        </w:rPr>
        <w:t>_CreateSession</w:t>
      </w:r>
      <w:r>
        <w:t xml:space="preserve"> service</w:t>
      </w:r>
      <w:r w:rsidR="00B70A1A">
        <w:t xml:space="preserve"> operation</w:t>
      </w:r>
      <w:r>
        <w:t>, as described under clause 7.2</w:t>
      </w:r>
      <w:r w:rsidR="00B70A1A">
        <w:t>.2.3.1</w:t>
      </w:r>
      <w:r>
        <w:t>.</w:t>
      </w:r>
    </w:p>
    <w:p w14:paraId="6C0A8079" w14:textId="09E5A127" w:rsidR="001E4A13" w:rsidRDefault="007C453E" w:rsidP="001E4A13">
      <w:r>
        <w:t>The configuration information is contained in a generic data collection and reporting configuration envelope that shall include at minimum the baseline configuration parameters defined in clause 4.6.3 of TS 26.531 [7]. The configuration shall specify the domain-specific parameters associated with the specified Event ID(s) to be reported to the Data Collection AF.</w:t>
      </w:r>
    </w:p>
    <w:p w14:paraId="7D23FA10" w14:textId="77777777" w:rsidR="00751494" w:rsidRDefault="00751494" w:rsidP="00751494">
      <w:pPr>
        <w:pStyle w:val="Heading4"/>
      </w:pPr>
      <w:bookmarkStart w:id="237" w:name="_Toc103208457"/>
      <w:bookmarkStart w:id="238" w:name="_Toc103208897"/>
      <w:bookmarkStart w:id="239" w:name="_Toc114846704"/>
      <w:r>
        <w:t>4.3.2.2</w:t>
      </w:r>
      <w:r>
        <w:tab/>
        <w:t>Direct Data Collection Client retrieves its initial configuration by creating a Data Reporting Session</w:t>
      </w:r>
      <w:bookmarkEnd w:id="237"/>
      <w:bookmarkEnd w:id="238"/>
      <w:bookmarkEnd w:id="239"/>
    </w:p>
    <w:p w14:paraId="683D28A7" w14:textId="77777777" w:rsidR="00751494" w:rsidRDefault="00751494" w:rsidP="00751494">
      <w:pPr>
        <w:keepNext/>
      </w:pPr>
      <w:r>
        <w:t>The call flow in figure 4.3.2.2</w:t>
      </w:r>
      <w:r>
        <w:noBreakHyphen/>
        <w:t>1 shows the interaction between the Direct Data Collection Client and the Data Collection AF at the initial configuration of the Direct Data Collection Client.</w:t>
      </w:r>
    </w:p>
    <w:p w14:paraId="0D4D7DCA" w14:textId="77777777" w:rsidR="00751494" w:rsidRDefault="00751494" w:rsidP="00751494">
      <w:pPr>
        <w:pStyle w:val="TF"/>
        <w:keepNext/>
        <w:rPr>
          <w:noProof/>
        </w:rPr>
      </w:pPr>
      <w:r>
        <w:rPr>
          <w:noProof/>
        </w:rPr>
        <w:object w:dxaOrig="5850" w:dyaOrig="2115" w14:anchorId="30095756">
          <v:shape id="_x0000_i1031" type="#_x0000_t75" alt="" style="width:259.45pt;height:100.55pt;mso-width-percent:0;mso-height-percent:0;mso-width-percent:0;mso-height-percent:0" o:ole="">
            <v:imagedata r:id="rId27" o:title=""/>
          </v:shape>
          <o:OLEObject Type="Embed" ProgID="Mscgen.Chart" ShapeID="_x0000_i1031" DrawAspect="Content" ObjectID="_1725459550" r:id="rId28"/>
        </w:object>
      </w:r>
    </w:p>
    <w:p w14:paraId="70DF702B" w14:textId="77777777" w:rsidR="00751494" w:rsidRPr="00057D2F" w:rsidRDefault="00751494" w:rsidP="00751494">
      <w:pPr>
        <w:pStyle w:val="TF"/>
      </w:pPr>
      <w:r w:rsidRPr="00057D2F">
        <w:t>Figure </w:t>
      </w:r>
      <w:r>
        <w:t>4.3.2.2-1</w:t>
      </w:r>
      <w:r w:rsidRPr="00057D2F">
        <w:t xml:space="preserve">: </w:t>
      </w:r>
      <w:r>
        <w:t>Initial configuration of Direct Data Collection Client</w:t>
      </w:r>
    </w:p>
    <w:p w14:paraId="46DF0DE4" w14:textId="77777777" w:rsidR="00751494" w:rsidRDefault="00751494" w:rsidP="00751494">
      <w:pPr>
        <w:keepNext/>
      </w:pPr>
      <w:r>
        <w:t>The steps in this procedure are as follows:</w:t>
      </w:r>
    </w:p>
    <w:p w14:paraId="7624CFCC" w14:textId="77777777" w:rsidR="00751494" w:rsidRDefault="00751494" w:rsidP="00751494">
      <w:pPr>
        <w:pStyle w:val="B1"/>
        <w:keepNext/>
        <w:keepLines/>
      </w:pPr>
      <w:r>
        <w:t>1.</w:t>
      </w:r>
      <w:r>
        <w:tab/>
        <w:t xml:space="preserve">The Direct Data Collection Client invokes the </w:t>
      </w:r>
      <w:r>
        <w:rPr>
          <w:rStyle w:val="Code"/>
        </w:rPr>
        <w:t>Ndcaf_DataReporting</w:t>
      </w:r>
      <w:r>
        <w:rPr>
          <w:rStyle w:val="Codechar"/>
        </w:rPr>
        <w:t>_</w:t>
      </w:r>
      <w:r w:rsidRPr="003C31BA">
        <w:rPr>
          <w:rStyle w:val="Codechar"/>
        </w:rPr>
        <w:t>CreateSession</w:t>
      </w:r>
      <w:r>
        <w:t xml:space="preserve"> service operation by sending an HTTP </w:t>
      </w:r>
      <w:r w:rsidRPr="00B85129">
        <w:rPr>
          <w:rStyle w:val="HTTPMethod"/>
        </w:rPr>
        <w:t>POST</w:t>
      </w:r>
      <w:r>
        <w:t xml:space="preserve"> request to the Data Collection AF (see clauses 7.2.2.2 and 7.2.2.3.1). A </w:t>
      </w:r>
      <w:r w:rsidRPr="00273349">
        <w:rPr>
          <w:rStyle w:val="Codechar"/>
        </w:rPr>
        <w:t>DataReportingSession</w:t>
      </w:r>
      <w:r>
        <w:t xml:space="preserve"> resource entity (see clause 7.3.2.1) is included in the request message body, but only properties </w:t>
      </w:r>
      <w:r w:rsidRPr="003C31BA">
        <w:rPr>
          <w:rStyle w:val="Codechar"/>
        </w:rPr>
        <w:t>externalApplicationId</w:t>
      </w:r>
      <w:r>
        <w:t xml:space="preserve"> and </w:t>
      </w:r>
      <w:r w:rsidRPr="003C31BA">
        <w:rPr>
          <w:rStyle w:val="Codechar"/>
        </w:rPr>
        <w:t>supportedDomains</w:t>
      </w:r>
      <w:r>
        <w:t xml:space="preserve"> are present (because the other properties are unknown to the Direct Data Collection Client).</w:t>
      </w:r>
    </w:p>
    <w:p w14:paraId="7D44BB7E" w14:textId="77777777" w:rsidR="00751494" w:rsidRDefault="00751494" w:rsidP="00751494">
      <w:pPr>
        <w:pStyle w:val="B1"/>
        <w:keepLines/>
      </w:pPr>
      <w:r>
        <w:t>2.</w:t>
      </w:r>
      <w:r>
        <w:tab/>
        <w:t xml:space="preserve">In its </w:t>
      </w:r>
      <w:r w:rsidRPr="00704570">
        <w:rPr>
          <w:rStyle w:val="Codechar"/>
        </w:rPr>
        <w:t>201 Created</w:t>
      </w:r>
      <w:r>
        <w:t xml:space="preserve"> response, the Data Collection AF provides an extended version of the </w:t>
      </w:r>
      <w:r w:rsidRPr="00273349">
        <w:rPr>
          <w:rStyle w:val="Codechar"/>
        </w:rPr>
        <w:t>DataReportingSession</w:t>
      </w:r>
      <w:r>
        <w:t xml:space="preserve"> resource entity in the message body, adding the properties </w:t>
      </w:r>
      <w:r w:rsidRPr="003C31BA">
        <w:rPr>
          <w:rStyle w:val="Codechar"/>
        </w:rPr>
        <w:t>sessionId</w:t>
      </w:r>
      <w:r>
        <w:t xml:space="preserve">, </w:t>
      </w:r>
      <w:r w:rsidRPr="003C31BA">
        <w:rPr>
          <w:rStyle w:val="Codechar"/>
        </w:rPr>
        <w:t>validUntil</w:t>
      </w:r>
      <w:r>
        <w:t xml:space="preserve">, </w:t>
      </w:r>
      <w:r w:rsidRPr="003C31BA">
        <w:rPr>
          <w:rStyle w:val="Codechar"/>
        </w:rPr>
        <w:t>reportForDomains</w:t>
      </w:r>
      <w:r>
        <w:t xml:space="preserve"> and </w:t>
      </w:r>
      <w:r w:rsidRPr="003C31BA">
        <w:rPr>
          <w:rStyle w:val="Codechar"/>
        </w:rPr>
        <w:t>reportingCondition</w:t>
      </w:r>
      <w:r>
        <w:t xml:space="preserve"> to the </w:t>
      </w:r>
      <w:r w:rsidRPr="004A381C">
        <w:t>entity</w:t>
      </w:r>
      <w:r>
        <w:t xml:space="preserve"> received from the Direct Data Collection Client in step 1. The </w:t>
      </w:r>
      <w:r w:rsidRPr="003C31BA">
        <w:rPr>
          <w:rStyle w:val="Codechar"/>
        </w:rPr>
        <w:t>validUntil</w:t>
      </w:r>
      <w:r>
        <w:t xml:space="preserve"> property of the provided </w:t>
      </w:r>
      <w:r w:rsidRPr="00CC2A62">
        <w:rPr>
          <w:rStyle w:val="Codechar"/>
        </w:rPr>
        <w:t>DataReportingSession</w:t>
      </w:r>
      <w:r>
        <w:t xml:space="preserve"> should be a time in the future.</w:t>
      </w:r>
    </w:p>
    <w:p w14:paraId="50D9D0AD" w14:textId="77777777" w:rsidR="00751494" w:rsidRDefault="00751494" w:rsidP="00751494">
      <w:r>
        <w:t>The Direct Data Collection Client is now configured.</w:t>
      </w:r>
    </w:p>
    <w:p w14:paraId="4F275915" w14:textId="77777777" w:rsidR="00751494" w:rsidRDefault="00751494" w:rsidP="00751494">
      <w:pPr>
        <w:pStyle w:val="Heading4"/>
      </w:pPr>
      <w:bookmarkStart w:id="240" w:name="_Toc103208458"/>
      <w:bookmarkStart w:id="241" w:name="_Toc103208898"/>
      <w:bookmarkStart w:id="242" w:name="_Toc114846705"/>
      <w:r>
        <w:t>4.3.2.3</w:t>
      </w:r>
      <w:r>
        <w:tab/>
        <w:t>Updating and renewing data collection and reporting configuration</w:t>
      </w:r>
      <w:bookmarkEnd w:id="240"/>
      <w:bookmarkEnd w:id="241"/>
      <w:bookmarkEnd w:id="242"/>
    </w:p>
    <w:p w14:paraId="33916B79" w14:textId="77777777" w:rsidR="00751494" w:rsidRPr="00FC2891" w:rsidRDefault="00751494" w:rsidP="00751494">
      <w:pPr>
        <w:pStyle w:val="Heading5"/>
        <w:ind w:left="1699" w:hanging="1699"/>
      </w:pPr>
      <w:bookmarkStart w:id="243" w:name="_Toc103208459"/>
      <w:bookmarkStart w:id="244" w:name="_Toc103208899"/>
      <w:bookmarkStart w:id="245" w:name="_Toc114846706"/>
      <w:r>
        <w:t>4.3.2.3.1</w:t>
      </w:r>
      <w:r>
        <w:tab/>
        <w:t>Introduction</w:t>
      </w:r>
      <w:bookmarkEnd w:id="243"/>
      <w:bookmarkEnd w:id="244"/>
      <w:bookmarkEnd w:id="245"/>
    </w:p>
    <w:p w14:paraId="3A457387" w14:textId="3BE99C61" w:rsidR="00751494" w:rsidRDefault="00751494" w:rsidP="00751494">
      <w:pPr>
        <w:keepNext/>
      </w:pPr>
      <w:r>
        <w:t>The data collection and reporting configuration may change as a result of subscriptions to events exposed by the Data Collection AF</w:t>
      </w:r>
      <w:r w:rsidR="00D20D20">
        <w:t>, for example, as a result of narrower or wider filters applied to an event subscription</w:t>
      </w:r>
      <w:r>
        <w:t>. There are two ways the data collection and reporting configuration can be updated or renewed by the Direct Data Collection Client:</w:t>
      </w:r>
    </w:p>
    <w:p w14:paraId="156DD032" w14:textId="77777777" w:rsidR="00751494" w:rsidRDefault="00751494" w:rsidP="00751494">
      <w:pPr>
        <w:pStyle w:val="B1"/>
        <w:keepNext/>
      </w:pPr>
      <w:r>
        <w:t>1.</w:t>
      </w:r>
      <w:r>
        <w:tab/>
        <w:t xml:space="preserve">The Direct Data Collection Client invokes the </w:t>
      </w:r>
      <w:r>
        <w:rPr>
          <w:rStyle w:val="Code"/>
        </w:rPr>
        <w:t>Ndcaf_DataReporting</w:t>
      </w:r>
      <w:r>
        <w:rPr>
          <w:rStyle w:val="Codechar"/>
        </w:rPr>
        <w:t>_</w:t>
      </w:r>
      <w:r w:rsidRPr="00CC2A62">
        <w:rPr>
          <w:rStyle w:val="Codechar"/>
        </w:rPr>
        <w:t>Retri</w:t>
      </w:r>
      <w:r>
        <w:rPr>
          <w:rStyle w:val="Codechar"/>
        </w:rPr>
        <w:t>e</w:t>
      </w:r>
      <w:r w:rsidRPr="00CC2A62">
        <w:rPr>
          <w:rStyle w:val="Codechar"/>
        </w:rPr>
        <w:t>veSession</w:t>
      </w:r>
      <w:r w:rsidRPr="0040178A">
        <w:t xml:space="preserve"> </w:t>
      </w:r>
      <w:r>
        <w:t>service operation (see clause 4.3.2.3.2).</w:t>
      </w:r>
    </w:p>
    <w:p w14:paraId="30D8D2F3" w14:textId="77777777" w:rsidR="00751494" w:rsidRDefault="00751494" w:rsidP="00751494">
      <w:pPr>
        <w:pStyle w:val="B1"/>
      </w:pPr>
      <w:r>
        <w:t>2.</w:t>
      </w:r>
      <w:r>
        <w:tab/>
        <w:t xml:space="preserve">The Data Collection AF supplies a </w:t>
      </w:r>
      <w:r w:rsidRPr="00CC2A62">
        <w:rPr>
          <w:rStyle w:val="Codechar"/>
        </w:rPr>
        <w:t>DataReportingSession</w:t>
      </w:r>
      <w:r>
        <w:t xml:space="preserve"> in response to a data report submitted by the Direct Data Collection Client (see clause 4.3.2.3.3).</w:t>
      </w:r>
    </w:p>
    <w:p w14:paraId="09218461" w14:textId="77777777" w:rsidR="00751494" w:rsidRDefault="00751494" w:rsidP="00751494">
      <w:pPr>
        <w:pStyle w:val="Heading5"/>
      </w:pPr>
      <w:bookmarkStart w:id="246" w:name="_Toc103208460"/>
      <w:bookmarkStart w:id="247" w:name="_Toc103208900"/>
      <w:bookmarkStart w:id="248" w:name="_Toc114846707"/>
      <w:r>
        <w:t>4.3.2.3.2</w:t>
      </w:r>
      <w:r>
        <w:tab/>
        <w:t>Direct Data Collection Client retrieves up-to-date configuration</w:t>
      </w:r>
      <w:bookmarkEnd w:id="246"/>
      <w:bookmarkEnd w:id="247"/>
      <w:bookmarkEnd w:id="248"/>
    </w:p>
    <w:p w14:paraId="65E03761" w14:textId="77777777" w:rsidR="00751494" w:rsidRDefault="00751494" w:rsidP="00751494">
      <w:pPr>
        <w:keepNext/>
      </w:pPr>
      <w:r w:rsidRPr="006E625D">
        <w:t xml:space="preserve">This </w:t>
      </w:r>
      <w:r>
        <w:t xml:space="preserve">operation is </w:t>
      </w:r>
      <w:r w:rsidRPr="006E625D">
        <w:t xml:space="preserve">typically </w:t>
      </w:r>
      <w:r>
        <w:t>performed</w:t>
      </w:r>
      <w:r w:rsidRPr="006E625D">
        <w:t xml:space="preserve"> when the </w:t>
      </w:r>
      <w:r w:rsidRPr="003C31BA">
        <w:rPr>
          <w:rStyle w:val="Codechar"/>
        </w:rPr>
        <w:t>validUntil</w:t>
      </w:r>
      <w:r w:rsidRPr="006E625D">
        <w:t xml:space="preserve"> property of the current </w:t>
      </w:r>
      <w:r w:rsidRPr="003C31BA">
        <w:rPr>
          <w:rStyle w:val="Codechar"/>
        </w:rPr>
        <w:t>DataReportingSession</w:t>
      </w:r>
      <w:r w:rsidRPr="006E625D">
        <w:t xml:space="preserve"> stored in the Direct Data </w:t>
      </w:r>
      <w:r>
        <w:t>Collection</w:t>
      </w:r>
      <w:r w:rsidRPr="006E625D">
        <w:t xml:space="preserve"> Client is about to expire.</w:t>
      </w:r>
    </w:p>
    <w:p w14:paraId="65B982A4" w14:textId="77777777" w:rsidR="00751494" w:rsidRDefault="00751494" w:rsidP="00751494">
      <w:pPr>
        <w:pStyle w:val="TF"/>
        <w:keepNext/>
        <w:rPr>
          <w:noProof/>
        </w:rPr>
      </w:pPr>
      <w:r>
        <w:rPr>
          <w:noProof/>
        </w:rPr>
        <w:object w:dxaOrig="8475" w:dyaOrig="2760" w14:anchorId="71684532">
          <v:shape id="_x0000_i1032" type="#_x0000_t75" alt="" style="width:382.4pt;height:122.25pt;mso-width-percent:0;mso-height-percent:0;mso-width-percent:0;mso-height-percent:0" o:ole="">
            <v:imagedata r:id="rId29" o:title=""/>
          </v:shape>
          <o:OLEObject Type="Embed" ProgID="Mscgen.Chart" ShapeID="_x0000_i1032" DrawAspect="Content" ObjectID="_1725459551" r:id="rId30"/>
        </w:object>
      </w:r>
    </w:p>
    <w:p w14:paraId="18D5B7D4" w14:textId="77777777" w:rsidR="00751494" w:rsidRPr="00057D2F" w:rsidRDefault="00751494" w:rsidP="00751494">
      <w:pPr>
        <w:pStyle w:val="TF"/>
      </w:pPr>
      <w:r w:rsidRPr="00057D2F">
        <w:t>Figure </w:t>
      </w:r>
      <w:r>
        <w:t>4.3.2.3.2-1</w:t>
      </w:r>
      <w:r w:rsidRPr="00057D2F">
        <w:t xml:space="preserve">: </w:t>
      </w:r>
      <w:r w:rsidRPr="00967A8F">
        <w:t xml:space="preserve">Direct Data </w:t>
      </w:r>
      <w:r>
        <w:t>Collection</w:t>
      </w:r>
      <w:r w:rsidRPr="00967A8F">
        <w:t xml:space="preserve"> Client </w:t>
      </w:r>
      <w:r>
        <w:t>retrieves</w:t>
      </w:r>
      <w:r w:rsidRPr="00967A8F">
        <w:t xml:space="preserve"> </w:t>
      </w:r>
      <w:r>
        <w:t xml:space="preserve">up-to-date </w:t>
      </w:r>
      <w:r w:rsidRPr="00967A8F">
        <w:t>DataReportingSession</w:t>
      </w:r>
    </w:p>
    <w:p w14:paraId="59FA0938" w14:textId="77777777" w:rsidR="00751494" w:rsidRDefault="00751494" w:rsidP="00751494">
      <w:pPr>
        <w:keepNext/>
      </w:pPr>
      <w:r>
        <w:t>The steps in this procedure are as follows:</w:t>
      </w:r>
    </w:p>
    <w:p w14:paraId="684094F0" w14:textId="51D76139" w:rsidR="00751494" w:rsidRDefault="00751494" w:rsidP="00751494">
      <w:pPr>
        <w:pStyle w:val="B1"/>
        <w:keepNext/>
      </w:pPr>
      <w:r>
        <w:t>1.</w:t>
      </w:r>
      <w:r>
        <w:tab/>
        <w:t xml:space="preserve">The Direct Data Collection Client requests the </w:t>
      </w:r>
      <w:r w:rsidRPr="00273349">
        <w:rPr>
          <w:rStyle w:val="Codechar"/>
        </w:rPr>
        <w:t xml:space="preserve">DataReportingSession </w:t>
      </w:r>
      <w:r>
        <w:t xml:space="preserve">for the current session by using the </w:t>
      </w:r>
      <w:r w:rsidRPr="00273349">
        <w:rPr>
          <w:rStyle w:val="Codechar"/>
        </w:rPr>
        <w:t>Ndcaf_DataReporting</w:t>
      </w:r>
      <w:r>
        <w:rPr>
          <w:rStyle w:val="Codechar"/>
        </w:rPr>
        <w:t>_</w:t>
      </w:r>
      <w:r w:rsidRPr="00273349">
        <w:rPr>
          <w:rStyle w:val="Codechar"/>
        </w:rPr>
        <w:t>Retri</w:t>
      </w:r>
      <w:r w:rsidR="00D20D20">
        <w:rPr>
          <w:rStyle w:val="Codechar"/>
        </w:rPr>
        <w:t>e</w:t>
      </w:r>
      <w:r w:rsidRPr="00273349">
        <w:rPr>
          <w:rStyle w:val="Codechar"/>
        </w:rPr>
        <w:t>veSession</w:t>
      </w:r>
      <w:r>
        <w:t xml:space="preserve"> service operation (see clauses 7.2.3.2 and 7.2.3.3.1).</w:t>
      </w:r>
    </w:p>
    <w:p w14:paraId="109EB519" w14:textId="77777777" w:rsidR="00751494" w:rsidRDefault="00751494" w:rsidP="00751494">
      <w:pPr>
        <w:pStyle w:val="B1"/>
      </w:pPr>
      <w:r>
        <w:t>2.</w:t>
      </w:r>
      <w:r>
        <w:tab/>
        <w:t xml:space="preserve">The Data Collection AF provides the latest </w:t>
      </w:r>
      <w:r w:rsidRPr="00CC2A62">
        <w:rPr>
          <w:rStyle w:val="Codechar"/>
        </w:rPr>
        <w:t>DataReportingSession</w:t>
      </w:r>
      <w:r>
        <w:t xml:space="preserve"> in the message body of a </w:t>
      </w:r>
      <w:r w:rsidRPr="001E6546">
        <w:rPr>
          <w:rStyle w:val="Codechar"/>
        </w:rPr>
        <w:t>200 OK</w:t>
      </w:r>
      <w:r>
        <w:t xml:space="preserve"> response. The </w:t>
      </w:r>
      <w:r w:rsidRPr="003C31BA">
        <w:rPr>
          <w:rStyle w:val="Codechar"/>
        </w:rPr>
        <w:t>validUntil</w:t>
      </w:r>
      <w:r>
        <w:t xml:space="preserve"> property of the provided </w:t>
      </w:r>
      <w:r w:rsidRPr="00CC2A62">
        <w:rPr>
          <w:rStyle w:val="Codechar"/>
        </w:rPr>
        <w:t>DataReportingSession</w:t>
      </w:r>
      <w:r>
        <w:t xml:space="preserve"> should be a time in the future. In addition, the Data Collection AF may change properties </w:t>
      </w:r>
      <w:r w:rsidRPr="003C31BA">
        <w:rPr>
          <w:rStyle w:val="Codechar"/>
        </w:rPr>
        <w:t>reportForDomains</w:t>
      </w:r>
      <w:r>
        <w:t xml:space="preserve"> and </w:t>
      </w:r>
      <w:r w:rsidRPr="003C31BA">
        <w:rPr>
          <w:rStyle w:val="Codechar"/>
        </w:rPr>
        <w:t>reportingCondition</w:t>
      </w:r>
      <w:r>
        <w:t>.</w:t>
      </w:r>
    </w:p>
    <w:p w14:paraId="339647DD" w14:textId="77777777" w:rsidR="00751494" w:rsidRDefault="00751494" w:rsidP="00751494">
      <w:pPr>
        <w:pStyle w:val="Heading5"/>
      </w:pPr>
      <w:bookmarkStart w:id="249" w:name="_Toc103208461"/>
      <w:bookmarkStart w:id="250" w:name="_Toc103208901"/>
      <w:bookmarkStart w:id="251" w:name="_Toc114846708"/>
      <w:r>
        <w:t>4.3.2.3.3</w:t>
      </w:r>
      <w:r>
        <w:tab/>
        <w:t>DataReportingSession updated in response to data reporting</w:t>
      </w:r>
      <w:bookmarkEnd w:id="249"/>
      <w:bookmarkEnd w:id="250"/>
      <w:bookmarkEnd w:id="251"/>
    </w:p>
    <w:p w14:paraId="274FC393" w14:textId="77777777" w:rsidR="00751494" w:rsidRDefault="00751494" w:rsidP="00751494">
      <w:r>
        <w:t>See clause 4.3.3.</w:t>
      </w:r>
    </w:p>
    <w:p w14:paraId="3A0EB386" w14:textId="77777777" w:rsidR="00751494" w:rsidRDefault="00751494" w:rsidP="00751494">
      <w:pPr>
        <w:pStyle w:val="Heading4"/>
      </w:pPr>
      <w:bookmarkStart w:id="252" w:name="_Toc103208462"/>
      <w:bookmarkStart w:id="253" w:name="_Toc103208902"/>
      <w:bookmarkStart w:id="254" w:name="_Toc114846709"/>
      <w:r>
        <w:t>4.3.2.4</w:t>
      </w:r>
      <w:r>
        <w:tab/>
      </w:r>
      <w:r w:rsidRPr="00967A8F">
        <w:t xml:space="preserve">Direct Data </w:t>
      </w:r>
      <w:r>
        <w:t>Collection</w:t>
      </w:r>
      <w:r w:rsidRPr="00967A8F">
        <w:t xml:space="preserve"> Client </w:t>
      </w:r>
      <w:r>
        <w:t>destroys Data Reporting Session</w:t>
      </w:r>
      <w:bookmarkEnd w:id="252"/>
      <w:bookmarkEnd w:id="253"/>
      <w:bookmarkEnd w:id="254"/>
    </w:p>
    <w:p w14:paraId="6109DC57" w14:textId="77777777" w:rsidR="00751494" w:rsidRDefault="00751494" w:rsidP="00751494">
      <w:pPr>
        <w:keepNext/>
      </w:pPr>
      <w:r>
        <w:t xml:space="preserve">The Direct Data Collection Client may destroy a Data Reporting Session and the data collection and reporting configuration it represents by invoking the </w:t>
      </w:r>
      <w:r w:rsidRPr="00CB6BAD">
        <w:rPr>
          <w:rStyle w:val="Codechar"/>
        </w:rPr>
        <w:t>Ndcaf_DataReporting</w:t>
      </w:r>
      <w:r>
        <w:rPr>
          <w:rStyle w:val="Codechar"/>
        </w:rPr>
        <w:t>_</w:t>
      </w:r>
      <w:r w:rsidRPr="00CB6BAD">
        <w:rPr>
          <w:rStyle w:val="Codechar"/>
        </w:rPr>
        <w:t>DestroySession</w:t>
      </w:r>
      <w:r>
        <w:t xml:space="preserve"> service operation.</w:t>
      </w:r>
    </w:p>
    <w:p w14:paraId="5256EC71" w14:textId="77777777" w:rsidR="00751494" w:rsidRDefault="00751494" w:rsidP="00751494">
      <w:pPr>
        <w:keepNext/>
        <w:jc w:val="center"/>
      </w:pPr>
      <w:r>
        <w:rPr>
          <w:noProof/>
        </w:rPr>
        <w:object w:dxaOrig="7305" w:dyaOrig="1920" w14:anchorId="48338FE4">
          <v:shape id="_x0000_i1033" type="#_x0000_t75" alt="" style="width:324pt;height:85.6pt;mso-width-percent:0;mso-height-percent:0;mso-width-percent:0;mso-height-percent:0" o:ole="">
            <v:imagedata r:id="rId31" o:title=""/>
          </v:shape>
          <o:OLEObject Type="Embed" ProgID="Mscgen.Chart" ShapeID="_x0000_i1033" DrawAspect="Content" ObjectID="_1725459552" r:id="rId32"/>
        </w:object>
      </w:r>
    </w:p>
    <w:p w14:paraId="6BB98809" w14:textId="77777777" w:rsidR="00751494" w:rsidRDefault="00751494" w:rsidP="00751494">
      <w:pPr>
        <w:pStyle w:val="TF"/>
      </w:pPr>
      <w:r w:rsidRPr="00057D2F">
        <w:t>Figure </w:t>
      </w:r>
      <w:r>
        <w:t>4.3.2.3-1</w:t>
      </w:r>
      <w:r w:rsidRPr="00057D2F">
        <w:t xml:space="preserve">: </w:t>
      </w:r>
      <w:r w:rsidRPr="00967A8F">
        <w:t xml:space="preserve">Direct Data </w:t>
      </w:r>
      <w:r>
        <w:t>Collection</w:t>
      </w:r>
      <w:r w:rsidRPr="00967A8F">
        <w:t xml:space="preserve"> Client </w:t>
      </w:r>
      <w:r>
        <w:t>destroys</w:t>
      </w:r>
      <w:r w:rsidRPr="00967A8F">
        <w:t xml:space="preserve"> DataReportingSession</w:t>
      </w:r>
    </w:p>
    <w:p w14:paraId="47A4AB11" w14:textId="77777777" w:rsidR="00751494" w:rsidRDefault="00751494" w:rsidP="00751494">
      <w:pPr>
        <w:keepNext/>
      </w:pPr>
      <w:r>
        <w:t>The steps in this procedure are as follows:</w:t>
      </w:r>
    </w:p>
    <w:p w14:paraId="1343974D" w14:textId="77777777" w:rsidR="00751494" w:rsidRDefault="00751494" w:rsidP="00751494">
      <w:pPr>
        <w:pStyle w:val="B1"/>
        <w:keepNext/>
      </w:pPr>
      <w:r>
        <w:t>1.</w:t>
      </w:r>
      <w:r>
        <w:tab/>
      </w:r>
      <w:r w:rsidRPr="0006150E">
        <w:t xml:space="preserve">The Direct Data </w:t>
      </w:r>
      <w:r>
        <w:t>Collection</w:t>
      </w:r>
      <w:r w:rsidRPr="0006150E">
        <w:t xml:space="preserve"> Client </w:t>
      </w:r>
      <w:r>
        <w:t>invokes</w:t>
      </w:r>
      <w:r w:rsidRPr="0006150E">
        <w:t xml:space="preserve"> the </w:t>
      </w:r>
      <w:r w:rsidRPr="00273349">
        <w:rPr>
          <w:rStyle w:val="Codechar"/>
        </w:rPr>
        <w:t>Ndcaf_DataReporting</w:t>
      </w:r>
      <w:r>
        <w:rPr>
          <w:rStyle w:val="Codechar"/>
        </w:rPr>
        <w:t>_</w:t>
      </w:r>
      <w:r w:rsidRPr="00273349">
        <w:rPr>
          <w:rStyle w:val="Codechar"/>
        </w:rPr>
        <w:t>DestroySession</w:t>
      </w:r>
      <w:r w:rsidRPr="0006150E">
        <w:t xml:space="preserve"> service</w:t>
      </w:r>
      <w:r>
        <w:t xml:space="preserve"> operation</w:t>
      </w:r>
      <w:r w:rsidRPr="002C6FBB">
        <w:t xml:space="preserve"> </w:t>
      </w:r>
      <w:r>
        <w:t xml:space="preserve">by sending an HTTP </w:t>
      </w:r>
      <w:r>
        <w:rPr>
          <w:rStyle w:val="HTTPMethod"/>
        </w:rPr>
        <w:t>DELETE</w:t>
      </w:r>
      <w:r>
        <w:t xml:space="preserve"> request to the Data Collection AF</w:t>
      </w:r>
      <w:r w:rsidRPr="0006150E">
        <w:t xml:space="preserve"> (see clauses 7.2.2.</w:t>
      </w:r>
      <w:r>
        <w:t>2</w:t>
      </w:r>
      <w:r w:rsidRPr="0006150E">
        <w:t xml:space="preserve"> and</w:t>
      </w:r>
      <w:r>
        <w:t> 7.2.3.3.3</w:t>
      </w:r>
      <w:r w:rsidRPr="0006150E">
        <w:t>)</w:t>
      </w:r>
      <w:r>
        <w:t>.</w:t>
      </w:r>
    </w:p>
    <w:p w14:paraId="4963F8C2" w14:textId="23101C92" w:rsidR="00D862A7" w:rsidRPr="001E4A13" w:rsidRDefault="00751494" w:rsidP="00751494">
      <w:r>
        <w:t>2.</w:t>
      </w:r>
      <w:r>
        <w:tab/>
        <w:t xml:space="preserve">The Data Collection AF acknowledges the destruction of the session and its configuration with a </w:t>
      </w:r>
      <w:r w:rsidRPr="002C6FBB">
        <w:rPr>
          <w:rStyle w:val="Codechar"/>
        </w:rPr>
        <w:t>204 No Content</w:t>
      </w:r>
      <w:r>
        <w:t xml:space="preserve"> response.</w:t>
      </w:r>
    </w:p>
    <w:p w14:paraId="37F4987C" w14:textId="76190107" w:rsidR="00BB47BC" w:rsidRDefault="00BB47BC" w:rsidP="000266C9">
      <w:pPr>
        <w:pStyle w:val="Heading3"/>
        <w:ind w:left="1138" w:hanging="1138"/>
      </w:pPr>
      <w:bookmarkStart w:id="255" w:name="_Toc95152529"/>
      <w:bookmarkStart w:id="256" w:name="_Toc95837571"/>
      <w:bookmarkStart w:id="257" w:name="_Toc96002726"/>
      <w:bookmarkStart w:id="258" w:name="_Toc96069367"/>
      <w:bookmarkStart w:id="259" w:name="_Toc114846710"/>
      <w:r>
        <w:t>4.3.</w:t>
      </w:r>
      <w:r w:rsidR="00D30FB9">
        <w:t>3</w:t>
      </w:r>
      <w:r>
        <w:tab/>
        <w:t>Direct data reporting</w:t>
      </w:r>
      <w:bookmarkEnd w:id="255"/>
      <w:bookmarkEnd w:id="256"/>
      <w:bookmarkEnd w:id="257"/>
      <w:bookmarkEnd w:id="258"/>
      <w:bookmarkEnd w:id="259"/>
    </w:p>
    <w:p w14:paraId="75952A0F" w14:textId="373F6A96" w:rsidR="001E4A13" w:rsidRDefault="00353571" w:rsidP="001E4A13">
      <w:pPr>
        <w:keepLines/>
      </w:pPr>
      <w:r>
        <w:t xml:space="preserve">After acquiring its data collection and configuration from the Data Collection AF, and in accordance with this configuration, the Direct Data Collection Client shall send domain-specific data reports to the Data Collection AF by invoking the </w:t>
      </w:r>
      <w:r>
        <w:rPr>
          <w:rStyle w:val="Code"/>
        </w:rPr>
        <w:t>Ndcaf_DataReporting</w:t>
      </w:r>
      <w:r w:rsidR="006B3A3C">
        <w:rPr>
          <w:rStyle w:val="Code"/>
        </w:rPr>
        <w:t>_Report</w:t>
      </w:r>
      <w:r>
        <w:t xml:space="preserve"> service </w:t>
      </w:r>
      <w:r w:rsidR="006B3A3C">
        <w:t xml:space="preserve">operation </w:t>
      </w:r>
      <w:r>
        <w:t>across reference point R2 as described under clause 7</w:t>
      </w:r>
      <w:r w:rsidR="006B3A3C">
        <w:t>.2</w:t>
      </w:r>
      <w:r>
        <w:t>.3</w:t>
      </w:r>
      <w:r w:rsidR="006B3A3C">
        <w:t>.4.1</w:t>
      </w:r>
      <w:r>
        <w:t>. The data reports shall be supplied in a generic data report envelope that includes at minimum the baseline information for data reporting defined in clause 4.6.4 of TS 26.531 [7].</w:t>
      </w:r>
    </w:p>
    <w:p w14:paraId="2E0C254B" w14:textId="77777777" w:rsidR="002C7571" w:rsidRDefault="002C7571" w:rsidP="002C7571">
      <w:pPr>
        <w:keepLines/>
      </w:pPr>
      <w:r>
        <w:t>The call flow in figure 4.3.3</w:t>
      </w:r>
      <w:r>
        <w:noBreakHyphen/>
        <w:t>1 shows the procedure for direct data reporting.</w:t>
      </w:r>
    </w:p>
    <w:p w14:paraId="22FF81B8" w14:textId="77777777" w:rsidR="002C7571" w:rsidRDefault="002C7571" w:rsidP="002C7571">
      <w:pPr>
        <w:pStyle w:val="NO"/>
      </w:pPr>
      <w:r>
        <w:t>NOTE:</w:t>
      </w:r>
      <w:r>
        <w:tab/>
        <w:t>It is assumed that the Direct Data Collection Client is already configured per the procedures specified in clause 4.3.2.</w:t>
      </w:r>
    </w:p>
    <w:p w14:paraId="3F2030A8" w14:textId="77777777" w:rsidR="002C7571" w:rsidRDefault="002C7571" w:rsidP="002C7571">
      <w:pPr>
        <w:keepNext/>
        <w:ind w:left="568"/>
        <w:jc w:val="center"/>
      </w:pPr>
      <w:r>
        <w:rPr>
          <w:noProof/>
        </w:rPr>
        <w:object w:dxaOrig="7740" w:dyaOrig="3870" w14:anchorId="4B58F06B">
          <v:shape id="_x0000_i1034" type="#_x0000_t75" alt="" style="width:345.75pt;height:180pt;mso-width-percent:0;mso-height-percent:0;mso-width-percent:0;mso-height-percent:0" o:ole="">
            <v:imagedata r:id="rId33" o:title=""/>
          </v:shape>
          <o:OLEObject Type="Embed" ProgID="Mscgen.Chart" ShapeID="_x0000_i1034" DrawAspect="Content" ObjectID="_1725459553" r:id="rId34"/>
        </w:object>
      </w:r>
    </w:p>
    <w:p w14:paraId="50F77B71" w14:textId="77777777" w:rsidR="002C7571" w:rsidRPr="00057D2F" w:rsidRDefault="002C7571" w:rsidP="002C7571">
      <w:pPr>
        <w:pStyle w:val="TF"/>
      </w:pPr>
      <w:r w:rsidRPr="00057D2F">
        <w:t>Figure </w:t>
      </w:r>
      <w:r>
        <w:t>4.3.3-1</w:t>
      </w:r>
      <w:r w:rsidRPr="00057D2F">
        <w:t xml:space="preserve">: </w:t>
      </w:r>
      <w:r>
        <w:t>Direct data reporting</w:t>
      </w:r>
    </w:p>
    <w:p w14:paraId="414772CC" w14:textId="77777777" w:rsidR="002C7571" w:rsidRDefault="002C7571" w:rsidP="002C7571">
      <w:pPr>
        <w:pStyle w:val="B1"/>
        <w:keepNext/>
      </w:pPr>
      <w:r>
        <w:t>1.</w:t>
      </w:r>
      <w:r>
        <w:tab/>
        <w:t xml:space="preserve">When the </w:t>
      </w:r>
      <w:r w:rsidRPr="00273349">
        <w:rPr>
          <w:rStyle w:val="Codechar"/>
        </w:rPr>
        <w:t>reportCondition</w:t>
      </w:r>
      <w:r>
        <w:t xml:space="preserve"> of a </w:t>
      </w:r>
      <w:r w:rsidRPr="00050169">
        <w:rPr>
          <w:rStyle w:val="Codechar"/>
        </w:rPr>
        <w:t>DataReportingSession</w:t>
      </w:r>
      <w:r>
        <w:t xml:space="preserve"> is fulfilled, the Direct Data Collection Client invokes the </w:t>
      </w:r>
      <w:r w:rsidRPr="00050169">
        <w:rPr>
          <w:rStyle w:val="Codechar"/>
        </w:rPr>
        <w:t>Ndcaf_DataReporting_Report</w:t>
      </w:r>
      <w:r>
        <w:t xml:space="preserve"> service operation (see clauses 7.2.2.2 and 7.2.3.4.1) by issuing an HTTP </w:t>
      </w:r>
      <w:r w:rsidRPr="00B85129">
        <w:rPr>
          <w:rStyle w:val="HTTPMethod"/>
        </w:rPr>
        <w:t>POST</w:t>
      </w:r>
      <w:r>
        <w:t xml:space="preserve"> request to the Data Collection AF. The request message body is a </w:t>
      </w:r>
      <w:r w:rsidRPr="00273349">
        <w:rPr>
          <w:rStyle w:val="Codechar"/>
        </w:rPr>
        <w:t>DataReport</w:t>
      </w:r>
      <w:r>
        <w:t xml:space="preserve"> (see clause 7.3.2.3).</w:t>
      </w:r>
    </w:p>
    <w:p w14:paraId="050E3BCA" w14:textId="6D0BC04B" w:rsidR="002C7571" w:rsidRPr="001E4A13" w:rsidRDefault="002C7571" w:rsidP="002C7571">
      <w:pPr>
        <w:keepLines/>
      </w:pPr>
      <w:r>
        <w:t>2.</w:t>
      </w:r>
      <w:r>
        <w:tab/>
        <w:t xml:space="preserve">In the HTTP response the Data Collection AF may provide an up-to-date </w:t>
      </w:r>
      <w:r w:rsidRPr="00050169">
        <w:rPr>
          <w:rStyle w:val="Codechar"/>
        </w:rPr>
        <w:t>DataReportingSession</w:t>
      </w:r>
      <w:r>
        <w:t>. The Direct Data Collection Client shall take note of any changes and act accordingly.</w:t>
      </w:r>
    </w:p>
    <w:p w14:paraId="19230AF4" w14:textId="48794833" w:rsidR="00BB47BC" w:rsidRDefault="00BB47BC" w:rsidP="00BB47BC">
      <w:pPr>
        <w:pStyle w:val="Heading2"/>
      </w:pPr>
      <w:bookmarkStart w:id="260" w:name="_Toc95152530"/>
      <w:bookmarkStart w:id="261" w:name="_Toc95837572"/>
      <w:bookmarkStart w:id="262" w:name="_Toc96002727"/>
      <w:bookmarkStart w:id="263" w:name="_Toc96069368"/>
      <w:bookmarkStart w:id="264" w:name="_Toc114846711"/>
      <w:r>
        <w:t>4.4</w:t>
      </w:r>
      <w:r>
        <w:tab/>
        <w:t>UE-internal procedures</w:t>
      </w:r>
      <w:bookmarkEnd w:id="260"/>
      <w:bookmarkEnd w:id="261"/>
      <w:bookmarkEnd w:id="262"/>
      <w:bookmarkEnd w:id="263"/>
      <w:bookmarkEnd w:id="264"/>
    </w:p>
    <w:p w14:paraId="6FD3B0DB" w14:textId="5ABAF420" w:rsidR="00337CE7" w:rsidRDefault="00337CE7" w:rsidP="00337CE7">
      <w:pPr>
        <w:pStyle w:val="Heading3"/>
      </w:pPr>
      <w:bookmarkStart w:id="265" w:name="_Toc95152531"/>
      <w:bookmarkStart w:id="266" w:name="_Toc95837573"/>
      <w:bookmarkStart w:id="267" w:name="_Toc96002728"/>
      <w:bookmarkStart w:id="268" w:name="_Toc96069369"/>
      <w:bookmarkStart w:id="269" w:name="_Toc114846712"/>
      <w:r>
        <w:t>4.</w:t>
      </w:r>
      <w:r w:rsidR="00992142">
        <w:t>4.1</w:t>
      </w:r>
      <w:r w:rsidR="00992142">
        <w:tab/>
        <w:t>General</w:t>
      </w:r>
      <w:bookmarkEnd w:id="265"/>
      <w:bookmarkEnd w:id="266"/>
      <w:bookmarkEnd w:id="267"/>
      <w:bookmarkEnd w:id="268"/>
      <w:bookmarkEnd w:id="269"/>
    </w:p>
    <w:p w14:paraId="51344544" w14:textId="23655F06" w:rsidR="00992142" w:rsidRDefault="00011DC7" w:rsidP="00E10A3E">
      <w:r>
        <w:t xml:space="preserve">This clause specifies the </w:t>
      </w:r>
      <w:r w:rsidR="00B9097F">
        <w:t>procedures</w:t>
      </w:r>
      <w:r>
        <w:t xml:space="preserve"> used by internal UE entities, namely a UE Application and the associated Direct Data Collection Client, in support of UE data collection by the Direct DC-Client for subsequent reporting to the DC-AF.</w:t>
      </w:r>
    </w:p>
    <w:p w14:paraId="16D3C19B" w14:textId="77777777" w:rsidR="00206FA4" w:rsidRDefault="00206FA4" w:rsidP="00206FA4">
      <w:pPr>
        <w:keepNext/>
      </w:pPr>
      <w:r>
        <w:t xml:space="preserve">As described in clause 4.2 of TS 26.531 [7], the </w:t>
      </w:r>
      <w:r w:rsidRPr="00052D48">
        <w:t>UE Application</w:t>
      </w:r>
      <w:r w:rsidRPr="00057D2F">
        <w:t xml:space="preserve"> </w:t>
      </w:r>
      <w:r>
        <w:t>shares</w:t>
      </w:r>
      <w:r w:rsidRPr="00057D2F">
        <w:t xml:space="preserve"> relevant data with the Direct Data Collection Client </w:t>
      </w:r>
      <w:r>
        <w:t>via</w:t>
      </w:r>
      <w:r w:rsidRPr="00057D2F">
        <w:t xml:space="preserve"> reference point R7</w:t>
      </w:r>
      <w:r>
        <w:t xml:space="preserve"> using the API specified in clause 8. In this release, such data sharing is enabled by UE Application configuration via R7 as specified in the subsequent clauses.</w:t>
      </w:r>
    </w:p>
    <w:p w14:paraId="54B71619" w14:textId="77777777" w:rsidR="00206FA4" w:rsidRDefault="00206FA4" w:rsidP="00206FA4">
      <w:pPr>
        <w:pStyle w:val="NO"/>
        <w:ind w:left="0" w:firstLine="0"/>
      </w:pPr>
      <w:r>
        <w:t>The Direct Data Collection Client is presumed to operate as a background service, and its functionality is invoked upon activation of the UE Application (whose role or task is domain-specific).</w:t>
      </w:r>
    </w:p>
    <w:p w14:paraId="0ED79F2B" w14:textId="77777777" w:rsidR="00206FA4" w:rsidRPr="00B46C26" w:rsidRDefault="00206FA4" w:rsidP="00206FA4">
      <w:r>
        <w:t>Each running instance of a</w:t>
      </w:r>
      <w:r w:rsidRPr="00B46C26">
        <w:t xml:space="preserve"> UE Application </w:t>
      </w:r>
      <w:r>
        <w:t>compliant with the present document shall be</w:t>
      </w:r>
      <w:r w:rsidRPr="00B46C26">
        <w:t xml:space="preserve"> associated with a dedicated </w:t>
      </w:r>
      <w:r>
        <w:t xml:space="preserve">instance of the </w:t>
      </w:r>
      <w:r w:rsidRPr="00B46C26">
        <w:t xml:space="preserve">Direct </w:t>
      </w:r>
      <w:r>
        <w:t>D</w:t>
      </w:r>
      <w:r w:rsidRPr="00B46C26">
        <w:t xml:space="preserve">ata </w:t>
      </w:r>
      <w:r>
        <w:t>C</w:t>
      </w:r>
      <w:r w:rsidRPr="00B46C26">
        <w:t xml:space="preserve">ollection </w:t>
      </w:r>
      <w:r>
        <w:t>C</w:t>
      </w:r>
      <w:r w:rsidRPr="00B46C26">
        <w:t xml:space="preserve">lient, i.e., a separate logical </w:t>
      </w:r>
      <w:r w:rsidRPr="002730D2">
        <w:rPr>
          <w:i/>
          <w:iCs/>
        </w:rPr>
        <w:t>data collection and reporting context</w:t>
      </w:r>
      <w:r w:rsidRPr="00B46C26">
        <w:t xml:space="preserve"> e</w:t>
      </w:r>
      <w:r>
        <w:t>x</w:t>
      </w:r>
      <w:r w:rsidRPr="00B46C26">
        <w:t xml:space="preserve">ists for each </w:t>
      </w:r>
      <w:r>
        <w:t xml:space="preserve">pair of </w:t>
      </w:r>
      <w:r w:rsidRPr="00B46C26">
        <w:t>UE Application</w:t>
      </w:r>
      <w:r>
        <w:t xml:space="preserve"> instance and</w:t>
      </w:r>
      <w:r w:rsidRPr="00B46C26">
        <w:t xml:space="preserve"> Data Collection Client instance. If there are multiple UE Applications running concurrently on a UE, each UE Application requires a unique data collection and reporting context mapped to a separate Data Reporting Session at reference point R2.</w:t>
      </w:r>
    </w:p>
    <w:p w14:paraId="0101DF2F" w14:textId="77777777" w:rsidR="00206FA4" w:rsidRDefault="00206FA4" w:rsidP="00206FA4">
      <w:pPr>
        <w:pStyle w:val="Heading3"/>
      </w:pPr>
      <w:bookmarkStart w:id="270" w:name="_Toc103208466"/>
      <w:bookmarkStart w:id="271" w:name="_Toc103208906"/>
      <w:bookmarkStart w:id="272" w:name="_Toc114846713"/>
      <w:r>
        <w:t>4.4.2</w:t>
      </w:r>
      <w:r>
        <w:tab/>
        <w:t>Application registration procedure</w:t>
      </w:r>
      <w:bookmarkEnd w:id="270"/>
      <w:bookmarkEnd w:id="271"/>
      <w:bookmarkEnd w:id="272"/>
    </w:p>
    <w:p w14:paraId="3FDBC825" w14:textId="77777777" w:rsidR="00206FA4" w:rsidRPr="00DE096B" w:rsidRDefault="00206FA4" w:rsidP="00206FA4">
      <w:r>
        <w:t xml:space="preserve">Upon activation, the UE Application requests its UE data collection and reporting configuration from the Direct Data Collection Client by invoking the </w:t>
      </w:r>
      <w:r w:rsidRPr="00C258C9">
        <w:rPr>
          <w:rStyle w:val="Codechar"/>
        </w:rPr>
        <w:t>registerUeApplication</w:t>
      </w:r>
      <w:r>
        <w:t xml:space="preserve"> method at reference point R7. The UE Application provides as input parameters its External Application Identifier, Application Service Provider identifier, and information on its callback listener (for receiving notifications from the Direct Data Collection Client). Using another input parameter, the UE Application also indicates its consent for the UE identity (i.e. GPSI) to be included in Data Reports sent to the Data Collection AF.</w:t>
      </w:r>
    </w:p>
    <w:p w14:paraId="6D9A0483" w14:textId="77777777" w:rsidR="00206FA4" w:rsidRDefault="00206FA4" w:rsidP="00206FA4">
      <w:r>
        <w:t xml:space="preserve">As a consequence, the Direct Data Collection Client establishes a new Data Reporting Session with the Data Collection AF using the procedure specified in clause 4.3.2.2. The </w:t>
      </w:r>
      <w:r w:rsidRPr="00C258C9">
        <w:rPr>
          <w:rStyle w:val="Codechar"/>
        </w:rPr>
        <w:t>Ndcaf_DataReporting_CreateSession</w:t>
      </w:r>
      <w:r>
        <w:t xml:space="preserve"> invocation includes the GPSI of the UE (if consent is given by the UE Application) or otherwise the Direct Data Collection Client shall instead generate an opaque client reporting identifier that is globally unique and stable (e.g. a UUID) and include this in the invocation of the service operation.</w:t>
      </w:r>
    </w:p>
    <w:p w14:paraId="48AC0F6C" w14:textId="77777777" w:rsidR="00206FA4" w:rsidRDefault="00206FA4" w:rsidP="00206FA4">
      <w:pPr>
        <w:pStyle w:val="NO"/>
        <w:ind w:left="0" w:firstLine="0"/>
      </w:pPr>
      <w:r>
        <w:t>If successful, the Direct Data Collection Client returns a UE data collection and reporting configuration to the UE Application based on the information returned by the Data Collection AF in the newly created Data Reporting Session resource. As indicated in TS 26.531 [7], a generic envelope containing that data collection and reporting configuration information is employed and its content, as indicated in table 4.6.3-1 of [7], is reporting domain-specific.</w:t>
      </w:r>
    </w:p>
    <w:p w14:paraId="0BD88990" w14:textId="77777777" w:rsidR="00206FA4" w:rsidRDefault="00206FA4" w:rsidP="00206FA4">
      <w:pPr>
        <w:pStyle w:val="Heading3"/>
      </w:pPr>
      <w:bookmarkStart w:id="273" w:name="_Toc103208467"/>
      <w:bookmarkStart w:id="274" w:name="_Toc103208907"/>
      <w:bookmarkStart w:id="275" w:name="_Toc114846714"/>
      <w:r>
        <w:t>4.4.4</w:t>
      </w:r>
      <w:r>
        <w:tab/>
        <w:t>Data reporting procedure</w:t>
      </w:r>
      <w:bookmarkEnd w:id="273"/>
      <w:bookmarkEnd w:id="274"/>
      <w:bookmarkEnd w:id="275"/>
    </w:p>
    <w:p w14:paraId="0D221F4D" w14:textId="77777777" w:rsidR="00206FA4" w:rsidRDefault="00206FA4" w:rsidP="00206FA4">
      <w:r>
        <w:t xml:space="preserve">The UE Application reports data to the Direct Data Collection Client by invoking the </w:t>
      </w:r>
      <w:r w:rsidRPr="002730D2">
        <w:rPr>
          <w:rStyle w:val="Codechar"/>
        </w:rPr>
        <w:t>reportUeData</w:t>
      </w:r>
      <w:r>
        <w:t xml:space="preserve"> method on the Direct Data Collection Client at reference point R7.</w:t>
      </w:r>
    </w:p>
    <w:p w14:paraId="7117731C" w14:textId="77777777" w:rsidR="00206FA4" w:rsidRDefault="00206FA4" w:rsidP="00206FA4">
      <w:r>
        <w:t>As a consequence, the Direct Data Collection Client may report the UE data provided by invoking the procedure specified in clause 4.3.3. Depending on the Data Reporting Configuration, the Direct Data Collection Client may instead store the UE data and forward it later.</w:t>
      </w:r>
    </w:p>
    <w:p w14:paraId="2BA7E479" w14:textId="77777777" w:rsidR="00206FA4" w:rsidRDefault="00206FA4" w:rsidP="00206FA4">
      <w:pPr>
        <w:pStyle w:val="Heading3"/>
      </w:pPr>
      <w:bookmarkStart w:id="276" w:name="_Toc103208468"/>
      <w:bookmarkStart w:id="277" w:name="_Toc103208908"/>
      <w:bookmarkStart w:id="278" w:name="_Toc114846715"/>
      <w:r>
        <w:t>4.4.5</w:t>
      </w:r>
      <w:r>
        <w:tab/>
        <w:t>Configuration update procedure</w:t>
      </w:r>
      <w:bookmarkEnd w:id="276"/>
      <w:bookmarkEnd w:id="277"/>
      <w:bookmarkEnd w:id="278"/>
    </w:p>
    <w:p w14:paraId="62F4ADA0" w14:textId="77777777" w:rsidR="00206FA4" w:rsidRPr="0020532C" w:rsidRDefault="00206FA4" w:rsidP="00206FA4">
      <w:r>
        <w:t xml:space="preserve">The Direct Data Collection Client notifies the UE Application of changes to the UE data collection and reporting configuration by sending a </w:t>
      </w:r>
      <w:r w:rsidRPr="00C258C9">
        <w:rPr>
          <w:rStyle w:val="Codechar"/>
        </w:rPr>
        <w:t>dataCollectionAndReporting‌Configuration‌Changed</w:t>
      </w:r>
      <w:r>
        <w:t xml:space="preserve"> callback notification.</w:t>
      </w:r>
    </w:p>
    <w:p w14:paraId="5FB5D1C1" w14:textId="77777777" w:rsidR="00206FA4" w:rsidRPr="00B02863" w:rsidRDefault="00206FA4" w:rsidP="00206FA4">
      <w:r>
        <w:t xml:space="preserve">The UE Application responds by invoking the </w:t>
      </w:r>
      <w:r w:rsidRPr="003D4ABB">
        <w:rPr>
          <w:rStyle w:val="Codechar"/>
        </w:rPr>
        <w:t>getDataCollectionAnd‌ReportingConfiguration</w:t>
      </w:r>
      <w:r>
        <w:t xml:space="preserve"> method at reference point R7 to obtain the new configuration and acts upon it accordingly.</w:t>
      </w:r>
    </w:p>
    <w:p w14:paraId="5D3CB1E7" w14:textId="77777777" w:rsidR="00206FA4" w:rsidRDefault="00206FA4" w:rsidP="00206FA4">
      <w:pPr>
        <w:pStyle w:val="Heading3"/>
      </w:pPr>
      <w:bookmarkStart w:id="279" w:name="_Toc103208469"/>
      <w:bookmarkStart w:id="280" w:name="_Toc103208909"/>
      <w:bookmarkStart w:id="281" w:name="_Toc114846716"/>
      <w:r>
        <w:t>4.4.6</w:t>
      </w:r>
      <w:r>
        <w:tab/>
        <w:t>Procedure for changing consent to report the UE identifier</w:t>
      </w:r>
      <w:bookmarkEnd w:id="279"/>
      <w:bookmarkEnd w:id="280"/>
      <w:bookmarkEnd w:id="281"/>
    </w:p>
    <w:p w14:paraId="7C81CE1F" w14:textId="77777777" w:rsidR="00206FA4" w:rsidRDefault="00206FA4" w:rsidP="00206FA4">
      <w:pPr>
        <w:keepNext/>
      </w:pPr>
      <w:r>
        <w:t xml:space="preserve">The UE Application can change its consent to reveal the GPSI of the UE in Data Reports sent to the Data Collection AF during the course of a data reporting session by invoking the </w:t>
      </w:r>
      <w:r w:rsidRPr="003D4ABB">
        <w:rPr>
          <w:rStyle w:val="Codechar"/>
        </w:rPr>
        <w:t>setUserConsent</w:t>
      </w:r>
      <w:r>
        <w:t xml:space="preserve"> method on the Direct Data Collection Client at reference point R7.</w:t>
      </w:r>
    </w:p>
    <w:p w14:paraId="1ACD67FC" w14:textId="77777777" w:rsidR="00206FA4" w:rsidRPr="00DE096B" w:rsidRDefault="00206FA4" w:rsidP="00206FA4">
      <w:r>
        <w:t>As a consequence, the Direct Data Collection Client shall destroy the current Data Reporting Session and create a new one that includes either the GPSI of the UE or the opaque client reporting identifier, according to whether consent is granted or withdrawn.</w:t>
      </w:r>
    </w:p>
    <w:p w14:paraId="551AF79A" w14:textId="77777777" w:rsidR="00206FA4" w:rsidRDefault="00206FA4" w:rsidP="00206FA4">
      <w:pPr>
        <w:pStyle w:val="Heading3"/>
      </w:pPr>
      <w:bookmarkStart w:id="282" w:name="_Toc103208470"/>
      <w:bookmarkStart w:id="283" w:name="_Toc103208910"/>
      <w:bookmarkStart w:id="284" w:name="_Toc114846717"/>
      <w:r>
        <w:t>4.4.7</w:t>
      </w:r>
      <w:r>
        <w:tab/>
        <w:t>Procedure for changing the opaque client reporting identifier</w:t>
      </w:r>
      <w:bookmarkEnd w:id="282"/>
      <w:bookmarkEnd w:id="283"/>
      <w:bookmarkEnd w:id="284"/>
    </w:p>
    <w:p w14:paraId="0699AC9C" w14:textId="77777777" w:rsidR="00206FA4" w:rsidRDefault="00206FA4" w:rsidP="00206FA4">
      <w:pPr>
        <w:keepNext/>
      </w:pPr>
      <w:r>
        <w:t xml:space="preserve">The UE Application may reset the opaque client reporting identifier at any time by invoking the </w:t>
      </w:r>
      <w:r w:rsidRPr="003D4ABB">
        <w:rPr>
          <w:rStyle w:val="Codechar"/>
        </w:rPr>
        <w:t>resetClientReporting‌Identifier</w:t>
      </w:r>
      <w:r>
        <w:t xml:space="preserve"> method at reference point R7.</w:t>
      </w:r>
    </w:p>
    <w:p w14:paraId="507F9218" w14:textId="77777777" w:rsidR="00206FA4" w:rsidRPr="007F7C6E" w:rsidRDefault="00206FA4" w:rsidP="00206FA4">
      <w:r>
        <w:t>As a consequence, the Direct Data Reporting Client shall destroy the current Data Reporting Session. It shall generate a new opaque client reporting identifier (e.g. UUID) and shall include this value when invoking the procedure to create a replacement Data Reporting Session specified in clause 4.3.2.2.</w:t>
      </w:r>
    </w:p>
    <w:p w14:paraId="4914901D" w14:textId="77777777" w:rsidR="00206FA4" w:rsidRDefault="00206FA4" w:rsidP="00206FA4">
      <w:pPr>
        <w:pStyle w:val="Heading3"/>
      </w:pPr>
      <w:bookmarkStart w:id="285" w:name="_Toc103208471"/>
      <w:bookmarkStart w:id="286" w:name="_Toc103208911"/>
      <w:bookmarkStart w:id="287" w:name="_Toc114846718"/>
      <w:r>
        <w:t>4.4.8</w:t>
      </w:r>
      <w:r>
        <w:tab/>
        <w:t>Application deregistration procedure</w:t>
      </w:r>
      <w:bookmarkEnd w:id="285"/>
      <w:bookmarkEnd w:id="286"/>
      <w:bookmarkEnd w:id="287"/>
    </w:p>
    <w:p w14:paraId="34E989DE" w14:textId="77777777" w:rsidR="00206FA4" w:rsidRDefault="00206FA4" w:rsidP="00206FA4">
      <w:r>
        <w:t xml:space="preserve">Upon deactivation, the UE Application revokes its data collection and reporting context by invoking the </w:t>
      </w:r>
      <w:r>
        <w:rPr>
          <w:rStyle w:val="Codechar"/>
        </w:rPr>
        <w:t>der</w:t>
      </w:r>
      <w:r w:rsidRPr="00C258C9">
        <w:rPr>
          <w:rStyle w:val="Codechar"/>
        </w:rPr>
        <w:t>egisterUe</w:t>
      </w:r>
      <w:r>
        <w:rPr>
          <w:rStyle w:val="Codechar"/>
        </w:rPr>
        <w:t>‌</w:t>
      </w:r>
      <w:r w:rsidRPr="00C258C9">
        <w:rPr>
          <w:rStyle w:val="Codechar"/>
        </w:rPr>
        <w:t>Application</w:t>
      </w:r>
      <w:r>
        <w:t xml:space="preserve"> method at reference point R7.</w:t>
      </w:r>
    </w:p>
    <w:p w14:paraId="02FB2F64" w14:textId="7E5AE19C" w:rsidR="00206FA4" w:rsidRPr="00992142" w:rsidRDefault="00206FA4" w:rsidP="00206FA4">
      <w:r>
        <w:t>As a consequence, the Direct Data Collection Client shall destroy the Data Reporting Session using the procedure specified in clause 4.3.2.4 after first flushing any unreported UE data using the procedure specified in clause 4.3.3.</w:t>
      </w:r>
    </w:p>
    <w:p w14:paraId="47B45592" w14:textId="6F49B484" w:rsidR="005F5AC4" w:rsidRPr="004D3578" w:rsidRDefault="006B084C" w:rsidP="005F5AC4">
      <w:pPr>
        <w:pStyle w:val="Heading1"/>
      </w:pPr>
      <w:bookmarkStart w:id="288" w:name="_Toc95152532"/>
      <w:bookmarkStart w:id="289" w:name="_Toc95837574"/>
      <w:bookmarkStart w:id="290" w:name="_Toc96002729"/>
      <w:bookmarkStart w:id="291" w:name="_Toc96069370"/>
      <w:bookmarkStart w:id="292" w:name="_Toc114846719"/>
      <w:r>
        <w:t>5</w:t>
      </w:r>
      <w:r w:rsidR="005F5AC4" w:rsidRPr="004D3578">
        <w:tab/>
      </w:r>
      <w:r w:rsidR="00B76B87">
        <w:t xml:space="preserve">General Aspects of </w:t>
      </w:r>
      <w:r w:rsidR="004866B5">
        <w:t>APIs for Data Collection and Reporting</w:t>
      </w:r>
      <w:bookmarkEnd w:id="288"/>
      <w:bookmarkEnd w:id="289"/>
      <w:bookmarkEnd w:id="290"/>
      <w:bookmarkEnd w:id="291"/>
      <w:bookmarkEnd w:id="292"/>
    </w:p>
    <w:p w14:paraId="72283BAA" w14:textId="4C10465B" w:rsidR="004B2C76" w:rsidRDefault="006B084C" w:rsidP="005F5AC4">
      <w:pPr>
        <w:pStyle w:val="Heading2"/>
      </w:pPr>
      <w:bookmarkStart w:id="293" w:name="_Toc95152533"/>
      <w:bookmarkStart w:id="294" w:name="_Toc95837575"/>
      <w:bookmarkStart w:id="295" w:name="_Toc96002730"/>
      <w:bookmarkStart w:id="296" w:name="_Toc96069371"/>
      <w:bookmarkStart w:id="297" w:name="_Toc114846720"/>
      <w:r>
        <w:t>5</w:t>
      </w:r>
      <w:r w:rsidR="005F5AC4">
        <w:t>.1</w:t>
      </w:r>
      <w:r w:rsidR="005F5AC4">
        <w:tab/>
      </w:r>
      <w:r w:rsidR="004B2C76">
        <w:t>Overview</w:t>
      </w:r>
      <w:bookmarkEnd w:id="293"/>
      <w:bookmarkEnd w:id="294"/>
      <w:bookmarkEnd w:id="295"/>
      <w:bookmarkEnd w:id="296"/>
      <w:bookmarkEnd w:id="297"/>
    </w:p>
    <w:p w14:paraId="6C43A95D" w14:textId="5D508368" w:rsidR="005F5AC4" w:rsidRDefault="006B084C" w:rsidP="005F5AC4">
      <w:pPr>
        <w:pStyle w:val="Heading2"/>
      </w:pPr>
      <w:bookmarkStart w:id="298" w:name="_Toc95152534"/>
      <w:bookmarkStart w:id="299" w:name="_Toc95837576"/>
      <w:bookmarkStart w:id="300" w:name="_Toc96002731"/>
      <w:bookmarkStart w:id="301" w:name="_Toc96069372"/>
      <w:bookmarkStart w:id="302" w:name="_Toc114846721"/>
      <w:r>
        <w:t>5</w:t>
      </w:r>
      <w:r w:rsidR="004B2C76">
        <w:t>.2</w:t>
      </w:r>
      <w:r w:rsidR="004B2C76">
        <w:tab/>
      </w:r>
      <w:r w:rsidR="00DF386F">
        <w:t>HTTP resource URIs and paths</w:t>
      </w:r>
      <w:bookmarkEnd w:id="298"/>
      <w:bookmarkEnd w:id="299"/>
      <w:bookmarkEnd w:id="300"/>
      <w:bookmarkEnd w:id="301"/>
      <w:bookmarkEnd w:id="302"/>
    </w:p>
    <w:p w14:paraId="35CC1793" w14:textId="77777777" w:rsidR="00EE5BB5" w:rsidRPr="00586B6B" w:rsidRDefault="00EE5BB5" w:rsidP="00EE5BB5">
      <w:pPr>
        <w:keepNext/>
        <w:rPr>
          <w:lang w:eastAsia="zh-CN"/>
        </w:rPr>
      </w:pPr>
      <w:r w:rsidRPr="00586B6B">
        <w:rPr>
          <w:lang w:eastAsia="zh-CN"/>
        </w:rPr>
        <w:t>The resource URI used in each HTTP request to the API provider shall have the structure defined in subclause 4.4.1 of TS 29.501 [</w:t>
      </w:r>
      <w:r>
        <w:rPr>
          <w:lang w:eastAsia="zh-CN"/>
        </w:rPr>
        <w:t>17</w:t>
      </w:r>
      <w:r w:rsidRPr="00586B6B">
        <w:rPr>
          <w:lang w:eastAsia="zh-CN"/>
        </w:rPr>
        <w:t>], i.e.:</w:t>
      </w:r>
    </w:p>
    <w:p w14:paraId="71B12C5B" w14:textId="77777777" w:rsidR="00EE5BB5" w:rsidRPr="00D41AA2" w:rsidRDefault="00EE5BB5" w:rsidP="00EE5BB5">
      <w:pPr>
        <w:pStyle w:val="URLdisplay"/>
        <w:rPr>
          <w:rStyle w:val="Code"/>
        </w:rPr>
      </w:pPr>
      <w:r w:rsidRPr="00D41AA2">
        <w:rPr>
          <w:rStyle w:val="Code"/>
        </w:rPr>
        <w:t>{apiRoot}</w:t>
      </w:r>
      <w:r w:rsidRPr="00D41AA2">
        <w:t>/</w:t>
      </w:r>
      <w:r w:rsidRPr="00D41AA2">
        <w:rPr>
          <w:rStyle w:val="Code"/>
        </w:rPr>
        <w:t>{apiName}</w:t>
      </w:r>
      <w:r w:rsidRPr="00D41AA2">
        <w:t>/</w:t>
      </w:r>
      <w:r w:rsidRPr="00D41AA2">
        <w:rPr>
          <w:rStyle w:val="Code"/>
        </w:rPr>
        <w:t>{apiVersion}</w:t>
      </w:r>
      <w:r w:rsidRPr="00D41AA2">
        <w:t>/</w:t>
      </w:r>
      <w:r w:rsidRPr="00D41AA2">
        <w:rPr>
          <w:rStyle w:val="Code"/>
        </w:rPr>
        <w:t>{apiSpecificResourceUriPart}</w:t>
      </w:r>
    </w:p>
    <w:p w14:paraId="34FF839D" w14:textId="77777777" w:rsidR="00EE5BB5" w:rsidRPr="00586B6B" w:rsidRDefault="00EE5BB5" w:rsidP="00EE5BB5">
      <w:pPr>
        <w:keepNext/>
        <w:rPr>
          <w:lang w:eastAsia="zh-CN"/>
        </w:rPr>
      </w:pPr>
      <w:r w:rsidRPr="00586B6B">
        <w:rPr>
          <w:lang w:eastAsia="zh-CN"/>
        </w:rPr>
        <w:t>with the following components:</w:t>
      </w:r>
    </w:p>
    <w:p w14:paraId="4968EEE2" w14:textId="77777777" w:rsidR="00EE5BB5" w:rsidRPr="00586B6B" w:rsidRDefault="00EE5BB5" w:rsidP="00EE5BB5">
      <w:pPr>
        <w:pStyle w:val="B1"/>
        <w:keepNext/>
        <w:rPr>
          <w:lang w:eastAsia="zh-CN"/>
        </w:rPr>
      </w:pPr>
      <w:r w:rsidRPr="00586B6B">
        <w:rPr>
          <w:lang w:eastAsia="zh-CN"/>
        </w:rPr>
        <w:t>-</w:t>
      </w:r>
      <w:r>
        <w:rPr>
          <w:lang w:eastAsia="zh-CN"/>
        </w:rPr>
        <w:tab/>
      </w:r>
      <w:r w:rsidRPr="00D41AA2">
        <w:rPr>
          <w:rStyle w:val="Code"/>
        </w:rPr>
        <w:t>{apiRoot}</w:t>
      </w:r>
      <w:r w:rsidRPr="00586B6B">
        <w:t xml:space="preserve"> shall be set as described in </w:t>
      </w:r>
      <w:r w:rsidRPr="00586B6B">
        <w:rPr>
          <w:lang w:eastAsia="zh-CN"/>
        </w:rPr>
        <w:t>TS 29.501 [</w:t>
      </w:r>
      <w:r>
        <w:rPr>
          <w:lang w:eastAsia="zh-CN"/>
        </w:rPr>
        <w:t>17</w:t>
      </w:r>
      <w:r w:rsidRPr="00586B6B">
        <w:rPr>
          <w:lang w:eastAsia="zh-CN"/>
        </w:rPr>
        <w:t>].</w:t>
      </w:r>
    </w:p>
    <w:p w14:paraId="59A12D91" w14:textId="77777777" w:rsidR="00EE5BB5" w:rsidRPr="00586B6B" w:rsidRDefault="00EE5BB5" w:rsidP="00EE5BB5">
      <w:pPr>
        <w:pStyle w:val="B1"/>
        <w:keepNext/>
      </w:pPr>
      <w:r w:rsidRPr="00586B6B">
        <w:rPr>
          <w:lang w:eastAsia="zh-CN"/>
        </w:rPr>
        <w:t>-</w:t>
      </w:r>
      <w:r>
        <w:rPr>
          <w:lang w:eastAsia="zh-CN"/>
        </w:rPr>
        <w:tab/>
      </w:r>
      <w:r w:rsidRPr="00D41AA2">
        <w:rPr>
          <w:rStyle w:val="Code"/>
        </w:rPr>
        <w:t>{apiName}</w:t>
      </w:r>
      <w:r w:rsidRPr="00586B6B">
        <w:rPr>
          <w:b/>
          <w:bCs/>
        </w:rPr>
        <w:t xml:space="preserve"> </w:t>
      </w:r>
      <w:r w:rsidRPr="00586B6B">
        <w:t>shall be set as defined by the following clauses.</w:t>
      </w:r>
    </w:p>
    <w:p w14:paraId="175DE8DF" w14:textId="77777777" w:rsidR="00EE5BB5" w:rsidRPr="00586B6B" w:rsidRDefault="00EE5BB5" w:rsidP="00EE5BB5">
      <w:pPr>
        <w:pStyle w:val="B1"/>
        <w:keepNext/>
      </w:pPr>
      <w:r w:rsidRPr="00586B6B">
        <w:t>-</w:t>
      </w:r>
      <w:r>
        <w:tab/>
      </w:r>
      <w:r w:rsidRPr="00D41AA2">
        <w:rPr>
          <w:rStyle w:val="Code"/>
        </w:rPr>
        <w:t>{apiVersion}</w:t>
      </w:r>
      <w:r w:rsidRPr="00586B6B">
        <w:t xml:space="preserve"> shall be set to "v1".</w:t>
      </w:r>
    </w:p>
    <w:p w14:paraId="74CE0A83" w14:textId="08BB7AA6" w:rsidR="00EE5BB5" w:rsidRPr="00EE5BB5" w:rsidRDefault="00EE5BB5" w:rsidP="009F0BD3">
      <w:r w:rsidRPr="00586B6B">
        <w:t>-</w:t>
      </w:r>
      <w:r>
        <w:tab/>
      </w:r>
      <w:r w:rsidRPr="00D41AA2">
        <w:rPr>
          <w:rStyle w:val="Code"/>
        </w:rPr>
        <w:t>{apiSpecificResourceUriPart}</w:t>
      </w:r>
      <w:r w:rsidRPr="00586B6B">
        <w:t xml:space="preserve"> shall be set as described in the following clauses.</w:t>
      </w:r>
    </w:p>
    <w:p w14:paraId="7DDC443D" w14:textId="69C6D1D6" w:rsidR="00DB4E6E" w:rsidRDefault="006B084C" w:rsidP="00DB4E6E">
      <w:pPr>
        <w:pStyle w:val="Heading2"/>
      </w:pPr>
      <w:bookmarkStart w:id="303" w:name="_Toc95152535"/>
      <w:bookmarkStart w:id="304" w:name="_Toc95837577"/>
      <w:bookmarkStart w:id="305" w:name="_Toc96002732"/>
      <w:bookmarkStart w:id="306" w:name="_Toc96069373"/>
      <w:bookmarkStart w:id="307" w:name="_Toc114846722"/>
      <w:r>
        <w:t>5</w:t>
      </w:r>
      <w:r w:rsidR="00DB4E6E">
        <w:t>.</w:t>
      </w:r>
      <w:r w:rsidR="004B2C76">
        <w:t>3</w:t>
      </w:r>
      <w:r w:rsidR="00DB4E6E">
        <w:tab/>
      </w:r>
      <w:r w:rsidR="0051409F">
        <w:t xml:space="preserve">Usage of </w:t>
      </w:r>
      <w:r w:rsidR="001C38BE">
        <w:t>HTTP</w:t>
      </w:r>
      <w:bookmarkEnd w:id="303"/>
      <w:bookmarkEnd w:id="304"/>
      <w:bookmarkEnd w:id="305"/>
      <w:bookmarkEnd w:id="306"/>
      <w:bookmarkEnd w:id="307"/>
    </w:p>
    <w:p w14:paraId="5EDBAAEF" w14:textId="77777777" w:rsidR="00EE085B" w:rsidRDefault="00EE085B" w:rsidP="00EE085B">
      <w:pPr>
        <w:pStyle w:val="Heading3"/>
      </w:pPr>
      <w:bookmarkStart w:id="308" w:name="_Toc103208476"/>
      <w:bookmarkStart w:id="309" w:name="_Toc103208916"/>
      <w:bookmarkStart w:id="310" w:name="_Toc114846723"/>
      <w:r>
        <w:t>5.3.1</w:t>
      </w:r>
      <w:r>
        <w:tab/>
        <w:t>HTTP protocol version</w:t>
      </w:r>
      <w:bookmarkEnd w:id="308"/>
      <w:bookmarkEnd w:id="309"/>
      <w:bookmarkEnd w:id="310"/>
    </w:p>
    <w:p w14:paraId="2C397FFF" w14:textId="77777777" w:rsidR="00EE085B" w:rsidRDefault="00EE085B" w:rsidP="00EE085B">
      <w:pPr>
        <w:keepNext/>
      </w:pPr>
      <w:r>
        <w:t>For interfaces internal to 5GC</w:t>
      </w:r>
      <w:r w:rsidRPr="00561E5A">
        <w:t>, HTTP/2, IETF RFC 7540 [</w:t>
      </w:r>
      <w:r>
        <w:t>18</w:t>
      </w:r>
      <w:r w:rsidRPr="00561E5A">
        <w:t>], shall be used as specified in clause 5.2 of TS 29.500 [</w:t>
      </w:r>
      <w:r>
        <w:t>9</w:t>
      </w:r>
      <w:r w:rsidRPr="00561E5A">
        <w:t>].</w:t>
      </w:r>
    </w:p>
    <w:p w14:paraId="34F02611" w14:textId="77777777" w:rsidR="00EE085B" w:rsidRPr="004371AC" w:rsidRDefault="00EE085B" w:rsidP="00EE085B">
      <w:r>
        <w:t>For other interfaces, s</w:t>
      </w:r>
      <w:r w:rsidRPr="004371AC">
        <w:t>upport of HTTP/1.1 (IETF RFC 7230 [</w:t>
      </w:r>
      <w:r>
        <w:t>19</w:t>
      </w:r>
      <w:r w:rsidRPr="004371AC">
        <w:t>], IETF RFC 7231 [</w:t>
      </w:r>
      <w:r>
        <w:t>20</w:t>
      </w:r>
      <w:r w:rsidRPr="004371AC">
        <w:t>], IETF RFC 7232 [</w:t>
      </w:r>
      <w:r>
        <w:t>21</w:t>
      </w:r>
      <w:r w:rsidRPr="004371AC">
        <w:t>], IETF RFC 7233 [</w:t>
      </w:r>
      <w:r>
        <w:t>22</w:t>
      </w:r>
      <w:r w:rsidRPr="004371AC">
        <w:t>], IETF RFC 7234 [</w:t>
      </w:r>
      <w:r>
        <w:t>23</w:t>
      </w:r>
      <w:r w:rsidRPr="004371AC">
        <w:t>] and IETF RFC 7235 [</w:t>
      </w:r>
      <w:r>
        <w:t>24</w:t>
      </w:r>
      <w:r w:rsidRPr="004371AC">
        <w:t>]) over TLS is mandatory and support of HTTP/2 (IETF RFC 7540 [</w:t>
      </w:r>
      <w:r>
        <w:t>18</w:t>
      </w:r>
      <w:r w:rsidRPr="004371AC">
        <w:t>]) over TLS is recommended.</w:t>
      </w:r>
    </w:p>
    <w:p w14:paraId="7BF11823" w14:textId="77777777" w:rsidR="00EE085B" w:rsidRDefault="00EE085B" w:rsidP="00EE085B">
      <w:pPr>
        <w:pStyle w:val="Heading3"/>
      </w:pPr>
      <w:bookmarkStart w:id="311" w:name="_Toc103208477"/>
      <w:bookmarkStart w:id="312" w:name="_Toc103208917"/>
      <w:bookmarkStart w:id="313" w:name="_Toc114846724"/>
      <w:r>
        <w:t>5.3.2</w:t>
      </w:r>
      <w:r>
        <w:tab/>
        <w:t>HTTP standard headers</w:t>
      </w:r>
      <w:bookmarkEnd w:id="311"/>
      <w:bookmarkEnd w:id="312"/>
      <w:bookmarkEnd w:id="313"/>
    </w:p>
    <w:p w14:paraId="6B37FF3B" w14:textId="77777777" w:rsidR="00EE085B" w:rsidRDefault="00EE085B" w:rsidP="00EE085B">
      <w:pPr>
        <w:pStyle w:val="Heading4"/>
      </w:pPr>
      <w:bookmarkStart w:id="314" w:name="_Toc103208478"/>
      <w:bookmarkStart w:id="315" w:name="_Toc103208918"/>
      <w:bookmarkStart w:id="316" w:name="_Toc114846725"/>
      <w:r>
        <w:t>5.3.2.1</w:t>
      </w:r>
      <w:r>
        <w:tab/>
        <w:t>General</w:t>
      </w:r>
      <w:bookmarkEnd w:id="314"/>
      <w:bookmarkEnd w:id="315"/>
      <w:bookmarkEnd w:id="316"/>
    </w:p>
    <w:p w14:paraId="5E4778D6" w14:textId="77777777" w:rsidR="00EE085B" w:rsidRDefault="00EE085B" w:rsidP="00EE085B">
      <w:r w:rsidRPr="00E13DA0">
        <w:t>See clause 5.</w:t>
      </w:r>
      <w:r>
        <w:t>2</w:t>
      </w:r>
      <w:r w:rsidRPr="00E13DA0">
        <w:t>.2 of TS</w:t>
      </w:r>
      <w:r>
        <w:t> </w:t>
      </w:r>
      <w:r w:rsidRPr="00E13DA0">
        <w:t>29.500</w:t>
      </w:r>
      <w:r>
        <w:t> </w:t>
      </w:r>
      <w:r w:rsidRPr="00E13DA0">
        <w:t>[</w:t>
      </w:r>
      <w:r>
        <w:t>9</w:t>
      </w:r>
      <w:r w:rsidRPr="00E13DA0">
        <w:t>] for the usage of HTTP standard headers.</w:t>
      </w:r>
    </w:p>
    <w:p w14:paraId="76F39410" w14:textId="77777777" w:rsidR="00EE085B" w:rsidRDefault="00EE085B" w:rsidP="00EE085B">
      <w:pPr>
        <w:pStyle w:val="Heading4"/>
      </w:pPr>
      <w:bookmarkStart w:id="317" w:name="_Toc103208479"/>
      <w:bookmarkStart w:id="318" w:name="_Toc103208919"/>
      <w:bookmarkStart w:id="319" w:name="_Toc114846726"/>
      <w:r>
        <w:t>5.3.2.2</w:t>
      </w:r>
      <w:r>
        <w:tab/>
        <w:t>Origin</w:t>
      </w:r>
      <w:bookmarkEnd w:id="317"/>
      <w:bookmarkEnd w:id="318"/>
      <w:bookmarkEnd w:id="319"/>
    </w:p>
    <w:p w14:paraId="79842059" w14:textId="77777777" w:rsidR="00EE085B" w:rsidRPr="00D41AA2" w:rsidRDefault="00EE085B" w:rsidP="00EE085B">
      <w:pPr>
        <w:rPr>
          <w:rStyle w:val="Code"/>
        </w:rPr>
      </w:pPr>
      <w:r>
        <w:t xml:space="preserve">The </w:t>
      </w:r>
      <w:r w:rsidRPr="00B85129">
        <w:rPr>
          <w:rStyle w:val="HTTPMethod"/>
        </w:rPr>
        <w:t>Origin</w:t>
      </w:r>
      <w:r>
        <w:t xml:space="preserve"> header shall be supported by the Data Collection AF at reference points R1, R2, R3 and R4.</w:t>
      </w:r>
    </w:p>
    <w:p w14:paraId="5CD9DDF5" w14:textId="77777777" w:rsidR="00EE085B" w:rsidRDefault="00EE085B" w:rsidP="00EE085B">
      <w:pPr>
        <w:pStyle w:val="Heading4"/>
      </w:pPr>
      <w:bookmarkStart w:id="320" w:name="_Toc103208480"/>
      <w:bookmarkStart w:id="321" w:name="_Toc103208920"/>
      <w:bookmarkStart w:id="322" w:name="_Toc114846727"/>
      <w:r>
        <w:t>5.3.2.3</w:t>
      </w:r>
      <w:r>
        <w:tab/>
        <w:t>Content type</w:t>
      </w:r>
      <w:bookmarkEnd w:id="320"/>
      <w:bookmarkEnd w:id="321"/>
      <w:bookmarkEnd w:id="322"/>
    </w:p>
    <w:p w14:paraId="2D24E1F0" w14:textId="77777777" w:rsidR="00EE085B" w:rsidRDefault="00EE085B" w:rsidP="00EE085B">
      <w:r>
        <w:t xml:space="preserve">The format of HTTP message bodies specified in the present document shall be </w:t>
      </w:r>
      <w:r w:rsidRPr="004319A3">
        <w:t>JSON</w:t>
      </w:r>
      <w:r>
        <w:t xml:space="preserve"> a</w:t>
      </w:r>
      <w:r w:rsidRPr="004319A3">
        <w:t>s specified in clause 5.4 of 3GPP TS 29.500</w:t>
      </w:r>
      <w:r>
        <w:t> </w:t>
      </w:r>
      <w:r w:rsidRPr="004319A3">
        <w:t>[</w:t>
      </w:r>
      <w:r>
        <w:t>9</w:t>
      </w:r>
      <w:r w:rsidRPr="004319A3">
        <w:t>]. The use of the JSON format shall be signalled by the content type "application/json"</w:t>
      </w:r>
      <w:r>
        <w:t>, as specified in section 11 of IETF RFC 8259 [12]</w:t>
      </w:r>
      <w:r w:rsidRPr="004319A3">
        <w:t>.</w:t>
      </w:r>
    </w:p>
    <w:p w14:paraId="7AFC772C" w14:textId="77777777" w:rsidR="00EE085B" w:rsidRDefault="00EE085B" w:rsidP="00EE085B">
      <w:pPr>
        <w:pStyle w:val="Heading4"/>
      </w:pPr>
      <w:bookmarkStart w:id="323" w:name="_Toc103208481"/>
      <w:bookmarkStart w:id="324" w:name="_Toc103208921"/>
      <w:bookmarkStart w:id="325" w:name="_Toc114846728"/>
      <w:r>
        <w:t>5.3.2.4</w:t>
      </w:r>
      <w:r>
        <w:tab/>
      </w:r>
      <w:r w:rsidRPr="002F1D48">
        <w:t>Access-Control-Allow-Origin</w:t>
      </w:r>
      <w:bookmarkEnd w:id="323"/>
      <w:bookmarkEnd w:id="324"/>
      <w:bookmarkEnd w:id="325"/>
    </w:p>
    <w:p w14:paraId="4274BBA9" w14:textId="77777777" w:rsidR="00EE085B" w:rsidRPr="00D41AA2" w:rsidRDefault="00EE085B" w:rsidP="00EE085B">
      <w:pPr>
        <w:rPr>
          <w:rStyle w:val="Code"/>
        </w:rPr>
      </w:pPr>
      <w:r>
        <w:t xml:space="preserve">The </w:t>
      </w:r>
      <w:r w:rsidRPr="008B760F">
        <w:rPr>
          <w:rStyle w:val="HTTPHeader"/>
        </w:rPr>
        <w:t>Access-Control-Allow-Origin</w:t>
      </w:r>
      <w:r>
        <w:t xml:space="preserve"> header shall be supported</w:t>
      </w:r>
      <w:r w:rsidRPr="004A3BAD">
        <w:t xml:space="preserve"> </w:t>
      </w:r>
      <w:r>
        <w:t>by the Data Collection AF at reference points R1, R2, R3, R4.</w:t>
      </w:r>
    </w:p>
    <w:p w14:paraId="135012CC" w14:textId="77777777" w:rsidR="00EE085B" w:rsidRDefault="00EE085B" w:rsidP="00EE085B">
      <w:pPr>
        <w:pStyle w:val="Heading4"/>
      </w:pPr>
      <w:bookmarkStart w:id="326" w:name="_Toc103208482"/>
      <w:bookmarkStart w:id="327" w:name="_Toc103208922"/>
      <w:bookmarkStart w:id="328" w:name="_Toc114846729"/>
      <w:r>
        <w:t>5.3.2.5</w:t>
      </w:r>
      <w:r>
        <w:tab/>
      </w:r>
      <w:r w:rsidRPr="002F1D48">
        <w:t>Access-Control-Allow-</w:t>
      </w:r>
      <w:r>
        <w:t>Methods</w:t>
      </w:r>
      <w:bookmarkEnd w:id="326"/>
      <w:bookmarkEnd w:id="327"/>
      <w:bookmarkEnd w:id="328"/>
    </w:p>
    <w:p w14:paraId="01EDCBC5" w14:textId="77777777" w:rsidR="00EE085B" w:rsidRPr="00D41AA2" w:rsidRDefault="00EE085B" w:rsidP="00EE085B">
      <w:pPr>
        <w:rPr>
          <w:rStyle w:val="Code"/>
        </w:rPr>
      </w:pPr>
      <w:r>
        <w:t xml:space="preserve">The </w:t>
      </w:r>
      <w:r w:rsidRPr="008B760F">
        <w:rPr>
          <w:rStyle w:val="HTTPHeader"/>
        </w:rPr>
        <w:t>Access-Control-Allow-</w:t>
      </w:r>
      <w:r>
        <w:rPr>
          <w:rStyle w:val="HTTPHeader"/>
        </w:rPr>
        <w:t>Methods</w:t>
      </w:r>
      <w:r>
        <w:t xml:space="preserve"> header shall be supported</w:t>
      </w:r>
      <w:r w:rsidRPr="004A3BAD">
        <w:t xml:space="preserve"> </w:t>
      </w:r>
      <w:r>
        <w:t>by the Data Collection AF at reference points R1, R2, R3 and R4.</w:t>
      </w:r>
    </w:p>
    <w:p w14:paraId="1AAEE5C3" w14:textId="77777777" w:rsidR="00EE085B" w:rsidRDefault="00EE085B" w:rsidP="00EE085B">
      <w:pPr>
        <w:pStyle w:val="Heading4"/>
      </w:pPr>
      <w:bookmarkStart w:id="329" w:name="_Toc103208483"/>
      <w:bookmarkStart w:id="330" w:name="_Toc103208923"/>
      <w:bookmarkStart w:id="331" w:name="_Toc114846730"/>
      <w:r>
        <w:t>5.3.2.6</w:t>
      </w:r>
      <w:r>
        <w:tab/>
      </w:r>
      <w:r w:rsidRPr="002F1D48">
        <w:t>Access-Control-Allow-</w:t>
      </w:r>
      <w:r>
        <w:t>Headers</w:t>
      </w:r>
      <w:bookmarkEnd w:id="329"/>
      <w:bookmarkEnd w:id="330"/>
      <w:bookmarkEnd w:id="331"/>
    </w:p>
    <w:p w14:paraId="0B6CEE8A" w14:textId="3734C5F0" w:rsidR="00EE085B" w:rsidRDefault="00EE085B" w:rsidP="00EE085B">
      <w:r>
        <w:t xml:space="preserve">The </w:t>
      </w:r>
      <w:r w:rsidRPr="008B760F">
        <w:rPr>
          <w:rStyle w:val="HTTPHeader"/>
        </w:rPr>
        <w:t>Access-Control-Allow-</w:t>
      </w:r>
      <w:r>
        <w:rPr>
          <w:rStyle w:val="HTTPHeader"/>
        </w:rPr>
        <w:t>Headers</w:t>
      </w:r>
      <w:r>
        <w:t xml:space="preserve"> header shall be supported by the Data Collection AF at reference points R1, R2, R3 and R4.</w:t>
      </w:r>
    </w:p>
    <w:p w14:paraId="33F0CEFF" w14:textId="77777777" w:rsidR="004C26BB" w:rsidRDefault="004C26BB" w:rsidP="004C26BB">
      <w:pPr>
        <w:pStyle w:val="Heading3"/>
        <w:ind w:left="1138" w:hanging="1138"/>
      </w:pPr>
      <w:bookmarkStart w:id="332" w:name="_Toc103208484"/>
      <w:bookmarkStart w:id="333" w:name="_Toc103208924"/>
      <w:bookmarkStart w:id="334" w:name="_Toc114846731"/>
      <w:r>
        <w:t>5.3.3</w:t>
      </w:r>
      <w:r>
        <w:tab/>
        <w:t>HTTP response codes</w:t>
      </w:r>
      <w:bookmarkEnd w:id="332"/>
      <w:bookmarkEnd w:id="333"/>
      <w:bookmarkEnd w:id="334"/>
    </w:p>
    <w:p w14:paraId="7E9A482C" w14:textId="3841E640" w:rsidR="004C26BB" w:rsidRPr="00EE085B" w:rsidRDefault="004C26BB" w:rsidP="009F0BD3">
      <w:r>
        <w:rPr>
          <w:lang w:eastAsia="zh-CN"/>
        </w:rPr>
        <w:t xml:space="preserve">Guidelines for HTTP </w:t>
      </w:r>
      <w:r w:rsidRPr="00E568BD">
        <w:rPr>
          <w:rStyle w:val="Code"/>
        </w:rPr>
        <w:t>4xx (Client Error)</w:t>
      </w:r>
      <w:r>
        <w:rPr>
          <w:lang w:eastAsia="zh-CN"/>
        </w:rPr>
        <w:t xml:space="preserve"> status codes in response to the invocation of the UE data collection and reporting APIs defined in clauses 6 and 7 are specified in clause 4.8 of TS 29.501 [17].</w:t>
      </w:r>
    </w:p>
    <w:p w14:paraId="371F8FBD" w14:textId="65016F5E" w:rsidR="006A164B" w:rsidRDefault="006B084C" w:rsidP="006A164B">
      <w:pPr>
        <w:pStyle w:val="Heading2"/>
      </w:pPr>
      <w:bookmarkStart w:id="335" w:name="_Toc95152536"/>
      <w:bookmarkStart w:id="336" w:name="_Toc95837578"/>
      <w:bookmarkStart w:id="337" w:name="_Toc96002733"/>
      <w:bookmarkStart w:id="338" w:name="_Toc96069374"/>
      <w:bookmarkStart w:id="339" w:name="_Toc114846732"/>
      <w:r>
        <w:t>5</w:t>
      </w:r>
      <w:r w:rsidR="005B73B0">
        <w:t>.</w:t>
      </w:r>
      <w:r w:rsidR="004B2C76">
        <w:t>4</w:t>
      </w:r>
      <w:r w:rsidR="005B73B0">
        <w:tab/>
      </w:r>
      <w:r w:rsidR="006A164B">
        <w:t>Common API data types</w:t>
      </w:r>
      <w:bookmarkEnd w:id="335"/>
      <w:bookmarkEnd w:id="336"/>
      <w:bookmarkEnd w:id="337"/>
      <w:bookmarkEnd w:id="338"/>
      <w:bookmarkEnd w:id="339"/>
    </w:p>
    <w:p w14:paraId="512D9197" w14:textId="77777777" w:rsidR="009627E9" w:rsidRDefault="009627E9" w:rsidP="009627E9">
      <w:pPr>
        <w:pStyle w:val="Heading3"/>
        <w:ind w:left="0" w:firstLine="0"/>
      </w:pPr>
      <w:bookmarkStart w:id="340" w:name="_Toc96002734"/>
      <w:bookmarkStart w:id="341" w:name="_Toc96069375"/>
      <w:bookmarkStart w:id="342" w:name="_Toc114846733"/>
      <w:r>
        <w:t>5.4.1</w:t>
      </w:r>
      <w:r>
        <w:tab/>
        <w:t>Simple data types</w:t>
      </w:r>
      <w:bookmarkEnd w:id="340"/>
      <w:bookmarkEnd w:id="341"/>
      <w:bookmarkEnd w:id="342"/>
    </w:p>
    <w:p w14:paraId="5C372B37" w14:textId="77777777" w:rsidR="009627E9" w:rsidRDefault="009627E9" w:rsidP="009627E9">
      <w:pPr>
        <w:pStyle w:val="Heading3"/>
        <w:ind w:left="0" w:firstLine="0"/>
      </w:pPr>
      <w:bookmarkStart w:id="343" w:name="_Toc96002735"/>
      <w:bookmarkStart w:id="344" w:name="_Toc96069376"/>
      <w:bookmarkStart w:id="345" w:name="_Toc114846734"/>
      <w:r>
        <w:t>5.4.2</w:t>
      </w:r>
      <w:r>
        <w:tab/>
        <w:t>Structured data types</w:t>
      </w:r>
      <w:bookmarkEnd w:id="343"/>
      <w:bookmarkEnd w:id="344"/>
      <w:bookmarkEnd w:id="345"/>
    </w:p>
    <w:p w14:paraId="4B81C342" w14:textId="77777777" w:rsidR="009627E9" w:rsidRPr="004A7661" w:rsidRDefault="009627E9" w:rsidP="009627E9">
      <w:pPr>
        <w:pStyle w:val="Heading3"/>
        <w:ind w:left="0" w:firstLine="0"/>
      </w:pPr>
      <w:bookmarkStart w:id="346" w:name="_Toc96002736"/>
      <w:bookmarkStart w:id="347" w:name="_Toc96069377"/>
      <w:bookmarkStart w:id="348" w:name="_Toc114846735"/>
      <w:r>
        <w:t>5.4.3</w:t>
      </w:r>
      <w:r>
        <w:tab/>
        <w:t>Enumerated data types</w:t>
      </w:r>
      <w:bookmarkEnd w:id="346"/>
      <w:bookmarkEnd w:id="347"/>
      <w:bookmarkEnd w:id="348"/>
    </w:p>
    <w:p w14:paraId="4C2C927E" w14:textId="34D36767" w:rsidR="009627E9" w:rsidRDefault="009627E9" w:rsidP="009627E9">
      <w:pPr>
        <w:pStyle w:val="Heading4"/>
      </w:pPr>
      <w:bookmarkStart w:id="349" w:name="_Toc96002737"/>
      <w:bookmarkStart w:id="350" w:name="_Toc96069378"/>
      <w:bookmarkStart w:id="351" w:name="_Toc114846736"/>
      <w:r>
        <w:t>5.4.3.1</w:t>
      </w:r>
      <w:r>
        <w:tab/>
        <w:t>DataCollectionClientType enumeration</w:t>
      </w:r>
      <w:bookmarkEnd w:id="349"/>
      <w:bookmarkEnd w:id="350"/>
      <w:bookmarkEnd w:id="351"/>
    </w:p>
    <w:p w14:paraId="1F9D3770" w14:textId="1C211D68" w:rsidR="00042140" w:rsidRDefault="00042140" w:rsidP="00042140">
      <w:pPr>
        <w:keepNext/>
        <w:rPr>
          <w:noProof/>
        </w:rPr>
      </w:pPr>
      <w:r>
        <w:rPr>
          <w:noProof/>
        </w:rPr>
        <w:t xml:space="preserve">Enumeration of the </w:t>
      </w:r>
      <w:r w:rsidRPr="001D0EA4">
        <w:rPr>
          <w:rStyle w:val="Code"/>
        </w:rPr>
        <w:t>Data</w:t>
      </w:r>
      <w:r>
        <w:rPr>
          <w:rStyle w:val="Code"/>
        </w:rPr>
        <w:t>CollectionClient</w:t>
      </w:r>
      <w:r w:rsidR="00826D61">
        <w:rPr>
          <w:rStyle w:val="Code"/>
        </w:rPr>
        <w:t>Type</w:t>
      </w:r>
      <w:r>
        <w:rPr>
          <w:noProof/>
        </w:rPr>
        <w:t xml:space="preserve"> is defined in table </w:t>
      </w:r>
      <w:r w:rsidR="00352698">
        <w:rPr>
          <w:noProof/>
        </w:rPr>
        <w:t>5.4.3.1</w:t>
      </w:r>
      <w:r>
        <w:rPr>
          <w:noProof/>
        </w:rPr>
        <w:t>-1.</w:t>
      </w:r>
    </w:p>
    <w:p w14:paraId="2D32B3BC" w14:textId="59EB25FA" w:rsidR="00833D8B" w:rsidRPr="00833D8B" w:rsidRDefault="00042140" w:rsidP="00042140">
      <w:pPr>
        <w:pStyle w:val="TH"/>
        <w:rPr>
          <w:noProof/>
        </w:rPr>
      </w:pPr>
      <w:r>
        <w:t xml:space="preserve">Table </w:t>
      </w:r>
      <w:r w:rsidR="000408E4">
        <w:t>5.4.3.1</w:t>
      </w:r>
      <w:r>
        <w:t>-1 Enumeration of Data</w:t>
      </w:r>
      <w:r w:rsidR="000D570C">
        <w:t>Collection</w:t>
      </w:r>
      <w:r w:rsidR="00826D61">
        <w:t>Client</w:t>
      </w:r>
      <w:r w:rsidR="00352698">
        <w:t>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55"/>
        <w:gridCol w:w="5670"/>
      </w:tblGrid>
      <w:tr w:rsidR="009627E9" w:rsidRPr="001D2CEF" w14:paraId="3554B566" w14:textId="77777777" w:rsidTr="00D973C1">
        <w:trPr>
          <w:jc w:val="center"/>
        </w:trPr>
        <w:tc>
          <w:tcPr>
            <w:tcW w:w="3055" w:type="dxa"/>
            <w:shd w:val="clear" w:color="auto" w:fill="C0C0C0"/>
            <w:tcMar>
              <w:top w:w="0" w:type="dxa"/>
              <w:left w:w="108" w:type="dxa"/>
              <w:bottom w:w="0" w:type="dxa"/>
              <w:right w:w="108" w:type="dxa"/>
            </w:tcMar>
            <w:hideMark/>
          </w:tcPr>
          <w:p w14:paraId="64FCCB9B" w14:textId="77777777" w:rsidR="009627E9" w:rsidRPr="001D2CEF" w:rsidRDefault="009627E9" w:rsidP="00D973C1">
            <w:pPr>
              <w:pStyle w:val="TAH"/>
            </w:pPr>
            <w:r w:rsidRPr="001D2CEF">
              <w:t>Enumeration value</w:t>
            </w:r>
          </w:p>
        </w:tc>
        <w:tc>
          <w:tcPr>
            <w:tcW w:w="5670" w:type="dxa"/>
            <w:shd w:val="clear" w:color="auto" w:fill="C0C0C0"/>
            <w:tcMar>
              <w:top w:w="0" w:type="dxa"/>
              <w:left w:w="108" w:type="dxa"/>
              <w:bottom w:w="0" w:type="dxa"/>
              <w:right w:w="108" w:type="dxa"/>
            </w:tcMar>
            <w:hideMark/>
          </w:tcPr>
          <w:p w14:paraId="511BDF5C" w14:textId="77777777" w:rsidR="009627E9" w:rsidRPr="001D2CEF" w:rsidRDefault="009627E9" w:rsidP="00D973C1">
            <w:pPr>
              <w:pStyle w:val="TAH"/>
            </w:pPr>
            <w:r w:rsidRPr="001D2CEF">
              <w:t>Description</w:t>
            </w:r>
          </w:p>
        </w:tc>
      </w:tr>
      <w:tr w:rsidR="009627E9" w:rsidRPr="001D2CEF" w14:paraId="4A291BDE" w14:textId="77777777" w:rsidTr="00D973C1">
        <w:trPr>
          <w:jc w:val="center"/>
        </w:trPr>
        <w:tc>
          <w:tcPr>
            <w:tcW w:w="0" w:type="auto"/>
            <w:tcMar>
              <w:top w:w="0" w:type="dxa"/>
              <w:left w:w="108" w:type="dxa"/>
              <w:bottom w:w="0" w:type="dxa"/>
              <w:right w:w="108" w:type="dxa"/>
            </w:tcMar>
          </w:tcPr>
          <w:p w14:paraId="0DBFCFE4" w14:textId="77777777" w:rsidR="009627E9" w:rsidRPr="00AF1935" w:rsidRDefault="009627E9" w:rsidP="00D973C1">
            <w:pPr>
              <w:pStyle w:val="TAL"/>
              <w:rPr>
                <w:rStyle w:val="Code"/>
              </w:rPr>
            </w:pPr>
            <w:r>
              <w:rPr>
                <w:rStyle w:val="Code"/>
              </w:rPr>
              <w:t>DIRECT</w:t>
            </w:r>
          </w:p>
        </w:tc>
        <w:tc>
          <w:tcPr>
            <w:tcW w:w="5670" w:type="dxa"/>
            <w:tcMar>
              <w:top w:w="0" w:type="dxa"/>
              <w:left w:w="108" w:type="dxa"/>
              <w:bottom w:w="0" w:type="dxa"/>
              <w:right w:w="108" w:type="dxa"/>
            </w:tcMar>
          </w:tcPr>
          <w:p w14:paraId="12971C65" w14:textId="77777777" w:rsidR="009627E9" w:rsidRPr="001D2CEF" w:rsidRDefault="009627E9" w:rsidP="00D973C1">
            <w:pPr>
              <w:pStyle w:val="TAL"/>
            </w:pPr>
            <w:r>
              <w:t>Direct Data Collection Client.</w:t>
            </w:r>
          </w:p>
        </w:tc>
      </w:tr>
      <w:tr w:rsidR="009627E9" w:rsidRPr="001D2CEF" w14:paraId="0B5C53FE" w14:textId="77777777" w:rsidTr="00D973C1">
        <w:trPr>
          <w:jc w:val="center"/>
        </w:trPr>
        <w:tc>
          <w:tcPr>
            <w:tcW w:w="0" w:type="auto"/>
            <w:tcMar>
              <w:top w:w="0" w:type="dxa"/>
              <w:left w:w="108" w:type="dxa"/>
              <w:bottom w:w="0" w:type="dxa"/>
              <w:right w:w="108" w:type="dxa"/>
            </w:tcMar>
          </w:tcPr>
          <w:p w14:paraId="261EF0F0" w14:textId="77777777" w:rsidR="009627E9" w:rsidRPr="00AF1935" w:rsidRDefault="009627E9" w:rsidP="00D973C1">
            <w:pPr>
              <w:pStyle w:val="TAL"/>
              <w:rPr>
                <w:rStyle w:val="Code"/>
              </w:rPr>
            </w:pPr>
            <w:r>
              <w:rPr>
                <w:rStyle w:val="Code"/>
              </w:rPr>
              <w:t>INDIRECT</w:t>
            </w:r>
          </w:p>
        </w:tc>
        <w:tc>
          <w:tcPr>
            <w:tcW w:w="5670" w:type="dxa"/>
            <w:tcMar>
              <w:top w:w="0" w:type="dxa"/>
              <w:left w:w="108" w:type="dxa"/>
              <w:bottom w:w="0" w:type="dxa"/>
              <w:right w:w="108" w:type="dxa"/>
            </w:tcMar>
          </w:tcPr>
          <w:p w14:paraId="0C0DE023" w14:textId="77777777" w:rsidR="009627E9" w:rsidRPr="001D2CEF" w:rsidRDefault="009627E9" w:rsidP="00D973C1">
            <w:pPr>
              <w:pStyle w:val="TAL"/>
            </w:pPr>
            <w:r>
              <w:t>Indirect Data Collection Client.</w:t>
            </w:r>
          </w:p>
        </w:tc>
      </w:tr>
      <w:tr w:rsidR="009627E9" w:rsidRPr="001D2CEF" w14:paraId="08BBA381" w14:textId="77777777" w:rsidTr="00D973C1">
        <w:trPr>
          <w:jc w:val="center"/>
        </w:trPr>
        <w:tc>
          <w:tcPr>
            <w:tcW w:w="0" w:type="auto"/>
            <w:tcMar>
              <w:top w:w="0" w:type="dxa"/>
              <w:left w:w="108" w:type="dxa"/>
              <w:bottom w:w="0" w:type="dxa"/>
              <w:right w:w="108" w:type="dxa"/>
            </w:tcMar>
          </w:tcPr>
          <w:p w14:paraId="700EF05E" w14:textId="77777777" w:rsidR="009627E9" w:rsidRPr="00AF1935" w:rsidRDefault="009627E9" w:rsidP="00D973C1">
            <w:pPr>
              <w:pStyle w:val="TAL"/>
              <w:rPr>
                <w:rStyle w:val="Code"/>
              </w:rPr>
            </w:pPr>
            <w:r>
              <w:rPr>
                <w:rStyle w:val="Code"/>
              </w:rPr>
              <w:t>APPLICATION_SERVER</w:t>
            </w:r>
          </w:p>
        </w:tc>
        <w:tc>
          <w:tcPr>
            <w:tcW w:w="5670" w:type="dxa"/>
            <w:tcMar>
              <w:top w:w="0" w:type="dxa"/>
              <w:left w:w="108" w:type="dxa"/>
              <w:bottom w:w="0" w:type="dxa"/>
              <w:right w:w="108" w:type="dxa"/>
            </w:tcMar>
          </w:tcPr>
          <w:p w14:paraId="08282FBA" w14:textId="77777777" w:rsidR="009627E9" w:rsidRPr="001D2CEF" w:rsidRDefault="009627E9" w:rsidP="00D973C1">
            <w:pPr>
              <w:pStyle w:val="TAL"/>
            </w:pPr>
            <w:r>
              <w:t>Application Server performing the role of a data collection client.</w:t>
            </w:r>
          </w:p>
        </w:tc>
      </w:tr>
    </w:tbl>
    <w:p w14:paraId="031A6529" w14:textId="77777777" w:rsidR="009627E9" w:rsidRPr="009627E9" w:rsidRDefault="009627E9" w:rsidP="00042140"/>
    <w:p w14:paraId="232452D3" w14:textId="2109F931" w:rsidR="00573F9F" w:rsidRDefault="006B084C" w:rsidP="00573F9F">
      <w:pPr>
        <w:pStyle w:val="Heading2"/>
      </w:pPr>
      <w:bookmarkStart w:id="352" w:name="_Toc95152537"/>
      <w:bookmarkStart w:id="353" w:name="_Toc95837579"/>
      <w:bookmarkStart w:id="354" w:name="_Toc96002738"/>
      <w:bookmarkStart w:id="355" w:name="_Toc96069379"/>
      <w:bookmarkStart w:id="356" w:name="_Toc114846737"/>
      <w:r>
        <w:t>5</w:t>
      </w:r>
      <w:r w:rsidR="00573F9F">
        <w:t>.</w:t>
      </w:r>
      <w:r w:rsidR="00597C3D">
        <w:t>5</w:t>
      </w:r>
      <w:r w:rsidR="00573F9F">
        <w:tab/>
      </w:r>
      <w:r w:rsidR="009E32A3">
        <w:t>Explanation of API data model notation</w:t>
      </w:r>
      <w:bookmarkEnd w:id="352"/>
      <w:bookmarkEnd w:id="353"/>
      <w:bookmarkEnd w:id="354"/>
      <w:bookmarkEnd w:id="355"/>
      <w:bookmarkEnd w:id="356"/>
    </w:p>
    <w:p w14:paraId="04BDFECB" w14:textId="77777777" w:rsidR="00152EE6" w:rsidRDefault="00152EE6" w:rsidP="00152EE6">
      <w:pPr>
        <w:keepNext/>
        <w:rPr>
          <w:rFonts w:eastAsia="Calibri"/>
        </w:rPr>
      </w:pPr>
      <w:r>
        <w:rPr>
          <w:rFonts w:eastAsia="Calibri"/>
        </w:rPr>
        <w:t>The data models in the following API clauses are specified using the following notational conventions:</w:t>
      </w:r>
    </w:p>
    <w:p w14:paraId="07E469A5" w14:textId="77777777" w:rsidR="00152EE6" w:rsidRDefault="00152EE6" w:rsidP="00152EE6">
      <w:pPr>
        <w:pStyle w:val="B1"/>
        <w:keepNext/>
      </w:pPr>
      <w:r>
        <w:rPr>
          <w:rFonts w:eastAsia="Calibri"/>
        </w:rPr>
        <w:t>1.</w:t>
      </w:r>
      <w:r>
        <w:rPr>
          <w:rFonts w:eastAsia="Calibri"/>
        </w:rPr>
        <w:tab/>
        <w:t>Data models are expressed as an unordered list of JSON properties [28] with one property defined in each row of the data model table.</w:t>
      </w:r>
    </w:p>
    <w:p w14:paraId="60B5A5BF" w14:textId="77777777" w:rsidR="00152EE6" w:rsidRDefault="00152EE6" w:rsidP="00152EE6">
      <w:pPr>
        <w:pStyle w:val="B1"/>
        <w:keepNext/>
      </w:pPr>
      <w:r>
        <w:t>2.</w:t>
      </w:r>
      <w:r>
        <w:tab/>
        <w:t xml:space="preserve">The </w:t>
      </w:r>
      <w:r>
        <w:rPr>
          <w:i/>
        </w:rPr>
        <w:t>Data type</w:t>
      </w:r>
      <w:r>
        <w:t xml:space="preserve"> column defines the type of the property, according to JSON notation [28].</w:t>
      </w:r>
    </w:p>
    <w:p w14:paraId="33A4832E" w14:textId="77777777" w:rsidR="00152EE6" w:rsidRDefault="00152EE6" w:rsidP="00152EE6">
      <w:pPr>
        <w:pStyle w:val="B1"/>
        <w:keepNext/>
      </w:pPr>
      <w:r>
        <w:t>3.</w:t>
      </w:r>
      <w:r>
        <w:tab/>
        <w:t xml:space="preserve">The keyword </w:t>
      </w:r>
      <w:r w:rsidRPr="00E066B3">
        <w:rPr>
          <w:rStyle w:val="Code"/>
        </w:rPr>
        <w:t>Array</w:t>
      </w:r>
      <w:r>
        <w:t xml:space="preserve"> in the </w:t>
      </w:r>
      <w:r>
        <w:rPr>
          <w:i/>
        </w:rPr>
        <w:t>Data type</w:t>
      </w:r>
      <w:r>
        <w:t xml:space="preserve"> column indicates that zero or more elements of the data type in brackets are included. The number of elements in the array may additionally be constrained by normative text in the </w:t>
      </w:r>
      <w:r>
        <w:rPr>
          <w:i/>
        </w:rPr>
        <w:t>Description</w:t>
      </w:r>
      <w:r>
        <w:t xml:space="preserve"> column.</w:t>
      </w:r>
    </w:p>
    <w:p w14:paraId="494939AD" w14:textId="77777777" w:rsidR="00152EE6" w:rsidRDefault="00152EE6" w:rsidP="00152EE6">
      <w:pPr>
        <w:pStyle w:val="B1"/>
        <w:keepNext/>
      </w:pPr>
      <w:r>
        <w:t>4.</w:t>
      </w:r>
      <w:r>
        <w:tab/>
        <w:t xml:space="preserve">The </w:t>
      </w:r>
      <w:r>
        <w:rPr>
          <w:i/>
        </w:rPr>
        <w:t>Cardinality</w:t>
      </w:r>
      <w:r>
        <w:t xml:space="preserve"> column defines whether a property is optional or mandatory. An array with cardinality 0 indicates that the array property is optional in the data structure. An array with cardinality 1 indicates that the property is mandatory in the data structure, even when the array is empty.</w:t>
      </w:r>
    </w:p>
    <w:p w14:paraId="19368402" w14:textId="77777777" w:rsidR="00152EE6" w:rsidRDefault="00152EE6" w:rsidP="00152EE6">
      <w:pPr>
        <w:pStyle w:val="B1"/>
      </w:pPr>
      <w:r>
        <w:t>5.</w:t>
      </w:r>
      <w:r>
        <w:tab/>
        <w:t xml:space="preserve">The keyword </w:t>
      </w:r>
      <w:r w:rsidRPr="00E066B3">
        <w:rPr>
          <w:rStyle w:val="Code"/>
        </w:rPr>
        <w:t>Object</w:t>
      </w:r>
      <w:r>
        <w:t xml:space="preserve"> in the </w:t>
      </w:r>
      <w:r>
        <w:rPr>
          <w:i/>
        </w:rPr>
        <w:t>Data type</w:t>
      </w:r>
      <w:r>
        <w:t xml:space="preserve"> column indicates a structured sub-object of an unnamed type whose properties are defined inline in the indented table rows immediately afterwards. The </w:t>
      </w:r>
      <w:r w:rsidRPr="00E066B3">
        <w:rPr>
          <w:rStyle w:val="Code"/>
        </w:rPr>
        <w:t>Object</w:t>
      </w:r>
      <w:r>
        <w:t xml:space="preserve"> type may be combined with the </w:t>
      </w:r>
      <w:r w:rsidRPr="00E066B3">
        <w:rPr>
          <w:rStyle w:val="Code"/>
        </w:rPr>
        <w:t>Array</w:t>
      </w:r>
      <w:r>
        <w:t xml:space="preserve"> type.</w:t>
      </w:r>
    </w:p>
    <w:p w14:paraId="5B72F241" w14:textId="77777777" w:rsidR="00152EE6" w:rsidRDefault="00152EE6" w:rsidP="00152EE6">
      <w:pPr>
        <w:pStyle w:val="B1"/>
        <w:keepNext/>
      </w:pPr>
      <w:r>
        <w:t>6.</w:t>
      </w:r>
      <w:r>
        <w:tab/>
        <w:t xml:space="preserve">In the case of data types specifying RESTful resources, the additional </w:t>
      </w:r>
      <w:r>
        <w:rPr>
          <w:i/>
        </w:rPr>
        <w:t>Usage</w:t>
      </w:r>
      <w:r>
        <w:t xml:space="preserve"> column defines the property behaviour for each CRUD Operation as follows:</w:t>
      </w:r>
    </w:p>
    <w:p w14:paraId="63C483EC" w14:textId="77777777" w:rsidR="00152EE6" w:rsidRDefault="00152EE6" w:rsidP="00152EE6">
      <w:pPr>
        <w:pStyle w:val="B2"/>
        <w:keepNext/>
      </w:pPr>
      <w:r>
        <w:t>-</w:t>
      </w:r>
      <w:r>
        <w:tab/>
        <w:t>"C" (Create), "R" (Read) and "U" (Update) refers to the CRUD procedure during which the property is present in the resource type. (The Delete operation never takes any input data type.)</w:t>
      </w:r>
    </w:p>
    <w:p w14:paraId="0505EC8C" w14:textId="77777777" w:rsidR="00152EE6" w:rsidRDefault="00152EE6" w:rsidP="00152EE6">
      <w:pPr>
        <w:pStyle w:val="B2"/>
        <w:keepNext/>
      </w:pPr>
      <w:r>
        <w:t>-</w:t>
      </w:r>
      <w:r>
        <w:tab/>
        <w:t>"RO" signifies a read-only property. Only the API provider function is permitted to modify the property value. The API invoker can only read the value.</w:t>
      </w:r>
    </w:p>
    <w:p w14:paraId="4F507B58" w14:textId="77777777" w:rsidR="00152EE6" w:rsidRDefault="00152EE6" w:rsidP="00152EE6">
      <w:pPr>
        <w:pStyle w:val="B2"/>
      </w:pPr>
      <w:r>
        <w:t>-</w:t>
      </w:r>
      <w:r>
        <w:tab/>
        <w:t>"RW" signifies a read/write property. The API provider and API invoker may both modify the property value.</w:t>
      </w:r>
    </w:p>
    <w:p w14:paraId="16A98C58" w14:textId="5D98B98E" w:rsidR="00152EE6" w:rsidRPr="00152EE6" w:rsidRDefault="00152EE6" w:rsidP="00152EE6">
      <w:pPr>
        <w:pStyle w:val="B1"/>
      </w:pPr>
      <w:r>
        <w:t>7.</w:t>
      </w:r>
      <w:r>
        <w:tab/>
        <w:t>An additional read-only property (denoted "C: —" and "R: RO") is included at the start of all data models defining resources that are members of a RESTful collection. This property is populated by the API provider at the point of creation with the unique identifier of the resource within its parent collection, and the value of this property corresponds to the leaf path element in the RESTful URL of the created resource.</w:t>
      </w:r>
    </w:p>
    <w:p w14:paraId="7D89FB01" w14:textId="0F98BF56" w:rsidR="00080512" w:rsidRPr="004D3578" w:rsidRDefault="006B084C">
      <w:pPr>
        <w:pStyle w:val="Heading1"/>
      </w:pPr>
      <w:bookmarkStart w:id="357" w:name="_Toc95152538"/>
      <w:bookmarkStart w:id="358" w:name="_Toc95837580"/>
      <w:bookmarkStart w:id="359" w:name="_Toc96002739"/>
      <w:bookmarkStart w:id="360" w:name="_Toc96069380"/>
      <w:bookmarkStart w:id="361" w:name="_Toc114846738"/>
      <w:r>
        <w:t>6</w:t>
      </w:r>
      <w:r w:rsidR="00080512" w:rsidRPr="004D3578">
        <w:tab/>
      </w:r>
      <w:r>
        <w:t>Ndcaf_</w:t>
      </w:r>
      <w:r w:rsidR="00B83334">
        <w:t>Data</w:t>
      </w:r>
      <w:r>
        <w:t>ReportingProvisioning service</w:t>
      </w:r>
      <w:bookmarkEnd w:id="357"/>
      <w:bookmarkEnd w:id="358"/>
      <w:bookmarkEnd w:id="359"/>
      <w:bookmarkEnd w:id="360"/>
      <w:bookmarkEnd w:id="361"/>
    </w:p>
    <w:p w14:paraId="74DB1572" w14:textId="02D07A75" w:rsidR="008F28B5" w:rsidRDefault="006B084C" w:rsidP="006B084C">
      <w:pPr>
        <w:pStyle w:val="Heading2"/>
      </w:pPr>
      <w:bookmarkStart w:id="362" w:name="_Toc95152539"/>
      <w:bookmarkStart w:id="363" w:name="_Toc95837581"/>
      <w:bookmarkStart w:id="364" w:name="_Toc96002740"/>
      <w:bookmarkStart w:id="365" w:name="_Toc96069381"/>
      <w:bookmarkStart w:id="366" w:name="_Toc114846739"/>
      <w:r>
        <w:t>6</w:t>
      </w:r>
      <w:r w:rsidR="007205AE">
        <w:t>.1</w:t>
      </w:r>
      <w:r w:rsidR="007E7A88">
        <w:tab/>
        <w:t>General</w:t>
      </w:r>
      <w:bookmarkEnd w:id="362"/>
      <w:bookmarkEnd w:id="363"/>
      <w:bookmarkEnd w:id="364"/>
      <w:bookmarkEnd w:id="365"/>
      <w:bookmarkEnd w:id="366"/>
    </w:p>
    <w:p w14:paraId="4D906618" w14:textId="2DAD312E" w:rsidR="00D30FB9" w:rsidRDefault="00D30FB9" w:rsidP="00281C72">
      <w:r>
        <w:t xml:space="preserve">This clause specifies the API used </w:t>
      </w:r>
      <w:r w:rsidR="00ED2FD5">
        <w:t>by the Provisioning AF of an Application Service Provider to create and manage one or more Data Reporting Provisioning Session resources</w:t>
      </w:r>
      <w:r>
        <w:t xml:space="preserve"> in the Data Collection AF</w:t>
      </w:r>
      <w:r w:rsidR="006B2308">
        <w:t>, and for each Data Reporting Provisioning Session, to create and manipulate its subordinate Data Reporting Configuration resource</w:t>
      </w:r>
      <w:r>
        <w:t>.</w:t>
      </w:r>
    </w:p>
    <w:p w14:paraId="5E6A3FCE" w14:textId="77777777" w:rsidR="00281C72" w:rsidRPr="00B923EC" w:rsidRDefault="00281C72" w:rsidP="00B923EC">
      <w:pPr>
        <w:pStyle w:val="Heading2"/>
      </w:pPr>
      <w:bookmarkStart w:id="367" w:name="_Toc103208493"/>
      <w:bookmarkStart w:id="368" w:name="_Toc103208933"/>
      <w:bookmarkStart w:id="369" w:name="_Toc99490578"/>
      <w:bookmarkStart w:id="370" w:name="_Toc95152540"/>
      <w:bookmarkStart w:id="371" w:name="_Toc95837582"/>
      <w:bookmarkStart w:id="372" w:name="_Toc96002741"/>
      <w:bookmarkStart w:id="373" w:name="_Toc96069382"/>
      <w:bookmarkStart w:id="374" w:name="_Toc114846740"/>
      <w:r w:rsidRPr="00B923EC">
        <w:t>6.2</w:t>
      </w:r>
      <w:r w:rsidRPr="00B923EC">
        <w:tab/>
        <w:t>Resources</w:t>
      </w:r>
      <w:bookmarkEnd w:id="367"/>
      <w:bookmarkEnd w:id="368"/>
      <w:bookmarkEnd w:id="374"/>
    </w:p>
    <w:p w14:paraId="2D1E99BA" w14:textId="77777777" w:rsidR="00281C72" w:rsidRPr="005A637C" w:rsidRDefault="00281C72" w:rsidP="00281C72">
      <w:pPr>
        <w:pStyle w:val="Heading3"/>
      </w:pPr>
      <w:bookmarkStart w:id="375" w:name="_Toc103208494"/>
      <w:bookmarkStart w:id="376" w:name="_Toc103208934"/>
      <w:bookmarkStart w:id="377" w:name="_Toc114846741"/>
      <w:r>
        <w:t>6.2.1</w:t>
      </w:r>
      <w:r>
        <w:tab/>
        <w:t>Resource structure</w:t>
      </w:r>
      <w:bookmarkEnd w:id="375"/>
      <w:bookmarkEnd w:id="376"/>
      <w:bookmarkEnd w:id="377"/>
    </w:p>
    <w:p w14:paraId="09FC50E3" w14:textId="77777777" w:rsidR="00281C72" w:rsidRDefault="00281C72" w:rsidP="00281C72">
      <w:pPr>
        <w:keepNext/>
        <w:widowControl w:val="0"/>
      </w:pPr>
      <w:r>
        <w:t xml:space="preserve">Figure 6.2.1-1 depicts the URL path model for the </w:t>
      </w:r>
      <w:r w:rsidRPr="004D7F6F">
        <w:rPr>
          <w:rStyle w:val="Code"/>
        </w:rPr>
        <w:t>Ndcaf_DataReportingProvisioning</w:t>
      </w:r>
      <w:r>
        <w:t xml:space="preserve"> service.</w:t>
      </w:r>
    </w:p>
    <w:p w14:paraId="2FB7BF8D" w14:textId="77777777" w:rsidR="00281C72" w:rsidRDefault="00281C72" w:rsidP="00281C72">
      <w:pPr>
        <w:jc w:val="center"/>
      </w:pPr>
      <w:r>
        <w:rPr>
          <w:noProof/>
        </w:rPr>
        <w:object w:dxaOrig="9605" w:dyaOrig="5393" w14:anchorId="3318EDDF">
          <v:shape id="_x0000_i1035" type="#_x0000_t75" alt="" style="width:439.45pt;height:152.15pt;mso-width-percent:0;mso-height-percent:0;mso-width-percent:0;mso-height-percent:0" o:ole="">
            <v:imagedata r:id="rId35" o:title="" croptop="13727f" cropbottom="19262f" cropleft="3626f" cropright="8768f"/>
          </v:shape>
          <o:OLEObject Type="Embed" ProgID="PowerPoint.Slide.12" ShapeID="_x0000_i1035" DrawAspect="Content" ObjectID="_1725459554" r:id="rId36"/>
        </w:object>
      </w:r>
    </w:p>
    <w:p w14:paraId="373C48B5" w14:textId="77777777" w:rsidR="00281C72" w:rsidRDefault="00281C72" w:rsidP="00281C72">
      <w:pPr>
        <w:pStyle w:val="TF"/>
        <w:spacing w:after="180"/>
      </w:pPr>
      <w:r w:rsidRPr="00586B6B">
        <w:t>Figure </w:t>
      </w:r>
      <w:r>
        <w:t>6.2.1</w:t>
      </w:r>
      <w:r w:rsidRPr="00586B6B">
        <w:noBreakHyphen/>
        <w:t xml:space="preserve">1: </w:t>
      </w:r>
      <w:r>
        <w:t xml:space="preserve">URL path model of </w:t>
      </w:r>
      <w:r w:rsidRPr="004D7F6F">
        <w:t>Ndcaf_DataReportingProvisioning</w:t>
      </w:r>
      <w:r>
        <w:t xml:space="preserve"> service API</w:t>
      </w:r>
    </w:p>
    <w:p w14:paraId="1EBE2258" w14:textId="77777777" w:rsidR="00281C72" w:rsidRDefault="00281C72" w:rsidP="00281C72">
      <w:pPr>
        <w:keepNext/>
      </w:pPr>
      <w:r>
        <w:t>Table 6.2.1-1 provides an overview of the resources and applicable HTTP methods.</w:t>
      </w:r>
    </w:p>
    <w:p w14:paraId="7F385498" w14:textId="77777777" w:rsidR="00281C72" w:rsidRDefault="00281C72" w:rsidP="00281C72">
      <w:pPr>
        <w:pStyle w:val="TH"/>
      </w:pPr>
      <w:r w:rsidRPr="00586B6B">
        <w:t xml:space="preserve">Table </w:t>
      </w:r>
      <w:r>
        <w:t>6</w:t>
      </w:r>
      <w:r w:rsidRPr="00586B6B">
        <w:t>.2.</w:t>
      </w:r>
      <w:r>
        <w:t>1</w:t>
      </w:r>
      <w:r w:rsidRPr="00586B6B">
        <w:noBreakHyphen/>
        <w:t xml:space="preserve">1: </w:t>
      </w:r>
      <w:r>
        <w:t>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69"/>
        <w:gridCol w:w="1877"/>
        <w:gridCol w:w="1297"/>
        <w:gridCol w:w="1897"/>
        <w:gridCol w:w="851"/>
        <w:gridCol w:w="1840"/>
      </w:tblGrid>
      <w:tr w:rsidR="00AD79D8" w:rsidRPr="00A95253" w14:paraId="0F3BE055" w14:textId="77777777" w:rsidTr="00B61AD2">
        <w:trPr>
          <w:jc w:val="center"/>
        </w:trPr>
        <w:tc>
          <w:tcPr>
            <w:tcW w:w="970" w:type="pct"/>
            <w:tcBorders>
              <w:top w:val="single" w:sz="4" w:space="0" w:color="auto"/>
              <w:left w:val="single" w:sz="4" w:space="0" w:color="auto"/>
              <w:bottom w:val="single" w:sz="4" w:space="0" w:color="auto"/>
              <w:right w:val="single" w:sz="4" w:space="0" w:color="auto"/>
            </w:tcBorders>
            <w:shd w:val="clear" w:color="auto" w:fill="C0C0C0"/>
          </w:tcPr>
          <w:p w14:paraId="2F124820" w14:textId="77777777" w:rsidR="00281C72" w:rsidRPr="00A95253" w:rsidRDefault="00281C72" w:rsidP="005C4922">
            <w:pPr>
              <w:pStyle w:val="TAH"/>
            </w:pPr>
            <w:r>
              <w:t>Service name</w:t>
            </w:r>
          </w:p>
        </w:tc>
        <w:tc>
          <w:tcPr>
            <w:tcW w:w="974" w:type="pct"/>
            <w:tcBorders>
              <w:top w:val="single" w:sz="4" w:space="0" w:color="auto"/>
              <w:left w:val="single" w:sz="4" w:space="0" w:color="auto"/>
              <w:bottom w:val="single" w:sz="4" w:space="0" w:color="auto"/>
              <w:right w:val="single" w:sz="4" w:space="0" w:color="auto"/>
            </w:tcBorders>
            <w:shd w:val="clear" w:color="auto" w:fill="C0C0C0"/>
          </w:tcPr>
          <w:p w14:paraId="6B65C5AB" w14:textId="77777777" w:rsidR="00281C72" w:rsidRPr="00A95253" w:rsidDel="00FB62EB" w:rsidRDefault="00281C72" w:rsidP="005C4922">
            <w:pPr>
              <w:pStyle w:val="TAH"/>
            </w:pPr>
            <w:r w:rsidRPr="00A95253">
              <w:t>Operation name</w:t>
            </w:r>
          </w:p>
        </w:tc>
        <w:tc>
          <w:tcPr>
            <w:tcW w:w="6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D2D5A" w14:textId="77777777" w:rsidR="00281C72" w:rsidRPr="00A95253" w:rsidRDefault="00281C72" w:rsidP="005C4922">
            <w:pPr>
              <w:pStyle w:val="TAH"/>
            </w:pPr>
            <w:r w:rsidRPr="00A95253">
              <w:t>Resource name</w:t>
            </w:r>
          </w:p>
        </w:tc>
        <w:tc>
          <w:tcPr>
            <w:tcW w:w="9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A1B5D5" w14:textId="77777777" w:rsidR="00281C72" w:rsidRPr="00A95253" w:rsidRDefault="00281C72" w:rsidP="005C4922">
            <w:pPr>
              <w:pStyle w:val="TAH"/>
            </w:pPr>
            <w:r w:rsidRPr="00A95253">
              <w:t xml:space="preserve">Resource </w:t>
            </w:r>
            <w:r>
              <w:t>path suffix</w:t>
            </w:r>
          </w:p>
        </w:tc>
        <w:tc>
          <w:tcPr>
            <w:tcW w:w="4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C96195" w14:textId="77777777" w:rsidR="00281C72" w:rsidRPr="00A95253" w:rsidRDefault="00281C72" w:rsidP="005C4922">
            <w:pPr>
              <w:pStyle w:val="TAH"/>
            </w:pPr>
            <w:r w:rsidRPr="00A95253">
              <w:t>HTTP method</w:t>
            </w:r>
          </w:p>
        </w:tc>
        <w:tc>
          <w:tcPr>
            <w:tcW w:w="95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B14343" w14:textId="77777777" w:rsidR="00281C72" w:rsidRPr="00A95253" w:rsidRDefault="00281C72" w:rsidP="005C4922">
            <w:pPr>
              <w:pStyle w:val="TAH"/>
            </w:pPr>
            <w:r w:rsidRPr="00A95253">
              <w:t>Description</w:t>
            </w:r>
          </w:p>
        </w:tc>
      </w:tr>
      <w:tr w:rsidR="00AD79D8" w14:paraId="09CAD445" w14:textId="77777777" w:rsidTr="00B61AD2">
        <w:trPr>
          <w:jc w:val="center"/>
        </w:trPr>
        <w:tc>
          <w:tcPr>
            <w:tcW w:w="970" w:type="pct"/>
            <w:tcBorders>
              <w:top w:val="single" w:sz="4" w:space="0" w:color="auto"/>
              <w:left w:val="single" w:sz="4" w:space="0" w:color="auto"/>
              <w:bottom w:val="nil"/>
              <w:right w:val="single" w:sz="4" w:space="0" w:color="auto"/>
            </w:tcBorders>
          </w:tcPr>
          <w:p w14:paraId="7F5B678A" w14:textId="77777777" w:rsidR="00281C72" w:rsidRPr="00046375" w:rsidRDefault="00281C72" w:rsidP="005C4922">
            <w:pPr>
              <w:pStyle w:val="TAL"/>
              <w:rPr>
                <w:rStyle w:val="Code"/>
              </w:rPr>
            </w:pPr>
            <w:r w:rsidRPr="00046375">
              <w:rPr>
                <w:rStyle w:val="Code"/>
              </w:rPr>
              <w:t>Ndcaf_DataReporting</w:t>
            </w:r>
            <w:r>
              <w:rPr>
                <w:rStyle w:val="Code"/>
              </w:rPr>
              <w:t>‌Provisioning</w:t>
            </w:r>
          </w:p>
        </w:tc>
        <w:tc>
          <w:tcPr>
            <w:tcW w:w="974" w:type="pct"/>
            <w:tcBorders>
              <w:top w:val="single" w:sz="4" w:space="0" w:color="auto"/>
              <w:left w:val="single" w:sz="4" w:space="0" w:color="auto"/>
              <w:bottom w:val="single" w:sz="4" w:space="0" w:color="auto"/>
              <w:right w:val="single" w:sz="4" w:space="0" w:color="auto"/>
            </w:tcBorders>
          </w:tcPr>
          <w:p w14:paraId="70A01DF8" w14:textId="77777777" w:rsidR="00281C72" w:rsidRPr="004C5A9E" w:rsidDel="00FB62EB" w:rsidRDefault="00281C72" w:rsidP="005C4922">
            <w:pPr>
              <w:pStyle w:val="TAL"/>
              <w:rPr>
                <w:i/>
              </w:rPr>
            </w:pPr>
            <w:r w:rsidRPr="00046375">
              <w:rPr>
                <w:rStyle w:val="Code"/>
              </w:rPr>
              <w:t>CreateSession</w:t>
            </w:r>
          </w:p>
        </w:tc>
        <w:tc>
          <w:tcPr>
            <w:tcW w:w="673" w:type="pct"/>
            <w:tcBorders>
              <w:top w:val="single" w:sz="4" w:space="0" w:color="auto"/>
              <w:left w:val="single" w:sz="4" w:space="0" w:color="auto"/>
              <w:bottom w:val="single" w:sz="4" w:space="0" w:color="auto"/>
              <w:right w:val="single" w:sz="4" w:space="0" w:color="auto"/>
            </w:tcBorders>
            <w:hideMark/>
          </w:tcPr>
          <w:p w14:paraId="49AAA5F5" w14:textId="77777777" w:rsidR="00281C72" w:rsidRDefault="00281C72" w:rsidP="005C4922">
            <w:pPr>
              <w:pStyle w:val="TAL"/>
            </w:pPr>
            <w:r>
              <w:t>Data Reporting Provisioning Sessions collection</w:t>
            </w:r>
          </w:p>
        </w:tc>
        <w:tc>
          <w:tcPr>
            <w:tcW w:w="985" w:type="pct"/>
            <w:tcBorders>
              <w:top w:val="single" w:sz="4" w:space="0" w:color="auto"/>
              <w:left w:val="single" w:sz="4" w:space="0" w:color="auto"/>
              <w:bottom w:val="single" w:sz="4" w:space="0" w:color="auto"/>
              <w:right w:val="single" w:sz="4" w:space="0" w:color="auto"/>
            </w:tcBorders>
            <w:hideMark/>
          </w:tcPr>
          <w:p w14:paraId="32AD9361" w14:textId="77777777" w:rsidR="00281C72" w:rsidRDefault="00281C72" w:rsidP="005C4922">
            <w:pPr>
              <w:pStyle w:val="TAL"/>
            </w:pPr>
            <w:r>
              <w:t>/sessions</w:t>
            </w:r>
          </w:p>
        </w:tc>
        <w:tc>
          <w:tcPr>
            <w:tcW w:w="442" w:type="pct"/>
            <w:tcBorders>
              <w:top w:val="single" w:sz="4" w:space="0" w:color="auto"/>
              <w:left w:val="single" w:sz="4" w:space="0" w:color="auto"/>
              <w:bottom w:val="single" w:sz="4" w:space="0" w:color="auto"/>
              <w:right w:val="single" w:sz="4" w:space="0" w:color="auto"/>
            </w:tcBorders>
            <w:hideMark/>
          </w:tcPr>
          <w:p w14:paraId="47FBAEE1" w14:textId="77777777" w:rsidR="00281C72" w:rsidRPr="00797358" w:rsidRDefault="00281C72" w:rsidP="005C4922">
            <w:pPr>
              <w:pStyle w:val="TAL"/>
              <w:rPr>
                <w:rStyle w:val="HTTPMethod"/>
              </w:rPr>
            </w:pPr>
            <w:r w:rsidRPr="00797358">
              <w:rPr>
                <w:rStyle w:val="HTTPMethod"/>
              </w:rPr>
              <w:t>POST</w:t>
            </w:r>
          </w:p>
        </w:tc>
        <w:tc>
          <w:tcPr>
            <w:tcW w:w="955" w:type="pct"/>
            <w:tcBorders>
              <w:top w:val="single" w:sz="4" w:space="0" w:color="auto"/>
              <w:left w:val="single" w:sz="4" w:space="0" w:color="auto"/>
              <w:bottom w:val="single" w:sz="4" w:space="0" w:color="auto"/>
              <w:right w:val="single" w:sz="4" w:space="0" w:color="auto"/>
            </w:tcBorders>
            <w:hideMark/>
          </w:tcPr>
          <w:p w14:paraId="1D70C1E3" w14:textId="77777777" w:rsidR="00281C72" w:rsidRDefault="00281C72" w:rsidP="005C4922">
            <w:pPr>
              <w:pStyle w:val="TAL"/>
            </w:pPr>
            <w:r>
              <w:t>Provisioning AF establishes a Data Reporting Provisioning Session resource at the Data Collection AF</w:t>
            </w:r>
            <w:r w:rsidRPr="00057D2F">
              <w:t>.</w:t>
            </w:r>
          </w:p>
        </w:tc>
      </w:tr>
      <w:tr w:rsidR="00AD79D8" w14:paraId="01FFE8F7" w14:textId="77777777" w:rsidTr="00B61AD2">
        <w:trPr>
          <w:trHeight w:val="631"/>
          <w:jc w:val="center"/>
        </w:trPr>
        <w:tc>
          <w:tcPr>
            <w:tcW w:w="970" w:type="pct"/>
            <w:vMerge w:val="restart"/>
            <w:tcBorders>
              <w:top w:val="nil"/>
              <w:left w:val="single" w:sz="4" w:space="0" w:color="auto"/>
              <w:bottom w:val="single" w:sz="4" w:space="0" w:color="auto"/>
              <w:right w:val="single" w:sz="4" w:space="0" w:color="auto"/>
            </w:tcBorders>
          </w:tcPr>
          <w:p w14:paraId="6E5E78FA" w14:textId="77777777" w:rsidR="00281C72" w:rsidRPr="00046375" w:rsidRDefault="00281C72" w:rsidP="005C4922">
            <w:pPr>
              <w:pStyle w:val="TAL"/>
              <w:rPr>
                <w:rStyle w:val="Code"/>
              </w:rPr>
            </w:pPr>
          </w:p>
        </w:tc>
        <w:tc>
          <w:tcPr>
            <w:tcW w:w="974" w:type="pct"/>
            <w:tcBorders>
              <w:top w:val="single" w:sz="4" w:space="0" w:color="auto"/>
              <w:left w:val="single" w:sz="4" w:space="0" w:color="auto"/>
              <w:right w:val="single" w:sz="4" w:space="0" w:color="auto"/>
            </w:tcBorders>
          </w:tcPr>
          <w:p w14:paraId="395403C9" w14:textId="77777777" w:rsidR="00281C72" w:rsidRPr="004C5A9E" w:rsidDel="00AB5317" w:rsidRDefault="00281C72" w:rsidP="005C4922">
            <w:pPr>
              <w:pStyle w:val="TAL"/>
              <w:rPr>
                <w:i/>
              </w:rPr>
            </w:pPr>
            <w:r>
              <w:rPr>
                <w:rStyle w:val="Code"/>
              </w:rPr>
              <w:t>Retrieve</w:t>
            </w:r>
            <w:r w:rsidRPr="00046375">
              <w:rPr>
                <w:rStyle w:val="Code"/>
              </w:rPr>
              <w:t>Session</w:t>
            </w:r>
          </w:p>
        </w:tc>
        <w:tc>
          <w:tcPr>
            <w:tcW w:w="673" w:type="pct"/>
            <w:tcBorders>
              <w:left w:val="single" w:sz="4" w:space="0" w:color="auto"/>
              <w:bottom w:val="nil"/>
              <w:right w:val="single" w:sz="4" w:space="0" w:color="auto"/>
            </w:tcBorders>
          </w:tcPr>
          <w:p w14:paraId="6721FE53" w14:textId="3DF1CF36" w:rsidR="00281C72" w:rsidRDefault="002800FE" w:rsidP="005C4922">
            <w:pPr>
              <w:pStyle w:val="TAL"/>
            </w:pPr>
            <w:r>
              <w:t>Data Reporting Provisioning Session</w:t>
            </w:r>
          </w:p>
        </w:tc>
        <w:tc>
          <w:tcPr>
            <w:tcW w:w="985" w:type="pct"/>
            <w:tcBorders>
              <w:left w:val="single" w:sz="4" w:space="0" w:color="auto"/>
              <w:bottom w:val="nil"/>
              <w:right w:val="single" w:sz="4" w:space="0" w:color="auto"/>
            </w:tcBorders>
          </w:tcPr>
          <w:p w14:paraId="1E269ADC" w14:textId="217776C5" w:rsidR="00281C72" w:rsidRDefault="003B7896" w:rsidP="005C4922">
            <w:pPr>
              <w:pStyle w:val="TAL"/>
            </w:pPr>
            <w:r>
              <w:t>/sessions/</w:t>
            </w:r>
            <w:r w:rsidRPr="00E15587">
              <w:rPr>
                <w:rStyle w:val="Code"/>
              </w:rPr>
              <w:t>{sessionId}</w:t>
            </w:r>
          </w:p>
        </w:tc>
        <w:tc>
          <w:tcPr>
            <w:tcW w:w="442" w:type="pct"/>
            <w:tcBorders>
              <w:top w:val="single" w:sz="4" w:space="0" w:color="auto"/>
              <w:left w:val="single" w:sz="4" w:space="0" w:color="auto"/>
              <w:right w:val="single" w:sz="4" w:space="0" w:color="auto"/>
            </w:tcBorders>
          </w:tcPr>
          <w:p w14:paraId="4A0FA231" w14:textId="77777777" w:rsidR="00281C72" w:rsidRPr="00797358" w:rsidRDefault="00281C72" w:rsidP="005C4922">
            <w:pPr>
              <w:pStyle w:val="TAL"/>
              <w:rPr>
                <w:rStyle w:val="HTTPMethod"/>
              </w:rPr>
            </w:pPr>
            <w:r w:rsidRPr="00797358">
              <w:rPr>
                <w:rStyle w:val="HTTPMethod"/>
              </w:rPr>
              <w:t>GET</w:t>
            </w:r>
          </w:p>
        </w:tc>
        <w:tc>
          <w:tcPr>
            <w:tcW w:w="955" w:type="pct"/>
            <w:tcBorders>
              <w:top w:val="single" w:sz="4" w:space="0" w:color="auto"/>
              <w:left w:val="single" w:sz="4" w:space="0" w:color="auto"/>
              <w:right w:val="single" w:sz="4" w:space="0" w:color="auto"/>
            </w:tcBorders>
          </w:tcPr>
          <w:p w14:paraId="54CE1B73" w14:textId="77777777" w:rsidR="00281C72" w:rsidRDefault="00281C72" w:rsidP="005C4922">
            <w:pPr>
              <w:pStyle w:val="TAL"/>
            </w:pPr>
            <w:r>
              <w:t>Retrieves an existing Data Reporting Provisioning Session resource from the Data Collection AF.</w:t>
            </w:r>
          </w:p>
        </w:tc>
      </w:tr>
      <w:tr w:rsidR="00AD79D8" w14:paraId="10367465" w14:textId="77777777" w:rsidTr="00B61AD2">
        <w:trPr>
          <w:jc w:val="center"/>
        </w:trPr>
        <w:tc>
          <w:tcPr>
            <w:tcW w:w="970" w:type="pct"/>
            <w:vMerge/>
            <w:tcBorders>
              <w:left w:val="single" w:sz="4" w:space="0" w:color="auto"/>
              <w:bottom w:val="single" w:sz="4" w:space="0" w:color="auto"/>
              <w:right w:val="single" w:sz="4" w:space="0" w:color="auto"/>
            </w:tcBorders>
          </w:tcPr>
          <w:p w14:paraId="51990B92" w14:textId="77777777" w:rsidR="00281C72" w:rsidRPr="00046375" w:rsidRDefault="00281C72" w:rsidP="005C4922">
            <w:pPr>
              <w:pStyle w:val="TAL"/>
              <w:rPr>
                <w:rStyle w:val="Code"/>
              </w:rPr>
            </w:pPr>
          </w:p>
        </w:tc>
        <w:tc>
          <w:tcPr>
            <w:tcW w:w="974" w:type="pct"/>
            <w:tcBorders>
              <w:left w:val="single" w:sz="4" w:space="0" w:color="auto"/>
              <w:right w:val="single" w:sz="4" w:space="0" w:color="auto"/>
            </w:tcBorders>
          </w:tcPr>
          <w:p w14:paraId="775DB096" w14:textId="77777777" w:rsidR="00281C72" w:rsidRPr="00046375" w:rsidRDefault="00281C72" w:rsidP="005C4922">
            <w:pPr>
              <w:pStyle w:val="TAL"/>
              <w:rPr>
                <w:rStyle w:val="Code"/>
              </w:rPr>
            </w:pPr>
            <w:r>
              <w:rPr>
                <w:rStyle w:val="Code"/>
              </w:rPr>
              <w:t>Destroy</w:t>
            </w:r>
            <w:r w:rsidRPr="00046375">
              <w:rPr>
                <w:rStyle w:val="Code"/>
              </w:rPr>
              <w:t>Session</w:t>
            </w:r>
          </w:p>
        </w:tc>
        <w:tc>
          <w:tcPr>
            <w:tcW w:w="673" w:type="pct"/>
            <w:tcBorders>
              <w:top w:val="nil"/>
              <w:left w:val="single" w:sz="4" w:space="0" w:color="auto"/>
              <w:right w:val="single" w:sz="4" w:space="0" w:color="auto"/>
            </w:tcBorders>
          </w:tcPr>
          <w:p w14:paraId="604C6573" w14:textId="77777777" w:rsidR="00281C72" w:rsidRDefault="00281C72" w:rsidP="005C4922">
            <w:pPr>
              <w:pStyle w:val="TAL"/>
            </w:pPr>
          </w:p>
        </w:tc>
        <w:tc>
          <w:tcPr>
            <w:tcW w:w="985" w:type="pct"/>
            <w:tcBorders>
              <w:top w:val="nil"/>
              <w:left w:val="single" w:sz="4" w:space="0" w:color="auto"/>
              <w:right w:val="single" w:sz="4" w:space="0" w:color="auto"/>
            </w:tcBorders>
          </w:tcPr>
          <w:p w14:paraId="6DDCC976" w14:textId="77777777" w:rsidR="00281C72" w:rsidRDefault="00281C72" w:rsidP="005C4922">
            <w:pPr>
              <w:pStyle w:val="TAL"/>
            </w:pPr>
          </w:p>
        </w:tc>
        <w:tc>
          <w:tcPr>
            <w:tcW w:w="442" w:type="pct"/>
            <w:tcBorders>
              <w:top w:val="single" w:sz="4" w:space="0" w:color="auto"/>
              <w:left w:val="single" w:sz="4" w:space="0" w:color="auto"/>
              <w:bottom w:val="single" w:sz="4" w:space="0" w:color="auto"/>
              <w:right w:val="single" w:sz="4" w:space="0" w:color="auto"/>
            </w:tcBorders>
          </w:tcPr>
          <w:p w14:paraId="4A29A828" w14:textId="77777777" w:rsidR="00281C72" w:rsidRPr="00797358" w:rsidRDefault="00281C72" w:rsidP="005C4922">
            <w:pPr>
              <w:pStyle w:val="TAL"/>
              <w:rPr>
                <w:rStyle w:val="HTTPMethod"/>
              </w:rPr>
            </w:pPr>
            <w:r w:rsidRPr="00797358">
              <w:rPr>
                <w:rStyle w:val="HTTPMethod"/>
              </w:rPr>
              <w:t>DELETE</w:t>
            </w:r>
          </w:p>
        </w:tc>
        <w:tc>
          <w:tcPr>
            <w:tcW w:w="955" w:type="pct"/>
            <w:tcBorders>
              <w:top w:val="single" w:sz="4" w:space="0" w:color="auto"/>
              <w:left w:val="single" w:sz="4" w:space="0" w:color="auto"/>
              <w:bottom w:val="single" w:sz="4" w:space="0" w:color="auto"/>
              <w:right w:val="single" w:sz="4" w:space="0" w:color="auto"/>
            </w:tcBorders>
          </w:tcPr>
          <w:p w14:paraId="3B24DCC6" w14:textId="77777777" w:rsidR="00281C72" w:rsidRDefault="00281C72" w:rsidP="005C4922">
            <w:pPr>
              <w:pStyle w:val="TAL"/>
            </w:pPr>
            <w:r>
              <w:t>Destroys a Data Reporting Provisioning Session resource.</w:t>
            </w:r>
          </w:p>
        </w:tc>
      </w:tr>
      <w:tr w:rsidR="00AD79D8" w14:paraId="2E27F1E0" w14:textId="77777777" w:rsidTr="00B61AD2">
        <w:trPr>
          <w:jc w:val="center"/>
        </w:trPr>
        <w:tc>
          <w:tcPr>
            <w:tcW w:w="970" w:type="pct"/>
            <w:vMerge w:val="restart"/>
            <w:tcBorders>
              <w:top w:val="single" w:sz="4" w:space="0" w:color="auto"/>
              <w:left w:val="single" w:sz="4" w:space="0" w:color="auto"/>
              <w:bottom w:val="nil"/>
              <w:right w:val="single" w:sz="4" w:space="0" w:color="auto"/>
            </w:tcBorders>
          </w:tcPr>
          <w:p w14:paraId="141BFFB7" w14:textId="77777777" w:rsidR="00281C72" w:rsidRPr="00046375" w:rsidRDefault="00281C72" w:rsidP="005C4922">
            <w:pPr>
              <w:pStyle w:val="TAL"/>
              <w:rPr>
                <w:rStyle w:val="Code"/>
              </w:rPr>
            </w:pPr>
          </w:p>
        </w:tc>
        <w:tc>
          <w:tcPr>
            <w:tcW w:w="974" w:type="pct"/>
            <w:tcBorders>
              <w:top w:val="single" w:sz="4" w:space="0" w:color="auto"/>
              <w:left w:val="single" w:sz="4" w:space="0" w:color="auto"/>
              <w:bottom w:val="single" w:sz="4" w:space="0" w:color="auto"/>
              <w:right w:val="single" w:sz="4" w:space="0" w:color="auto"/>
            </w:tcBorders>
          </w:tcPr>
          <w:p w14:paraId="112DCBBA" w14:textId="77777777" w:rsidR="00281C72" w:rsidRPr="004C5A9E" w:rsidDel="00FB62EB" w:rsidRDefault="00281C72" w:rsidP="005C4922">
            <w:pPr>
              <w:pStyle w:val="TAL"/>
              <w:rPr>
                <w:i/>
              </w:rPr>
            </w:pPr>
            <w:r w:rsidRPr="00046375">
              <w:rPr>
                <w:rStyle w:val="Code"/>
              </w:rPr>
              <w:t>Create</w:t>
            </w:r>
            <w:r>
              <w:rPr>
                <w:rStyle w:val="Code"/>
              </w:rPr>
              <w:t>Configuration</w:t>
            </w:r>
          </w:p>
        </w:tc>
        <w:tc>
          <w:tcPr>
            <w:tcW w:w="673" w:type="pct"/>
            <w:tcBorders>
              <w:top w:val="single" w:sz="4" w:space="0" w:color="auto"/>
              <w:left w:val="single" w:sz="4" w:space="0" w:color="auto"/>
              <w:right w:val="single" w:sz="4" w:space="0" w:color="auto"/>
            </w:tcBorders>
            <w:hideMark/>
          </w:tcPr>
          <w:p w14:paraId="24ED538C" w14:textId="77777777" w:rsidR="00281C72" w:rsidRDefault="00281C72" w:rsidP="005C4922">
            <w:pPr>
              <w:pStyle w:val="TAL"/>
            </w:pPr>
            <w:r>
              <w:t>Data Reporting Configurations collection</w:t>
            </w:r>
          </w:p>
        </w:tc>
        <w:tc>
          <w:tcPr>
            <w:tcW w:w="985" w:type="pct"/>
            <w:tcBorders>
              <w:top w:val="single" w:sz="4" w:space="0" w:color="auto"/>
              <w:left w:val="single" w:sz="4" w:space="0" w:color="auto"/>
              <w:right w:val="single" w:sz="4" w:space="0" w:color="auto"/>
            </w:tcBorders>
            <w:hideMark/>
          </w:tcPr>
          <w:p w14:paraId="3FAAE572" w14:textId="77777777" w:rsidR="00281C72" w:rsidRDefault="00281C72" w:rsidP="005C4922">
            <w:pPr>
              <w:pStyle w:val="TAL"/>
            </w:pPr>
            <w:r>
              <w:t>/sessions/‌</w:t>
            </w:r>
            <w:r w:rsidRPr="00350163">
              <w:rPr>
                <w:i/>
                <w:iCs/>
              </w:rPr>
              <w:t>{sessionId}</w:t>
            </w:r>
            <w:r>
              <w:t>/‌configurations</w:t>
            </w:r>
          </w:p>
        </w:tc>
        <w:tc>
          <w:tcPr>
            <w:tcW w:w="442" w:type="pct"/>
            <w:tcBorders>
              <w:top w:val="single" w:sz="4" w:space="0" w:color="auto"/>
              <w:left w:val="single" w:sz="4" w:space="0" w:color="auto"/>
              <w:bottom w:val="single" w:sz="4" w:space="0" w:color="auto"/>
              <w:right w:val="single" w:sz="4" w:space="0" w:color="auto"/>
            </w:tcBorders>
            <w:hideMark/>
          </w:tcPr>
          <w:p w14:paraId="1A311A1D" w14:textId="77777777" w:rsidR="00281C72" w:rsidRPr="00797358" w:rsidRDefault="00281C72" w:rsidP="005C4922">
            <w:pPr>
              <w:pStyle w:val="TAL"/>
              <w:rPr>
                <w:rStyle w:val="HTTPMethod"/>
              </w:rPr>
            </w:pPr>
            <w:r w:rsidRPr="00797358">
              <w:rPr>
                <w:rStyle w:val="HTTPMethod"/>
              </w:rPr>
              <w:t>POST</w:t>
            </w:r>
          </w:p>
        </w:tc>
        <w:tc>
          <w:tcPr>
            <w:tcW w:w="955" w:type="pct"/>
            <w:tcBorders>
              <w:top w:val="single" w:sz="4" w:space="0" w:color="auto"/>
              <w:left w:val="single" w:sz="4" w:space="0" w:color="auto"/>
              <w:bottom w:val="single" w:sz="4" w:space="0" w:color="auto"/>
              <w:right w:val="single" w:sz="4" w:space="0" w:color="auto"/>
            </w:tcBorders>
            <w:hideMark/>
          </w:tcPr>
          <w:p w14:paraId="68C379E3" w14:textId="77777777" w:rsidR="00281C72" w:rsidRDefault="00281C72" w:rsidP="005C4922">
            <w:pPr>
              <w:pStyle w:val="TAL"/>
            </w:pPr>
            <w:r>
              <w:t>Creates a Data Reporting Configuration resource at the Data Collection AF</w:t>
            </w:r>
            <w:r w:rsidRPr="00057D2F">
              <w:t>.</w:t>
            </w:r>
          </w:p>
        </w:tc>
      </w:tr>
      <w:tr w:rsidR="00AD79D8" w14:paraId="21AB9753" w14:textId="77777777" w:rsidTr="00B61AD2">
        <w:trPr>
          <w:trHeight w:val="631"/>
          <w:jc w:val="center"/>
        </w:trPr>
        <w:tc>
          <w:tcPr>
            <w:tcW w:w="970" w:type="pct"/>
            <w:vMerge/>
            <w:tcBorders>
              <w:left w:val="single" w:sz="4" w:space="0" w:color="auto"/>
              <w:bottom w:val="nil"/>
              <w:right w:val="single" w:sz="4" w:space="0" w:color="auto"/>
            </w:tcBorders>
          </w:tcPr>
          <w:p w14:paraId="4D76F43E" w14:textId="77777777" w:rsidR="00281C72" w:rsidRPr="00046375" w:rsidRDefault="00281C72" w:rsidP="005C4922">
            <w:pPr>
              <w:pStyle w:val="TAL"/>
              <w:rPr>
                <w:rStyle w:val="Code"/>
              </w:rPr>
            </w:pPr>
          </w:p>
        </w:tc>
        <w:tc>
          <w:tcPr>
            <w:tcW w:w="974" w:type="pct"/>
            <w:tcBorders>
              <w:top w:val="single" w:sz="4" w:space="0" w:color="auto"/>
              <w:left w:val="single" w:sz="4" w:space="0" w:color="auto"/>
              <w:right w:val="single" w:sz="4" w:space="0" w:color="auto"/>
            </w:tcBorders>
          </w:tcPr>
          <w:p w14:paraId="6784CE81" w14:textId="77777777" w:rsidR="00281C72" w:rsidRPr="004C5A9E" w:rsidDel="00AB5317" w:rsidRDefault="00281C72" w:rsidP="005C4922">
            <w:pPr>
              <w:pStyle w:val="TAL"/>
              <w:rPr>
                <w:i/>
              </w:rPr>
            </w:pPr>
            <w:r>
              <w:rPr>
                <w:rStyle w:val="Code"/>
              </w:rPr>
              <w:t>RetrieveConfiguration</w:t>
            </w:r>
          </w:p>
        </w:tc>
        <w:tc>
          <w:tcPr>
            <w:tcW w:w="673" w:type="pct"/>
            <w:vMerge w:val="restart"/>
            <w:tcBorders>
              <w:left w:val="single" w:sz="4" w:space="0" w:color="auto"/>
              <w:right w:val="single" w:sz="4" w:space="0" w:color="auto"/>
            </w:tcBorders>
          </w:tcPr>
          <w:p w14:paraId="6CF31EDA" w14:textId="77777777" w:rsidR="00281C72" w:rsidRDefault="00281C72" w:rsidP="005C4922">
            <w:pPr>
              <w:pStyle w:val="TAL"/>
            </w:pPr>
            <w:r>
              <w:t>Data Reporting Configuration</w:t>
            </w:r>
          </w:p>
        </w:tc>
        <w:tc>
          <w:tcPr>
            <w:tcW w:w="985" w:type="pct"/>
            <w:vMerge w:val="restart"/>
            <w:tcBorders>
              <w:left w:val="single" w:sz="4" w:space="0" w:color="auto"/>
              <w:right w:val="single" w:sz="4" w:space="0" w:color="auto"/>
            </w:tcBorders>
          </w:tcPr>
          <w:p w14:paraId="45F371ED" w14:textId="77777777" w:rsidR="00281C72" w:rsidRDefault="00281C72" w:rsidP="005C4922">
            <w:pPr>
              <w:pStyle w:val="TAL"/>
            </w:pPr>
            <w:r>
              <w:t>/sessions/‌</w:t>
            </w:r>
            <w:r w:rsidRPr="00350163">
              <w:rPr>
                <w:i/>
                <w:iCs/>
              </w:rPr>
              <w:t>{sessionId}</w:t>
            </w:r>
            <w:r>
              <w:t>/‌configurations/‌</w:t>
            </w:r>
            <w:r w:rsidRPr="00350163">
              <w:rPr>
                <w:i/>
                <w:iCs/>
              </w:rPr>
              <w:t>{configurationId}</w:t>
            </w:r>
          </w:p>
        </w:tc>
        <w:tc>
          <w:tcPr>
            <w:tcW w:w="442" w:type="pct"/>
            <w:tcBorders>
              <w:top w:val="single" w:sz="4" w:space="0" w:color="auto"/>
              <w:left w:val="single" w:sz="4" w:space="0" w:color="auto"/>
              <w:right w:val="single" w:sz="4" w:space="0" w:color="auto"/>
            </w:tcBorders>
          </w:tcPr>
          <w:p w14:paraId="27667E1F" w14:textId="77777777" w:rsidR="00281C72" w:rsidRPr="00797358" w:rsidRDefault="00281C72" w:rsidP="005C4922">
            <w:pPr>
              <w:pStyle w:val="TAL"/>
              <w:rPr>
                <w:rStyle w:val="HTTPMethod"/>
              </w:rPr>
            </w:pPr>
            <w:r w:rsidRPr="00797358">
              <w:rPr>
                <w:rStyle w:val="HTTPMethod"/>
              </w:rPr>
              <w:t>GET</w:t>
            </w:r>
          </w:p>
        </w:tc>
        <w:tc>
          <w:tcPr>
            <w:tcW w:w="955" w:type="pct"/>
            <w:tcBorders>
              <w:top w:val="single" w:sz="4" w:space="0" w:color="auto"/>
              <w:left w:val="single" w:sz="4" w:space="0" w:color="auto"/>
              <w:right w:val="single" w:sz="4" w:space="0" w:color="auto"/>
            </w:tcBorders>
          </w:tcPr>
          <w:p w14:paraId="220129C1" w14:textId="77777777" w:rsidR="00281C72" w:rsidRDefault="00281C72" w:rsidP="005C4922">
            <w:pPr>
              <w:pStyle w:val="TAL"/>
            </w:pPr>
            <w:r>
              <w:t>Retrieves an existing Data Reporting Configuration resource from the Data Collection AF.</w:t>
            </w:r>
          </w:p>
        </w:tc>
      </w:tr>
      <w:tr w:rsidR="00AD79D8" w14:paraId="0C41A796" w14:textId="77777777" w:rsidTr="00B61AD2">
        <w:trPr>
          <w:trHeight w:val="631"/>
          <w:jc w:val="center"/>
        </w:trPr>
        <w:tc>
          <w:tcPr>
            <w:tcW w:w="970" w:type="pct"/>
            <w:vMerge w:val="restart"/>
            <w:tcBorders>
              <w:top w:val="nil"/>
              <w:left w:val="single" w:sz="4" w:space="0" w:color="auto"/>
              <w:right w:val="single" w:sz="4" w:space="0" w:color="auto"/>
            </w:tcBorders>
          </w:tcPr>
          <w:p w14:paraId="4ED90632" w14:textId="77777777" w:rsidR="00281C72" w:rsidRPr="00046375" w:rsidRDefault="00281C72" w:rsidP="005C4922">
            <w:pPr>
              <w:pStyle w:val="TAL"/>
              <w:rPr>
                <w:rStyle w:val="Code"/>
              </w:rPr>
            </w:pPr>
          </w:p>
        </w:tc>
        <w:tc>
          <w:tcPr>
            <w:tcW w:w="974" w:type="pct"/>
            <w:tcBorders>
              <w:top w:val="single" w:sz="4" w:space="0" w:color="auto"/>
              <w:left w:val="single" w:sz="4" w:space="0" w:color="auto"/>
              <w:right w:val="single" w:sz="4" w:space="0" w:color="auto"/>
            </w:tcBorders>
          </w:tcPr>
          <w:p w14:paraId="76CF8B18" w14:textId="77777777" w:rsidR="00281C72" w:rsidRDefault="00281C72" w:rsidP="005C4922">
            <w:pPr>
              <w:pStyle w:val="TAL"/>
              <w:rPr>
                <w:rStyle w:val="Code"/>
              </w:rPr>
            </w:pPr>
            <w:r>
              <w:rPr>
                <w:rStyle w:val="Code"/>
              </w:rPr>
              <w:t>UpdateConfiguration</w:t>
            </w:r>
          </w:p>
        </w:tc>
        <w:tc>
          <w:tcPr>
            <w:tcW w:w="673" w:type="pct"/>
            <w:vMerge/>
            <w:tcBorders>
              <w:left w:val="single" w:sz="4" w:space="0" w:color="auto"/>
              <w:right w:val="single" w:sz="4" w:space="0" w:color="auto"/>
            </w:tcBorders>
          </w:tcPr>
          <w:p w14:paraId="13181D3E" w14:textId="77777777" w:rsidR="00281C72" w:rsidRDefault="00281C72" w:rsidP="005C4922">
            <w:pPr>
              <w:pStyle w:val="TAL"/>
            </w:pPr>
          </w:p>
        </w:tc>
        <w:tc>
          <w:tcPr>
            <w:tcW w:w="985" w:type="pct"/>
            <w:vMerge/>
            <w:tcBorders>
              <w:left w:val="single" w:sz="4" w:space="0" w:color="auto"/>
              <w:right w:val="single" w:sz="4" w:space="0" w:color="auto"/>
            </w:tcBorders>
          </w:tcPr>
          <w:p w14:paraId="1F26A160" w14:textId="77777777" w:rsidR="00281C72" w:rsidRDefault="00281C72" w:rsidP="005C4922">
            <w:pPr>
              <w:pStyle w:val="TAL"/>
            </w:pPr>
          </w:p>
        </w:tc>
        <w:tc>
          <w:tcPr>
            <w:tcW w:w="442" w:type="pct"/>
            <w:tcBorders>
              <w:top w:val="single" w:sz="4" w:space="0" w:color="auto"/>
              <w:left w:val="single" w:sz="4" w:space="0" w:color="auto"/>
              <w:right w:val="single" w:sz="4" w:space="0" w:color="auto"/>
            </w:tcBorders>
          </w:tcPr>
          <w:p w14:paraId="2809AF27" w14:textId="77777777" w:rsidR="00281C72" w:rsidRDefault="00281C72" w:rsidP="005C4922">
            <w:pPr>
              <w:pStyle w:val="TAL"/>
              <w:rPr>
                <w:rStyle w:val="HTTPMethod"/>
              </w:rPr>
            </w:pPr>
            <w:r>
              <w:rPr>
                <w:rStyle w:val="HTTPMethod"/>
              </w:rPr>
              <w:t>PUT,</w:t>
            </w:r>
          </w:p>
          <w:p w14:paraId="16912564" w14:textId="77777777" w:rsidR="00281C72" w:rsidRPr="00797358" w:rsidRDefault="00281C72" w:rsidP="005C4922">
            <w:pPr>
              <w:pStyle w:val="TAL"/>
              <w:rPr>
                <w:rStyle w:val="HTTPMethod"/>
              </w:rPr>
            </w:pPr>
            <w:r>
              <w:rPr>
                <w:rStyle w:val="HTTPMethod"/>
              </w:rPr>
              <w:t>PATCH</w:t>
            </w:r>
          </w:p>
        </w:tc>
        <w:tc>
          <w:tcPr>
            <w:tcW w:w="955" w:type="pct"/>
            <w:tcBorders>
              <w:top w:val="single" w:sz="4" w:space="0" w:color="auto"/>
              <w:left w:val="single" w:sz="4" w:space="0" w:color="auto"/>
              <w:right w:val="single" w:sz="4" w:space="0" w:color="auto"/>
            </w:tcBorders>
          </w:tcPr>
          <w:p w14:paraId="595425F9" w14:textId="77777777" w:rsidR="00281C72" w:rsidRDefault="00281C72" w:rsidP="005C4922">
            <w:pPr>
              <w:pStyle w:val="TAL"/>
            </w:pPr>
            <w:r>
              <w:t>Modifies</w:t>
            </w:r>
            <w:r w:rsidRPr="00586B6B">
              <w:t xml:space="preserve"> an existing </w:t>
            </w:r>
            <w:r>
              <w:t>Data Reporting Configuration resource at the Data Collection AF.</w:t>
            </w:r>
          </w:p>
        </w:tc>
      </w:tr>
      <w:tr w:rsidR="00AD79D8" w14:paraId="0403D21E" w14:textId="77777777" w:rsidTr="005C4922">
        <w:trPr>
          <w:jc w:val="center"/>
        </w:trPr>
        <w:tc>
          <w:tcPr>
            <w:tcW w:w="970" w:type="pct"/>
            <w:vMerge/>
            <w:tcBorders>
              <w:left w:val="single" w:sz="4" w:space="0" w:color="auto"/>
              <w:bottom w:val="single" w:sz="4" w:space="0" w:color="auto"/>
              <w:right w:val="single" w:sz="4" w:space="0" w:color="auto"/>
            </w:tcBorders>
          </w:tcPr>
          <w:p w14:paraId="4DC6EF12" w14:textId="77777777" w:rsidR="00281C72" w:rsidRPr="00046375" w:rsidRDefault="00281C72" w:rsidP="005C4922">
            <w:pPr>
              <w:pStyle w:val="TAL"/>
              <w:rPr>
                <w:rStyle w:val="Code"/>
              </w:rPr>
            </w:pPr>
          </w:p>
        </w:tc>
        <w:tc>
          <w:tcPr>
            <w:tcW w:w="974" w:type="pct"/>
            <w:tcBorders>
              <w:left w:val="single" w:sz="4" w:space="0" w:color="auto"/>
              <w:bottom w:val="single" w:sz="4" w:space="0" w:color="auto"/>
              <w:right w:val="single" w:sz="4" w:space="0" w:color="auto"/>
            </w:tcBorders>
          </w:tcPr>
          <w:p w14:paraId="63CE6D9D" w14:textId="77777777" w:rsidR="00281C72" w:rsidRPr="00046375" w:rsidRDefault="00281C72" w:rsidP="005C4922">
            <w:pPr>
              <w:pStyle w:val="TAL"/>
              <w:rPr>
                <w:rStyle w:val="Code"/>
              </w:rPr>
            </w:pPr>
            <w:r>
              <w:rPr>
                <w:rStyle w:val="Code"/>
              </w:rPr>
              <w:t>DestroyConfiguration</w:t>
            </w:r>
          </w:p>
        </w:tc>
        <w:tc>
          <w:tcPr>
            <w:tcW w:w="673" w:type="pct"/>
            <w:vMerge/>
            <w:tcBorders>
              <w:left w:val="single" w:sz="4" w:space="0" w:color="auto"/>
              <w:bottom w:val="single" w:sz="4" w:space="0" w:color="auto"/>
              <w:right w:val="single" w:sz="4" w:space="0" w:color="auto"/>
            </w:tcBorders>
          </w:tcPr>
          <w:p w14:paraId="01500558" w14:textId="77777777" w:rsidR="00281C72" w:rsidRDefault="00281C72" w:rsidP="005C4922">
            <w:pPr>
              <w:pStyle w:val="TAL"/>
            </w:pPr>
          </w:p>
        </w:tc>
        <w:tc>
          <w:tcPr>
            <w:tcW w:w="985" w:type="pct"/>
            <w:vMerge/>
            <w:tcBorders>
              <w:left w:val="single" w:sz="4" w:space="0" w:color="auto"/>
              <w:bottom w:val="single" w:sz="4" w:space="0" w:color="auto"/>
              <w:right w:val="single" w:sz="4" w:space="0" w:color="auto"/>
            </w:tcBorders>
          </w:tcPr>
          <w:p w14:paraId="75E9A442" w14:textId="77777777" w:rsidR="00281C72" w:rsidRDefault="00281C72" w:rsidP="005C4922">
            <w:pPr>
              <w:pStyle w:val="TAL"/>
            </w:pPr>
          </w:p>
        </w:tc>
        <w:tc>
          <w:tcPr>
            <w:tcW w:w="442" w:type="pct"/>
            <w:tcBorders>
              <w:top w:val="single" w:sz="4" w:space="0" w:color="auto"/>
              <w:left w:val="single" w:sz="4" w:space="0" w:color="auto"/>
              <w:bottom w:val="single" w:sz="4" w:space="0" w:color="auto"/>
              <w:right w:val="single" w:sz="4" w:space="0" w:color="auto"/>
            </w:tcBorders>
          </w:tcPr>
          <w:p w14:paraId="1F4F6706" w14:textId="77777777" w:rsidR="00281C72" w:rsidRPr="00797358" w:rsidRDefault="00281C72" w:rsidP="005C4922">
            <w:pPr>
              <w:pStyle w:val="TAL"/>
              <w:rPr>
                <w:rStyle w:val="HTTPMethod"/>
              </w:rPr>
            </w:pPr>
            <w:r w:rsidRPr="00797358">
              <w:rPr>
                <w:rStyle w:val="HTTPMethod"/>
              </w:rPr>
              <w:t>DELETE</w:t>
            </w:r>
          </w:p>
        </w:tc>
        <w:tc>
          <w:tcPr>
            <w:tcW w:w="955" w:type="pct"/>
            <w:tcBorders>
              <w:top w:val="single" w:sz="4" w:space="0" w:color="auto"/>
              <w:left w:val="single" w:sz="4" w:space="0" w:color="auto"/>
              <w:bottom w:val="single" w:sz="4" w:space="0" w:color="auto"/>
              <w:right w:val="single" w:sz="4" w:space="0" w:color="auto"/>
            </w:tcBorders>
          </w:tcPr>
          <w:p w14:paraId="4430178A" w14:textId="77777777" w:rsidR="00281C72" w:rsidRDefault="00281C72" w:rsidP="005C4922">
            <w:pPr>
              <w:pStyle w:val="TAL"/>
            </w:pPr>
            <w:r>
              <w:t>Destroys a Data Reporting Configuration resource at the Data Collection AF.</w:t>
            </w:r>
          </w:p>
        </w:tc>
      </w:tr>
    </w:tbl>
    <w:p w14:paraId="21A0793B" w14:textId="77777777" w:rsidR="00281C72" w:rsidRDefault="00281C72" w:rsidP="00281C72">
      <w:pPr>
        <w:pStyle w:val="TAN"/>
        <w:keepNext w:val="0"/>
      </w:pPr>
    </w:p>
    <w:p w14:paraId="245785FB" w14:textId="77777777" w:rsidR="00281C72" w:rsidRDefault="00281C72" w:rsidP="00281C72">
      <w:pPr>
        <w:pStyle w:val="Heading3"/>
      </w:pPr>
      <w:bookmarkStart w:id="378" w:name="_Toc103208495"/>
      <w:bookmarkStart w:id="379" w:name="_Toc103208935"/>
      <w:bookmarkStart w:id="380" w:name="_Toc114846742"/>
      <w:r>
        <w:t>6.2.2</w:t>
      </w:r>
      <w:r>
        <w:tab/>
        <w:t>Data Reporting Provisioning Sessions resource collection</w:t>
      </w:r>
      <w:bookmarkEnd w:id="378"/>
      <w:bookmarkEnd w:id="379"/>
      <w:bookmarkEnd w:id="380"/>
    </w:p>
    <w:p w14:paraId="4CBBB4D7" w14:textId="77777777" w:rsidR="00281C72" w:rsidRDefault="00281C72" w:rsidP="00281C72">
      <w:pPr>
        <w:pStyle w:val="Heading4"/>
      </w:pPr>
      <w:bookmarkStart w:id="381" w:name="_Toc103208496"/>
      <w:bookmarkStart w:id="382" w:name="_Toc103208936"/>
      <w:bookmarkStart w:id="383" w:name="_Toc114846743"/>
      <w:r>
        <w:t>6.2.2.1</w:t>
      </w:r>
      <w:r>
        <w:tab/>
        <w:t>Description</w:t>
      </w:r>
      <w:bookmarkEnd w:id="381"/>
      <w:bookmarkEnd w:id="382"/>
      <w:bookmarkEnd w:id="383"/>
    </w:p>
    <w:p w14:paraId="581580F5" w14:textId="77777777" w:rsidR="00281C72" w:rsidRDefault="00281C72" w:rsidP="00281C72">
      <w:r>
        <w:t xml:space="preserve">The </w:t>
      </w:r>
      <w:r w:rsidRPr="002B42A6">
        <w:t xml:space="preserve">Data </w:t>
      </w:r>
      <w:r>
        <w:t>Reporting</w:t>
      </w:r>
      <w:r w:rsidRPr="002B42A6">
        <w:t xml:space="preserve"> </w:t>
      </w:r>
      <w:r>
        <w:t xml:space="preserve">Provisioning </w:t>
      </w:r>
      <w:r w:rsidRPr="002B42A6">
        <w:t xml:space="preserve">Sessions </w:t>
      </w:r>
      <w:r>
        <w:t>resource collection represents the set of all Data Reporting Provisioning Sessions at a given Data Collection AF (service) instance. The resource collection enables a Provisioning AF to create and manage individual Data Reporting Provisioning Session resources at the Data Collection AF.</w:t>
      </w:r>
    </w:p>
    <w:p w14:paraId="4C012393" w14:textId="77777777" w:rsidR="00281C72" w:rsidRDefault="00281C72" w:rsidP="00281C72">
      <w:pPr>
        <w:pStyle w:val="Heading4"/>
      </w:pPr>
      <w:bookmarkStart w:id="384" w:name="_Toc103208497"/>
      <w:bookmarkStart w:id="385" w:name="_Toc103208937"/>
      <w:bookmarkStart w:id="386" w:name="_Toc114846744"/>
      <w:r>
        <w:t>6.2.2.2</w:t>
      </w:r>
      <w:r>
        <w:tab/>
        <w:t>Resource definition</w:t>
      </w:r>
      <w:bookmarkEnd w:id="384"/>
      <w:bookmarkEnd w:id="385"/>
      <w:bookmarkEnd w:id="386"/>
    </w:p>
    <w:p w14:paraId="62BE9FCF" w14:textId="77777777" w:rsidR="00281C72" w:rsidRDefault="00281C72" w:rsidP="00281C72">
      <w:pPr>
        <w:keepNext/>
      </w:pPr>
      <w:r>
        <w:t xml:space="preserve">Resource URL: </w:t>
      </w:r>
      <w:r>
        <w:rPr>
          <w:b/>
        </w:rPr>
        <w:t>{apiRoot}/3gpp-ndcaf_data-reporting-provisioning/{apiVersion}/sessions</w:t>
      </w:r>
    </w:p>
    <w:p w14:paraId="4605A722" w14:textId="77777777" w:rsidR="00281C72" w:rsidRDefault="00281C72" w:rsidP="00281C72">
      <w:pPr>
        <w:keepNext/>
        <w:rPr>
          <w:rFonts w:ascii="Arial" w:hAnsi="Arial" w:cs="Arial"/>
        </w:rPr>
      </w:pPr>
      <w:r>
        <w:t>This resource shall support the resource URL variables defined in table 6.2.2.2-1</w:t>
      </w:r>
      <w:r>
        <w:rPr>
          <w:rFonts w:ascii="Arial" w:hAnsi="Arial" w:cs="Arial"/>
        </w:rPr>
        <w:t>.</w:t>
      </w:r>
    </w:p>
    <w:p w14:paraId="61E9A282"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6.2.2.2-1: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A9670F" w14:paraId="282D95BD"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B0C494A" w14:textId="77777777" w:rsidR="00281C72" w:rsidRDefault="00281C72" w:rsidP="005C4922">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01648396" w14:textId="77777777" w:rsidR="00281C72" w:rsidRDefault="00281C72" w:rsidP="005C4922">
            <w:pPr>
              <w:pStyle w:val="TAH"/>
            </w:pPr>
            <w:r>
              <w:rPr>
                <w:rFonts w:hint="eastAsia"/>
                <w:lang w:eastAsia="zh-CN"/>
              </w:rPr>
              <w:t>D</w:t>
            </w:r>
            <w:r>
              <w:rPr>
                <w:lang w:eastAsia="zh-CN"/>
              </w:rPr>
              <w:t>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18D3F5" w14:textId="77777777" w:rsidR="00281C72" w:rsidRDefault="00281C72" w:rsidP="005C4922">
            <w:pPr>
              <w:pStyle w:val="TAH"/>
            </w:pPr>
            <w:r>
              <w:t>Definition</w:t>
            </w:r>
          </w:p>
        </w:tc>
      </w:tr>
      <w:tr w:rsidR="00A9670F" w14:paraId="1384EE06"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EBD1139" w14:textId="77777777" w:rsidR="00281C72" w:rsidRPr="00816E2E" w:rsidRDefault="00281C72" w:rsidP="005C4922">
            <w:pPr>
              <w:pStyle w:val="TAL"/>
              <w:rPr>
                <w:rStyle w:val="Code"/>
              </w:rPr>
            </w:pPr>
            <w:r w:rsidRPr="00816E2E">
              <w:rPr>
                <w:rStyle w:val="Code"/>
              </w:rPr>
              <w:t>apiRoot</w:t>
            </w:r>
          </w:p>
        </w:tc>
        <w:tc>
          <w:tcPr>
            <w:tcW w:w="636" w:type="pct"/>
            <w:tcBorders>
              <w:top w:val="single" w:sz="6" w:space="0" w:color="000000"/>
              <w:left w:val="single" w:sz="6" w:space="0" w:color="000000"/>
              <w:bottom w:val="single" w:sz="6" w:space="0" w:color="000000"/>
              <w:right w:val="single" w:sz="6" w:space="0" w:color="000000"/>
            </w:tcBorders>
          </w:tcPr>
          <w:p w14:paraId="664AB92E" w14:textId="77777777" w:rsidR="00281C72" w:rsidRPr="00797358" w:rsidRDefault="00281C72" w:rsidP="005C4922">
            <w:pPr>
              <w:pStyle w:val="TAL"/>
              <w:rPr>
                <w:rStyle w:val="Code"/>
              </w:rPr>
            </w:pPr>
            <w:r w:rsidRPr="00797358">
              <w:rPr>
                <w:rStyle w:val="Code"/>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5BAF151E" w14:textId="77777777" w:rsidR="00281C72" w:rsidRDefault="00281C72" w:rsidP="005C4922">
            <w:pPr>
              <w:pStyle w:val="TAL"/>
            </w:pPr>
            <w:r>
              <w:t>See clause 5.2.</w:t>
            </w:r>
          </w:p>
        </w:tc>
      </w:tr>
      <w:tr w:rsidR="00A9670F" w14:paraId="29B2E9CF"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tcPr>
          <w:p w14:paraId="6E6D2E98" w14:textId="77777777" w:rsidR="00281C72" w:rsidRPr="00816E2E" w:rsidRDefault="00281C72" w:rsidP="005C4922">
            <w:pPr>
              <w:pStyle w:val="TAL"/>
              <w:rPr>
                <w:rStyle w:val="Code"/>
              </w:rPr>
            </w:pPr>
            <w:r w:rsidRPr="00816E2E">
              <w:rPr>
                <w:rStyle w:val="Code"/>
              </w:rPr>
              <w:t>apiVersion</w:t>
            </w:r>
          </w:p>
        </w:tc>
        <w:tc>
          <w:tcPr>
            <w:tcW w:w="636" w:type="pct"/>
            <w:tcBorders>
              <w:top w:val="single" w:sz="6" w:space="0" w:color="000000"/>
              <w:left w:val="single" w:sz="6" w:space="0" w:color="000000"/>
              <w:bottom w:val="single" w:sz="6" w:space="0" w:color="000000"/>
              <w:right w:val="single" w:sz="6" w:space="0" w:color="000000"/>
            </w:tcBorders>
          </w:tcPr>
          <w:p w14:paraId="6DA18031" w14:textId="77777777" w:rsidR="00281C72" w:rsidRPr="00797358" w:rsidRDefault="00281C72" w:rsidP="005C4922">
            <w:pPr>
              <w:pStyle w:val="TAL"/>
              <w:rPr>
                <w:rStyle w:val="Code"/>
              </w:rPr>
            </w:pPr>
          </w:p>
        </w:tc>
        <w:tc>
          <w:tcPr>
            <w:tcW w:w="3805" w:type="pct"/>
            <w:tcBorders>
              <w:top w:val="single" w:sz="6" w:space="0" w:color="000000"/>
              <w:left w:val="single" w:sz="6" w:space="0" w:color="000000"/>
              <w:bottom w:val="single" w:sz="6" w:space="0" w:color="000000"/>
              <w:right w:val="single" w:sz="6" w:space="0" w:color="000000"/>
            </w:tcBorders>
            <w:vAlign w:val="center"/>
          </w:tcPr>
          <w:p w14:paraId="67BFC51E" w14:textId="77777777" w:rsidR="00281C72" w:rsidRDefault="00281C72" w:rsidP="005C4922">
            <w:pPr>
              <w:pStyle w:val="TAL"/>
            </w:pPr>
            <w:r>
              <w:t>See clause 5.2.</w:t>
            </w:r>
          </w:p>
        </w:tc>
      </w:tr>
    </w:tbl>
    <w:p w14:paraId="0E5F8616" w14:textId="77777777" w:rsidR="00281C72" w:rsidRDefault="00281C72" w:rsidP="00281C72">
      <w:pPr>
        <w:pStyle w:val="TAN"/>
        <w:keepNext w:val="0"/>
      </w:pPr>
    </w:p>
    <w:p w14:paraId="01A7B26B" w14:textId="77777777" w:rsidR="00281C72" w:rsidRDefault="00281C72" w:rsidP="00281C72">
      <w:pPr>
        <w:pStyle w:val="Heading4"/>
      </w:pPr>
      <w:bookmarkStart w:id="387" w:name="_Toc103208498"/>
      <w:bookmarkStart w:id="388" w:name="_Toc103208938"/>
      <w:bookmarkStart w:id="389" w:name="_Toc114846745"/>
      <w:r>
        <w:t>6.2.2.3</w:t>
      </w:r>
      <w:r>
        <w:tab/>
        <w:t>Resource Standard Methods</w:t>
      </w:r>
      <w:bookmarkEnd w:id="387"/>
      <w:bookmarkEnd w:id="388"/>
      <w:bookmarkEnd w:id="389"/>
    </w:p>
    <w:p w14:paraId="19745DBC" w14:textId="77777777" w:rsidR="00281C72" w:rsidRDefault="00281C72" w:rsidP="00281C72">
      <w:pPr>
        <w:pStyle w:val="Heading5"/>
      </w:pPr>
      <w:bookmarkStart w:id="390" w:name="_Toc103208499"/>
      <w:bookmarkStart w:id="391" w:name="_Toc103208939"/>
      <w:bookmarkStart w:id="392" w:name="_Toc114846746"/>
      <w:r>
        <w:t>6.2.2.3.1</w:t>
      </w:r>
      <w:r>
        <w:tab/>
      </w:r>
      <w:r w:rsidRPr="002D7A98">
        <w:t>Ndcaf_DataReporting</w:t>
      </w:r>
      <w:r>
        <w:t>Provisioning_CreateSession operation using</w:t>
      </w:r>
      <w:r w:rsidRPr="002D7A98">
        <w:t xml:space="preserve"> </w:t>
      </w:r>
      <w:r>
        <w:t>POST method</w:t>
      </w:r>
      <w:bookmarkEnd w:id="390"/>
      <w:bookmarkEnd w:id="391"/>
      <w:bookmarkEnd w:id="392"/>
    </w:p>
    <w:p w14:paraId="203CA4E1" w14:textId="77777777" w:rsidR="00281C72" w:rsidRDefault="00281C72" w:rsidP="00281C72">
      <w:pPr>
        <w:keepNext/>
      </w:pPr>
      <w:r>
        <w:t>This service operation shall support the URL query parameters specified in table 6.2.2.3.1-1.</w:t>
      </w:r>
    </w:p>
    <w:p w14:paraId="518E17D4"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6.2.2.3.1-1: URL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D79D8" w14:paraId="4B209EB8"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34F82B" w14:textId="77777777" w:rsidR="00281C72" w:rsidRDefault="00281C72" w:rsidP="005C4922">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2216B2E"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198A38"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9D85D43"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7EA1CA" w14:textId="77777777" w:rsidR="00281C72" w:rsidRDefault="00281C72" w:rsidP="005C4922">
            <w:pPr>
              <w:pStyle w:val="TAH"/>
            </w:pPr>
            <w:r>
              <w:t>Description</w:t>
            </w:r>
          </w:p>
        </w:tc>
      </w:tr>
      <w:tr w:rsidR="00AD79D8" w14:paraId="374CF5E1"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A89C9B"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6B8CEEAD"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18AD532B"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4C5C56E3" w14:textId="77777777" w:rsidR="00281C72" w:rsidRDefault="00281C72"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D7E1A22" w14:textId="77777777" w:rsidR="00281C72" w:rsidRDefault="00281C72" w:rsidP="005C4922">
            <w:pPr>
              <w:pStyle w:val="TAL"/>
            </w:pPr>
          </w:p>
        </w:tc>
      </w:tr>
    </w:tbl>
    <w:p w14:paraId="2EF65D4A" w14:textId="77777777" w:rsidR="00281C72" w:rsidRDefault="00281C72" w:rsidP="00281C72">
      <w:pPr>
        <w:pStyle w:val="TAN"/>
      </w:pPr>
    </w:p>
    <w:p w14:paraId="3C65A33E" w14:textId="77777777" w:rsidR="00281C72" w:rsidRDefault="00281C72" w:rsidP="00281C72">
      <w:r>
        <w:t>This service operation shall support the request data structures specified in table 6.2.2.3.1-2, the request headers specified in table 6.2.2.3.1-3. and the response data structures and response codes specified in table 6.2.2.3.1-4.</w:t>
      </w:r>
    </w:p>
    <w:p w14:paraId="223466AE"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6"/>
        <w:gridCol w:w="425"/>
        <w:gridCol w:w="1134"/>
        <w:gridCol w:w="5570"/>
      </w:tblGrid>
      <w:tr w:rsidR="00A9670F" w14:paraId="76C0BE06" w14:textId="77777777" w:rsidTr="005C4922">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4F53DCEE" w14:textId="77777777" w:rsidR="00281C72" w:rsidRDefault="00281C72" w:rsidP="005C492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4F6762" w14:textId="77777777" w:rsidR="00281C72" w:rsidRDefault="00281C72"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3DFB0A" w14:textId="77777777" w:rsidR="00281C72" w:rsidRDefault="00281C72" w:rsidP="005C4922">
            <w:pPr>
              <w:pStyle w:val="TAH"/>
            </w:pPr>
            <w:r>
              <w:t>Cardinality</w:t>
            </w:r>
          </w:p>
        </w:tc>
        <w:tc>
          <w:tcPr>
            <w:tcW w:w="55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D45957" w14:textId="77777777" w:rsidR="00281C72" w:rsidRDefault="00281C72" w:rsidP="005C4922">
            <w:pPr>
              <w:pStyle w:val="TAH"/>
            </w:pPr>
            <w:r>
              <w:t>Description</w:t>
            </w:r>
          </w:p>
        </w:tc>
      </w:tr>
      <w:tr w:rsidR="00A9670F" w14:paraId="70578AE8" w14:textId="77777777" w:rsidTr="005C4922">
        <w:trPr>
          <w:jc w:val="center"/>
        </w:trPr>
        <w:tc>
          <w:tcPr>
            <w:tcW w:w="2405" w:type="dxa"/>
            <w:tcBorders>
              <w:top w:val="single" w:sz="4" w:space="0" w:color="auto"/>
              <w:left w:val="single" w:sz="6" w:space="0" w:color="000000"/>
              <w:bottom w:val="single" w:sz="6" w:space="0" w:color="000000"/>
              <w:right w:val="single" w:sz="6" w:space="0" w:color="000000"/>
            </w:tcBorders>
            <w:hideMark/>
          </w:tcPr>
          <w:p w14:paraId="39B9DBA7" w14:textId="77777777" w:rsidR="00281C72" w:rsidRPr="006F6A85" w:rsidRDefault="00281C72" w:rsidP="005C4922">
            <w:pPr>
              <w:pStyle w:val="TAL"/>
              <w:rPr>
                <w:rStyle w:val="Code"/>
              </w:rPr>
            </w:pPr>
            <w:r w:rsidRPr="006F6A85">
              <w:rPr>
                <w:rStyle w:val="Code"/>
              </w:rPr>
              <w:t>Data</w:t>
            </w:r>
            <w:r>
              <w:rPr>
                <w:rStyle w:val="Code"/>
              </w:rPr>
              <w:t>ReportingProvisioning‌</w:t>
            </w:r>
            <w:r w:rsidRPr="006F6A85">
              <w:rPr>
                <w:rStyle w:val="Code"/>
              </w:rPr>
              <w:t>Session</w:t>
            </w:r>
          </w:p>
        </w:tc>
        <w:tc>
          <w:tcPr>
            <w:tcW w:w="425" w:type="dxa"/>
            <w:tcBorders>
              <w:top w:val="single" w:sz="4" w:space="0" w:color="auto"/>
              <w:left w:val="single" w:sz="6" w:space="0" w:color="000000"/>
              <w:bottom w:val="single" w:sz="6" w:space="0" w:color="000000"/>
              <w:right w:val="single" w:sz="6" w:space="0" w:color="000000"/>
            </w:tcBorders>
            <w:hideMark/>
          </w:tcPr>
          <w:p w14:paraId="2A2C5E6D" w14:textId="77777777" w:rsidR="00281C72" w:rsidRDefault="00281C72"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hideMark/>
          </w:tcPr>
          <w:p w14:paraId="032F3D64" w14:textId="77777777" w:rsidR="00281C72" w:rsidRDefault="00281C72" w:rsidP="005C4922">
            <w:pPr>
              <w:pStyle w:val="TAC"/>
            </w:pPr>
            <w:r>
              <w:t>1</w:t>
            </w:r>
          </w:p>
        </w:tc>
        <w:tc>
          <w:tcPr>
            <w:tcW w:w="5569" w:type="dxa"/>
            <w:tcBorders>
              <w:top w:val="single" w:sz="4" w:space="0" w:color="auto"/>
              <w:left w:val="single" w:sz="6" w:space="0" w:color="000000"/>
              <w:bottom w:val="single" w:sz="6" w:space="0" w:color="000000"/>
              <w:right w:val="single" w:sz="6" w:space="0" w:color="000000"/>
            </w:tcBorders>
            <w:hideMark/>
          </w:tcPr>
          <w:p w14:paraId="4652C4DF" w14:textId="77777777" w:rsidR="00281C72" w:rsidRDefault="00281C72" w:rsidP="005C4922">
            <w:pPr>
              <w:pStyle w:val="TAL"/>
            </w:pPr>
            <w:r>
              <w:t>Data supplied by the Provisioning AF to enable creation of a new Data Reporting Provisioning Session at the Data Collection AF.</w:t>
            </w:r>
          </w:p>
        </w:tc>
      </w:tr>
    </w:tbl>
    <w:p w14:paraId="6978ECB3" w14:textId="77777777" w:rsidR="00281C72" w:rsidRDefault="00281C72" w:rsidP="00281C72">
      <w:pPr>
        <w:pStyle w:val="TAN"/>
      </w:pPr>
    </w:p>
    <w:p w14:paraId="5F1D8A22" w14:textId="77777777" w:rsidR="00281C72" w:rsidRDefault="00281C72" w:rsidP="00281C72">
      <w:pPr>
        <w:pStyle w:val="TH"/>
      </w:pPr>
      <w:r>
        <w:t>Table</w:t>
      </w:r>
      <w:r>
        <w:rPr>
          <w:noProof/>
        </w:rPr>
        <w:t> </w:t>
      </w:r>
      <w:r>
        <w:rPr>
          <w:rFonts w:eastAsia="MS Mincho"/>
        </w:rPr>
        <w:t>6.2.2.3.1</w:t>
      </w:r>
      <w:r>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281C72" w14:paraId="3639EAA8" w14:textId="77777777" w:rsidTr="005C492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0B4924E7" w14:textId="77777777" w:rsidR="00281C72" w:rsidRDefault="00281C72"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1970A3" w14:textId="77777777" w:rsidR="00281C72" w:rsidRDefault="00281C72"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B02D1F7" w14:textId="77777777" w:rsidR="00281C72" w:rsidRDefault="00281C72" w:rsidP="005C492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63DC5C5" w14:textId="77777777" w:rsidR="00281C72" w:rsidRDefault="00281C72" w:rsidP="005C4922">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3AD91CFD" w14:textId="77777777" w:rsidR="00281C72" w:rsidRDefault="00281C72" w:rsidP="005C4922">
            <w:pPr>
              <w:pStyle w:val="TAH"/>
            </w:pPr>
            <w:r>
              <w:t>Description</w:t>
            </w:r>
          </w:p>
        </w:tc>
      </w:tr>
      <w:tr w:rsidR="00281C72" w14:paraId="6784677E" w14:textId="77777777" w:rsidTr="005C4922">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66EBF337" w14:textId="77777777" w:rsidR="00281C72" w:rsidRPr="008B760F" w:rsidRDefault="00281C72"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04DE6A10"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63979C8F" w14:textId="77777777" w:rsidR="00281C72" w:rsidRDefault="00281C72" w:rsidP="005C492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4A5E155B" w14:textId="77777777" w:rsidR="00281C72" w:rsidRDefault="00281C72" w:rsidP="005C4922">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1666241F" w14:textId="77777777" w:rsidR="00281C72" w:rsidRDefault="00281C72" w:rsidP="005C4922">
            <w:pPr>
              <w:pStyle w:val="TAL"/>
            </w:pPr>
            <w:r>
              <w:t>For authentication of the Provisioning AF (see NOTE).</w:t>
            </w:r>
          </w:p>
        </w:tc>
      </w:tr>
      <w:tr w:rsidR="00281C72" w14:paraId="529FABE4" w14:textId="77777777" w:rsidTr="005C4922">
        <w:trPr>
          <w:jc w:val="center"/>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5D832962" w14:textId="77777777" w:rsidR="00281C72" w:rsidRPr="008B760F" w:rsidRDefault="00281C72"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0BD781ED"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65A01519" w14:textId="77777777" w:rsidR="00281C72" w:rsidRDefault="00281C72" w:rsidP="005C4922">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49563C2B" w14:textId="77777777" w:rsidR="00281C72" w:rsidRDefault="00281C72" w:rsidP="005C4922">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0C4F2088" w14:textId="77777777" w:rsidR="00281C72" w:rsidRDefault="00281C72" w:rsidP="005C4922">
            <w:pPr>
              <w:pStyle w:val="TAL"/>
            </w:pPr>
            <w:r>
              <w:t>Indicates the origin of the requester.</w:t>
            </w:r>
          </w:p>
        </w:tc>
      </w:tr>
      <w:tr w:rsidR="00281C72" w14:paraId="4B60C970"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5292234B" w14:textId="77777777" w:rsidR="00281C72" w:rsidRDefault="00281C72" w:rsidP="005C4922">
            <w:pPr>
              <w:pStyle w:val="TAN"/>
            </w:pPr>
            <w:r>
              <w:t>NOTE:</w:t>
            </w:r>
            <w:r>
              <w:tab/>
              <w:t xml:space="preserve">If OAuth 2.0 authorization is used the value is </w:t>
            </w:r>
            <w:r w:rsidRPr="007924A5">
              <w:rPr>
                <w:rStyle w:val="Code"/>
              </w:rPr>
              <w:t>Bearer</w:t>
            </w:r>
            <w:r>
              <w:t xml:space="preserve"> followed by a string representing the access token, see section 2.1 of RFC 6750 [8].</w:t>
            </w:r>
          </w:p>
        </w:tc>
      </w:tr>
    </w:tbl>
    <w:p w14:paraId="5B1CBBAE" w14:textId="77777777" w:rsidR="00281C72" w:rsidRPr="00CF6195" w:rsidRDefault="00281C72" w:rsidP="00281C72">
      <w:pPr>
        <w:pStyle w:val="TAN"/>
        <w:keepNext w:val="0"/>
        <w:rPr>
          <w:lang w:val="es-ES"/>
        </w:rPr>
      </w:pPr>
    </w:p>
    <w:p w14:paraId="7858F4EC"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6.2.2.3.1-4: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AD79D8" w14:paraId="414231A1" w14:textId="77777777" w:rsidTr="005C4922">
        <w:trPr>
          <w:jc w:val="center"/>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07B90576" w14:textId="77777777" w:rsidR="00281C72" w:rsidRDefault="00281C72" w:rsidP="005C4922">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0133FEE" w14:textId="77777777" w:rsidR="00281C72" w:rsidRDefault="00281C72" w:rsidP="005C4922">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5D8872EA" w14:textId="77777777" w:rsidR="00281C72" w:rsidRDefault="00281C72" w:rsidP="005C4922">
            <w:pPr>
              <w:pStyle w:val="TAH"/>
            </w:pPr>
            <w:r>
              <w:t>Cardinality</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6AD5299" w14:textId="77777777" w:rsidR="00281C72" w:rsidRDefault="00281C72" w:rsidP="005C4922">
            <w:pPr>
              <w:pStyle w:val="TAH"/>
            </w:pPr>
            <w:r>
              <w:t>Response</w:t>
            </w:r>
          </w:p>
          <w:p w14:paraId="52469E62" w14:textId="77777777" w:rsidR="00281C72" w:rsidRDefault="00281C72" w:rsidP="005C4922">
            <w:pPr>
              <w:pStyle w:val="TAH"/>
            </w:pPr>
            <w:r>
              <w:t>codes</w:t>
            </w:r>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7A36F788" w14:textId="77777777" w:rsidR="00281C72" w:rsidRDefault="00281C72" w:rsidP="005C4922">
            <w:pPr>
              <w:pStyle w:val="TAH"/>
            </w:pPr>
            <w:r>
              <w:t>Description</w:t>
            </w:r>
          </w:p>
        </w:tc>
      </w:tr>
      <w:tr w:rsidR="00AD79D8" w14:paraId="4B726F52" w14:textId="77777777" w:rsidTr="005C4922">
        <w:trPr>
          <w:jc w:val="center"/>
        </w:trPr>
        <w:tc>
          <w:tcPr>
            <w:tcW w:w="1581" w:type="pct"/>
            <w:tcBorders>
              <w:top w:val="single" w:sz="4" w:space="0" w:color="auto"/>
              <w:left w:val="single" w:sz="6" w:space="0" w:color="000000"/>
              <w:bottom w:val="single" w:sz="6" w:space="0" w:color="000000"/>
              <w:right w:val="single" w:sz="6" w:space="0" w:color="000000"/>
            </w:tcBorders>
            <w:hideMark/>
          </w:tcPr>
          <w:p w14:paraId="39C0A5F0" w14:textId="77777777" w:rsidR="00281C72" w:rsidRPr="008B760F" w:rsidRDefault="00281C72" w:rsidP="005C4922">
            <w:pPr>
              <w:pStyle w:val="TAL"/>
              <w:rPr>
                <w:rStyle w:val="Code"/>
              </w:rPr>
            </w:pPr>
            <w:r w:rsidRPr="008B760F">
              <w:rPr>
                <w:rStyle w:val="Code"/>
              </w:rPr>
              <w:t>Data</w:t>
            </w:r>
            <w:r>
              <w:rPr>
                <w:rStyle w:val="Code"/>
              </w:rPr>
              <w:t>ReportingProvisioning</w:t>
            </w:r>
            <w:r w:rsidRPr="008B760F">
              <w:rPr>
                <w:rStyle w:val="Code"/>
              </w:rPr>
              <w:t>Session</w:t>
            </w:r>
          </w:p>
        </w:tc>
        <w:tc>
          <w:tcPr>
            <w:tcW w:w="150" w:type="pct"/>
            <w:tcBorders>
              <w:top w:val="single" w:sz="4" w:space="0" w:color="auto"/>
              <w:left w:val="single" w:sz="6" w:space="0" w:color="000000"/>
              <w:bottom w:val="single" w:sz="6" w:space="0" w:color="000000"/>
              <w:right w:val="single" w:sz="6" w:space="0" w:color="000000"/>
            </w:tcBorders>
            <w:hideMark/>
          </w:tcPr>
          <w:p w14:paraId="2EAAC673" w14:textId="77777777" w:rsidR="00281C72" w:rsidRDefault="00281C72" w:rsidP="005C4922">
            <w:pPr>
              <w:pStyle w:val="TAC"/>
            </w:pPr>
            <w:r>
              <w:t>M</w:t>
            </w:r>
          </w:p>
        </w:tc>
        <w:tc>
          <w:tcPr>
            <w:tcW w:w="559" w:type="pct"/>
            <w:tcBorders>
              <w:top w:val="single" w:sz="4" w:space="0" w:color="auto"/>
              <w:left w:val="single" w:sz="6" w:space="0" w:color="000000"/>
              <w:bottom w:val="single" w:sz="6" w:space="0" w:color="000000"/>
              <w:right w:val="single" w:sz="6" w:space="0" w:color="000000"/>
            </w:tcBorders>
            <w:hideMark/>
          </w:tcPr>
          <w:p w14:paraId="688BF095" w14:textId="77777777" w:rsidR="00281C72" w:rsidRDefault="00281C72" w:rsidP="005C4922">
            <w:pPr>
              <w:pStyle w:val="TAC"/>
            </w:pPr>
            <w:r>
              <w:t>1</w:t>
            </w:r>
          </w:p>
        </w:tc>
        <w:tc>
          <w:tcPr>
            <w:tcW w:w="604" w:type="pct"/>
            <w:tcBorders>
              <w:top w:val="single" w:sz="4" w:space="0" w:color="auto"/>
              <w:left w:val="single" w:sz="6" w:space="0" w:color="000000"/>
              <w:bottom w:val="single" w:sz="6" w:space="0" w:color="000000"/>
              <w:right w:val="single" w:sz="6" w:space="0" w:color="000000"/>
            </w:tcBorders>
            <w:hideMark/>
          </w:tcPr>
          <w:p w14:paraId="5B9976EB" w14:textId="77777777" w:rsidR="00281C72" w:rsidRDefault="00281C72" w:rsidP="005C4922">
            <w:pPr>
              <w:pStyle w:val="TAL"/>
            </w:pPr>
            <w:r>
              <w:t>201 Created</w:t>
            </w:r>
          </w:p>
        </w:tc>
        <w:tc>
          <w:tcPr>
            <w:tcW w:w="2106" w:type="pct"/>
            <w:tcBorders>
              <w:top w:val="single" w:sz="4" w:space="0" w:color="auto"/>
              <w:left w:val="single" w:sz="6" w:space="0" w:color="000000"/>
              <w:bottom w:val="single" w:sz="6" w:space="0" w:color="000000"/>
              <w:right w:val="single" w:sz="6" w:space="0" w:color="000000"/>
            </w:tcBorders>
            <w:hideMark/>
          </w:tcPr>
          <w:p w14:paraId="2973F9B4" w14:textId="77777777" w:rsidR="00281C72" w:rsidRDefault="00281C72" w:rsidP="005C4922">
            <w:pPr>
              <w:pStyle w:val="TAL"/>
            </w:pPr>
            <w:r>
              <w:t>The creation of a Data Reporting Provisioning Session resource is confirmed by the Data Collection AF.</w:t>
            </w:r>
          </w:p>
        </w:tc>
      </w:tr>
      <w:tr w:rsidR="00AF4916" w14:paraId="3790F40B" w14:textId="77777777" w:rsidTr="005C492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F4224F7" w14:textId="77777777" w:rsidR="00281C72" w:rsidRDefault="00281C72" w:rsidP="005C4922">
            <w:pPr>
              <w:pStyle w:val="TAN"/>
              <w:rPr>
                <w:noProof/>
              </w:rPr>
            </w:pPr>
            <w:r>
              <w:t>NOTE:</w:t>
            </w:r>
            <w:r>
              <w:rPr>
                <w:noProof/>
              </w:rPr>
              <w:tab/>
              <w:t xml:space="preserve">The mandatory </w:t>
            </w:r>
            <w:r>
              <w:t xml:space="preserve">HTTP error status codes for the </w:t>
            </w:r>
            <w:r w:rsidRPr="007924A5">
              <w:rPr>
                <w:rStyle w:val="HTTPMethod"/>
              </w:rPr>
              <w:t>POST</w:t>
            </w:r>
            <w:r>
              <w:t xml:space="preserve"> method listed in table 5.2.7.1-1 of TS 29.500 [9] also apply.</w:t>
            </w:r>
          </w:p>
        </w:tc>
      </w:tr>
    </w:tbl>
    <w:p w14:paraId="4EEF1B71" w14:textId="77777777" w:rsidR="00281C72" w:rsidRDefault="00281C72" w:rsidP="00281C72">
      <w:pPr>
        <w:pStyle w:val="TAN"/>
        <w:keepNext w:val="0"/>
      </w:pPr>
    </w:p>
    <w:p w14:paraId="45FCA8E6" w14:textId="77777777" w:rsidR="00281C72" w:rsidRDefault="00281C72" w:rsidP="00281C72">
      <w:pPr>
        <w:pStyle w:val="TH"/>
      </w:pPr>
      <w:r>
        <w:t>Table</w:t>
      </w:r>
      <w:r>
        <w:rPr>
          <w:noProof/>
        </w:rPr>
        <w:t> </w:t>
      </w:r>
      <w:r>
        <w:rPr>
          <w:rFonts w:eastAsia="MS Mincho"/>
        </w:rPr>
        <w:t>6.2.2.3.1</w:t>
      </w:r>
      <w:r>
        <w:t xml:space="preserve">-5: Headers supported by the </w:t>
      </w:r>
      <w:r w:rsidRPr="002A552E">
        <w:rPr>
          <w:i/>
          <w:iCs/>
        </w:rPr>
        <w:t>201</w:t>
      </w:r>
      <w:r>
        <w:rPr>
          <w:i/>
          <w:iCs/>
        </w:rPr>
        <w:t xml:space="preserve"> </w:t>
      </w:r>
      <w:r w:rsidRPr="002A552E">
        <w:t>(</w:t>
      </w:r>
      <w:r>
        <w:rPr>
          <w:i/>
          <w:iCs/>
        </w:rPr>
        <w:t>Created</w:t>
      </w:r>
      <w:r w:rsidRPr="002A552E">
        <w:t>)</w:t>
      </w:r>
      <w:r>
        <w:t xml:space="preserve"> response code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5"/>
        <w:gridCol w:w="1134"/>
        <w:gridCol w:w="3809"/>
      </w:tblGrid>
      <w:tr w:rsidR="00281C72" w14:paraId="79C18092" w14:textId="77777777" w:rsidTr="005C492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tcPr>
          <w:p w14:paraId="08E85A26" w14:textId="77777777" w:rsidR="00281C72" w:rsidRDefault="00281C72" w:rsidP="005C4922">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54D70812" w14:textId="77777777" w:rsidR="00281C72" w:rsidRDefault="00281C72" w:rsidP="005C492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5D7115" w14:textId="77777777" w:rsidR="00281C72" w:rsidRDefault="00281C72"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C8049A" w14:textId="77777777" w:rsidR="00281C72" w:rsidRDefault="00281C72" w:rsidP="005C4922">
            <w:pPr>
              <w:pStyle w:val="TAH"/>
            </w:pPr>
            <w:r>
              <w:t>Cardinality</w:t>
            </w:r>
          </w:p>
        </w:tc>
        <w:tc>
          <w:tcPr>
            <w:tcW w:w="3809" w:type="dxa"/>
            <w:tcBorders>
              <w:top w:val="single" w:sz="4" w:space="0" w:color="auto"/>
              <w:left w:val="single" w:sz="4" w:space="0" w:color="auto"/>
              <w:bottom w:val="single" w:sz="4" w:space="0" w:color="auto"/>
              <w:right w:val="single" w:sz="4" w:space="0" w:color="auto"/>
            </w:tcBorders>
            <w:shd w:val="clear" w:color="auto" w:fill="C0C0C0"/>
            <w:vAlign w:val="center"/>
          </w:tcPr>
          <w:p w14:paraId="7B6556D7" w14:textId="77777777" w:rsidR="00281C72" w:rsidRDefault="00281C72" w:rsidP="005C4922">
            <w:pPr>
              <w:pStyle w:val="TAH"/>
            </w:pPr>
            <w:r>
              <w:t>Description</w:t>
            </w:r>
          </w:p>
        </w:tc>
      </w:tr>
      <w:tr w:rsidR="00281C72" w14:paraId="0F9E727E"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0F6E54A8" w14:textId="77777777" w:rsidR="00281C72" w:rsidRPr="008B760F" w:rsidRDefault="00281C72" w:rsidP="005C4922">
            <w:pPr>
              <w:pStyle w:val="TAL"/>
              <w:rPr>
                <w:rStyle w:val="HTTPHeader"/>
              </w:rPr>
            </w:pPr>
            <w:r w:rsidRPr="008B760F">
              <w:rPr>
                <w:rStyle w:val="HTTPHeader"/>
              </w:rPr>
              <w:t>Location</w:t>
            </w:r>
          </w:p>
        </w:tc>
        <w:tc>
          <w:tcPr>
            <w:tcW w:w="992" w:type="dxa"/>
            <w:tcBorders>
              <w:top w:val="single" w:sz="4" w:space="0" w:color="auto"/>
              <w:left w:val="single" w:sz="6" w:space="0" w:color="000000"/>
              <w:bottom w:val="single" w:sz="6" w:space="0" w:color="000000"/>
              <w:right w:val="single" w:sz="6" w:space="0" w:color="000000"/>
            </w:tcBorders>
          </w:tcPr>
          <w:p w14:paraId="16B26F00" w14:textId="77777777" w:rsidR="00281C72" w:rsidRPr="008B760F" w:rsidRDefault="00281C72"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56590ECB" w14:textId="77777777" w:rsidR="00281C72" w:rsidRPr="00797358" w:rsidRDefault="00281C72" w:rsidP="005C4922">
            <w:pPr>
              <w:pStyle w:val="TAC"/>
            </w:pPr>
            <w:r w:rsidRPr="00797358">
              <w:t>M</w:t>
            </w:r>
          </w:p>
        </w:tc>
        <w:tc>
          <w:tcPr>
            <w:tcW w:w="1134" w:type="dxa"/>
            <w:tcBorders>
              <w:top w:val="single" w:sz="4" w:space="0" w:color="auto"/>
              <w:left w:val="single" w:sz="6" w:space="0" w:color="000000"/>
              <w:bottom w:val="single" w:sz="6" w:space="0" w:color="000000"/>
              <w:right w:val="single" w:sz="6" w:space="0" w:color="000000"/>
            </w:tcBorders>
          </w:tcPr>
          <w:p w14:paraId="319959A3" w14:textId="77777777" w:rsidR="00281C72" w:rsidRPr="00797358" w:rsidRDefault="00281C72" w:rsidP="005C4922">
            <w:pPr>
              <w:pStyle w:val="TAC"/>
            </w:pPr>
            <w:r w:rsidRPr="00797358">
              <w:t>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63109E86" w14:textId="77777777" w:rsidR="00281C72" w:rsidRDefault="00281C72" w:rsidP="005C4922">
            <w:pPr>
              <w:pStyle w:val="TAL"/>
            </w:pPr>
            <w:r>
              <w:t>The URL of the newly created resource at the Data Collection AF, according to the structure: {apiRoot}/ndcaf-data-reporting-provisioning/{apiVersion}/sessions/{sessionId}</w:t>
            </w:r>
          </w:p>
        </w:tc>
      </w:tr>
      <w:tr w:rsidR="00281C72" w14:paraId="0C7A9705"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4C9B1042" w14:textId="77777777" w:rsidR="00281C72" w:rsidRPr="008B760F" w:rsidRDefault="00281C72" w:rsidP="005C4922">
            <w:pPr>
              <w:pStyle w:val="TAL"/>
              <w:rPr>
                <w:rStyle w:val="HTTPHeader"/>
              </w:rPr>
            </w:pPr>
            <w:r w:rsidRPr="008B760F">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73CB8E90" w14:textId="77777777" w:rsidR="00281C72" w:rsidRPr="008B760F" w:rsidRDefault="00281C72"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63291B4D" w14:textId="77777777" w:rsidR="00281C72" w:rsidRPr="00797358" w:rsidRDefault="00281C72"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3B0955E1" w14:textId="77777777" w:rsidR="00281C72" w:rsidRPr="00797358" w:rsidRDefault="00281C72"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70306AB5" w14:textId="77777777" w:rsidR="00281C72" w:rsidRDefault="00281C72" w:rsidP="005C4922">
            <w:pPr>
              <w:pStyle w:val="TAL"/>
            </w:pPr>
            <w:r>
              <w:t xml:space="preserve">Part of CORS [10]. Supplied if the request included the </w:t>
            </w:r>
            <w:r w:rsidRPr="00AC2BE4">
              <w:rPr>
                <w:rStyle w:val="HTTPHeader"/>
              </w:rPr>
              <w:t>Origin</w:t>
            </w:r>
            <w:r>
              <w:t xml:space="preserve"> header.</w:t>
            </w:r>
          </w:p>
        </w:tc>
      </w:tr>
      <w:tr w:rsidR="00281C72" w14:paraId="1B9E32E3"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560058A2" w14:textId="77777777" w:rsidR="00281C72" w:rsidRPr="008B760F" w:rsidRDefault="00281C72" w:rsidP="005C4922">
            <w:pPr>
              <w:pStyle w:val="TAL"/>
              <w:rPr>
                <w:rStyle w:val="HTTPHeader"/>
              </w:rPr>
            </w:pPr>
            <w:r w:rsidRPr="008B760F">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66551312" w14:textId="77777777" w:rsidR="00281C72" w:rsidRPr="008B760F" w:rsidRDefault="00281C72"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68C979AB" w14:textId="77777777" w:rsidR="00281C72" w:rsidRPr="00797358" w:rsidRDefault="00281C72"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144D970D" w14:textId="77777777" w:rsidR="00281C72" w:rsidRPr="00797358" w:rsidRDefault="00281C72"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7FA87FD9" w14:textId="77777777" w:rsidR="00281C72" w:rsidRDefault="00281C72" w:rsidP="005C4922">
            <w:pPr>
              <w:pStyle w:val="TAL"/>
            </w:pPr>
            <w:r>
              <w:t xml:space="preserve">Part of CORS [10]. Supplied if the request included the </w:t>
            </w:r>
            <w:r w:rsidRPr="00AC2BE4">
              <w:rPr>
                <w:rStyle w:val="HTTPHeader"/>
              </w:rPr>
              <w:t>Origin</w:t>
            </w:r>
            <w:r>
              <w:t xml:space="preserve"> header.</w:t>
            </w:r>
          </w:p>
          <w:p w14:paraId="7E3D9586" w14:textId="77777777" w:rsidR="00281C72" w:rsidRDefault="00281C72" w:rsidP="005C4922">
            <w:pPr>
              <w:pStyle w:val="TALcontinuation"/>
            </w:pPr>
            <w:r>
              <w:t xml:space="preserve">Valid values: </w:t>
            </w:r>
            <w:r w:rsidRPr="00AC2BE4">
              <w:rPr>
                <w:rStyle w:val="Code"/>
              </w:rPr>
              <w:t>POST</w:t>
            </w:r>
            <w:r>
              <w:t xml:space="preserve">, </w:t>
            </w:r>
            <w:r w:rsidRPr="00AC2BE4">
              <w:rPr>
                <w:rStyle w:val="Code"/>
              </w:rPr>
              <w:t>PUT</w:t>
            </w:r>
            <w:r>
              <w:t xml:space="preserve">, </w:t>
            </w:r>
            <w:r w:rsidRPr="00AC2BE4">
              <w:rPr>
                <w:rStyle w:val="Code"/>
              </w:rPr>
              <w:t>DELETE</w:t>
            </w:r>
          </w:p>
        </w:tc>
      </w:tr>
      <w:tr w:rsidR="00281C72" w14:paraId="542D122D"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1F12F606" w14:textId="77777777" w:rsidR="00281C72" w:rsidRPr="008B760F" w:rsidRDefault="00281C72" w:rsidP="005C4922">
            <w:pPr>
              <w:pStyle w:val="TAL"/>
              <w:rPr>
                <w:rStyle w:val="HTTPHeader"/>
              </w:rPr>
            </w:pPr>
            <w:r w:rsidRPr="008B760F">
              <w:rPr>
                <w:rStyle w:val="HTTPHeader"/>
              </w:rPr>
              <w:t>Access-Control-Expose-Headers</w:t>
            </w:r>
          </w:p>
        </w:tc>
        <w:tc>
          <w:tcPr>
            <w:tcW w:w="992" w:type="dxa"/>
            <w:tcBorders>
              <w:top w:val="single" w:sz="4" w:space="0" w:color="auto"/>
              <w:left w:val="single" w:sz="6" w:space="0" w:color="000000"/>
              <w:bottom w:val="single" w:sz="6" w:space="0" w:color="000000"/>
              <w:right w:val="single" w:sz="6" w:space="0" w:color="000000"/>
            </w:tcBorders>
          </w:tcPr>
          <w:p w14:paraId="35750990" w14:textId="77777777" w:rsidR="00281C72" w:rsidRPr="008B760F" w:rsidRDefault="00281C72"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65FCBACB" w14:textId="77777777" w:rsidR="00281C72" w:rsidRPr="00797358" w:rsidRDefault="00281C72"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2B96E3A6" w14:textId="77777777" w:rsidR="00281C72" w:rsidRPr="00797358" w:rsidRDefault="00281C72"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56A83257" w14:textId="77777777" w:rsidR="00281C72" w:rsidRDefault="00281C72" w:rsidP="005C4922">
            <w:pPr>
              <w:pStyle w:val="TAL"/>
            </w:pPr>
            <w:r>
              <w:t xml:space="preserve">Part of CORS [10]. Supplied if the request included the </w:t>
            </w:r>
            <w:r w:rsidRPr="00AC2BE4">
              <w:rPr>
                <w:rStyle w:val="HTTPHeader"/>
              </w:rPr>
              <w:t>Origin</w:t>
            </w:r>
            <w:r>
              <w:t xml:space="preserve"> header.</w:t>
            </w:r>
          </w:p>
          <w:p w14:paraId="0DA0280C" w14:textId="77777777" w:rsidR="00281C72" w:rsidRDefault="00281C72" w:rsidP="005C4922">
            <w:pPr>
              <w:pStyle w:val="TALcontinuation"/>
            </w:pPr>
            <w:r>
              <w:t xml:space="preserve">Valid values: </w:t>
            </w:r>
            <w:r w:rsidRPr="00AC2BE4">
              <w:rPr>
                <w:rStyle w:val="Code"/>
              </w:rPr>
              <w:t>Location</w:t>
            </w:r>
          </w:p>
        </w:tc>
      </w:tr>
    </w:tbl>
    <w:p w14:paraId="601F1C91" w14:textId="77777777" w:rsidR="00281C72" w:rsidRDefault="00281C72" w:rsidP="00281C72">
      <w:pPr>
        <w:pStyle w:val="TAN"/>
      </w:pPr>
    </w:p>
    <w:p w14:paraId="2497C6D0" w14:textId="77777777" w:rsidR="00281C72" w:rsidRDefault="00281C72" w:rsidP="00281C72">
      <w:pPr>
        <w:pStyle w:val="NO"/>
      </w:pPr>
      <w:r>
        <w:t>NOTE:</w:t>
      </w:r>
      <w:r>
        <w:tab/>
        <w:t xml:space="preserve">Standard HTTP redirection using a 3xx response code with the </w:t>
      </w:r>
      <w:r w:rsidRPr="005F5121">
        <w:rPr>
          <w:rStyle w:val="HTTPHeader"/>
        </w:rPr>
        <w:t>Location</w:t>
      </w:r>
      <w:r>
        <w:t xml:space="preserve"> header as well as </w:t>
      </w:r>
      <w:r w:rsidRPr="005F5121">
        <w:rPr>
          <w:rStyle w:val="HTTPHeader"/>
        </w:rPr>
        <w:t>Alt-Svc</w:t>
      </w:r>
      <w:r>
        <w:t xml:space="preserve"> are allowed.</w:t>
      </w:r>
    </w:p>
    <w:p w14:paraId="6DB2CEC2" w14:textId="77777777" w:rsidR="00281C72" w:rsidRDefault="00281C72" w:rsidP="00281C72">
      <w:pPr>
        <w:pStyle w:val="Heading3"/>
      </w:pPr>
      <w:bookmarkStart w:id="393" w:name="_Toc103208500"/>
      <w:bookmarkStart w:id="394" w:name="_Toc103208940"/>
      <w:bookmarkStart w:id="395" w:name="_Toc114846747"/>
      <w:r>
        <w:t>6.2.3</w:t>
      </w:r>
      <w:r>
        <w:tab/>
        <w:t>Data Reporting Provisioning Session resource</w:t>
      </w:r>
      <w:bookmarkEnd w:id="393"/>
      <w:bookmarkEnd w:id="394"/>
      <w:bookmarkEnd w:id="395"/>
    </w:p>
    <w:p w14:paraId="7FB2E754" w14:textId="77777777" w:rsidR="00281C72" w:rsidRDefault="00281C72" w:rsidP="00281C72">
      <w:pPr>
        <w:pStyle w:val="Heading4"/>
      </w:pPr>
      <w:bookmarkStart w:id="396" w:name="_Toc103208501"/>
      <w:bookmarkStart w:id="397" w:name="_Toc103208941"/>
      <w:bookmarkStart w:id="398" w:name="_Toc114846748"/>
      <w:r>
        <w:t>6.2.3.1</w:t>
      </w:r>
      <w:r>
        <w:tab/>
        <w:t>Description</w:t>
      </w:r>
      <w:bookmarkEnd w:id="396"/>
      <w:bookmarkEnd w:id="397"/>
      <w:bookmarkEnd w:id="398"/>
    </w:p>
    <w:p w14:paraId="0D616F4A" w14:textId="77777777" w:rsidR="00281C72" w:rsidRDefault="00281C72" w:rsidP="00281C72">
      <w:pPr>
        <w:keepNext/>
      </w:pPr>
      <w:r>
        <w:t>The Data Reporting Provisioning Session resource represents a single session within the collection of Data Reporting Provisioning Sessions at a given Data Collection AF service instance.</w:t>
      </w:r>
    </w:p>
    <w:p w14:paraId="6DF72167" w14:textId="77777777" w:rsidR="00281C72" w:rsidRDefault="00281C72" w:rsidP="00281C72">
      <w:pPr>
        <w:pStyle w:val="Heading4"/>
      </w:pPr>
      <w:bookmarkStart w:id="399" w:name="_Toc103208502"/>
      <w:bookmarkStart w:id="400" w:name="_Toc103208942"/>
      <w:bookmarkStart w:id="401" w:name="_Toc114846749"/>
      <w:r>
        <w:t>6.2.3.2</w:t>
      </w:r>
      <w:r>
        <w:tab/>
        <w:t>Resource definition</w:t>
      </w:r>
      <w:bookmarkEnd w:id="399"/>
      <w:bookmarkEnd w:id="400"/>
      <w:bookmarkEnd w:id="401"/>
    </w:p>
    <w:p w14:paraId="3CC95D1C" w14:textId="77777777" w:rsidR="00281C72" w:rsidRDefault="00281C72" w:rsidP="00281C72">
      <w:pPr>
        <w:keepNext/>
      </w:pPr>
      <w:r>
        <w:t xml:space="preserve">Resource URL: </w:t>
      </w:r>
      <w:r w:rsidRPr="009F2BE9">
        <w:rPr>
          <w:b/>
          <w:bCs/>
        </w:rPr>
        <w:t>{apiRoot}/</w:t>
      </w:r>
      <w:r>
        <w:rPr>
          <w:b/>
          <w:bCs/>
        </w:rPr>
        <w:t>3gpp-ndcaf_data-reporting-provisioning</w:t>
      </w:r>
      <w:r w:rsidRPr="009F2BE9">
        <w:rPr>
          <w:b/>
          <w:bCs/>
        </w:rPr>
        <w:t>/</w:t>
      </w:r>
      <w:r>
        <w:rPr>
          <w:b/>
          <w:bCs/>
        </w:rPr>
        <w:t>{apiVersion}</w:t>
      </w:r>
      <w:r w:rsidRPr="009F2BE9">
        <w:rPr>
          <w:b/>
          <w:bCs/>
        </w:rPr>
        <w:t>/sessions/{sessionionId}</w:t>
      </w:r>
    </w:p>
    <w:p w14:paraId="1405DC35" w14:textId="77777777" w:rsidR="00281C72" w:rsidRDefault="00281C72" w:rsidP="00281C72">
      <w:pPr>
        <w:keepNext/>
      </w:pPr>
      <w:r>
        <w:t>This resource shall support the resource URI variables defined in table 6.2.3.2-1</w:t>
      </w:r>
      <w:r>
        <w:rPr>
          <w:rFonts w:ascii="Arial" w:hAnsi="Arial" w:cs="Arial"/>
        </w:rPr>
        <w:t>.</w:t>
      </w:r>
    </w:p>
    <w:p w14:paraId="3FDD9959" w14:textId="77777777" w:rsidR="00281C72" w:rsidRDefault="00281C72" w:rsidP="00281C72">
      <w:pPr>
        <w:pStyle w:val="TH"/>
      </w:pPr>
      <w:r>
        <w:t>Table 6.2.3.2-1: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8"/>
      </w:tblGrid>
      <w:tr w:rsidR="00A9670F" w14:paraId="75FFEB15"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3350B8BC" w14:textId="77777777" w:rsidR="00281C72" w:rsidRDefault="00281C72" w:rsidP="005C4922">
            <w:pPr>
              <w:pStyle w:val="TAH"/>
            </w:pPr>
            <w:r>
              <w:t>Name</w:t>
            </w:r>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3ACBD020" w14:textId="77777777" w:rsidR="00281C72" w:rsidRDefault="00281C72" w:rsidP="005C4922">
            <w:pPr>
              <w:pStyle w:val="TAH"/>
            </w:pPr>
            <w:r>
              <w:rPr>
                <w:rFonts w:hint="eastAsia"/>
                <w:lang w:eastAsia="zh-CN"/>
              </w:rPr>
              <w:t>D</w:t>
            </w:r>
            <w:r>
              <w:rPr>
                <w:lang w:eastAsia="zh-CN"/>
              </w:rPr>
              <w:t>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FC2E92" w14:textId="77777777" w:rsidR="00281C72" w:rsidRDefault="00281C72" w:rsidP="005C4922">
            <w:pPr>
              <w:pStyle w:val="TAH"/>
            </w:pPr>
            <w:r>
              <w:t>Definition</w:t>
            </w:r>
          </w:p>
        </w:tc>
      </w:tr>
      <w:tr w:rsidR="00A9670F" w14:paraId="694F2400"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13CE545F" w14:textId="77777777" w:rsidR="00281C72" w:rsidRPr="00502CD2" w:rsidRDefault="00281C72" w:rsidP="005C4922">
            <w:pPr>
              <w:pStyle w:val="TAL"/>
              <w:rPr>
                <w:rStyle w:val="Codechar"/>
              </w:rPr>
            </w:pPr>
            <w:r w:rsidRPr="00502CD2">
              <w:rPr>
                <w:rStyle w:val="Codechar"/>
              </w:rPr>
              <w:t>apiRoot</w:t>
            </w:r>
          </w:p>
        </w:tc>
        <w:tc>
          <w:tcPr>
            <w:tcW w:w="846" w:type="pct"/>
            <w:tcBorders>
              <w:top w:val="single" w:sz="6" w:space="0" w:color="000000"/>
              <w:left w:val="single" w:sz="6" w:space="0" w:color="000000"/>
              <w:bottom w:val="single" w:sz="6" w:space="0" w:color="000000"/>
              <w:right w:val="single" w:sz="6" w:space="0" w:color="000000"/>
            </w:tcBorders>
          </w:tcPr>
          <w:p w14:paraId="6D876C44" w14:textId="77777777" w:rsidR="00281C72" w:rsidRPr="00502CD2" w:rsidRDefault="00281C72" w:rsidP="005C4922">
            <w:pPr>
              <w:pStyle w:val="TAL"/>
              <w:rPr>
                <w:rStyle w:val="Codechar"/>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7F516FE6" w14:textId="77777777" w:rsidR="00281C72" w:rsidRDefault="00281C72" w:rsidP="005C4922">
            <w:pPr>
              <w:pStyle w:val="TAL"/>
            </w:pPr>
            <w:r>
              <w:t>See clause 5.2.</w:t>
            </w:r>
          </w:p>
        </w:tc>
      </w:tr>
      <w:tr w:rsidR="00A9670F" w14:paraId="4249A6A0"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tcPr>
          <w:p w14:paraId="6E45C29A" w14:textId="77777777" w:rsidR="00281C72" w:rsidRPr="00502CD2" w:rsidRDefault="00281C72" w:rsidP="005C4922">
            <w:pPr>
              <w:pStyle w:val="TAL"/>
              <w:rPr>
                <w:rStyle w:val="Codechar"/>
              </w:rPr>
            </w:pPr>
            <w:r>
              <w:rPr>
                <w:rStyle w:val="Codechar"/>
              </w:rPr>
              <w:t>apiVersion</w:t>
            </w:r>
          </w:p>
        </w:tc>
        <w:tc>
          <w:tcPr>
            <w:tcW w:w="846" w:type="pct"/>
            <w:tcBorders>
              <w:top w:val="single" w:sz="6" w:space="0" w:color="000000"/>
              <w:left w:val="single" w:sz="6" w:space="0" w:color="000000"/>
              <w:bottom w:val="single" w:sz="6" w:space="0" w:color="000000"/>
              <w:right w:val="single" w:sz="6" w:space="0" w:color="000000"/>
            </w:tcBorders>
          </w:tcPr>
          <w:p w14:paraId="05476E15" w14:textId="77777777" w:rsidR="00281C72" w:rsidRPr="00502CD2" w:rsidRDefault="00281C72" w:rsidP="005C4922">
            <w:pPr>
              <w:pStyle w:val="TAL"/>
              <w:rPr>
                <w:rStyle w:val="Codechar"/>
              </w:rPr>
            </w:pPr>
            <w:r>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2056D0E8" w14:textId="77777777" w:rsidR="00281C72" w:rsidRDefault="00281C72" w:rsidP="005C4922">
            <w:pPr>
              <w:pStyle w:val="TAL"/>
            </w:pPr>
            <w:r>
              <w:t>See clause 5.2</w:t>
            </w:r>
          </w:p>
        </w:tc>
      </w:tr>
      <w:tr w:rsidR="00A9670F" w14:paraId="2CB3B1AA"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tcPr>
          <w:p w14:paraId="33A30573" w14:textId="77777777" w:rsidR="00281C72" w:rsidRPr="00502CD2" w:rsidRDefault="00281C72" w:rsidP="005C4922">
            <w:pPr>
              <w:pStyle w:val="TAL"/>
              <w:rPr>
                <w:rStyle w:val="Codechar"/>
              </w:rPr>
            </w:pPr>
            <w:r w:rsidRPr="00502CD2">
              <w:rPr>
                <w:rStyle w:val="Codechar"/>
              </w:rPr>
              <w:t>sessionId</w:t>
            </w:r>
          </w:p>
        </w:tc>
        <w:tc>
          <w:tcPr>
            <w:tcW w:w="846" w:type="pct"/>
            <w:tcBorders>
              <w:top w:val="single" w:sz="6" w:space="0" w:color="000000"/>
              <w:left w:val="single" w:sz="6" w:space="0" w:color="000000"/>
              <w:bottom w:val="single" w:sz="6" w:space="0" w:color="000000"/>
              <w:right w:val="single" w:sz="6" w:space="0" w:color="000000"/>
            </w:tcBorders>
          </w:tcPr>
          <w:p w14:paraId="1014E3FF" w14:textId="77777777" w:rsidR="00281C72" w:rsidRPr="00502CD2" w:rsidRDefault="00281C72" w:rsidP="005C4922">
            <w:pPr>
              <w:pStyle w:val="TAL"/>
              <w:rPr>
                <w:rStyle w:val="Codechar"/>
                <w:rFonts w:eastAsia="Batang"/>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C7B719A" w14:textId="77777777" w:rsidR="00281C72" w:rsidRDefault="00281C72" w:rsidP="005C4922">
            <w:pPr>
              <w:pStyle w:val="TAL"/>
            </w:pPr>
            <w:r>
              <w:t>Identifier of the Data Reporting Provisioning Session at the Data Collection AF.</w:t>
            </w:r>
          </w:p>
        </w:tc>
      </w:tr>
    </w:tbl>
    <w:p w14:paraId="038C3598" w14:textId="77777777" w:rsidR="00281C72" w:rsidRDefault="00281C72" w:rsidP="00281C72">
      <w:pPr>
        <w:pStyle w:val="TAN"/>
        <w:keepNext w:val="0"/>
      </w:pPr>
    </w:p>
    <w:p w14:paraId="34F0B5DA" w14:textId="77777777" w:rsidR="00281C72" w:rsidRDefault="00281C72" w:rsidP="00281C72">
      <w:pPr>
        <w:pStyle w:val="Heading4"/>
      </w:pPr>
      <w:bookmarkStart w:id="402" w:name="_Toc103208503"/>
      <w:bookmarkStart w:id="403" w:name="_Toc103208943"/>
      <w:bookmarkStart w:id="404" w:name="_Toc114846750"/>
      <w:r>
        <w:t>6.2.3.3</w:t>
      </w:r>
      <w:r>
        <w:tab/>
        <w:t>Resource standard methods</w:t>
      </w:r>
      <w:bookmarkEnd w:id="402"/>
      <w:bookmarkEnd w:id="403"/>
      <w:bookmarkEnd w:id="404"/>
    </w:p>
    <w:p w14:paraId="117D376D" w14:textId="77777777" w:rsidR="00281C72" w:rsidRDefault="00281C72" w:rsidP="00281C72">
      <w:pPr>
        <w:pStyle w:val="Heading5"/>
      </w:pPr>
      <w:bookmarkStart w:id="405" w:name="_Toc103208504"/>
      <w:bookmarkStart w:id="406" w:name="_Toc103208944"/>
      <w:bookmarkStart w:id="407" w:name="_Toc114846751"/>
      <w:r>
        <w:t>6.2.3.3.1</w:t>
      </w:r>
      <w:r>
        <w:tab/>
      </w:r>
      <w:r w:rsidRPr="00353C6B">
        <w:t>Ndcaf_DataReporting</w:t>
      </w:r>
      <w:r>
        <w:t>Provisioning_RetrieveSession operation using</w:t>
      </w:r>
      <w:r w:rsidRPr="00353C6B">
        <w:t xml:space="preserve"> </w:t>
      </w:r>
      <w:r>
        <w:t>GET method</w:t>
      </w:r>
      <w:bookmarkEnd w:id="405"/>
      <w:bookmarkEnd w:id="406"/>
      <w:bookmarkEnd w:id="407"/>
    </w:p>
    <w:p w14:paraId="0BC4122A" w14:textId="77777777" w:rsidR="00281C72" w:rsidRDefault="00281C72" w:rsidP="00281C72">
      <w:pPr>
        <w:keepNext/>
        <w:rPr>
          <w:rFonts w:eastAsia="DengXian"/>
        </w:rPr>
      </w:pPr>
      <w:r>
        <w:rPr>
          <w:rFonts w:eastAsia="DengXian"/>
        </w:rPr>
        <w:t>This method shall support the URL query parameters specified in table 6.2.3.3.1-1 and the request headers specified in table 6.2.3.3.1-2.</w:t>
      </w:r>
    </w:p>
    <w:p w14:paraId="7BF98642" w14:textId="77777777" w:rsidR="00281C72" w:rsidRDefault="00281C72" w:rsidP="00281C72">
      <w:pPr>
        <w:pStyle w:val="TH"/>
        <w:rPr>
          <w:rFonts w:cs="Arial"/>
        </w:rPr>
      </w:pPr>
      <w:r>
        <w:t>Table 6.2.3.3.1-1: URL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D79D8" w14:paraId="0D1CE8D6"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A08A3D"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FE40E2A"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B005073"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1B3AE5"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AF4B58" w14:textId="77777777" w:rsidR="00281C72" w:rsidRDefault="00281C72" w:rsidP="005C4922">
            <w:pPr>
              <w:pStyle w:val="TAH"/>
            </w:pPr>
            <w:r>
              <w:t>Description</w:t>
            </w:r>
          </w:p>
        </w:tc>
      </w:tr>
      <w:tr w:rsidR="00AD79D8" w14:paraId="6105A061"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FB6146"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15CF837D"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54F409B5"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3125408B" w14:textId="77777777" w:rsidR="00281C72" w:rsidRDefault="00281C72"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7D29DB86" w14:textId="77777777" w:rsidR="00281C72" w:rsidRDefault="00281C72" w:rsidP="005C4922">
            <w:pPr>
              <w:pStyle w:val="TAL"/>
            </w:pPr>
          </w:p>
        </w:tc>
      </w:tr>
    </w:tbl>
    <w:p w14:paraId="71D659EA" w14:textId="77777777" w:rsidR="00281C72" w:rsidRDefault="00281C72" w:rsidP="00281C72">
      <w:pPr>
        <w:pStyle w:val="TAN"/>
        <w:keepNext w:val="0"/>
        <w:rPr>
          <w:rFonts w:eastAsia="DengXian"/>
        </w:rPr>
      </w:pPr>
    </w:p>
    <w:p w14:paraId="47445042" w14:textId="77777777" w:rsidR="00281C72" w:rsidRDefault="00281C72" w:rsidP="00281C72">
      <w:pPr>
        <w:pStyle w:val="TH"/>
      </w:pPr>
      <w:r>
        <w:t>Table</w:t>
      </w:r>
      <w:r>
        <w:rPr>
          <w:noProof/>
        </w:rPr>
        <w:t> </w:t>
      </w:r>
      <w:r>
        <w:rPr>
          <w:rFonts w:eastAsia="MS Mincho"/>
        </w:rPr>
        <w:t>6.2.3.3.1</w:t>
      </w:r>
      <w:r>
        <w:t xml:space="preserve">-2: Headers supported for GET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1C72" w14:paraId="08A77C14" w14:textId="77777777" w:rsidTr="005C4922">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22C7BD55" w14:textId="77777777" w:rsidR="00281C72" w:rsidRDefault="00281C72" w:rsidP="005C4922">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3B7390C" w14:textId="77777777" w:rsidR="00281C72" w:rsidRDefault="00281C72" w:rsidP="005C492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7147308" w14:textId="77777777" w:rsidR="00281C72" w:rsidRDefault="00281C72" w:rsidP="005C492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68D9C13" w14:textId="77777777" w:rsidR="00281C72" w:rsidRDefault="00281C72" w:rsidP="005C4922">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71A95825" w14:textId="77777777" w:rsidR="00281C72" w:rsidRDefault="00281C72" w:rsidP="005C4922">
            <w:pPr>
              <w:pStyle w:val="TAH"/>
            </w:pPr>
            <w:r>
              <w:t>Description</w:t>
            </w:r>
          </w:p>
        </w:tc>
      </w:tr>
      <w:tr w:rsidR="00281C72" w14:paraId="017AA993" w14:textId="77777777" w:rsidTr="005C4922">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1C4FCFD4" w14:textId="77777777" w:rsidR="00281C72" w:rsidRPr="008B760F" w:rsidRDefault="00281C72" w:rsidP="005C4922">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3CE4B336" w14:textId="77777777" w:rsidR="00281C72" w:rsidRPr="008B760F" w:rsidRDefault="00281C72"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6" w:space="0" w:color="000000"/>
              <w:right w:val="single" w:sz="6" w:space="0" w:color="000000"/>
            </w:tcBorders>
          </w:tcPr>
          <w:p w14:paraId="2CBBE520" w14:textId="77777777" w:rsidR="00281C72" w:rsidRDefault="00281C72" w:rsidP="005C4922">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3F51D38B" w14:textId="77777777" w:rsidR="00281C72" w:rsidRDefault="00281C72" w:rsidP="005C4922">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412D49F2" w14:textId="77777777" w:rsidR="00281C72" w:rsidRDefault="00281C72" w:rsidP="005C4922">
            <w:pPr>
              <w:pStyle w:val="TAL"/>
            </w:pPr>
            <w:r>
              <w:t>For authentication of the Provisioning AF (see NOTE).</w:t>
            </w:r>
          </w:p>
        </w:tc>
      </w:tr>
      <w:tr w:rsidR="00281C72" w14:paraId="084AFA2D" w14:textId="77777777" w:rsidTr="005C4922">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59C82C04" w14:textId="77777777" w:rsidR="00281C72" w:rsidRPr="008B760F" w:rsidRDefault="00281C72" w:rsidP="005C4922">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6F4D7775" w14:textId="77777777" w:rsidR="00281C72" w:rsidRPr="008B760F" w:rsidRDefault="00281C72"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4" w:space="0" w:color="auto"/>
              <w:right w:val="single" w:sz="6" w:space="0" w:color="000000"/>
            </w:tcBorders>
          </w:tcPr>
          <w:p w14:paraId="09ECBF4A" w14:textId="77777777" w:rsidR="00281C72" w:rsidRDefault="00281C72" w:rsidP="005C4922">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5A73300E" w14:textId="77777777" w:rsidR="00281C72" w:rsidRDefault="00281C72" w:rsidP="005C4922">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10076F71" w14:textId="77777777" w:rsidR="00281C72" w:rsidRDefault="00281C72" w:rsidP="005C4922">
            <w:pPr>
              <w:pStyle w:val="TAL"/>
            </w:pPr>
            <w:r>
              <w:t>Indicates the origin of the requester.</w:t>
            </w:r>
          </w:p>
        </w:tc>
      </w:tr>
      <w:tr w:rsidR="00281C72" w14:paraId="37BAA418"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3F6C45B2" w14:textId="77777777" w:rsidR="00281C72" w:rsidRDefault="00281C72" w:rsidP="005C4922">
            <w:pPr>
              <w:pStyle w:val="TAN"/>
            </w:pPr>
            <w:r>
              <w:t>NOTE:</w:t>
            </w:r>
            <w:r>
              <w:tab/>
              <w:t xml:space="preserve">If OAuth 2.0 authorization is used, the value is </w:t>
            </w:r>
            <w:r w:rsidRPr="00DC5028">
              <w:rPr>
                <w:rStyle w:val="Code"/>
              </w:rPr>
              <w:t>Bearer</w:t>
            </w:r>
            <w:r>
              <w:t xml:space="preserve"> followed by a string representing the access token, see section 2.1 RFC 6750 [8].</w:t>
            </w:r>
          </w:p>
        </w:tc>
      </w:tr>
    </w:tbl>
    <w:p w14:paraId="0E35EBD0" w14:textId="77777777" w:rsidR="00281C72" w:rsidRDefault="00281C72" w:rsidP="00281C72">
      <w:pPr>
        <w:pStyle w:val="TAN"/>
        <w:keepNext w:val="0"/>
        <w:rPr>
          <w:rFonts w:eastAsia="DengXian"/>
        </w:rPr>
      </w:pPr>
    </w:p>
    <w:p w14:paraId="45A43BCA" w14:textId="77777777" w:rsidR="00281C72" w:rsidRDefault="00281C72" w:rsidP="00281C72">
      <w:pPr>
        <w:keepNext/>
        <w:rPr>
          <w:rFonts w:eastAsia="DengXian"/>
        </w:rPr>
      </w:pPr>
      <w:r>
        <w:rPr>
          <w:rFonts w:eastAsia="DengXian"/>
        </w:rPr>
        <w:t>This method shall support the response data structures and response codes specified in table 6.2.3.3.1-3.</w:t>
      </w:r>
    </w:p>
    <w:p w14:paraId="48969B2F" w14:textId="77777777" w:rsidR="00281C72" w:rsidRDefault="00281C72" w:rsidP="00281C72">
      <w:pPr>
        <w:pStyle w:val="TH"/>
      </w:pPr>
      <w:r>
        <w:t>Table 6.2.3.3.1-3: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8"/>
        <w:gridCol w:w="286"/>
        <w:gridCol w:w="1067"/>
        <w:gridCol w:w="1017"/>
        <w:gridCol w:w="4247"/>
      </w:tblGrid>
      <w:tr w:rsidR="00A9670F" w14:paraId="510CD9AC" w14:textId="77777777" w:rsidTr="005C4922">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54CC3C01" w14:textId="77777777" w:rsidR="00281C72" w:rsidRDefault="00281C72" w:rsidP="005C4922">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3A26DBB7" w14:textId="77777777" w:rsidR="00281C72" w:rsidRDefault="00281C72" w:rsidP="005C4922">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C7BDCA" w14:textId="77777777" w:rsidR="00281C72" w:rsidRDefault="00281C72" w:rsidP="005C4922">
            <w:pPr>
              <w:pStyle w:val="TAH"/>
            </w:pPr>
            <w:r>
              <w:t>Cardinality</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2CC8E512" w14:textId="77777777" w:rsidR="00281C72" w:rsidRDefault="00281C72" w:rsidP="005C4922">
            <w:pPr>
              <w:pStyle w:val="TAH"/>
            </w:pPr>
            <w:r>
              <w:t>Response codes</w:t>
            </w:r>
          </w:p>
        </w:tc>
        <w:tc>
          <w:tcPr>
            <w:tcW w:w="2624" w:type="pct"/>
            <w:tcBorders>
              <w:top w:val="single" w:sz="4" w:space="0" w:color="auto"/>
              <w:left w:val="single" w:sz="4" w:space="0" w:color="auto"/>
              <w:bottom w:val="single" w:sz="4" w:space="0" w:color="auto"/>
              <w:right w:val="single" w:sz="4" w:space="0" w:color="auto"/>
            </w:tcBorders>
            <w:shd w:val="clear" w:color="auto" w:fill="C0C0C0"/>
            <w:hideMark/>
          </w:tcPr>
          <w:p w14:paraId="3208B297" w14:textId="77777777" w:rsidR="00281C72" w:rsidRDefault="00281C72" w:rsidP="005C4922">
            <w:pPr>
              <w:pStyle w:val="TAH"/>
            </w:pPr>
            <w:r>
              <w:t>Description</w:t>
            </w:r>
          </w:p>
        </w:tc>
      </w:tr>
      <w:tr w:rsidR="00A9670F" w14:paraId="3B4469E6"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hideMark/>
          </w:tcPr>
          <w:p w14:paraId="3B454AC7" w14:textId="77777777" w:rsidR="00281C72" w:rsidRPr="00F76803" w:rsidRDefault="00281C72" w:rsidP="005C4922">
            <w:pPr>
              <w:pStyle w:val="TAL"/>
              <w:rPr>
                <w:rStyle w:val="Code"/>
              </w:rPr>
            </w:pPr>
            <w:r w:rsidRPr="00F76803">
              <w:rPr>
                <w:rStyle w:val="Code"/>
              </w:rPr>
              <w:t>Data</w:t>
            </w:r>
            <w:r>
              <w:rPr>
                <w:rStyle w:val="Code"/>
              </w:rPr>
              <w:t>ReportingProvisioning</w:t>
            </w:r>
            <w:r w:rsidRPr="00F76803">
              <w:rPr>
                <w:rStyle w:val="Code"/>
              </w:rPr>
              <w:t>Session</w:t>
            </w:r>
          </w:p>
        </w:tc>
        <w:tc>
          <w:tcPr>
            <w:tcW w:w="222" w:type="pct"/>
            <w:tcBorders>
              <w:top w:val="single" w:sz="4" w:space="0" w:color="auto"/>
              <w:left w:val="single" w:sz="6" w:space="0" w:color="000000"/>
              <w:bottom w:val="single" w:sz="4" w:space="0" w:color="auto"/>
              <w:right w:val="single" w:sz="6" w:space="0" w:color="000000"/>
            </w:tcBorders>
            <w:hideMark/>
          </w:tcPr>
          <w:p w14:paraId="6C52994B" w14:textId="77777777" w:rsidR="00281C72" w:rsidRDefault="00281C72" w:rsidP="005C4922">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37CFCCC1" w14:textId="77777777" w:rsidR="00281C72" w:rsidRDefault="00281C72" w:rsidP="005C4922">
            <w:pPr>
              <w:pStyle w:val="TAC"/>
            </w:pPr>
            <w:r>
              <w:t>1</w:t>
            </w:r>
          </w:p>
        </w:tc>
        <w:tc>
          <w:tcPr>
            <w:tcW w:w="557" w:type="pct"/>
            <w:tcBorders>
              <w:top w:val="single" w:sz="4" w:space="0" w:color="auto"/>
              <w:left w:val="single" w:sz="6" w:space="0" w:color="000000"/>
              <w:bottom w:val="single" w:sz="4" w:space="0" w:color="auto"/>
              <w:right w:val="single" w:sz="6" w:space="0" w:color="000000"/>
            </w:tcBorders>
            <w:hideMark/>
          </w:tcPr>
          <w:p w14:paraId="39EEE15B" w14:textId="77777777" w:rsidR="00281C72" w:rsidRDefault="00281C72" w:rsidP="005C4922">
            <w:pPr>
              <w:pStyle w:val="TAL"/>
            </w:pPr>
            <w:r>
              <w:rPr>
                <w:rFonts w:hint="eastAsia"/>
              </w:rPr>
              <w:t>20</w:t>
            </w:r>
            <w:r>
              <w:t>0 OK</w:t>
            </w:r>
          </w:p>
        </w:tc>
        <w:tc>
          <w:tcPr>
            <w:tcW w:w="2624" w:type="pct"/>
            <w:tcBorders>
              <w:top w:val="single" w:sz="4" w:space="0" w:color="auto"/>
              <w:left w:val="single" w:sz="6" w:space="0" w:color="000000"/>
              <w:bottom w:val="single" w:sz="4" w:space="0" w:color="auto"/>
              <w:right w:val="single" w:sz="6" w:space="0" w:color="000000"/>
            </w:tcBorders>
            <w:hideMark/>
          </w:tcPr>
          <w:p w14:paraId="1C482059" w14:textId="77777777" w:rsidR="00281C72" w:rsidRDefault="00281C72" w:rsidP="005C4922">
            <w:pPr>
              <w:pStyle w:val="TAL"/>
            </w:pPr>
            <w:r>
              <w:t>The requested Data Reporting Provisioning Session resource is returned to the Provisioning AF by the Data Collection AF.</w:t>
            </w:r>
          </w:p>
        </w:tc>
      </w:tr>
      <w:tr w:rsidR="00A9670F" w14:paraId="79428446"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2A17C3BF" w14:textId="77777777" w:rsidR="00281C72" w:rsidRPr="00F76803" w:rsidRDefault="00281C72"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6CBD37F2"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32183CA5"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66DB57FC" w14:textId="77777777" w:rsidR="00281C72" w:rsidRDefault="00281C72" w:rsidP="005C4922">
            <w:pPr>
              <w:pStyle w:val="TAL"/>
            </w:pPr>
            <w:r>
              <w:t>307 Temporary Redirect</w:t>
            </w:r>
          </w:p>
        </w:tc>
        <w:tc>
          <w:tcPr>
            <w:tcW w:w="2624" w:type="pct"/>
            <w:tcBorders>
              <w:top w:val="single" w:sz="4" w:space="0" w:color="auto"/>
              <w:left w:val="single" w:sz="6" w:space="0" w:color="000000"/>
              <w:bottom w:val="single" w:sz="4" w:space="0" w:color="auto"/>
              <w:right w:val="single" w:sz="6" w:space="0" w:color="000000"/>
            </w:tcBorders>
          </w:tcPr>
          <w:p w14:paraId="07CB5AC8" w14:textId="77777777" w:rsidR="00281C72" w:rsidRDefault="00281C72" w:rsidP="005C4922">
            <w:pPr>
              <w:pStyle w:val="TAL"/>
            </w:pPr>
            <w:r>
              <w:t xml:space="preserve">Temporary redirection during a Data Reporting Session Provisioning session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1F666447" w14:textId="77777777" w:rsidR="00281C72" w:rsidRDefault="00281C72" w:rsidP="005C4922">
            <w:pPr>
              <w:pStyle w:val="TAL"/>
            </w:pPr>
            <w:r>
              <w:t xml:space="preserve">Applicable if the feature </w:t>
            </w:r>
            <w:r>
              <w:rPr>
                <w:lang w:eastAsia="zh-CN"/>
              </w:rPr>
              <w:t>"</w:t>
            </w:r>
            <w:r>
              <w:rPr>
                <w:rFonts w:cs="Arial"/>
                <w:szCs w:val="18"/>
              </w:rPr>
              <w:t xml:space="preserve">ES3XX" (Extended Support of HTTP 307/308 redirection as defined in TS 29.502 [11]) </w:t>
            </w:r>
            <w:r>
              <w:t>is supported.</w:t>
            </w:r>
          </w:p>
        </w:tc>
      </w:tr>
      <w:tr w:rsidR="00A9670F" w14:paraId="2D654D53"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489F7A9A" w14:textId="77777777" w:rsidR="00281C72" w:rsidRPr="00F76803" w:rsidRDefault="00281C72"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292F52E5"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78BD2B7"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6A1F80CF" w14:textId="77777777" w:rsidR="00281C72" w:rsidRDefault="00281C72" w:rsidP="005C4922">
            <w:pPr>
              <w:pStyle w:val="TAL"/>
            </w:pPr>
            <w:r>
              <w:t>308 Permanent Redirect</w:t>
            </w:r>
          </w:p>
        </w:tc>
        <w:tc>
          <w:tcPr>
            <w:tcW w:w="2624" w:type="pct"/>
            <w:tcBorders>
              <w:top w:val="single" w:sz="4" w:space="0" w:color="auto"/>
              <w:left w:val="single" w:sz="6" w:space="0" w:color="000000"/>
              <w:bottom w:val="single" w:sz="4" w:space="0" w:color="auto"/>
              <w:right w:val="single" w:sz="6" w:space="0" w:color="000000"/>
            </w:tcBorders>
          </w:tcPr>
          <w:p w14:paraId="559D663B" w14:textId="77777777" w:rsidR="00281C72" w:rsidRDefault="00281C72" w:rsidP="005C4922">
            <w:pPr>
              <w:pStyle w:val="TAL"/>
            </w:pPr>
            <w:r>
              <w:t xml:space="preserve">Permanent redirection during a Data Reporting Session Provisioning session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1267C7E4" w14:textId="77777777" w:rsidR="00281C72" w:rsidRDefault="00281C72" w:rsidP="005C4922">
            <w:pPr>
              <w:pStyle w:val="TAL"/>
            </w:pPr>
            <w:r>
              <w:t xml:space="preserve">Applicable if the feature </w:t>
            </w:r>
            <w:r>
              <w:rPr>
                <w:lang w:eastAsia="zh-CN"/>
              </w:rPr>
              <w:t>"</w:t>
            </w:r>
            <w:r>
              <w:rPr>
                <w:rFonts w:cs="Arial"/>
                <w:szCs w:val="18"/>
              </w:rPr>
              <w:t>ES3XX"</w:t>
            </w:r>
            <w:r>
              <w:t xml:space="preserve"> is supported.</w:t>
            </w:r>
          </w:p>
        </w:tc>
      </w:tr>
      <w:tr w:rsidR="00A9670F" w14:paraId="40825431"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7E5BFA42" w14:textId="77777777" w:rsidR="00281C72" w:rsidRPr="00F76803" w:rsidRDefault="00281C72"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299CAF4A"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AFD605A"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65665EEB" w14:textId="77777777" w:rsidR="00281C72" w:rsidRDefault="00281C72" w:rsidP="005C4922">
            <w:pPr>
              <w:pStyle w:val="TAL"/>
            </w:pPr>
            <w:r>
              <w:t>404 Not Found</w:t>
            </w:r>
          </w:p>
        </w:tc>
        <w:tc>
          <w:tcPr>
            <w:tcW w:w="2624" w:type="pct"/>
            <w:tcBorders>
              <w:top w:val="single" w:sz="4" w:space="0" w:color="auto"/>
              <w:left w:val="single" w:sz="6" w:space="0" w:color="000000"/>
              <w:bottom w:val="single" w:sz="4" w:space="0" w:color="auto"/>
              <w:right w:val="single" w:sz="6" w:space="0" w:color="000000"/>
            </w:tcBorders>
          </w:tcPr>
          <w:p w14:paraId="235451E3" w14:textId="77777777" w:rsidR="00281C72" w:rsidRDefault="00281C72" w:rsidP="005C4922">
            <w:pPr>
              <w:pStyle w:val="TAL"/>
            </w:pPr>
            <w:r>
              <w:t>This Data Reporting Provisioning Session resource does not exist (see NOTE 2).</w:t>
            </w:r>
          </w:p>
        </w:tc>
      </w:tr>
      <w:tr w:rsidR="00A9670F" w14:paraId="77FFA74B"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8EC0559" w14:textId="77777777" w:rsidR="00281C72" w:rsidRDefault="00281C72" w:rsidP="005C4922">
            <w:pPr>
              <w:pStyle w:val="TAN"/>
            </w:pPr>
            <w:r>
              <w:t>NOTE 1:</w:t>
            </w:r>
            <w:r>
              <w:tab/>
              <w:t xml:space="preserve">The mandatory HTTP error status codes for the </w:t>
            </w:r>
            <w:r w:rsidRPr="00732C9B">
              <w:rPr>
                <w:rStyle w:val="HTTPHeader"/>
              </w:rPr>
              <w:t>GET</w:t>
            </w:r>
            <w:r>
              <w:t xml:space="preserve"> method as listed in table 5.2.7.1-1 of TS 29.500 [9] also apply.</w:t>
            </w:r>
          </w:p>
          <w:p w14:paraId="719607E9" w14:textId="77777777" w:rsidR="00281C72" w:rsidRDefault="00281C72" w:rsidP="005C4922">
            <w:pPr>
              <w:pStyle w:val="TAN"/>
            </w:pPr>
            <w:r>
              <w:t>NOTE 2:</w:t>
            </w:r>
            <w:r>
              <w:tab/>
              <w:t>Failure cases are described in subclause 6.2.4.</w:t>
            </w:r>
          </w:p>
        </w:tc>
      </w:tr>
    </w:tbl>
    <w:p w14:paraId="440E2E95" w14:textId="77777777" w:rsidR="00281C72" w:rsidRPr="009432AB" w:rsidRDefault="00281C72" w:rsidP="00281C72">
      <w:pPr>
        <w:pStyle w:val="TAN"/>
        <w:keepNext w:val="0"/>
        <w:rPr>
          <w:lang w:val="es-ES"/>
        </w:rPr>
      </w:pPr>
    </w:p>
    <w:p w14:paraId="6F1DD3B5" w14:textId="77777777" w:rsidR="00281C72" w:rsidRDefault="00281C72" w:rsidP="00281C72">
      <w:pPr>
        <w:pStyle w:val="TH"/>
      </w:pPr>
      <w:r>
        <w:t>Table 6.2.3.3.1-4: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D79D8" w14:paraId="3ABA5C27"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64FAED4" w14:textId="77777777" w:rsidR="00281C72" w:rsidRDefault="00281C72" w:rsidP="005C4922">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19F2E065" w14:textId="77777777" w:rsidR="00281C72" w:rsidRDefault="00281C72" w:rsidP="005C492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15975351"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69640EFC"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3E9FBB1B" w14:textId="77777777" w:rsidR="00281C72" w:rsidRDefault="00281C72" w:rsidP="005C4922">
            <w:pPr>
              <w:pStyle w:val="TAH"/>
            </w:pPr>
            <w:r>
              <w:t>Description</w:t>
            </w:r>
          </w:p>
        </w:tc>
      </w:tr>
      <w:tr w:rsidR="00AD79D8" w14:paraId="7EE0C96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CDA1759" w14:textId="77777777" w:rsidR="00281C72" w:rsidRPr="00F76803" w:rsidRDefault="00281C72" w:rsidP="005C4922">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25BE596C"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12793E88"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060A705"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26F44CD3"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D79D8" w14:paraId="11C7CE38"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7A192DD" w14:textId="77777777" w:rsidR="00281C72" w:rsidRPr="00F76803" w:rsidRDefault="00281C72" w:rsidP="005C4922">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4C8BF8FC"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30DBA713"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5A56156"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4940D7C"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1ED647F5" w14:textId="77777777" w:rsidR="00281C72" w:rsidRDefault="00281C72"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p>
        </w:tc>
      </w:tr>
      <w:tr w:rsidR="00AD79D8" w14:paraId="280861B6"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6827E4F" w14:textId="77777777" w:rsidR="00281C72" w:rsidRPr="00F76803" w:rsidRDefault="00281C72" w:rsidP="005C4922">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473471D1"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41FF45F4"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92B721C"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12C59F86" w14:textId="77777777" w:rsidR="00281C72" w:rsidRDefault="00281C72" w:rsidP="005C4922">
            <w:pPr>
              <w:pStyle w:val="TAL"/>
            </w:pPr>
            <w:r>
              <w:t>Part of CORS [10]. Supplied if the request included the Origin header.</w:t>
            </w:r>
          </w:p>
          <w:p w14:paraId="42859B31" w14:textId="77777777" w:rsidR="00281C72" w:rsidRDefault="00281C72" w:rsidP="005C4922">
            <w:pPr>
              <w:pStyle w:val="TALcontinuation"/>
              <w:rPr>
                <w:lang w:eastAsia="fr-FR"/>
              </w:rPr>
            </w:pPr>
            <w:r>
              <w:t xml:space="preserve">Valid values: </w:t>
            </w:r>
            <w:r w:rsidRPr="005F5121">
              <w:rPr>
                <w:rStyle w:val="Code"/>
              </w:rPr>
              <w:t>Location</w:t>
            </w:r>
            <w:r>
              <w:t>.</w:t>
            </w:r>
          </w:p>
        </w:tc>
      </w:tr>
    </w:tbl>
    <w:p w14:paraId="721FDBE1" w14:textId="77777777" w:rsidR="00281C72" w:rsidRDefault="00281C72" w:rsidP="00281C72">
      <w:pPr>
        <w:pStyle w:val="TAN"/>
        <w:rPr>
          <w:noProof/>
        </w:rPr>
      </w:pPr>
    </w:p>
    <w:p w14:paraId="4B433EC6" w14:textId="77777777" w:rsidR="00281C72" w:rsidRDefault="00281C72" w:rsidP="00281C72">
      <w:pPr>
        <w:pStyle w:val="TH"/>
      </w:pPr>
      <w:r>
        <w:t>Table 6.2.3.3.1-5: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2F5F12E4"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DCC0B77" w14:textId="77777777" w:rsidR="00281C72" w:rsidRDefault="00281C72" w:rsidP="005C4922">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47E0D6C1" w14:textId="77777777" w:rsidR="00281C72" w:rsidRDefault="00281C72" w:rsidP="005C492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179B9424"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68EDD61"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71CFA3D5" w14:textId="77777777" w:rsidR="00281C72" w:rsidRDefault="00281C72" w:rsidP="005C4922">
            <w:pPr>
              <w:pStyle w:val="TAH"/>
            </w:pPr>
            <w:r>
              <w:t>Description</w:t>
            </w:r>
          </w:p>
        </w:tc>
      </w:tr>
      <w:tr w:rsidR="00AD79D8" w14:paraId="259DCFB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897EC9A" w14:textId="77777777" w:rsidR="00281C72" w:rsidRPr="00F76803" w:rsidRDefault="00281C72" w:rsidP="005C4922">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275CC1B0"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C7F4C70"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2AA433D0" w14:textId="77777777" w:rsidR="00281C72" w:rsidRDefault="00281C72" w:rsidP="005C4922">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8648535" w14:textId="77777777" w:rsidR="00281C72" w:rsidRDefault="00281C72" w:rsidP="005C4922">
            <w:pPr>
              <w:pStyle w:val="TAL"/>
            </w:pPr>
            <w:r>
              <w:t>An alternative URL of the resource located in another Data Collection AF (service) instance.</w:t>
            </w:r>
          </w:p>
        </w:tc>
      </w:tr>
      <w:tr w:rsidR="00AD79D8" w14:paraId="789DD613"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1E01F65" w14:textId="77777777" w:rsidR="00281C72" w:rsidRPr="002A552E" w:rsidRDefault="00281C72" w:rsidP="005C4922">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0E211DE4"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7847026"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1ECF34C1" w14:textId="77777777" w:rsidR="00281C72" w:rsidRDefault="00281C72" w:rsidP="005C4922">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E278684" w14:textId="77777777" w:rsidR="00281C72" w:rsidRDefault="00281C72" w:rsidP="005C4922">
            <w:pPr>
              <w:pStyle w:val="TAL"/>
            </w:pPr>
            <w:r>
              <w:rPr>
                <w:lang w:eastAsia="fr-FR"/>
              </w:rPr>
              <w:t>Identifier of the target NF (service) instance towards which the request is redirected</w:t>
            </w:r>
          </w:p>
        </w:tc>
      </w:tr>
      <w:tr w:rsidR="00AD79D8" w14:paraId="50CCFC00"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C647B2C" w14:textId="77777777" w:rsidR="00281C72" w:rsidRPr="00F76803" w:rsidRDefault="00281C72" w:rsidP="005C4922">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05D5FD76"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7D694D5D"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4BC9DD26"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1A35D818"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D79D8" w14:paraId="418B9D4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8D85A65" w14:textId="77777777" w:rsidR="00281C72" w:rsidRPr="00F76803" w:rsidRDefault="00281C72" w:rsidP="005C4922">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7F10B426"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3EDBFF61"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8E10388"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B514357" w14:textId="77777777" w:rsidR="00281C72" w:rsidRDefault="00281C72" w:rsidP="005C4922">
            <w:pPr>
              <w:pStyle w:val="TAL"/>
            </w:pPr>
            <w:r>
              <w:t xml:space="preserve">Part of CORS [10]. Supplied if the request included the </w:t>
            </w:r>
            <w:r w:rsidRPr="005F5121">
              <w:rPr>
                <w:rStyle w:val="HTTPHeader"/>
              </w:rPr>
              <w:t>Origin</w:t>
            </w:r>
            <w:r>
              <w:t xml:space="preserve"> header. </w:t>
            </w:r>
          </w:p>
          <w:p w14:paraId="4791064B" w14:textId="77777777" w:rsidR="00281C72" w:rsidRDefault="00281C72"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p>
        </w:tc>
      </w:tr>
      <w:tr w:rsidR="00AD79D8" w14:paraId="2605C1B9" w14:textId="77777777" w:rsidTr="005C4922">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449FB67B" w14:textId="77777777" w:rsidR="00281C72" w:rsidRPr="00F76803" w:rsidRDefault="00281C72" w:rsidP="005C4922">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3E2862B4"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6" w:space="0" w:color="000000"/>
              <w:right w:val="single" w:sz="6" w:space="0" w:color="000000"/>
            </w:tcBorders>
          </w:tcPr>
          <w:p w14:paraId="2E5F5AF3"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1B30E1A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3D4DF1E0"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72450446" w14:textId="77777777" w:rsidR="00281C72" w:rsidRDefault="00281C72" w:rsidP="005C4922">
            <w:pPr>
              <w:pStyle w:val="TALcontinuation"/>
              <w:rPr>
                <w:lang w:eastAsia="fr-FR"/>
              </w:rPr>
            </w:pPr>
            <w:r>
              <w:t xml:space="preserve">Valid values: </w:t>
            </w:r>
            <w:r w:rsidRPr="005F5121">
              <w:rPr>
                <w:rStyle w:val="Code"/>
              </w:rPr>
              <w:t>Location</w:t>
            </w:r>
          </w:p>
        </w:tc>
      </w:tr>
    </w:tbl>
    <w:p w14:paraId="178DA388" w14:textId="77777777" w:rsidR="00281C72" w:rsidRDefault="00281C72" w:rsidP="00281C72">
      <w:pPr>
        <w:pStyle w:val="TAN"/>
        <w:keepNext w:val="0"/>
      </w:pPr>
    </w:p>
    <w:p w14:paraId="2FC75D31" w14:textId="02DB3676" w:rsidR="00281C72" w:rsidRDefault="00281C72" w:rsidP="00281C72">
      <w:pPr>
        <w:pStyle w:val="Heading5"/>
      </w:pPr>
      <w:bookmarkStart w:id="408" w:name="_Toc103208505"/>
      <w:bookmarkStart w:id="409" w:name="_Toc103208945"/>
      <w:bookmarkStart w:id="410" w:name="_Toc114846752"/>
      <w:r>
        <w:t>6.2.3.3.2</w:t>
      </w:r>
      <w:r>
        <w:tab/>
      </w:r>
      <w:r w:rsidRPr="00353C6B">
        <w:t>Ndcaf_DataReporting</w:t>
      </w:r>
      <w:r>
        <w:t>Provisioning_UpdateSession operation</w:t>
      </w:r>
      <w:bookmarkEnd w:id="408"/>
      <w:bookmarkEnd w:id="409"/>
      <w:bookmarkEnd w:id="410"/>
    </w:p>
    <w:p w14:paraId="238EB7A9" w14:textId="77777777" w:rsidR="00690BE7" w:rsidRDefault="00690BE7" w:rsidP="00690BE7">
      <w:pPr>
        <w:keepNext/>
        <w:rPr>
          <w:rFonts w:eastAsia="DengXian"/>
        </w:rPr>
      </w:pPr>
      <w:r>
        <w:rPr>
          <w:rFonts w:eastAsia="DengXian"/>
        </w:rPr>
        <w:t xml:space="preserve">The PUT or PATCH method shall not be used as the update operation is not permitted on the </w:t>
      </w:r>
      <w:r>
        <w:t>Data Reporting Provisioning Session resource.</w:t>
      </w:r>
    </w:p>
    <w:p w14:paraId="3196FB4A" w14:textId="77777777" w:rsidR="00281C72" w:rsidRDefault="00281C72" w:rsidP="00281C72">
      <w:pPr>
        <w:pStyle w:val="Heading5"/>
      </w:pPr>
      <w:bookmarkStart w:id="411" w:name="_Toc103208506"/>
      <w:bookmarkStart w:id="412" w:name="_Toc103208946"/>
      <w:bookmarkStart w:id="413" w:name="_Toc114846753"/>
      <w:r>
        <w:t>6.2.3.3.3</w:t>
      </w:r>
      <w:r>
        <w:tab/>
      </w:r>
      <w:r w:rsidRPr="00353C6B">
        <w:t>Ndcaf_DataReporting</w:t>
      </w:r>
      <w:r>
        <w:t>Provisioning_DestroySession operation using</w:t>
      </w:r>
      <w:r w:rsidRPr="00353C6B">
        <w:t xml:space="preserve"> </w:t>
      </w:r>
      <w:r>
        <w:t>DELETE method</w:t>
      </w:r>
      <w:bookmarkEnd w:id="411"/>
      <w:bookmarkEnd w:id="412"/>
      <w:bookmarkEnd w:id="413"/>
    </w:p>
    <w:p w14:paraId="08330F3E" w14:textId="77777777" w:rsidR="00281C72" w:rsidRDefault="00281C72" w:rsidP="00281C72">
      <w:pPr>
        <w:keepNext/>
      </w:pPr>
      <w:r>
        <w:t>This service operation shall support the URL query parameters specified in table 6.2.3.3.3-1.</w:t>
      </w:r>
    </w:p>
    <w:p w14:paraId="29DC6A55" w14:textId="77777777" w:rsidR="00281C72" w:rsidRDefault="00281C72" w:rsidP="00281C72">
      <w:pPr>
        <w:pStyle w:val="TH"/>
      </w:pPr>
      <w:r>
        <w:t>Table 6.2.3.3.3-1: URL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35A7CBFC"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E80A30"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DB759A"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3B8E8D"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D8AFEE"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E22F34" w14:textId="77777777" w:rsidR="00281C72" w:rsidRDefault="00281C72" w:rsidP="005C4922">
            <w:pPr>
              <w:pStyle w:val="TAH"/>
            </w:pPr>
            <w:r>
              <w:t>Description</w:t>
            </w:r>
          </w:p>
        </w:tc>
      </w:tr>
      <w:tr w:rsidR="00A9670F" w14:paraId="7F2F4F87"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BDA474"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185AC8CA"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6DD5AE45"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398B7272" w14:textId="77777777" w:rsidR="00281C72" w:rsidRDefault="00281C72"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35B2501D" w14:textId="77777777" w:rsidR="00281C72" w:rsidRDefault="00281C72" w:rsidP="005C4922">
            <w:pPr>
              <w:pStyle w:val="TAL"/>
            </w:pPr>
          </w:p>
        </w:tc>
      </w:tr>
    </w:tbl>
    <w:p w14:paraId="79B2273F" w14:textId="77777777" w:rsidR="00281C72" w:rsidRDefault="00281C72" w:rsidP="00281C72">
      <w:pPr>
        <w:pStyle w:val="TAN"/>
        <w:keepNext w:val="0"/>
      </w:pPr>
    </w:p>
    <w:p w14:paraId="42988922" w14:textId="77777777" w:rsidR="00281C72" w:rsidRDefault="00281C72" w:rsidP="00281C72">
      <w:pPr>
        <w:keepNext/>
      </w:pPr>
      <w:r>
        <w:t>This method shall support the request data structures and headers as specified in tables 6.2.3.3.3-2 and 6.2.3.3.3-3, respectively. Furthermore, this method shall support the response data structures as specified in table 6.2.3.3.3-4, and the different response codes as specified in tables 6.2.3.3.3-5 and 6.2.3.3.3-6, respectively.</w:t>
      </w:r>
    </w:p>
    <w:p w14:paraId="70D1B0E5" w14:textId="77777777" w:rsidR="00281C72" w:rsidRDefault="00281C72" w:rsidP="00281C72">
      <w:pPr>
        <w:pStyle w:val="TH"/>
      </w:pPr>
      <w:r>
        <w:t>Table 6.2.3.3.3-2: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A9670F" w14:paraId="64E0231D" w14:textId="77777777" w:rsidTr="005C4922">
        <w:trPr>
          <w:jc w:val="center"/>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377C2F56" w14:textId="77777777" w:rsidR="00281C72" w:rsidRDefault="00281C72" w:rsidP="005C4922">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3230D0AF" w14:textId="77777777" w:rsidR="00281C72" w:rsidRDefault="00281C72" w:rsidP="005C4922">
            <w:pPr>
              <w:pStyle w:val="TAH"/>
            </w:pPr>
            <w: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15C28645" w14:textId="77777777" w:rsidR="00281C72" w:rsidRDefault="00281C72" w:rsidP="005C4922">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A5BD7C" w14:textId="77777777" w:rsidR="00281C72" w:rsidRDefault="00281C72" w:rsidP="005C4922">
            <w:pPr>
              <w:pStyle w:val="TAH"/>
            </w:pPr>
            <w:r>
              <w:t>Description</w:t>
            </w:r>
          </w:p>
        </w:tc>
      </w:tr>
      <w:tr w:rsidR="00A9670F" w14:paraId="453160F2" w14:textId="77777777" w:rsidTr="005C4922">
        <w:trPr>
          <w:jc w:val="center"/>
        </w:trPr>
        <w:tc>
          <w:tcPr>
            <w:tcW w:w="1587" w:type="dxa"/>
            <w:tcBorders>
              <w:top w:val="single" w:sz="4" w:space="0" w:color="auto"/>
              <w:left w:val="single" w:sz="6" w:space="0" w:color="000000"/>
              <w:bottom w:val="single" w:sz="6" w:space="0" w:color="000000"/>
              <w:right w:val="single" w:sz="6" w:space="0" w:color="000000"/>
            </w:tcBorders>
            <w:hideMark/>
          </w:tcPr>
          <w:p w14:paraId="780D5DCB" w14:textId="77777777" w:rsidR="00281C72" w:rsidRDefault="00281C72" w:rsidP="005C4922">
            <w:pPr>
              <w:pStyle w:val="TAL"/>
            </w:pPr>
          </w:p>
        </w:tc>
        <w:tc>
          <w:tcPr>
            <w:tcW w:w="418" w:type="dxa"/>
            <w:tcBorders>
              <w:top w:val="single" w:sz="4" w:space="0" w:color="auto"/>
              <w:left w:val="single" w:sz="6" w:space="0" w:color="000000"/>
              <w:bottom w:val="single" w:sz="6" w:space="0" w:color="000000"/>
              <w:right w:val="single" w:sz="6" w:space="0" w:color="000000"/>
            </w:tcBorders>
          </w:tcPr>
          <w:p w14:paraId="33D41BB3" w14:textId="77777777" w:rsidR="00281C72" w:rsidRDefault="00281C72" w:rsidP="005C4922">
            <w:pPr>
              <w:pStyle w:val="TAC"/>
            </w:pPr>
          </w:p>
        </w:tc>
        <w:tc>
          <w:tcPr>
            <w:tcW w:w="1247" w:type="dxa"/>
            <w:tcBorders>
              <w:top w:val="single" w:sz="4" w:space="0" w:color="auto"/>
              <w:left w:val="single" w:sz="6" w:space="0" w:color="000000"/>
              <w:bottom w:val="single" w:sz="6" w:space="0" w:color="000000"/>
              <w:right w:val="single" w:sz="6" w:space="0" w:color="000000"/>
            </w:tcBorders>
          </w:tcPr>
          <w:p w14:paraId="6B376BAE" w14:textId="77777777" w:rsidR="00281C72" w:rsidRDefault="00281C72" w:rsidP="005C4922">
            <w:pPr>
              <w:pStyle w:val="TAL"/>
            </w:pPr>
          </w:p>
        </w:tc>
        <w:tc>
          <w:tcPr>
            <w:tcW w:w="6281" w:type="dxa"/>
            <w:tcBorders>
              <w:top w:val="single" w:sz="4" w:space="0" w:color="auto"/>
              <w:left w:val="single" w:sz="6" w:space="0" w:color="000000"/>
              <w:bottom w:val="single" w:sz="6" w:space="0" w:color="000000"/>
              <w:right w:val="single" w:sz="6" w:space="0" w:color="000000"/>
            </w:tcBorders>
          </w:tcPr>
          <w:p w14:paraId="482AE141" w14:textId="77777777" w:rsidR="00281C72" w:rsidRDefault="00281C72" w:rsidP="005C4922">
            <w:pPr>
              <w:pStyle w:val="TAL"/>
            </w:pPr>
          </w:p>
        </w:tc>
      </w:tr>
    </w:tbl>
    <w:p w14:paraId="7EA42AE0" w14:textId="77777777" w:rsidR="00281C72" w:rsidRPr="009432AB" w:rsidRDefault="00281C72" w:rsidP="00281C72">
      <w:pPr>
        <w:pStyle w:val="TAN"/>
        <w:keepNext w:val="0"/>
        <w:rPr>
          <w:lang w:val="es-ES"/>
        </w:rPr>
      </w:pPr>
    </w:p>
    <w:p w14:paraId="7B0DDD04" w14:textId="77777777" w:rsidR="00281C72" w:rsidRDefault="00281C72" w:rsidP="00281C72">
      <w:pPr>
        <w:pStyle w:val="TH"/>
      </w:pPr>
      <w:r>
        <w:t>Table</w:t>
      </w:r>
      <w:r>
        <w:rPr>
          <w:noProof/>
        </w:rPr>
        <w:t> </w:t>
      </w:r>
      <w:r>
        <w:rPr>
          <w:rFonts w:eastAsia="MS Mincho"/>
        </w:rPr>
        <w:t>6.2.3.3.3</w:t>
      </w:r>
      <w:r>
        <w:t xml:space="preserve">-3: Headers supported for DELETE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281C72" w14:paraId="2B397F62" w14:textId="77777777" w:rsidTr="005C492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5DE4D637" w14:textId="77777777" w:rsidR="00281C72" w:rsidRDefault="00281C72"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FAEE3F" w14:textId="77777777" w:rsidR="00281C72" w:rsidRDefault="00281C72"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B92C0CC" w14:textId="77777777" w:rsidR="00281C72" w:rsidRDefault="00281C72"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7FB511C" w14:textId="77777777" w:rsidR="00281C72" w:rsidRDefault="00281C72" w:rsidP="005C4922">
            <w:pPr>
              <w:pStyle w:val="TAH"/>
            </w:pPr>
            <w:r>
              <w:t>Cardinality</w:t>
            </w:r>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7F639AE0" w14:textId="77777777" w:rsidR="00281C72" w:rsidRDefault="00281C72" w:rsidP="005C4922">
            <w:pPr>
              <w:pStyle w:val="TAH"/>
            </w:pPr>
            <w:r>
              <w:t>Description</w:t>
            </w:r>
          </w:p>
        </w:tc>
      </w:tr>
      <w:tr w:rsidR="00281C72" w14:paraId="47195BF5" w14:textId="77777777" w:rsidTr="005C4922">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57D89DC1" w14:textId="77777777" w:rsidR="00281C72" w:rsidRPr="008B760F" w:rsidRDefault="00281C72"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2C28D612"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35A94C07" w14:textId="77777777" w:rsidR="00281C72" w:rsidRDefault="00281C72"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3AD67A11" w14:textId="77777777" w:rsidR="00281C72" w:rsidRDefault="00281C72" w:rsidP="005C4922">
            <w:pPr>
              <w:pStyle w:val="TAC"/>
            </w:pPr>
            <w:r>
              <w:t>1</w:t>
            </w:r>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5115A9A1" w14:textId="77777777" w:rsidR="00281C72" w:rsidRDefault="00281C72" w:rsidP="005C4922">
            <w:pPr>
              <w:pStyle w:val="TAL"/>
            </w:pPr>
            <w:r>
              <w:t>For authentication of the Provisioning AF (see NOTE).</w:t>
            </w:r>
          </w:p>
        </w:tc>
      </w:tr>
      <w:tr w:rsidR="00281C72" w14:paraId="0EC5903E" w14:textId="77777777" w:rsidTr="005C4922">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32E99102" w14:textId="77777777" w:rsidR="00281C72" w:rsidRPr="008B760F" w:rsidRDefault="00281C72"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456CCCBF"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79F79F1D" w14:textId="77777777" w:rsidR="00281C72" w:rsidRDefault="00281C72" w:rsidP="005C4922">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2BA012AC" w14:textId="77777777" w:rsidR="00281C72" w:rsidRDefault="00281C72" w:rsidP="005C4922">
            <w:pPr>
              <w:pStyle w:val="TAC"/>
            </w:pPr>
            <w:r>
              <w:t>0..1</w:t>
            </w:r>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36F92322" w14:textId="77777777" w:rsidR="00281C72" w:rsidRDefault="00281C72" w:rsidP="005C4922">
            <w:pPr>
              <w:pStyle w:val="TAL"/>
            </w:pPr>
            <w:r>
              <w:t>Indicates the origin of the requester.)</w:t>
            </w:r>
          </w:p>
        </w:tc>
      </w:tr>
      <w:tr w:rsidR="00281C72" w14:paraId="1BE6D3C2"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4C3B598A" w14:textId="77777777" w:rsidR="00281C72" w:rsidRDefault="00281C72" w:rsidP="005C4922">
            <w:pPr>
              <w:pStyle w:val="TAN"/>
            </w:pPr>
            <w:r>
              <w:t>NOTE:</w:t>
            </w:r>
            <w:r>
              <w:tab/>
              <w:t xml:space="preserve">If OAuth 2.0 authorization is used the value is </w:t>
            </w:r>
            <w:r w:rsidRPr="0097300D">
              <w:rPr>
                <w:i/>
                <w:iCs/>
              </w:rPr>
              <w:t>Bearer</w:t>
            </w:r>
            <w:r>
              <w:t xml:space="preserve"> followed by a string representing the access token, see section 2.1 of RFC 6750 [8].</w:t>
            </w:r>
          </w:p>
        </w:tc>
      </w:tr>
    </w:tbl>
    <w:p w14:paraId="01567E0A" w14:textId="77777777" w:rsidR="00281C72" w:rsidRDefault="00281C72" w:rsidP="00281C72">
      <w:pPr>
        <w:pStyle w:val="TAN"/>
        <w:keepNext w:val="0"/>
      </w:pPr>
    </w:p>
    <w:p w14:paraId="6E2E00D3" w14:textId="77777777" w:rsidR="00281C72" w:rsidRDefault="00281C72" w:rsidP="00281C72">
      <w:pPr>
        <w:pStyle w:val="TH"/>
      </w:pPr>
      <w:r>
        <w:t>Table 6.2.3.3.3-4: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AD79D8" w14:paraId="352AF361" w14:textId="77777777" w:rsidTr="005C4922">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75E28B85" w14:textId="77777777" w:rsidR="00281C72" w:rsidRDefault="00281C72" w:rsidP="005C4922">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F0F7637" w14:textId="77777777" w:rsidR="00281C72" w:rsidRDefault="00281C72" w:rsidP="005C4922">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5F36CA0F" w14:textId="77777777" w:rsidR="00281C72" w:rsidRDefault="00281C72" w:rsidP="005C4922">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53F2967C" w14:textId="77777777" w:rsidR="00281C72" w:rsidRDefault="00281C72" w:rsidP="005C4922">
            <w:pPr>
              <w:pStyle w:val="TAH"/>
            </w:pPr>
            <w:r>
              <w:t>Response</w:t>
            </w:r>
          </w:p>
          <w:p w14:paraId="1C84089D" w14:textId="77777777" w:rsidR="00281C72" w:rsidRDefault="00281C72" w:rsidP="005C4922">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104B224A" w14:textId="77777777" w:rsidR="00281C72" w:rsidRDefault="00281C72" w:rsidP="005C4922">
            <w:pPr>
              <w:pStyle w:val="TAH"/>
            </w:pPr>
            <w:r>
              <w:t>Description</w:t>
            </w:r>
          </w:p>
        </w:tc>
      </w:tr>
      <w:tr w:rsidR="00AD79D8" w14:paraId="58840C4C"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hideMark/>
          </w:tcPr>
          <w:p w14:paraId="1D371F0F" w14:textId="77777777" w:rsidR="00281C72" w:rsidRDefault="00281C72" w:rsidP="005C4922">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66AF4F8C" w14:textId="77777777" w:rsidR="00281C72" w:rsidRDefault="00281C72" w:rsidP="005C492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6E8BAA8A" w14:textId="77777777" w:rsidR="00281C72" w:rsidRDefault="00281C72" w:rsidP="005C4922">
            <w:pPr>
              <w:pStyle w:val="TAC"/>
            </w:pPr>
          </w:p>
        </w:tc>
        <w:tc>
          <w:tcPr>
            <w:tcW w:w="582" w:type="pct"/>
            <w:tcBorders>
              <w:top w:val="single" w:sz="4" w:space="0" w:color="auto"/>
              <w:left w:val="single" w:sz="6" w:space="0" w:color="000000"/>
              <w:bottom w:val="single" w:sz="4" w:space="0" w:color="auto"/>
              <w:right w:val="single" w:sz="6" w:space="0" w:color="000000"/>
            </w:tcBorders>
            <w:hideMark/>
          </w:tcPr>
          <w:p w14:paraId="7F1A538F" w14:textId="77777777" w:rsidR="00281C72" w:rsidRDefault="00281C72" w:rsidP="005C4922">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300496A7" w14:textId="77777777" w:rsidR="00281C72" w:rsidRDefault="00281C72" w:rsidP="005C4922">
            <w:pPr>
              <w:pStyle w:val="TAL"/>
            </w:pPr>
            <w:r>
              <w:t xml:space="preserve">Success case: The Data Reporting Provisioning Session resource matching the </w:t>
            </w:r>
            <w:r w:rsidRPr="00732C9B">
              <w:rPr>
                <w:rStyle w:val="Code"/>
              </w:rPr>
              <w:t>sessionId</w:t>
            </w:r>
            <w:r>
              <w:t xml:space="preserve"> was destroyed at the Data Collection AF.</w:t>
            </w:r>
          </w:p>
        </w:tc>
      </w:tr>
      <w:tr w:rsidR="00AD79D8" w14:paraId="662E9123"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1427992F" w14:textId="77777777" w:rsidR="00281C72" w:rsidRPr="00F76803" w:rsidRDefault="00281C72"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4E2C4B4F"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1451E820"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2542BF9C" w14:textId="77777777" w:rsidR="00281C72" w:rsidRDefault="00281C72" w:rsidP="005C4922">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0CBD8F0E" w14:textId="77777777" w:rsidR="00281C72" w:rsidRDefault="00281C72" w:rsidP="005C4922">
            <w:pPr>
              <w:pStyle w:val="TAL"/>
            </w:pPr>
            <w:r>
              <w:t xml:space="preserve">Temporary redirection during Data Reporting Provisioning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5F25B538" w14:textId="77777777" w:rsidR="00281C72" w:rsidRDefault="00281C72" w:rsidP="005C4922">
            <w:pPr>
              <w:pStyle w:val="TALcontinuation"/>
            </w:pPr>
            <w:r>
              <w:t xml:space="preserve">Applicable if the feature </w:t>
            </w:r>
            <w:r>
              <w:rPr>
                <w:lang w:eastAsia="zh-CN"/>
              </w:rPr>
              <w:t>"</w:t>
            </w:r>
            <w:r>
              <w:rPr>
                <w:rFonts w:cs="Arial"/>
                <w:szCs w:val="18"/>
              </w:rPr>
              <w:t xml:space="preserve">ES3XX" as defined in TS 29.502 [11] </w:t>
            </w:r>
            <w:r>
              <w:t>is supported.</w:t>
            </w:r>
          </w:p>
        </w:tc>
      </w:tr>
      <w:tr w:rsidR="00AD79D8" w14:paraId="6D6C097E"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33603007" w14:textId="77777777" w:rsidR="00281C72" w:rsidRPr="00F76803" w:rsidRDefault="00281C72"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0C1F3D6F"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25848A57"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68BBFC3A" w14:textId="77777777" w:rsidR="00281C72" w:rsidRDefault="00281C72" w:rsidP="005C4922">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0EC827FF" w14:textId="77777777" w:rsidR="00281C72" w:rsidRDefault="00281C72" w:rsidP="005C4922">
            <w:pPr>
              <w:pStyle w:val="TAL"/>
            </w:pPr>
            <w:r>
              <w:t xml:space="preserve">Permanent redirection during Data Reporting Provisioning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2FB31CD5" w14:textId="77777777" w:rsidR="00281C72" w:rsidRDefault="00281C72" w:rsidP="005C4922">
            <w:pPr>
              <w:pStyle w:val="TALcontinuation"/>
            </w:pPr>
            <w:r>
              <w:t xml:space="preserve">Applicable if the feature </w:t>
            </w:r>
            <w:r>
              <w:rPr>
                <w:lang w:eastAsia="zh-CN"/>
              </w:rPr>
              <w:t>"</w:t>
            </w:r>
            <w:r>
              <w:rPr>
                <w:rFonts w:cs="Arial"/>
                <w:szCs w:val="18"/>
              </w:rPr>
              <w:t>ES3XX"</w:t>
            </w:r>
            <w:r>
              <w:t xml:space="preserve"> is supported.</w:t>
            </w:r>
          </w:p>
        </w:tc>
      </w:tr>
      <w:tr w:rsidR="00AD79D8" w14:paraId="379A8C13"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2FFE2462" w14:textId="77777777" w:rsidR="00281C72" w:rsidRPr="00F76803" w:rsidRDefault="00281C72"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43C6920D"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33DDDD62"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6182B837" w14:textId="77777777" w:rsidR="00281C72" w:rsidRDefault="00281C72" w:rsidP="005C4922">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6EE1F7FC" w14:textId="77777777" w:rsidR="00281C72" w:rsidRDefault="00281C72" w:rsidP="005C4922">
            <w:pPr>
              <w:pStyle w:val="TAL"/>
            </w:pPr>
            <w:r>
              <w:t>The Data Reporting Provisioning Session resource does not exist (see NOTE 2).</w:t>
            </w:r>
          </w:p>
        </w:tc>
      </w:tr>
      <w:tr w:rsidR="00AF4916" w14:paraId="624B9420"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EF0F8EA" w14:textId="77777777" w:rsidR="00281C72" w:rsidRDefault="00281C72" w:rsidP="005C4922">
            <w:pPr>
              <w:pStyle w:val="TAN"/>
            </w:pPr>
            <w:r>
              <w:t>NOTE 1:</w:t>
            </w:r>
            <w:r>
              <w:tab/>
              <w:t xml:space="preserve">The mandatory HTTP error status codes for the </w:t>
            </w:r>
            <w:r w:rsidRPr="00732C9B">
              <w:rPr>
                <w:rStyle w:val="HTTPMethod"/>
              </w:rPr>
              <w:t>DELETE</w:t>
            </w:r>
            <w:r>
              <w:t xml:space="preserve"> method listed in table 5.2.7.1-1 of TS 29.500 [9] also apply.</w:t>
            </w:r>
          </w:p>
          <w:p w14:paraId="6D8A00BF" w14:textId="77777777" w:rsidR="00281C72" w:rsidRDefault="00281C72" w:rsidP="005C4922">
            <w:pPr>
              <w:pStyle w:val="TAN"/>
            </w:pPr>
            <w:r>
              <w:t>NOTE 2:</w:t>
            </w:r>
            <w:r>
              <w:tab/>
              <w:t>Failure cases are described in subclause 6.2.4.</w:t>
            </w:r>
          </w:p>
        </w:tc>
      </w:tr>
    </w:tbl>
    <w:p w14:paraId="087E6978" w14:textId="77777777" w:rsidR="00281C72" w:rsidRDefault="00281C72" w:rsidP="00281C72">
      <w:pPr>
        <w:pStyle w:val="TAN"/>
        <w:keepNext w:val="0"/>
        <w:rPr>
          <w:noProof/>
        </w:rPr>
      </w:pPr>
    </w:p>
    <w:p w14:paraId="74A0CBE6" w14:textId="77777777" w:rsidR="00281C72" w:rsidRDefault="00281C72" w:rsidP="00281C72">
      <w:pPr>
        <w:pStyle w:val="TH"/>
      </w:pPr>
      <w:r>
        <w:t>Table 6.2.3.3.3-5: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A9670F" w14:paraId="04C499BF"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57BB364E" w14:textId="77777777" w:rsidR="00281C72" w:rsidRDefault="00281C72"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441F4300" w14:textId="77777777" w:rsidR="00281C72" w:rsidRDefault="00281C72" w:rsidP="005C4922">
            <w:pPr>
              <w:pStyle w:val="TAH"/>
            </w:pPr>
            <w:r>
              <w:t>Data type</w:t>
            </w:r>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7E5A29B8" w14:textId="77777777" w:rsidR="00281C72" w:rsidRDefault="00281C72" w:rsidP="005C4922">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63FF6610" w14:textId="77777777" w:rsidR="00281C72" w:rsidRDefault="00281C72" w:rsidP="005C4922">
            <w:pPr>
              <w:pStyle w:val="TAH"/>
            </w:pPr>
            <w:r>
              <w:t>Cardinality</w:t>
            </w:r>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57FB5525" w14:textId="77777777" w:rsidR="00281C72" w:rsidRDefault="00281C72" w:rsidP="005C4922">
            <w:pPr>
              <w:pStyle w:val="TAH"/>
            </w:pPr>
            <w:r>
              <w:t>Description</w:t>
            </w:r>
          </w:p>
        </w:tc>
      </w:tr>
      <w:tr w:rsidR="00AD79D8" w14:paraId="635414AA"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8932D10" w14:textId="77777777" w:rsidR="00281C72" w:rsidRPr="00F76803" w:rsidRDefault="00281C72"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01348C25" w14:textId="77777777" w:rsidR="00281C72" w:rsidRPr="00F76803" w:rsidRDefault="00281C72"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57F105F0"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547D9F41"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72536876" w14:textId="77777777" w:rsidR="00281C72" w:rsidRDefault="00281C72" w:rsidP="005C4922">
            <w:pPr>
              <w:pStyle w:val="TAL"/>
              <w:rPr>
                <w:lang w:eastAsia="fr-FR"/>
              </w:rPr>
            </w:pPr>
            <w:r>
              <w:t xml:space="preserve">Part of CORS [10]. Supplied if the request included the </w:t>
            </w:r>
            <w:r w:rsidRPr="00E758CD">
              <w:rPr>
                <w:rStyle w:val="HTTPHeader"/>
              </w:rPr>
              <w:t>Origin</w:t>
            </w:r>
            <w:r>
              <w:t xml:space="preserve"> header.</w:t>
            </w:r>
          </w:p>
        </w:tc>
      </w:tr>
      <w:tr w:rsidR="00AD79D8" w14:paraId="11794D1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1098F94" w14:textId="77777777" w:rsidR="00281C72" w:rsidRPr="00F76803" w:rsidRDefault="00281C72"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16D615A8" w14:textId="77777777" w:rsidR="00281C72" w:rsidRPr="00F76803" w:rsidRDefault="00281C72"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2E098F4C"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3FCB121A"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6C8251D3"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5E89F872" w14:textId="77777777" w:rsidR="00281C72" w:rsidRDefault="00281C72" w:rsidP="005C4922">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Pr>
                <w:rStyle w:val="Code"/>
              </w:rPr>
              <w:t>.</w:t>
            </w:r>
          </w:p>
        </w:tc>
      </w:tr>
      <w:tr w:rsidR="00AD79D8" w14:paraId="33C9854B"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9206925" w14:textId="77777777" w:rsidR="00281C72" w:rsidRPr="00F76803" w:rsidRDefault="00281C72"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3B6E6A83" w14:textId="77777777" w:rsidR="00281C72" w:rsidRPr="00F76803" w:rsidRDefault="00281C72"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15F8F4AA"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0ACEE5C4"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3E515909"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51D17706" w14:textId="77777777" w:rsidR="00281C72" w:rsidRDefault="00281C72" w:rsidP="005C4922">
            <w:pPr>
              <w:pStyle w:val="TALcontinuation"/>
              <w:rPr>
                <w:lang w:eastAsia="fr-FR"/>
              </w:rPr>
            </w:pPr>
            <w:r>
              <w:t xml:space="preserve">Valid values: </w:t>
            </w:r>
            <w:r w:rsidRPr="00946287">
              <w:rPr>
                <w:rStyle w:val="Code"/>
              </w:rPr>
              <w:t>Location</w:t>
            </w:r>
            <w:r>
              <w:t>.</w:t>
            </w:r>
          </w:p>
        </w:tc>
      </w:tr>
    </w:tbl>
    <w:p w14:paraId="2702C7CA" w14:textId="77777777" w:rsidR="00281C72" w:rsidRDefault="00281C72" w:rsidP="00281C72">
      <w:pPr>
        <w:pStyle w:val="TAN"/>
        <w:keepNext w:val="0"/>
      </w:pPr>
    </w:p>
    <w:p w14:paraId="30B755FE" w14:textId="77777777" w:rsidR="00281C72" w:rsidRDefault="00281C72" w:rsidP="00281C72">
      <w:pPr>
        <w:pStyle w:val="TH"/>
      </w:pPr>
      <w:r>
        <w:t>Table 6.2.3.3.3-6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AD79D8" w14:paraId="6680BE6E"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046AC14D" w14:textId="77777777" w:rsidR="00281C72" w:rsidRDefault="00281C72"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E865A27" w14:textId="77777777" w:rsidR="00281C72" w:rsidRDefault="00281C72" w:rsidP="005C4922">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533D3FF7"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6FCBD09A" w14:textId="77777777" w:rsidR="00281C72" w:rsidRDefault="00281C72" w:rsidP="005C4922">
            <w:pPr>
              <w:pStyle w:val="TAH"/>
            </w:pPr>
            <w: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790E9708" w14:textId="77777777" w:rsidR="00281C72" w:rsidRDefault="00281C72" w:rsidP="005C4922">
            <w:pPr>
              <w:pStyle w:val="TAH"/>
            </w:pPr>
            <w:r>
              <w:t>Description</w:t>
            </w:r>
          </w:p>
        </w:tc>
      </w:tr>
      <w:tr w:rsidR="00AD79D8" w14:paraId="308F4B89"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5BB19EC" w14:textId="77777777" w:rsidR="00281C72" w:rsidRPr="00F76803" w:rsidRDefault="00281C72" w:rsidP="005C4922">
            <w:pPr>
              <w:pStyle w:val="TAL"/>
              <w:rPr>
                <w:rStyle w:val="HTTPHeader"/>
              </w:rPr>
            </w:pPr>
            <w:r w:rsidRPr="00F76803">
              <w:rPr>
                <w:rStyle w:val="HTTPHeader"/>
              </w:rPr>
              <w:t>Location</w:t>
            </w:r>
          </w:p>
        </w:tc>
        <w:tc>
          <w:tcPr>
            <w:tcW w:w="441" w:type="pct"/>
            <w:tcBorders>
              <w:top w:val="single" w:sz="4" w:space="0" w:color="auto"/>
              <w:left w:val="single" w:sz="6" w:space="0" w:color="000000"/>
              <w:bottom w:val="single" w:sz="4" w:space="0" w:color="auto"/>
              <w:right w:val="single" w:sz="6" w:space="0" w:color="000000"/>
            </w:tcBorders>
          </w:tcPr>
          <w:p w14:paraId="75DE2CBA"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6766CC09"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6DAE67D5" w14:textId="77777777" w:rsidR="00281C72" w:rsidRDefault="00281C72" w:rsidP="005C4922">
            <w:pPr>
              <w:pStyle w:val="TAC"/>
            </w:pPr>
            <w:r>
              <w:t>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6D24C2A" w14:textId="77777777" w:rsidR="00281C72" w:rsidRDefault="00281C72" w:rsidP="005C4922">
            <w:pPr>
              <w:pStyle w:val="TAL"/>
            </w:pPr>
            <w:r>
              <w:t>An alternative URL of the resource located in another Data Collection AF (service) instance.</w:t>
            </w:r>
          </w:p>
        </w:tc>
      </w:tr>
      <w:tr w:rsidR="00AD79D8" w14:paraId="3EB5F09B"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CD60A0F" w14:textId="77777777" w:rsidR="00281C72" w:rsidRPr="002A552E" w:rsidRDefault="00281C72" w:rsidP="005C4922">
            <w:pPr>
              <w:pStyle w:val="TAL"/>
              <w:rPr>
                <w:rStyle w:val="HTTPHeader"/>
                <w:lang w:val="sv-SE"/>
              </w:rPr>
            </w:pPr>
            <w:r w:rsidRPr="002A552E">
              <w:rPr>
                <w:rStyle w:val="HTTPHeader"/>
                <w:lang w:val="sv-SE"/>
              </w:rPr>
              <w:t>3gpp-Sbi-Target-Nf-Id</w:t>
            </w:r>
          </w:p>
        </w:tc>
        <w:tc>
          <w:tcPr>
            <w:tcW w:w="441" w:type="pct"/>
            <w:tcBorders>
              <w:top w:val="single" w:sz="4" w:space="0" w:color="auto"/>
              <w:left w:val="single" w:sz="6" w:space="0" w:color="000000"/>
              <w:bottom w:val="single" w:sz="4" w:space="0" w:color="auto"/>
              <w:right w:val="single" w:sz="6" w:space="0" w:color="000000"/>
            </w:tcBorders>
          </w:tcPr>
          <w:p w14:paraId="6A4CC853"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1EAE0121"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146E14D3" w14:textId="77777777" w:rsidR="00281C72" w:rsidRDefault="00281C72" w:rsidP="005C4922">
            <w:pPr>
              <w:pStyle w:val="TAC"/>
            </w:pPr>
            <w:r>
              <w:rPr>
                <w:lang w:eastAsia="fr-FR"/>
              </w:rP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E21A137" w14:textId="77777777" w:rsidR="00281C72" w:rsidRDefault="00281C72" w:rsidP="005C4922">
            <w:pPr>
              <w:pStyle w:val="TAL"/>
            </w:pPr>
            <w:r>
              <w:rPr>
                <w:lang w:eastAsia="fr-FR"/>
              </w:rPr>
              <w:t>Identifier of the target NF (service) instance towards which the request is redirected</w:t>
            </w:r>
          </w:p>
        </w:tc>
      </w:tr>
      <w:tr w:rsidR="00AD79D8" w14:paraId="717CB85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25E0199" w14:textId="77777777" w:rsidR="00281C72" w:rsidRPr="00F76803" w:rsidRDefault="00281C72"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1B705042"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3EC3A940"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340DBB5"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1A399855" w14:textId="77777777" w:rsidR="00281C72" w:rsidRDefault="00281C72" w:rsidP="005C4922">
            <w:pPr>
              <w:pStyle w:val="TAL"/>
              <w:rPr>
                <w:lang w:eastAsia="fr-FR"/>
              </w:rPr>
            </w:pPr>
            <w:r>
              <w:t xml:space="preserve">Part of CORS [10].Supplied if the request included the </w:t>
            </w:r>
            <w:r w:rsidRPr="00E758CD">
              <w:rPr>
                <w:rStyle w:val="HTTPHeader"/>
              </w:rPr>
              <w:t>Origin</w:t>
            </w:r>
            <w:r>
              <w:t xml:space="preserve"> header.</w:t>
            </w:r>
          </w:p>
        </w:tc>
      </w:tr>
      <w:tr w:rsidR="00AD79D8" w14:paraId="12A74AD7"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E06C121" w14:textId="77777777" w:rsidR="00281C72" w:rsidRPr="00F76803" w:rsidRDefault="00281C72"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242BDB0B"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417EF67C"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3EC2C372"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0D0C26E"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73BFE3E1" w14:textId="77777777" w:rsidR="00281C72" w:rsidRDefault="00281C72" w:rsidP="005C4922">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63552F">
              <w:rPr>
                <w:i/>
                <w:iCs/>
              </w:rPr>
              <w:t>PATCH,</w:t>
            </w:r>
            <w:r>
              <w:t xml:space="preserve"> </w:t>
            </w:r>
            <w:r w:rsidRPr="00946287">
              <w:rPr>
                <w:rStyle w:val="Code"/>
              </w:rPr>
              <w:t>DELETE</w:t>
            </w:r>
            <w:r w:rsidRPr="006E23D3">
              <w:t>.</w:t>
            </w:r>
          </w:p>
        </w:tc>
      </w:tr>
      <w:tr w:rsidR="00AD79D8" w14:paraId="36A6EC6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082E8AE" w14:textId="77777777" w:rsidR="00281C72" w:rsidRPr="00F76803" w:rsidRDefault="00281C72"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492528B0"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3196BABC"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E868D1E"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0AE0BB67"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6A820980" w14:textId="77777777" w:rsidR="00281C72" w:rsidRDefault="00281C72" w:rsidP="005C4922">
            <w:pPr>
              <w:pStyle w:val="TALcontinuation"/>
              <w:rPr>
                <w:lang w:eastAsia="fr-FR"/>
              </w:rPr>
            </w:pPr>
            <w:r>
              <w:t xml:space="preserve">Valid values: </w:t>
            </w:r>
            <w:r w:rsidRPr="00946287">
              <w:rPr>
                <w:rStyle w:val="Code"/>
              </w:rPr>
              <w:t>Location</w:t>
            </w:r>
            <w:r>
              <w:t>.</w:t>
            </w:r>
          </w:p>
        </w:tc>
      </w:tr>
    </w:tbl>
    <w:p w14:paraId="113756EC" w14:textId="77777777" w:rsidR="00281C72" w:rsidRPr="00B826A2" w:rsidRDefault="00281C72" w:rsidP="00281C72">
      <w:pPr>
        <w:pStyle w:val="TAN"/>
        <w:keepNext w:val="0"/>
      </w:pPr>
    </w:p>
    <w:p w14:paraId="130E665E" w14:textId="77777777" w:rsidR="00281C72" w:rsidRDefault="00281C72" w:rsidP="00281C72">
      <w:pPr>
        <w:pStyle w:val="Heading3"/>
      </w:pPr>
      <w:bookmarkStart w:id="414" w:name="_Toc103208507"/>
      <w:bookmarkStart w:id="415" w:name="_Toc103208947"/>
      <w:bookmarkStart w:id="416" w:name="_Toc114846754"/>
      <w:r>
        <w:t>6.2.4</w:t>
      </w:r>
      <w:r>
        <w:tab/>
        <w:t>Data Reporting Configurations resource collection</w:t>
      </w:r>
      <w:bookmarkEnd w:id="414"/>
      <w:bookmarkEnd w:id="415"/>
      <w:bookmarkEnd w:id="416"/>
    </w:p>
    <w:p w14:paraId="2A79D454" w14:textId="77777777" w:rsidR="00281C72" w:rsidRDefault="00281C72" w:rsidP="00281C72">
      <w:pPr>
        <w:pStyle w:val="Heading4"/>
      </w:pPr>
      <w:bookmarkStart w:id="417" w:name="_Toc103208508"/>
      <w:bookmarkStart w:id="418" w:name="_Toc103208948"/>
      <w:bookmarkStart w:id="419" w:name="_Toc114846755"/>
      <w:r>
        <w:t>6.2.4.1</w:t>
      </w:r>
      <w:r>
        <w:tab/>
        <w:t>Description</w:t>
      </w:r>
      <w:bookmarkEnd w:id="417"/>
      <w:bookmarkEnd w:id="418"/>
      <w:bookmarkEnd w:id="419"/>
    </w:p>
    <w:p w14:paraId="1ED36C7D" w14:textId="77777777" w:rsidR="00281C72" w:rsidRDefault="00281C72" w:rsidP="00281C72">
      <w:pPr>
        <w:keepNext/>
        <w:keepLines/>
      </w:pPr>
      <w:r>
        <w:t>The Data Reporting Configurations resource collection represents the set of all Data Reporting Configurations that have been created within the scope of a particular Data Reporting Provisioning Session at a given Data CollectionAF (service) instance. The resource collection enables a Provisioning AF to create and manage individual Data Reporting Configuration resources at the Data Collection AF.</w:t>
      </w:r>
    </w:p>
    <w:p w14:paraId="2FF5C650" w14:textId="77777777" w:rsidR="00281C72" w:rsidRDefault="00281C72" w:rsidP="00281C72">
      <w:pPr>
        <w:pStyle w:val="Heading4"/>
      </w:pPr>
      <w:bookmarkStart w:id="420" w:name="_Toc103208509"/>
      <w:bookmarkStart w:id="421" w:name="_Toc103208949"/>
      <w:bookmarkStart w:id="422" w:name="_Toc114846756"/>
      <w:r>
        <w:t>6.2.4.2</w:t>
      </w:r>
      <w:r>
        <w:tab/>
        <w:t>Resource definition</w:t>
      </w:r>
      <w:bookmarkEnd w:id="420"/>
      <w:bookmarkEnd w:id="421"/>
      <w:bookmarkEnd w:id="422"/>
    </w:p>
    <w:p w14:paraId="02C5A8CF" w14:textId="77777777" w:rsidR="00281C72" w:rsidRDefault="00281C72" w:rsidP="00281C72">
      <w:pPr>
        <w:keepNext/>
      </w:pPr>
      <w:r>
        <w:t xml:space="preserve">Resource URL: </w:t>
      </w:r>
      <w:r>
        <w:rPr>
          <w:b/>
        </w:rPr>
        <w:t>{apiRoot}/3gpp-ndcaf_data-reporting-provisioning/{apiVersion}/sessions/{sessionId}/‌configurations/</w:t>
      </w:r>
    </w:p>
    <w:p w14:paraId="73E9B416" w14:textId="77777777" w:rsidR="00281C72" w:rsidRDefault="00281C72" w:rsidP="00281C72">
      <w:pPr>
        <w:keepNext/>
        <w:rPr>
          <w:rFonts w:ascii="Arial" w:hAnsi="Arial" w:cs="Arial"/>
        </w:rPr>
      </w:pPr>
      <w:r>
        <w:t>This resource shall support the resource URL variables defined in table 6.2.4.2-1</w:t>
      </w:r>
      <w:r>
        <w:rPr>
          <w:rFonts w:ascii="Arial" w:hAnsi="Arial" w:cs="Arial"/>
        </w:rPr>
        <w:t>.</w:t>
      </w:r>
    </w:p>
    <w:p w14:paraId="67AE943F"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6.2.4.2-1: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1103"/>
        <w:gridCol w:w="7203"/>
      </w:tblGrid>
      <w:tr w:rsidR="00A9670F" w14:paraId="34DB6FB6"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shd w:val="clear" w:color="auto" w:fill="CCCCCC"/>
            <w:hideMark/>
          </w:tcPr>
          <w:p w14:paraId="2F7A2727" w14:textId="77777777" w:rsidR="00281C72" w:rsidRDefault="00281C72" w:rsidP="005C4922">
            <w:pPr>
              <w:pStyle w:val="TAH"/>
            </w:pPr>
            <w:r>
              <w:t>Name</w:t>
            </w:r>
          </w:p>
        </w:tc>
        <w:tc>
          <w:tcPr>
            <w:tcW w:w="573" w:type="pct"/>
            <w:tcBorders>
              <w:top w:val="single" w:sz="6" w:space="0" w:color="000000"/>
              <w:left w:val="single" w:sz="6" w:space="0" w:color="000000"/>
              <w:bottom w:val="single" w:sz="6" w:space="0" w:color="000000"/>
              <w:right w:val="single" w:sz="6" w:space="0" w:color="000000"/>
            </w:tcBorders>
            <w:shd w:val="clear" w:color="auto" w:fill="CCCCCC"/>
          </w:tcPr>
          <w:p w14:paraId="7C3CDD14" w14:textId="77777777" w:rsidR="00281C72" w:rsidRDefault="00281C72" w:rsidP="005C4922">
            <w:pPr>
              <w:pStyle w:val="TAH"/>
            </w:pPr>
            <w:r>
              <w:rPr>
                <w:rFonts w:hint="eastAsia"/>
                <w:lang w:eastAsia="zh-CN"/>
              </w:rPr>
              <w:t>D</w:t>
            </w:r>
            <w:r>
              <w:rPr>
                <w:lang w:eastAsia="zh-CN"/>
              </w:rPr>
              <w:t>ata type</w:t>
            </w:r>
          </w:p>
        </w:tc>
        <w:tc>
          <w:tcPr>
            <w:tcW w:w="374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5FA4745" w14:textId="77777777" w:rsidR="00281C72" w:rsidRDefault="00281C72" w:rsidP="005C4922">
            <w:pPr>
              <w:pStyle w:val="TAH"/>
            </w:pPr>
            <w:r>
              <w:t>Definition</w:t>
            </w:r>
          </w:p>
        </w:tc>
      </w:tr>
      <w:tr w:rsidR="00A9670F" w14:paraId="0B408A96"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hideMark/>
          </w:tcPr>
          <w:p w14:paraId="13FC4CB7" w14:textId="77777777" w:rsidR="00281C72" w:rsidRPr="00220C55" w:rsidRDefault="00281C72" w:rsidP="005C4922">
            <w:pPr>
              <w:pStyle w:val="TAL"/>
              <w:rPr>
                <w:rStyle w:val="Code"/>
              </w:rPr>
            </w:pPr>
            <w:r w:rsidRPr="00220C55">
              <w:rPr>
                <w:rStyle w:val="Code"/>
              </w:rPr>
              <w:t>apiRoot</w:t>
            </w:r>
          </w:p>
        </w:tc>
        <w:tc>
          <w:tcPr>
            <w:tcW w:w="573" w:type="pct"/>
            <w:tcBorders>
              <w:top w:val="single" w:sz="6" w:space="0" w:color="000000"/>
              <w:left w:val="single" w:sz="6" w:space="0" w:color="000000"/>
              <w:bottom w:val="single" w:sz="6" w:space="0" w:color="000000"/>
              <w:right w:val="single" w:sz="6" w:space="0" w:color="000000"/>
            </w:tcBorders>
          </w:tcPr>
          <w:p w14:paraId="5117CC97" w14:textId="77777777" w:rsidR="00281C72" w:rsidRPr="00797358" w:rsidRDefault="00281C72" w:rsidP="005C4922">
            <w:pPr>
              <w:pStyle w:val="TAL"/>
              <w:rPr>
                <w:rStyle w:val="Code"/>
              </w:rPr>
            </w:pPr>
            <w:r w:rsidRPr="00797358">
              <w:rPr>
                <w:rStyle w:val="Code"/>
              </w:rPr>
              <w:t>string</w:t>
            </w:r>
          </w:p>
        </w:tc>
        <w:tc>
          <w:tcPr>
            <w:tcW w:w="3741" w:type="pct"/>
            <w:tcBorders>
              <w:top w:val="single" w:sz="6" w:space="0" w:color="000000"/>
              <w:left w:val="single" w:sz="6" w:space="0" w:color="000000"/>
              <w:bottom w:val="single" w:sz="6" w:space="0" w:color="000000"/>
              <w:right w:val="single" w:sz="6" w:space="0" w:color="000000"/>
            </w:tcBorders>
            <w:vAlign w:val="center"/>
            <w:hideMark/>
          </w:tcPr>
          <w:p w14:paraId="19109AF8" w14:textId="77777777" w:rsidR="00281C72" w:rsidRDefault="00281C72" w:rsidP="005C4922">
            <w:pPr>
              <w:pStyle w:val="TAL"/>
            </w:pPr>
            <w:r>
              <w:t>See clause 5.2.</w:t>
            </w:r>
          </w:p>
        </w:tc>
      </w:tr>
      <w:tr w:rsidR="00A9670F" w14:paraId="7F97F66D"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3997DC66" w14:textId="77777777" w:rsidR="00281C72" w:rsidRPr="00220C55" w:rsidRDefault="00281C72" w:rsidP="005C4922">
            <w:pPr>
              <w:pStyle w:val="TAL"/>
              <w:rPr>
                <w:rStyle w:val="Code"/>
              </w:rPr>
            </w:pPr>
            <w:r w:rsidRPr="00220C55">
              <w:rPr>
                <w:rStyle w:val="Code"/>
              </w:rPr>
              <w:t>apiVersion</w:t>
            </w:r>
          </w:p>
        </w:tc>
        <w:tc>
          <w:tcPr>
            <w:tcW w:w="573" w:type="pct"/>
            <w:tcBorders>
              <w:top w:val="single" w:sz="6" w:space="0" w:color="000000"/>
              <w:left w:val="single" w:sz="6" w:space="0" w:color="000000"/>
              <w:bottom w:val="single" w:sz="6" w:space="0" w:color="000000"/>
              <w:right w:val="single" w:sz="6" w:space="0" w:color="000000"/>
            </w:tcBorders>
          </w:tcPr>
          <w:p w14:paraId="11EF18A3" w14:textId="77777777" w:rsidR="00281C72" w:rsidRPr="00797358" w:rsidRDefault="00281C72" w:rsidP="005C4922">
            <w:pPr>
              <w:pStyle w:val="TAL"/>
              <w:rPr>
                <w:rStyle w:val="Code"/>
              </w:rPr>
            </w:pPr>
          </w:p>
        </w:tc>
        <w:tc>
          <w:tcPr>
            <w:tcW w:w="3741" w:type="pct"/>
            <w:tcBorders>
              <w:top w:val="single" w:sz="6" w:space="0" w:color="000000"/>
              <w:left w:val="single" w:sz="6" w:space="0" w:color="000000"/>
              <w:bottom w:val="single" w:sz="6" w:space="0" w:color="000000"/>
              <w:right w:val="single" w:sz="6" w:space="0" w:color="000000"/>
            </w:tcBorders>
            <w:vAlign w:val="center"/>
          </w:tcPr>
          <w:p w14:paraId="1C90E80E" w14:textId="77777777" w:rsidR="00281C72" w:rsidRDefault="00281C72" w:rsidP="005C4922">
            <w:pPr>
              <w:pStyle w:val="TAL"/>
            </w:pPr>
            <w:r>
              <w:t>See clause 5.2.</w:t>
            </w:r>
          </w:p>
        </w:tc>
      </w:tr>
      <w:tr w:rsidR="00A9670F" w14:paraId="3C4AE257"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22FB286F" w14:textId="77777777" w:rsidR="00281C72" w:rsidRPr="00502CD2" w:rsidRDefault="00281C72" w:rsidP="005C4922">
            <w:pPr>
              <w:pStyle w:val="TAL"/>
              <w:rPr>
                <w:rStyle w:val="Codechar"/>
              </w:rPr>
            </w:pPr>
            <w:r w:rsidRPr="00502CD2">
              <w:rPr>
                <w:rStyle w:val="Codechar"/>
              </w:rPr>
              <w:t>sessionId</w:t>
            </w:r>
          </w:p>
        </w:tc>
        <w:tc>
          <w:tcPr>
            <w:tcW w:w="573" w:type="pct"/>
            <w:tcBorders>
              <w:top w:val="single" w:sz="6" w:space="0" w:color="000000"/>
              <w:left w:val="single" w:sz="6" w:space="0" w:color="000000"/>
              <w:bottom w:val="single" w:sz="6" w:space="0" w:color="000000"/>
              <w:right w:val="single" w:sz="6" w:space="0" w:color="000000"/>
            </w:tcBorders>
          </w:tcPr>
          <w:p w14:paraId="184AF8C7" w14:textId="77777777" w:rsidR="00281C72" w:rsidRPr="00502CD2" w:rsidRDefault="00281C72" w:rsidP="005C4922">
            <w:pPr>
              <w:pStyle w:val="TAL"/>
              <w:rPr>
                <w:rStyle w:val="Codechar"/>
                <w:rFonts w:eastAsia="Batang"/>
              </w:rPr>
            </w:pPr>
            <w:r>
              <w:rPr>
                <w:rStyle w:val="Codechar"/>
                <w:rFonts w:eastAsia="Batang"/>
              </w:rPr>
              <w:t>ResourceId</w:t>
            </w:r>
          </w:p>
        </w:tc>
        <w:tc>
          <w:tcPr>
            <w:tcW w:w="3741" w:type="pct"/>
            <w:tcBorders>
              <w:top w:val="single" w:sz="6" w:space="0" w:color="000000"/>
              <w:left w:val="single" w:sz="6" w:space="0" w:color="000000"/>
              <w:bottom w:val="single" w:sz="6" w:space="0" w:color="000000"/>
              <w:right w:val="single" w:sz="6" w:space="0" w:color="000000"/>
            </w:tcBorders>
            <w:vAlign w:val="center"/>
          </w:tcPr>
          <w:p w14:paraId="0F36A497" w14:textId="77777777" w:rsidR="00281C72" w:rsidRDefault="00281C72" w:rsidP="005C4922">
            <w:pPr>
              <w:pStyle w:val="TAL"/>
            </w:pPr>
            <w:r>
              <w:t>Identifier of the Data Reporting Provisioning Session resource at the Data Collection AF.</w:t>
            </w:r>
          </w:p>
        </w:tc>
      </w:tr>
    </w:tbl>
    <w:p w14:paraId="5C338199" w14:textId="77777777" w:rsidR="00281C72" w:rsidRPr="007F2C61" w:rsidRDefault="00281C72" w:rsidP="00281C72">
      <w:pPr>
        <w:pStyle w:val="TAN"/>
        <w:keepNext w:val="0"/>
      </w:pPr>
    </w:p>
    <w:p w14:paraId="3EFFBAE6" w14:textId="77777777" w:rsidR="00281C72" w:rsidRDefault="00281C72" w:rsidP="00281C72">
      <w:pPr>
        <w:pStyle w:val="Heading4"/>
      </w:pPr>
      <w:bookmarkStart w:id="423" w:name="_Toc103208510"/>
      <w:bookmarkStart w:id="424" w:name="_Toc103208950"/>
      <w:bookmarkStart w:id="425" w:name="_Toc114846757"/>
      <w:r>
        <w:t>6.2.4.3</w:t>
      </w:r>
      <w:r>
        <w:tab/>
        <w:t>Resource standard methods</w:t>
      </w:r>
      <w:bookmarkEnd w:id="423"/>
      <w:bookmarkEnd w:id="424"/>
      <w:bookmarkEnd w:id="425"/>
    </w:p>
    <w:p w14:paraId="73B1EE1B" w14:textId="77777777" w:rsidR="00281C72" w:rsidRDefault="00281C72" w:rsidP="00281C72">
      <w:pPr>
        <w:pStyle w:val="Heading5"/>
      </w:pPr>
      <w:bookmarkStart w:id="426" w:name="_Toc103208511"/>
      <w:bookmarkStart w:id="427" w:name="_Toc103208951"/>
      <w:bookmarkStart w:id="428" w:name="_Toc114846758"/>
      <w:r>
        <w:t>6.2.4.3.1</w:t>
      </w:r>
      <w:r>
        <w:tab/>
      </w:r>
      <w:r w:rsidRPr="002D7A98">
        <w:t>Ndcaf_DataReporting</w:t>
      </w:r>
      <w:r>
        <w:t>Provisioning_CreateConfiguration operation using</w:t>
      </w:r>
      <w:r w:rsidRPr="002D7A98">
        <w:t xml:space="preserve"> </w:t>
      </w:r>
      <w:r>
        <w:t>POST method</w:t>
      </w:r>
      <w:bookmarkEnd w:id="426"/>
      <w:bookmarkEnd w:id="427"/>
      <w:bookmarkEnd w:id="428"/>
    </w:p>
    <w:p w14:paraId="0C0878E0" w14:textId="77777777" w:rsidR="00281C72" w:rsidRDefault="00281C72" w:rsidP="00281C72">
      <w:pPr>
        <w:keepNext/>
      </w:pPr>
      <w:r>
        <w:t>This service operation shall support the URL query parameters specified in table 6.2.4.3.1-1.</w:t>
      </w:r>
    </w:p>
    <w:p w14:paraId="3C11CE9D"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6.2.4.3.1-1: URL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2C94EC3A"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304171" w14:textId="77777777" w:rsidR="00281C72" w:rsidRDefault="00281C72" w:rsidP="005C4922">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4B4ECF"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41B5555"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A57A90"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5BDA9A" w14:textId="77777777" w:rsidR="00281C72" w:rsidRDefault="00281C72" w:rsidP="005C4922">
            <w:pPr>
              <w:pStyle w:val="TAH"/>
            </w:pPr>
            <w:r>
              <w:t>Description</w:t>
            </w:r>
          </w:p>
        </w:tc>
      </w:tr>
      <w:tr w:rsidR="00A9670F" w14:paraId="7CE782FA"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EC39E6"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60760BF0"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2BB4D8DF"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53F09EF4" w14:textId="77777777" w:rsidR="00281C72" w:rsidRDefault="00281C72"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10EDC78" w14:textId="77777777" w:rsidR="00281C72" w:rsidRDefault="00281C72" w:rsidP="005C4922">
            <w:pPr>
              <w:pStyle w:val="TAL"/>
            </w:pPr>
          </w:p>
        </w:tc>
      </w:tr>
    </w:tbl>
    <w:p w14:paraId="49283AF4" w14:textId="77777777" w:rsidR="00281C72" w:rsidRDefault="00281C72" w:rsidP="00281C72">
      <w:pPr>
        <w:pStyle w:val="TAN"/>
      </w:pPr>
    </w:p>
    <w:p w14:paraId="276A8672" w14:textId="77777777" w:rsidR="00281C72" w:rsidRDefault="00281C72" w:rsidP="00281C72">
      <w:r>
        <w:t>This service operation shall support the request data structures and headers specified in tables 6.2.4.3.1-2 and 6.2.4.3.1</w:t>
      </w:r>
      <w:r>
        <w:noBreakHyphen/>
        <w:t>3, respectively, and the response data structures and response codes specified in table 6.2.4.3.1-4.</w:t>
      </w:r>
    </w:p>
    <w:p w14:paraId="3CB49B28"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6.2.4.3.1-2: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68"/>
        <w:gridCol w:w="286"/>
        <w:gridCol w:w="1067"/>
        <w:gridCol w:w="5910"/>
      </w:tblGrid>
      <w:tr w:rsidR="00A9670F" w14:paraId="03D27DEA"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7B11BE7" w14:textId="77777777" w:rsidR="00281C72" w:rsidRDefault="00281C72" w:rsidP="005C4922">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0886CF8" w14:textId="77777777" w:rsidR="00281C72" w:rsidRDefault="00281C72" w:rsidP="005C4922">
            <w:pPr>
              <w:pStyle w:val="TAH"/>
            </w:pPr>
            <w:r>
              <w:t>P</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CC95044" w14:textId="77777777" w:rsidR="00281C72" w:rsidRDefault="00281C72" w:rsidP="005C4922">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vAlign w:val="center"/>
            <w:hideMark/>
          </w:tcPr>
          <w:p w14:paraId="0219294F" w14:textId="77777777" w:rsidR="00281C72" w:rsidRDefault="00281C72" w:rsidP="005C4922">
            <w:pPr>
              <w:pStyle w:val="TAH"/>
            </w:pPr>
            <w:r>
              <w:t>Description</w:t>
            </w:r>
          </w:p>
        </w:tc>
      </w:tr>
      <w:tr w:rsidR="00A9670F" w14:paraId="704A55BF" w14:textId="77777777" w:rsidTr="005C4922">
        <w:trPr>
          <w:jc w:val="center"/>
        </w:trPr>
        <w:tc>
          <w:tcPr>
            <w:tcW w:w="0" w:type="auto"/>
            <w:tcBorders>
              <w:top w:val="single" w:sz="4" w:space="0" w:color="auto"/>
              <w:left w:val="single" w:sz="6" w:space="0" w:color="000000"/>
              <w:bottom w:val="single" w:sz="6" w:space="0" w:color="000000"/>
              <w:right w:val="single" w:sz="6" w:space="0" w:color="000000"/>
            </w:tcBorders>
            <w:hideMark/>
          </w:tcPr>
          <w:p w14:paraId="65077F79" w14:textId="77777777" w:rsidR="00281C72" w:rsidRPr="006F6A85" w:rsidRDefault="00281C72" w:rsidP="005C4922">
            <w:pPr>
              <w:pStyle w:val="TAL"/>
              <w:rPr>
                <w:rStyle w:val="Code"/>
              </w:rPr>
            </w:pPr>
            <w:r w:rsidRPr="006F6A85">
              <w:rPr>
                <w:rStyle w:val="Code"/>
              </w:rPr>
              <w:t>Data</w:t>
            </w:r>
            <w:r>
              <w:rPr>
                <w:rStyle w:val="Code"/>
              </w:rPr>
              <w:t>ReportingConfiguration</w:t>
            </w:r>
          </w:p>
        </w:tc>
        <w:tc>
          <w:tcPr>
            <w:tcW w:w="0" w:type="auto"/>
            <w:tcBorders>
              <w:top w:val="single" w:sz="4" w:space="0" w:color="auto"/>
              <w:left w:val="single" w:sz="6" w:space="0" w:color="000000"/>
              <w:bottom w:val="single" w:sz="6" w:space="0" w:color="000000"/>
              <w:right w:val="single" w:sz="6" w:space="0" w:color="000000"/>
            </w:tcBorders>
            <w:hideMark/>
          </w:tcPr>
          <w:p w14:paraId="6BB22743" w14:textId="77777777" w:rsidR="00281C72" w:rsidRDefault="00281C72" w:rsidP="005C4922">
            <w:pPr>
              <w:pStyle w:val="TAC"/>
            </w:pPr>
            <w:r>
              <w:t>M</w:t>
            </w:r>
          </w:p>
        </w:tc>
        <w:tc>
          <w:tcPr>
            <w:tcW w:w="0" w:type="auto"/>
            <w:tcBorders>
              <w:top w:val="single" w:sz="4" w:space="0" w:color="auto"/>
              <w:left w:val="single" w:sz="6" w:space="0" w:color="000000"/>
              <w:bottom w:val="single" w:sz="6" w:space="0" w:color="000000"/>
              <w:right w:val="single" w:sz="6" w:space="0" w:color="000000"/>
            </w:tcBorders>
            <w:hideMark/>
          </w:tcPr>
          <w:p w14:paraId="2C991B2B" w14:textId="77777777" w:rsidR="00281C72" w:rsidRDefault="00281C72" w:rsidP="005C4922">
            <w:pPr>
              <w:pStyle w:val="TAC"/>
            </w:pPr>
            <w:r>
              <w:t>1</w:t>
            </w:r>
          </w:p>
        </w:tc>
        <w:tc>
          <w:tcPr>
            <w:tcW w:w="0" w:type="auto"/>
            <w:tcBorders>
              <w:top w:val="single" w:sz="4" w:space="0" w:color="auto"/>
              <w:left w:val="single" w:sz="6" w:space="0" w:color="000000"/>
              <w:bottom w:val="single" w:sz="6" w:space="0" w:color="000000"/>
              <w:right w:val="single" w:sz="6" w:space="0" w:color="000000"/>
            </w:tcBorders>
            <w:hideMark/>
          </w:tcPr>
          <w:p w14:paraId="08B414C5" w14:textId="77777777" w:rsidR="00281C72" w:rsidRDefault="00281C72" w:rsidP="005C4922">
            <w:pPr>
              <w:pStyle w:val="TAL"/>
            </w:pPr>
            <w:r>
              <w:t>Configuration data supplied by the Provisioning AF to the Data Collection AF regarding UE data collection and reporting by data collection clients, and subsequent event exposure by the Data Collection AF.</w:t>
            </w:r>
          </w:p>
        </w:tc>
      </w:tr>
    </w:tbl>
    <w:p w14:paraId="71E901D4" w14:textId="77777777" w:rsidR="00281C72" w:rsidRDefault="00281C72" w:rsidP="00281C72">
      <w:pPr>
        <w:pStyle w:val="TAN"/>
      </w:pPr>
    </w:p>
    <w:p w14:paraId="12F82093" w14:textId="77777777" w:rsidR="00281C72" w:rsidRDefault="00281C72" w:rsidP="00281C72">
      <w:pPr>
        <w:pStyle w:val="TH"/>
      </w:pPr>
      <w:r>
        <w:t>Table</w:t>
      </w:r>
      <w:r>
        <w:rPr>
          <w:noProof/>
        </w:rPr>
        <w:t> </w:t>
      </w:r>
      <w:r>
        <w:rPr>
          <w:rFonts w:eastAsia="MS Mincho"/>
        </w:rPr>
        <w:t>6.2.4.3.1</w:t>
      </w:r>
      <w:r>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281C72" w14:paraId="3D919F39" w14:textId="77777777" w:rsidTr="005C492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540652EF" w14:textId="77777777" w:rsidR="00281C72" w:rsidRDefault="00281C72"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A8891F" w14:textId="77777777" w:rsidR="00281C72" w:rsidRDefault="00281C72"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9A12C21" w14:textId="77777777" w:rsidR="00281C72" w:rsidRDefault="00281C72" w:rsidP="005C492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269481" w14:textId="77777777" w:rsidR="00281C72" w:rsidRDefault="00281C72" w:rsidP="005C4922">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6E1BDA46" w14:textId="77777777" w:rsidR="00281C72" w:rsidRDefault="00281C72" w:rsidP="005C4922">
            <w:pPr>
              <w:pStyle w:val="TAH"/>
            </w:pPr>
            <w:r>
              <w:t>Description</w:t>
            </w:r>
          </w:p>
        </w:tc>
      </w:tr>
      <w:tr w:rsidR="00281C72" w14:paraId="1A2A6D3E" w14:textId="77777777" w:rsidTr="005C4922">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169627D9" w14:textId="77777777" w:rsidR="00281C72" w:rsidRPr="008B760F" w:rsidRDefault="00281C72"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19837704"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63799D5B" w14:textId="77777777" w:rsidR="00281C72" w:rsidRDefault="00281C72" w:rsidP="005C492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4B96A225" w14:textId="77777777" w:rsidR="00281C72" w:rsidRDefault="00281C72" w:rsidP="005C4922">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6CD74978" w14:textId="77777777" w:rsidR="00281C72" w:rsidRDefault="00281C72" w:rsidP="005C4922">
            <w:pPr>
              <w:pStyle w:val="TAL"/>
            </w:pPr>
            <w:r>
              <w:t>For authentication of the Provisioning AF (see NOTE).</w:t>
            </w:r>
          </w:p>
        </w:tc>
      </w:tr>
      <w:tr w:rsidR="00281C72" w14:paraId="513FF9BE" w14:textId="77777777" w:rsidTr="005C4922">
        <w:trPr>
          <w:jc w:val="center"/>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68ADA5AF" w14:textId="77777777" w:rsidR="00281C72" w:rsidRPr="008B760F" w:rsidRDefault="00281C72"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68BA1352"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45842E72" w14:textId="77777777" w:rsidR="00281C72" w:rsidRDefault="00281C72" w:rsidP="005C4922">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7AF69657" w14:textId="77777777" w:rsidR="00281C72" w:rsidRDefault="00281C72" w:rsidP="005C4922">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60F27A05" w14:textId="77777777" w:rsidR="00281C72" w:rsidRDefault="00281C72" w:rsidP="005C4922">
            <w:pPr>
              <w:pStyle w:val="TAL"/>
            </w:pPr>
            <w:r>
              <w:t>Indicates the origin of the requester.</w:t>
            </w:r>
          </w:p>
        </w:tc>
      </w:tr>
      <w:tr w:rsidR="00281C72" w14:paraId="680D5F39"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1E5CC564" w14:textId="77777777" w:rsidR="00281C72" w:rsidRDefault="00281C72" w:rsidP="005C4922">
            <w:pPr>
              <w:pStyle w:val="TAN"/>
            </w:pPr>
            <w:r>
              <w:t>NOTE:</w:t>
            </w:r>
            <w:r>
              <w:tab/>
              <w:t xml:space="preserve">If OAuth 2.0 authorization is used the value is </w:t>
            </w:r>
            <w:r w:rsidRPr="007924A5">
              <w:rPr>
                <w:rStyle w:val="Code"/>
              </w:rPr>
              <w:t>Bearer</w:t>
            </w:r>
            <w:r>
              <w:t xml:space="preserve"> followed by a string representing the access token, see section 2.1 of RFC 6750 [8].</w:t>
            </w:r>
          </w:p>
        </w:tc>
      </w:tr>
    </w:tbl>
    <w:p w14:paraId="640AFC00" w14:textId="77777777" w:rsidR="00281C72" w:rsidRPr="00CF6195" w:rsidRDefault="00281C72" w:rsidP="00281C72">
      <w:pPr>
        <w:pStyle w:val="TAN"/>
        <w:keepNext w:val="0"/>
        <w:rPr>
          <w:lang w:val="es-ES"/>
        </w:rPr>
      </w:pPr>
    </w:p>
    <w:p w14:paraId="1472743A"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6.2.4.3.1-4: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A9670F" w14:paraId="52045625" w14:textId="77777777" w:rsidTr="005C4922">
        <w:trPr>
          <w:jc w:val="center"/>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05E1A1F3" w14:textId="77777777" w:rsidR="00281C72" w:rsidRDefault="00281C72" w:rsidP="005C4922">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C0EA8B1" w14:textId="77777777" w:rsidR="00281C72" w:rsidRDefault="00281C72" w:rsidP="005C4922">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196A57BC" w14:textId="77777777" w:rsidR="00281C72" w:rsidRDefault="00281C72" w:rsidP="005C4922">
            <w:pPr>
              <w:pStyle w:val="TAH"/>
            </w:pPr>
            <w:r>
              <w:t>Cardinality</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FB47B13" w14:textId="77777777" w:rsidR="00281C72" w:rsidRDefault="00281C72" w:rsidP="005C4922">
            <w:pPr>
              <w:pStyle w:val="TAH"/>
            </w:pPr>
            <w:r>
              <w:t>Response</w:t>
            </w:r>
          </w:p>
          <w:p w14:paraId="69E24F15" w14:textId="77777777" w:rsidR="00281C72" w:rsidRDefault="00281C72" w:rsidP="005C4922">
            <w:pPr>
              <w:pStyle w:val="TAH"/>
            </w:pPr>
            <w:r>
              <w:t>codes</w:t>
            </w:r>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2A00C7E6" w14:textId="77777777" w:rsidR="00281C72" w:rsidRDefault="00281C72" w:rsidP="005C4922">
            <w:pPr>
              <w:pStyle w:val="TAH"/>
            </w:pPr>
            <w:r>
              <w:t>Description</w:t>
            </w:r>
          </w:p>
        </w:tc>
      </w:tr>
      <w:tr w:rsidR="00A9670F" w14:paraId="1E4D3BDE" w14:textId="77777777" w:rsidTr="005C4922">
        <w:trPr>
          <w:jc w:val="center"/>
        </w:trPr>
        <w:tc>
          <w:tcPr>
            <w:tcW w:w="1581" w:type="pct"/>
            <w:tcBorders>
              <w:top w:val="single" w:sz="4" w:space="0" w:color="auto"/>
              <w:left w:val="single" w:sz="6" w:space="0" w:color="000000"/>
              <w:bottom w:val="single" w:sz="6" w:space="0" w:color="000000"/>
              <w:right w:val="single" w:sz="6" w:space="0" w:color="000000"/>
            </w:tcBorders>
            <w:hideMark/>
          </w:tcPr>
          <w:p w14:paraId="065591D3" w14:textId="77777777" w:rsidR="00281C72" w:rsidRPr="008B760F" w:rsidRDefault="00281C72" w:rsidP="005C4922">
            <w:pPr>
              <w:pStyle w:val="TAL"/>
              <w:rPr>
                <w:rStyle w:val="Code"/>
              </w:rPr>
            </w:pPr>
            <w:r w:rsidRPr="008B760F">
              <w:rPr>
                <w:rStyle w:val="Code"/>
              </w:rPr>
              <w:t>Data</w:t>
            </w:r>
            <w:r>
              <w:rPr>
                <w:rStyle w:val="Code"/>
              </w:rPr>
              <w:t>ReportingConfiguration</w:t>
            </w:r>
          </w:p>
        </w:tc>
        <w:tc>
          <w:tcPr>
            <w:tcW w:w="150" w:type="pct"/>
            <w:tcBorders>
              <w:top w:val="single" w:sz="4" w:space="0" w:color="auto"/>
              <w:left w:val="single" w:sz="6" w:space="0" w:color="000000"/>
              <w:bottom w:val="single" w:sz="6" w:space="0" w:color="000000"/>
              <w:right w:val="single" w:sz="6" w:space="0" w:color="000000"/>
            </w:tcBorders>
            <w:hideMark/>
          </w:tcPr>
          <w:p w14:paraId="1BC81203" w14:textId="77777777" w:rsidR="00281C72" w:rsidRDefault="00281C72" w:rsidP="005C4922">
            <w:pPr>
              <w:pStyle w:val="TAC"/>
            </w:pPr>
            <w:r>
              <w:t>M</w:t>
            </w:r>
          </w:p>
        </w:tc>
        <w:tc>
          <w:tcPr>
            <w:tcW w:w="559" w:type="pct"/>
            <w:tcBorders>
              <w:top w:val="single" w:sz="4" w:space="0" w:color="auto"/>
              <w:left w:val="single" w:sz="6" w:space="0" w:color="000000"/>
              <w:bottom w:val="single" w:sz="6" w:space="0" w:color="000000"/>
              <w:right w:val="single" w:sz="6" w:space="0" w:color="000000"/>
            </w:tcBorders>
            <w:hideMark/>
          </w:tcPr>
          <w:p w14:paraId="6567C611" w14:textId="77777777" w:rsidR="00281C72" w:rsidRDefault="00281C72" w:rsidP="005C4922">
            <w:pPr>
              <w:pStyle w:val="TAC"/>
            </w:pPr>
            <w:r>
              <w:t>1</w:t>
            </w:r>
          </w:p>
        </w:tc>
        <w:tc>
          <w:tcPr>
            <w:tcW w:w="604" w:type="pct"/>
            <w:tcBorders>
              <w:top w:val="single" w:sz="4" w:space="0" w:color="auto"/>
              <w:left w:val="single" w:sz="6" w:space="0" w:color="000000"/>
              <w:bottom w:val="single" w:sz="6" w:space="0" w:color="000000"/>
              <w:right w:val="single" w:sz="6" w:space="0" w:color="000000"/>
            </w:tcBorders>
            <w:hideMark/>
          </w:tcPr>
          <w:p w14:paraId="5926773B" w14:textId="77777777" w:rsidR="00281C72" w:rsidRDefault="00281C72" w:rsidP="005C4922">
            <w:pPr>
              <w:pStyle w:val="TAL"/>
            </w:pPr>
            <w:r>
              <w:t>201 Created</w:t>
            </w:r>
          </w:p>
        </w:tc>
        <w:tc>
          <w:tcPr>
            <w:tcW w:w="2106" w:type="pct"/>
            <w:tcBorders>
              <w:top w:val="single" w:sz="4" w:space="0" w:color="auto"/>
              <w:left w:val="single" w:sz="6" w:space="0" w:color="000000"/>
              <w:bottom w:val="single" w:sz="6" w:space="0" w:color="000000"/>
              <w:right w:val="single" w:sz="6" w:space="0" w:color="000000"/>
            </w:tcBorders>
            <w:hideMark/>
          </w:tcPr>
          <w:p w14:paraId="33B8F258" w14:textId="77777777" w:rsidR="00281C72" w:rsidRDefault="00281C72" w:rsidP="005C4922">
            <w:pPr>
              <w:pStyle w:val="TAL"/>
            </w:pPr>
            <w:r>
              <w:t>The creation of a Data Reporting Configuration resource is confirmed by the Data Collection AF.</w:t>
            </w:r>
          </w:p>
        </w:tc>
      </w:tr>
      <w:tr w:rsidR="00A9670F" w14:paraId="10F08098" w14:textId="77777777" w:rsidTr="005C492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2F73EFC" w14:textId="77777777" w:rsidR="00281C72" w:rsidRDefault="00281C72" w:rsidP="005C4922">
            <w:pPr>
              <w:pStyle w:val="TAN"/>
              <w:rPr>
                <w:noProof/>
              </w:rPr>
            </w:pPr>
            <w:r>
              <w:t>NOTE:</w:t>
            </w:r>
            <w:r>
              <w:rPr>
                <w:noProof/>
              </w:rPr>
              <w:tab/>
              <w:t xml:space="preserve">The mandatory </w:t>
            </w:r>
            <w:r>
              <w:t xml:space="preserve">HTTP error status codes for the </w:t>
            </w:r>
            <w:r w:rsidRPr="007924A5">
              <w:rPr>
                <w:rStyle w:val="HTTPMethod"/>
              </w:rPr>
              <w:t>POST</w:t>
            </w:r>
            <w:r>
              <w:t xml:space="preserve"> method listed in table 5.2.7.1-1 of TS 29.500 [9] also apply.</w:t>
            </w:r>
          </w:p>
        </w:tc>
      </w:tr>
    </w:tbl>
    <w:p w14:paraId="160182BD" w14:textId="77777777" w:rsidR="00281C72" w:rsidRDefault="00281C72" w:rsidP="00281C72">
      <w:pPr>
        <w:pStyle w:val="TAN"/>
        <w:keepNext w:val="0"/>
      </w:pPr>
    </w:p>
    <w:p w14:paraId="53015C3C" w14:textId="77777777" w:rsidR="00281C72" w:rsidRDefault="00281C72" w:rsidP="00281C72">
      <w:pPr>
        <w:pStyle w:val="Heading3"/>
      </w:pPr>
      <w:bookmarkStart w:id="429" w:name="_Toc103208512"/>
      <w:bookmarkStart w:id="430" w:name="_Toc103208952"/>
      <w:bookmarkStart w:id="431" w:name="_Toc114846759"/>
      <w:r>
        <w:t>6.2.5</w:t>
      </w:r>
      <w:r>
        <w:tab/>
        <w:t>Data Reporting Configuration resource</w:t>
      </w:r>
      <w:bookmarkEnd w:id="429"/>
      <w:bookmarkEnd w:id="430"/>
      <w:bookmarkEnd w:id="431"/>
    </w:p>
    <w:p w14:paraId="763C3FE3" w14:textId="77777777" w:rsidR="00281C72" w:rsidRDefault="00281C72" w:rsidP="00281C72">
      <w:pPr>
        <w:pStyle w:val="Heading4"/>
      </w:pPr>
      <w:bookmarkStart w:id="432" w:name="_Toc103208513"/>
      <w:bookmarkStart w:id="433" w:name="_Toc103208953"/>
      <w:bookmarkStart w:id="434" w:name="_Toc114846760"/>
      <w:r>
        <w:t>6.2.5.1</w:t>
      </w:r>
      <w:r>
        <w:tab/>
        <w:t>Description</w:t>
      </w:r>
      <w:bookmarkEnd w:id="432"/>
      <w:bookmarkEnd w:id="433"/>
      <w:bookmarkEnd w:id="434"/>
    </w:p>
    <w:p w14:paraId="006BDC5B" w14:textId="77777777" w:rsidR="00281C72" w:rsidRDefault="00281C72" w:rsidP="00281C72">
      <w:pPr>
        <w:keepLines/>
      </w:pPr>
      <w:r>
        <w:t xml:space="preserve">A </w:t>
      </w:r>
      <w:r w:rsidRPr="002B42A6">
        <w:t xml:space="preserve">Data </w:t>
      </w:r>
      <w:r>
        <w:t>Reporting</w:t>
      </w:r>
      <w:r w:rsidRPr="002B42A6">
        <w:t xml:space="preserve"> </w:t>
      </w:r>
      <w:r>
        <w:t xml:space="preserve">Configuration represents a subordinate resource of a single Data Reporting Provisioning Session resource within the scope of an individual application of an Application Service Provider and associated event. As described in clause 4.2.3.3.2, it contains instructions for data collection clients regarding the collection, processing and reporting of UE data to the Data Collection AF, and </w:t>
      </w:r>
      <w:r w:rsidRPr="005E067B">
        <w:t xml:space="preserve">may </w:t>
      </w:r>
      <w:r>
        <w:t>include</w:t>
      </w:r>
      <w:r w:rsidRPr="005E067B">
        <w:t xml:space="preserve"> data exposure restriction</w:t>
      </w:r>
      <w:r>
        <w:t xml:space="preserve"> rules to be followed by the Data Collection AF for controlling event exposure by to subscriber entities.</w:t>
      </w:r>
    </w:p>
    <w:p w14:paraId="44F15052" w14:textId="77777777" w:rsidR="00281C72" w:rsidRDefault="00281C72" w:rsidP="00281C72">
      <w:pPr>
        <w:pStyle w:val="Heading4"/>
      </w:pPr>
      <w:bookmarkStart w:id="435" w:name="_Toc103208514"/>
      <w:bookmarkStart w:id="436" w:name="_Toc103208954"/>
      <w:bookmarkStart w:id="437" w:name="_Toc114846761"/>
      <w:r>
        <w:t>6.2.5.2</w:t>
      </w:r>
      <w:r>
        <w:tab/>
        <w:t>Resource definition</w:t>
      </w:r>
      <w:bookmarkEnd w:id="435"/>
      <w:bookmarkEnd w:id="436"/>
      <w:bookmarkEnd w:id="437"/>
    </w:p>
    <w:p w14:paraId="78A33BA5" w14:textId="77777777" w:rsidR="00281C72" w:rsidRDefault="00281C72" w:rsidP="00281C72">
      <w:pPr>
        <w:keepNext/>
      </w:pPr>
      <w:r>
        <w:t xml:space="preserve">Resource URL: </w:t>
      </w:r>
      <w:r>
        <w:rPr>
          <w:b/>
        </w:rPr>
        <w:t>{apiRoot}/3gpp-ndcaf_data-reporting-provisioning/{apiVersion}/sessions/{sessionId}/‌configurations/{configurationId}</w:t>
      </w:r>
    </w:p>
    <w:p w14:paraId="293416CA" w14:textId="77777777" w:rsidR="00281C72" w:rsidRDefault="00281C72" w:rsidP="00281C72">
      <w:pPr>
        <w:keepNext/>
        <w:rPr>
          <w:rFonts w:ascii="Arial" w:hAnsi="Arial" w:cs="Arial"/>
        </w:rPr>
      </w:pPr>
      <w:r>
        <w:t>This resource shall support the resource URL variables defined in table 6.2.5.2-1</w:t>
      </w:r>
      <w:r>
        <w:rPr>
          <w:rFonts w:ascii="Arial" w:hAnsi="Arial" w:cs="Arial"/>
        </w:rPr>
        <w:t>.</w:t>
      </w:r>
    </w:p>
    <w:p w14:paraId="4E5B01F3"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6.2.5.2-1: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1"/>
        <w:gridCol w:w="1103"/>
        <w:gridCol w:w="7203"/>
      </w:tblGrid>
      <w:tr w:rsidR="00A9670F" w14:paraId="62802C43"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shd w:val="clear" w:color="auto" w:fill="CCCCCC"/>
            <w:hideMark/>
          </w:tcPr>
          <w:p w14:paraId="14669475" w14:textId="77777777" w:rsidR="00281C72" w:rsidRDefault="00281C72" w:rsidP="005C4922">
            <w:pPr>
              <w:pStyle w:val="TAH"/>
            </w:pPr>
            <w:r>
              <w:t>Name</w:t>
            </w:r>
          </w:p>
        </w:tc>
        <w:tc>
          <w:tcPr>
            <w:tcW w:w="573" w:type="pct"/>
            <w:tcBorders>
              <w:top w:val="single" w:sz="6" w:space="0" w:color="000000"/>
              <w:left w:val="single" w:sz="6" w:space="0" w:color="000000"/>
              <w:bottom w:val="single" w:sz="6" w:space="0" w:color="000000"/>
              <w:right w:val="single" w:sz="6" w:space="0" w:color="000000"/>
            </w:tcBorders>
            <w:shd w:val="clear" w:color="auto" w:fill="CCCCCC"/>
          </w:tcPr>
          <w:p w14:paraId="3E5A036D" w14:textId="77777777" w:rsidR="00281C72" w:rsidRDefault="00281C72" w:rsidP="005C4922">
            <w:pPr>
              <w:pStyle w:val="TAH"/>
            </w:pPr>
            <w:r>
              <w:rPr>
                <w:rFonts w:hint="eastAsia"/>
                <w:lang w:eastAsia="zh-CN"/>
              </w:rPr>
              <w:t>D</w:t>
            </w:r>
            <w:r>
              <w:rPr>
                <w:lang w:eastAsia="zh-CN"/>
              </w:rPr>
              <w:t>ata type</w:t>
            </w:r>
          </w:p>
        </w:tc>
        <w:tc>
          <w:tcPr>
            <w:tcW w:w="3741"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424BE9" w14:textId="77777777" w:rsidR="00281C72" w:rsidRDefault="00281C72" w:rsidP="005C4922">
            <w:pPr>
              <w:pStyle w:val="TAH"/>
            </w:pPr>
            <w:r>
              <w:t>Definition</w:t>
            </w:r>
          </w:p>
        </w:tc>
      </w:tr>
      <w:tr w:rsidR="00A9670F" w14:paraId="6EFB3816"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hideMark/>
          </w:tcPr>
          <w:p w14:paraId="3582BCD5" w14:textId="77777777" w:rsidR="00281C72" w:rsidRPr="00220C55" w:rsidRDefault="00281C72" w:rsidP="005C4922">
            <w:pPr>
              <w:pStyle w:val="TAL"/>
              <w:rPr>
                <w:rStyle w:val="Code"/>
              </w:rPr>
            </w:pPr>
            <w:r w:rsidRPr="00220C55">
              <w:rPr>
                <w:rStyle w:val="Code"/>
              </w:rPr>
              <w:t>apiRoot</w:t>
            </w:r>
          </w:p>
        </w:tc>
        <w:tc>
          <w:tcPr>
            <w:tcW w:w="573" w:type="pct"/>
            <w:tcBorders>
              <w:top w:val="single" w:sz="6" w:space="0" w:color="000000"/>
              <w:left w:val="single" w:sz="6" w:space="0" w:color="000000"/>
              <w:bottom w:val="single" w:sz="6" w:space="0" w:color="000000"/>
              <w:right w:val="single" w:sz="6" w:space="0" w:color="000000"/>
            </w:tcBorders>
          </w:tcPr>
          <w:p w14:paraId="7392FABD" w14:textId="77777777" w:rsidR="00281C72" w:rsidRPr="00797358" w:rsidRDefault="00281C72" w:rsidP="005C4922">
            <w:pPr>
              <w:pStyle w:val="TAL"/>
              <w:rPr>
                <w:rStyle w:val="Code"/>
              </w:rPr>
            </w:pPr>
            <w:r w:rsidRPr="00797358">
              <w:rPr>
                <w:rStyle w:val="Code"/>
              </w:rPr>
              <w:t>string</w:t>
            </w:r>
          </w:p>
        </w:tc>
        <w:tc>
          <w:tcPr>
            <w:tcW w:w="3741" w:type="pct"/>
            <w:tcBorders>
              <w:top w:val="single" w:sz="6" w:space="0" w:color="000000"/>
              <w:left w:val="single" w:sz="6" w:space="0" w:color="000000"/>
              <w:bottom w:val="single" w:sz="6" w:space="0" w:color="000000"/>
              <w:right w:val="single" w:sz="6" w:space="0" w:color="000000"/>
            </w:tcBorders>
            <w:vAlign w:val="center"/>
            <w:hideMark/>
          </w:tcPr>
          <w:p w14:paraId="68AA09D0" w14:textId="77777777" w:rsidR="00281C72" w:rsidRDefault="00281C72" w:rsidP="005C4922">
            <w:pPr>
              <w:pStyle w:val="TAL"/>
            </w:pPr>
            <w:r>
              <w:t>See clause 5.2.</w:t>
            </w:r>
          </w:p>
        </w:tc>
      </w:tr>
      <w:tr w:rsidR="00A9670F" w14:paraId="05899324"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7140149A" w14:textId="77777777" w:rsidR="00281C72" w:rsidRPr="00220C55" w:rsidRDefault="00281C72" w:rsidP="005C4922">
            <w:pPr>
              <w:pStyle w:val="TAL"/>
              <w:rPr>
                <w:rStyle w:val="Code"/>
              </w:rPr>
            </w:pPr>
            <w:r w:rsidRPr="00220C55">
              <w:rPr>
                <w:rStyle w:val="Code"/>
              </w:rPr>
              <w:t>apiVersion</w:t>
            </w:r>
          </w:p>
        </w:tc>
        <w:tc>
          <w:tcPr>
            <w:tcW w:w="573" w:type="pct"/>
            <w:tcBorders>
              <w:top w:val="single" w:sz="6" w:space="0" w:color="000000"/>
              <w:left w:val="single" w:sz="6" w:space="0" w:color="000000"/>
              <w:bottom w:val="single" w:sz="6" w:space="0" w:color="000000"/>
              <w:right w:val="single" w:sz="6" w:space="0" w:color="000000"/>
            </w:tcBorders>
          </w:tcPr>
          <w:p w14:paraId="42635680" w14:textId="77777777" w:rsidR="00281C72" w:rsidRPr="00797358" w:rsidRDefault="00281C72" w:rsidP="005C4922">
            <w:pPr>
              <w:pStyle w:val="TAL"/>
              <w:rPr>
                <w:rStyle w:val="Code"/>
              </w:rPr>
            </w:pPr>
          </w:p>
        </w:tc>
        <w:tc>
          <w:tcPr>
            <w:tcW w:w="3741" w:type="pct"/>
            <w:tcBorders>
              <w:top w:val="single" w:sz="6" w:space="0" w:color="000000"/>
              <w:left w:val="single" w:sz="6" w:space="0" w:color="000000"/>
              <w:bottom w:val="single" w:sz="6" w:space="0" w:color="000000"/>
              <w:right w:val="single" w:sz="6" w:space="0" w:color="000000"/>
            </w:tcBorders>
            <w:vAlign w:val="center"/>
          </w:tcPr>
          <w:p w14:paraId="77FA3E65" w14:textId="77777777" w:rsidR="00281C72" w:rsidRDefault="00281C72" w:rsidP="005C4922">
            <w:pPr>
              <w:pStyle w:val="TAL"/>
            </w:pPr>
            <w:r>
              <w:t>See clause 5.2.</w:t>
            </w:r>
          </w:p>
        </w:tc>
      </w:tr>
      <w:tr w:rsidR="00A9670F" w14:paraId="49229703"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540529C5" w14:textId="77777777" w:rsidR="00281C72" w:rsidRPr="00502CD2" w:rsidRDefault="00281C72" w:rsidP="005C4922">
            <w:pPr>
              <w:pStyle w:val="TAL"/>
              <w:rPr>
                <w:rStyle w:val="Codechar"/>
              </w:rPr>
            </w:pPr>
            <w:r w:rsidRPr="00502CD2">
              <w:rPr>
                <w:rStyle w:val="Codechar"/>
              </w:rPr>
              <w:t>sessionId</w:t>
            </w:r>
          </w:p>
        </w:tc>
        <w:tc>
          <w:tcPr>
            <w:tcW w:w="573" w:type="pct"/>
            <w:tcBorders>
              <w:top w:val="single" w:sz="6" w:space="0" w:color="000000"/>
              <w:left w:val="single" w:sz="6" w:space="0" w:color="000000"/>
              <w:bottom w:val="single" w:sz="6" w:space="0" w:color="000000"/>
              <w:right w:val="single" w:sz="6" w:space="0" w:color="000000"/>
            </w:tcBorders>
          </w:tcPr>
          <w:p w14:paraId="65205DCE" w14:textId="77777777" w:rsidR="00281C72" w:rsidRPr="00502CD2" w:rsidRDefault="00281C72" w:rsidP="005C4922">
            <w:pPr>
              <w:pStyle w:val="TAL"/>
              <w:rPr>
                <w:rStyle w:val="Codechar"/>
                <w:rFonts w:eastAsia="Batang"/>
              </w:rPr>
            </w:pPr>
            <w:r>
              <w:rPr>
                <w:rStyle w:val="Codechar"/>
                <w:rFonts w:eastAsia="Batang"/>
              </w:rPr>
              <w:t>ResourceId</w:t>
            </w:r>
          </w:p>
        </w:tc>
        <w:tc>
          <w:tcPr>
            <w:tcW w:w="3741" w:type="pct"/>
            <w:tcBorders>
              <w:top w:val="single" w:sz="6" w:space="0" w:color="000000"/>
              <w:left w:val="single" w:sz="6" w:space="0" w:color="000000"/>
              <w:bottom w:val="single" w:sz="6" w:space="0" w:color="000000"/>
              <w:right w:val="single" w:sz="6" w:space="0" w:color="000000"/>
            </w:tcBorders>
            <w:vAlign w:val="center"/>
          </w:tcPr>
          <w:p w14:paraId="25BB8F9D" w14:textId="77777777" w:rsidR="00281C72" w:rsidRDefault="00281C72" w:rsidP="005C4922">
            <w:pPr>
              <w:pStyle w:val="TAL"/>
            </w:pPr>
            <w:r>
              <w:t>Identifier of the Data Reporting Provisioning Session resource at the Data Collection AF.</w:t>
            </w:r>
          </w:p>
        </w:tc>
      </w:tr>
      <w:tr w:rsidR="00A9670F" w14:paraId="2B3367F8" w14:textId="77777777" w:rsidTr="005C4922">
        <w:trPr>
          <w:jc w:val="center"/>
        </w:trPr>
        <w:tc>
          <w:tcPr>
            <w:tcW w:w="686" w:type="pct"/>
            <w:tcBorders>
              <w:top w:val="single" w:sz="6" w:space="0" w:color="000000"/>
              <w:left w:val="single" w:sz="6" w:space="0" w:color="000000"/>
              <w:bottom w:val="single" w:sz="6" w:space="0" w:color="000000"/>
              <w:right w:val="single" w:sz="6" w:space="0" w:color="000000"/>
            </w:tcBorders>
          </w:tcPr>
          <w:p w14:paraId="2506065F" w14:textId="77777777" w:rsidR="00281C72" w:rsidRPr="00220C55" w:rsidRDefault="00281C72" w:rsidP="005C4922">
            <w:pPr>
              <w:pStyle w:val="TAL"/>
              <w:rPr>
                <w:rStyle w:val="Code"/>
              </w:rPr>
            </w:pPr>
            <w:r w:rsidRPr="00220C55">
              <w:rPr>
                <w:rStyle w:val="Code"/>
              </w:rPr>
              <w:t>configurationId</w:t>
            </w:r>
          </w:p>
        </w:tc>
        <w:tc>
          <w:tcPr>
            <w:tcW w:w="573" w:type="pct"/>
            <w:tcBorders>
              <w:top w:val="single" w:sz="6" w:space="0" w:color="000000"/>
              <w:left w:val="single" w:sz="6" w:space="0" w:color="000000"/>
              <w:bottom w:val="single" w:sz="6" w:space="0" w:color="000000"/>
              <w:right w:val="single" w:sz="6" w:space="0" w:color="000000"/>
            </w:tcBorders>
          </w:tcPr>
          <w:p w14:paraId="732F31B1" w14:textId="77777777" w:rsidR="00281C72" w:rsidRPr="00797358" w:rsidRDefault="00281C72" w:rsidP="005C4922">
            <w:pPr>
              <w:pStyle w:val="TAL"/>
              <w:rPr>
                <w:rStyle w:val="Code"/>
              </w:rPr>
            </w:pPr>
            <w:r>
              <w:rPr>
                <w:rStyle w:val="Code"/>
              </w:rPr>
              <w:t>ResourceId</w:t>
            </w:r>
          </w:p>
        </w:tc>
        <w:tc>
          <w:tcPr>
            <w:tcW w:w="3741" w:type="pct"/>
            <w:tcBorders>
              <w:top w:val="single" w:sz="6" w:space="0" w:color="000000"/>
              <w:left w:val="single" w:sz="6" w:space="0" w:color="000000"/>
              <w:bottom w:val="single" w:sz="6" w:space="0" w:color="000000"/>
              <w:right w:val="single" w:sz="6" w:space="0" w:color="000000"/>
            </w:tcBorders>
            <w:vAlign w:val="center"/>
          </w:tcPr>
          <w:p w14:paraId="74924291" w14:textId="77777777" w:rsidR="00281C72" w:rsidRDefault="00281C72" w:rsidP="005C4922">
            <w:pPr>
              <w:pStyle w:val="TAL"/>
            </w:pPr>
            <w:r>
              <w:t>Identifier of the Data Reporting Configuration resource at the Data Collection AF.</w:t>
            </w:r>
          </w:p>
        </w:tc>
      </w:tr>
    </w:tbl>
    <w:p w14:paraId="5C76BED0" w14:textId="77777777" w:rsidR="00281C72" w:rsidRPr="007F2C61" w:rsidRDefault="00281C72" w:rsidP="00281C72">
      <w:pPr>
        <w:pStyle w:val="TAN"/>
        <w:keepNext w:val="0"/>
      </w:pPr>
    </w:p>
    <w:p w14:paraId="5283210E" w14:textId="77777777" w:rsidR="00281C72" w:rsidRDefault="00281C72" w:rsidP="00281C72">
      <w:pPr>
        <w:pStyle w:val="Heading4"/>
      </w:pPr>
      <w:bookmarkStart w:id="438" w:name="_Toc103208515"/>
      <w:bookmarkStart w:id="439" w:name="_Toc103208955"/>
      <w:bookmarkStart w:id="440" w:name="_Toc114846762"/>
      <w:r>
        <w:t>6.2.5.3</w:t>
      </w:r>
      <w:r>
        <w:tab/>
        <w:t>Resource standard methods</w:t>
      </w:r>
      <w:bookmarkEnd w:id="438"/>
      <w:bookmarkEnd w:id="439"/>
      <w:bookmarkEnd w:id="440"/>
    </w:p>
    <w:p w14:paraId="0B97FAB8" w14:textId="77777777" w:rsidR="00281C72" w:rsidRDefault="00281C72" w:rsidP="00281C72">
      <w:pPr>
        <w:pStyle w:val="Heading5"/>
      </w:pPr>
      <w:bookmarkStart w:id="441" w:name="_Toc103208516"/>
      <w:bookmarkStart w:id="442" w:name="_Toc103208956"/>
      <w:bookmarkStart w:id="443" w:name="_Toc114846763"/>
      <w:r>
        <w:t>6.2.5.3.1</w:t>
      </w:r>
      <w:r>
        <w:tab/>
      </w:r>
      <w:r w:rsidRPr="00353C6B">
        <w:t>Ndcaf_DataReporting</w:t>
      </w:r>
      <w:r>
        <w:t>Provisioning_RetrieveConfiguration operation using</w:t>
      </w:r>
      <w:r w:rsidRPr="00353C6B">
        <w:t xml:space="preserve"> </w:t>
      </w:r>
      <w:r>
        <w:t>GET method</w:t>
      </w:r>
      <w:bookmarkEnd w:id="441"/>
      <w:bookmarkEnd w:id="442"/>
      <w:bookmarkEnd w:id="443"/>
    </w:p>
    <w:p w14:paraId="607A1625" w14:textId="77777777" w:rsidR="00281C72" w:rsidRDefault="00281C72" w:rsidP="00281C72">
      <w:pPr>
        <w:keepNext/>
        <w:rPr>
          <w:rFonts w:eastAsia="DengXian"/>
        </w:rPr>
      </w:pPr>
      <w:r>
        <w:rPr>
          <w:rFonts w:eastAsia="DengXian"/>
        </w:rPr>
        <w:t>This method shall support the URL query parameters specified in table 6.2.5.3.1-1 and the headers specified in table 6.2.5.3.1-2.</w:t>
      </w:r>
    </w:p>
    <w:p w14:paraId="46B07736" w14:textId="77777777" w:rsidR="00281C72" w:rsidRDefault="00281C72" w:rsidP="00281C72">
      <w:pPr>
        <w:pStyle w:val="TH"/>
        <w:rPr>
          <w:rFonts w:cs="Arial"/>
        </w:rPr>
      </w:pPr>
      <w:r>
        <w:t>Table 6.2.5.3.1-1: URL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18D8C66C"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DA306D"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F80AF53"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D2C205"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69FC80"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08ADAA" w14:textId="77777777" w:rsidR="00281C72" w:rsidRDefault="00281C72" w:rsidP="005C4922">
            <w:pPr>
              <w:pStyle w:val="TAH"/>
            </w:pPr>
            <w:r>
              <w:t>Description</w:t>
            </w:r>
          </w:p>
        </w:tc>
      </w:tr>
      <w:tr w:rsidR="00A9670F" w14:paraId="5DF502F7"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5F8EF19"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79F967B9"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700D15A5"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41045B72" w14:textId="77777777" w:rsidR="00281C72" w:rsidRDefault="00281C72"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F34EBAB" w14:textId="77777777" w:rsidR="00281C72" w:rsidRDefault="00281C72" w:rsidP="005C4922">
            <w:pPr>
              <w:pStyle w:val="TAL"/>
            </w:pPr>
          </w:p>
        </w:tc>
      </w:tr>
    </w:tbl>
    <w:p w14:paraId="596E9606" w14:textId="77777777" w:rsidR="00281C72" w:rsidRDefault="00281C72" w:rsidP="00281C72">
      <w:pPr>
        <w:pStyle w:val="TAN"/>
        <w:keepNext w:val="0"/>
        <w:rPr>
          <w:rFonts w:eastAsia="DengXian"/>
        </w:rPr>
      </w:pPr>
    </w:p>
    <w:p w14:paraId="027E4896" w14:textId="77777777" w:rsidR="00281C72" w:rsidRDefault="00281C72" w:rsidP="00281C72">
      <w:pPr>
        <w:pStyle w:val="TH"/>
      </w:pPr>
      <w:r>
        <w:t>Table</w:t>
      </w:r>
      <w:r>
        <w:rPr>
          <w:noProof/>
        </w:rPr>
        <w:t> </w:t>
      </w:r>
      <w:r>
        <w:rPr>
          <w:rFonts w:eastAsia="MS Mincho"/>
        </w:rPr>
        <w:t>6.2.5.3.1</w:t>
      </w:r>
      <w:r>
        <w:t xml:space="preserve">-2: Headers supported for GET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1C72" w14:paraId="70162AC2" w14:textId="77777777" w:rsidTr="005C4922">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41B36541" w14:textId="77777777" w:rsidR="00281C72" w:rsidRDefault="00281C72" w:rsidP="005C4922">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A404263" w14:textId="77777777" w:rsidR="00281C72" w:rsidRDefault="00281C72" w:rsidP="005C492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2E3F9D4B" w14:textId="77777777" w:rsidR="00281C72" w:rsidRDefault="00281C72" w:rsidP="005C492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9820B1B" w14:textId="77777777" w:rsidR="00281C72" w:rsidRDefault="00281C72" w:rsidP="005C4922">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6CF0E1DF" w14:textId="77777777" w:rsidR="00281C72" w:rsidRDefault="00281C72" w:rsidP="005C4922">
            <w:pPr>
              <w:pStyle w:val="TAH"/>
            </w:pPr>
            <w:r>
              <w:t>Description</w:t>
            </w:r>
          </w:p>
        </w:tc>
      </w:tr>
      <w:tr w:rsidR="00281C72" w14:paraId="7F082503" w14:textId="77777777" w:rsidTr="005C4922">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1D735355" w14:textId="77777777" w:rsidR="00281C72" w:rsidRPr="008B760F" w:rsidRDefault="00281C72" w:rsidP="005C4922">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6C50AB48" w14:textId="77777777" w:rsidR="00281C72" w:rsidRPr="008B760F" w:rsidRDefault="00281C72"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6" w:space="0" w:color="000000"/>
              <w:right w:val="single" w:sz="6" w:space="0" w:color="000000"/>
            </w:tcBorders>
          </w:tcPr>
          <w:p w14:paraId="6DC7ED54" w14:textId="77777777" w:rsidR="00281C72" w:rsidRDefault="00281C72" w:rsidP="005C4922">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29E8993E" w14:textId="77777777" w:rsidR="00281C72" w:rsidRDefault="00281C72" w:rsidP="005C4922">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5B4B9E63" w14:textId="77777777" w:rsidR="00281C72" w:rsidRDefault="00281C72" w:rsidP="005C4922">
            <w:pPr>
              <w:pStyle w:val="TAL"/>
            </w:pPr>
            <w:r>
              <w:t>For authentication of the Provisioning AF (see NOTE).</w:t>
            </w:r>
          </w:p>
        </w:tc>
      </w:tr>
      <w:tr w:rsidR="00281C72" w14:paraId="44BC104A" w14:textId="77777777" w:rsidTr="005C4922">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7680D740" w14:textId="77777777" w:rsidR="00281C72" w:rsidRPr="008B760F" w:rsidRDefault="00281C72" w:rsidP="005C4922">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47CEB97F" w14:textId="77777777" w:rsidR="00281C72" w:rsidRPr="008B760F" w:rsidRDefault="00281C72"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4" w:space="0" w:color="auto"/>
              <w:right w:val="single" w:sz="6" w:space="0" w:color="000000"/>
            </w:tcBorders>
          </w:tcPr>
          <w:p w14:paraId="60AF11BB" w14:textId="77777777" w:rsidR="00281C72" w:rsidRDefault="00281C72" w:rsidP="005C4922">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37480F8C" w14:textId="77777777" w:rsidR="00281C72" w:rsidRDefault="00281C72" w:rsidP="005C4922">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628934D1" w14:textId="77777777" w:rsidR="00281C72" w:rsidRDefault="00281C72" w:rsidP="005C4922">
            <w:pPr>
              <w:pStyle w:val="TAL"/>
            </w:pPr>
            <w:r>
              <w:t>Indicates the origin of the requester.</w:t>
            </w:r>
          </w:p>
        </w:tc>
      </w:tr>
      <w:tr w:rsidR="00281C72" w14:paraId="40498700"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7DC9C2F7" w14:textId="77777777" w:rsidR="00281C72" w:rsidRDefault="00281C72" w:rsidP="005C4922">
            <w:pPr>
              <w:pStyle w:val="TAN"/>
            </w:pPr>
            <w:r>
              <w:t>NOTE:</w:t>
            </w:r>
            <w:r>
              <w:tab/>
              <w:t xml:space="preserve">If OAuth 2.0 authorization is used, the value is </w:t>
            </w:r>
            <w:r w:rsidRPr="00DC5028">
              <w:rPr>
                <w:rStyle w:val="Code"/>
              </w:rPr>
              <w:t>Bearer</w:t>
            </w:r>
            <w:r>
              <w:t xml:space="preserve"> followed by a string representing the access token, see section 2.1 RFC 6750 [8].</w:t>
            </w:r>
          </w:p>
        </w:tc>
      </w:tr>
    </w:tbl>
    <w:p w14:paraId="5FCCDBD9" w14:textId="77777777" w:rsidR="00281C72" w:rsidRDefault="00281C72" w:rsidP="00281C72">
      <w:pPr>
        <w:pStyle w:val="TAN"/>
        <w:keepNext w:val="0"/>
        <w:rPr>
          <w:rFonts w:eastAsia="DengXian"/>
        </w:rPr>
      </w:pPr>
    </w:p>
    <w:p w14:paraId="511AED4C" w14:textId="77777777" w:rsidR="00281C72" w:rsidRDefault="00281C72" w:rsidP="00281C72">
      <w:pPr>
        <w:keepNext/>
        <w:rPr>
          <w:rFonts w:eastAsia="DengXian"/>
        </w:rPr>
      </w:pPr>
      <w:r>
        <w:rPr>
          <w:rFonts w:eastAsia="DengXian"/>
        </w:rPr>
        <w:t>This method shall support the response data structures and response codes specified in table 6.2.5.3.1-3.</w:t>
      </w:r>
    </w:p>
    <w:p w14:paraId="110E51CE" w14:textId="77777777" w:rsidR="00281C72" w:rsidRDefault="00281C72" w:rsidP="00281C72">
      <w:pPr>
        <w:pStyle w:val="TH"/>
      </w:pPr>
      <w:r>
        <w:t>Table 6.2.5.3.1-3: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68"/>
        <w:gridCol w:w="325"/>
        <w:gridCol w:w="1067"/>
        <w:gridCol w:w="1017"/>
        <w:gridCol w:w="4758"/>
      </w:tblGrid>
      <w:tr w:rsidR="00A9670F" w14:paraId="18132C20" w14:textId="77777777" w:rsidTr="005C4922">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6D651377" w14:textId="77777777" w:rsidR="00281C72" w:rsidRDefault="00281C72" w:rsidP="005C4922">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9A8AEF2" w14:textId="77777777" w:rsidR="00281C72" w:rsidRDefault="00281C72" w:rsidP="005C4922">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74C575A" w14:textId="77777777" w:rsidR="00281C72" w:rsidRDefault="00281C72" w:rsidP="005C4922">
            <w:pPr>
              <w:pStyle w:val="TAH"/>
            </w:pPr>
            <w:r>
              <w:t>Cardinality</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06BFDE95" w14:textId="77777777" w:rsidR="00281C72" w:rsidRDefault="00281C72" w:rsidP="005C4922">
            <w:pPr>
              <w:pStyle w:val="TAH"/>
            </w:pPr>
            <w:r>
              <w:t>Response codes</w:t>
            </w:r>
          </w:p>
        </w:tc>
        <w:tc>
          <w:tcPr>
            <w:tcW w:w="2624" w:type="pct"/>
            <w:tcBorders>
              <w:top w:val="single" w:sz="4" w:space="0" w:color="auto"/>
              <w:left w:val="single" w:sz="4" w:space="0" w:color="auto"/>
              <w:bottom w:val="single" w:sz="4" w:space="0" w:color="auto"/>
              <w:right w:val="single" w:sz="4" w:space="0" w:color="auto"/>
            </w:tcBorders>
            <w:shd w:val="clear" w:color="auto" w:fill="C0C0C0"/>
            <w:hideMark/>
          </w:tcPr>
          <w:p w14:paraId="09CAA72A" w14:textId="77777777" w:rsidR="00281C72" w:rsidRDefault="00281C72" w:rsidP="005C4922">
            <w:pPr>
              <w:pStyle w:val="TAH"/>
            </w:pPr>
            <w:r>
              <w:t>Description</w:t>
            </w:r>
          </w:p>
        </w:tc>
      </w:tr>
      <w:tr w:rsidR="00A9670F" w14:paraId="48299C01"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hideMark/>
          </w:tcPr>
          <w:p w14:paraId="2A1FB7FA" w14:textId="77777777" w:rsidR="00281C72" w:rsidRPr="00F76803" w:rsidRDefault="00281C72" w:rsidP="005C4922">
            <w:pPr>
              <w:pStyle w:val="TAL"/>
              <w:rPr>
                <w:rStyle w:val="Code"/>
              </w:rPr>
            </w:pPr>
            <w:r w:rsidRPr="00F76803">
              <w:rPr>
                <w:rStyle w:val="Code"/>
              </w:rPr>
              <w:t>Data</w:t>
            </w:r>
            <w:r>
              <w:rPr>
                <w:rStyle w:val="Code"/>
              </w:rPr>
              <w:t>ReportingConfiguration</w:t>
            </w:r>
          </w:p>
        </w:tc>
        <w:tc>
          <w:tcPr>
            <w:tcW w:w="222" w:type="pct"/>
            <w:tcBorders>
              <w:top w:val="single" w:sz="4" w:space="0" w:color="auto"/>
              <w:left w:val="single" w:sz="6" w:space="0" w:color="000000"/>
              <w:bottom w:val="single" w:sz="4" w:space="0" w:color="auto"/>
              <w:right w:val="single" w:sz="6" w:space="0" w:color="000000"/>
            </w:tcBorders>
            <w:hideMark/>
          </w:tcPr>
          <w:p w14:paraId="1DE1C631" w14:textId="77777777" w:rsidR="00281C72" w:rsidRDefault="00281C72" w:rsidP="005C4922">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797D0D81" w14:textId="77777777" w:rsidR="00281C72" w:rsidRDefault="00281C72" w:rsidP="005C4922">
            <w:pPr>
              <w:pStyle w:val="TAC"/>
            </w:pPr>
            <w:r>
              <w:t>1</w:t>
            </w:r>
          </w:p>
        </w:tc>
        <w:tc>
          <w:tcPr>
            <w:tcW w:w="557" w:type="pct"/>
            <w:tcBorders>
              <w:top w:val="single" w:sz="4" w:space="0" w:color="auto"/>
              <w:left w:val="single" w:sz="6" w:space="0" w:color="000000"/>
              <w:bottom w:val="single" w:sz="4" w:space="0" w:color="auto"/>
              <w:right w:val="single" w:sz="6" w:space="0" w:color="000000"/>
            </w:tcBorders>
            <w:hideMark/>
          </w:tcPr>
          <w:p w14:paraId="4D7C078C" w14:textId="77777777" w:rsidR="00281C72" w:rsidRDefault="00281C72" w:rsidP="005C4922">
            <w:pPr>
              <w:pStyle w:val="TAL"/>
            </w:pPr>
            <w:r>
              <w:rPr>
                <w:rFonts w:hint="eastAsia"/>
              </w:rPr>
              <w:t>20</w:t>
            </w:r>
            <w:r>
              <w:t>0 OK</w:t>
            </w:r>
          </w:p>
        </w:tc>
        <w:tc>
          <w:tcPr>
            <w:tcW w:w="2624" w:type="pct"/>
            <w:tcBorders>
              <w:top w:val="single" w:sz="4" w:space="0" w:color="auto"/>
              <w:left w:val="single" w:sz="6" w:space="0" w:color="000000"/>
              <w:bottom w:val="single" w:sz="4" w:space="0" w:color="auto"/>
              <w:right w:val="single" w:sz="6" w:space="0" w:color="000000"/>
            </w:tcBorders>
            <w:hideMark/>
          </w:tcPr>
          <w:p w14:paraId="2A3A5F1A" w14:textId="77777777" w:rsidR="00281C72" w:rsidRDefault="00281C72" w:rsidP="005C4922">
            <w:pPr>
              <w:pStyle w:val="TAL"/>
            </w:pPr>
            <w:r>
              <w:t>The requested Data Reporting Configuration resource is returned to the Provisioning AF by the Data Collection AF.</w:t>
            </w:r>
          </w:p>
        </w:tc>
      </w:tr>
      <w:tr w:rsidR="00A9670F" w14:paraId="738DEE6D"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09AA884C" w14:textId="77777777" w:rsidR="00281C72" w:rsidRPr="00F76803" w:rsidRDefault="00281C72"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6E3B7079"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956B9E1"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0F25EA8C" w14:textId="77777777" w:rsidR="00281C72" w:rsidRDefault="00281C72" w:rsidP="005C4922">
            <w:pPr>
              <w:pStyle w:val="TAL"/>
            </w:pPr>
            <w:r>
              <w:t>307 Temporary Redirect</w:t>
            </w:r>
          </w:p>
        </w:tc>
        <w:tc>
          <w:tcPr>
            <w:tcW w:w="2624" w:type="pct"/>
            <w:tcBorders>
              <w:top w:val="single" w:sz="4" w:space="0" w:color="auto"/>
              <w:left w:val="single" w:sz="6" w:space="0" w:color="000000"/>
              <w:bottom w:val="single" w:sz="4" w:space="0" w:color="auto"/>
              <w:right w:val="single" w:sz="6" w:space="0" w:color="000000"/>
            </w:tcBorders>
          </w:tcPr>
          <w:p w14:paraId="3CA3AF70" w14:textId="77777777" w:rsidR="00281C72" w:rsidRDefault="00281C72" w:rsidP="005C4922">
            <w:pPr>
              <w:pStyle w:val="TAL"/>
            </w:pPr>
            <w:r>
              <w:t xml:space="preserve">Temporary redirection during a Data Reporting Configuration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6E8E2677" w14:textId="77777777" w:rsidR="00281C72" w:rsidRDefault="00281C72" w:rsidP="005C4922">
            <w:pPr>
              <w:pStyle w:val="TAL"/>
            </w:pPr>
            <w:r>
              <w:t xml:space="preserve">Applicable if the feature </w:t>
            </w:r>
            <w:r>
              <w:rPr>
                <w:lang w:eastAsia="zh-CN"/>
              </w:rPr>
              <w:t>"</w:t>
            </w:r>
            <w:r>
              <w:rPr>
                <w:rFonts w:cs="Arial"/>
                <w:szCs w:val="18"/>
              </w:rPr>
              <w:t xml:space="preserve">ES3XX" (Extended Support of HTTP 307/308 redirection as defined in TS 29.502 [11]) </w:t>
            </w:r>
            <w:r>
              <w:t>is supported.</w:t>
            </w:r>
          </w:p>
        </w:tc>
      </w:tr>
      <w:tr w:rsidR="00A9670F" w14:paraId="00407072"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1E711AED" w14:textId="77777777" w:rsidR="00281C72" w:rsidRPr="00F76803" w:rsidRDefault="00281C72"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7422A659"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054A3A2"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7A166F11" w14:textId="77777777" w:rsidR="00281C72" w:rsidRDefault="00281C72" w:rsidP="005C4922">
            <w:pPr>
              <w:pStyle w:val="TAL"/>
            </w:pPr>
            <w:r>
              <w:t>308 Permanent Redirect</w:t>
            </w:r>
          </w:p>
        </w:tc>
        <w:tc>
          <w:tcPr>
            <w:tcW w:w="2624" w:type="pct"/>
            <w:tcBorders>
              <w:top w:val="single" w:sz="4" w:space="0" w:color="auto"/>
              <w:left w:val="single" w:sz="6" w:space="0" w:color="000000"/>
              <w:bottom w:val="single" w:sz="4" w:space="0" w:color="auto"/>
              <w:right w:val="single" w:sz="6" w:space="0" w:color="000000"/>
            </w:tcBorders>
          </w:tcPr>
          <w:p w14:paraId="49AFCAB3" w14:textId="77777777" w:rsidR="00281C72" w:rsidRDefault="00281C72" w:rsidP="005C4922">
            <w:pPr>
              <w:pStyle w:val="TAL"/>
            </w:pPr>
            <w:r>
              <w:t xml:space="preserve">Permanent redirection during a Data Reporting Session Configuration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780001AD" w14:textId="77777777" w:rsidR="00281C72" w:rsidRDefault="00281C72" w:rsidP="005C4922">
            <w:pPr>
              <w:pStyle w:val="TAL"/>
            </w:pPr>
            <w:r>
              <w:t xml:space="preserve">Applicable if the feature </w:t>
            </w:r>
            <w:r>
              <w:rPr>
                <w:lang w:eastAsia="zh-CN"/>
              </w:rPr>
              <w:t>"</w:t>
            </w:r>
            <w:r>
              <w:rPr>
                <w:rFonts w:cs="Arial"/>
                <w:szCs w:val="18"/>
              </w:rPr>
              <w:t>ES3XX"</w:t>
            </w:r>
            <w:r>
              <w:t xml:space="preserve"> is supported.</w:t>
            </w:r>
          </w:p>
        </w:tc>
      </w:tr>
      <w:tr w:rsidR="00A9670F" w14:paraId="1D1DE026"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36135293" w14:textId="77777777" w:rsidR="00281C72" w:rsidRPr="00F76803" w:rsidRDefault="00281C72"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1E5391FE" w14:textId="77777777" w:rsidR="00281C72" w:rsidRDefault="00281C72"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71486C8" w14:textId="77777777" w:rsidR="00281C72" w:rsidRDefault="00281C72"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39836167" w14:textId="77777777" w:rsidR="00281C72" w:rsidRDefault="00281C72" w:rsidP="005C4922">
            <w:pPr>
              <w:pStyle w:val="TAL"/>
            </w:pPr>
            <w:r>
              <w:t>404 Not Found</w:t>
            </w:r>
          </w:p>
        </w:tc>
        <w:tc>
          <w:tcPr>
            <w:tcW w:w="2624" w:type="pct"/>
            <w:tcBorders>
              <w:top w:val="single" w:sz="4" w:space="0" w:color="auto"/>
              <w:left w:val="single" w:sz="6" w:space="0" w:color="000000"/>
              <w:bottom w:val="single" w:sz="4" w:space="0" w:color="auto"/>
              <w:right w:val="single" w:sz="6" w:space="0" w:color="000000"/>
            </w:tcBorders>
          </w:tcPr>
          <w:p w14:paraId="003C6F7C" w14:textId="77777777" w:rsidR="00281C72" w:rsidRDefault="00281C72" w:rsidP="005C4922">
            <w:pPr>
              <w:pStyle w:val="TAL"/>
            </w:pPr>
            <w:r>
              <w:t>This Data Reporting Provisioning Session resource does not exist (see NOTE 2).</w:t>
            </w:r>
          </w:p>
        </w:tc>
      </w:tr>
      <w:tr w:rsidR="00101997" w14:paraId="445220B9"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618F1EF" w14:textId="77777777" w:rsidR="00281C72" w:rsidRDefault="00281C72" w:rsidP="005C4922">
            <w:pPr>
              <w:pStyle w:val="TAN"/>
            </w:pPr>
            <w:r>
              <w:t>NOTE 1:</w:t>
            </w:r>
            <w:r>
              <w:tab/>
              <w:t xml:space="preserve">The mandatory HTTP error status codes for the </w:t>
            </w:r>
            <w:r w:rsidRPr="00732C9B">
              <w:rPr>
                <w:rStyle w:val="HTTPHeader"/>
              </w:rPr>
              <w:t>GET</w:t>
            </w:r>
            <w:r>
              <w:t xml:space="preserve"> method as listed in table 5.2.7.1-1 of TS 29.500 [9] also apply.</w:t>
            </w:r>
          </w:p>
          <w:p w14:paraId="76063BA2" w14:textId="77777777" w:rsidR="00281C72" w:rsidRDefault="00281C72" w:rsidP="005C4922">
            <w:pPr>
              <w:pStyle w:val="TAN"/>
            </w:pPr>
            <w:r>
              <w:t>NOTE 2:</w:t>
            </w:r>
            <w:r>
              <w:tab/>
              <w:t>Failure cases are described in clause </w:t>
            </w:r>
            <w:r w:rsidRPr="00A27226">
              <w:t>6.</w:t>
            </w:r>
            <w:r>
              <w:t>4.</w:t>
            </w:r>
          </w:p>
        </w:tc>
      </w:tr>
    </w:tbl>
    <w:p w14:paraId="4638AFA1" w14:textId="77777777" w:rsidR="00281C72" w:rsidRPr="009432AB" w:rsidRDefault="00281C72" w:rsidP="00281C72">
      <w:pPr>
        <w:pStyle w:val="TAN"/>
        <w:keepNext w:val="0"/>
        <w:rPr>
          <w:lang w:val="es-ES"/>
        </w:rPr>
      </w:pPr>
    </w:p>
    <w:p w14:paraId="07B69C8B" w14:textId="77777777" w:rsidR="00281C72" w:rsidRDefault="00281C72" w:rsidP="00281C72">
      <w:pPr>
        <w:pStyle w:val="TH"/>
      </w:pPr>
      <w:r>
        <w:t>Table 6.2.5.3.1-4: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9670F" w14:paraId="7CAF20B5"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03A026F0" w14:textId="77777777" w:rsidR="00281C72" w:rsidRDefault="00281C72" w:rsidP="005C4922">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32027FA2" w14:textId="77777777" w:rsidR="00281C72" w:rsidRDefault="00281C72" w:rsidP="005C492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24E73768"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545442E"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5D5589C7" w14:textId="77777777" w:rsidR="00281C72" w:rsidRDefault="00281C72" w:rsidP="005C4922">
            <w:pPr>
              <w:pStyle w:val="TAH"/>
            </w:pPr>
            <w:r>
              <w:t>Description</w:t>
            </w:r>
          </w:p>
        </w:tc>
      </w:tr>
      <w:tr w:rsidR="00A9670F" w14:paraId="3BDAD6AC"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4F4D0AF" w14:textId="77777777" w:rsidR="00281C72" w:rsidRPr="00F76803" w:rsidRDefault="00281C72" w:rsidP="005C4922">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6EF6BF36"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0B125B5A"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A47525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D2F2B8C"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275B7D8B"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0800B72" w14:textId="77777777" w:rsidR="00281C72" w:rsidRPr="00F76803" w:rsidRDefault="00281C72" w:rsidP="005C4922">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3B43D3F4"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342712AE"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A046B49"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694B3B2"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41BEAE3F" w14:textId="77777777" w:rsidR="00281C72" w:rsidRDefault="00281C72"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p>
        </w:tc>
      </w:tr>
      <w:tr w:rsidR="00A9670F" w14:paraId="4203BF23"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95BA660" w14:textId="77777777" w:rsidR="00281C72" w:rsidRPr="00F76803" w:rsidRDefault="00281C72" w:rsidP="005C4922">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4C0AAFBA"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51046057"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2FF0C76B"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31F173B" w14:textId="77777777" w:rsidR="00281C72" w:rsidRDefault="00281C72" w:rsidP="005C4922">
            <w:pPr>
              <w:pStyle w:val="TAL"/>
            </w:pPr>
            <w:r>
              <w:t>Part of CORS [10]. Supplied if the request included the Origin header.</w:t>
            </w:r>
          </w:p>
          <w:p w14:paraId="1ACB1797" w14:textId="77777777" w:rsidR="00281C72" w:rsidRDefault="00281C72" w:rsidP="005C4922">
            <w:pPr>
              <w:pStyle w:val="TALcontinuation"/>
              <w:rPr>
                <w:lang w:eastAsia="fr-FR"/>
              </w:rPr>
            </w:pPr>
            <w:r>
              <w:t xml:space="preserve">Valid values: </w:t>
            </w:r>
            <w:r w:rsidRPr="005F5121">
              <w:rPr>
                <w:rStyle w:val="Code"/>
              </w:rPr>
              <w:t>Location</w:t>
            </w:r>
            <w:r>
              <w:t>.</w:t>
            </w:r>
          </w:p>
        </w:tc>
      </w:tr>
    </w:tbl>
    <w:p w14:paraId="59135353" w14:textId="77777777" w:rsidR="00281C72" w:rsidRDefault="00281C72" w:rsidP="00281C72">
      <w:pPr>
        <w:pStyle w:val="TAN"/>
        <w:rPr>
          <w:noProof/>
        </w:rPr>
      </w:pPr>
    </w:p>
    <w:p w14:paraId="55707796" w14:textId="77777777" w:rsidR="00281C72" w:rsidRDefault="00281C72" w:rsidP="00281C72">
      <w:pPr>
        <w:pStyle w:val="TH"/>
      </w:pPr>
      <w:r>
        <w:t>Table 6.2.5.3.1-5: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0B436397"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56A88690" w14:textId="77777777" w:rsidR="00281C72" w:rsidRDefault="00281C72" w:rsidP="005C4922">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1A3F30AF" w14:textId="77777777" w:rsidR="00281C72" w:rsidRDefault="00281C72" w:rsidP="005C492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053B7269"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4A0C889"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373A17EC" w14:textId="77777777" w:rsidR="00281C72" w:rsidRDefault="00281C72" w:rsidP="005C4922">
            <w:pPr>
              <w:pStyle w:val="TAH"/>
            </w:pPr>
            <w:r>
              <w:t>Description</w:t>
            </w:r>
          </w:p>
        </w:tc>
      </w:tr>
      <w:tr w:rsidR="00A9670F" w14:paraId="1A0A1362"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96B457B" w14:textId="77777777" w:rsidR="00281C72" w:rsidRPr="00F76803" w:rsidRDefault="00281C72" w:rsidP="005C4922">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7355225F"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4149A8A"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457955B5" w14:textId="77777777" w:rsidR="00281C72" w:rsidRDefault="00281C72" w:rsidP="005C4922">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AD9D5B9" w14:textId="77777777" w:rsidR="00281C72" w:rsidRDefault="00281C72" w:rsidP="005C4922">
            <w:pPr>
              <w:pStyle w:val="TAL"/>
            </w:pPr>
            <w:r>
              <w:t>An alternative URL of the resource located in another Data Collection AF (service) instance.</w:t>
            </w:r>
          </w:p>
        </w:tc>
      </w:tr>
      <w:tr w:rsidR="00A9670F" w14:paraId="7DEC7F8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0CA8354" w14:textId="77777777" w:rsidR="00281C72" w:rsidRPr="002A552E" w:rsidRDefault="00281C72" w:rsidP="005C4922">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441CE364"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34C3DCF"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3EEBF6CE" w14:textId="77777777" w:rsidR="00281C72" w:rsidRDefault="00281C72" w:rsidP="005C4922">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7D68170C" w14:textId="77777777" w:rsidR="00281C72" w:rsidRDefault="00281C72" w:rsidP="005C4922">
            <w:pPr>
              <w:pStyle w:val="TAL"/>
            </w:pPr>
            <w:r>
              <w:rPr>
                <w:lang w:eastAsia="fr-FR"/>
              </w:rPr>
              <w:t>Identifier of the target NF (service) instance towards which the request is redirected</w:t>
            </w:r>
          </w:p>
        </w:tc>
      </w:tr>
      <w:tr w:rsidR="00A9670F" w14:paraId="3DC90166"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8BF253D" w14:textId="77777777" w:rsidR="00281C72" w:rsidRPr="00F76803" w:rsidRDefault="00281C72" w:rsidP="005C4922">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780445DC"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56F90BAC"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2B419DF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F564728"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083221B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CF98C92" w14:textId="77777777" w:rsidR="00281C72" w:rsidRPr="00F76803" w:rsidRDefault="00281C72" w:rsidP="005C4922">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3C92A1F8"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605C7458"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5E83839"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8C1BDE5" w14:textId="77777777" w:rsidR="00281C72" w:rsidRDefault="00281C72" w:rsidP="005C4922">
            <w:pPr>
              <w:pStyle w:val="TAL"/>
            </w:pPr>
            <w:r>
              <w:t xml:space="preserve">Part of CORS [10]. Supplied if the request included the </w:t>
            </w:r>
            <w:r w:rsidRPr="005F5121">
              <w:rPr>
                <w:rStyle w:val="HTTPHeader"/>
              </w:rPr>
              <w:t>Origin</w:t>
            </w:r>
            <w:r>
              <w:t xml:space="preserve"> header. </w:t>
            </w:r>
          </w:p>
          <w:p w14:paraId="4B9ED634" w14:textId="77777777" w:rsidR="00281C72" w:rsidRDefault="00281C72"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p>
        </w:tc>
      </w:tr>
      <w:tr w:rsidR="00A9670F" w14:paraId="7BCE5BE1" w14:textId="77777777" w:rsidTr="005C4922">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5004EDFC" w14:textId="77777777" w:rsidR="00281C72" w:rsidRPr="00F76803" w:rsidRDefault="00281C72" w:rsidP="005C4922">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682AB5A2"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6" w:space="0" w:color="000000"/>
              <w:right w:val="single" w:sz="6" w:space="0" w:color="000000"/>
            </w:tcBorders>
          </w:tcPr>
          <w:p w14:paraId="498706EE"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5C21B4B2"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141E0182"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5E2CA0D5" w14:textId="77777777" w:rsidR="00281C72" w:rsidRDefault="00281C72" w:rsidP="005C4922">
            <w:pPr>
              <w:pStyle w:val="TALcontinuation"/>
              <w:rPr>
                <w:lang w:eastAsia="fr-FR"/>
              </w:rPr>
            </w:pPr>
            <w:r>
              <w:t xml:space="preserve">Valid values: </w:t>
            </w:r>
            <w:r w:rsidRPr="005F5121">
              <w:rPr>
                <w:rStyle w:val="Code"/>
              </w:rPr>
              <w:t>Location</w:t>
            </w:r>
          </w:p>
        </w:tc>
      </w:tr>
    </w:tbl>
    <w:p w14:paraId="62CEC65E" w14:textId="77777777" w:rsidR="00281C72" w:rsidRDefault="00281C72" w:rsidP="00281C72">
      <w:pPr>
        <w:spacing w:after="0"/>
      </w:pPr>
    </w:p>
    <w:p w14:paraId="319CEF5F" w14:textId="77777777" w:rsidR="00281C72" w:rsidRDefault="00281C72" w:rsidP="00281C72">
      <w:pPr>
        <w:pStyle w:val="Heading5"/>
      </w:pPr>
      <w:bookmarkStart w:id="444" w:name="_Toc103208517"/>
      <w:bookmarkStart w:id="445" w:name="_Toc103208957"/>
      <w:bookmarkStart w:id="446" w:name="_Toc114846764"/>
      <w:r>
        <w:t>6.2.5.3.2</w:t>
      </w:r>
      <w:r>
        <w:tab/>
      </w:r>
      <w:r w:rsidRPr="00353C6B">
        <w:t>Ndcaf_DataReporting</w:t>
      </w:r>
      <w:r>
        <w:t>Provisioning_UpdateConfiguration operation using</w:t>
      </w:r>
      <w:r w:rsidRPr="00353C6B">
        <w:t xml:space="preserve"> </w:t>
      </w:r>
      <w:r>
        <w:t>PUT or PATCH method</w:t>
      </w:r>
      <w:bookmarkEnd w:id="444"/>
      <w:bookmarkEnd w:id="445"/>
      <w:bookmarkEnd w:id="446"/>
    </w:p>
    <w:p w14:paraId="6C97E693" w14:textId="77777777" w:rsidR="00281C72" w:rsidRDefault="00281C72" w:rsidP="00281C72">
      <w:pPr>
        <w:keepNext/>
        <w:rPr>
          <w:rFonts w:eastAsia="DengXian"/>
        </w:rPr>
      </w:pPr>
      <w:r>
        <w:rPr>
          <w:rFonts w:eastAsia="DengXian"/>
        </w:rPr>
        <w:t>This method shall support the URL query parameters specified in table 6.2.5.3.2-1.</w:t>
      </w:r>
    </w:p>
    <w:p w14:paraId="1A759828" w14:textId="77777777" w:rsidR="00281C72" w:rsidRDefault="00281C72" w:rsidP="00281C72">
      <w:pPr>
        <w:pStyle w:val="TH"/>
        <w:rPr>
          <w:rFonts w:cs="Arial"/>
        </w:rPr>
      </w:pPr>
      <w:r>
        <w:t>Table 6.2.5.3.2-1: URL query parameters supported by the PUT or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254036E6"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5AE8A9"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9C62BA"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84506A"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70DB9FD"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A503B0" w14:textId="77777777" w:rsidR="00281C72" w:rsidRDefault="00281C72" w:rsidP="005C4922">
            <w:pPr>
              <w:pStyle w:val="TAH"/>
            </w:pPr>
            <w:r>
              <w:t>Description</w:t>
            </w:r>
          </w:p>
        </w:tc>
      </w:tr>
      <w:tr w:rsidR="00AD79D8" w14:paraId="421AE8B9"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26CDF88"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05C83ED9"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6E1FC785"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54363E77" w14:textId="77777777" w:rsidR="00281C72" w:rsidRDefault="00281C72"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40072C87" w14:textId="77777777" w:rsidR="00281C72" w:rsidRDefault="00281C72" w:rsidP="005C4922">
            <w:pPr>
              <w:pStyle w:val="TAL"/>
            </w:pPr>
          </w:p>
        </w:tc>
      </w:tr>
    </w:tbl>
    <w:p w14:paraId="44BE5A79" w14:textId="77777777" w:rsidR="00281C72" w:rsidRDefault="00281C72" w:rsidP="00281C72">
      <w:pPr>
        <w:pStyle w:val="TAN"/>
        <w:keepNext w:val="0"/>
        <w:rPr>
          <w:rFonts w:eastAsia="DengXian"/>
        </w:rPr>
      </w:pPr>
    </w:p>
    <w:p w14:paraId="55A19DE9" w14:textId="67950B0A" w:rsidR="00281C72" w:rsidRDefault="00A90B5E" w:rsidP="00281C72">
      <w:pPr>
        <w:keepNext/>
        <w:rPr>
          <w:rFonts w:eastAsia="DengXian"/>
        </w:rPr>
      </w:pPr>
      <w:r>
        <w:rPr>
          <w:rFonts w:eastAsia="DengXian"/>
        </w:rPr>
        <w:t>The</w:t>
      </w:r>
      <w:r w:rsidR="00E4554E">
        <w:rPr>
          <w:rFonts w:eastAsia="DengXian"/>
        </w:rPr>
        <w:t xml:space="preserve"> PUT and PATCH</w:t>
      </w:r>
      <w:r>
        <w:rPr>
          <w:rFonts w:eastAsia="DengXian"/>
        </w:rPr>
        <w:t xml:space="preserve"> </w:t>
      </w:r>
      <w:r w:rsidR="00281C72">
        <w:rPr>
          <w:rFonts w:eastAsia="DengXian"/>
        </w:rPr>
        <w:t>method</w:t>
      </w:r>
      <w:r w:rsidR="00E4554E">
        <w:rPr>
          <w:rFonts w:eastAsia="DengXian"/>
        </w:rPr>
        <w:t>s</w:t>
      </w:r>
      <w:r w:rsidR="00281C72">
        <w:rPr>
          <w:rFonts w:eastAsia="DengXian"/>
        </w:rPr>
        <w:t xml:space="preserve"> shall support the request data structures specified in tables 6.2.5.3.2-2 and </w:t>
      </w:r>
      <w:r w:rsidR="00465F43">
        <w:rPr>
          <w:rFonts w:eastAsia="DengXian"/>
        </w:rPr>
        <w:t xml:space="preserve">6.2.5.3.2-2a, respectively, the request headers specified in </w:t>
      </w:r>
      <w:r w:rsidR="00281C72">
        <w:rPr>
          <w:rFonts w:eastAsia="DengXian"/>
        </w:rPr>
        <w:t>6.2.5.3.2-3, and the response data structures and response codes specified in table</w:t>
      </w:r>
      <w:r w:rsidR="006638E8">
        <w:rPr>
          <w:rFonts w:eastAsia="DengXian"/>
        </w:rPr>
        <w:t>s</w:t>
      </w:r>
      <w:r w:rsidR="00281C72">
        <w:rPr>
          <w:rFonts w:eastAsia="DengXian"/>
        </w:rPr>
        <w:t> 6.2.5.3.2-4</w:t>
      </w:r>
      <w:r w:rsidR="00E57C24">
        <w:rPr>
          <w:rFonts w:eastAsia="DengXian"/>
        </w:rPr>
        <w:t xml:space="preserve"> and 6.2.5.3.2-5, respectively</w:t>
      </w:r>
      <w:r w:rsidR="00281C72">
        <w:rPr>
          <w:rFonts w:eastAsia="DengXian"/>
        </w:rPr>
        <w:t>.</w:t>
      </w:r>
    </w:p>
    <w:p w14:paraId="3433D833" w14:textId="5BD55ED7" w:rsidR="00281C72" w:rsidRDefault="00281C72" w:rsidP="00281C72">
      <w:pPr>
        <w:pStyle w:val="TH"/>
      </w:pPr>
      <w:r>
        <w:t>Table 6.2.5.3.2-2: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2"/>
        <w:gridCol w:w="445"/>
        <w:gridCol w:w="1154"/>
        <w:gridCol w:w="5434"/>
      </w:tblGrid>
      <w:tr w:rsidR="00A9670F" w14:paraId="31A86DD7" w14:textId="77777777" w:rsidTr="005C4922">
        <w:trPr>
          <w:jc w:val="center"/>
        </w:trPr>
        <w:tc>
          <w:tcPr>
            <w:tcW w:w="2501" w:type="dxa"/>
            <w:tcBorders>
              <w:top w:val="single" w:sz="4" w:space="0" w:color="auto"/>
              <w:left w:val="single" w:sz="4" w:space="0" w:color="auto"/>
              <w:bottom w:val="single" w:sz="4" w:space="0" w:color="auto"/>
              <w:right w:val="single" w:sz="4" w:space="0" w:color="auto"/>
            </w:tcBorders>
            <w:shd w:val="clear" w:color="auto" w:fill="C0C0C0"/>
            <w:hideMark/>
          </w:tcPr>
          <w:p w14:paraId="43F9ED3A" w14:textId="77777777" w:rsidR="00281C72" w:rsidRDefault="00281C72" w:rsidP="005C4922">
            <w:pPr>
              <w:pStyle w:val="TAH"/>
            </w:pPr>
            <w:r>
              <w:t>Data type</w:t>
            </w:r>
          </w:p>
        </w:tc>
        <w:tc>
          <w:tcPr>
            <w:tcW w:w="445" w:type="dxa"/>
            <w:tcBorders>
              <w:top w:val="single" w:sz="4" w:space="0" w:color="auto"/>
              <w:left w:val="single" w:sz="4" w:space="0" w:color="auto"/>
              <w:bottom w:val="single" w:sz="4" w:space="0" w:color="auto"/>
              <w:right w:val="single" w:sz="4" w:space="0" w:color="auto"/>
            </w:tcBorders>
            <w:shd w:val="clear" w:color="auto" w:fill="C0C0C0"/>
            <w:hideMark/>
          </w:tcPr>
          <w:p w14:paraId="660E9599" w14:textId="77777777" w:rsidR="00281C72" w:rsidRDefault="00281C72" w:rsidP="005C4922">
            <w:pPr>
              <w:pStyle w:val="TAH"/>
            </w:pPr>
            <w:r>
              <w:t>P</w:t>
            </w:r>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588DEC04" w14:textId="77777777" w:rsidR="00281C72" w:rsidRDefault="00281C72" w:rsidP="005C4922">
            <w:pPr>
              <w:pStyle w:val="TAH"/>
            </w:pPr>
            <w:r>
              <w:t>Cardinality</w:t>
            </w:r>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A442B3" w14:textId="77777777" w:rsidR="00281C72" w:rsidRDefault="00281C72" w:rsidP="005C4922">
            <w:pPr>
              <w:pStyle w:val="TAH"/>
            </w:pPr>
            <w:r>
              <w:t>Description</w:t>
            </w:r>
          </w:p>
        </w:tc>
      </w:tr>
      <w:tr w:rsidR="00A9670F" w14:paraId="5D92284B" w14:textId="77777777" w:rsidTr="005C4922">
        <w:trPr>
          <w:jc w:val="center"/>
        </w:trPr>
        <w:tc>
          <w:tcPr>
            <w:tcW w:w="2501" w:type="dxa"/>
            <w:tcBorders>
              <w:top w:val="single" w:sz="4" w:space="0" w:color="auto"/>
              <w:left w:val="single" w:sz="6" w:space="0" w:color="000000"/>
              <w:bottom w:val="single" w:sz="6" w:space="0" w:color="000000"/>
              <w:right w:val="single" w:sz="6" w:space="0" w:color="000000"/>
            </w:tcBorders>
            <w:hideMark/>
          </w:tcPr>
          <w:p w14:paraId="2DDA2F72" w14:textId="77777777" w:rsidR="00281C72" w:rsidRPr="00AB5317" w:rsidRDefault="00281C72" w:rsidP="005C4922">
            <w:pPr>
              <w:pStyle w:val="TAL"/>
              <w:rPr>
                <w:rStyle w:val="Code"/>
              </w:rPr>
            </w:pPr>
            <w:r w:rsidRPr="00AB5317">
              <w:rPr>
                <w:rStyle w:val="Code"/>
              </w:rPr>
              <w:t>Data</w:t>
            </w:r>
            <w:r>
              <w:rPr>
                <w:rStyle w:val="Code"/>
              </w:rPr>
              <w:t>ReportingConfiguration</w:t>
            </w:r>
          </w:p>
        </w:tc>
        <w:tc>
          <w:tcPr>
            <w:tcW w:w="445" w:type="dxa"/>
            <w:tcBorders>
              <w:top w:val="single" w:sz="4" w:space="0" w:color="auto"/>
              <w:left w:val="single" w:sz="6" w:space="0" w:color="000000"/>
              <w:bottom w:val="single" w:sz="6" w:space="0" w:color="000000"/>
              <w:right w:val="single" w:sz="6" w:space="0" w:color="000000"/>
            </w:tcBorders>
            <w:hideMark/>
          </w:tcPr>
          <w:p w14:paraId="265AE495" w14:textId="77777777" w:rsidR="00281C72" w:rsidRDefault="00281C72" w:rsidP="005C4922">
            <w:pPr>
              <w:pStyle w:val="TAC"/>
            </w:pPr>
            <w:r>
              <w:rPr>
                <w:rFonts w:hint="eastAsia"/>
              </w:rPr>
              <w:t>M</w:t>
            </w:r>
          </w:p>
        </w:tc>
        <w:tc>
          <w:tcPr>
            <w:tcW w:w="1154" w:type="dxa"/>
            <w:tcBorders>
              <w:top w:val="single" w:sz="4" w:space="0" w:color="auto"/>
              <w:left w:val="single" w:sz="6" w:space="0" w:color="000000"/>
              <w:bottom w:val="single" w:sz="6" w:space="0" w:color="000000"/>
              <w:right w:val="single" w:sz="6" w:space="0" w:color="000000"/>
            </w:tcBorders>
            <w:hideMark/>
          </w:tcPr>
          <w:p w14:paraId="07FFFC80" w14:textId="77777777" w:rsidR="00281C72" w:rsidRDefault="00281C72" w:rsidP="005C4922">
            <w:pPr>
              <w:pStyle w:val="TAC"/>
            </w:pPr>
            <w:r>
              <w:rPr>
                <w:rFonts w:hint="eastAsia"/>
              </w:rPr>
              <w:t>1</w:t>
            </w:r>
          </w:p>
        </w:tc>
        <w:tc>
          <w:tcPr>
            <w:tcW w:w="5433" w:type="dxa"/>
            <w:tcBorders>
              <w:top w:val="single" w:sz="4" w:space="0" w:color="auto"/>
              <w:left w:val="single" w:sz="6" w:space="0" w:color="000000"/>
              <w:bottom w:val="single" w:sz="6" w:space="0" w:color="000000"/>
              <w:right w:val="single" w:sz="6" w:space="0" w:color="000000"/>
            </w:tcBorders>
            <w:hideMark/>
          </w:tcPr>
          <w:p w14:paraId="02868236" w14:textId="23A440A3" w:rsidR="00281C72" w:rsidRDefault="00281C72" w:rsidP="005C4922">
            <w:pPr>
              <w:pStyle w:val="TAL"/>
            </w:pPr>
            <w:r>
              <w:t>Parameters to replace an existing Data Reporting Configuration resource.</w:t>
            </w:r>
          </w:p>
        </w:tc>
      </w:tr>
    </w:tbl>
    <w:p w14:paraId="4E5C26A5" w14:textId="77777777" w:rsidR="00281C72" w:rsidRPr="009432AB" w:rsidRDefault="00281C72" w:rsidP="00281C72">
      <w:pPr>
        <w:pStyle w:val="TAN"/>
        <w:keepNext w:val="0"/>
        <w:rPr>
          <w:lang w:val="es-ES"/>
        </w:rPr>
      </w:pPr>
    </w:p>
    <w:p w14:paraId="658C163B" w14:textId="77777777" w:rsidR="0054068D" w:rsidRDefault="0054068D" w:rsidP="0054068D">
      <w:pPr>
        <w:pStyle w:val="TH"/>
      </w:pPr>
      <w:r>
        <w:t>Table 6.2.5.3.2-2a: Data structures supported by the PATCH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26"/>
        <w:gridCol w:w="521"/>
        <w:gridCol w:w="1154"/>
        <w:gridCol w:w="5434"/>
      </w:tblGrid>
      <w:tr w:rsidR="0054068D" w14:paraId="035CB4DC" w14:textId="77777777" w:rsidTr="0018056F">
        <w:trPr>
          <w:jc w:val="center"/>
        </w:trPr>
        <w:tc>
          <w:tcPr>
            <w:tcW w:w="2425" w:type="dxa"/>
            <w:tcBorders>
              <w:top w:val="single" w:sz="4" w:space="0" w:color="auto"/>
              <w:left w:val="single" w:sz="4" w:space="0" w:color="auto"/>
              <w:bottom w:val="single" w:sz="4" w:space="0" w:color="auto"/>
              <w:right w:val="single" w:sz="4" w:space="0" w:color="auto"/>
            </w:tcBorders>
            <w:shd w:val="clear" w:color="auto" w:fill="C0C0C0"/>
            <w:hideMark/>
          </w:tcPr>
          <w:p w14:paraId="4A3DD497" w14:textId="77777777" w:rsidR="0054068D" w:rsidRDefault="0054068D" w:rsidP="0018056F">
            <w:pPr>
              <w:pStyle w:val="TAH"/>
            </w:pPr>
            <w:r>
              <w:t>Data type</w:t>
            </w:r>
          </w:p>
        </w:tc>
        <w:tc>
          <w:tcPr>
            <w:tcW w:w="521" w:type="dxa"/>
            <w:tcBorders>
              <w:top w:val="single" w:sz="4" w:space="0" w:color="auto"/>
              <w:left w:val="single" w:sz="4" w:space="0" w:color="auto"/>
              <w:bottom w:val="single" w:sz="4" w:space="0" w:color="auto"/>
              <w:right w:val="single" w:sz="4" w:space="0" w:color="auto"/>
            </w:tcBorders>
            <w:shd w:val="clear" w:color="auto" w:fill="C0C0C0"/>
            <w:hideMark/>
          </w:tcPr>
          <w:p w14:paraId="411178B3" w14:textId="77777777" w:rsidR="0054068D" w:rsidRDefault="0054068D" w:rsidP="0018056F">
            <w:pPr>
              <w:pStyle w:val="TAH"/>
            </w:pPr>
            <w:r>
              <w:t>P</w:t>
            </w:r>
          </w:p>
        </w:tc>
        <w:tc>
          <w:tcPr>
            <w:tcW w:w="1154" w:type="dxa"/>
            <w:tcBorders>
              <w:top w:val="single" w:sz="4" w:space="0" w:color="auto"/>
              <w:left w:val="single" w:sz="4" w:space="0" w:color="auto"/>
              <w:bottom w:val="single" w:sz="4" w:space="0" w:color="auto"/>
              <w:right w:val="single" w:sz="4" w:space="0" w:color="auto"/>
            </w:tcBorders>
            <w:shd w:val="clear" w:color="auto" w:fill="C0C0C0"/>
            <w:hideMark/>
          </w:tcPr>
          <w:p w14:paraId="56504EAE" w14:textId="77777777" w:rsidR="0054068D" w:rsidRDefault="0054068D" w:rsidP="0018056F">
            <w:pPr>
              <w:pStyle w:val="TAH"/>
            </w:pPr>
            <w:r>
              <w:t>Cardinality</w:t>
            </w:r>
          </w:p>
        </w:tc>
        <w:tc>
          <w:tcPr>
            <w:tcW w:w="543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E75960" w14:textId="77777777" w:rsidR="0054068D" w:rsidRDefault="0054068D" w:rsidP="0018056F">
            <w:pPr>
              <w:pStyle w:val="TAH"/>
            </w:pPr>
            <w:r>
              <w:t>Description</w:t>
            </w:r>
          </w:p>
        </w:tc>
      </w:tr>
      <w:tr w:rsidR="0054068D" w14:paraId="19CBD28C" w14:textId="77777777" w:rsidTr="0018056F">
        <w:trPr>
          <w:jc w:val="center"/>
        </w:trPr>
        <w:tc>
          <w:tcPr>
            <w:tcW w:w="2425" w:type="dxa"/>
            <w:tcBorders>
              <w:top w:val="single" w:sz="4" w:space="0" w:color="auto"/>
              <w:left w:val="single" w:sz="6" w:space="0" w:color="000000"/>
              <w:bottom w:val="single" w:sz="6" w:space="0" w:color="000000"/>
              <w:right w:val="single" w:sz="6" w:space="0" w:color="000000"/>
            </w:tcBorders>
            <w:hideMark/>
          </w:tcPr>
          <w:p w14:paraId="16930E80" w14:textId="77777777" w:rsidR="0054068D" w:rsidRPr="00AB5317" w:rsidRDefault="0054068D" w:rsidP="0018056F">
            <w:pPr>
              <w:pStyle w:val="TAL"/>
              <w:rPr>
                <w:rStyle w:val="Code"/>
              </w:rPr>
            </w:pPr>
            <w:r w:rsidRPr="00AB5317">
              <w:rPr>
                <w:rStyle w:val="Code"/>
              </w:rPr>
              <w:t>Data</w:t>
            </w:r>
            <w:r>
              <w:rPr>
                <w:rStyle w:val="Code"/>
              </w:rPr>
              <w:t>ReportingConfigurationPatch</w:t>
            </w:r>
          </w:p>
        </w:tc>
        <w:tc>
          <w:tcPr>
            <w:tcW w:w="521" w:type="dxa"/>
            <w:tcBorders>
              <w:top w:val="single" w:sz="4" w:space="0" w:color="auto"/>
              <w:left w:val="single" w:sz="6" w:space="0" w:color="000000"/>
              <w:bottom w:val="single" w:sz="6" w:space="0" w:color="000000"/>
              <w:right w:val="single" w:sz="6" w:space="0" w:color="000000"/>
            </w:tcBorders>
            <w:hideMark/>
          </w:tcPr>
          <w:p w14:paraId="22A00F48" w14:textId="77777777" w:rsidR="0054068D" w:rsidRDefault="0054068D" w:rsidP="0018056F">
            <w:pPr>
              <w:pStyle w:val="TAC"/>
            </w:pPr>
            <w:r>
              <w:t>M</w:t>
            </w:r>
          </w:p>
        </w:tc>
        <w:tc>
          <w:tcPr>
            <w:tcW w:w="1154" w:type="dxa"/>
            <w:tcBorders>
              <w:top w:val="single" w:sz="4" w:space="0" w:color="auto"/>
              <w:left w:val="single" w:sz="6" w:space="0" w:color="000000"/>
              <w:bottom w:val="single" w:sz="6" w:space="0" w:color="000000"/>
              <w:right w:val="single" w:sz="6" w:space="0" w:color="000000"/>
            </w:tcBorders>
            <w:hideMark/>
          </w:tcPr>
          <w:p w14:paraId="7176FB45" w14:textId="77777777" w:rsidR="0054068D" w:rsidRDefault="0054068D" w:rsidP="0018056F">
            <w:pPr>
              <w:pStyle w:val="TAC"/>
            </w:pPr>
            <w:r>
              <w:rPr>
                <w:rFonts w:hint="eastAsia"/>
              </w:rPr>
              <w:t>1</w:t>
            </w:r>
          </w:p>
        </w:tc>
        <w:tc>
          <w:tcPr>
            <w:tcW w:w="5433" w:type="dxa"/>
            <w:tcBorders>
              <w:top w:val="single" w:sz="4" w:space="0" w:color="auto"/>
              <w:left w:val="single" w:sz="6" w:space="0" w:color="000000"/>
              <w:bottom w:val="single" w:sz="6" w:space="0" w:color="000000"/>
              <w:right w:val="single" w:sz="6" w:space="0" w:color="000000"/>
            </w:tcBorders>
            <w:hideMark/>
          </w:tcPr>
          <w:p w14:paraId="7C927628" w14:textId="77777777" w:rsidR="0054068D" w:rsidRDefault="0054068D" w:rsidP="0018056F">
            <w:pPr>
              <w:pStyle w:val="TAL"/>
            </w:pPr>
            <w:r>
              <w:t>Parameters to modify an existing Data Reporting Configuration resource.</w:t>
            </w:r>
          </w:p>
        </w:tc>
      </w:tr>
    </w:tbl>
    <w:p w14:paraId="3B58FBA2" w14:textId="77777777" w:rsidR="0054068D" w:rsidRDefault="0054068D" w:rsidP="0054068D">
      <w:pPr>
        <w:pStyle w:val="TH"/>
        <w:spacing w:before="0" w:after="0"/>
        <w:jc w:val="left"/>
      </w:pPr>
    </w:p>
    <w:p w14:paraId="40435F3C" w14:textId="77777777" w:rsidR="00281C72" w:rsidRDefault="00281C72" w:rsidP="00281C72">
      <w:pPr>
        <w:pStyle w:val="TH"/>
      </w:pPr>
      <w:r>
        <w:t>Table</w:t>
      </w:r>
      <w:r>
        <w:rPr>
          <w:noProof/>
        </w:rPr>
        <w:t> </w:t>
      </w:r>
      <w:r>
        <w:t xml:space="preserve">6.2.5.3.2-3: Headers supported for PUT or PATCH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281C72" w14:paraId="094CDFBB" w14:textId="77777777" w:rsidTr="005C4922">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73A94BB9" w14:textId="77777777" w:rsidR="00281C72" w:rsidRDefault="00281C72" w:rsidP="005C4922">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0CAEA9F" w14:textId="77777777" w:rsidR="00281C72" w:rsidRDefault="00281C72" w:rsidP="005C492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397BDB0" w14:textId="77777777" w:rsidR="00281C72" w:rsidRDefault="00281C72" w:rsidP="005C492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F54E04E" w14:textId="77777777" w:rsidR="00281C72" w:rsidRDefault="00281C72" w:rsidP="005C4922">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662DE23B" w14:textId="77777777" w:rsidR="00281C72" w:rsidRDefault="00281C72" w:rsidP="005C4922">
            <w:pPr>
              <w:pStyle w:val="TAH"/>
            </w:pPr>
            <w:r>
              <w:t>Description</w:t>
            </w:r>
          </w:p>
        </w:tc>
      </w:tr>
      <w:tr w:rsidR="00281C72" w14:paraId="0C411624" w14:textId="77777777" w:rsidTr="005C4922">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652FCACB" w14:textId="77777777" w:rsidR="00281C72" w:rsidRPr="008B760F" w:rsidRDefault="00281C72" w:rsidP="005C4922">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7583C0FC" w14:textId="77777777" w:rsidR="00281C72" w:rsidRPr="008B760F" w:rsidRDefault="00281C72"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6" w:space="0" w:color="000000"/>
              <w:right w:val="single" w:sz="6" w:space="0" w:color="000000"/>
            </w:tcBorders>
          </w:tcPr>
          <w:p w14:paraId="5A8F6B52" w14:textId="77777777" w:rsidR="00281C72" w:rsidRDefault="00281C72" w:rsidP="005C4922">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4B1518A8" w14:textId="77777777" w:rsidR="00281C72" w:rsidRDefault="00281C72" w:rsidP="005C4922">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035FC624" w14:textId="77777777" w:rsidR="00281C72" w:rsidRDefault="00281C72" w:rsidP="005C4922">
            <w:pPr>
              <w:pStyle w:val="TAL"/>
            </w:pPr>
            <w:r>
              <w:t>For authentication of the Provisioning AF (see NOTE).</w:t>
            </w:r>
          </w:p>
        </w:tc>
      </w:tr>
      <w:tr w:rsidR="00281C72" w14:paraId="44222C3D" w14:textId="77777777" w:rsidTr="005C4922">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37FB2C5C" w14:textId="77777777" w:rsidR="00281C72" w:rsidRPr="008B760F" w:rsidRDefault="00281C72" w:rsidP="005C4922">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39E191A0" w14:textId="77777777" w:rsidR="00281C72" w:rsidRPr="008B760F" w:rsidRDefault="00281C72"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4" w:space="0" w:color="auto"/>
              <w:right w:val="single" w:sz="6" w:space="0" w:color="000000"/>
            </w:tcBorders>
          </w:tcPr>
          <w:p w14:paraId="1D9C768D" w14:textId="77777777" w:rsidR="00281C72" w:rsidRDefault="00281C72" w:rsidP="005C4922">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167CC762" w14:textId="77777777" w:rsidR="00281C72" w:rsidRDefault="00281C72" w:rsidP="005C4922">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4BF9AB01" w14:textId="77777777" w:rsidR="00281C72" w:rsidRDefault="00281C72" w:rsidP="005C4922">
            <w:pPr>
              <w:pStyle w:val="TAL"/>
            </w:pPr>
            <w:r>
              <w:t>Indicates the origin of the requester.</w:t>
            </w:r>
          </w:p>
        </w:tc>
      </w:tr>
      <w:tr w:rsidR="00281C72" w14:paraId="455069AD"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6E08090F" w14:textId="77777777" w:rsidR="00281C72" w:rsidRDefault="00281C72" w:rsidP="005C4922">
            <w:pPr>
              <w:pStyle w:val="TAN"/>
            </w:pPr>
            <w:r>
              <w:t>NOTE :</w:t>
            </w:r>
            <w:r>
              <w:tab/>
              <w:t xml:space="preserve">If OAuth 2.0 authorization is used the value is </w:t>
            </w:r>
            <w:r w:rsidRPr="0097300D">
              <w:rPr>
                <w:i/>
                <w:iCs/>
              </w:rPr>
              <w:t>Bearer</w:t>
            </w:r>
            <w:r>
              <w:t xml:space="preserve"> followed by a string representing the access token, see section 2.1 RFC 6750 [8]</w:t>
            </w:r>
          </w:p>
        </w:tc>
      </w:tr>
    </w:tbl>
    <w:p w14:paraId="38F2FAF9" w14:textId="77777777" w:rsidR="00281C72" w:rsidRDefault="00281C72" w:rsidP="00281C72">
      <w:pPr>
        <w:pStyle w:val="TAN"/>
        <w:keepNext w:val="0"/>
        <w:rPr>
          <w:rFonts w:eastAsia="DengXian"/>
        </w:rPr>
      </w:pPr>
    </w:p>
    <w:p w14:paraId="5C92F63A" w14:textId="77777777" w:rsidR="00281C72" w:rsidRDefault="00281C72" w:rsidP="00281C72">
      <w:pPr>
        <w:pStyle w:val="TH"/>
      </w:pPr>
      <w:r>
        <w:t>Table 6.2.5.3.2-4: Data structures supported by the PUT or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8"/>
        <w:gridCol w:w="313"/>
        <w:gridCol w:w="1114"/>
        <w:gridCol w:w="1556"/>
        <w:gridCol w:w="3534"/>
      </w:tblGrid>
      <w:tr w:rsidR="00A9670F" w14:paraId="2260D485" w14:textId="77777777" w:rsidTr="005C4922">
        <w:trPr>
          <w:jc w:val="center"/>
        </w:trPr>
        <w:tc>
          <w:tcPr>
            <w:tcW w:w="1583" w:type="pct"/>
            <w:tcBorders>
              <w:top w:val="single" w:sz="4" w:space="0" w:color="auto"/>
              <w:left w:val="single" w:sz="4" w:space="0" w:color="auto"/>
              <w:bottom w:val="single" w:sz="4" w:space="0" w:color="auto"/>
              <w:right w:val="single" w:sz="4" w:space="0" w:color="auto"/>
            </w:tcBorders>
            <w:shd w:val="clear" w:color="auto" w:fill="C0C0C0"/>
            <w:hideMark/>
          </w:tcPr>
          <w:p w14:paraId="0CFCEBC3" w14:textId="77777777" w:rsidR="00281C72" w:rsidRDefault="00281C72" w:rsidP="005C4922">
            <w:pPr>
              <w:pStyle w:val="TAH"/>
            </w:pPr>
            <w:r>
              <w:t>Data type</w:t>
            </w:r>
          </w:p>
        </w:tc>
        <w:tc>
          <w:tcPr>
            <w:tcW w:w="164" w:type="pct"/>
            <w:tcBorders>
              <w:top w:val="single" w:sz="4" w:space="0" w:color="auto"/>
              <w:left w:val="single" w:sz="4" w:space="0" w:color="auto"/>
              <w:bottom w:val="single" w:sz="4" w:space="0" w:color="auto"/>
              <w:right w:val="single" w:sz="4" w:space="0" w:color="auto"/>
            </w:tcBorders>
            <w:shd w:val="clear" w:color="auto" w:fill="C0C0C0"/>
            <w:hideMark/>
          </w:tcPr>
          <w:p w14:paraId="5DED3F67" w14:textId="77777777" w:rsidR="00281C72" w:rsidRDefault="00281C72" w:rsidP="005C4922">
            <w:pPr>
              <w:pStyle w:val="TAH"/>
            </w:pPr>
            <w:r>
              <w:t>P</w:t>
            </w:r>
          </w:p>
        </w:tc>
        <w:tc>
          <w:tcPr>
            <w:tcW w:w="584" w:type="pct"/>
            <w:tcBorders>
              <w:top w:val="single" w:sz="4" w:space="0" w:color="auto"/>
              <w:left w:val="single" w:sz="4" w:space="0" w:color="auto"/>
              <w:bottom w:val="single" w:sz="4" w:space="0" w:color="auto"/>
              <w:right w:val="single" w:sz="4" w:space="0" w:color="auto"/>
            </w:tcBorders>
            <w:shd w:val="clear" w:color="auto" w:fill="C0C0C0"/>
            <w:hideMark/>
          </w:tcPr>
          <w:p w14:paraId="71A628A8" w14:textId="77777777" w:rsidR="00281C72" w:rsidRDefault="00281C72" w:rsidP="005C4922">
            <w:pPr>
              <w:pStyle w:val="TAH"/>
            </w:pPr>
            <w:r>
              <w:t>Cardinality</w:t>
            </w:r>
          </w:p>
        </w:tc>
        <w:tc>
          <w:tcPr>
            <w:tcW w:w="816" w:type="pct"/>
            <w:tcBorders>
              <w:top w:val="single" w:sz="4" w:space="0" w:color="auto"/>
              <w:left w:val="single" w:sz="4" w:space="0" w:color="auto"/>
              <w:bottom w:val="single" w:sz="4" w:space="0" w:color="auto"/>
              <w:right w:val="single" w:sz="4" w:space="0" w:color="auto"/>
            </w:tcBorders>
            <w:shd w:val="clear" w:color="auto" w:fill="C0C0C0"/>
            <w:hideMark/>
          </w:tcPr>
          <w:p w14:paraId="0E72B7DC" w14:textId="77777777" w:rsidR="00281C72" w:rsidRDefault="00281C72" w:rsidP="005C4922">
            <w:pPr>
              <w:pStyle w:val="TAH"/>
            </w:pPr>
            <w:r>
              <w:t>Response codes</w:t>
            </w:r>
          </w:p>
        </w:tc>
        <w:tc>
          <w:tcPr>
            <w:tcW w:w="1853" w:type="pct"/>
            <w:tcBorders>
              <w:top w:val="single" w:sz="4" w:space="0" w:color="auto"/>
              <w:left w:val="single" w:sz="4" w:space="0" w:color="auto"/>
              <w:bottom w:val="single" w:sz="4" w:space="0" w:color="auto"/>
              <w:right w:val="single" w:sz="4" w:space="0" w:color="auto"/>
            </w:tcBorders>
            <w:shd w:val="clear" w:color="auto" w:fill="C0C0C0"/>
            <w:hideMark/>
          </w:tcPr>
          <w:p w14:paraId="62042C17" w14:textId="77777777" w:rsidR="00281C72" w:rsidRDefault="00281C72" w:rsidP="005C4922">
            <w:pPr>
              <w:pStyle w:val="TAH"/>
            </w:pPr>
            <w:r>
              <w:t>Description</w:t>
            </w:r>
          </w:p>
        </w:tc>
      </w:tr>
      <w:tr w:rsidR="00A9670F" w14:paraId="03F27878"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hideMark/>
          </w:tcPr>
          <w:p w14:paraId="3C7170A7" w14:textId="77777777" w:rsidR="00281C72" w:rsidRPr="00F76803" w:rsidRDefault="00281C72" w:rsidP="005C4922">
            <w:pPr>
              <w:pStyle w:val="TAL"/>
              <w:rPr>
                <w:rStyle w:val="Code"/>
              </w:rPr>
            </w:pPr>
            <w:r w:rsidRPr="00F76803">
              <w:rPr>
                <w:rStyle w:val="Code"/>
              </w:rPr>
              <w:t>Data</w:t>
            </w:r>
            <w:r>
              <w:rPr>
                <w:rStyle w:val="Code"/>
              </w:rPr>
              <w:t>ReportingConfiguration</w:t>
            </w:r>
          </w:p>
        </w:tc>
        <w:tc>
          <w:tcPr>
            <w:tcW w:w="164" w:type="pct"/>
            <w:tcBorders>
              <w:top w:val="single" w:sz="4" w:space="0" w:color="auto"/>
              <w:left w:val="single" w:sz="6" w:space="0" w:color="000000"/>
              <w:bottom w:val="single" w:sz="4" w:space="0" w:color="auto"/>
              <w:right w:val="single" w:sz="6" w:space="0" w:color="000000"/>
            </w:tcBorders>
            <w:hideMark/>
          </w:tcPr>
          <w:p w14:paraId="66FB7B00" w14:textId="77777777" w:rsidR="00281C72" w:rsidRDefault="00281C72" w:rsidP="005C4922">
            <w:pPr>
              <w:pStyle w:val="TAC"/>
            </w:pPr>
            <w:r>
              <w:t>M</w:t>
            </w:r>
          </w:p>
        </w:tc>
        <w:tc>
          <w:tcPr>
            <w:tcW w:w="584" w:type="pct"/>
            <w:tcBorders>
              <w:top w:val="single" w:sz="4" w:space="0" w:color="auto"/>
              <w:left w:val="single" w:sz="6" w:space="0" w:color="000000"/>
              <w:bottom w:val="single" w:sz="4" w:space="0" w:color="auto"/>
              <w:right w:val="single" w:sz="6" w:space="0" w:color="000000"/>
            </w:tcBorders>
            <w:hideMark/>
          </w:tcPr>
          <w:p w14:paraId="58AAA204" w14:textId="77777777" w:rsidR="00281C72" w:rsidRDefault="00281C72" w:rsidP="005C4922">
            <w:pPr>
              <w:pStyle w:val="TAC"/>
            </w:pPr>
            <w:r>
              <w:t>1</w:t>
            </w:r>
          </w:p>
        </w:tc>
        <w:tc>
          <w:tcPr>
            <w:tcW w:w="816" w:type="pct"/>
            <w:tcBorders>
              <w:top w:val="single" w:sz="4" w:space="0" w:color="auto"/>
              <w:left w:val="single" w:sz="6" w:space="0" w:color="000000"/>
              <w:bottom w:val="single" w:sz="4" w:space="0" w:color="auto"/>
              <w:right w:val="single" w:sz="6" w:space="0" w:color="000000"/>
            </w:tcBorders>
            <w:hideMark/>
          </w:tcPr>
          <w:p w14:paraId="25164653" w14:textId="77777777" w:rsidR="00281C72" w:rsidRDefault="00281C72" w:rsidP="005C4922">
            <w:pPr>
              <w:pStyle w:val="TAL"/>
            </w:pPr>
            <w:r>
              <w:rPr>
                <w:rFonts w:hint="eastAsia"/>
              </w:rPr>
              <w:t>20</w:t>
            </w:r>
            <w:r>
              <w:t>0 OK</w:t>
            </w:r>
          </w:p>
        </w:tc>
        <w:tc>
          <w:tcPr>
            <w:tcW w:w="1853" w:type="pct"/>
            <w:tcBorders>
              <w:top w:val="single" w:sz="4" w:space="0" w:color="auto"/>
              <w:left w:val="single" w:sz="6" w:space="0" w:color="000000"/>
              <w:bottom w:val="single" w:sz="4" w:space="0" w:color="auto"/>
              <w:right w:val="single" w:sz="6" w:space="0" w:color="000000"/>
            </w:tcBorders>
            <w:hideMark/>
          </w:tcPr>
          <w:p w14:paraId="6294B3F2" w14:textId="7E881F32" w:rsidR="00281C72" w:rsidRDefault="00286210" w:rsidP="005C4922">
            <w:pPr>
              <w:pStyle w:val="TAL"/>
            </w:pPr>
            <w:r>
              <w:t xml:space="preserve">Confirmation of successful </w:t>
            </w:r>
            <w:r w:rsidR="00281C72">
              <w:t xml:space="preserve">replacement or modification of a Data Reporting Configuration resource, along with </w:t>
            </w:r>
            <w:r w:rsidR="002F12E1">
              <w:t xml:space="preserve">a representation of the status of the update operation, carried in the response body, is returned </w:t>
            </w:r>
            <w:r w:rsidR="00281C72">
              <w:t>by the Data Collection AF.</w:t>
            </w:r>
          </w:p>
        </w:tc>
      </w:tr>
      <w:tr w:rsidR="002F12E1" w14:paraId="31017FFC"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62941150" w14:textId="5BD86433" w:rsidR="002F12E1" w:rsidRPr="00F76803" w:rsidRDefault="007B6C8B" w:rsidP="005C4922">
            <w:pPr>
              <w:pStyle w:val="TAL"/>
              <w:rPr>
                <w:rStyle w:val="Code"/>
              </w:rPr>
            </w:pPr>
            <w:r w:rsidRPr="00523DF0">
              <w:rPr>
                <w:rStyle w:val="Code"/>
                <w:iCs/>
              </w:rPr>
              <w:t>n/a</w:t>
            </w:r>
          </w:p>
        </w:tc>
        <w:tc>
          <w:tcPr>
            <w:tcW w:w="164" w:type="pct"/>
            <w:tcBorders>
              <w:top w:val="single" w:sz="4" w:space="0" w:color="auto"/>
              <w:left w:val="single" w:sz="6" w:space="0" w:color="000000"/>
              <w:bottom w:val="single" w:sz="4" w:space="0" w:color="auto"/>
              <w:right w:val="single" w:sz="6" w:space="0" w:color="000000"/>
            </w:tcBorders>
          </w:tcPr>
          <w:p w14:paraId="65690C5E" w14:textId="77777777" w:rsidR="002F12E1" w:rsidRDefault="002F12E1" w:rsidP="005C4922">
            <w:pPr>
              <w:pStyle w:val="TAC"/>
            </w:pPr>
          </w:p>
        </w:tc>
        <w:tc>
          <w:tcPr>
            <w:tcW w:w="584" w:type="pct"/>
            <w:tcBorders>
              <w:top w:val="single" w:sz="4" w:space="0" w:color="auto"/>
              <w:left w:val="single" w:sz="6" w:space="0" w:color="000000"/>
              <w:bottom w:val="single" w:sz="4" w:space="0" w:color="auto"/>
              <w:right w:val="single" w:sz="6" w:space="0" w:color="000000"/>
            </w:tcBorders>
          </w:tcPr>
          <w:p w14:paraId="0A0C57FB" w14:textId="3BCD4B0F" w:rsidR="002F12E1" w:rsidRDefault="00FA7AD2" w:rsidP="005C4922">
            <w:pPr>
              <w:pStyle w:val="TAC"/>
            </w:pPr>
            <w:r>
              <w:t>0</w:t>
            </w:r>
          </w:p>
        </w:tc>
        <w:tc>
          <w:tcPr>
            <w:tcW w:w="816" w:type="pct"/>
            <w:tcBorders>
              <w:top w:val="single" w:sz="4" w:space="0" w:color="auto"/>
              <w:left w:val="single" w:sz="6" w:space="0" w:color="000000"/>
              <w:bottom w:val="single" w:sz="4" w:space="0" w:color="auto"/>
              <w:right w:val="single" w:sz="6" w:space="0" w:color="000000"/>
            </w:tcBorders>
          </w:tcPr>
          <w:p w14:paraId="1697E5E5" w14:textId="73554921" w:rsidR="002F12E1" w:rsidRDefault="00FA7AD2" w:rsidP="005C4922">
            <w:pPr>
              <w:pStyle w:val="TAL"/>
            </w:pPr>
            <w:r>
              <w:t>204 No Content</w:t>
            </w:r>
          </w:p>
        </w:tc>
        <w:tc>
          <w:tcPr>
            <w:tcW w:w="1853" w:type="pct"/>
            <w:tcBorders>
              <w:top w:val="single" w:sz="4" w:space="0" w:color="auto"/>
              <w:left w:val="single" w:sz="6" w:space="0" w:color="000000"/>
              <w:bottom w:val="single" w:sz="4" w:space="0" w:color="auto"/>
              <w:right w:val="single" w:sz="6" w:space="0" w:color="000000"/>
            </w:tcBorders>
          </w:tcPr>
          <w:p w14:paraId="5C5B2E06" w14:textId="05D51BAD" w:rsidR="002F12E1" w:rsidRDefault="00B80F2F" w:rsidP="005C4922">
            <w:pPr>
              <w:pStyle w:val="TAL"/>
            </w:pPr>
            <w:r>
              <w:t xml:space="preserve">Confirmation of successful replacement </w:t>
            </w:r>
            <w:r w:rsidRPr="00DD17C6">
              <w:t>or modification</w:t>
            </w:r>
            <w:r>
              <w:t xml:space="preserve"> of a Data Reporting Configuration resource is returned by the Data Collection AF, </w:t>
            </w:r>
            <w:r>
              <w:rPr>
                <w:color w:val="0000FF"/>
                <w:u w:val="single"/>
              </w:rPr>
              <w:t>without an associated response body</w:t>
            </w:r>
            <w:r>
              <w:t>.</w:t>
            </w:r>
          </w:p>
        </w:tc>
      </w:tr>
      <w:tr w:rsidR="00A9670F" w14:paraId="2867752B"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02173336" w14:textId="77777777" w:rsidR="00281C72" w:rsidRPr="00F76803" w:rsidRDefault="00281C72" w:rsidP="005C4922">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4F1458B0" w14:textId="77777777" w:rsidR="00281C72" w:rsidRDefault="00281C72" w:rsidP="005C4922">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5A9B2903" w14:textId="77777777" w:rsidR="00281C72" w:rsidRDefault="00281C72" w:rsidP="005C4922">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0D81371A" w14:textId="77777777" w:rsidR="00281C72" w:rsidRDefault="00281C72" w:rsidP="005C4922">
            <w:pPr>
              <w:pStyle w:val="TAL"/>
            </w:pPr>
            <w:r>
              <w:t>307 Temporary Redirect</w:t>
            </w:r>
          </w:p>
        </w:tc>
        <w:tc>
          <w:tcPr>
            <w:tcW w:w="1853" w:type="pct"/>
            <w:tcBorders>
              <w:top w:val="single" w:sz="4" w:space="0" w:color="auto"/>
              <w:left w:val="single" w:sz="6" w:space="0" w:color="000000"/>
              <w:bottom w:val="single" w:sz="4" w:space="0" w:color="auto"/>
              <w:right w:val="single" w:sz="6" w:space="0" w:color="000000"/>
            </w:tcBorders>
          </w:tcPr>
          <w:p w14:paraId="312BA036" w14:textId="4721BAEC" w:rsidR="00281C72" w:rsidRDefault="00281C72" w:rsidP="005C4922">
            <w:pPr>
              <w:pStyle w:val="TAL"/>
            </w:pPr>
            <w:r>
              <w:t xml:space="preserve">Temporary redirection, during a Data Reporting Configuration </w:t>
            </w:r>
            <w:r w:rsidR="00B80F2F">
              <w:t>update operation</w:t>
            </w:r>
            <w:r>
              <w:t xml:space="preserve">. The response shall include a </w:t>
            </w:r>
            <w:r w:rsidRPr="002A552E">
              <w:rPr>
                <w:rStyle w:val="HTTPHeader"/>
              </w:rPr>
              <w:t>Location</w:t>
            </w:r>
            <w:r>
              <w:t xml:space="preserve"> header field containing an alternative URL of the resource located in another Data Collection AF (service) instance.</w:t>
            </w:r>
          </w:p>
          <w:p w14:paraId="71AE0132" w14:textId="77777777" w:rsidR="00281C72" w:rsidRDefault="00281C72" w:rsidP="005C4922">
            <w:pPr>
              <w:pStyle w:val="TAL"/>
            </w:pPr>
            <w:r>
              <w:t xml:space="preserve">Applicable if the feature </w:t>
            </w:r>
            <w:r>
              <w:rPr>
                <w:lang w:eastAsia="zh-CN"/>
              </w:rPr>
              <w:t>"</w:t>
            </w:r>
            <w:r>
              <w:rPr>
                <w:rFonts w:cs="Arial"/>
                <w:szCs w:val="18"/>
              </w:rPr>
              <w:t xml:space="preserve">ES3XX" (Extended Support of HTTP 307/308 redirection as defined in TS 29.502 [11]) </w:t>
            </w:r>
            <w:r>
              <w:t xml:space="preserve">is supported. </w:t>
            </w:r>
          </w:p>
        </w:tc>
      </w:tr>
      <w:tr w:rsidR="00A9670F" w14:paraId="3C5A4D8B"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6FFEE089" w14:textId="77777777" w:rsidR="00281C72" w:rsidRPr="00F76803" w:rsidRDefault="00281C72" w:rsidP="005C4922">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1FF8DEC2" w14:textId="77777777" w:rsidR="00281C72" w:rsidRDefault="00281C72" w:rsidP="005C4922">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29867D0A" w14:textId="77777777" w:rsidR="00281C72" w:rsidRDefault="00281C72" w:rsidP="005C4922">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2777A3D4" w14:textId="77777777" w:rsidR="00281C72" w:rsidRDefault="00281C72" w:rsidP="005C4922">
            <w:pPr>
              <w:pStyle w:val="TAL"/>
            </w:pPr>
            <w:r>
              <w:t>308 Permanent Redirect</w:t>
            </w:r>
          </w:p>
        </w:tc>
        <w:tc>
          <w:tcPr>
            <w:tcW w:w="1853" w:type="pct"/>
            <w:tcBorders>
              <w:top w:val="single" w:sz="4" w:space="0" w:color="auto"/>
              <w:left w:val="single" w:sz="6" w:space="0" w:color="000000"/>
              <w:bottom w:val="single" w:sz="4" w:space="0" w:color="auto"/>
              <w:right w:val="single" w:sz="6" w:space="0" w:color="000000"/>
            </w:tcBorders>
          </w:tcPr>
          <w:p w14:paraId="33D4C286" w14:textId="2A9512F4" w:rsidR="00281C72" w:rsidRDefault="00281C72" w:rsidP="005C4922">
            <w:pPr>
              <w:pStyle w:val="TAL"/>
            </w:pPr>
            <w:r>
              <w:t xml:space="preserve">Permanent redirection, during a Data Reporting Configuration </w:t>
            </w:r>
            <w:r w:rsidR="00B80F2F">
              <w:t>update operation</w:t>
            </w:r>
            <w:r>
              <w:t xml:space="preserve">. The response shall include a </w:t>
            </w:r>
            <w:r w:rsidRPr="002A552E">
              <w:rPr>
                <w:rStyle w:val="HTTPHeader"/>
              </w:rPr>
              <w:t>Location</w:t>
            </w:r>
            <w:r>
              <w:t xml:space="preserve"> header field containing an alternative URL of the resource located in another Data Collection AF (service) instance.</w:t>
            </w:r>
          </w:p>
          <w:p w14:paraId="0437659A" w14:textId="77777777" w:rsidR="00281C72" w:rsidRDefault="00281C72" w:rsidP="005C4922">
            <w:pPr>
              <w:pStyle w:val="TAL"/>
            </w:pPr>
            <w:r>
              <w:t xml:space="preserve">Applicable if the feature </w:t>
            </w:r>
            <w:r>
              <w:rPr>
                <w:lang w:eastAsia="zh-CN"/>
              </w:rPr>
              <w:t>"</w:t>
            </w:r>
            <w:r>
              <w:rPr>
                <w:rFonts w:cs="Arial"/>
                <w:szCs w:val="18"/>
              </w:rPr>
              <w:t>ES3XX"</w:t>
            </w:r>
            <w:r>
              <w:t xml:space="preserve"> is supported.</w:t>
            </w:r>
          </w:p>
        </w:tc>
      </w:tr>
      <w:tr w:rsidR="00A9670F" w14:paraId="5E5EA1AF" w14:textId="77777777" w:rsidTr="005C4922">
        <w:trPr>
          <w:jc w:val="center"/>
        </w:trPr>
        <w:tc>
          <w:tcPr>
            <w:tcW w:w="1583" w:type="pct"/>
            <w:tcBorders>
              <w:top w:val="single" w:sz="4" w:space="0" w:color="auto"/>
              <w:left w:val="single" w:sz="6" w:space="0" w:color="000000"/>
              <w:bottom w:val="single" w:sz="4" w:space="0" w:color="auto"/>
              <w:right w:val="single" w:sz="6" w:space="0" w:color="000000"/>
            </w:tcBorders>
          </w:tcPr>
          <w:p w14:paraId="5500AC90" w14:textId="77777777" w:rsidR="00281C72" w:rsidRPr="00F76803" w:rsidRDefault="00281C72" w:rsidP="005C4922">
            <w:pPr>
              <w:pStyle w:val="TAL"/>
              <w:rPr>
                <w:rStyle w:val="Code"/>
                <w:rFonts w:eastAsia="DengXian"/>
              </w:rPr>
            </w:pPr>
            <w:r w:rsidRPr="00F76803">
              <w:rPr>
                <w:rStyle w:val="Code"/>
              </w:rPr>
              <w:t>ProblemDetails</w:t>
            </w:r>
          </w:p>
        </w:tc>
        <w:tc>
          <w:tcPr>
            <w:tcW w:w="164" w:type="pct"/>
            <w:tcBorders>
              <w:top w:val="single" w:sz="4" w:space="0" w:color="auto"/>
              <w:left w:val="single" w:sz="6" w:space="0" w:color="000000"/>
              <w:bottom w:val="single" w:sz="4" w:space="0" w:color="auto"/>
              <w:right w:val="single" w:sz="6" w:space="0" w:color="000000"/>
            </w:tcBorders>
          </w:tcPr>
          <w:p w14:paraId="15E8F64B" w14:textId="77777777" w:rsidR="00281C72" w:rsidRDefault="00281C72" w:rsidP="005C4922">
            <w:pPr>
              <w:pStyle w:val="TAC"/>
            </w:pPr>
            <w:r>
              <w:t>O</w:t>
            </w:r>
          </w:p>
        </w:tc>
        <w:tc>
          <w:tcPr>
            <w:tcW w:w="584" w:type="pct"/>
            <w:tcBorders>
              <w:top w:val="single" w:sz="4" w:space="0" w:color="auto"/>
              <w:left w:val="single" w:sz="6" w:space="0" w:color="000000"/>
              <w:bottom w:val="single" w:sz="4" w:space="0" w:color="auto"/>
              <w:right w:val="single" w:sz="6" w:space="0" w:color="000000"/>
            </w:tcBorders>
          </w:tcPr>
          <w:p w14:paraId="253D56E4" w14:textId="77777777" w:rsidR="00281C72" w:rsidRDefault="00281C72" w:rsidP="005C4922">
            <w:pPr>
              <w:pStyle w:val="TAC"/>
            </w:pPr>
            <w:r>
              <w:t>0..1</w:t>
            </w:r>
          </w:p>
        </w:tc>
        <w:tc>
          <w:tcPr>
            <w:tcW w:w="816" w:type="pct"/>
            <w:tcBorders>
              <w:top w:val="single" w:sz="4" w:space="0" w:color="auto"/>
              <w:left w:val="single" w:sz="6" w:space="0" w:color="000000"/>
              <w:bottom w:val="single" w:sz="4" w:space="0" w:color="auto"/>
              <w:right w:val="single" w:sz="6" w:space="0" w:color="000000"/>
            </w:tcBorders>
          </w:tcPr>
          <w:p w14:paraId="3D3B32C8" w14:textId="77777777" w:rsidR="00281C72" w:rsidRDefault="00281C72" w:rsidP="005C4922">
            <w:pPr>
              <w:pStyle w:val="TAL"/>
            </w:pPr>
            <w:r>
              <w:t>404 Not Found</w:t>
            </w:r>
          </w:p>
        </w:tc>
        <w:tc>
          <w:tcPr>
            <w:tcW w:w="1853" w:type="pct"/>
            <w:tcBorders>
              <w:top w:val="single" w:sz="4" w:space="0" w:color="auto"/>
              <w:left w:val="single" w:sz="6" w:space="0" w:color="000000"/>
              <w:bottom w:val="single" w:sz="4" w:space="0" w:color="auto"/>
              <w:right w:val="single" w:sz="6" w:space="0" w:color="000000"/>
            </w:tcBorders>
          </w:tcPr>
          <w:p w14:paraId="23180736" w14:textId="77777777" w:rsidR="00281C72" w:rsidRDefault="00281C72" w:rsidP="005C4922">
            <w:pPr>
              <w:pStyle w:val="TAL"/>
            </w:pPr>
            <w:r>
              <w:t>This Data Reporting Configuration resource does not exist (see NOTE 2).</w:t>
            </w:r>
          </w:p>
        </w:tc>
      </w:tr>
      <w:tr w:rsidR="00D71F91" w14:paraId="58B8D926"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029B5F5" w14:textId="77777777" w:rsidR="00281C72" w:rsidRDefault="00281C72" w:rsidP="005C4922">
            <w:pPr>
              <w:pStyle w:val="TAN"/>
            </w:pPr>
            <w:r>
              <w:t>NOTE 1:</w:t>
            </w:r>
            <w:r>
              <w:tab/>
              <w:t xml:space="preserve">The mandatory HTTP error status codes for the </w:t>
            </w:r>
            <w:r w:rsidRPr="00732C9B">
              <w:rPr>
                <w:rStyle w:val="HTTPHeader"/>
              </w:rPr>
              <w:t>PUT</w:t>
            </w:r>
            <w:r>
              <w:t xml:space="preserve"> and </w:t>
            </w:r>
            <w:r w:rsidRPr="00732C9B">
              <w:rPr>
                <w:rStyle w:val="HTTPMethod"/>
              </w:rPr>
              <w:t>PATCH</w:t>
            </w:r>
            <w:r>
              <w:t xml:space="preserve"> methods listed in table 5.2.7.1-1 of TS 29.500 [9] also apply.</w:t>
            </w:r>
          </w:p>
          <w:p w14:paraId="2B362F14" w14:textId="77777777" w:rsidR="00281C72" w:rsidRDefault="00281C72" w:rsidP="005C4922">
            <w:pPr>
              <w:pStyle w:val="TAN"/>
            </w:pPr>
            <w:r>
              <w:t>NOTE 2:</w:t>
            </w:r>
            <w:r>
              <w:tab/>
              <w:t>Failure cases are described in clause 6.4.</w:t>
            </w:r>
          </w:p>
        </w:tc>
      </w:tr>
    </w:tbl>
    <w:p w14:paraId="466F5A33" w14:textId="77777777" w:rsidR="00281C72" w:rsidRPr="009432AB" w:rsidRDefault="00281C72" w:rsidP="00281C72">
      <w:pPr>
        <w:pStyle w:val="TAN"/>
        <w:keepNext w:val="0"/>
        <w:rPr>
          <w:lang w:val="es-ES"/>
        </w:rPr>
      </w:pPr>
    </w:p>
    <w:p w14:paraId="38E436BC" w14:textId="35551EA4" w:rsidR="00281C72" w:rsidRDefault="00281C72" w:rsidP="00281C72">
      <w:pPr>
        <w:pStyle w:val="TH"/>
      </w:pPr>
      <w:r>
        <w:t>Table 6.2.5.3.2-5: Headers supported by the 200</w:t>
      </w:r>
      <w:r w:rsidR="00B80F2F">
        <w:t xml:space="preserve"> or 204</w:t>
      </w:r>
      <w:r>
        <w:t xml:space="preserve">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9670F" w14:paraId="408BBB1F"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2614ACD4" w14:textId="77777777" w:rsidR="00281C72" w:rsidRDefault="00281C72" w:rsidP="005C4922">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02371564" w14:textId="77777777" w:rsidR="00281C72" w:rsidRDefault="00281C72" w:rsidP="005C492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163C3EAD"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203D1FCF"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63FA1214" w14:textId="77777777" w:rsidR="00281C72" w:rsidRDefault="00281C72" w:rsidP="005C4922">
            <w:pPr>
              <w:pStyle w:val="TAH"/>
            </w:pPr>
            <w:r>
              <w:t>Description</w:t>
            </w:r>
          </w:p>
        </w:tc>
      </w:tr>
      <w:tr w:rsidR="00A9670F" w14:paraId="071578D0"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73A8E03" w14:textId="77777777" w:rsidR="00281C72" w:rsidRPr="00F76803" w:rsidRDefault="00281C72" w:rsidP="005C4922">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7C66FA9A"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15A8ED45"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CA32558"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9DC5A10"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638CE123"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7DA0A2F" w14:textId="77777777" w:rsidR="00281C72" w:rsidRPr="00F76803" w:rsidRDefault="00281C72" w:rsidP="005C4922">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72C57108"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1B8E3672"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39CB74AD"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D47F2B4"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5C36C5C5" w14:textId="77777777" w:rsidR="00281C72" w:rsidRDefault="00281C72"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p>
        </w:tc>
      </w:tr>
      <w:tr w:rsidR="00A9670F" w14:paraId="59026517"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7E3D6BD" w14:textId="77777777" w:rsidR="00281C72" w:rsidRPr="00F76803" w:rsidRDefault="00281C72" w:rsidP="005C4922">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1AB1BCDF" w14:textId="77777777" w:rsidR="00281C72" w:rsidRPr="00F76803" w:rsidRDefault="00281C72"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2FA770EF"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45A443F6"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49D0049D" w14:textId="77777777" w:rsidR="00281C72" w:rsidRDefault="00281C72" w:rsidP="005C4922">
            <w:pPr>
              <w:pStyle w:val="TAL"/>
            </w:pPr>
            <w:r>
              <w:t>Part of CORS [10]. Supplied if the request included the Origin header.</w:t>
            </w:r>
          </w:p>
          <w:p w14:paraId="4C4DE97B" w14:textId="77777777" w:rsidR="00281C72" w:rsidRDefault="00281C72" w:rsidP="005C4922">
            <w:pPr>
              <w:pStyle w:val="TALcontinuation"/>
              <w:rPr>
                <w:lang w:eastAsia="fr-FR"/>
              </w:rPr>
            </w:pPr>
            <w:r>
              <w:t xml:space="preserve">Valid values: </w:t>
            </w:r>
            <w:r w:rsidRPr="005F5121">
              <w:rPr>
                <w:rStyle w:val="Code"/>
              </w:rPr>
              <w:t>Location</w:t>
            </w:r>
            <w:r>
              <w:t>.</w:t>
            </w:r>
          </w:p>
        </w:tc>
      </w:tr>
    </w:tbl>
    <w:p w14:paraId="5DDDD0AE" w14:textId="77777777" w:rsidR="00281C72" w:rsidRDefault="00281C72" w:rsidP="00281C72">
      <w:pPr>
        <w:pStyle w:val="TAN"/>
        <w:rPr>
          <w:noProof/>
        </w:rPr>
      </w:pPr>
    </w:p>
    <w:p w14:paraId="219B8BBD" w14:textId="77777777" w:rsidR="00281C72" w:rsidRDefault="00281C72" w:rsidP="00281C72">
      <w:pPr>
        <w:pStyle w:val="TH"/>
      </w:pPr>
      <w:r>
        <w:t>Table 6.2.5.3.2-6: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4BBE2D8A"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74C940B" w14:textId="77777777" w:rsidR="00281C72" w:rsidRDefault="00281C72" w:rsidP="005C4922">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7FD867A6" w14:textId="77777777" w:rsidR="00281C72" w:rsidRDefault="00281C72" w:rsidP="005C492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C0D3C99"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12DA85A3" w14:textId="77777777" w:rsidR="00281C72" w:rsidRDefault="00281C72"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64457FB3" w14:textId="77777777" w:rsidR="00281C72" w:rsidRDefault="00281C72" w:rsidP="005C4922">
            <w:pPr>
              <w:pStyle w:val="TAH"/>
            </w:pPr>
            <w:r>
              <w:t>Description</w:t>
            </w:r>
          </w:p>
        </w:tc>
      </w:tr>
      <w:tr w:rsidR="00A9670F" w14:paraId="3B1EA37A"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AC8D767" w14:textId="77777777" w:rsidR="00281C72" w:rsidRPr="00F76803" w:rsidRDefault="00281C72" w:rsidP="005C4922">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75FC51F9"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6BE1A934"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4B251186" w14:textId="77777777" w:rsidR="00281C72" w:rsidRDefault="00281C72" w:rsidP="005C4922">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81E0F3A" w14:textId="77777777" w:rsidR="00281C72" w:rsidRDefault="00281C72" w:rsidP="005C4922">
            <w:pPr>
              <w:pStyle w:val="TAL"/>
            </w:pPr>
            <w:r>
              <w:t>An alternative URL of the resource located in another Data Collection AF (service) instance.</w:t>
            </w:r>
          </w:p>
        </w:tc>
      </w:tr>
      <w:tr w:rsidR="00A9670F" w14:paraId="2C4FC85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BE8833B" w14:textId="77777777" w:rsidR="00281C72" w:rsidRPr="002A552E" w:rsidRDefault="00281C72" w:rsidP="005C4922">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31FF4BF2"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A1150C4"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75543E79" w14:textId="77777777" w:rsidR="00281C72" w:rsidRDefault="00281C72" w:rsidP="005C4922">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3BEDAEE7" w14:textId="77777777" w:rsidR="00281C72" w:rsidRDefault="00281C72" w:rsidP="005C4922">
            <w:pPr>
              <w:pStyle w:val="TAL"/>
            </w:pPr>
            <w:r>
              <w:rPr>
                <w:lang w:eastAsia="fr-FR"/>
              </w:rPr>
              <w:t>Identifier of the target NF (service) instance towards which the request is redirected</w:t>
            </w:r>
          </w:p>
        </w:tc>
      </w:tr>
      <w:tr w:rsidR="00A9670F" w14:paraId="7A689F33"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0EEF418" w14:textId="77777777" w:rsidR="00281C72" w:rsidRPr="00F76803" w:rsidRDefault="00281C72" w:rsidP="005C4922">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4A17288A"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757B1E94"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F511BEA"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35A89522" w14:textId="77777777" w:rsidR="00281C72" w:rsidRDefault="00281C72"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2E649D28"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BA3FED4" w14:textId="77777777" w:rsidR="00281C72" w:rsidRPr="00F76803" w:rsidRDefault="00281C72" w:rsidP="005C4922">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3D73E17C"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19E1D0D"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49CD4EBE"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452B2C0" w14:textId="77777777" w:rsidR="00281C72" w:rsidRDefault="00281C72" w:rsidP="005C4922">
            <w:pPr>
              <w:pStyle w:val="TAL"/>
            </w:pPr>
            <w:r>
              <w:t xml:space="preserve">Part of CORS [10]. Supplied if the request included the </w:t>
            </w:r>
            <w:r w:rsidRPr="005F5121">
              <w:rPr>
                <w:rStyle w:val="HTTPHeader"/>
              </w:rPr>
              <w:t>Origin</w:t>
            </w:r>
            <w:r>
              <w:t xml:space="preserve"> header. </w:t>
            </w:r>
          </w:p>
          <w:p w14:paraId="53A066E3" w14:textId="77777777" w:rsidR="00281C72" w:rsidRDefault="00281C72"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63552F">
              <w:rPr>
                <w:i/>
                <w:iCs/>
              </w:rPr>
              <w:t>PATCH,</w:t>
            </w:r>
            <w:r>
              <w:t xml:space="preserve"> </w:t>
            </w:r>
            <w:r w:rsidRPr="005F5121">
              <w:rPr>
                <w:rStyle w:val="Code"/>
              </w:rPr>
              <w:t>DELETE</w:t>
            </w:r>
          </w:p>
        </w:tc>
      </w:tr>
      <w:tr w:rsidR="00A9670F" w14:paraId="62A18440" w14:textId="77777777" w:rsidTr="005C4922">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1D378AAF" w14:textId="77777777" w:rsidR="00281C72" w:rsidRPr="00F76803" w:rsidRDefault="00281C72" w:rsidP="005C4922">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76D022D4" w14:textId="77777777" w:rsidR="00281C72" w:rsidRPr="00F76803" w:rsidRDefault="00281C72"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6" w:space="0" w:color="000000"/>
              <w:right w:val="single" w:sz="6" w:space="0" w:color="000000"/>
            </w:tcBorders>
          </w:tcPr>
          <w:p w14:paraId="29D51541"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6E9D2A5D" w14:textId="77777777" w:rsidR="00281C72" w:rsidRDefault="00281C72" w:rsidP="005C4922">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1E6F2421" w14:textId="77777777" w:rsidR="00281C72" w:rsidRDefault="00281C72" w:rsidP="005C4922">
            <w:pPr>
              <w:pStyle w:val="TAL"/>
            </w:pPr>
            <w:r>
              <w:t xml:space="preserve">Part of CORS [10]. Supplied if the request included the </w:t>
            </w:r>
            <w:r w:rsidRPr="005F5121">
              <w:rPr>
                <w:rStyle w:val="HTTPHeader"/>
              </w:rPr>
              <w:t>Origin</w:t>
            </w:r>
            <w:r>
              <w:t xml:space="preserve"> header.</w:t>
            </w:r>
          </w:p>
          <w:p w14:paraId="28C9C0A9" w14:textId="77777777" w:rsidR="00281C72" w:rsidRDefault="00281C72" w:rsidP="005C4922">
            <w:pPr>
              <w:pStyle w:val="TALcontinuation"/>
              <w:rPr>
                <w:lang w:eastAsia="fr-FR"/>
              </w:rPr>
            </w:pPr>
            <w:r>
              <w:t xml:space="preserve">Valid values: </w:t>
            </w:r>
            <w:r w:rsidRPr="005F5121">
              <w:rPr>
                <w:rStyle w:val="Code"/>
              </w:rPr>
              <w:t>Location</w:t>
            </w:r>
          </w:p>
        </w:tc>
      </w:tr>
    </w:tbl>
    <w:p w14:paraId="5754BBCF" w14:textId="77777777" w:rsidR="00281C72" w:rsidRDefault="00281C72" w:rsidP="00281C72"/>
    <w:p w14:paraId="68B5E663" w14:textId="77777777" w:rsidR="00281C72" w:rsidRDefault="00281C72" w:rsidP="00281C72">
      <w:pPr>
        <w:pStyle w:val="Heading5"/>
      </w:pPr>
      <w:bookmarkStart w:id="447" w:name="_Toc103208518"/>
      <w:bookmarkStart w:id="448" w:name="_Toc103208958"/>
      <w:bookmarkStart w:id="449" w:name="_Toc114846765"/>
      <w:r>
        <w:t>6.2.5.3.3</w:t>
      </w:r>
      <w:r>
        <w:tab/>
      </w:r>
      <w:r w:rsidRPr="00353C6B">
        <w:t>Ndcaf_DataReporting</w:t>
      </w:r>
      <w:r>
        <w:t>Provisioning_DestroyConfiguration operation using</w:t>
      </w:r>
      <w:r w:rsidRPr="00353C6B">
        <w:t xml:space="preserve"> </w:t>
      </w:r>
      <w:r>
        <w:t>DELETE method</w:t>
      </w:r>
      <w:bookmarkEnd w:id="447"/>
      <w:bookmarkEnd w:id="448"/>
      <w:bookmarkEnd w:id="449"/>
    </w:p>
    <w:p w14:paraId="25545D47" w14:textId="77777777" w:rsidR="00281C72" w:rsidRDefault="00281C72" w:rsidP="00281C72">
      <w:pPr>
        <w:keepNext/>
      </w:pPr>
      <w:r>
        <w:t>This service operation shall support the URL query parameters specified in table 6.2.5.3.3-1.</w:t>
      </w:r>
    </w:p>
    <w:p w14:paraId="308B2331" w14:textId="77777777" w:rsidR="00281C72" w:rsidRDefault="00281C72" w:rsidP="00281C72">
      <w:pPr>
        <w:pStyle w:val="TH"/>
      </w:pPr>
      <w:r>
        <w:t>Table 6.2.5.3.3-1: URL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411E167E"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D1E3B1" w14:textId="77777777" w:rsidR="00281C72" w:rsidRDefault="00281C72"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18F5C9" w14:textId="77777777" w:rsidR="00281C72" w:rsidRDefault="00281C72"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99FCDB" w14:textId="77777777" w:rsidR="00281C72" w:rsidRDefault="00281C72"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86396B" w14:textId="77777777" w:rsidR="00281C72" w:rsidRDefault="00281C72"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55B23B" w14:textId="77777777" w:rsidR="00281C72" w:rsidRDefault="00281C72" w:rsidP="005C4922">
            <w:pPr>
              <w:pStyle w:val="TAH"/>
            </w:pPr>
            <w:r>
              <w:t>Description</w:t>
            </w:r>
          </w:p>
        </w:tc>
      </w:tr>
      <w:tr w:rsidR="00A9670F" w14:paraId="0C933139"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327611" w14:textId="77777777" w:rsidR="00281C72" w:rsidRDefault="00281C72"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21E84A03" w14:textId="77777777" w:rsidR="00281C72" w:rsidRDefault="00281C72"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676C14C7" w14:textId="77777777" w:rsidR="00281C72" w:rsidRDefault="00281C72"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3865FF45" w14:textId="77777777" w:rsidR="00281C72" w:rsidRDefault="00281C72"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3BFEBFE6" w14:textId="77777777" w:rsidR="00281C72" w:rsidRDefault="00281C72" w:rsidP="005C4922">
            <w:pPr>
              <w:pStyle w:val="TAL"/>
            </w:pPr>
          </w:p>
        </w:tc>
      </w:tr>
    </w:tbl>
    <w:p w14:paraId="3202C539" w14:textId="77777777" w:rsidR="00281C72" w:rsidRDefault="00281C72" w:rsidP="00281C72">
      <w:pPr>
        <w:pStyle w:val="TAN"/>
        <w:keepNext w:val="0"/>
      </w:pPr>
    </w:p>
    <w:p w14:paraId="2F54F8FE" w14:textId="77777777" w:rsidR="00281C72" w:rsidRDefault="00281C72" w:rsidP="00281C72">
      <w:pPr>
        <w:keepNext/>
      </w:pPr>
      <w:r>
        <w:t>This method shall support the request data structures and headers specified in tables 6.2.5.3.3-2 and 6.2.5.3.3-3, respectively. Furthermore, this method shall support the response data structures specified in table 6.2.5.3.3-4, and the different response codes specified in tables 6.2.5.3.3-5 and 6.2.5.3.3-6, respectively.</w:t>
      </w:r>
    </w:p>
    <w:p w14:paraId="69E10794" w14:textId="77777777" w:rsidR="00281C72" w:rsidRDefault="00281C72" w:rsidP="00281C72">
      <w:pPr>
        <w:pStyle w:val="TH"/>
      </w:pPr>
      <w:r>
        <w:t>Table 6.2.5.3.3-2: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A9670F" w14:paraId="6645E92A" w14:textId="77777777" w:rsidTr="005C4922">
        <w:trPr>
          <w:jc w:val="center"/>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78ECBAC3" w14:textId="77777777" w:rsidR="00281C72" w:rsidRDefault="00281C72" w:rsidP="005C4922">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2CC5D0AA" w14:textId="77777777" w:rsidR="00281C72" w:rsidRDefault="00281C72" w:rsidP="005C4922">
            <w:pPr>
              <w:pStyle w:val="TAH"/>
            </w:pPr>
            <w: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BE2CD1E" w14:textId="77777777" w:rsidR="00281C72" w:rsidRDefault="00281C72" w:rsidP="005C4922">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E3DD0E" w14:textId="77777777" w:rsidR="00281C72" w:rsidRDefault="00281C72" w:rsidP="005C4922">
            <w:pPr>
              <w:pStyle w:val="TAH"/>
            </w:pPr>
            <w:r>
              <w:t>Description</w:t>
            </w:r>
          </w:p>
        </w:tc>
      </w:tr>
      <w:tr w:rsidR="00A9670F" w14:paraId="6652B535" w14:textId="77777777" w:rsidTr="005C4922">
        <w:trPr>
          <w:jc w:val="center"/>
        </w:trPr>
        <w:tc>
          <w:tcPr>
            <w:tcW w:w="1587" w:type="dxa"/>
            <w:tcBorders>
              <w:top w:val="single" w:sz="4" w:space="0" w:color="auto"/>
              <w:left w:val="single" w:sz="6" w:space="0" w:color="000000"/>
              <w:bottom w:val="single" w:sz="6" w:space="0" w:color="000000"/>
              <w:right w:val="single" w:sz="6" w:space="0" w:color="000000"/>
            </w:tcBorders>
            <w:hideMark/>
          </w:tcPr>
          <w:p w14:paraId="291838C3" w14:textId="77777777" w:rsidR="00281C72" w:rsidRDefault="00281C72" w:rsidP="005C4922">
            <w:pPr>
              <w:pStyle w:val="TAL"/>
            </w:pPr>
          </w:p>
        </w:tc>
        <w:tc>
          <w:tcPr>
            <w:tcW w:w="418" w:type="dxa"/>
            <w:tcBorders>
              <w:top w:val="single" w:sz="4" w:space="0" w:color="auto"/>
              <w:left w:val="single" w:sz="6" w:space="0" w:color="000000"/>
              <w:bottom w:val="single" w:sz="6" w:space="0" w:color="000000"/>
              <w:right w:val="single" w:sz="6" w:space="0" w:color="000000"/>
            </w:tcBorders>
          </w:tcPr>
          <w:p w14:paraId="21464AE9" w14:textId="77777777" w:rsidR="00281C72" w:rsidRDefault="00281C72" w:rsidP="005C4922">
            <w:pPr>
              <w:pStyle w:val="TAC"/>
            </w:pPr>
          </w:p>
        </w:tc>
        <w:tc>
          <w:tcPr>
            <w:tcW w:w="1247" w:type="dxa"/>
            <w:tcBorders>
              <w:top w:val="single" w:sz="4" w:space="0" w:color="auto"/>
              <w:left w:val="single" w:sz="6" w:space="0" w:color="000000"/>
              <w:bottom w:val="single" w:sz="6" w:space="0" w:color="000000"/>
              <w:right w:val="single" w:sz="6" w:space="0" w:color="000000"/>
            </w:tcBorders>
          </w:tcPr>
          <w:p w14:paraId="20B49DB8" w14:textId="77777777" w:rsidR="00281C72" w:rsidRDefault="00281C72" w:rsidP="005C4922">
            <w:pPr>
              <w:pStyle w:val="TAL"/>
            </w:pPr>
          </w:p>
        </w:tc>
        <w:tc>
          <w:tcPr>
            <w:tcW w:w="6281" w:type="dxa"/>
            <w:tcBorders>
              <w:top w:val="single" w:sz="4" w:space="0" w:color="auto"/>
              <w:left w:val="single" w:sz="6" w:space="0" w:color="000000"/>
              <w:bottom w:val="single" w:sz="6" w:space="0" w:color="000000"/>
              <w:right w:val="single" w:sz="6" w:space="0" w:color="000000"/>
            </w:tcBorders>
          </w:tcPr>
          <w:p w14:paraId="4C1363D9" w14:textId="77777777" w:rsidR="00281C72" w:rsidRDefault="00281C72" w:rsidP="005C4922">
            <w:pPr>
              <w:pStyle w:val="TAL"/>
            </w:pPr>
          </w:p>
        </w:tc>
      </w:tr>
    </w:tbl>
    <w:p w14:paraId="2218B44D" w14:textId="77777777" w:rsidR="00281C72" w:rsidRPr="009432AB" w:rsidRDefault="00281C72" w:rsidP="00281C72">
      <w:pPr>
        <w:pStyle w:val="TAN"/>
        <w:keepNext w:val="0"/>
        <w:rPr>
          <w:lang w:val="es-ES"/>
        </w:rPr>
      </w:pPr>
    </w:p>
    <w:p w14:paraId="28C9AFC3" w14:textId="77777777" w:rsidR="00281C72" w:rsidRDefault="00281C72" w:rsidP="00281C72">
      <w:pPr>
        <w:pStyle w:val="TH"/>
      </w:pPr>
      <w:r>
        <w:t>Table</w:t>
      </w:r>
      <w:r>
        <w:rPr>
          <w:noProof/>
        </w:rPr>
        <w:t> </w:t>
      </w:r>
      <w:r>
        <w:t xml:space="preserve">6.2.5.3.3-3: Headers supported for DELETE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281C72" w14:paraId="53EB99FA" w14:textId="77777777" w:rsidTr="005C492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5C6891BF" w14:textId="77777777" w:rsidR="00281C72" w:rsidRDefault="00281C72"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AC3849" w14:textId="77777777" w:rsidR="00281C72" w:rsidRDefault="00281C72"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3F81194" w14:textId="77777777" w:rsidR="00281C72" w:rsidRDefault="00281C72"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C71210" w14:textId="77777777" w:rsidR="00281C72" w:rsidRDefault="00281C72" w:rsidP="005C4922">
            <w:pPr>
              <w:pStyle w:val="TAH"/>
            </w:pPr>
            <w:r>
              <w:t>Cardinality</w:t>
            </w:r>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260CCB9A" w14:textId="77777777" w:rsidR="00281C72" w:rsidRDefault="00281C72" w:rsidP="005C4922">
            <w:pPr>
              <w:pStyle w:val="TAH"/>
            </w:pPr>
            <w:r>
              <w:t>Description</w:t>
            </w:r>
          </w:p>
        </w:tc>
      </w:tr>
      <w:tr w:rsidR="00281C72" w14:paraId="0B953B00" w14:textId="77777777" w:rsidTr="005C4922">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107EED28" w14:textId="77777777" w:rsidR="00281C72" w:rsidRPr="008B760F" w:rsidRDefault="00281C72"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705CC922"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329D00A2" w14:textId="77777777" w:rsidR="00281C72" w:rsidRDefault="00281C72"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C2E1441" w14:textId="77777777" w:rsidR="00281C72" w:rsidRDefault="00281C72" w:rsidP="005C4922">
            <w:pPr>
              <w:pStyle w:val="TAC"/>
            </w:pPr>
            <w:r>
              <w:t>1</w:t>
            </w:r>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1ECBCD71" w14:textId="77777777" w:rsidR="00281C72" w:rsidRDefault="00281C72" w:rsidP="005C4922">
            <w:pPr>
              <w:pStyle w:val="TAL"/>
            </w:pPr>
            <w:r>
              <w:t>For authentication of the Provisioning AF (see NOTE).</w:t>
            </w:r>
          </w:p>
        </w:tc>
      </w:tr>
      <w:tr w:rsidR="00281C72" w14:paraId="463AF981" w14:textId="77777777" w:rsidTr="005C4922">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77052565" w14:textId="77777777" w:rsidR="00281C72" w:rsidRPr="008B760F" w:rsidRDefault="00281C72"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1B788EF3" w14:textId="77777777" w:rsidR="00281C72" w:rsidRPr="008B760F" w:rsidRDefault="00281C72"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7B10D278" w14:textId="77777777" w:rsidR="00281C72" w:rsidRDefault="00281C72" w:rsidP="005C4922">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4F674FC3" w14:textId="77777777" w:rsidR="00281C72" w:rsidRDefault="00281C72" w:rsidP="005C4922">
            <w:pPr>
              <w:pStyle w:val="TAC"/>
            </w:pPr>
            <w:r>
              <w:t>0..1</w:t>
            </w:r>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496BC395" w14:textId="77777777" w:rsidR="00281C72" w:rsidRDefault="00281C72" w:rsidP="005C4922">
            <w:pPr>
              <w:pStyle w:val="TAL"/>
            </w:pPr>
            <w:r>
              <w:t>Indicates the origin of the requester.)</w:t>
            </w:r>
          </w:p>
        </w:tc>
      </w:tr>
      <w:tr w:rsidR="00281C72" w14:paraId="31C94253" w14:textId="77777777" w:rsidTr="005C4922">
        <w:trPr>
          <w:jc w:val="center"/>
        </w:trPr>
        <w:tc>
          <w:tcPr>
            <w:tcW w:w="9616" w:type="dxa"/>
            <w:gridSpan w:val="5"/>
            <w:tcBorders>
              <w:top w:val="single" w:sz="4" w:space="0" w:color="auto"/>
              <w:left w:val="single" w:sz="6" w:space="0" w:color="000000"/>
              <w:bottom w:val="single" w:sz="4" w:space="0" w:color="auto"/>
            </w:tcBorders>
            <w:shd w:val="clear" w:color="auto" w:fill="auto"/>
          </w:tcPr>
          <w:p w14:paraId="5F82A38D" w14:textId="77777777" w:rsidR="00281C72" w:rsidRDefault="00281C72" w:rsidP="005C4922">
            <w:pPr>
              <w:pStyle w:val="TAN"/>
            </w:pPr>
            <w:r>
              <w:t>NOTE:</w:t>
            </w:r>
            <w:r>
              <w:tab/>
              <w:t xml:space="preserve">If OAuth 2.0 authorization is used the value is </w:t>
            </w:r>
            <w:r w:rsidRPr="0097300D">
              <w:rPr>
                <w:i/>
                <w:iCs/>
              </w:rPr>
              <w:t>Bearer</w:t>
            </w:r>
            <w:r>
              <w:t xml:space="preserve"> followed by a string representing the access token, see section 2.1 of RFC 6750 [8].</w:t>
            </w:r>
          </w:p>
        </w:tc>
      </w:tr>
    </w:tbl>
    <w:p w14:paraId="1102256C" w14:textId="77777777" w:rsidR="00281C72" w:rsidRDefault="00281C72" w:rsidP="00281C72">
      <w:pPr>
        <w:pStyle w:val="TAN"/>
        <w:keepNext w:val="0"/>
      </w:pPr>
    </w:p>
    <w:p w14:paraId="1A626DB6" w14:textId="77777777" w:rsidR="00281C72" w:rsidRDefault="00281C72" w:rsidP="00281C72">
      <w:pPr>
        <w:pStyle w:val="TH"/>
      </w:pPr>
      <w:r>
        <w:t>Table 6.2.5.3.3-4: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A9670F" w14:paraId="41C083C0" w14:textId="77777777" w:rsidTr="005C4922">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4D17B1EA" w14:textId="77777777" w:rsidR="00281C72" w:rsidRDefault="00281C72" w:rsidP="005C4922">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1112CD6" w14:textId="77777777" w:rsidR="00281C72" w:rsidRDefault="00281C72" w:rsidP="005C4922">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AF1C484" w14:textId="77777777" w:rsidR="00281C72" w:rsidRDefault="00281C72" w:rsidP="005C4922">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180CCD54" w14:textId="77777777" w:rsidR="00281C72" w:rsidRDefault="00281C72" w:rsidP="005C4922">
            <w:pPr>
              <w:pStyle w:val="TAH"/>
            </w:pPr>
            <w:r>
              <w:t>Response</w:t>
            </w:r>
          </w:p>
          <w:p w14:paraId="3E2DCD08" w14:textId="77777777" w:rsidR="00281C72" w:rsidRDefault="00281C72" w:rsidP="005C4922">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7E1F8A9D" w14:textId="77777777" w:rsidR="00281C72" w:rsidRDefault="00281C72" w:rsidP="005C4922">
            <w:pPr>
              <w:pStyle w:val="TAH"/>
            </w:pPr>
            <w:r>
              <w:t>Description</w:t>
            </w:r>
          </w:p>
        </w:tc>
      </w:tr>
      <w:tr w:rsidR="00A9670F" w14:paraId="20B16659"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hideMark/>
          </w:tcPr>
          <w:p w14:paraId="26B475CF" w14:textId="77777777" w:rsidR="00281C72" w:rsidRDefault="00281C72" w:rsidP="005C4922">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74184D61" w14:textId="77777777" w:rsidR="00281C72" w:rsidRDefault="00281C72" w:rsidP="005C492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635D7181" w14:textId="77777777" w:rsidR="00281C72" w:rsidRDefault="00281C72" w:rsidP="005C4922">
            <w:pPr>
              <w:pStyle w:val="TAC"/>
            </w:pPr>
          </w:p>
        </w:tc>
        <w:tc>
          <w:tcPr>
            <w:tcW w:w="582" w:type="pct"/>
            <w:tcBorders>
              <w:top w:val="single" w:sz="4" w:space="0" w:color="auto"/>
              <w:left w:val="single" w:sz="6" w:space="0" w:color="000000"/>
              <w:bottom w:val="single" w:sz="4" w:space="0" w:color="auto"/>
              <w:right w:val="single" w:sz="6" w:space="0" w:color="000000"/>
            </w:tcBorders>
            <w:hideMark/>
          </w:tcPr>
          <w:p w14:paraId="12D85807" w14:textId="77777777" w:rsidR="00281C72" w:rsidRDefault="00281C72" w:rsidP="005C4922">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10B5C92E" w14:textId="77777777" w:rsidR="00281C72" w:rsidRDefault="00281C72" w:rsidP="005C4922">
            <w:pPr>
              <w:pStyle w:val="TAL"/>
            </w:pPr>
            <w:r>
              <w:t xml:space="preserve">Success case: The Data Reporting Configuration resource matching the </w:t>
            </w:r>
            <w:r>
              <w:rPr>
                <w:rStyle w:val="Code"/>
              </w:rPr>
              <w:t>configuration</w:t>
            </w:r>
            <w:r w:rsidRPr="00732C9B">
              <w:rPr>
                <w:rStyle w:val="Code"/>
              </w:rPr>
              <w:t>Id</w:t>
            </w:r>
            <w:r>
              <w:t xml:space="preserve"> was destroyed at the Data Collection AF.</w:t>
            </w:r>
          </w:p>
        </w:tc>
      </w:tr>
      <w:tr w:rsidR="00A9670F" w14:paraId="56412C83"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271572C3" w14:textId="77777777" w:rsidR="00281C72" w:rsidRPr="00F76803" w:rsidRDefault="00281C72"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7CE07A21"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ABA3548"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649AD735" w14:textId="77777777" w:rsidR="00281C72" w:rsidRDefault="00281C72" w:rsidP="005C4922">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233EF41B" w14:textId="77777777" w:rsidR="00281C72" w:rsidRDefault="00281C72" w:rsidP="005C4922">
            <w:pPr>
              <w:pStyle w:val="TAL"/>
            </w:pPr>
            <w:r>
              <w:t xml:space="preserve">Temporary redirection during Data Reporting Configuration destruction. The response shall include a </w:t>
            </w:r>
            <w:r w:rsidRPr="00F76803">
              <w:rPr>
                <w:rStyle w:val="HTTPHeader"/>
              </w:rPr>
              <w:t>Location</w:t>
            </w:r>
            <w:r>
              <w:t xml:space="preserve"> header field containing an alternative URL of the resource located in another Data Collection AF (service) instance.</w:t>
            </w:r>
          </w:p>
          <w:p w14:paraId="41278035" w14:textId="77777777" w:rsidR="00281C72" w:rsidRDefault="00281C72" w:rsidP="005C4922">
            <w:pPr>
              <w:pStyle w:val="TALcontinuation"/>
            </w:pPr>
            <w:r>
              <w:t xml:space="preserve">Applicable if the feature </w:t>
            </w:r>
            <w:r>
              <w:rPr>
                <w:lang w:eastAsia="zh-CN"/>
              </w:rPr>
              <w:t>"</w:t>
            </w:r>
            <w:r>
              <w:rPr>
                <w:rFonts w:cs="Arial"/>
                <w:szCs w:val="18"/>
              </w:rPr>
              <w:t xml:space="preserve">ES3XX" as defined in TS 29.502 [11] </w:t>
            </w:r>
            <w:r>
              <w:t>is supported.</w:t>
            </w:r>
          </w:p>
        </w:tc>
      </w:tr>
      <w:tr w:rsidR="00A9670F" w14:paraId="65E2443C"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58B10FFC" w14:textId="77777777" w:rsidR="00281C72" w:rsidRPr="00F76803" w:rsidRDefault="00281C72"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1BBF224C"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E9378BB"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4A8B5D79" w14:textId="77777777" w:rsidR="00281C72" w:rsidRDefault="00281C72" w:rsidP="005C4922">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5F8DC5FE" w14:textId="77777777" w:rsidR="00281C72" w:rsidRDefault="00281C72" w:rsidP="005C4922">
            <w:pPr>
              <w:pStyle w:val="TAL"/>
            </w:pPr>
            <w:r>
              <w:t xml:space="preserve">Permanent redirection during Data Reporting Configuration destruction. The response shall include a </w:t>
            </w:r>
            <w:r w:rsidRPr="00F76803">
              <w:rPr>
                <w:rStyle w:val="HTTPHeader"/>
              </w:rPr>
              <w:t>Location</w:t>
            </w:r>
            <w:r>
              <w:t xml:space="preserve"> header field containing an alternative URL of the resource located in another Data Collection AF (service) instance.</w:t>
            </w:r>
          </w:p>
          <w:p w14:paraId="5CF195B6" w14:textId="77777777" w:rsidR="00281C72" w:rsidRDefault="00281C72" w:rsidP="005C4922">
            <w:pPr>
              <w:pStyle w:val="TALcontinuation"/>
            </w:pPr>
            <w:r>
              <w:t xml:space="preserve">Applicable if the feature </w:t>
            </w:r>
            <w:r>
              <w:rPr>
                <w:lang w:eastAsia="zh-CN"/>
              </w:rPr>
              <w:t>"</w:t>
            </w:r>
            <w:r>
              <w:rPr>
                <w:rFonts w:cs="Arial"/>
                <w:szCs w:val="18"/>
              </w:rPr>
              <w:t>ES3XX"</w:t>
            </w:r>
            <w:r>
              <w:t xml:space="preserve"> is supported.</w:t>
            </w:r>
          </w:p>
        </w:tc>
      </w:tr>
      <w:tr w:rsidR="00A9670F" w14:paraId="5D98180A"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6E9A76D4" w14:textId="77777777" w:rsidR="00281C72" w:rsidRPr="00F76803" w:rsidRDefault="00281C72"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36CD8326" w14:textId="77777777" w:rsidR="00281C72" w:rsidRDefault="00281C72"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52D2472" w14:textId="77777777" w:rsidR="00281C72" w:rsidRDefault="00281C72"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2FDBE283" w14:textId="77777777" w:rsidR="00281C72" w:rsidRDefault="00281C72" w:rsidP="005C4922">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218D7ECD" w14:textId="77777777" w:rsidR="00281C72" w:rsidRDefault="00281C72" w:rsidP="005C4922">
            <w:pPr>
              <w:pStyle w:val="TAL"/>
            </w:pPr>
            <w:r>
              <w:t>The Data Reporting Configuration resource does not exist (see NOTE 2).</w:t>
            </w:r>
          </w:p>
        </w:tc>
      </w:tr>
      <w:tr w:rsidR="00AF4916" w14:paraId="5F0C7E10"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1522B43" w14:textId="77777777" w:rsidR="00281C72" w:rsidRDefault="00281C72" w:rsidP="005C4922">
            <w:pPr>
              <w:pStyle w:val="TAN"/>
            </w:pPr>
            <w:r>
              <w:t>NOTE 1:</w:t>
            </w:r>
            <w:r>
              <w:tab/>
              <w:t xml:space="preserve">The mandatory HTTP error status codes for the </w:t>
            </w:r>
            <w:r w:rsidRPr="00732C9B">
              <w:rPr>
                <w:rStyle w:val="HTTPMethod"/>
              </w:rPr>
              <w:t>DELETE</w:t>
            </w:r>
            <w:r>
              <w:t xml:space="preserve"> method listed in table 5.2.7.1-1 of TS 29.500 [9] also apply.</w:t>
            </w:r>
          </w:p>
          <w:p w14:paraId="08527984" w14:textId="77777777" w:rsidR="00281C72" w:rsidRDefault="00281C72" w:rsidP="005C4922">
            <w:pPr>
              <w:pStyle w:val="TAN"/>
            </w:pPr>
            <w:r>
              <w:t>NOTE 2:</w:t>
            </w:r>
            <w:r>
              <w:tab/>
              <w:t>Failure cases are described in clause 6.4.</w:t>
            </w:r>
          </w:p>
        </w:tc>
      </w:tr>
    </w:tbl>
    <w:p w14:paraId="7D4D2618" w14:textId="77777777" w:rsidR="00281C72" w:rsidRDefault="00281C72" w:rsidP="00281C72">
      <w:pPr>
        <w:pStyle w:val="TAN"/>
        <w:keepNext w:val="0"/>
        <w:rPr>
          <w:noProof/>
        </w:rPr>
      </w:pPr>
    </w:p>
    <w:p w14:paraId="13BB5158" w14:textId="77777777" w:rsidR="00281C72" w:rsidRDefault="00281C72" w:rsidP="00281C72">
      <w:pPr>
        <w:pStyle w:val="TH"/>
      </w:pPr>
      <w:r>
        <w:t>Table 6.2.5.3.3-5: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A9670F" w14:paraId="797A2FEC"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142C62BB" w14:textId="77777777" w:rsidR="00281C72" w:rsidRDefault="00281C72"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5D45789" w14:textId="77777777" w:rsidR="00281C72" w:rsidRDefault="00281C72" w:rsidP="005C4922">
            <w:pPr>
              <w:pStyle w:val="TAH"/>
            </w:pPr>
            <w:r>
              <w:t>Data type</w:t>
            </w:r>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3E2ECDB4" w14:textId="77777777" w:rsidR="00281C72" w:rsidRDefault="00281C72" w:rsidP="005C4922">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24964F4E" w14:textId="77777777" w:rsidR="00281C72" w:rsidRDefault="00281C72" w:rsidP="005C4922">
            <w:pPr>
              <w:pStyle w:val="TAH"/>
            </w:pPr>
            <w:r>
              <w:t>Cardinality</w:t>
            </w:r>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356D1FCE" w14:textId="77777777" w:rsidR="00281C72" w:rsidRDefault="00281C72" w:rsidP="005C4922">
            <w:pPr>
              <w:pStyle w:val="TAH"/>
            </w:pPr>
            <w:r>
              <w:t>Description</w:t>
            </w:r>
          </w:p>
        </w:tc>
      </w:tr>
      <w:tr w:rsidR="00A9670F" w14:paraId="5058C63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884A912" w14:textId="77777777" w:rsidR="00281C72" w:rsidRPr="00F76803" w:rsidRDefault="00281C72"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3456C5FF" w14:textId="77777777" w:rsidR="00281C72" w:rsidRPr="00F76803" w:rsidRDefault="00281C72"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7FF692C9"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316A3057"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51CD553E" w14:textId="77777777" w:rsidR="00281C72" w:rsidRDefault="00281C72" w:rsidP="005C4922">
            <w:pPr>
              <w:pStyle w:val="TAL"/>
              <w:rPr>
                <w:lang w:eastAsia="fr-FR"/>
              </w:rPr>
            </w:pPr>
            <w:r>
              <w:t xml:space="preserve">Part of CORS [10]. Supplied if the request included the </w:t>
            </w:r>
            <w:r w:rsidRPr="00E758CD">
              <w:rPr>
                <w:rStyle w:val="HTTPHeader"/>
              </w:rPr>
              <w:t>Origin</w:t>
            </w:r>
            <w:r>
              <w:t xml:space="preserve"> header.</w:t>
            </w:r>
          </w:p>
        </w:tc>
      </w:tr>
      <w:tr w:rsidR="00A9670F" w14:paraId="07D3CC6C"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94E28C1" w14:textId="77777777" w:rsidR="00281C72" w:rsidRPr="00F76803" w:rsidRDefault="00281C72"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467E71B1" w14:textId="77777777" w:rsidR="00281C72" w:rsidRPr="00F76803" w:rsidRDefault="00281C72"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7BDC7D9F"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54CC334C"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38D8D23C"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710629A7" w14:textId="77777777" w:rsidR="00281C72" w:rsidRDefault="00281C72" w:rsidP="005C4922">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Pr>
                <w:rStyle w:val="Code"/>
              </w:rPr>
              <w:t>.</w:t>
            </w:r>
          </w:p>
        </w:tc>
      </w:tr>
      <w:tr w:rsidR="00A9670F" w14:paraId="00311B7E"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9858F3A" w14:textId="77777777" w:rsidR="00281C72" w:rsidRPr="00F76803" w:rsidRDefault="00281C72"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13D4A15A" w14:textId="77777777" w:rsidR="00281C72" w:rsidRPr="00F76803" w:rsidRDefault="00281C72"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5F3EC825" w14:textId="77777777" w:rsidR="00281C72" w:rsidRDefault="00281C72"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0691141A" w14:textId="77777777" w:rsidR="00281C72" w:rsidRDefault="00281C72"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06BCE910"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1845C675" w14:textId="77777777" w:rsidR="00281C72" w:rsidRDefault="00281C72" w:rsidP="005C4922">
            <w:pPr>
              <w:pStyle w:val="TALcontinuation"/>
              <w:rPr>
                <w:lang w:eastAsia="fr-FR"/>
              </w:rPr>
            </w:pPr>
            <w:r>
              <w:t xml:space="preserve">Valid values: </w:t>
            </w:r>
            <w:r w:rsidRPr="00946287">
              <w:rPr>
                <w:rStyle w:val="Code"/>
              </w:rPr>
              <w:t>Location</w:t>
            </w:r>
            <w:r>
              <w:t>.</w:t>
            </w:r>
          </w:p>
        </w:tc>
      </w:tr>
    </w:tbl>
    <w:p w14:paraId="4144AD0F" w14:textId="77777777" w:rsidR="00281C72" w:rsidRDefault="00281C72" w:rsidP="00281C72">
      <w:pPr>
        <w:pStyle w:val="TAN"/>
        <w:keepNext w:val="0"/>
      </w:pPr>
    </w:p>
    <w:p w14:paraId="02AFE927" w14:textId="77777777" w:rsidR="00281C72" w:rsidRDefault="00281C72" w:rsidP="00281C72">
      <w:pPr>
        <w:pStyle w:val="TH"/>
      </w:pPr>
      <w:r>
        <w:t>Table 6.2.5.3.3-6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A9670F" w14:paraId="1C459AD8"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1902255" w14:textId="77777777" w:rsidR="00281C72" w:rsidRDefault="00281C72"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181F452" w14:textId="77777777" w:rsidR="00281C72" w:rsidRDefault="00281C72" w:rsidP="005C4922">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7186A54F" w14:textId="77777777" w:rsidR="00281C72" w:rsidRDefault="00281C72"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580B864" w14:textId="77777777" w:rsidR="00281C72" w:rsidRDefault="00281C72" w:rsidP="005C4922">
            <w:pPr>
              <w:pStyle w:val="TAH"/>
            </w:pPr>
            <w: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462EC0E6" w14:textId="77777777" w:rsidR="00281C72" w:rsidRDefault="00281C72" w:rsidP="005C4922">
            <w:pPr>
              <w:pStyle w:val="TAH"/>
            </w:pPr>
            <w:r>
              <w:t>Description</w:t>
            </w:r>
          </w:p>
        </w:tc>
      </w:tr>
      <w:tr w:rsidR="00A9670F" w14:paraId="5B4CFB8C"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0E9744D" w14:textId="77777777" w:rsidR="00281C72" w:rsidRPr="00F76803" w:rsidRDefault="00281C72" w:rsidP="005C4922">
            <w:pPr>
              <w:pStyle w:val="TAL"/>
              <w:rPr>
                <w:rStyle w:val="HTTPHeader"/>
              </w:rPr>
            </w:pPr>
            <w:r w:rsidRPr="00F76803">
              <w:rPr>
                <w:rStyle w:val="HTTPHeader"/>
              </w:rPr>
              <w:t>Location</w:t>
            </w:r>
          </w:p>
        </w:tc>
        <w:tc>
          <w:tcPr>
            <w:tcW w:w="441" w:type="pct"/>
            <w:tcBorders>
              <w:top w:val="single" w:sz="4" w:space="0" w:color="auto"/>
              <w:left w:val="single" w:sz="6" w:space="0" w:color="000000"/>
              <w:bottom w:val="single" w:sz="4" w:space="0" w:color="auto"/>
              <w:right w:val="single" w:sz="6" w:space="0" w:color="000000"/>
            </w:tcBorders>
          </w:tcPr>
          <w:p w14:paraId="771F8D21"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10761F0E" w14:textId="77777777" w:rsidR="00281C72" w:rsidRDefault="00281C72"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1E921D80" w14:textId="77777777" w:rsidR="00281C72" w:rsidRDefault="00281C72" w:rsidP="005C4922">
            <w:pPr>
              <w:pStyle w:val="TAC"/>
            </w:pPr>
            <w:r>
              <w:t>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668280ED" w14:textId="77777777" w:rsidR="00281C72" w:rsidRDefault="00281C72" w:rsidP="005C4922">
            <w:pPr>
              <w:pStyle w:val="TAL"/>
            </w:pPr>
            <w:r>
              <w:t>An alternative URL of the resource located in another Data Collection AF (service) instance.</w:t>
            </w:r>
          </w:p>
        </w:tc>
      </w:tr>
      <w:tr w:rsidR="00A9670F" w14:paraId="2B977E69"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4524F22" w14:textId="77777777" w:rsidR="00281C72" w:rsidRPr="002A552E" w:rsidRDefault="00281C72" w:rsidP="005C4922">
            <w:pPr>
              <w:pStyle w:val="TAL"/>
              <w:rPr>
                <w:rStyle w:val="HTTPHeader"/>
                <w:lang w:val="sv-SE"/>
              </w:rPr>
            </w:pPr>
            <w:r w:rsidRPr="002A552E">
              <w:rPr>
                <w:rStyle w:val="HTTPHeader"/>
                <w:lang w:val="sv-SE"/>
              </w:rPr>
              <w:t>3gpp-Sbi-Target-Nf-Id</w:t>
            </w:r>
          </w:p>
        </w:tc>
        <w:tc>
          <w:tcPr>
            <w:tcW w:w="441" w:type="pct"/>
            <w:tcBorders>
              <w:top w:val="single" w:sz="4" w:space="0" w:color="auto"/>
              <w:left w:val="single" w:sz="6" w:space="0" w:color="000000"/>
              <w:bottom w:val="single" w:sz="4" w:space="0" w:color="auto"/>
              <w:right w:val="single" w:sz="6" w:space="0" w:color="000000"/>
            </w:tcBorders>
          </w:tcPr>
          <w:p w14:paraId="64B26DE4"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2C2EB9EB" w14:textId="77777777" w:rsidR="00281C72" w:rsidRDefault="00281C72"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179F2A0A" w14:textId="77777777" w:rsidR="00281C72" w:rsidRDefault="00281C72" w:rsidP="005C4922">
            <w:pPr>
              <w:pStyle w:val="TAC"/>
            </w:pPr>
            <w:r>
              <w:rPr>
                <w:lang w:eastAsia="fr-FR"/>
              </w:rP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01C87EA" w14:textId="77777777" w:rsidR="00281C72" w:rsidRDefault="00281C72" w:rsidP="005C4922">
            <w:pPr>
              <w:pStyle w:val="TAL"/>
            </w:pPr>
            <w:r>
              <w:rPr>
                <w:lang w:eastAsia="fr-FR"/>
              </w:rPr>
              <w:t>Identifier of the target NF (service) instance towards which the request is redirected</w:t>
            </w:r>
          </w:p>
        </w:tc>
      </w:tr>
      <w:tr w:rsidR="00A9670F" w14:paraId="7BDA081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98FFE6A" w14:textId="77777777" w:rsidR="00281C72" w:rsidRPr="00F76803" w:rsidRDefault="00281C72"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3420080B"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4BE1582D"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F008972"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72A59EBF" w14:textId="77777777" w:rsidR="00281C72" w:rsidRDefault="00281C72" w:rsidP="005C4922">
            <w:pPr>
              <w:pStyle w:val="TAL"/>
              <w:rPr>
                <w:lang w:eastAsia="fr-FR"/>
              </w:rPr>
            </w:pPr>
            <w:r>
              <w:t xml:space="preserve">Part of CORS [10].Supplied if the request included the </w:t>
            </w:r>
            <w:r w:rsidRPr="00E758CD">
              <w:rPr>
                <w:rStyle w:val="HTTPHeader"/>
              </w:rPr>
              <w:t>Origin</w:t>
            </w:r>
            <w:r>
              <w:t xml:space="preserve"> header.</w:t>
            </w:r>
          </w:p>
        </w:tc>
      </w:tr>
      <w:tr w:rsidR="00A9670F" w14:paraId="172E86DE"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0915A5D" w14:textId="77777777" w:rsidR="00281C72" w:rsidRPr="00F76803" w:rsidRDefault="00281C72"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73447E8B"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25B795C1"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EF8DF50"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7C9BBD80"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7DC1D59A" w14:textId="77777777" w:rsidR="00281C72" w:rsidRDefault="00281C72" w:rsidP="005C4922">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63552F">
              <w:rPr>
                <w:i/>
                <w:iCs/>
              </w:rPr>
              <w:t>PATCH,</w:t>
            </w:r>
            <w:r>
              <w:t xml:space="preserve"> </w:t>
            </w:r>
            <w:r w:rsidRPr="00946287">
              <w:rPr>
                <w:rStyle w:val="Code"/>
              </w:rPr>
              <w:t>DELETE</w:t>
            </w:r>
            <w:r w:rsidRPr="006E23D3">
              <w:t>.</w:t>
            </w:r>
          </w:p>
        </w:tc>
      </w:tr>
      <w:tr w:rsidR="00A9670F" w14:paraId="4C88EFC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2E21836" w14:textId="77777777" w:rsidR="00281C72" w:rsidRPr="00F76803" w:rsidRDefault="00281C72"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06C79634" w14:textId="77777777" w:rsidR="00281C72" w:rsidRPr="00F76803" w:rsidRDefault="00281C72"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31DA006A" w14:textId="77777777" w:rsidR="00281C72" w:rsidRDefault="00281C72"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34EACD7" w14:textId="77777777" w:rsidR="00281C72" w:rsidRDefault="00281C72"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4C496EC6" w14:textId="77777777" w:rsidR="00281C72" w:rsidRDefault="00281C72" w:rsidP="005C4922">
            <w:pPr>
              <w:pStyle w:val="TAL"/>
            </w:pPr>
            <w:r>
              <w:t xml:space="preserve">Part of CORS [10]. Supplied if the request included the </w:t>
            </w:r>
            <w:r w:rsidRPr="00E758CD">
              <w:rPr>
                <w:rStyle w:val="HTTPHeader"/>
              </w:rPr>
              <w:t>Origin</w:t>
            </w:r>
            <w:r>
              <w:t xml:space="preserve"> header.</w:t>
            </w:r>
          </w:p>
          <w:p w14:paraId="382B8463" w14:textId="77777777" w:rsidR="00281C72" w:rsidRDefault="00281C72" w:rsidP="005C4922">
            <w:pPr>
              <w:pStyle w:val="TALcontinuation"/>
              <w:rPr>
                <w:lang w:eastAsia="fr-FR"/>
              </w:rPr>
            </w:pPr>
            <w:r>
              <w:t xml:space="preserve">Valid values: </w:t>
            </w:r>
            <w:r w:rsidRPr="00946287">
              <w:rPr>
                <w:rStyle w:val="Code"/>
              </w:rPr>
              <w:t>Location</w:t>
            </w:r>
            <w:r>
              <w:t>.</w:t>
            </w:r>
          </w:p>
        </w:tc>
      </w:tr>
    </w:tbl>
    <w:p w14:paraId="44F5BCFA" w14:textId="77777777" w:rsidR="00281C72" w:rsidRPr="002B0881" w:rsidRDefault="00281C72" w:rsidP="00281C72">
      <w:pPr>
        <w:pStyle w:val="TAN"/>
        <w:keepNext w:val="0"/>
      </w:pPr>
    </w:p>
    <w:p w14:paraId="225F95C5" w14:textId="77777777" w:rsidR="00281C72" w:rsidRPr="005A637C" w:rsidRDefault="00281C72" w:rsidP="00281C72">
      <w:pPr>
        <w:pStyle w:val="Heading2"/>
      </w:pPr>
      <w:bookmarkStart w:id="450" w:name="_Toc103208519"/>
      <w:bookmarkStart w:id="451" w:name="_Toc103208959"/>
      <w:bookmarkStart w:id="452" w:name="_Toc114846766"/>
      <w:r>
        <w:t>6.3</w:t>
      </w:r>
      <w:r>
        <w:tab/>
        <w:t>Data model</w:t>
      </w:r>
      <w:bookmarkEnd w:id="450"/>
      <w:bookmarkEnd w:id="451"/>
      <w:bookmarkEnd w:id="452"/>
    </w:p>
    <w:p w14:paraId="48015CF7" w14:textId="77777777" w:rsidR="00281C72" w:rsidRDefault="00281C72" w:rsidP="00281C72">
      <w:pPr>
        <w:pStyle w:val="Heading3"/>
      </w:pPr>
      <w:bookmarkStart w:id="453" w:name="_Toc103208520"/>
      <w:bookmarkStart w:id="454" w:name="_Toc103208960"/>
      <w:bookmarkStart w:id="455" w:name="_Toc114846767"/>
      <w:r>
        <w:t>6.3.1</w:t>
      </w:r>
      <w:r>
        <w:tab/>
        <w:t>General</w:t>
      </w:r>
      <w:bookmarkEnd w:id="453"/>
      <w:bookmarkEnd w:id="454"/>
      <w:bookmarkEnd w:id="455"/>
    </w:p>
    <w:p w14:paraId="7758449F" w14:textId="77777777" w:rsidR="00281C72" w:rsidRDefault="00281C72" w:rsidP="00281C72">
      <w:pPr>
        <w:keepNext/>
      </w:pPr>
      <w:r>
        <w:t xml:space="preserve">Table 6.3.1-1 specifies the data types used by the </w:t>
      </w:r>
      <w:r w:rsidRPr="000874B2">
        <w:rPr>
          <w:rStyle w:val="Code"/>
        </w:rPr>
        <w:t>Ndcaf_DataReporting</w:t>
      </w:r>
      <w:r>
        <w:rPr>
          <w:rStyle w:val="Code"/>
        </w:rPr>
        <w:t>Provisioning</w:t>
      </w:r>
      <w:r>
        <w:t xml:space="preserve"> service operations.</w:t>
      </w:r>
    </w:p>
    <w:p w14:paraId="104D8040"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6.3.1-1: Data types specific to Ndcaf_DataReportingProvisioning 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18"/>
        <w:gridCol w:w="905"/>
        <w:gridCol w:w="5808"/>
      </w:tblGrid>
      <w:tr w:rsidR="00A9670F" w14:paraId="79D28C08"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83DCDBA" w14:textId="77777777" w:rsidR="00281C72" w:rsidRDefault="00281C72" w:rsidP="005C4922">
            <w:pPr>
              <w:pStyle w:val="TAH"/>
            </w:pPr>
            <w:r>
              <w:t>Data type</w:t>
            </w:r>
          </w:p>
        </w:tc>
        <w:tc>
          <w:tcPr>
            <w:tcW w:w="905" w:type="dxa"/>
            <w:tcBorders>
              <w:top w:val="single" w:sz="4" w:space="0" w:color="auto"/>
              <w:left w:val="single" w:sz="4" w:space="0" w:color="auto"/>
              <w:bottom w:val="single" w:sz="4" w:space="0" w:color="auto"/>
              <w:right w:val="single" w:sz="4" w:space="0" w:color="auto"/>
            </w:tcBorders>
            <w:shd w:val="clear" w:color="auto" w:fill="C0C0C0"/>
            <w:hideMark/>
          </w:tcPr>
          <w:p w14:paraId="460A0E12" w14:textId="77777777" w:rsidR="00281C72" w:rsidRDefault="00281C72" w:rsidP="005C4922">
            <w:pPr>
              <w:pStyle w:val="TAH"/>
            </w:pPr>
            <w:r>
              <w:t>Clause defined</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0ACA968B" w14:textId="77777777" w:rsidR="00281C72" w:rsidRDefault="00281C72" w:rsidP="005C4922">
            <w:pPr>
              <w:pStyle w:val="TAH"/>
            </w:pPr>
            <w:r>
              <w:t>Description</w:t>
            </w:r>
          </w:p>
        </w:tc>
      </w:tr>
      <w:tr w:rsidR="00A9670F" w14:paraId="3BE955D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64B94D4F" w14:textId="77777777" w:rsidR="00281C72" w:rsidRPr="00797358" w:rsidRDefault="00281C72" w:rsidP="005C4922">
            <w:pPr>
              <w:pStyle w:val="TAL"/>
              <w:rPr>
                <w:rStyle w:val="Code"/>
              </w:rPr>
            </w:pPr>
            <w:r w:rsidRPr="00797358">
              <w:rPr>
                <w:rStyle w:val="Code"/>
              </w:rPr>
              <w:t>Data</w:t>
            </w:r>
            <w:r>
              <w:rPr>
                <w:rStyle w:val="Code"/>
              </w:rPr>
              <w:t>ReportingProvisioning</w:t>
            </w:r>
            <w:r w:rsidRPr="00797358">
              <w:rPr>
                <w:rStyle w:val="Code"/>
              </w:rPr>
              <w:t>Session</w:t>
            </w:r>
          </w:p>
        </w:tc>
        <w:tc>
          <w:tcPr>
            <w:tcW w:w="905" w:type="dxa"/>
            <w:tcBorders>
              <w:top w:val="single" w:sz="4" w:space="0" w:color="auto"/>
              <w:left w:val="single" w:sz="4" w:space="0" w:color="auto"/>
              <w:bottom w:val="single" w:sz="4" w:space="0" w:color="auto"/>
              <w:right w:val="single" w:sz="4" w:space="0" w:color="auto"/>
            </w:tcBorders>
          </w:tcPr>
          <w:p w14:paraId="33D7AF75" w14:textId="77777777" w:rsidR="00281C72" w:rsidRDefault="00281C72" w:rsidP="005C4922">
            <w:pPr>
              <w:pStyle w:val="TAL"/>
              <w:rPr>
                <w:lang w:eastAsia="zh-CN"/>
              </w:rPr>
            </w:pPr>
            <w:r>
              <w:rPr>
                <w:lang w:eastAsia="zh-CN"/>
              </w:rPr>
              <w:t>6.3.2.1</w:t>
            </w:r>
          </w:p>
        </w:tc>
        <w:tc>
          <w:tcPr>
            <w:tcW w:w="5808" w:type="dxa"/>
            <w:tcBorders>
              <w:top w:val="single" w:sz="4" w:space="0" w:color="auto"/>
              <w:left w:val="single" w:sz="4" w:space="0" w:color="auto"/>
              <w:bottom w:val="single" w:sz="4" w:space="0" w:color="auto"/>
              <w:right w:val="single" w:sz="4" w:space="0" w:color="auto"/>
            </w:tcBorders>
          </w:tcPr>
          <w:p w14:paraId="7472FA96" w14:textId="77777777" w:rsidR="00281C72" w:rsidRDefault="00281C72" w:rsidP="005C4922">
            <w:pPr>
              <w:pStyle w:val="TAL"/>
              <w:rPr>
                <w:lang w:eastAsia="zh-CN"/>
              </w:rPr>
            </w:pPr>
            <w:r>
              <w:rPr>
                <w:lang w:eastAsia="zh-CN"/>
              </w:rPr>
              <w:t>A session provisioned in the Data Collection AF for the purpose of collecting, reporting and exposing UE data for a particular type of Event.</w:t>
            </w:r>
          </w:p>
        </w:tc>
      </w:tr>
      <w:tr w:rsidR="00A9670F" w14:paraId="4A9D9CC6"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0F221B51" w14:textId="77777777" w:rsidR="00281C72" w:rsidRPr="00797358" w:rsidRDefault="00281C72" w:rsidP="005C4922">
            <w:pPr>
              <w:pStyle w:val="TAL"/>
              <w:rPr>
                <w:rStyle w:val="Code"/>
              </w:rPr>
            </w:pPr>
            <w:r>
              <w:rPr>
                <w:rStyle w:val="Code"/>
              </w:rPr>
              <w:t>DataReportingConfiguration</w:t>
            </w:r>
          </w:p>
        </w:tc>
        <w:tc>
          <w:tcPr>
            <w:tcW w:w="905" w:type="dxa"/>
            <w:tcBorders>
              <w:top w:val="single" w:sz="4" w:space="0" w:color="auto"/>
              <w:left w:val="single" w:sz="4" w:space="0" w:color="auto"/>
              <w:bottom w:val="single" w:sz="4" w:space="0" w:color="auto"/>
              <w:right w:val="single" w:sz="4" w:space="0" w:color="auto"/>
            </w:tcBorders>
          </w:tcPr>
          <w:p w14:paraId="2A7EB497" w14:textId="77777777" w:rsidR="00281C72" w:rsidRDefault="00281C72" w:rsidP="005C4922">
            <w:pPr>
              <w:pStyle w:val="TAL"/>
              <w:rPr>
                <w:lang w:eastAsia="zh-CN"/>
              </w:rPr>
            </w:pPr>
            <w:r>
              <w:rPr>
                <w:lang w:eastAsia="zh-CN"/>
              </w:rPr>
              <w:t>6.3.2.2</w:t>
            </w:r>
          </w:p>
        </w:tc>
        <w:tc>
          <w:tcPr>
            <w:tcW w:w="5808" w:type="dxa"/>
            <w:tcBorders>
              <w:top w:val="single" w:sz="4" w:space="0" w:color="auto"/>
              <w:left w:val="single" w:sz="4" w:space="0" w:color="auto"/>
              <w:bottom w:val="single" w:sz="4" w:space="0" w:color="auto"/>
              <w:right w:val="single" w:sz="4" w:space="0" w:color="auto"/>
            </w:tcBorders>
          </w:tcPr>
          <w:p w14:paraId="59E2C73E" w14:textId="77777777" w:rsidR="00281C72" w:rsidRDefault="00281C72" w:rsidP="005C4922">
            <w:pPr>
              <w:pStyle w:val="TAL"/>
              <w:rPr>
                <w:lang w:eastAsia="zh-CN"/>
              </w:rPr>
            </w:pPr>
            <w:r>
              <w:rPr>
                <w:lang w:eastAsia="zh-CN"/>
              </w:rPr>
              <w:t>The provisioned configuration for one type of data collection client within the scope of a Data Reporting Provisioning Session.</w:t>
            </w:r>
          </w:p>
        </w:tc>
      </w:tr>
      <w:tr w:rsidR="00940F6D" w14:paraId="654BC377"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5E132271" w14:textId="018ADB08" w:rsidR="00940F6D" w:rsidRDefault="00940F6D" w:rsidP="00940F6D">
            <w:pPr>
              <w:pStyle w:val="TAL"/>
              <w:rPr>
                <w:rStyle w:val="Code"/>
              </w:rPr>
            </w:pPr>
            <w:r>
              <w:rPr>
                <w:rStyle w:val="Code"/>
              </w:rPr>
              <w:t>DataReportingConfigurationPatch</w:t>
            </w:r>
          </w:p>
        </w:tc>
        <w:tc>
          <w:tcPr>
            <w:tcW w:w="905" w:type="dxa"/>
            <w:tcBorders>
              <w:top w:val="single" w:sz="4" w:space="0" w:color="auto"/>
              <w:left w:val="single" w:sz="4" w:space="0" w:color="auto"/>
              <w:bottom w:val="single" w:sz="4" w:space="0" w:color="auto"/>
              <w:right w:val="single" w:sz="4" w:space="0" w:color="auto"/>
            </w:tcBorders>
          </w:tcPr>
          <w:p w14:paraId="1F1D3FF7" w14:textId="47016E30" w:rsidR="00940F6D" w:rsidRDefault="00940F6D" w:rsidP="00940F6D">
            <w:pPr>
              <w:pStyle w:val="TAL"/>
              <w:rPr>
                <w:lang w:eastAsia="zh-CN"/>
              </w:rPr>
            </w:pPr>
            <w:r>
              <w:rPr>
                <w:lang w:eastAsia="zh-CN"/>
              </w:rPr>
              <w:t>6.3.2.2A</w:t>
            </w:r>
          </w:p>
        </w:tc>
        <w:tc>
          <w:tcPr>
            <w:tcW w:w="5808" w:type="dxa"/>
            <w:tcBorders>
              <w:top w:val="single" w:sz="4" w:space="0" w:color="auto"/>
              <w:left w:val="single" w:sz="4" w:space="0" w:color="auto"/>
              <w:bottom w:val="single" w:sz="4" w:space="0" w:color="auto"/>
              <w:right w:val="single" w:sz="4" w:space="0" w:color="auto"/>
            </w:tcBorders>
          </w:tcPr>
          <w:p w14:paraId="402BA452" w14:textId="1CED0EB1" w:rsidR="00940F6D" w:rsidRDefault="00940F6D" w:rsidP="00940F6D">
            <w:pPr>
              <w:pStyle w:val="TAL"/>
              <w:rPr>
                <w:lang w:eastAsia="zh-CN"/>
              </w:rPr>
            </w:pPr>
            <w:r>
              <w:rPr>
                <w:lang w:eastAsia="zh-CN"/>
              </w:rPr>
              <w:t>Parameters to be modified in an existing provisioned configuration for one type of data collection client within the scope of a Data Reporting Provisioning Session.</w:t>
            </w:r>
          </w:p>
        </w:tc>
      </w:tr>
    </w:tbl>
    <w:p w14:paraId="341558DB" w14:textId="77777777" w:rsidR="00281C72" w:rsidRDefault="00281C72" w:rsidP="00281C72">
      <w:pPr>
        <w:pStyle w:val="TAN"/>
        <w:keepNext w:val="0"/>
      </w:pPr>
    </w:p>
    <w:p w14:paraId="31FE959D" w14:textId="77777777" w:rsidR="00281C72" w:rsidRDefault="00281C72" w:rsidP="00281C72">
      <w:pPr>
        <w:keepNext/>
      </w:pPr>
      <w:r>
        <w:t xml:space="preserve">Table 6.3.1-2 specifies data types re-used from other specifications by the </w:t>
      </w:r>
      <w:r w:rsidRPr="00D8130A">
        <w:rPr>
          <w:rStyle w:val="Code"/>
        </w:rPr>
        <w:t>Ndcaf_DataReporting</w:t>
      </w:r>
      <w:r>
        <w:rPr>
          <w:rStyle w:val="Code"/>
        </w:rPr>
        <w:t>Provisioning</w:t>
      </w:r>
      <w:r w:rsidRPr="00D8130A">
        <w:t xml:space="preserve"> </w:t>
      </w:r>
      <w:r>
        <w:t xml:space="preserve">service </w:t>
      </w:r>
      <w:r w:rsidRPr="00D8130A">
        <w:t>operations</w:t>
      </w:r>
      <w:r>
        <w:t>, including a reference to their respective specifications.</w:t>
      </w:r>
    </w:p>
    <w:p w14:paraId="0EBE6987"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Table 6.3.1-2: Externally defined data types used by Ndcaf_DataReportingProvisioning service operations</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51"/>
        <w:gridCol w:w="3523"/>
        <w:gridCol w:w="1600"/>
      </w:tblGrid>
      <w:tr w:rsidR="00A9670F" w14:paraId="7EB76C32"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shd w:val="clear" w:color="auto" w:fill="C0C0C0"/>
            <w:hideMark/>
          </w:tcPr>
          <w:p w14:paraId="39E30A14" w14:textId="77777777" w:rsidR="00281C72" w:rsidRDefault="00281C72" w:rsidP="005C4922">
            <w:pPr>
              <w:pStyle w:val="TAH"/>
            </w:pPr>
            <w:r>
              <w:t>Data type</w:t>
            </w:r>
          </w:p>
        </w:tc>
        <w:tc>
          <w:tcPr>
            <w:tcW w:w="3523" w:type="dxa"/>
            <w:tcBorders>
              <w:top w:val="single" w:sz="4" w:space="0" w:color="auto"/>
              <w:left w:val="single" w:sz="4" w:space="0" w:color="auto"/>
              <w:bottom w:val="single" w:sz="4" w:space="0" w:color="auto"/>
              <w:right w:val="single" w:sz="4" w:space="0" w:color="auto"/>
            </w:tcBorders>
            <w:shd w:val="clear" w:color="auto" w:fill="C0C0C0"/>
            <w:hideMark/>
          </w:tcPr>
          <w:p w14:paraId="56067748" w14:textId="77777777" w:rsidR="00281C72" w:rsidRDefault="00281C72" w:rsidP="005C4922">
            <w:pPr>
              <w:pStyle w:val="TAH"/>
            </w:pPr>
            <w:r>
              <w:t>Comments</w:t>
            </w:r>
          </w:p>
        </w:tc>
        <w:tc>
          <w:tcPr>
            <w:tcW w:w="1600" w:type="dxa"/>
            <w:tcBorders>
              <w:top w:val="single" w:sz="4" w:space="0" w:color="auto"/>
              <w:left w:val="single" w:sz="4" w:space="0" w:color="auto"/>
              <w:bottom w:val="single" w:sz="4" w:space="0" w:color="auto"/>
              <w:right w:val="single" w:sz="4" w:space="0" w:color="auto"/>
            </w:tcBorders>
            <w:shd w:val="clear" w:color="auto" w:fill="C0C0C0"/>
          </w:tcPr>
          <w:p w14:paraId="511AF313" w14:textId="77777777" w:rsidR="00281C72" w:rsidRDefault="00281C72" w:rsidP="005C4922">
            <w:pPr>
              <w:pStyle w:val="TAH"/>
            </w:pPr>
            <w:r>
              <w:t>Reference</w:t>
            </w:r>
          </w:p>
        </w:tc>
      </w:tr>
      <w:tr w:rsidR="00A9670F" w14:paraId="7BBCA848"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2787C0CA" w14:textId="77777777" w:rsidR="00281C72" w:rsidRPr="00FA3678" w:rsidRDefault="00281C72" w:rsidP="005C4922">
            <w:pPr>
              <w:pStyle w:val="TAL"/>
              <w:rPr>
                <w:rStyle w:val="Code"/>
              </w:rPr>
            </w:pPr>
            <w:r>
              <w:rPr>
                <w:rStyle w:val="Code"/>
              </w:rPr>
              <w:t>AfEvent</w:t>
            </w:r>
          </w:p>
        </w:tc>
        <w:tc>
          <w:tcPr>
            <w:tcW w:w="3523" w:type="dxa"/>
            <w:tcBorders>
              <w:top w:val="single" w:sz="4" w:space="0" w:color="auto"/>
              <w:left w:val="single" w:sz="4" w:space="0" w:color="auto"/>
              <w:bottom w:val="single" w:sz="4" w:space="0" w:color="auto"/>
              <w:right w:val="single" w:sz="4" w:space="0" w:color="auto"/>
            </w:tcBorders>
          </w:tcPr>
          <w:p w14:paraId="1DFBC4ED" w14:textId="77777777" w:rsidR="00281C72" w:rsidRDefault="00281C72" w:rsidP="005C4922">
            <w:pPr>
              <w:pStyle w:val="TAL"/>
              <w:rPr>
                <w:rFonts w:cs="Arial"/>
                <w:szCs w:val="18"/>
                <w:lang w:eastAsia="zh-CN"/>
              </w:rPr>
            </w:pPr>
            <w:r>
              <w:rPr>
                <w:rFonts w:cs="Arial"/>
                <w:szCs w:val="18"/>
                <w:lang w:eastAsia="zh-CN"/>
              </w:rPr>
              <w:t>Identifies a type of event.</w:t>
            </w:r>
          </w:p>
        </w:tc>
        <w:tc>
          <w:tcPr>
            <w:tcW w:w="1600" w:type="dxa"/>
            <w:tcBorders>
              <w:top w:val="single" w:sz="4" w:space="0" w:color="auto"/>
              <w:left w:val="single" w:sz="4" w:space="0" w:color="auto"/>
              <w:right w:val="single" w:sz="4" w:space="0" w:color="auto"/>
            </w:tcBorders>
          </w:tcPr>
          <w:p w14:paraId="5EBE6CC5" w14:textId="77777777" w:rsidR="00281C72" w:rsidRDefault="00281C72" w:rsidP="005C4922">
            <w:pPr>
              <w:pStyle w:val="TAL"/>
              <w:rPr>
                <w:rFonts w:cs="Arial"/>
              </w:rPr>
            </w:pPr>
            <w:r>
              <w:rPr>
                <w:rFonts w:cs="Arial"/>
              </w:rPr>
              <w:t>TS 29.517 [5]</w:t>
            </w:r>
          </w:p>
        </w:tc>
      </w:tr>
      <w:tr w:rsidR="00A9670F" w14:paraId="4633A4B9"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4D6288B" w14:textId="77777777" w:rsidR="00281C72" w:rsidRPr="00FA3678" w:rsidRDefault="00281C72" w:rsidP="005C4922">
            <w:pPr>
              <w:pStyle w:val="TAL"/>
              <w:rPr>
                <w:rStyle w:val="Code"/>
              </w:rPr>
            </w:pPr>
            <w:r w:rsidRPr="00FA3678">
              <w:rPr>
                <w:rStyle w:val="Code"/>
              </w:rPr>
              <w:t>ApplicationId</w:t>
            </w:r>
          </w:p>
        </w:tc>
        <w:tc>
          <w:tcPr>
            <w:tcW w:w="3523" w:type="dxa"/>
            <w:tcBorders>
              <w:top w:val="single" w:sz="4" w:space="0" w:color="auto"/>
              <w:left w:val="single" w:sz="4" w:space="0" w:color="auto"/>
              <w:bottom w:val="single" w:sz="4" w:space="0" w:color="auto"/>
              <w:right w:val="single" w:sz="4" w:space="0" w:color="auto"/>
            </w:tcBorders>
          </w:tcPr>
          <w:p w14:paraId="36DE30B7" w14:textId="77777777" w:rsidR="00281C72" w:rsidRDefault="00281C72" w:rsidP="005C4922">
            <w:pPr>
              <w:pStyle w:val="TAL"/>
            </w:pPr>
            <w:r>
              <w:rPr>
                <w:rFonts w:cs="Arial"/>
                <w:szCs w:val="18"/>
                <w:lang w:eastAsia="zh-CN"/>
              </w:rPr>
              <w:t>Identifies the reporting application.</w:t>
            </w:r>
          </w:p>
        </w:tc>
        <w:tc>
          <w:tcPr>
            <w:tcW w:w="1600" w:type="dxa"/>
            <w:vMerge w:val="restart"/>
            <w:tcBorders>
              <w:top w:val="single" w:sz="4" w:space="0" w:color="auto"/>
              <w:left w:val="single" w:sz="4" w:space="0" w:color="auto"/>
              <w:right w:val="single" w:sz="4" w:space="0" w:color="auto"/>
            </w:tcBorders>
          </w:tcPr>
          <w:p w14:paraId="04FFBC9E" w14:textId="77777777" w:rsidR="00281C72" w:rsidRDefault="00281C72" w:rsidP="005C4922">
            <w:pPr>
              <w:pStyle w:val="TAL"/>
              <w:rPr>
                <w:rFonts w:cs="Arial"/>
                <w:szCs w:val="18"/>
                <w:lang w:eastAsia="zh-CN"/>
              </w:rPr>
            </w:pPr>
            <w:r>
              <w:rPr>
                <w:rFonts w:cs="Arial"/>
              </w:rPr>
              <w:t>TS 29.571 [12]</w:t>
            </w:r>
          </w:p>
        </w:tc>
      </w:tr>
      <w:tr w:rsidR="00A9670F" w14:paraId="1843511B"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C7DFC12" w14:textId="77777777" w:rsidR="00281C72" w:rsidRPr="00FA3678" w:rsidRDefault="00281C72" w:rsidP="005C4922">
            <w:pPr>
              <w:pStyle w:val="TAL"/>
              <w:rPr>
                <w:rStyle w:val="Code"/>
              </w:rPr>
            </w:pPr>
            <w:r>
              <w:rPr>
                <w:rStyle w:val="Code"/>
              </w:rPr>
              <w:t>DateTime</w:t>
            </w:r>
          </w:p>
        </w:tc>
        <w:tc>
          <w:tcPr>
            <w:tcW w:w="3523" w:type="dxa"/>
            <w:tcBorders>
              <w:top w:val="single" w:sz="4" w:space="0" w:color="auto"/>
              <w:left w:val="single" w:sz="4" w:space="0" w:color="auto"/>
              <w:bottom w:val="single" w:sz="4" w:space="0" w:color="auto"/>
              <w:right w:val="single" w:sz="4" w:space="0" w:color="auto"/>
            </w:tcBorders>
          </w:tcPr>
          <w:p w14:paraId="683C2C3B" w14:textId="77777777" w:rsidR="00281C72" w:rsidRPr="007D7FCC" w:rsidRDefault="00281C72" w:rsidP="005C4922">
            <w:pPr>
              <w:pStyle w:val="TAL"/>
            </w:pPr>
            <w:r w:rsidRPr="007D7FCC">
              <w:t>A point in time, expressed as an ISO 8601</w:t>
            </w:r>
            <w:r>
              <w:t> </w:t>
            </w:r>
            <w:r w:rsidRPr="007D7FCC">
              <w:t>[25] date and time.</w:t>
            </w:r>
          </w:p>
        </w:tc>
        <w:tc>
          <w:tcPr>
            <w:tcW w:w="1600" w:type="dxa"/>
            <w:vMerge/>
            <w:tcBorders>
              <w:left w:val="single" w:sz="4" w:space="0" w:color="auto"/>
              <w:right w:val="single" w:sz="4" w:space="0" w:color="auto"/>
            </w:tcBorders>
          </w:tcPr>
          <w:p w14:paraId="6779D0A3" w14:textId="77777777" w:rsidR="00281C72" w:rsidRDefault="00281C72" w:rsidP="005C4922">
            <w:pPr>
              <w:pStyle w:val="TAL"/>
            </w:pPr>
          </w:p>
        </w:tc>
      </w:tr>
      <w:tr w:rsidR="00A9670F" w14:paraId="55D83D65"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6057833A" w14:textId="77777777" w:rsidR="00281C72" w:rsidRPr="00FA3678" w:rsidRDefault="00281C72" w:rsidP="005C4922">
            <w:pPr>
              <w:pStyle w:val="TAL"/>
              <w:rPr>
                <w:rStyle w:val="Code"/>
              </w:rPr>
            </w:pPr>
            <w:r w:rsidRPr="00FA3678">
              <w:rPr>
                <w:rStyle w:val="Code"/>
              </w:rPr>
              <w:t>DurationSec</w:t>
            </w:r>
          </w:p>
        </w:tc>
        <w:tc>
          <w:tcPr>
            <w:tcW w:w="3523" w:type="dxa"/>
            <w:tcBorders>
              <w:top w:val="single" w:sz="4" w:space="0" w:color="auto"/>
              <w:left w:val="single" w:sz="4" w:space="0" w:color="auto"/>
              <w:bottom w:val="single" w:sz="4" w:space="0" w:color="auto"/>
              <w:right w:val="single" w:sz="4" w:space="0" w:color="auto"/>
            </w:tcBorders>
          </w:tcPr>
          <w:p w14:paraId="18522DAD" w14:textId="77777777" w:rsidR="00281C72" w:rsidRDefault="00281C72" w:rsidP="005C4922">
            <w:pPr>
              <w:pStyle w:val="TAL"/>
            </w:pPr>
            <w:r>
              <w:t>A period of time, expressed in seconds.</w:t>
            </w:r>
          </w:p>
        </w:tc>
        <w:tc>
          <w:tcPr>
            <w:tcW w:w="1600" w:type="dxa"/>
            <w:vMerge/>
            <w:tcBorders>
              <w:left w:val="single" w:sz="4" w:space="0" w:color="auto"/>
              <w:right w:val="single" w:sz="4" w:space="0" w:color="auto"/>
            </w:tcBorders>
          </w:tcPr>
          <w:p w14:paraId="23AF0504" w14:textId="77777777" w:rsidR="00281C72" w:rsidRDefault="00281C72" w:rsidP="005C4922">
            <w:pPr>
              <w:pStyle w:val="TAL"/>
            </w:pPr>
          </w:p>
        </w:tc>
      </w:tr>
      <w:tr w:rsidR="00A9670F" w14:paraId="2D418AB4"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F1E1CFC" w14:textId="77777777" w:rsidR="00281C72" w:rsidRPr="00FA3678" w:rsidRDefault="00281C72" w:rsidP="005C4922">
            <w:pPr>
              <w:pStyle w:val="TAL"/>
              <w:rPr>
                <w:rStyle w:val="Code"/>
              </w:rPr>
            </w:pPr>
            <w:r w:rsidRPr="00FA3678">
              <w:rPr>
                <w:rStyle w:val="Code"/>
              </w:rPr>
              <w:t>Double</w:t>
            </w:r>
          </w:p>
        </w:tc>
        <w:tc>
          <w:tcPr>
            <w:tcW w:w="3523" w:type="dxa"/>
            <w:tcBorders>
              <w:top w:val="single" w:sz="4" w:space="0" w:color="auto"/>
              <w:left w:val="single" w:sz="4" w:space="0" w:color="auto"/>
              <w:bottom w:val="single" w:sz="4" w:space="0" w:color="auto"/>
              <w:right w:val="single" w:sz="4" w:space="0" w:color="auto"/>
            </w:tcBorders>
          </w:tcPr>
          <w:p w14:paraId="214AD1DB" w14:textId="77777777" w:rsidR="00281C72" w:rsidRDefault="00281C72" w:rsidP="005C4922">
            <w:pPr>
              <w:pStyle w:val="TAL"/>
            </w:pPr>
          </w:p>
        </w:tc>
        <w:tc>
          <w:tcPr>
            <w:tcW w:w="1600" w:type="dxa"/>
            <w:vMerge/>
            <w:tcBorders>
              <w:left w:val="single" w:sz="4" w:space="0" w:color="auto"/>
              <w:right w:val="single" w:sz="4" w:space="0" w:color="auto"/>
            </w:tcBorders>
          </w:tcPr>
          <w:p w14:paraId="4E617E06" w14:textId="77777777" w:rsidR="00281C72" w:rsidRDefault="00281C72" w:rsidP="005C4922">
            <w:pPr>
              <w:pStyle w:val="TAL"/>
            </w:pPr>
          </w:p>
        </w:tc>
      </w:tr>
      <w:tr w:rsidR="00A9670F" w14:paraId="63AAB541"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7F40E971" w14:textId="77777777" w:rsidR="00281C72" w:rsidRPr="00FA3678" w:rsidRDefault="00281C72" w:rsidP="005C4922">
            <w:pPr>
              <w:pStyle w:val="TAL"/>
              <w:rPr>
                <w:rStyle w:val="Code"/>
              </w:rPr>
            </w:pPr>
            <w:r w:rsidRPr="00FA3678">
              <w:rPr>
                <w:rStyle w:val="Code"/>
              </w:rPr>
              <w:t>Float</w:t>
            </w:r>
          </w:p>
        </w:tc>
        <w:tc>
          <w:tcPr>
            <w:tcW w:w="3523" w:type="dxa"/>
            <w:tcBorders>
              <w:top w:val="single" w:sz="4" w:space="0" w:color="auto"/>
              <w:left w:val="single" w:sz="4" w:space="0" w:color="auto"/>
              <w:bottom w:val="single" w:sz="4" w:space="0" w:color="auto"/>
              <w:right w:val="single" w:sz="4" w:space="0" w:color="auto"/>
            </w:tcBorders>
          </w:tcPr>
          <w:p w14:paraId="78489E37" w14:textId="77777777" w:rsidR="00281C72" w:rsidRDefault="00281C72" w:rsidP="005C4922">
            <w:pPr>
              <w:pStyle w:val="TAL"/>
            </w:pPr>
          </w:p>
        </w:tc>
        <w:tc>
          <w:tcPr>
            <w:tcW w:w="1600" w:type="dxa"/>
            <w:vMerge/>
            <w:tcBorders>
              <w:left w:val="single" w:sz="4" w:space="0" w:color="auto"/>
              <w:right w:val="single" w:sz="4" w:space="0" w:color="auto"/>
            </w:tcBorders>
          </w:tcPr>
          <w:p w14:paraId="14EAA216" w14:textId="77777777" w:rsidR="00281C72" w:rsidRDefault="00281C72" w:rsidP="005C4922">
            <w:pPr>
              <w:pStyle w:val="TAL"/>
            </w:pPr>
          </w:p>
        </w:tc>
      </w:tr>
      <w:tr w:rsidR="00A9670F" w14:paraId="04CF7E68"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7A673B5" w14:textId="77777777" w:rsidR="00281C72" w:rsidRPr="00FA3678" w:rsidRDefault="00281C72" w:rsidP="005C4922">
            <w:pPr>
              <w:pStyle w:val="TAL"/>
              <w:rPr>
                <w:rStyle w:val="Code"/>
              </w:rPr>
            </w:pPr>
            <w:r w:rsidRPr="00FA3678">
              <w:rPr>
                <w:rStyle w:val="Code"/>
              </w:rPr>
              <w:t>Int32</w:t>
            </w:r>
          </w:p>
        </w:tc>
        <w:tc>
          <w:tcPr>
            <w:tcW w:w="3523" w:type="dxa"/>
            <w:tcBorders>
              <w:top w:val="single" w:sz="4" w:space="0" w:color="auto"/>
              <w:left w:val="single" w:sz="4" w:space="0" w:color="auto"/>
              <w:bottom w:val="single" w:sz="4" w:space="0" w:color="auto"/>
              <w:right w:val="single" w:sz="4" w:space="0" w:color="auto"/>
            </w:tcBorders>
          </w:tcPr>
          <w:p w14:paraId="27B1CCBC" w14:textId="77777777" w:rsidR="00281C72" w:rsidRDefault="00281C72" w:rsidP="005C4922">
            <w:pPr>
              <w:pStyle w:val="TAL"/>
            </w:pPr>
          </w:p>
        </w:tc>
        <w:tc>
          <w:tcPr>
            <w:tcW w:w="1600" w:type="dxa"/>
            <w:vMerge/>
            <w:tcBorders>
              <w:left w:val="single" w:sz="4" w:space="0" w:color="auto"/>
              <w:right w:val="single" w:sz="4" w:space="0" w:color="auto"/>
            </w:tcBorders>
          </w:tcPr>
          <w:p w14:paraId="6B0803F0" w14:textId="77777777" w:rsidR="00281C72" w:rsidRDefault="00281C72" w:rsidP="005C4922">
            <w:pPr>
              <w:pStyle w:val="TAL"/>
            </w:pPr>
          </w:p>
        </w:tc>
      </w:tr>
      <w:tr w:rsidR="00A9670F" w14:paraId="7803F69D"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6EAF7F7D" w14:textId="77777777" w:rsidR="00281C72" w:rsidRPr="00FA3678" w:rsidRDefault="00281C72" w:rsidP="005C4922">
            <w:pPr>
              <w:pStyle w:val="TAL"/>
              <w:rPr>
                <w:rStyle w:val="Code"/>
              </w:rPr>
            </w:pPr>
            <w:r w:rsidRPr="00FA3678">
              <w:rPr>
                <w:rStyle w:val="Code"/>
              </w:rPr>
              <w:t>Int64</w:t>
            </w:r>
          </w:p>
        </w:tc>
        <w:tc>
          <w:tcPr>
            <w:tcW w:w="3523" w:type="dxa"/>
            <w:tcBorders>
              <w:top w:val="single" w:sz="4" w:space="0" w:color="auto"/>
              <w:left w:val="single" w:sz="4" w:space="0" w:color="auto"/>
              <w:bottom w:val="single" w:sz="4" w:space="0" w:color="auto"/>
              <w:right w:val="single" w:sz="4" w:space="0" w:color="auto"/>
            </w:tcBorders>
          </w:tcPr>
          <w:p w14:paraId="5DBADC70" w14:textId="77777777" w:rsidR="00281C72" w:rsidRDefault="00281C72" w:rsidP="005C4922">
            <w:pPr>
              <w:pStyle w:val="TAL"/>
            </w:pPr>
          </w:p>
        </w:tc>
        <w:tc>
          <w:tcPr>
            <w:tcW w:w="1600" w:type="dxa"/>
            <w:vMerge/>
            <w:tcBorders>
              <w:left w:val="single" w:sz="4" w:space="0" w:color="auto"/>
              <w:right w:val="single" w:sz="4" w:space="0" w:color="auto"/>
            </w:tcBorders>
          </w:tcPr>
          <w:p w14:paraId="64A7A29B" w14:textId="77777777" w:rsidR="00281C72" w:rsidRDefault="00281C72" w:rsidP="005C4922">
            <w:pPr>
              <w:pStyle w:val="TAL"/>
            </w:pPr>
          </w:p>
        </w:tc>
      </w:tr>
      <w:tr w:rsidR="00A9670F" w14:paraId="27CAA782"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7D0CFA90" w14:textId="77777777" w:rsidR="00281C72" w:rsidRPr="00FA3678" w:rsidRDefault="00281C72" w:rsidP="005C4922">
            <w:pPr>
              <w:pStyle w:val="TAL"/>
              <w:rPr>
                <w:rStyle w:val="Code"/>
              </w:rPr>
            </w:pPr>
            <w:r w:rsidRPr="00FA3678">
              <w:rPr>
                <w:rStyle w:val="Code"/>
              </w:rPr>
              <w:t>Uint16</w:t>
            </w:r>
          </w:p>
        </w:tc>
        <w:tc>
          <w:tcPr>
            <w:tcW w:w="3523" w:type="dxa"/>
            <w:tcBorders>
              <w:top w:val="single" w:sz="4" w:space="0" w:color="auto"/>
              <w:left w:val="single" w:sz="4" w:space="0" w:color="auto"/>
              <w:bottom w:val="single" w:sz="4" w:space="0" w:color="auto"/>
              <w:right w:val="single" w:sz="4" w:space="0" w:color="auto"/>
            </w:tcBorders>
          </w:tcPr>
          <w:p w14:paraId="75F57293" w14:textId="77777777" w:rsidR="00281C72" w:rsidRDefault="00281C72" w:rsidP="005C4922">
            <w:pPr>
              <w:pStyle w:val="TAL"/>
            </w:pPr>
          </w:p>
        </w:tc>
        <w:tc>
          <w:tcPr>
            <w:tcW w:w="1600" w:type="dxa"/>
            <w:vMerge/>
            <w:tcBorders>
              <w:left w:val="single" w:sz="4" w:space="0" w:color="auto"/>
              <w:right w:val="single" w:sz="4" w:space="0" w:color="auto"/>
            </w:tcBorders>
          </w:tcPr>
          <w:p w14:paraId="643972CD" w14:textId="77777777" w:rsidR="00281C72" w:rsidRDefault="00281C72" w:rsidP="005C4922">
            <w:pPr>
              <w:pStyle w:val="TAL"/>
            </w:pPr>
          </w:p>
        </w:tc>
      </w:tr>
      <w:tr w:rsidR="00A9670F" w14:paraId="7E52DDCA"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1DDCACB2" w14:textId="77777777" w:rsidR="00281C72" w:rsidRPr="00FA3678" w:rsidRDefault="00281C72" w:rsidP="005C4922">
            <w:pPr>
              <w:pStyle w:val="TAL"/>
              <w:rPr>
                <w:rStyle w:val="Code"/>
              </w:rPr>
            </w:pPr>
            <w:r w:rsidRPr="00FA3678">
              <w:rPr>
                <w:rStyle w:val="Code"/>
              </w:rPr>
              <w:t>Uint32</w:t>
            </w:r>
          </w:p>
        </w:tc>
        <w:tc>
          <w:tcPr>
            <w:tcW w:w="3523" w:type="dxa"/>
            <w:tcBorders>
              <w:top w:val="single" w:sz="4" w:space="0" w:color="auto"/>
              <w:left w:val="single" w:sz="4" w:space="0" w:color="auto"/>
              <w:bottom w:val="single" w:sz="4" w:space="0" w:color="auto"/>
              <w:right w:val="single" w:sz="4" w:space="0" w:color="auto"/>
            </w:tcBorders>
          </w:tcPr>
          <w:p w14:paraId="35D9F8C3" w14:textId="77777777" w:rsidR="00281C72" w:rsidRDefault="00281C72" w:rsidP="005C4922">
            <w:pPr>
              <w:pStyle w:val="TAL"/>
            </w:pPr>
          </w:p>
        </w:tc>
        <w:tc>
          <w:tcPr>
            <w:tcW w:w="1600" w:type="dxa"/>
            <w:vMerge/>
            <w:tcBorders>
              <w:left w:val="single" w:sz="4" w:space="0" w:color="auto"/>
              <w:right w:val="single" w:sz="4" w:space="0" w:color="auto"/>
            </w:tcBorders>
          </w:tcPr>
          <w:p w14:paraId="0629315A" w14:textId="77777777" w:rsidR="00281C72" w:rsidRDefault="00281C72" w:rsidP="005C4922">
            <w:pPr>
              <w:pStyle w:val="TAL"/>
            </w:pPr>
          </w:p>
        </w:tc>
      </w:tr>
      <w:tr w:rsidR="00A9670F" w14:paraId="18591356"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24F655C3" w14:textId="77777777" w:rsidR="00281C72" w:rsidRPr="00FA3678" w:rsidRDefault="00281C72" w:rsidP="005C4922">
            <w:pPr>
              <w:pStyle w:val="TAL"/>
              <w:rPr>
                <w:rStyle w:val="Code"/>
              </w:rPr>
            </w:pPr>
            <w:r w:rsidRPr="00FA3678">
              <w:rPr>
                <w:rStyle w:val="Code"/>
              </w:rPr>
              <w:t>Uint64</w:t>
            </w:r>
          </w:p>
        </w:tc>
        <w:tc>
          <w:tcPr>
            <w:tcW w:w="3523" w:type="dxa"/>
            <w:tcBorders>
              <w:top w:val="single" w:sz="4" w:space="0" w:color="auto"/>
              <w:left w:val="single" w:sz="4" w:space="0" w:color="auto"/>
              <w:bottom w:val="single" w:sz="4" w:space="0" w:color="auto"/>
              <w:right w:val="single" w:sz="4" w:space="0" w:color="auto"/>
            </w:tcBorders>
          </w:tcPr>
          <w:p w14:paraId="1944E333" w14:textId="77777777" w:rsidR="00281C72" w:rsidRDefault="00281C72" w:rsidP="005C4922">
            <w:pPr>
              <w:pStyle w:val="TAL"/>
            </w:pPr>
          </w:p>
        </w:tc>
        <w:tc>
          <w:tcPr>
            <w:tcW w:w="1600" w:type="dxa"/>
            <w:vMerge/>
            <w:tcBorders>
              <w:left w:val="single" w:sz="4" w:space="0" w:color="auto"/>
              <w:right w:val="single" w:sz="4" w:space="0" w:color="auto"/>
            </w:tcBorders>
          </w:tcPr>
          <w:p w14:paraId="02CCC857" w14:textId="77777777" w:rsidR="00281C72" w:rsidRDefault="00281C72" w:rsidP="005C4922">
            <w:pPr>
              <w:pStyle w:val="TAL"/>
            </w:pPr>
          </w:p>
        </w:tc>
      </w:tr>
      <w:tr w:rsidR="00A9670F" w14:paraId="59037919" w14:textId="77777777" w:rsidTr="005C4922">
        <w:trPr>
          <w:jc w:val="center"/>
        </w:trPr>
        <w:tc>
          <w:tcPr>
            <w:tcW w:w="1251" w:type="dxa"/>
            <w:tcBorders>
              <w:top w:val="single" w:sz="4" w:space="0" w:color="auto"/>
              <w:left w:val="single" w:sz="4" w:space="0" w:color="auto"/>
              <w:bottom w:val="single" w:sz="4" w:space="0" w:color="auto"/>
              <w:right w:val="single" w:sz="4" w:space="0" w:color="auto"/>
            </w:tcBorders>
          </w:tcPr>
          <w:p w14:paraId="5DBB0164" w14:textId="77777777" w:rsidR="00281C72" w:rsidRPr="00FA3678" w:rsidRDefault="00281C72" w:rsidP="005C4922">
            <w:pPr>
              <w:pStyle w:val="TAL"/>
              <w:rPr>
                <w:rStyle w:val="Code"/>
              </w:rPr>
            </w:pPr>
            <w:r w:rsidRPr="00FA3678">
              <w:rPr>
                <w:rStyle w:val="Code"/>
              </w:rPr>
              <w:t>Uinteger</w:t>
            </w:r>
          </w:p>
        </w:tc>
        <w:tc>
          <w:tcPr>
            <w:tcW w:w="3523" w:type="dxa"/>
            <w:tcBorders>
              <w:top w:val="single" w:sz="4" w:space="0" w:color="auto"/>
              <w:left w:val="single" w:sz="4" w:space="0" w:color="auto"/>
              <w:bottom w:val="single" w:sz="4" w:space="0" w:color="auto"/>
              <w:right w:val="single" w:sz="4" w:space="0" w:color="auto"/>
            </w:tcBorders>
          </w:tcPr>
          <w:p w14:paraId="6A314391" w14:textId="77777777" w:rsidR="00281C72" w:rsidRDefault="00281C72" w:rsidP="005C4922">
            <w:pPr>
              <w:pStyle w:val="TAL"/>
            </w:pPr>
          </w:p>
        </w:tc>
        <w:tc>
          <w:tcPr>
            <w:tcW w:w="1600" w:type="dxa"/>
            <w:vMerge/>
            <w:tcBorders>
              <w:left w:val="single" w:sz="4" w:space="0" w:color="auto"/>
              <w:bottom w:val="single" w:sz="4" w:space="0" w:color="auto"/>
              <w:right w:val="single" w:sz="4" w:space="0" w:color="auto"/>
            </w:tcBorders>
          </w:tcPr>
          <w:p w14:paraId="7EF9F1F5" w14:textId="77777777" w:rsidR="00281C72" w:rsidRDefault="00281C72" w:rsidP="005C4922">
            <w:pPr>
              <w:pStyle w:val="TAL"/>
            </w:pPr>
          </w:p>
        </w:tc>
      </w:tr>
    </w:tbl>
    <w:p w14:paraId="62127E1C" w14:textId="77777777" w:rsidR="00281C72" w:rsidRDefault="00281C72" w:rsidP="00281C72">
      <w:pPr>
        <w:pStyle w:val="TAN"/>
        <w:keepNext w:val="0"/>
      </w:pPr>
    </w:p>
    <w:p w14:paraId="7A7CE69D" w14:textId="77777777" w:rsidR="00281C72" w:rsidRDefault="00281C72" w:rsidP="00281C72">
      <w:pPr>
        <w:pStyle w:val="Heading3"/>
      </w:pPr>
      <w:bookmarkStart w:id="456" w:name="_Toc103208521"/>
      <w:bookmarkStart w:id="457" w:name="_Toc103208961"/>
      <w:bookmarkStart w:id="458" w:name="_Toc114846768"/>
      <w:r>
        <w:t>6.3.2</w:t>
      </w:r>
      <w:r>
        <w:tab/>
        <w:t>Structured data types</w:t>
      </w:r>
      <w:bookmarkEnd w:id="456"/>
      <w:bookmarkEnd w:id="457"/>
      <w:bookmarkEnd w:id="458"/>
    </w:p>
    <w:p w14:paraId="24A80B33" w14:textId="77777777" w:rsidR="00281C72" w:rsidRDefault="00281C72" w:rsidP="00281C72">
      <w:pPr>
        <w:pStyle w:val="Heading4"/>
      </w:pPr>
      <w:bookmarkStart w:id="459" w:name="_Toc103208522"/>
      <w:bookmarkStart w:id="460" w:name="_Toc103208962"/>
      <w:bookmarkStart w:id="461" w:name="_Toc114846769"/>
      <w:r>
        <w:t>6.3.2.1</w:t>
      </w:r>
      <w:r>
        <w:tab/>
      </w:r>
      <w:r w:rsidRPr="00E30AD4">
        <w:t>Data</w:t>
      </w:r>
      <w:r>
        <w:t>ReportingProvisioning</w:t>
      </w:r>
      <w:r w:rsidRPr="00E30AD4">
        <w:t>Sessio</w:t>
      </w:r>
      <w:r>
        <w:t>n resource type</w:t>
      </w:r>
      <w:bookmarkEnd w:id="459"/>
      <w:bookmarkEnd w:id="460"/>
      <w:bookmarkEnd w:id="461"/>
    </w:p>
    <w:p w14:paraId="5DC2683C" w14:textId="77777777" w:rsidR="00281C72" w:rsidRDefault="00281C72" w:rsidP="00281C72">
      <w:pPr>
        <w:pStyle w:val="TH"/>
        <w:overflowPunct w:val="0"/>
        <w:autoSpaceDE w:val="0"/>
        <w:autoSpaceDN w:val="0"/>
        <w:adjustRightInd w:val="0"/>
        <w:textAlignment w:val="baseline"/>
        <w:rPr>
          <w:rFonts w:eastAsia="MS Mincho"/>
        </w:rPr>
      </w:pPr>
      <w:r>
        <w:rPr>
          <w:rFonts w:eastAsia="MS Mincho"/>
        </w:rPr>
        <w:t xml:space="preserve">Table 6.3.2.1-1: Definition of </w:t>
      </w:r>
      <w:r w:rsidRPr="00E30AD4">
        <w:rPr>
          <w:rFonts w:eastAsia="MS Mincho"/>
        </w:rPr>
        <w:t>Data</w:t>
      </w:r>
      <w:r>
        <w:rPr>
          <w:rFonts w:eastAsia="MS Mincho"/>
        </w:rPr>
        <w:t>ReportingProvisioningSession resource type</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8"/>
        <w:gridCol w:w="1613"/>
        <w:gridCol w:w="1068"/>
        <w:gridCol w:w="860"/>
        <w:gridCol w:w="3518"/>
      </w:tblGrid>
      <w:tr w:rsidR="00AD79D8" w14:paraId="279557C6"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shd w:val="clear" w:color="auto" w:fill="C0C0C0"/>
            <w:hideMark/>
          </w:tcPr>
          <w:p w14:paraId="0625B54B" w14:textId="77777777" w:rsidR="00281C72" w:rsidRDefault="00281C72" w:rsidP="005C4922">
            <w:pPr>
              <w:pStyle w:val="TAH"/>
            </w:pPr>
            <w:r>
              <w:t>Property name</w:t>
            </w:r>
          </w:p>
        </w:tc>
        <w:tc>
          <w:tcPr>
            <w:tcW w:w="837" w:type="pct"/>
            <w:tcBorders>
              <w:top w:val="single" w:sz="4" w:space="0" w:color="auto"/>
              <w:left w:val="single" w:sz="4" w:space="0" w:color="auto"/>
              <w:bottom w:val="single" w:sz="4" w:space="0" w:color="auto"/>
              <w:right w:val="single" w:sz="4" w:space="0" w:color="auto"/>
            </w:tcBorders>
            <w:shd w:val="clear" w:color="auto" w:fill="C0C0C0"/>
            <w:hideMark/>
          </w:tcPr>
          <w:p w14:paraId="6FA8BC82" w14:textId="77777777" w:rsidR="00281C72" w:rsidRDefault="00281C72" w:rsidP="005C4922">
            <w:pPr>
              <w:pStyle w:val="TAH"/>
            </w:pPr>
            <w:r>
              <w:t>Data type</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3754C542" w14:textId="77777777" w:rsidR="00281C72" w:rsidRDefault="00281C72" w:rsidP="005C4922">
            <w:pPr>
              <w:pStyle w:val="TAH"/>
            </w:pPr>
            <w:r>
              <w:t>Cardinality</w:t>
            </w:r>
          </w:p>
        </w:tc>
        <w:tc>
          <w:tcPr>
            <w:tcW w:w="446" w:type="pct"/>
            <w:tcBorders>
              <w:top w:val="single" w:sz="4" w:space="0" w:color="auto"/>
              <w:left w:val="single" w:sz="4" w:space="0" w:color="auto"/>
              <w:bottom w:val="single" w:sz="4" w:space="0" w:color="auto"/>
              <w:right w:val="single" w:sz="4" w:space="0" w:color="auto"/>
            </w:tcBorders>
            <w:shd w:val="clear" w:color="auto" w:fill="C0C0C0"/>
          </w:tcPr>
          <w:p w14:paraId="4A203C88" w14:textId="77777777" w:rsidR="00281C72" w:rsidRDefault="00281C72" w:rsidP="005C4922">
            <w:pPr>
              <w:pStyle w:val="TAH"/>
              <w:rPr>
                <w:rFonts w:cs="Arial"/>
                <w:szCs w:val="18"/>
              </w:rPr>
            </w:pPr>
            <w:r>
              <w:rPr>
                <w:rFonts w:cs="Arial"/>
                <w:szCs w:val="18"/>
              </w:rPr>
              <w:t>Usage</w:t>
            </w:r>
          </w:p>
        </w:tc>
        <w:tc>
          <w:tcPr>
            <w:tcW w:w="1826" w:type="pct"/>
            <w:tcBorders>
              <w:top w:val="single" w:sz="4" w:space="0" w:color="auto"/>
              <w:left w:val="single" w:sz="4" w:space="0" w:color="auto"/>
              <w:bottom w:val="single" w:sz="4" w:space="0" w:color="auto"/>
              <w:right w:val="single" w:sz="4" w:space="0" w:color="auto"/>
            </w:tcBorders>
            <w:shd w:val="clear" w:color="auto" w:fill="C0C0C0"/>
            <w:hideMark/>
          </w:tcPr>
          <w:p w14:paraId="51BF1927" w14:textId="77777777" w:rsidR="00281C72" w:rsidRDefault="00281C72" w:rsidP="005C4922">
            <w:pPr>
              <w:pStyle w:val="TAH"/>
              <w:rPr>
                <w:rFonts w:cs="Arial"/>
                <w:szCs w:val="18"/>
              </w:rPr>
            </w:pPr>
            <w:r>
              <w:rPr>
                <w:rFonts w:cs="Arial"/>
                <w:szCs w:val="18"/>
              </w:rPr>
              <w:t>Description</w:t>
            </w:r>
          </w:p>
        </w:tc>
      </w:tr>
      <w:tr w:rsidR="00AD79D8" w14:paraId="3FC354A0"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23E89C36" w14:textId="77777777" w:rsidR="00281C72" w:rsidRPr="00497923" w:rsidRDefault="00281C72" w:rsidP="005C4922">
            <w:pPr>
              <w:pStyle w:val="TAL"/>
              <w:rPr>
                <w:rStyle w:val="Code"/>
              </w:rPr>
            </w:pPr>
            <w:r>
              <w:rPr>
                <w:rStyle w:val="Code"/>
              </w:rPr>
              <w:t>provisioningS</w:t>
            </w:r>
            <w:r w:rsidRPr="00497923">
              <w:rPr>
                <w:rStyle w:val="Code"/>
              </w:rPr>
              <w:t>essionId</w:t>
            </w:r>
          </w:p>
        </w:tc>
        <w:tc>
          <w:tcPr>
            <w:tcW w:w="837" w:type="pct"/>
            <w:tcBorders>
              <w:top w:val="single" w:sz="4" w:space="0" w:color="auto"/>
              <w:left w:val="single" w:sz="4" w:space="0" w:color="auto"/>
              <w:bottom w:val="single" w:sz="4" w:space="0" w:color="auto"/>
              <w:right w:val="single" w:sz="4" w:space="0" w:color="auto"/>
            </w:tcBorders>
          </w:tcPr>
          <w:p w14:paraId="2DBD784B" w14:textId="77777777" w:rsidR="00281C72" w:rsidRPr="00497923" w:rsidRDefault="00281C72" w:rsidP="005C4922">
            <w:pPr>
              <w:pStyle w:val="TAL"/>
              <w:rPr>
                <w:rStyle w:val="Code"/>
              </w:rPr>
            </w:pPr>
            <w:r w:rsidRPr="00497923">
              <w:rPr>
                <w:rStyle w:val="Code"/>
              </w:rPr>
              <w:t>string</w:t>
            </w:r>
          </w:p>
        </w:tc>
        <w:tc>
          <w:tcPr>
            <w:tcW w:w="554" w:type="pct"/>
            <w:tcBorders>
              <w:top w:val="single" w:sz="4" w:space="0" w:color="auto"/>
              <w:left w:val="single" w:sz="4" w:space="0" w:color="auto"/>
              <w:bottom w:val="single" w:sz="4" w:space="0" w:color="auto"/>
              <w:right w:val="single" w:sz="4" w:space="0" w:color="auto"/>
            </w:tcBorders>
          </w:tcPr>
          <w:p w14:paraId="58BCA352" w14:textId="77777777" w:rsidR="00281C72" w:rsidRDefault="00281C72" w:rsidP="005C4922">
            <w:pPr>
              <w:pStyle w:val="TAC"/>
            </w:pPr>
            <w:r>
              <w:t>1..1</w:t>
            </w:r>
          </w:p>
        </w:tc>
        <w:tc>
          <w:tcPr>
            <w:tcW w:w="446" w:type="pct"/>
            <w:tcBorders>
              <w:top w:val="single" w:sz="4" w:space="0" w:color="auto"/>
              <w:left w:val="single" w:sz="4" w:space="0" w:color="auto"/>
              <w:bottom w:val="single" w:sz="4" w:space="0" w:color="auto"/>
              <w:right w:val="single" w:sz="4" w:space="0" w:color="auto"/>
            </w:tcBorders>
          </w:tcPr>
          <w:p w14:paraId="57D264F8" w14:textId="77777777" w:rsidR="00281C72" w:rsidRDefault="00281C72" w:rsidP="005C4922">
            <w:pPr>
              <w:pStyle w:val="TAC"/>
            </w:pPr>
            <w:r w:rsidRPr="00586B6B">
              <w:t>C: R</w:t>
            </w:r>
            <w:r>
              <w:br/>
            </w:r>
            <w:r w:rsidRPr="00586B6B">
              <w:t>R: RO</w:t>
            </w:r>
            <w:r>
              <w:br/>
              <w:t>U: RO</w:t>
            </w:r>
          </w:p>
        </w:tc>
        <w:tc>
          <w:tcPr>
            <w:tcW w:w="1826" w:type="pct"/>
            <w:tcBorders>
              <w:top w:val="single" w:sz="4" w:space="0" w:color="auto"/>
              <w:left w:val="single" w:sz="4" w:space="0" w:color="auto"/>
              <w:bottom w:val="single" w:sz="4" w:space="0" w:color="auto"/>
              <w:right w:val="single" w:sz="4" w:space="0" w:color="auto"/>
            </w:tcBorders>
          </w:tcPr>
          <w:p w14:paraId="3D785250" w14:textId="77777777" w:rsidR="00281C72" w:rsidRDefault="00281C72" w:rsidP="005C4922">
            <w:pPr>
              <w:pStyle w:val="TAL"/>
              <w:rPr>
                <w:rFonts w:cs="Arial"/>
                <w:szCs w:val="18"/>
              </w:rPr>
            </w:pPr>
            <w:r w:rsidRPr="00586B6B">
              <w:t xml:space="preserve">A unique identifier for this </w:t>
            </w:r>
            <w:r>
              <w:t xml:space="preserve">Data Reporting </w:t>
            </w:r>
            <w:r w:rsidRPr="00586B6B">
              <w:t>Provisioning Session.</w:t>
            </w:r>
          </w:p>
        </w:tc>
      </w:tr>
      <w:tr w:rsidR="00AD79D8" w14:paraId="35799AF2"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69ED04B9" w14:textId="77777777" w:rsidR="00281C72" w:rsidRPr="00503FFA" w:rsidRDefault="00281C72" w:rsidP="005C4922">
            <w:pPr>
              <w:pStyle w:val="TAL"/>
              <w:rPr>
                <w:rStyle w:val="Code"/>
              </w:rPr>
            </w:pPr>
            <w:r w:rsidRPr="00D41AA2">
              <w:rPr>
                <w:rStyle w:val="Code"/>
              </w:rPr>
              <w:t>aspId</w:t>
            </w:r>
          </w:p>
        </w:tc>
        <w:tc>
          <w:tcPr>
            <w:tcW w:w="837" w:type="pct"/>
            <w:tcBorders>
              <w:top w:val="single" w:sz="4" w:space="0" w:color="auto"/>
              <w:left w:val="single" w:sz="4" w:space="0" w:color="auto"/>
              <w:bottom w:val="single" w:sz="4" w:space="0" w:color="auto"/>
              <w:right w:val="single" w:sz="4" w:space="0" w:color="auto"/>
            </w:tcBorders>
          </w:tcPr>
          <w:p w14:paraId="44DB2C10" w14:textId="77777777" w:rsidR="00281C72" w:rsidRPr="006A7A12" w:rsidRDefault="00281C72" w:rsidP="005C4922">
            <w:pPr>
              <w:pStyle w:val="TAL"/>
              <w:rPr>
                <w:rStyle w:val="Code"/>
              </w:rPr>
            </w:pPr>
            <w:r w:rsidRPr="006A7A12">
              <w:rPr>
                <w:rStyle w:val="Code"/>
              </w:rPr>
              <w:t>AspId</w:t>
            </w:r>
          </w:p>
        </w:tc>
        <w:tc>
          <w:tcPr>
            <w:tcW w:w="554" w:type="pct"/>
            <w:tcBorders>
              <w:top w:val="single" w:sz="4" w:space="0" w:color="auto"/>
              <w:left w:val="single" w:sz="4" w:space="0" w:color="auto"/>
              <w:bottom w:val="single" w:sz="4" w:space="0" w:color="auto"/>
              <w:right w:val="single" w:sz="4" w:space="0" w:color="auto"/>
            </w:tcBorders>
          </w:tcPr>
          <w:p w14:paraId="27362925" w14:textId="77777777" w:rsidR="00281C72" w:rsidRDefault="00281C72" w:rsidP="005C4922">
            <w:pPr>
              <w:pStyle w:val="TAC"/>
            </w:pPr>
            <w:r>
              <w:t>1..</w:t>
            </w:r>
            <w:r w:rsidRPr="00586B6B">
              <w:t>1</w:t>
            </w:r>
          </w:p>
        </w:tc>
        <w:tc>
          <w:tcPr>
            <w:tcW w:w="446" w:type="pct"/>
            <w:tcBorders>
              <w:top w:val="single" w:sz="4" w:space="0" w:color="auto"/>
              <w:left w:val="single" w:sz="4" w:space="0" w:color="auto"/>
              <w:bottom w:val="single" w:sz="4" w:space="0" w:color="auto"/>
              <w:right w:val="single" w:sz="4" w:space="0" w:color="auto"/>
            </w:tcBorders>
          </w:tcPr>
          <w:p w14:paraId="63D54748" w14:textId="77777777" w:rsidR="00281C72" w:rsidRDefault="00281C72" w:rsidP="005C4922">
            <w:pPr>
              <w:pStyle w:val="TAC"/>
            </w:pPr>
            <w:r w:rsidRPr="00586B6B">
              <w:t>C: W</w:t>
            </w:r>
            <w:r>
              <w:br/>
            </w:r>
            <w:r w:rsidRPr="00586B6B">
              <w:t>R: RO</w:t>
            </w:r>
            <w:r>
              <w:br/>
              <w:t>U: RO</w:t>
            </w:r>
          </w:p>
        </w:tc>
        <w:tc>
          <w:tcPr>
            <w:tcW w:w="1826" w:type="pct"/>
            <w:tcBorders>
              <w:top w:val="single" w:sz="4" w:space="0" w:color="auto"/>
              <w:left w:val="single" w:sz="4" w:space="0" w:color="auto"/>
              <w:bottom w:val="single" w:sz="4" w:space="0" w:color="auto"/>
              <w:right w:val="single" w:sz="4" w:space="0" w:color="auto"/>
            </w:tcBorders>
          </w:tcPr>
          <w:p w14:paraId="081C8301" w14:textId="77777777" w:rsidR="00281C72" w:rsidRDefault="00281C72" w:rsidP="005C4922">
            <w:pPr>
              <w:pStyle w:val="TAL"/>
            </w:pPr>
            <w:r w:rsidRPr="00586B6B">
              <w:t>The identity of the Application Service Provider</w:t>
            </w:r>
            <w:r>
              <w:t xml:space="preserve"> (</w:t>
            </w:r>
            <w:r w:rsidRPr="00586B6B">
              <w:t>as specified in clause</w:t>
            </w:r>
            <w:r>
              <w:t> </w:t>
            </w:r>
            <w:r w:rsidRPr="00586B6B">
              <w:t>5.6.2.3 of TS 29.514</w:t>
            </w:r>
            <w:r>
              <w:t> </w:t>
            </w:r>
            <w:r w:rsidRPr="00BC06DF">
              <w:t>[26]</w:t>
            </w:r>
            <w:r>
              <w:t>) whose Provisioning AF is</w:t>
            </w:r>
            <w:r w:rsidRPr="00586B6B">
              <w:t xml:space="preserve"> responsible for this </w:t>
            </w:r>
            <w:r>
              <w:t xml:space="preserve">Data Reporting </w:t>
            </w:r>
            <w:r w:rsidRPr="00586B6B">
              <w:t>Provisioning Session.</w:t>
            </w:r>
          </w:p>
        </w:tc>
      </w:tr>
      <w:tr w:rsidR="00AD79D8" w14:paraId="6AD689D7"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00CB66E6" w14:textId="77777777" w:rsidR="00281C72" w:rsidRPr="00503FFA" w:rsidRDefault="00281C72" w:rsidP="005C4922">
            <w:pPr>
              <w:pStyle w:val="TAL"/>
              <w:rPr>
                <w:rStyle w:val="Code"/>
              </w:rPr>
            </w:pPr>
            <w:r w:rsidRPr="00503FFA">
              <w:rPr>
                <w:rStyle w:val="Code"/>
              </w:rPr>
              <w:t>externalApplicationId</w:t>
            </w:r>
          </w:p>
        </w:tc>
        <w:tc>
          <w:tcPr>
            <w:tcW w:w="837" w:type="pct"/>
            <w:tcBorders>
              <w:top w:val="single" w:sz="4" w:space="0" w:color="auto"/>
              <w:left w:val="single" w:sz="4" w:space="0" w:color="auto"/>
              <w:bottom w:val="single" w:sz="4" w:space="0" w:color="auto"/>
              <w:right w:val="single" w:sz="4" w:space="0" w:color="auto"/>
            </w:tcBorders>
          </w:tcPr>
          <w:p w14:paraId="163744B9" w14:textId="77777777" w:rsidR="00281C72" w:rsidRPr="00503FFA" w:rsidRDefault="00281C72" w:rsidP="005C4922">
            <w:pPr>
              <w:pStyle w:val="TAL"/>
              <w:rPr>
                <w:rStyle w:val="Code"/>
              </w:rPr>
            </w:pPr>
            <w:r w:rsidRPr="00503FFA">
              <w:rPr>
                <w:rStyle w:val="Code"/>
              </w:rPr>
              <w:t>ApplicationID</w:t>
            </w:r>
          </w:p>
        </w:tc>
        <w:tc>
          <w:tcPr>
            <w:tcW w:w="554" w:type="pct"/>
            <w:tcBorders>
              <w:top w:val="single" w:sz="4" w:space="0" w:color="auto"/>
              <w:left w:val="single" w:sz="4" w:space="0" w:color="auto"/>
              <w:bottom w:val="single" w:sz="4" w:space="0" w:color="auto"/>
              <w:right w:val="single" w:sz="4" w:space="0" w:color="auto"/>
            </w:tcBorders>
          </w:tcPr>
          <w:p w14:paraId="61542567" w14:textId="77777777" w:rsidR="00281C72" w:rsidRDefault="00281C72" w:rsidP="005C4922">
            <w:pPr>
              <w:pStyle w:val="TAC"/>
            </w:pPr>
            <w:r>
              <w:t>1..1</w:t>
            </w:r>
          </w:p>
        </w:tc>
        <w:tc>
          <w:tcPr>
            <w:tcW w:w="446" w:type="pct"/>
            <w:tcBorders>
              <w:top w:val="single" w:sz="4" w:space="0" w:color="auto"/>
              <w:left w:val="single" w:sz="4" w:space="0" w:color="auto"/>
              <w:bottom w:val="single" w:sz="4" w:space="0" w:color="auto"/>
              <w:right w:val="single" w:sz="4" w:space="0" w:color="auto"/>
            </w:tcBorders>
          </w:tcPr>
          <w:p w14:paraId="742BCE99" w14:textId="77777777" w:rsidR="00281C72" w:rsidRDefault="00281C72" w:rsidP="005C4922">
            <w:pPr>
              <w:pStyle w:val="TAC"/>
            </w:pPr>
            <w:r>
              <w:t>C: RW</w:t>
            </w:r>
            <w:r>
              <w:br/>
              <w:t>R: RO</w:t>
            </w:r>
            <w:r>
              <w:br/>
              <w:t>U: RO</w:t>
            </w:r>
          </w:p>
        </w:tc>
        <w:tc>
          <w:tcPr>
            <w:tcW w:w="1826" w:type="pct"/>
            <w:tcBorders>
              <w:top w:val="single" w:sz="4" w:space="0" w:color="auto"/>
              <w:left w:val="single" w:sz="4" w:space="0" w:color="auto"/>
              <w:bottom w:val="single" w:sz="4" w:space="0" w:color="auto"/>
              <w:right w:val="single" w:sz="4" w:space="0" w:color="auto"/>
            </w:tcBorders>
          </w:tcPr>
          <w:p w14:paraId="4FA1B493" w14:textId="77777777" w:rsidR="00281C72" w:rsidRDefault="00281C72" w:rsidP="005C4922">
            <w:pPr>
              <w:pStyle w:val="TAL"/>
            </w:pPr>
            <w:r>
              <w:t xml:space="preserve">The external application identifier (see </w:t>
            </w:r>
            <w:r>
              <w:rPr>
                <w:rFonts w:cs="Arial"/>
              </w:rPr>
              <w:t>TS 29.571 [12])</w:t>
            </w:r>
            <w:r>
              <w:t>, nominated by the Provisioning AF, to which this Data Reporting Provisioning Session pertains, and which is present in data reports submitted to the Data Collection AF.</w:t>
            </w:r>
          </w:p>
          <w:p w14:paraId="099941F3" w14:textId="77777777" w:rsidR="00281C72" w:rsidRDefault="00281C72" w:rsidP="005C4922">
            <w:pPr>
              <w:pStyle w:val="TALcontinuation"/>
              <w:rPr>
                <w:rFonts w:cs="Arial"/>
                <w:szCs w:val="18"/>
              </w:rPr>
            </w:pPr>
            <w:r>
              <w:t>This property may also be used by the Event Consumer AF (located outside trusted domain) to subscribe to events in the Data Collection AF (located inside trusted domain).</w:t>
            </w:r>
          </w:p>
        </w:tc>
      </w:tr>
      <w:tr w:rsidR="00AD79D8" w14:paraId="70F86151"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72727D5D" w14:textId="77777777" w:rsidR="00281C72" w:rsidRPr="00503FFA" w:rsidRDefault="00281C72" w:rsidP="005C4922">
            <w:pPr>
              <w:pStyle w:val="TAL"/>
              <w:rPr>
                <w:rStyle w:val="Code"/>
              </w:rPr>
            </w:pPr>
            <w:r>
              <w:rPr>
                <w:rStyle w:val="Code"/>
              </w:rPr>
              <w:t>internalApplicationId</w:t>
            </w:r>
          </w:p>
        </w:tc>
        <w:tc>
          <w:tcPr>
            <w:tcW w:w="837" w:type="pct"/>
            <w:tcBorders>
              <w:top w:val="single" w:sz="4" w:space="0" w:color="auto"/>
              <w:left w:val="single" w:sz="4" w:space="0" w:color="auto"/>
              <w:bottom w:val="single" w:sz="4" w:space="0" w:color="auto"/>
              <w:right w:val="single" w:sz="4" w:space="0" w:color="auto"/>
            </w:tcBorders>
          </w:tcPr>
          <w:p w14:paraId="2D403CE4" w14:textId="77777777" w:rsidR="00281C72" w:rsidRPr="00503FFA" w:rsidRDefault="00281C72" w:rsidP="005C4922">
            <w:pPr>
              <w:pStyle w:val="TAL"/>
              <w:rPr>
                <w:rStyle w:val="Code"/>
              </w:rPr>
            </w:pPr>
            <w:r>
              <w:rPr>
                <w:rStyle w:val="Code"/>
              </w:rPr>
              <w:t>ApplicationID</w:t>
            </w:r>
          </w:p>
        </w:tc>
        <w:tc>
          <w:tcPr>
            <w:tcW w:w="554" w:type="pct"/>
            <w:tcBorders>
              <w:top w:val="single" w:sz="4" w:space="0" w:color="auto"/>
              <w:left w:val="single" w:sz="4" w:space="0" w:color="auto"/>
              <w:bottom w:val="single" w:sz="4" w:space="0" w:color="auto"/>
              <w:right w:val="single" w:sz="4" w:space="0" w:color="auto"/>
            </w:tcBorders>
          </w:tcPr>
          <w:p w14:paraId="146CC415" w14:textId="77777777" w:rsidR="00281C72" w:rsidRDefault="00281C72" w:rsidP="005C4922">
            <w:pPr>
              <w:pStyle w:val="TAC"/>
            </w:pPr>
            <w:r>
              <w:t>0..1</w:t>
            </w:r>
          </w:p>
        </w:tc>
        <w:tc>
          <w:tcPr>
            <w:tcW w:w="446" w:type="pct"/>
            <w:tcBorders>
              <w:top w:val="single" w:sz="4" w:space="0" w:color="auto"/>
              <w:left w:val="single" w:sz="4" w:space="0" w:color="auto"/>
              <w:bottom w:val="single" w:sz="4" w:space="0" w:color="auto"/>
              <w:right w:val="single" w:sz="4" w:space="0" w:color="auto"/>
            </w:tcBorders>
          </w:tcPr>
          <w:p w14:paraId="2BAB1785" w14:textId="77777777" w:rsidR="00281C72" w:rsidRDefault="00281C72" w:rsidP="005C4922">
            <w:pPr>
              <w:pStyle w:val="TAC"/>
            </w:pPr>
            <w:r>
              <w:t>C: RW</w:t>
            </w:r>
            <w:r>
              <w:br/>
              <w:t>R: RO</w:t>
            </w:r>
            <w:r>
              <w:br/>
              <w:t>U: RO</w:t>
            </w:r>
          </w:p>
        </w:tc>
        <w:tc>
          <w:tcPr>
            <w:tcW w:w="1826" w:type="pct"/>
            <w:tcBorders>
              <w:top w:val="single" w:sz="4" w:space="0" w:color="auto"/>
              <w:left w:val="single" w:sz="4" w:space="0" w:color="auto"/>
              <w:bottom w:val="single" w:sz="4" w:space="0" w:color="auto"/>
              <w:right w:val="single" w:sz="4" w:space="0" w:color="auto"/>
            </w:tcBorders>
          </w:tcPr>
          <w:p w14:paraId="5DB22481" w14:textId="77777777" w:rsidR="00281C72" w:rsidRDefault="00281C72" w:rsidP="005C4922">
            <w:pPr>
              <w:pStyle w:val="TAL"/>
            </w:pPr>
            <w:r>
              <w:t xml:space="preserve">The internal application identifier (see </w:t>
            </w:r>
            <w:r>
              <w:rPr>
                <w:rFonts w:cs="Arial"/>
              </w:rPr>
              <w:t xml:space="preserve">TS 29.571 [12]) </w:t>
            </w:r>
            <w:r>
              <w:t xml:space="preserve">to be </w:t>
            </w:r>
            <w:r w:rsidRPr="00057D2F">
              <w:t xml:space="preserve">used by event consumers </w:t>
            </w:r>
            <w:r>
              <w:t xml:space="preserve">inside the trusted domain </w:t>
            </w:r>
            <w:r w:rsidRPr="00057D2F">
              <w:t>(including the NWDAF</w:t>
            </w:r>
            <w:r>
              <w:t>,</w:t>
            </w:r>
            <w:r w:rsidRPr="00057D2F">
              <w:t xml:space="preserve"> the Event Consumer AF</w:t>
            </w:r>
            <w:r>
              <w:t xml:space="preserve"> and the NEF</w:t>
            </w:r>
            <w:r w:rsidRPr="00057D2F">
              <w:t>) when subscribing to events in the Data Collection AF.</w:t>
            </w:r>
          </w:p>
          <w:p w14:paraId="162F44E1" w14:textId="77777777" w:rsidR="00281C72" w:rsidRDefault="00281C72" w:rsidP="005C4922">
            <w:pPr>
              <w:pStyle w:val="TALcontinuation"/>
            </w:pPr>
            <w:r>
              <w:t>This shall be provided by a</w:t>
            </w:r>
            <w:r w:rsidRPr="00B774BA">
              <w:t xml:space="preserve"> Provisioning AF deployed inside the trusted domain when it creates a Data Reporting Provisioning</w:t>
            </w:r>
            <w:r>
              <w:t xml:space="preserve"> Session</w:t>
            </w:r>
            <w:r w:rsidRPr="00B774BA">
              <w:t>. When the Provisioning AF is deployed outside the trusted domain, the NEF shall supply this property</w:t>
            </w:r>
            <w:r>
              <w:t xml:space="preserve"> on behalf of the Provisioning AF by translating the </w:t>
            </w:r>
            <w:r w:rsidRPr="005C7B26">
              <w:rPr>
                <w:rStyle w:val="Code"/>
              </w:rPr>
              <w:t>externalApplicationId</w:t>
            </w:r>
            <w:r>
              <w:t xml:space="preserve"> value supplied above into the corresponding internal application identifier here</w:t>
            </w:r>
            <w:r w:rsidRPr="00B774BA">
              <w:t>.</w:t>
            </w:r>
          </w:p>
          <w:p w14:paraId="2E722150" w14:textId="77777777" w:rsidR="00281C72" w:rsidRDefault="00281C72" w:rsidP="005C4922">
            <w:pPr>
              <w:pStyle w:val="TALcontinuation"/>
            </w:pPr>
            <w:r>
              <w:t>Always present when this Data Reporting Provisioning Session is returned to an entity inside the trusted domain. Never present when the Data Reporting Provisioning Session is returned to an entity outside the trusted domain.</w:t>
            </w:r>
          </w:p>
        </w:tc>
      </w:tr>
      <w:tr w:rsidR="00AD79D8" w14:paraId="44309AD7"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7B373EFE" w14:textId="77777777" w:rsidR="00281C72" w:rsidRPr="00497923" w:rsidRDefault="00281C72" w:rsidP="005C4922">
            <w:pPr>
              <w:pStyle w:val="TAL"/>
              <w:rPr>
                <w:rStyle w:val="Code"/>
              </w:rPr>
            </w:pPr>
            <w:r>
              <w:rPr>
                <w:rStyle w:val="Code"/>
              </w:rPr>
              <w:t>eventId</w:t>
            </w:r>
          </w:p>
        </w:tc>
        <w:tc>
          <w:tcPr>
            <w:tcW w:w="837" w:type="pct"/>
            <w:tcBorders>
              <w:top w:val="single" w:sz="4" w:space="0" w:color="auto"/>
              <w:left w:val="single" w:sz="4" w:space="0" w:color="auto"/>
              <w:bottom w:val="single" w:sz="4" w:space="0" w:color="auto"/>
              <w:right w:val="single" w:sz="4" w:space="0" w:color="auto"/>
            </w:tcBorders>
          </w:tcPr>
          <w:p w14:paraId="1178956E" w14:textId="77777777" w:rsidR="00281C72" w:rsidRPr="00497923" w:rsidRDefault="00281C72" w:rsidP="005C4922">
            <w:pPr>
              <w:pStyle w:val="TAL"/>
              <w:rPr>
                <w:rStyle w:val="Code"/>
              </w:rPr>
            </w:pPr>
            <w:r>
              <w:rPr>
                <w:rStyle w:val="Code"/>
              </w:rPr>
              <w:t>AfEvent</w:t>
            </w:r>
          </w:p>
        </w:tc>
        <w:tc>
          <w:tcPr>
            <w:tcW w:w="554" w:type="pct"/>
            <w:tcBorders>
              <w:top w:val="single" w:sz="4" w:space="0" w:color="auto"/>
              <w:left w:val="single" w:sz="4" w:space="0" w:color="auto"/>
              <w:bottom w:val="single" w:sz="4" w:space="0" w:color="auto"/>
              <w:right w:val="single" w:sz="4" w:space="0" w:color="auto"/>
            </w:tcBorders>
          </w:tcPr>
          <w:p w14:paraId="5A0959E0" w14:textId="77777777" w:rsidR="00281C72" w:rsidRDefault="00281C72" w:rsidP="005C4922">
            <w:pPr>
              <w:pStyle w:val="TAC"/>
            </w:pPr>
            <w:r>
              <w:t>1..1</w:t>
            </w:r>
          </w:p>
        </w:tc>
        <w:tc>
          <w:tcPr>
            <w:tcW w:w="446" w:type="pct"/>
            <w:tcBorders>
              <w:top w:val="single" w:sz="4" w:space="0" w:color="auto"/>
              <w:left w:val="single" w:sz="4" w:space="0" w:color="auto"/>
              <w:bottom w:val="single" w:sz="4" w:space="0" w:color="auto"/>
              <w:right w:val="single" w:sz="4" w:space="0" w:color="auto"/>
            </w:tcBorders>
          </w:tcPr>
          <w:p w14:paraId="33C9DA11" w14:textId="77777777" w:rsidR="00281C72" w:rsidRDefault="00281C72" w:rsidP="005C4922">
            <w:pPr>
              <w:pStyle w:val="TAC"/>
            </w:pPr>
            <w:r>
              <w:t>C: RO</w:t>
            </w:r>
            <w:r>
              <w:br/>
              <w:t>R: RO</w:t>
            </w:r>
            <w:r>
              <w:br/>
              <w:t>U: RO</w:t>
            </w:r>
          </w:p>
        </w:tc>
        <w:tc>
          <w:tcPr>
            <w:tcW w:w="1826" w:type="pct"/>
            <w:tcBorders>
              <w:top w:val="single" w:sz="4" w:space="0" w:color="auto"/>
              <w:left w:val="single" w:sz="4" w:space="0" w:color="auto"/>
              <w:bottom w:val="single" w:sz="4" w:space="0" w:color="auto"/>
              <w:right w:val="single" w:sz="4" w:space="0" w:color="auto"/>
            </w:tcBorders>
          </w:tcPr>
          <w:p w14:paraId="61BF8308" w14:textId="77777777" w:rsidR="00281C72" w:rsidRDefault="00281C72" w:rsidP="005C4922">
            <w:pPr>
              <w:pStyle w:val="TAL"/>
              <w:rPr>
                <w:rFonts w:cs="Arial"/>
                <w:szCs w:val="18"/>
              </w:rPr>
            </w:pPr>
            <w:r>
              <w:t>The type of event to which this Data Reporting Provisioning Session pertains. (See clause 5.6.3.3 of TS 29.517 [5].)</w:t>
            </w:r>
          </w:p>
        </w:tc>
      </w:tr>
      <w:tr w:rsidR="00AD79D8" w14:paraId="2AC772B8" w14:textId="77777777" w:rsidTr="005C4922">
        <w:trPr>
          <w:jc w:val="center"/>
        </w:trPr>
        <w:tc>
          <w:tcPr>
            <w:tcW w:w="1338" w:type="pct"/>
            <w:tcBorders>
              <w:top w:val="single" w:sz="4" w:space="0" w:color="auto"/>
              <w:left w:val="single" w:sz="4" w:space="0" w:color="auto"/>
              <w:bottom w:val="single" w:sz="4" w:space="0" w:color="auto"/>
              <w:right w:val="single" w:sz="4" w:space="0" w:color="auto"/>
            </w:tcBorders>
          </w:tcPr>
          <w:p w14:paraId="6A760AA0" w14:textId="77777777" w:rsidR="00281C72" w:rsidRPr="00497923" w:rsidRDefault="00281C72" w:rsidP="005C4922">
            <w:pPr>
              <w:pStyle w:val="TAL"/>
              <w:rPr>
                <w:rStyle w:val="Code"/>
              </w:rPr>
            </w:pPr>
            <w:r>
              <w:rPr>
                <w:rStyle w:val="Code"/>
              </w:rPr>
              <w:t>dataReportingConfigurationIds</w:t>
            </w:r>
          </w:p>
        </w:tc>
        <w:tc>
          <w:tcPr>
            <w:tcW w:w="837" w:type="pct"/>
            <w:tcBorders>
              <w:top w:val="single" w:sz="4" w:space="0" w:color="auto"/>
              <w:left w:val="single" w:sz="4" w:space="0" w:color="auto"/>
              <w:bottom w:val="single" w:sz="4" w:space="0" w:color="auto"/>
              <w:right w:val="single" w:sz="4" w:space="0" w:color="auto"/>
            </w:tcBorders>
          </w:tcPr>
          <w:p w14:paraId="4D829AE7" w14:textId="77777777" w:rsidR="00281C72" w:rsidRPr="009F69A2" w:rsidRDefault="00281C72" w:rsidP="005C4922">
            <w:pPr>
              <w:pStyle w:val="TAL"/>
              <w:rPr>
                <w:rStyle w:val="Code"/>
                <w:rFonts w:eastAsia="DengXian"/>
              </w:rPr>
            </w:pPr>
            <w:r w:rsidRPr="009F69A2">
              <w:rPr>
                <w:rStyle w:val="Code"/>
              </w:rPr>
              <w:t>Array(ResourceId)</w:t>
            </w:r>
          </w:p>
        </w:tc>
        <w:tc>
          <w:tcPr>
            <w:tcW w:w="554" w:type="pct"/>
            <w:tcBorders>
              <w:top w:val="single" w:sz="4" w:space="0" w:color="auto"/>
              <w:left w:val="single" w:sz="4" w:space="0" w:color="auto"/>
              <w:bottom w:val="single" w:sz="4" w:space="0" w:color="auto"/>
              <w:right w:val="single" w:sz="4" w:space="0" w:color="auto"/>
            </w:tcBorders>
          </w:tcPr>
          <w:p w14:paraId="267D76A6" w14:textId="77777777" w:rsidR="00281C72" w:rsidRDefault="00281C72" w:rsidP="005C4922">
            <w:pPr>
              <w:pStyle w:val="TAC"/>
            </w:pPr>
            <w:r w:rsidRPr="00586B6B">
              <w:t>0..</w:t>
            </w:r>
            <w:r>
              <w:t>1</w:t>
            </w:r>
          </w:p>
        </w:tc>
        <w:tc>
          <w:tcPr>
            <w:tcW w:w="446" w:type="pct"/>
            <w:tcBorders>
              <w:top w:val="single" w:sz="4" w:space="0" w:color="auto"/>
              <w:left w:val="single" w:sz="4" w:space="0" w:color="auto"/>
              <w:bottom w:val="single" w:sz="4" w:space="0" w:color="auto"/>
              <w:right w:val="single" w:sz="4" w:space="0" w:color="auto"/>
            </w:tcBorders>
          </w:tcPr>
          <w:p w14:paraId="363D72E8" w14:textId="77777777" w:rsidR="00281C72" w:rsidRDefault="00281C72" w:rsidP="005C4922">
            <w:pPr>
              <w:pStyle w:val="TAC"/>
            </w:pPr>
            <w:r w:rsidRPr="00586B6B">
              <w:t xml:space="preserve">C: </w:t>
            </w:r>
            <w:r>
              <w:t>—</w:t>
            </w:r>
            <w:r>
              <w:br/>
            </w:r>
            <w:r w:rsidRPr="00586B6B">
              <w:t>R: RO</w:t>
            </w:r>
            <w:r>
              <w:br/>
              <w:t>U: RO</w:t>
            </w:r>
          </w:p>
        </w:tc>
        <w:tc>
          <w:tcPr>
            <w:tcW w:w="1826" w:type="pct"/>
            <w:tcBorders>
              <w:top w:val="single" w:sz="4" w:space="0" w:color="auto"/>
              <w:left w:val="single" w:sz="4" w:space="0" w:color="auto"/>
              <w:bottom w:val="single" w:sz="4" w:space="0" w:color="auto"/>
              <w:right w:val="single" w:sz="4" w:space="0" w:color="auto"/>
            </w:tcBorders>
          </w:tcPr>
          <w:p w14:paraId="6E6DF563" w14:textId="77777777" w:rsidR="00281C72" w:rsidRDefault="00281C72" w:rsidP="005C4922">
            <w:pPr>
              <w:pStyle w:val="TAL"/>
            </w:pPr>
            <w:r w:rsidRPr="00586B6B">
              <w:t xml:space="preserve">A </w:t>
            </w:r>
            <w:r>
              <w:t>set</w:t>
            </w:r>
            <w:r w:rsidRPr="00586B6B">
              <w:t xml:space="preserve"> of </w:t>
            </w:r>
            <w:r>
              <w:t>identifiers for Data Reporting Configuration</w:t>
            </w:r>
            <w:r w:rsidRPr="00586B6B">
              <w:t xml:space="preserve">s currently associated with this </w:t>
            </w:r>
            <w:r>
              <w:t xml:space="preserve">Data Reporting </w:t>
            </w:r>
            <w:r w:rsidRPr="00586B6B">
              <w:t>Provisioning Session.</w:t>
            </w:r>
          </w:p>
        </w:tc>
      </w:tr>
    </w:tbl>
    <w:p w14:paraId="3F95678C" w14:textId="77777777" w:rsidR="00281C72" w:rsidRPr="00AB1A97" w:rsidRDefault="00281C72" w:rsidP="00281C72">
      <w:pPr>
        <w:pStyle w:val="TAN"/>
        <w:keepNext w:val="0"/>
      </w:pPr>
    </w:p>
    <w:p w14:paraId="61B24983" w14:textId="77777777" w:rsidR="00281C72" w:rsidRPr="002022CA" w:rsidRDefault="00281C72" w:rsidP="00281C72">
      <w:pPr>
        <w:pStyle w:val="Heading4"/>
      </w:pPr>
      <w:bookmarkStart w:id="462" w:name="_Toc103208523"/>
      <w:bookmarkStart w:id="463" w:name="_Toc103208963"/>
      <w:bookmarkStart w:id="464" w:name="_Toc114846770"/>
      <w:r>
        <w:t>6.3.2.2</w:t>
      </w:r>
      <w:r>
        <w:tab/>
        <w:t>DataReportingConfiguration resource type</w:t>
      </w:r>
      <w:bookmarkEnd w:id="462"/>
      <w:bookmarkEnd w:id="463"/>
      <w:bookmarkEnd w:id="464"/>
    </w:p>
    <w:p w14:paraId="0FBB16C3" w14:textId="77777777" w:rsidR="00281C72" w:rsidRDefault="00281C72" w:rsidP="00281C72">
      <w:pPr>
        <w:pStyle w:val="TH"/>
      </w:pPr>
      <w:r>
        <w:t xml:space="preserve">Table 6.3.2.2-1: Definition of </w:t>
      </w:r>
      <w:r w:rsidRPr="00AF1935">
        <w:rPr>
          <w:rFonts w:cs="Arial"/>
        </w:rPr>
        <w:t>Data</w:t>
      </w:r>
      <w:r>
        <w:rPr>
          <w:rFonts w:cs="Arial"/>
        </w:rPr>
        <w:t>ReportingConfiguration resource type</w:t>
      </w:r>
    </w:p>
    <w:tbl>
      <w:tblPr>
        <w:tblW w:w="4954" w:type="pct"/>
        <w:jc w:val="center"/>
        <w:tblLayout w:type="fixed"/>
        <w:tblCellMar>
          <w:top w:w="15" w:type="dxa"/>
          <w:left w:w="15" w:type="dxa"/>
          <w:bottom w:w="15" w:type="dxa"/>
          <w:right w:w="15" w:type="dxa"/>
        </w:tblCellMar>
        <w:tblLook w:val="04A0" w:firstRow="1" w:lastRow="0" w:firstColumn="1" w:lastColumn="0" w:noHBand="0" w:noVBand="1"/>
      </w:tblPr>
      <w:tblGrid>
        <w:gridCol w:w="2548"/>
        <w:gridCol w:w="1416"/>
        <w:gridCol w:w="1135"/>
        <w:gridCol w:w="708"/>
        <w:gridCol w:w="3735"/>
      </w:tblGrid>
      <w:tr w:rsidR="00A9670F" w:rsidRPr="00F13ACF" w14:paraId="717B6D83" w14:textId="77777777" w:rsidTr="005C4922">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764E719" w14:textId="77777777" w:rsidR="00281C72" w:rsidRPr="00F13ACF" w:rsidRDefault="00281C72" w:rsidP="005C4922">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74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5025CA9" w14:textId="77777777" w:rsidR="00281C72" w:rsidRPr="00F13ACF" w:rsidRDefault="00281C72" w:rsidP="005C4922">
            <w:pPr>
              <w:pStyle w:val="TAH"/>
              <w:rPr>
                <w:rFonts w:eastAsia="SimSun" w:cs="Arial"/>
                <w:szCs w:val="18"/>
              </w:rPr>
            </w:pPr>
            <w:r>
              <w:rPr>
                <w:rFonts w:eastAsia="SimSun" w:cs="Arial"/>
                <w:szCs w:val="18"/>
              </w:rPr>
              <w:t>Data t</w:t>
            </w:r>
            <w:r w:rsidRPr="00F13ACF">
              <w:rPr>
                <w:rFonts w:eastAsia="SimSun" w:cs="Arial"/>
                <w:szCs w:val="18"/>
              </w:rPr>
              <w:t>ype</w:t>
            </w:r>
          </w:p>
        </w:tc>
        <w:tc>
          <w:tcPr>
            <w:tcW w:w="59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6A98A2D" w14:textId="77777777" w:rsidR="00281C72" w:rsidRPr="00F13ACF" w:rsidRDefault="00281C72" w:rsidP="005C4922">
            <w:pPr>
              <w:pStyle w:val="TAH"/>
              <w:rPr>
                <w:rFonts w:eastAsia="SimSun" w:cs="Arial"/>
                <w:szCs w:val="18"/>
              </w:rPr>
            </w:pPr>
            <w:r w:rsidRPr="00F13ACF">
              <w:rPr>
                <w:rFonts w:eastAsia="SimSun" w:cs="Arial"/>
                <w:szCs w:val="18"/>
              </w:rPr>
              <w:t>Cardinality</w:t>
            </w:r>
          </w:p>
        </w:tc>
        <w:tc>
          <w:tcPr>
            <w:tcW w:w="371" w:type="pct"/>
            <w:tcBorders>
              <w:top w:val="single" w:sz="4" w:space="0" w:color="000000"/>
              <w:left w:val="single" w:sz="4" w:space="0" w:color="000000"/>
              <w:bottom w:val="single" w:sz="4" w:space="0" w:color="000000"/>
              <w:right w:val="single" w:sz="4" w:space="0" w:color="000000"/>
            </w:tcBorders>
            <w:shd w:val="clear" w:color="auto" w:fill="C0C0C0"/>
          </w:tcPr>
          <w:p w14:paraId="01269E78" w14:textId="77777777" w:rsidR="00281C72" w:rsidRPr="00F13ACF" w:rsidRDefault="00281C72" w:rsidP="005C4922">
            <w:pPr>
              <w:pStyle w:val="TAH"/>
              <w:rPr>
                <w:rFonts w:eastAsia="SimSun" w:cs="Arial"/>
                <w:szCs w:val="18"/>
              </w:rPr>
            </w:pPr>
            <w:r w:rsidRPr="00F13ACF">
              <w:rPr>
                <w:rFonts w:eastAsia="SimSun" w:cs="Arial"/>
                <w:szCs w:val="18"/>
              </w:rPr>
              <w:t>Usage</w:t>
            </w:r>
          </w:p>
        </w:tc>
        <w:tc>
          <w:tcPr>
            <w:tcW w:w="195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19A04F6" w14:textId="77777777" w:rsidR="00281C72" w:rsidRPr="00F13ACF" w:rsidRDefault="00281C72" w:rsidP="005C4922">
            <w:pPr>
              <w:pStyle w:val="TAH"/>
              <w:rPr>
                <w:rFonts w:eastAsia="SimSun" w:cs="Arial"/>
                <w:szCs w:val="18"/>
              </w:rPr>
            </w:pPr>
            <w:r w:rsidRPr="00F13ACF">
              <w:rPr>
                <w:rFonts w:eastAsia="SimSun" w:cs="Arial"/>
                <w:szCs w:val="18"/>
              </w:rPr>
              <w:t>Description</w:t>
            </w:r>
          </w:p>
        </w:tc>
      </w:tr>
      <w:tr w:rsidR="00A9670F" w:rsidRPr="009A2CC5" w14:paraId="70919446" w14:textId="77777777" w:rsidTr="005C4922">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EA87EFB" w14:textId="77777777" w:rsidR="00281C72" w:rsidRPr="009A2CC5" w:rsidRDefault="00281C72" w:rsidP="005C4922">
            <w:pPr>
              <w:pStyle w:val="TAL"/>
              <w:rPr>
                <w:rStyle w:val="Code"/>
              </w:rPr>
            </w:pPr>
            <w:r w:rsidRPr="009A2CC5">
              <w:rPr>
                <w:rStyle w:val="Code"/>
              </w:rPr>
              <w:t>dataReportingConfigurationId</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11C2591" w14:textId="77777777" w:rsidR="00281C72" w:rsidRPr="009A2CC5" w:rsidRDefault="00281C72" w:rsidP="005C4922">
            <w:pPr>
              <w:pStyle w:val="TAL"/>
              <w:rPr>
                <w:rStyle w:val="Code"/>
              </w:rPr>
            </w:pPr>
            <w:r w:rsidRPr="009A2CC5">
              <w:rPr>
                <w:rStyle w:val="Code"/>
              </w:rPr>
              <w:t>ResourceId</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FDA2954" w14:textId="77777777" w:rsidR="00281C72" w:rsidRPr="009A2CC5" w:rsidRDefault="00281C72" w:rsidP="005C4922">
            <w:pPr>
              <w:pStyle w:val="TAC"/>
            </w:pPr>
            <w: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4F706CE2" w14:textId="77777777" w:rsidR="00281C72" w:rsidRDefault="00281C72" w:rsidP="005C4922">
            <w:pPr>
              <w:pStyle w:val="TAC"/>
              <w:rPr>
                <w:b/>
                <w:bCs/>
              </w:rPr>
            </w:pPr>
            <w:r>
              <w:rPr>
                <w:bCs/>
              </w:rPr>
              <w:t>C: R</w:t>
            </w:r>
          </w:p>
          <w:p w14:paraId="270DED20" w14:textId="77777777" w:rsidR="00281C72" w:rsidRPr="009A2CC5" w:rsidRDefault="00281C72" w:rsidP="005C4922">
            <w:pPr>
              <w:pStyle w:val="TAC"/>
            </w:pPr>
            <w:r>
              <w:rPr>
                <w:bCs/>
              </w:rPr>
              <w:t>U: –</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C4EA1FD" w14:textId="77777777" w:rsidR="00281C72" w:rsidRPr="009A2CC5" w:rsidRDefault="00281C72" w:rsidP="005C4922">
            <w:pPr>
              <w:pStyle w:val="TAL"/>
            </w:pPr>
            <w:r>
              <w:t>A unique identifier for this Data Reporting Configuration.</w:t>
            </w:r>
          </w:p>
        </w:tc>
      </w:tr>
      <w:tr w:rsidR="00A9670F" w:rsidRPr="009A2CC5" w14:paraId="70C03895" w14:textId="77777777" w:rsidTr="005C4922">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F89C4DB" w14:textId="77777777" w:rsidR="00281C72" w:rsidRPr="009A2CC5" w:rsidRDefault="00281C72" w:rsidP="005C4922">
            <w:pPr>
              <w:pStyle w:val="TAL"/>
              <w:rPr>
                <w:rStyle w:val="Code"/>
              </w:rPr>
            </w:pPr>
            <w:r>
              <w:rPr>
                <w:rStyle w:val="Code"/>
              </w:rPr>
              <w:t>dataCollectionClientType</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351DEDF" w14:textId="77777777" w:rsidR="00281C72" w:rsidRPr="009A2CC5" w:rsidRDefault="00281C72" w:rsidP="005C4922">
            <w:pPr>
              <w:pStyle w:val="TAL"/>
              <w:rPr>
                <w:rStyle w:val="Code"/>
              </w:rPr>
            </w:pPr>
            <w:r>
              <w:rPr>
                <w:rStyle w:val="Code"/>
              </w:rPr>
              <w:t>DataCollection‌Client‌Type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6DFFEA3" w14:textId="77777777" w:rsidR="00281C72" w:rsidRPr="009A2CC5" w:rsidRDefault="00281C72" w:rsidP="005C4922">
            <w:pPr>
              <w:pStyle w:val="TAC"/>
            </w:pPr>
            <w: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5A385CB9" w14:textId="77777777" w:rsidR="00281C72" w:rsidRDefault="00281C72" w:rsidP="005C4922">
            <w:pPr>
              <w:pStyle w:val="TAC"/>
              <w:rPr>
                <w:b/>
                <w:bCs/>
              </w:rPr>
            </w:pPr>
            <w:r>
              <w:rPr>
                <w:bCs/>
              </w:rPr>
              <w:t>C: RW</w:t>
            </w:r>
          </w:p>
          <w:p w14:paraId="3F4A172C" w14:textId="77777777" w:rsidR="00281C72" w:rsidRPr="009A2CC5" w:rsidRDefault="00281C72" w:rsidP="005C4922">
            <w:pPr>
              <w:pStyle w:val="TAC"/>
            </w:pPr>
            <w:r>
              <w:rPr>
                <w:bCs/>
              </w:rPr>
              <w:t>U: –</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867D764" w14:textId="77777777" w:rsidR="00281C72" w:rsidRPr="009A2CC5" w:rsidRDefault="00281C72" w:rsidP="005C4922">
            <w:pPr>
              <w:pStyle w:val="TAL"/>
            </w:pPr>
            <w:r>
              <w:t>The type of data collection client to which this Data Reporting Configuration pertains (see clause 5.4.3.1).</w:t>
            </w:r>
          </w:p>
        </w:tc>
      </w:tr>
      <w:tr w:rsidR="00A9670F" w:rsidRPr="00DC0CC1" w14:paraId="5738F7EC" w14:textId="77777777" w:rsidTr="005C4922">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EC17820" w14:textId="77777777" w:rsidR="00281C72" w:rsidRPr="009A2CC5" w:rsidRDefault="00281C72" w:rsidP="005C4922">
            <w:pPr>
              <w:pStyle w:val="TAL"/>
              <w:rPr>
                <w:rStyle w:val="Code"/>
              </w:rPr>
            </w:pPr>
            <w:r w:rsidRPr="009A2CC5">
              <w:rPr>
                <w:rStyle w:val="Code"/>
              </w:rPr>
              <w:t>authorizationURL</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F2A404F" w14:textId="77777777" w:rsidR="00281C72" w:rsidRPr="009A2CC5" w:rsidRDefault="00281C72" w:rsidP="005C4922">
            <w:pPr>
              <w:pStyle w:val="TAL"/>
              <w:rPr>
                <w:rStyle w:val="Code"/>
              </w:rPr>
            </w:pPr>
            <w:r w:rsidRPr="009A2CC5">
              <w:rPr>
                <w:rStyle w:val="Code"/>
              </w:rPr>
              <w:t>Url</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2F20AFD" w14:textId="77777777" w:rsidR="00281C72" w:rsidRDefault="00281C72" w:rsidP="005C4922">
            <w:pPr>
              <w:pStyle w:val="TAC"/>
              <w:rPr>
                <w:b/>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5A9C6227" w14:textId="77777777" w:rsidR="00281C72" w:rsidRDefault="00281C72" w:rsidP="005C4922">
            <w:pPr>
              <w:pStyle w:val="TAC"/>
              <w:rPr>
                <w:b/>
                <w:bCs/>
              </w:rPr>
            </w:pPr>
            <w:r>
              <w:rPr>
                <w:bCs/>
              </w:rPr>
              <w:t>C: RW</w:t>
            </w:r>
          </w:p>
          <w:p w14:paraId="3C6E4EA1" w14:textId="77777777" w:rsidR="00281C72" w:rsidRDefault="00281C72" w:rsidP="005C4922">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ECB55DF" w14:textId="77777777" w:rsidR="00281C72" w:rsidRDefault="00281C72" w:rsidP="005C4922">
            <w:pPr>
              <w:pStyle w:val="TAL"/>
              <w:rPr>
                <w:b/>
                <w:bCs/>
              </w:rPr>
            </w:pPr>
            <w:r>
              <w:rPr>
                <w:bCs/>
              </w:rPr>
              <w:t>A URL that may be used to authorize the consumer entity prior to a data reporting subscription.</w:t>
            </w:r>
          </w:p>
        </w:tc>
      </w:tr>
      <w:tr w:rsidR="00A9670F" w:rsidRPr="00DC0CC1" w14:paraId="0A7D8266" w14:textId="77777777" w:rsidTr="005C4922">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0CB3EBC" w14:textId="77777777" w:rsidR="00281C72" w:rsidRPr="009A2CC5" w:rsidRDefault="00281C72" w:rsidP="005C4922">
            <w:pPr>
              <w:pStyle w:val="TAL"/>
              <w:rPr>
                <w:rStyle w:val="Code"/>
              </w:rPr>
            </w:pPr>
            <w:r>
              <w:rPr>
                <w:rStyle w:val="Code"/>
              </w:rPr>
              <w:t>dataA</w:t>
            </w:r>
            <w:r w:rsidRPr="009A2CC5">
              <w:rPr>
                <w:rStyle w:val="Code"/>
              </w:rPr>
              <w:t>ccessProfiles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0329C3E" w14:textId="77777777" w:rsidR="00281C72" w:rsidRPr="009A2CC5" w:rsidRDefault="00281C72" w:rsidP="005C4922">
            <w:pPr>
              <w:pStyle w:val="TAL"/>
              <w:rPr>
                <w:rStyle w:val="Code"/>
              </w:rPr>
            </w:pPr>
            <w:r w:rsidRPr="009A2CC5">
              <w:rPr>
                <w:rStyle w:val="Code"/>
              </w:rPr>
              <w:t>Array(</w:t>
            </w:r>
            <w:r>
              <w:rPr>
                <w:rStyle w:val="Code"/>
              </w:rPr>
              <w:t>Data‌</w:t>
            </w:r>
            <w:r w:rsidRPr="009A2CC5">
              <w:rPr>
                <w:rStyle w:val="Code"/>
              </w:rPr>
              <w:t>Access</w:t>
            </w:r>
            <w:r>
              <w:rPr>
                <w:rStyle w:val="Code"/>
              </w:rPr>
              <w:t>‌</w:t>
            </w:r>
            <w:r w:rsidRPr="009A2CC5">
              <w:rPr>
                <w:rStyle w:val="Code"/>
              </w:rPr>
              <w:t>Profile)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0A0F094" w14:textId="77777777" w:rsidR="00281C72" w:rsidRPr="00DC0CC1" w:rsidRDefault="00281C72" w:rsidP="005C4922">
            <w:pPr>
              <w:pStyle w:val="TAC"/>
              <w:rPr>
                <w:b/>
                <w:bCs/>
              </w:rPr>
            </w:pPr>
            <w:r>
              <w:rPr>
                <w:bCs/>
              </w:rPr>
              <w:t>1..1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193A59ED" w14:textId="77777777" w:rsidR="00281C72" w:rsidRDefault="00281C72" w:rsidP="005C4922">
            <w:pPr>
              <w:pStyle w:val="TAC"/>
              <w:rPr>
                <w:b/>
                <w:bCs/>
              </w:rPr>
            </w:pPr>
            <w:r>
              <w:rPr>
                <w:bCs/>
              </w:rPr>
              <w:t>C: RW</w:t>
            </w:r>
          </w:p>
          <w:p w14:paraId="6E988BBF" w14:textId="77777777" w:rsidR="00281C72" w:rsidRPr="00DC0CC1" w:rsidRDefault="00281C72" w:rsidP="005C4922">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D36167F" w14:textId="77777777" w:rsidR="00281C72" w:rsidRPr="00DC0CC1" w:rsidRDefault="00281C72" w:rsidP="005C4922">
            <w:pPr>
              <w:pStyle w:val="TAL"/>
              <w:rPr>
                <w:b/>
                <w:bCs/>
              </w:rPr>
            </w:pPr>
            <w:r>
              <w:rPr>
                <w:bCs/>
              </w:rPr>
              <w:t>One or more Data Access Profile definitions, each describing a set of data processing instructions, applied by the Data Collection AF when exposing events.</w:t>
            </w:r>
          </w:p>
        </w:tc>
      </w:tr>
    </w:tbl>
    <w:p w14:paraId="49DF4030" w14:textId="77777777" w:rsidR="00281C72" w:rsidRDefault="00281C72" w:rsidP="00281C72">
      <w:pPr>
        <w:pStyle w:val="TAN"/>
        <w:keepNext w:val="0"/>
      </w:pPr>
    </w:p>
    <w:p w14:paraId="30BB88E7" w14:textId="77777777" w:rsidR="00BF15FC" w:rsidRPr="002022CA" w:rsidRDefault="00BF15FC" w:rsidP="00BF15FC">
      <w:pPr>
        <w:pStyle w:val="Heading4"/>
      </w:pPr>
      <w:bookmarkStart w:id="465" w:name="_Toc103208524"/>
      <w:bookmarkStart w:id="466" w:name="_Toc103208964"/>
      <w:bookmarkStart w:id="467" w:name="_Toc114846771"/>
      <w:r>
        <w:t>6.3.2.2A</w:t>
      </w:r>
      <w:r>
        <w:tab/>
        <w:t>DataReportingConfigurationPatch resource type</w:t>
      </w:r>
      <w:bookmarkEnd w:id="467"/>
    </w:p>
    <w:p w14:paraId="257FE59A" w14:textId="77777777" w:rsidR="00BF15FC" w:rsidRDefault="00BF15FC" w:rsidP="00BF15FC">
      <w:pPr>
        <w:pStyle w:val="TH"/>
      </w:pPr>
      <w:r>
        <w:t xml:space="preserve">Table 6.3.2.2A-1: Definition of </w:t>
      </w:r>
      <w:r w:rsidRPr="00AF1935">
        <w:rPr>
          <w:rFonts w:cs="Arial"/>
        </w:rPr>
        <w:t>Data</w:t>
      </w:r>
      <w:r>
        <w:rPr>
          <w:rFonts w:cs="Arial"/>
        </w:rPr>
        <w:t>ReportingConfigurationPatch resource type</w:t>
      </w:r>
    </w:p>
    <w:tbl>
      <w:tblPr>
        <w:tblW w:w="4954" w:type="pct"/>
        <w:jc w:val="center"/>
        <w:tblLayout w:type="fixed"/>
        <w:tblCellMar>
          <w:top w:w="15" w:type="dxa"/>
          <w:left w:w="15" w:type="dxa"/>
          <w:bottom w:w="15" w:type="dxa"/>
          <w:right w:w="15" w:type="dxa"/>
        </w:tblCellMar>
        <w:tblLook w:val="04A0" w:firstRow="1" w:lastRow="0" w:firstColumn="1" w:lastColumn="0" w:noHBand="0" w:noVBand="1"/>
      </w:tblPr>
      <w:tblGrid>
        <w:gridCol w:w="2548"/>
        <w:gridCol w:w="1416"/>
        <w:gridCol w:w="1135"/>
        <w:gridCol w:w="708"/>
        <w:gridCol w:w="3735"/>
      </w:tblGrid>
      <w:tr w:rsidR="00BF15FC" w:rsidRPr="00F13ACF" w14:paraId="133CEE1D" w14:textId="77777777" w:rsidTr="0018056F">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6981D10" w14:textId="77777777" w:rsidR="00BF15FC" w:rsidRPr="00F13ACF" w:rsidRDefault="00BF15FC" w:rsidP="0018056F">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74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49FB9AB" w14:textId="77777777" w:rsidR="00BF15FC" w:rsidRPr="00F13ACF" w:rsidRDefault="00BF15FC" w:rsidP="0018056F">
            <w:pPr>
              <w:pStyle w:val="TAH"/>
              <w:rPr>
                <w:rFonts w:eastAsia="SimSun" w:cs="Arial"/>
                <w:szCs w:val="18"/>
              </w:rPr>
            </w:pPr>
            <w:r>
              <w:rPr>
                <w:rFonts w:eastAsia="SimSun" w:cs="Arial"/>
                <w:szCs w:val="18"/>
              </w:rPr>
              <w:t>Data t</w:t>
            </w:r>
            <w:r w:rsidRPr="00F13ACF">
              <w:rPr>
                <w:rFonts w:eastAsia="SimSun" w:cs="Arial"/>
                <w:szCs w:val="18"/>
              </w:rPr>
              <w:t>ype</w:t>
            </w:r>
          </w:p>
        </w:tc>
        <w:tc>
          <w:tcPr>
            <w:tcW w:w="59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EA29A34" w14:textId="77777777" w:rsidR="00BF15FC" w:rsidRPr="00F13ACF" w:rsidRDefault="00BF15FC" w:rsidP="0018056F">
            <w:pPr>
              <w:pStyle w:val="TAH"/>
              <w:rPr>
                <w:rFonts w:eastAsia="SimSun" w:cs="Arial"/>
                <w:szCs w:val="18"/>
              </w:rPr>
            </w:pPr>
            <w:r w:rsidRPr="00F13ACF">
              <w:rPr>
                <w:rFonts w:eastAsia="SimSun" w:cs="Arial"/>
                <w:szCs w:val="18"/>
              </w:rPr>
              <w:t>Cardinality</w:t>
            </w:r>
          </w:p>
        </w:tc>
        <w:tc>
          <w:tcPr>
            <w:tcW w:w="371" w:type="pct"/>
            <w:tcBorders>
              <w:top w:val="single" w:sz="4" w:space="0" w:color="000000"/>
              <w:left w:val="single" w:sz="4" w:space="0" w:color="000000"/>
              <w:bottom w:val="single" w:sz="4" w:space="0" w:color="000000"/>
              <w:right w:val="single" w:sz="4" w:space="0" w:color="000000"/>
            </w:tcBorders>
            <w:shd w:val="clear" w:color="auto" w:fill="C0C0C0"/>
          </w:tcPr>
          <w:p w14:paraId="3F02A8DD" w14:textId="77777777" w:rsidR="00BF15FC" w:rsidRPr="00F13ACF" w:rsidRDefault="00BF15FC" w:rsidP="0018056F">
            <w:pPr>
              <w:pStyle w:val="TAH"/>
              <w:rPr>
                <w:rFonts w:eastAsia="SimSun" w:cs="Arial"/>
                <w:szCs w:val="18"/>
              </w:rPr>
            </w:pPr>
            <w:r w:rsidRPr="00F13ACF">
              <w:rPr>
                <w:rFonts w:eastAsia="SimSun" w:cs="Arial"/>
                <w:szCs w:val="18"/>
              </w:rPr>
              <w:t>Usage</w:t>
            </w:r>
          </w:p>
        </w:tc>
        <w:tc>
          <w:tcPr>
            <w:tcW w:w="195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414F662" w14:textId="77777777" w:rsidR="00BF15FC" w:rsidRPr="00F13ACF" w:rsidRDefault="00BF15FC" w:rsidP="0018056F">
            <w:pPr>
              <w:pStyle w:val="TAH"/>
              <w:rPr>
                <w:rFonts w:eastAsia="SimSun" w:cs="Arial"/>
                <w:szCs w:val="18"/>
              </w:rPr>
            </w:pPr>
            <w:r w:rsidRPr="00F13ACF">
              <w:rPr>
                <w:rFonts w:eastAsia="SimSun" w:cs="Arial"/>
                <w:szCs w:val="18"/>
              </w:rPr>
              <w:t>Description</w:t>
            </w:r>
          </w:p>
        </w:tc>
      </w:tr>
      <w:tr w:rsidR="00BF15FC" w:rsidRPr="00DC0CC1" w14:paraId="234E26D5" w14:textId="77777777" w:rsidTr="0018056F">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3878037" w14:textId="77777777" w:rsidR="00BF15FC" w:rsidRPr="009A2CC5" w:rsidRDefault="00BF15FC" w:rsidP="0018056F">
            <w:pPr>
              <w:pStyle w:val="TAL"/>
              <w:rPr>
                <w:rStyle w:val="Code"/>
              </w:rPr>
            </w:pPr>
            <w:r w:rsidRPr="009A2CC5">
              <w:rPr>
                <w:rStyle w:val="Code"/>
              </w:rPr>
              <w:t>authorizationURL</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04E81DE" w14:textId="77777777" w:rsidR="00BF15FC" w:rsidRPr="009A2CC5" w:rsidRDefault="00BF15FC" w:rsidP="0018056F">
            <w:pPr>
              <w:pStyle w:val="TAL"/>
              <w:rPr>
                <w:rStyle w:val="Code"/>
              </w:rPr>
            </w:pPr>
            <w:r w:rsidRPr="009A2CC5">
              <w:rPr>
                <w:rStyle w:val="Code"/>
              </w:rPr>
              <w:t>Url</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ED8EADA" w14:textId="77777777" w:rsidR="00BF15FC" w:rsidRDefault="00BF15FC" w:rsidP="0018056F">
            <w:pPr>
              <w:pStyle w:val="TAC"/>
              <w:rPr>
                <w:b/>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62B698CA" w14:textId="77777777" w:rsidR="00BF15FC" w:rsidRDefault="00BF15FC" w:rsidP="0018056F">
            <w:pPr>
              <w:pStyle w:val="TAC"/>
              <w:rPr>
                <w:b/>
                <w:bCs/>
              </w:rPr>
            </w:pPr>
            <w:r>
              <w:rPr>
                <w:bCs/>
              </w:rPr>
              <w:t>C: RW</w:t>
            </w:r>
          </w:p>
          <w:p w14:paraId="1210774B" w14:textId="77777777" w:rsidR="00BF15FC" w:rsidRDefault="00BF15FC" w:rsidP="0018056F">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CBD4008" w14:textId="77777777" w:rsidR="00BF15FC" w:rsidRDefault="00BF15FC" w:rsidP="0018056F">
            <w:pPr>
              <w:pStyle w:val="TAL"/>
              <w:rPr>
                <w:b/>
                <w:bCs/>
              </w:rPr>
            </w:pPr>
            <w:r>
              <w:rPr>
                <w:bCs/>
              </w:rPr>
              <w:t>A URL that may be used to authorize the consumer entity prior to a data reporting subscription.</w:t>
            </w:r>
          </w:p>
        </w:tc>
      </w:tr>
      <w:tr w:rsidR="00BF15FC" w:rsidRPr="00DC0CC1" w14:paraId="028F9EFD" w14:textId="77777777" w:rsidTr="0018056F">
        <w:trPr>
          <w:trHeight w:val="307"/>
          <w:jc w:val="center"/>
        </w:trPr>
        <w:tc>
          <w:tcPr>
            <w:tcW w:w="133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8348E80" w14:textId="77777777" w:rsidR="00BF15FC" w:rsidRPr="009A2CC5" w:rsidRDefault="00BF15FC" w:rsidP="0018056F">
            <w:pPr>
              <w:pStyle w:val="TAL"/>
              <w:rPr>
                <w:rStyle w:val="Code"/>
              </w:rPr>
            </w:pPr>
            <w:r>
              <w:rPr>
                <w:rStyle w:val="Code"/>
              </w:rPr>
              <w:t>dataA</w:t>
            </w:r>
            <w:r w:rsidRPr="009A2CC5">
              <w:rPr>
                <w:rStyle w:val="Code"/>
              </w:rPr>
              <w:t>ccessProfiles</w:t>
            </w:r>
          </w:p>
        </w:tc>
        <w:tc>
          <w:tcPr>
            <w:tcW w:w="742"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34B8529" w14:textId="77777777" w:rsidR="00BF15FC" w:rsidRPr="009A2CC5" w:rsidRDefault="00BF15FC" w:rsidP="0018056F">
            <w:pPr>
              <w:pStyle w:val="TAL"/>
              <w:rPr>
                <w:rStyle w:val="Code"/>
              </w:rPr>
            </w:pPr>
            <w:r w:rsidRPr="009A2CC5">
              <w:rPr>
                <w:rStyle w:val="Code"/>
              </w:rPr>
              <w:t>Array(</w:t>
            </w:r>
            <w:r>
              <w:rPr>
                <w:rStyle w:val="Code"/>
              </w:rPr>
              <w:t>Data‌</w:t>
            </w:r>
            <w:r w:rsidRPr="009A2CC5">
              <w:rPr>
                <w:rStyle w:val="Code"/>
              </w:rPr>
              <w:t>Access</w:t>
            </w:r>
            <w:r>
              <w:rPr>
                <w:rStyle w:val="Code"/>
              </w:rPr>
              <w:t>‌</w:t>
            </w:r>
            <w:r w:rsidRPr="009A2CC5">
              <w:rPr>
                <w:rStyle w:val="Code"/>
              </w:rPr>
              <w:t>Profile)</w:t>
            </w:r>
          </w:p>
        </w:tc>
        <w:tc>
          <w:tcPr>
            <w:tcW w:w="595"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3406CBB" w14:textId="77777777" w:rsidR="00BF15FC" w:rsidRPr="00DC0CC1" w:rsidRDefault="00BF15FC" w:rsidP="0018056F">
            <w:pPr>
              <w:pStyle w:val="TAC"/>
              <w:rPr>
                <w:b/>
                <w:bCs/>
              </w:rPr>
            </w:pPr>
            <w:r>
              <w:rPr>
                <w:bCs/>
              </w:rPr>
              <w:t>0..1</w:t>
            </w:r>
          </w:p>
        </w:tc>
        <w:tc>
          <w:tcPr>
            <w:tcW w:w="371" w:type="pct"/>
            <w:tcBorders>
              <w:top w:val="single" w:sz="4" w:space="0" w:color="000000"/>
              <w:left w:val="single" w:sz="4" w:space="0" w:color="000000"/>
              <w:bottom w:val="single" w:sz="4" w:space="0" w:color="000000"/>
              <w:right w:val="single" w:sz="4" w:space="0" w:color="000000"/>
            </w:tcBorders>
            <w:shd w:val="clear" w:color="auto" w:fill="auto"/>
          </w:tcPr>
          <w:p w14:paraId="39981EEC" w14:textId="77777777" w:rsidR="00BF15FC" w:rsidRDefault="00BF15FC" w:rsidP="0018056F">
            <w:pPr>
              <w:pStyle w:val="TAC"/>
              <w:rPr>
                <w:b/>
                <w:bCs/>
              </w:rPr>
            </w:pPr>
            <w:r>
              <w:rPr>
                <w:bCs/>
              </w:rPr>
              <w:t>C: RW</w:t>
            </w:r>
          </w:p>
          <w:p w14:paraId="1BE7072C" w14:textId="77777777" w:rsidR="00BF15FC" w:rsidRPr="00DC0CC1" w:rsidRDefault="00BF15FC" w:rsidP="0018056F">
            <w:pPr>
              <w:pStyle w:val="TAC"/>
              <w:rPr>
                <w:b/>
                <w:bCs/>
              </w:rPr>
            </w:pPr>
            <w:r>
              <w:rPr>
                <w:bCs/>
              </w:rPr>
              <w:t>U: RW</w:t>
            </w:r>
          </w:p>
        </w:tc>
        <w:tc>
          <w:tcPr>
            <w:tcW w:w="1957" w:type="pc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90AE8BF" w14:textId="77777777" w:rsidR="00BF15FC" w:rsidRPr="00DC0CC1" w:rsidRDefault="00BF15FC" w:rsidP="0018056F">
            <w:pPr>
              <w:pStyle w:val="TAL"/>
              <w:rPr>
                <w:b/>
                <w:bCs/>
              </w:rPr>
            </w:pPr>
            <w:r>
              <w:rPr>
                <w:bCs/>
              </w:rPr>
              <w:t>One or more Data Access Profile definitions, each describing a set of data processing instructions, applied by the Data Collection AF when exposing events.</w:t>
            </w:r>
          </w:p>
        </w:tc>
      </w:tr>
    </w:tbl>
    <w:p w14:paraId="5AD2FAD8" w14:textId="77777777" w:rsidR="00BF15FC" w:rsidRDefault="00BF15FC" w:rsidP="00BF15FC">
      <w:pPr>
        <w:pStyle w:val="TAN"/>
        <w:keepNext w:val="0"/>
      </w:pPr>
    </w:p>
    <w:p w14:paraId="14AE406A" w14:textId="77777777" w:rsidR="00281C72" w:rsidRDefault="00281C72" w:rsidP="00281C72">
      <w:pPr>
        <w:pStyle w:val="Heading4"/>
      </w:pPr>
      <w:bookmarkStart w:id="468" w:name="_Toc114846772"/>
      <w:r>
        <w:t>6.3.2.3</w:t>
      </w:r>
      <w:r>
        <w:tab/>
        <w:t>DataAccessProfile type</w:t>
      </w:r>
      <w:bookmarkEnd w:id="465"/>
      <w:bookmarkEnd w:id="466"/>
      <w:bookmarkEnd w:id="468"/>
    </w:p>
    <w:p w14:paraId="7BE9E737" w14:textId="77777777" w:rsidR="00281C72" w:rsidRDefault="00281C72" w:rsidP="00281C72">
      <w:pPr>
        <w:pStyle w:val="TH"/>
      </w:pPr>
      <w:r>
        <w:t>Table 6.3.2.3-1 Definition of Data</w:t>
      </w:r>
      <w:r w:rsidRPr="00AF1935">
        <w:t>AccessProfile</w:t>
      </w:r>
      <w:r>
        <w:t xml:space="preserve"> type</w:t>
      </w:r>
    </w:p>
    <w:tbl>
      <w:tblPr>
        <w:tblW w:w="0" w:type="auto"/>
        <w:jc w:val="center"/>
        <w:tblCellMar>
          <w:top w:w="15" w:type="dxa"/>
          <w:left w:w="15" w:type="dxa"/>
          <w:bottom w:w="15" w:type="dxa"/>
          <w:right w:w="15" w:type="dxa"/>
        </w:tblCellMar>
        <w:tblLook w:val="04A0" w:firstRow="1" w:lastRow="0" w:firstColumn="1" w:lastColumn="0" w:noHBand="0" w:noVBand="1"/>
      </w:tblPr>
      <w:tblGrid>
        <w:gridCol w:w="2286"/>
        <w:gridCol w:w="1397"/>
        <w:gridCol w:w="1134"/>
        <w:gridCol w:w="709"/>
        <w:gridCol w:w="4105"/>
      </w:tblGrid>
      <w:tr w:rsidR="00A9670F" w:rsidRPr="00F13ACF" w14:paraId="52C97994"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7581879" w14:textId="77777777" w:rsidR="00281C72" w:rsidRPr="00F13ACF" w:rsidRDefault="00281C72" w:rsidP="005C4922">
            <w:pPr>
              <w:pStyle w:val="TAH"/>
              <w:rPr>
                <w:rFonts w:eastAsia="SimSun" w:cs="Arial"/>
                <w:szCs w:val="18"/>
              </w:rPr>
            </w:pPr>
            <w:r>
              <w:rPr>
                <w:rFonts w:eastAsia="SimSun" w:cs="Arial"/>
                <w:szCs w:val="18"/>
              </w:rPr>
              <w:t>Property</w:t>
            </w:r>
            <w:r w:rsidRPr="00F13ACF">
              <w:rPr>
                <w:rFonts w:eastAsia="SimSun" w:cs="Arial"/>
                <w:szCs w:val="18"/>
              </w:rPr>
              <w:t xml:space="preserve"> name</w:t>
            </w:r>
          </w:p>
        </w:tc>
        <w:tc>
          <w:tcPr>
            <w:tcW w:w="1397"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9AFBE95" w14:textId="77777777" w:rsidR="00281C72" w:rsidRPr="00F13ACF" w:rsidRDefault="00281C72" w:rsidP="005C4922">
            <w:pPr>
              <w:pStyle w:val="TAH"/>
              <w:rPr>
                <w:rFonts w:eastAsia="SimSun" w:cs="Arial"/>
                <w:szCs w:val="18"/>
              </w:rPr>
            </w:pPr>
            <w:r>
              <w:rPr>
                <w:rFonts w:eastAsia="SimSun" w:cs="Arial"/>
                <w:szCs w:val="18"/>
              </w:rPr>
              <w:t>Data t</w:t>
            </w:r>
            <w:r w:rsidRPr="00F13ACF">
              <w:rPr>
                <w:rFonts w:eastAsia="SimSun" w:cs="Arial"/>
                <w:szCs w:val="18"/>
              </w:rPr>
              <w: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62F5829" w14:textId="77777777" w:rsidR="00281C72" w:rsidRPr="00F13ACF" w:rsidRDefault="00281C72" w:rsidP="005C4922">
            <w:pPr>
              <w:pStyle w:val="TAH"/>
              <w:rPr>
                <w:rFonts w:eastAsia="SimSun" w:cs="Arial"/>
                <w:szCs w:val="18"/>
              </w:rPr>
            </w:pPr>
            <w:r w:rsidRPr="00F13ACF">
              <w:rPr>
                <w:rFonts w:eastAsia="SimSun" w:cs="Arial"/>
                <w:szCs w:val="18"/>
              </w:rPr>
              <w:t>Cardinality</w:t>
            </w:r>
          </w:p>
        </w:tc>
        <w:tc>
          <w:tcPr>
            <w:tcW w:w="709" w:type="dxa"/>
            <w:tcBorders>
              <w:top w:val="single" w:sz="4" w:space="0" w:color="000000"/>
              <w:left w:val="single" w:sz="4" w:space="0" w:color="000000"/>
              <w:bottom w:val="single" w:sz="4" w:space="0" w:color="000000"/>
              <w:right w:val="single" w:sz="4" w:space="0" w:color="000000"/>
            </w:tcBorders>
            <w:shd w:val="clear" w:color="auto" w:fill="C0C0C0"/>
          </w:tcPr>
          <w:p w14:paraId="3155E44D" w14:textId="77777777" w:rsidR="00281C72" w:rsidRPr="00F13ACF" w:rsidRDefault="00281C72" w:rsidP="005C4922">
            <w:pPr>
              <w:pStyle w:val="TAH"/>
              <w:rPr>
                <w:rFonts w:eastAsia="SimSun" w:cs="Arial"/>
                <w:szCs w:val="18"/>
              </w:rPr>
            </w:pPr>
            <w:r w:rsidRPr="00F13ACF">
              <w:rPr>
                <w:rFonts w:eastAsia="SimSun" w:cs="Arial"/>
                <w:szCs w:val="18"/>
              </w:rPr>
              <w:t>Usage</w:t>
            </w:r>
          </w:p>
        </w:tc>
        <w:tc>
          <w:tcPr>
            <w:tcW w:w="410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7243BC8" w14:textId="77777777" w:rsidR="00281C72" w:rsidRPr="00F13ACF" w:rsidRDefault="00281C72" w:rsidP="005C4922">
            <w:pPr>
              <w:pStyle w:val="TAH"/>
              <w:rPr>
                <w:rFonts w:eastAsia="SimSun" w:cs="Arial"/>
                <w:szCs w:val="18"/>
              </w:rPr>
            </w:pPr>
            <w:r w:rsidRPr="00F13ACF">
              <w:rPr>
                <w:rFonts w:eastAsia="SimSun" w:cs="Arial"/>
                <w:szCs w:val="18"/>
              </w:rPr>
              <w:t>Description</w:t>
            </w:r>
          </w:p>
        </w:tc>
      </w:tr>
      <w:tr w:rsidR="00DF41DF" w:rsidRPr="00DC0CC1" w14:paraId="2F02131C"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5FF36FB" w14:textId="25C07B55" w:rsidR="00DF41DF" w:rsidRDefault="00DF41DF" w:rsidP="00DF41DF">
            <w:pPr>
              <w:pStyle w:val="TAL"/>
              <w:rPr>
                <w:i/>
                <w:iCs/>
              </w:rPr>
            </w:pPr>
            <w:r w:rsidRPr="009A2CC5">
              <w:rPr>
                <w:rStyle w:val="Code"/>
              </w:rPr>
              <w:t>data</w:t>
            </w:r>
            <w:r>
              <w:rPr>
                <w:rStyle w:val="Code"/>
              </w:rPr>
              <w:t>AccessProfile</w:t>
            </w:r>
            <w:r w:rsidRPr="009A2CC5">
              <w:rPr>
                <w:rStyle w:val="Code"/>
              </w:rPr>
              <w:t>Id</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AED0D61" w14:textId="6448360E" w:rsidR="00DF41DF" w:rsidRPr="00C82E1F" w:rsidRDefault="00DF41DF" w:rsidP="00DF41DF">
            <w:pPr>
              <w:pStyle w:val="TAL"/>
              <w:rPr>
                <w:rStyle w:val="Code"/>
              </w:rPr>
            </w:pPr>
            <w:r>
              <w:rPr>
                <w:rStyle w:val="Code"/>
              </w:rPr>
              <w:t>string</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327260B" w14:textId="414EB08C" w:rsidR="00DF41DF" w:rsidRDefault="00DF41DF" w:rsidP="00DF41DF">
            <w:pPr>
              <w:pStyle w:val="TAC"/>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2D7AF33" w14:textId="77777777" w:rsidR="00DF41DF" w:rsidRDefault="00DF41DF" w:rsidP="00DF41DF">
            <w:pPr>
              <w:pStyle w:val="TAC"/>
              <w:rPr>
                <w:b/>
                <w:bCs/>
              </w:rPr>
            </w:pPr>
            <w:r>
              <w:rPr>
                <w:bCs/>
              </w:rPr>
              <w:t>C: RW</w:t>
            </w:r>
          </w:p>
          <w:p w14:paraId="7FEB4BBC" w14:textId="2768DDD1" w:rsidR="00DF41DF" w:rsidRDefault="00DF41DF" w:rsidP="00DF41DF">
            <w:pPr>
              <w:pStyle w:val="TAC"/>
            </w:pPr>
            <w:r>
              <w:rPr>
                <w:bCs/>
              </w:rPr>
              <w:t>U: 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0C5600A" w14:textId="7D126DCC" w:rsidR="00DF41DF" w:rsidRDefault="00DF41DF" w:rsidP="00DF41DF">
            <w:pPr>
              <w:pStyle w:val="TAL"/>
            </w:pPr>
            <w:r>
              <w:t>A unique identifier for this Data Access Profile.</w:t>
            </w:r>
          </w:p>
        </w:tc>
      </w:tr>
      <w:tr w:rsidR="00A9670F" w:rsidRPr="00DC0CC1" w14:paraId="51562ECF"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73CDB63" w14:textId="77777777" w:rsidR="00281C72" w:rsidRPr="009A2CC5" w:rsidRDefault="00281C72" w:rsidP="005C4922">
            <w:pPr>
              <w:pStyle w:val="TAL"/>
              <w:rPr>
                <w:rStyle w:val="Code"/>
              </w:rPr>
            </w:pPr>
            <w:r>
              <w:rPr>
                <w:i/>
                <w:iCs/>
              </w:rPr>
              <w:t>targetEventConsumer‌Types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4B96D68" w14:textId="77777777" w:rsidR="00281C72" w:rsidRPr="00C82E1F" w:rsidRDefault="00281C72" w:rsidP="005C4922">
            <w:pPr>
              <w:pStyle w:val="TAL"/>
              <w:rPr>
                <w:rStyle w:val="Code"/>
              </w:rPr>
            </w:pPr>
            <w:r w:rsidRPr="00C82E1F">
              <w:rPr>
                <w:rStyle w:val="Code"/>
              </w:rPr>
              <w:t>Array(Event‌Consumer‌Type)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8A72625" w14:textId="77777777" w:rsidR="00281C72" w:rsidRDefault="00281C72" w:rsidP="005C4922">
            <w:pPr>
              <w:pStyle w:val="TAC"/>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F6F1A8F" w14:textId="77777777" w:rsidR="00281C72" w:rsidRDefault="00281C72" w:rsidP="005C4922">
            <w:pPr>
              <w:pStyle w:val="TAC"/>
              <w:rPr>
                <w:b/>
              </w:rPr>
            </w:pPr>
            <w:r>
              <w:t>C:RW</w:t>
            </w:r>
          </w:p>
          <w:p w14:paraId="345A8D82" w14:textId="77777777" w:rsidR="00281C72" w:rsidRDefault="00281C72" w:rsidP="005C4922">
            <w:pPr>
              <w:pStyle w:val="TAC"/>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0F3787D" w14:textId="77777777" w:rsidR="00281C72" w:rsidRDefault="00281C72" w:rsidP="005C4922">
            <w:pPr>
              <w:pStyle w:val="TAL"/>
            </w:pPr>
            <w:r>
              <w:t>The set of Event consumer types (see clause 6.3.3.1) to which this Data Access Profile is targeted.</w:t>
            </w:r>
          </w:p>
          <w:p w14:paraId="67621917" w14:textId="77777777" w:rsidR="00281C72" w:rsidRDefault="00281C72" w:rsidP="005C4922">
            <w:pPr>
              <w:pStyle w:val="TALcontinuation"/>
            </w:pPr>
            <w:r>
              <w:t xml:space="preserve">If the set is empty, this </w:t>
            </w:r>
            <w:r w:rsidRPr="002A6786">
              <w:t>Data</w:t>
            </w:r>
            <w:r>
              <w:t xml:space="preserve"> Access Profile applies to all types of Event consumer.</w:t>
            </w:r>
          </w:p>
        </w:tc>
      </w:tr>
      <w:tr w:rsidR="00A9670F" w:rsidRPr="00DC0CC1" w14:paraId="4E9719ED"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0150F8A" w14:textId="77777777" w:rsidR="00281C72" w:rsidRPr="009A2CC5" w:rsidRDefault="00281C72" w:rsidP="005C4922">
            <w:pPr>
              <w:pStyle w:val="TAL"/>
              <w:rPr>
                <w:rStyle w:val="Code"/>
              </w:rPr>
            </w:pPr>
            <w:r w:rsidRPr="009A2CC5">
              <w:rPr>
                <w:rStyle w:val="Code"/>
              </w:rPr>
              <w:t>parameters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301D74E" w14:textId="77777777" w:rsidR="00281C72" w:rsidRPr="009A2CC5" w:rsidRDefault="00281C72" w:rsidP="005C4922">
            <w:pPr>
              <w:pStyle w:val="TAL"/>
              <w:rPr>
                <w:rStyle w:val="Code"/>
              </w:rPr>
            </w:pPr>
            <w:r w:rsidRPr="009A2CC5">
              <w:rPr>
                <w:rStyle w:val="Code"/>
              </w:rPr>
              <w:t>Array(String)</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8ADB1B0"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1A868B6D" w14:textId="77777777" w:rsidR="00281C72" w:rsidRDefault="00281C72" w:rsidP="005C4922">
            <w:pPr>
              <w:pStyle w:val="TAC"/>
              <w:rPr>
                <w:b/>
              </w:rPr>
            </w:pPr>
            <w:r>
              <w:t>C:RW</w:t>
            </w:r>
          </w:p>
          <w:p w14:paraId="369F89F3"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17BEF58" w14:textId="77777777" w:rsidR="00281C72" w:rsidRPr="00CE6695" w:rsidRDefault="00281C72" w:rsidP="005C4922">
            <w:pPr>
              <w:pStyle w:val="TAL"/>
            </w:pPr>
            <w:r>
              <w:t>The</w:t>
            </w:r>
            <w:r w:rsidRPr="00CE6695">
              <w:t xml:space="preserve"> set of UE data parameters </w:t>
            </w:r>
            <w:r>
              <w:t xml:space="preserve">to be collected by the data collection client, and </w:t>
            </w:r>
            <w:r w:rsidRPr="00CE6695">
              <w:t xml:space="preserve">for which the restrictions </w:t>
            </w:r>
            <w:r>
              <w:t xml:space="preserve">specified by this Data Access Profile </w:t>
            </w:r>
            <w:r w:rsidRPr="00CE6695">
              <w:t>appl</w:t>
            </w:r>
            <w:r>
              <w:t>y</w:t>
            </w:r>
            <w:r w:rsidRPr="00CE6695">
              <w:t>.</w:t>
            </w:r>
          </w:p>
          <w:p w14:paraId="2A99C20F" w14:textId="77777777" w:rsidR="00281C72" w:rsidRDefault="00281C72" w:rsidP="005C4922">
            <w:pPr>
              <w:pStyle w:val="TALcontinuation"/>
            </w:pPr>
            <w:r>
              <w:t>The parameters are uniquely identified by a controlled vocabulary specific to the Event ID indicated by the parent Data Reporting Provisioning Session.</w:t>
            </w:r>
          </w:p>
          <w:p w14:paraId="67B6910A" w14:textId="77777777" w:rsidR="00281C72" w:rsidRPr="00CE6695" w:rsidRDefault="00281C72" w:rsidP="005C4922">
            <w:pPr>
              <w:pStyle w:val="TALcontinuation"/>
            </w:pPr>
            <w:r w:rsidRPr="00CE6695">
              <w:t xml:space="preserve">If the set is empty, the restrictions apply to all parameters for the Event ID of the parent Data Reporting </w:t>
            </w:r>
            <w:r>
              <w:t>Provisioning Session</w:t>
            </w:r>
            <w:r w:rsidRPr="00CE6695">
              <w:t>.</w:t>
            </w:r>
          </w:p>
        </w:tc>
      </w:tr>
      <w:tr w:rsidR="00A9670F" w:rsidRPr="00DC0CC1" w14:paraId="32AA1E55"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E16B41" w14:textId="77777777" w:rsidR="00281C72" w:rsidRPr="009A2CC5" w:rsidRDefault="00281C72" w:rsidP="005C4922">
            <w:pPr>
              <w:pStyle w:val="TAL"/>
              <w:rPr>
                <w:rStyle w:val="Code"/>
              </w:rPr>
            </w:pPr>
            <w:r w:rsidRPr="009A2CC5">
              <w:rPr>
                <w:rStyle w:val="Code"/>
              </w:rPr>
              <w:t>timeAccess</w:t>
            </w:r>
            <w:r>
              <w:rPr>
                <w:rStyle w:val="Code"/>
              </w:rPr>
              <w:t>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ADC85F6" w14:textId="77777777" w:rsidR="00281C72" w:rsidRPr="009A2CC5" w:rsidRDefault="00281C72" w:rsidP="005C4922">
            <w:pPr>
              <w:pStyle w:val="TAL"/>
              <w:rPr>
                <w:rStyle w:val="Code"/>
              </w:rPr>
            </w:pPr>
            <w:r w:rsidRPr="009A2CC5">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90C1730" w14:textId="77777777" w:rsidR="00281C72" w:rsidRDefault="00281C72" w:rsidP="005C4922">
            <w:pPr>
              <w:pStyle w:val="TAC"/>
              <w:rPr>
                <w:b/>
              </w:rPr>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FE29122" w14:textId="77777777" w:rsidR="00281C72" w:rsidRDefault="00281C72" w:rsidP="005C4922">
            <w:pPr>
              <w:pStyle w:val="TAC"/>
              <w:rPr>
                <w:b/>
              </w:rPr>
            </w:pPr>
            <w:r>
              <w:t>C:RW</w:t>
            </w:r>
          </w:p>
          <w:p w14:paraId="11E6B992"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B69BEF3" w14:textId="77777777" w:rsidR="00281C72" w:rsidRPr="00CE6695" w:rsidRDefault="00281C72" w:rsidP="005C4922">
            <w:pPr>
              <w:pStyle w:val="TAL"/>
            </w:pPr>
            <w:r w:rsidRPr="00CE6695">
              <w:t>Configuration for access restrictions along the time dimension.</w:t>
            </w:r>
          </w:p>
        </w:tc>
      </w:tr>
      <w:tr w:rsidR="00A9670F" w:rsidRPr="00DC0CC1" w14:paraId="17AD8BDC"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65DE6EE" w14:textId="77777777" w:rsidR="00281C72" w:rsidRPr="009A2CC5" w:rsidRDefault="00281C72" w:rsidP="005C4922">
            <w:pPr>
              <w:pStyle w:val="TAL"/>
              <w:rPr>
                <w:rStyle w:val="Code"/>
              </w:rPr>
            </w:pPr>
            <w:r w:rsidRPr="009A2CC5">
              <w:rPr>
                <w:rStyle w:val="Code"/>
              </w:rPr>
              <w:tab/>
              <w:t>duration</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3B711E97" w14:textId="77777777" w:rsidR="00281C72" w:rsidRPr="009A2CC5" w:rsidRDefault="00281C72" w:rsidP="005C4922">
            <w:pPr>
              <w:pStyle w:val="TAL"/>
              <w:rPr>
                <w:rStyle w:val="Code"/>
              </w:rPr>
            </w:pPr>
            <w:r w:rsidRPr="009A2CC5">
              <w:rPr>
                <w:rStyle w:val="Code"/>
              </w:rPr>
              <w:t>DurationSec</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DAF676F"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D2012B2" w14:textId="77777777" w:rsidR="00281C72" w:rsidRDefault="00281C72" w:rsidP="005C4922">
            <w:pPr>
              <w:pStyle w:val="TAC"/>
              <w:rPr>
                <w:b/>
              </w:rPr>
            </w:pPr>
            <w:r>
              <w:t>C:RW</w:t>
            </w:r>
          </w:p>
          <w:p w14:paraId="627A1CCA"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1AF6154" w14:textId="77777777" w:rsidR="00281C72" w:rsidRPr="00CE6695" w:rsidRDefault="00281C72" w:rsidP="005C4922">
            <w:pPr>
              <w:pStyle w:val="TAL"/>
            </w:pPr>
            <w:r>
              <w:t>T</w:t>
            </w:r>
            <w:r w:rsidRPr="00CE6695">
              <w:t>he period of time over which access is to be aggregated.</w:t>
            </w:r>
          </w:p>
        </w:tc>
      </w:tr>
      <w:tr w:rsidR="00A9670F" w:rsidRPr="00DC0CC1" w14:paraId="6B443692"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2AAB760" w14:textId="77777777" w:rsidR="00281C72" w:rsidRPr="009A2CC5" w:rsidRDefault="00281C72" w:rsidP="005C4922">
            <w:pPr>
              <w:pStyle w:val="TAL"/>
              <w:keepNext w:val="0"/>
              <w:rPr>
                <w:rStyle w:val="Code"/>
              </w:rPr>
            </w:pPr>
            <w:r w:rsidRPr="009A2CC5">
              <w:rPr>
                <w:rStyle w:val="Code"/>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A49BE88" w14:textId="77777777" w:rsidR="00281C72" w:rsidRPr="009A2CC5" w:rsidRDefault="00281C72" w:rsidP="005C4922">
            <w:pPr>
              <w:pStyle w:val="TAL"/>
              <w:keepNext w:val="0"/>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A1F4D63" w14:textId="77777777" w:rsidR="00281C72" w:rsidRDefault="00281C72" w:rsidP="005C4922">
            <w:pPr>
              <w:pStyle w:val="TAC"/>
              <w:keepNext w:val="0"/>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DE88A9B" w14:textId="77777777" w:rsidR="00281C72" w:rsidRDefault="00281C72" w:rsidP="005C4922">
            <w:pPr>
              <w:pStyle w:val="TAC"/>
              <w:keepNext w:val="0"/>
              <w:rPr>
                <w:b/>
              </w:rPr>
            </w:pPr>
            <w:r>
              <w:t>C:RW</w:t>
            </w:r>
          </w:p>
          <w:p w14:paraId="0D1A4CA1" w14:textId="77777777" w:rsidR="00281C72" w:rsidRDefault="00281C72" w:rsidP="005C4922">
            <w:pPr>
              <w:pStyle w:val="TAC"/>
              <w:keepNext w:val="0"/>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4FA7AC1" w14:textId="77777777" w:rsidR="00281C72" w:rsidRPr="00CE6695" w:rsidRDefault="00281C72" w:rsidP="005C4922">
            <w:pPr>
              <w:pStyle w:val="TAL"/>
              <w:keepNext w:val="0"/>
            </w:pPr>
            <w:r w:rsidRPr="00CE6695">
              <w:t>An ordered, non-empty</w:t>
            </w:r>
            <w:r>
              <w:t xml:space="preserve"> list of</w:t>
            </w:r>
            <w:r w:rsidRPr="00CE6695">
              <w:t xml:space="preserve"> aggregation functions </w:t>
            </w:r>
            <w:r>
              <w:t xml:space="preserve">(see clause 6.3.3.2) </w:t>
            </w:r>
            <w:r w:rsidRPr="00CE6695">
              <w:t>applied to the event data prior to exposure to event consumers.</w:t>
            </w:r>
          </w:p>
        </w:tc>
      </w:tr>
      <w:tr w:rsidR="00A9670F" w:rsidRPr="00DC0CC1" w14:paraId="77B88762"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7046110" w14:textId="77777777" w:rsidR="00281C72" w:rsidRPr="009A2CC5" w:rsidRDefault="00281C72" w:rsidP="005C4922">
            <w:pPr>
              <w:pStyle w:val="TAL"/>
              <w:rPr>
                <w:rStyle w:val="Code"/>
              </w:rPr>
            </w:pPr>
            <w:r w:rsidRPr="009A2CC5">
              <w:rPr>
                <w:rStyle w:val="Code"/>
              </w:rPr>
              <w:t>userAccess</w:t>
            </w:r>
            <w:r>
              <w:rPr>
                <w:rStyle w:val="Code"/>
              </w:rPr>
              <w:t>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E0C80A0" w14:textId="77777777" w:rsidR="00281C72" w:rsidRPr="009A2CC5" w:rsidRDefault="00281C72" w:rsidP="005C4922">
            <w:pPr>
              <w:pStyle w:val="TAL"/>
              <w:rPr>
                <w:rStyle w:val="Code"/>
              </w:rPr>
            </w:pPr>
            <w:r w:rsidRPr="009A2CC5">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0AF3D7D" w14:textId="77777777" w:rsidR="00281C72" w:rsidRDefault="00281C72" w:rsidP="005C4922">
            <w:pPr>
              <w:pStyle w:val="TAC"/>
              <w:rPr>
                <w:b/>
              </w:rPr>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2DD6A334" w14:textId="77777777" w:rsidR="00281C72" w:rsidRDefault="00281C72" w:rsidP="005C4922">
            <w:pPr>
              <w:pStyle w:val="TAC"/>
              <w:rPr>
                <w:b/>
              </w:rPr>
            </w:pPr>
            <w:r>
              <w:t>C:RW</w:t>
            </w:r>
          </w:p>
          <w:p w14:paraId="1E3FBD9C"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E59DA99" w14:textId="77777777" w:rsidR="00281C72" w:rsidRPr="00CE6695" w:rsidRDefault="00281C72" w:rsidP="005C4922">
            <w:pPr>
              <w:pStyle w:val="TAL"/>
            </w:pPr>
            <w:r w:rsidRPr="00CE6695">
              <w:t>Configuration for access restrictions along the user dimension.</w:t>
            </w:r>
          </w:p>
        </w:tc>
      </w:tr>
      <w:tr w:rsidR="00A9670F" w:rsidRPr="00DC0CC1" w14:paraId="6D9C1E7D"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261ACBF" w14:textId="77777777" w:rsidR="00281C72" w:rsidRPr="009A2CC5" w:rsidRDefault="00281C72" w:rsidP="005C4922">
            <w:pPr>
              <w:pStyle w:val="TAL"/>
              <w:rPr>
                <w:rStyle w:val="Code"/>
              </w:rPr>
            </w:pPr>
            <w:r w:rsidRPr="009A2CC5">
              <w:rPr>
                <w:rStyle w:val="Code"/>
              </w:rPr>
              <w:tab/>
              <w:t>groupIds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82CBD07" w14:textId="77777777" w:rsidR="00281C72" w:rsidRPr="009A2CC5" w:rsidRDefault="00281C72" w:rsidP="005C4922">
            <w:pPr>
              <w:pStyle w:val="TAL"/>
              <w:rPr>
                <w:rStyle w:val="Code"/>
              </w:rPr>
            </w:pPr>
            <w:r w:rsidRPr="009A2CC5">
              <w:rPr>
                <w:rStyle w:val="Code"/>
              </w:rPr>
              <w:t>Array(GroupId)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75CA4BD"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828C67E" w14:textId="77777777" w:rsidR="00281C72" w:rsidRDefault="00281C72" w:rsidP="005C4922">
            <w:pPr>
              <w:pStyle w:val="TAC"/>
              <w:rPr>
                <w:b/>
              </w:rPr>
            </w:pPr>
            <w:r>
              <w:t>C:RW</w:t>
            </w:r>
          </w:p>
          <w:p w14:paraId="7F53B5D2"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97348A0" w14:textId="77777777" w:rsidR="00281C72" w:rsidRPr="00CE6695" w:rsidRDefault="00281C72" w:rsidP="005C4922">
            <w:pPr>
              <w:pStyle w:val="TAL"/>
            </w:pPr>
            <w:r w:rsidRPr="00CE6695">
              <w:t>Identifier</w:t>
            </w:r>
            <w:r>
              <w:t>s</w:t>
            </w:r>
            <w:r w:rsidRPr="00CE6695">
              <w:t xml:space="preserve"> of the UE groups over which access is to be aggregated.</w:t>
            </w:r>
          </w:p>
        </w:tc>
      </w:tr>
      <w:tr w:rsidR="00A9670F" w:rsidRPr="00DC0CC1" w14:paraId="658C1A7F"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1532496" w14:textId="77777777" w:rsidR="00281C72" w:rsidRPr="009A2CC5" w:rsidRDefault="00281C72" w:rsidP="005C4922">
            <w:pPr>
              <w:pStyle w:val="TAL"/>
              <w:rPr>
                <w:rStyle w:val="Code"/>
              </w:rPr>
            </w:pPr>
            <w:r w:rsidRPr="009A2CC5">
              <w:rPr>
                <w:rStyle w:val="Code"/>
              </w:rPr>
              <w:tab/>
              <w:t>userIds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DAF7DEA" w14:textId="77777777" w:rsidR="00281C72" w:rsidRPr="009A2CC5" w:rsidRDefault="00281C72" w:rsidP="005C4922">
            <w:pPr>
              <w:pStyle w:val="TAL"/>
              <w:rPr>
                <w:rStyle w:val="Code"/>
              </w:rPr>
            </w:pPr>
            <w:r w:rsidRPr="009A2CC5">
              <w:rPr>
                <w:rStyle w:val="Code"/>
              </w:rPr>
              <w:t>Array(Gpsi) or Array(Supi)</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07E3161"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43938FF" w14:textId="77777777" w:rsidR="00281C72" w:rsidRDefault="00281C72" w:rsidP="005C4922">
            <w:pPr>
              <w:pStyle w:val="TAC"/>
              <w:rPr>
                <w:b/>
              </w:rPr>
            </w:pPr>
            <w:r>
              <w:t>C:RW</w:t>
            </w:r>
          </w:p>
          <w:p w14:paraId="124C51B3"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4E7094F" w14:textId="77777777" w:rsidR="00281C72" w:rsidRPr="00CE6695" w:rsidRDefault="00281C72" w:rsidP="005C4922">
            <w:pPr>
              <w:pStyle w:val="TAL"/>
            </w:pPr>
            <w:r w:rsidRPr="00CE6695">
              <w:t>Identifier</w:t>
            </w:r>
            <w:r>
              <w:t>s</w:t>
            </w:r>
            <w:r w:rsidRPr="00CE6695">
              <w:t xml:space="preserve"> of the UEs comprising a group over which access is to be aggregated.</w:t>
            </w:r>
          </w:p>
        </w:tc>
      </w:tr>
      <w:tr w:rsidR="00A9670F" w:rsidRPr="00DC0CC1" w14:paraId="736CF371"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D395857" w14:textId="77777777" w:rsidR="00281C72" w:rsidRPr="009A2CC5" w:rsidRDefault="00281C72" w:rsidP="005C4922">
            <w:pPr>
              <w:pStyle w:val="TAL"/>
              <w:keepNext w:val="0"/>
              <w:rPr>
                <w:rStyle w:val="Code"/>
              </w:rPr>
            </w:pPr>
            <w:r w:rsidRPr="009A2CC5">
              <w:rPr>
                <w:rStyle w:val="Code"/>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BFEF020" w14:textId="77777777" w:rsidR="00281C72" w:rsidRPr="009A2CC5" w:rsidRDefault="00281C72" w:rsidP="005C4922">
            <w:pPr>
              <w:pStyle w:val="TAL"/>
              <w:keepNext w:val="0"/>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E4ED264" w14:textId="77777777" w:rsidR="00281C72" w:rsidRDefault="00281C72" w:rsidP="005C4922">
            <w:pPr>
              <w:pStyle w:val="TAC"/>
              <w:keepNext w:val="0"/>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60EA2D34" w14:textId="77777777" w:rsidR="00281C72" w:rsidRDefault="00281C72" w:rsidP="005C4922">
            <w:pPr>
              <w:pStyle w:val="TAC"/>
              <w:keepNext w:val="0"/>
              <w:rPr>
                <w:b/>
              </w:rPr>
            </w:pPr>
            <w:r>
              <w:t>C:RW</w:t>
            </w:r>
          </w:p>
          <w:p w14:paraId="12D50CDE" w14:textId="77777777" w:rsidR="00281C72" w:rsidRDefault="00281C72" w:rsidP="005C4922">
            <w:pPr>
              <w:pStyle w:val="TAC"/>
              <w:keepNext w:val="0"/>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25B667C" w14:textId="77777777" w:rsidR="00281C72" w:rsidRPr="00CE6695" w:rsidRDefault="00281C72" w:rsidP="005C4922">
            <w:pPr>
              <w:pStyle w:val="TAL"/>
              <w:keepNext w:val="0"/>
            </w:pPr>
            <w:r w:rsidRPr="00CE6695">
              <w:t xml:space="preserve">An ordered, non-empty list of aggregation functions </w:t>
            </w:r>
            <w:r>
              <w:t xml:space="preserve">(see clause 6.3.3.2) </w:t>
            </w:r>
            <w:r w:rsidRPr="00CE6695">
              <w:t>applied to the event data prior to exposure to event consumers.</w:t>
            </w:r>
          </w:p>
        </w:tc>
      </w:tr>
      <w:tr w:rsidR="00A9670F" w:rsidRPr="00DC0CC1" w14:paraId="2502F877"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9E89137" w14:textId="77777777" w:rsidR="00281C72" w:rsidRPr="009A2CC5" w:rsidRDefault="00281C72" w:rsidP="005C4922">
            <w:pPr>
              <w:pStyle w:val="TAL"/>
              <w:rPr>
                <w:rStyle w:val="Code"/>
              </w:rPr>
            </w:pPr>
            <w:r>
              <w:rPr>
                <w:rStyle w:val="Code"/>
              </w:rPr>
              <w:t>locationAccessRestrictions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A17A1E8" w14:textId="77777777" w:rsidR="00281C72" w:rsidRPr="009A2CC5" w:rsidRDefault="00281C72" w:rsidP="005C4922">
            <w:pPr>
              <w:pStyle w:val="TAL"/>
              <w:rPr>
                <w:rStyle w:val="Code"/>
              </w:rPr>
            </w:pPr>
            <w:r>
              <w:rPr>
                <w:rStyle w:val="Code"/>
              </w:rPr>
              <w:t>Object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7AAFA3A" w14:textId="77777777" w:rsidR="00281C72" w:rsidRDefault="00281C72" w:rsidP="005C4922">
            <w:pPr>
              <w:pStyle w:val="TAC"/>
            </w:pPr>
            <w:r>
              <w:t>0..1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54E5EB6" w14:textId="77777777" w:rsidR="00281C72" w:rsidRDefault="00281C72" w:rsidP="005C4922">
            <w:pPr>
              <w:pStyle w:val="TAC"/>
            </w:pPr>
            <w:r>
              <w:t>C:RW</w:t>
            </w:r>
          </w:p>
          <w:p w14:paraId="2A942537" w14:textId="77777777" w:rsidR="00281C72" w:rsidRDefault="00281C72" w:rsidP="005C4922">
            <w:pPr>
              <w:pStyle w:val="TAC"/>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0647232" w14:textId="77777777" w:rsidR="00281C72" w:rsidRPr="00CE6695" w:rsidRDefault="00281C72" w:rsidP="005C4922">
            <w:pPr>
              <w:pStyle w:val="TAL"/>
            </w:pPr>
            <w:r>
              <w:t>Configuration for access restrictions along the location dimension</w:t>
            </w:r>
          </w:p>
        </w:tc>
      </w:tr>
      <w:tr w:rsidR="00A9670F" w:rsidRPr="00DC0CC1" w14:paraId="74A2590F"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56418C8" w14:textId="77777777" w:rsidR="00281C72" w:rsidRPr="009A2CC5" w:rsidRDefault="00281C72" w:rsidP="005C4922">
            <w:pPr>
              <w:pStyle w:val="TAL"/>
              <w:rPr>
                <w:rStyle w:val="Code"/>
              </w:rPr>
            </w:pPr>
            <w:r w:rsidRPr="009A2CC5">
              <w:rPr>
                <w:rStyle w:val="Code"/>
              </w:rPr>
              <w:tab/>
              <w:t>locationAreas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C175A8A" w14:textId="77777777" w:rsidR="00281C72" w:rsidRPr="009A2CC5" w:rsidRDefault="00281C72" w:rsidP="005C4922">
            <w:pPr>
              <w:pStyle w:val="TAL"/>
              <w:rPr>
                <w:rStyle w:val="Code"/>
              </w:rPr>
            </w:pPr>
            <w:r>
              <w:rPr>
                <w:rStyle w:val="Code"/>
              </w:rPr>
              <w:t>Array(</w:t>
            </w:r>
            <w:r w:rsidRPr="009A2CC5">
              <w:rPr>
                <w:rStyle w:val="Code"/>
              </w:rPr>
              <w:t>Location</w:t>
            </w:r>
            <w:r>
              <w:rPr>
                <w:rStyle w:val="Code"/>
              </w:rPr>
              <w:t>‌</w:t>
            </w:r>
            <w:r w:rsidRPr="009A2CC5">
              <w:rPr>
                <w:rStyle w:val="Code"/>
              </w:rPr>
              <w:t>Area</w:t>
            </w:r>
            <w:r>
              <w:rPr>
                <w:rStyle w:val="Code"/>
              </w:rPr>
              <w:t>‌</w:t>
            </w:r>
            <w:r w:rsidRPr="009A2CC5">
              <w:rPr>
                <w:rStyle w:val="Code"/>
              </w:rPr>
              <w:t>5G</w:t>
            </w:r>
            <w:r>
              <w:rPr>
                <w:rStyle w:val="Code"/>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6F94E93"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354853B7" w14:textId="77777777" w:rsidR="00281C72" w:rsidRDefault="00281C72" w:rsidP="005C4922">
            <w:pPr>
              <w:pStyle w:val="TAC"/>
              <w:rPr>
                <w:b/>
              </w:rPr>
            </w:pPr>
            <w:r>
              <w:t>C:RW</w:t>
            </w:r>
          </w:p>
          <w:p w14:paraId="32C0660D"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1A17E102" w14:textId="77777777" w:rsidR="00281C72" w:rsidRPr="00CE6695" w:rsidRDefault="00281C72" w:rsidP="005C4922">
            <w:pPr>
              <w:pStyle w:val="TAL"/>
            </w:pPr>
            <w:r w:rsidRPr="00CE6695">
              <w:t>Identifiers of geographical areas over which access is to be aggregated. Event data is grouped by the location of the UE during the data collection.</w:t>
            </w:r>
          </w:p>
        </w:tc>
      </w:tr>
      <w:tr w:rsidR="00A9670F" w:rsidRPr="00DC0CC1" w14:paraId="57B04044" w14:textId="77777777" w:rsidTr="005C4922">
        <w:trPr>
          <w:trHeight w:val="307"/>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C030A88" w14:textId="77777777" w:rsidR="00281C72" w:rsidRPr="009A2CC5" w:rsidRDefault="00281C72" w:rsidP="005C4922">
            <w:pPr>
              <w:pStyle w:val="TAL"/>
              <w:rPr>
                <w:rStyle w:val="Code"/>
              </w:rPr>
            </w:pPr>
            <w:r w:rsidRPr="009A2CC5">
              <w:rPr>
                <w:rStyle w:val="Code"/>
              </w:rPr>
              <w:tab/>
              <w:t>aggregationFunctions</w:t>
            </w:r>
          </w:p>
        </w:tc>
        <w:tc>
          <w:tcPr>
            <w:tcW w:w="139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7BB7F1D9" w14:textId="77777777" w:rsidR="00281C72" w:rsidRPr="009A2CC5" w:rsidRDefault="00281C72" w:rsidP="005C4922">
            <w:pPr>
              <w:pStyle w:val="TAL"/>
              <w:rPr>
                <w:rStyle w:val="Code"/>
              </w:rPr>
            </w:pPr>
            <w:r w:rsidRPr="009A2CC5">
              <w:rPr>
                <w:rStyle w:val="Code"/>
              </w:rPr>
              <w:t>Array(</w:t>
            </w:r>
            <w:r>
              <w:rPr>
                <w:rStyle w:val="Code"/>
              </w:rPr>
              <w:t>Data‌</w:t>
            </w:r>
            <w:r w:rsidRPr="009A2CC5">
              <w:rPr>
                <w:rStyle w:val="Code"/>
              </w:rPr>
              <w:t>Aggregation</w:t>
            </w:r>
            <w:r>
              <w:rPr>
                <w:rStyle w:val="Code"/>
              </w:rPr>
              <w:t>‌Function‌</w:t>
            </w:r>
            <w:r w:rsidRPr="009A2CC5">
              <w:rPr>
                <w:rStyle w:val="Code"/>
              </w:rPr>
              <w:t>Type)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AC607FE" w14:textId="77777777" w:rsidR="00281C72" w:rsidRDefault="00281C72" w:rsidP="005C4922">
            <w:pPr>
              <w:pStyle w:val="TAC"/>
              <w:rPr>
                <w:b/>
              </w:rPr>
            </w:pPr>
            <w:r>
              <w:t>1..1</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A2D8658" w14:textId="77777777" w:rsidR="00281C72" w:rsidRDefault="00281C72" w:rsidP="005C4922">
            <w:pPr>
              <w:pStyle w:val="TAC"/>
              <w:rPr>
                <w:b/>
              </w:rPr>
            </w:pPr>
            <w:r>
              <w:t>C:RW</w:t>
            </w:r>
          </w:p>
          <w:p w14:paraId="3F87CD76" w14:textId="77777777" w:rsidR="00281C72" w:rsidRDefault="00281C72" w:rsidP="005C4922">
            <w:pPr>
              <w:pStyle w:val="TAC"/>
              <w:rPr>
                <w:b/>
              </w:rPr>
            </w:pPr>
            <w:r>
              <w:t>U:RW</w:t>
            </w:r>
          </w:p>
        </w:tc>
        <w:tc>
          <w:tcPr>
            <w:tcW w:w="410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57E20C7F" w14:textId="77777777" w:rsidR="00281C72" w:rsidRPr="00CE6695" w:rsidRDefault="00281C72" w:rsidP="005C4922">
            <w:pPr>
              <w:pStyle w:val="TAL"/>
            </w:pPr>
            <w:r w:rsidRPr="00CE6695">
              <w:t xml:space="preserve">An ordered, non-empty list of aggregation functions </w:t>
            </w:r>
            <w:r>
              <w:t xml:space="preserve">(see clause 6.3.3.2) </w:t>
            </w:r>
            <w:r w:rsidRPr="00CE6695">
              <w:t>applied to the event data prior to exposure to event consumers.</w:t>
            </w:r>
          </w:p>
        </w:tc>
      </w:tr>
      <w:tr w:rsidR="00C2420D" w:rsidRPr="00DC0CC1" w14:paraId="6FE9CFAD" w14:textId="77777777" w:rsidTr="005C4922">
        <w:trPr>
          <w:cantSplit/>
          <w:jc w:val="center"/>
        </w:trPr>
        <w:tc>
          <w:tcPr>
            <w:tcW w:w="0" w:type="auto"/>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831153F" w14:textId="77777777" w:rsidR="00281C72" w:rsidRDefault="00281C72" w:rsidP="005C4922">
            <w:pPr>
              <w:pStyle w:val="TAN"/>
              <w:rPr>
                <w:b/>
              </w:rPr>
            </w:pPr>
            <w:r>
              <w:t>NOTE:</w:t>
            </w:r>
            <w:r>
              <w:rPr>
                <w:b/>
              </w:rPr>
              <w:tab/>
            </w:r>
            <w:r>
              <w:tab/>
              <w:t xml:space="preserve">Data types </w:t>
            </w:r>
            <w:r w:rsidRPr="001D0EA4">
              <w:rPr>
                <w:rStyle w:val="Code"/>
              </w:rPr>
              <w:t>DurationSec</w:t>
            </w:r>
            <w:r>
              <w:t xml:space="preserve">, </w:t>
            </w:r>
            <w:r w:rsidRPr="001D0EA4">
              <w:rPr>
                <w:rStyle w:val="Code"/>
              </w:rPr>
              <w:t>GroupId</w:t>
            </w:r>
            <w:r>
              <w:t xml:space="preserve">, </w:t>
            </w:r>
            <w:r w:rsidRPr="001D0EA4">
              <w:rPr>
                <w:rStyle w:val="Code"/>
              </w:rPr>
              <w:t>Gpsi</w:t>
            </w:r>
            <w:r>
              <w:t xml:space="preserve">, </w:t>
            </w:r>
            <w:r w:rsidRPr="001D0EA4">
              <w:rPr>
                <w:rStyle w:val="Code"/>
              </w:rPr>
              <w:t>Supi</w:t>
            </w:r>
            <w:r>
              <w:t xml:space="preserve"> and </w:t>
            </w:r>
            <w:r w:rsidRPr="001D0EA4">
              <w:rPr>
                <w:rStyle w:val="Code"/>
              </w:rPr>
              <w:t>LocationArea5G</w:t>
            </w:r>
            <w:r>
              <w:t xml:space="preserve"> are defined in TS</w:t>
            </w:r>
            <w:r>
              <w:rPr>
                <w:b/>
              </w:rPr>
              <w:t> </w:t>
            </w:r>
            <w:r>
              <w:t>29.571</w:t>
            </w:r>
            <w:r>
              <w:rPr>
                <w:b/>
              </w:rPr>
              <w:t> </w:t>
            </w:r>
            <w:r>
              <w:t>[13].</w:t>
            </w:r>
          </w:p>
        </w:tc>
      </w:tr>
    </w:tbl>
    <w:p w14:paraId="1220AB9B" w14:textId="77777777" w:rsidR="00281C72" w:rsidRDefault="00281C72" w:rsidP="00281C72">
      <w:pPr>
        <w:pStyle w:val="TAN"/>
        <w:keepNext w:val="0"/>
      </w:pPr>
    </w:p>
    <w:p w14:paraId="0A64181A" w14:textId="77777777" w:rsidR="00281C72" w:rsidRDefault="00281C72" w:rsidP="00281C72">
      <w:pPr>
        <w:pStyle w:val="Heading3"/>
      </w:pPr>
      <w:bookmarkStart w:id="469" w:name="_Toc103208525"/>
      <w:bookmarkStart w:id="470" w:name="_Toc103208965"/>
      <w:bookmarkStart w:id="471" w:name="_Toc114846773"/>
      <w:r>
        <w:t>6.3.3</w:t>
      </w:r>
      <w:r>
        <w:tab/>
        <w:t>Simple data types and enumerations</w:t>
      </w:r>
      <w:bookmarkEnd w:id="469"/>
      <w:bookmarkEnd w:id="470"/>
      <w:bookmarkEnd w:id="471"/>
    </w:p>
    <w:p w14:paraId="3CFD592A" w14:textId="77777777" w:rsidR="00281C72" w:rsidRDefault="00281C72" w:rsidP="00281C72">
      <w:pPr>
        <w:pStyle w:val="Heading4"/>
      </w:pPr>
      <w:bookmarkStart w:id="472" w:name="_Toc103208526"/>
      <w:bookmarkStart w:id="473" w:name="_Toc103208966"/>
      <w:bookmarkStart w:id="474" w:name="_Toc114846774"/>
      <w:r>
        <w:t>6.3.3.1</w:t>
      </w:r>
      <w:r>
        <w:tab/>
        <w:t>EventConsumerType enumeration</w:t>
      </w:r>
      <w:bookmarkEnd w:id="472"/>
      <w:bookmarkEnd w:id="473"/>
      <w:bookmarkEnd w:id="474"/>
    </w:p>
    <w:p w14:paraId="5E52712E" w14:textId="77777777" w:rsidR="00281C72" w:rsidRPr="00C522DE" w:rsidRDefault="00281C72" w:rsidP="00281C72">
      <w:pPr>
        <w:pStyle w:val="TH"/>
      </w:pPr>
      <w:r w:rsidRPr="00C522DE">
        <w:t>Table </w:t>
      </w:r>
      <w:r>
        <w:t>6.3.3.1</w:t>
      </w:r>
      <w:r w:rsidRPr="00C522DE">
        <w:noBreakHyphen/>
        <w:t xml:space="preserve">1: Definition of </w:t>
      </w:r>
      <w:r>
        <w:t>EventConsumerType</w:t>
      </w:r>
      <w:r w:rsidRPr="00C522DE">
        <w:t xml:space="preserve"> enumeration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2224"/>
        <w:gridCol w:w="5026"/>
      </w:tblGrid>
      <w:tr w:rsidR="00C2420D" w14:paraId="2DFF5169" w14:textId="77777777" w:rsidTr="005C492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1BCCD225" w14:textId="77777777" w:rsidR="00281C72" w:rsidRDefault="00281C72" w:rsidP="005C4922">
            <w:pPr>
              <w:pStyle w:val="TAH"/>
            </w:pPr>
            <w:r>
              <w:t>Enumeration value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1BA6A684" w14:textId="77777777" w:rsidR="00281C72" w:rsidRDefault="00281C72" w:rsidP="005C4922">
            <w:pPr>
              <w:pStyle w:val="TAH"/>
            </w:pPr>
            <w:r>
              <w:t>Description</w:t>
            </w:r>
          </w:p>
        </w:tc>
      </w:tr>
      <w:tr w:rsidR="00C2420D" w:rsidRPr="001B292C" w14:paraId="25B2E55D" w14:textId="77777777" w:rsidTr="005C492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3A5EF32" w14:textId="77777777" w:rsidR="00281C72" w:rsidRPr="00D41AA2" w:rsidRDefault="00281C72" w:rsidP="005C4922">
            <w:pPr>
              <w:pStyle w:val="TAL"/>
              <w:rPr>
                <w:rStyle w:val="Code"/>
              </w:rPr>
            </w:pPr>
            <w:r>
              <w:rPr>
                <w:rStyle w:val="Code"/>
              </w:rPr>
              <w:t>NWDAF</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FD64048" w14:textId="77777777" w:rsidR="00281C72" w:rsidRPr="001B292C" w:rsidRDefault="00281C72" w:rsidP="005C4922">
            <w:pPr>
              <w:pStyle w:val="TAL"/>
            </w:pPr>
            <w:r>
              <w:t>The Network Data Analytics Function is the Event Consumer.</w:t>
            </w:r>
          </w:p>
        </w:tc>
      </w:tr>
      <w:tr w:rsidR="00C2420D" w14:paraId="516212CE" w14:textId="77777777" w:rsidTr="005C492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39886C2" w14:textId="77777777" w:rsidR="00281C72" w:rsidRPr="00D41AA2" w:rsidRDefault="00281C72" w:rsidP="005C4922">
            <w:pPr>
              <w:pStyle w:val="TAL"/>
              <w:rPr>
                <w:rStyle w:val="Code"/>
              </w:rPr>
            </w:pPr>
            <w:r>
              <w:rPr>
                <w:rStyle w:val="Code"/>
              </w:rPr>
              <w:t>EVENT_CONSUMER_AF</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D7693F1" w14:textId="77777777" w:rsidR="00281C72" w:rsidRDefault="00281C72" w:rsidP="005C4922">
            <w:pPr>
              <w:pStyle w:val="TAL"/>
            </w:pPr>
            <w:r>
              <w:t>The Event Consumer AF is the Event Consumer.</w:t>
            </w:r>
          </w:p>
        </w:tc>
      </w:tr>
      <w:tr w:rsidR="00C2420D" w14:paraId="0A4B941C" w14:textId="77777777" w:rsidTr="005C4922">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1EF5AD8" w14:textId="77777777" w:rsidR="00281C72" w:rsidRDefault="00281C72" w:rsidP="005C4922">
            <w:pPr>
              <w:pStyle w:val="TAL"/>
              <w:rPr>
                <w:rStyle w:val="Code"/>
              </w:rPr>
            </w:pPr>
            <w:r>
              <w:rPr>
                <w:rStyle w:val="Code"/>
              </w:rPr>
              <w:t>NEF</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67CC5D1" w14:textId="77777777" w:rsidR="00281C72" w:rsidRDefault="00281C72" w:rsidP="005C4922">
            <w:pPr>
              <w:pStyle w:val="TAL"/>
              <w:rPr>
                <w:lang w:eastAsia="zh-CN"/>
              </w:rPr>
            </w:pPr>
            <w:r>
              <w:rPr>
                <w:lang w:eastAsia="zh-CN"/>
              </w:rPr>
              <w:t>The Network Exposure Function is the Event Consumer.</w:t>
            </w:r>
          </w:p>
        </w:tc>
      </w:tr>
    </w:tbl>
    <w:p w14:paraId="0AE27E28" w14:textId="77777777" w:rsidR="00281C72" w:rsidRDefault="00281C72" w:rsidP="00281C72">
      <w:pPr>
        <w:pStyle w:val="TAN"/>
        <w:keepNext w:val="0"/>
      </w:pPr>
    </w:p>
    <w:p w14:paraId="2E0E6CB2" w14:textId="77777777" w:rsidR="00281C72" w:rsidRDefault="00281C72" w:rsidP="00281C72">
      <w:pPr>
        <w:pStyle w:val="Heading4"/>
      </w:pPr>
      <w:bookmarkStart w:id="475" w:name="_Toc103208527"/>
      <w:bookmarkStart w:id="476" w:name="_Toc103208967"/>
      <w:bookmarkStart w:id="477" w:name="_Toc114846775"/>
      <w:r>
        <w:t>6.3.3.2</w:t>
      </w:r>
      <w:r>
        <w:tab/>
        <w:t>DataAggregationFunctionType enumeration</w:t>
      </w:r>
      <w:bookmarkEnd w:id="475"/>
      <w:bookmarkEnd w:id="476"/>
      <w:bookmarkEnd w:id="477"/>
    </w:p>
    <w:p w14:paraId="7A6CA9EC" w14:textId="77777777" w:rsidR="00281C72" w:rsidRDefault="00281C72" w:rsidP="00281C72">
      <w:pPr>
        <w:pStyle w:val="TH"/>
        <w:rPr>
          <w:noProof/>
        </w:rPr>
      </w:pPr>
      <w:r>
        <w:t>Table 6.3.3.2-1 Definition of DataAggregationFunctionType enumeration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8"/>
        <w:gridCol w:w="7793"/>
      </w:tblGrid>
      <w:tr w:rsidR="00C2420D" w:rsidRPr="001D2CEF" w14:paraId="28B70072" w14:textId="77777777" w:rsidTr="005C4922">
        <w:trPr>
          <w:jc w:val="center"/>
        </w:trPr>
        <w:tc>
          <w:tcPr>
            <w:tcW w:w="1838" w:type="dxa"/>
            <w:shd w:val="clear" w:color="auto" w:fill="C0C0C0"/>
            <w:tcMar>
              <w:top w:w="0" w:type="dxa"/>
              <w:left w:w="108" w:type="dxa"/>
              <w:bottom w:w="0" w:type="dxa"/>
              <w:right w:w="108" w:type="dxa"/>
            </w:tcMar>
            <w:hideMark/>
          </w:tcPr>
          <w:p w14:paraId="35BFCAF4" w14:textId="77777777" w:rsidR="00281C72" w:rsidRPr="001D2CEF" w:rsidRDefault="00281C72" w:rsidP="005C4922">
            <w:pPr>
              <w:pStyle w:val="TAH"/>
            </w:pPr>
            <w:r w:rsidRPr="001D2CEF">
              <w:t>Enumeration value</w:t>
            </w:r>
          </w:p>
        </w:tc>
        <w:tc>
          <w:tcPr>
            <w:tcW w:w="7793" w:type="dxa"/>
            <w:shd w:val="clear" w:color="auto" w:fill="C0C0C0"/>
            <w:tcMar>
              <w:top w:w="0" w:type="dxa"/>
              <w:left w:w="108" w:type="dxa"/>
              <w:bottom w:w="0" w:type="dxa"/>
              <w:right w:w="108" w:type="dxa"/>
            </w:tcMar>
            <w:hideMark/>
          </w:tcPr>
          <w:p w14:paraId="19D9D52D" w14:textId="77777777" w:rsidR="00281C72" w:rsidRPr="001D2CEF" w:rsidRDefault="00281C72" w:rsidP="005C4922">
            <w:pPr>
              <w:pStyle w:val="TAH"/>
            </w:pPr>
            <w:r w:rsidRPr="001D2CEF">
              <w:t>Description</w:t>
            </w:r>
          </w:p>
        </w:tc>
      </w:tr>
      <w:tr w:rsidR="00C2420D" w:rsidRPr="001D2CEF" w14:paraId="42B3F82C" w14:textId="77777777" w:rsidTr="005C4922">
        <w:trPr>
          <w:jc w:val="center"/>
        </w:trPr>
        <w:tc>
          <w:tcPr>
            <w:tcW w:w="1838" w:type="dxa"/>
            <w:tcMar>
              <w:top w:w="0" w:type="dxa"/>
              <w:left w:w="108" w:type="dxa"/>
              <w:bottom w:w="0" w:type="dxa"/>
              <w:right w:w="108" w:type="dxa"/>
            </w:tcMar>
          </w:tcPr>
          <w:p w14:paraId="5C79E3C3" w14:textId="77777777" w:rsidR="00281C72" w:rsidRPr="00AF1935" w:rsidRDefault="00281C72" w:rsidP="005C4922">
            <w:pPr>
              <w:pStyle w:val="TAL"/>
              <w:rPr>
                <w:rStyle w:val="Code"/>
              </w:rPr>
            </w:pPr>
            <w:r>
              <w:rPr>
                <w:rStyle w:val="Code"/>
              </w:rPr>
              <w:t>NULL</w:t>
            </w:r>
          </w:p>
        </w:tc>
        <w:tc>
          <w:tcPr>
            <w:tcW w:w="7793" w:type="dxa"/>
            <w:tcMar>
              <w:top w:w="0" w:type="dxa"/>
              <w:left w:w="108" w:type="dxa"/>
              <w:bottom w:w="0" w:type="dxa"/>
              <w:right w:w="108" w:type="dxa"/>
            </w:tcMar>
          </w:tcPr>
          <w:p w14:paraId="4B23A986" w14:textId="77777777" w:rsidR="00281C72" w:rsidRPr="001D2CEF" w:rsidRDefault="00281C72" w:rsidP="005C4922">
            <w:pPr>
              <w:pStyle w:val="TAL"/>
            </w:pPr>
            <w:r>
              <w:t>No aggregation is applied: all values of the UE data parameter(s) are exposed to event consumers.</w:t>
            </w:r>
          </w:p>
        </w:tc>
      </w:tr>
      <w:tr w:rsidR="00C2420D" w:rsidRPr="001D2CEF" w14:paraId="15355769" w14:textId="77777777" w:rsidTr="005C4922">
        <w:trPr>
          <w:jc w:val="center"/>
        </w:trPr>
        <w:tc>
          <w:tcPr>
            <w:tcW w:w="1838" w:type="dxa"/>
            <w:tcMar>
              <w:top w:w="0" w:type="dxa"/>
              <w:left w:w="108" w:type="dxa"/>
              <w:bottom w:w="0" w:type="dxa"/>
              <w:right w:w="108" w:type="dxa"/>
            </w:tcMar>
          </w:tcPr>
          <w:p w14:paraId="4318E806" w14:textId="77777777" w:rsidR="00281C72" w:rsidRPr="00AF1935" w:rsidRDefault="00281C72" w:rsidP="005C4922">
            <w:pPr>
              <w:pStyle w:val="TAL"/>
              <w:rPr>
                <w:rStyle w:val="Code"/>
              </w:rPr>
            </w:pPr>
            <w:r w:rsidRPr="00AF1935">
              <w:rPr>
                <w:rStyle w:val="Code"/>
              </w:rPr>
              <w:t>COUNT</w:t>
            </w:r>
          </w:p>
        </w:tc>
        <w:tc>
          <w:tcPr>
            <w:tcW w:w="7793" w:type="dxa"/>
            <w:tcMar>
              <w:top w:w="0" w:type="dxa"/>
              <w:left w:w="108" w:type="dxa"/>
              <w:bottom w:w="0" w:type="dxa"/>
              <w:right w:w="108" w:type="dxa"/>
            </w:tcMar>
          </w:tcPr>
          <w:p w14:paraId="2D8A022D" w14:textId="77777777" w:rsidR="00281C72" w:rsidRPr="001D2CEF" w:rsidRDefault="00281C72" w:rsidP="005C4922">
            <w:pPr>
              <w:pStyle w:val="TAL"/>
            </w:pPr>
            <w:r>
              <w:t>The number of observed events over the indicated time period or the indicated set of users or the indicated set of locations is exposed to event consumers.</w:t>
            </w:r>
          </w:p>
        </w:tc>
      </w:tr>
      <w:tr w:rsidR="00C2420D" w:rsidRPr="001D2CEF" w14:paraId="11FB820C" w14:textId="77777777" w:rsidTr="005C4922">
        <w:trPr>
          <w:jc w:val="center"/>
        </w:trPr>
        <w:tc>
          <w:tcPr>
            <w:tcW w:w="1838" w:type="dxa"/>
            <w:tcMar>
              <w:top w:w="0" w:type="dxa"/>
              <w:left w:w="108" w:type="dxa"/>
              <w:bottom w:w="0" w:type="dxa"/>
              <w:right w:w="108" w:type="dxa"/>
            </w:tcMar>
          </w:tcPr>
          <w:p w14:paraId="7A674653" w14:textId="77777777" w:rsidR="00281C72" w:rsidRPr="00AF1935" w:rsidRDefault="00281C72" w:rsidP="005C4922">
            <w:pPr>
              <w:pStyle w:val="TAL"/>
              <w:rPr>
                <w:rStyle w:val="Code"/>
              </w:rPr>
            </w:pPr>
            <w:r>
              <w:rPr>
                <w:rStyle w:val="Code"/>
              </w:rPr>
              <w:t>MEAN</w:t>
            </w:r>
          </w:p>
        </w:tc>
        <w:tc>
          <w:tcPr>
            <w:tcW w:w="7793" w:type="dxa"/>
            <w:tcMar>
              <w:top w:w="0" w:type="dxa"/>
              <w:left w:w="108" w:type="dxa"/>
              <w:bottom w:w="0" w:type="dxa"/>
              <w:right w:w="108" w:type="dxa"/>
            </w:tcMar>
          </w:tcPr>
          <w:p w14:paraId="6701DBE1" w14:textId="77777777" w:rsidR="00281C72" w:rsidRPr="001D2CEF" w:rsidRDefault="00281C72" w:rsidP="005C4922">
            <w:pPr>
              <w:pStyle w:val="TAL"/>
            </w:pPr>
            <w:r>
              <w:t>The mean average of the values of the UE data parameter(s) over the indicated time period or the indicated set of users or the indicated set of locations is exposed to event consumers.</w:t>
            </w:r>
          </w:p>
        </w:tc>
      </w:tr>
      <w:tr w:rsidR="00C2420D" w:rsidRPr="001D2CEF" w14:paraId="71FD7F7E" w14:textId="77777777" w:rsidTr="005C4922">
        <w:trPr>
          <w:jc w:val="center"/>
        </w:trPr>
        <w:tc>
          <w:tcPr>
            <w:tcW w:w="1838" w:type="dxa"/>
            <w:tcMar>
              <w:top w:w="0" w:type="dxa"/>
              <w:left w:w="108" w:type="dxa"/>
              <w:bottom w:w="0" w:type="dxa"/>
              <w:right w:w="108" w:type="dxa"/>
            </w:tcMar>
          </w:tcPr>
          <w:p w14:paraId="0D4C6AAD" w14:textId="77777777" w:rsidR="00281C72" w:rsidRPr="00AF1935" w:rsidRDefault="00281C72" w:rsidP="005C4922">
            <w:pPr>
              <w:pStyle w:val="TAL"/>
              <w:rPr>
                <w:rStyle w:val="Code"/>
              </w:rPr>
            </w:pPr>
            <w:r w:rsidRPr="00AF1935">
              <w:rPr>
                <w:rStyle w:val="Code"/>
              </w:rPr>
              <w:t>MAX</w:t>
            </w:r>
            <w:r>
              <w:rPr>
                <w:rStyle w:val="Code"/>
              </w:rPr>
              <w:t>IMUM</w:t>
            </w:r>
          </w:p>
        </w:tc>
        <w:tc>
          <w:tcPr>
            <w:tcW w:w="7793" w:type="dxa"/>
            <w:tcMar>
              <w:top w:w="0" w:type="dxa"/>
              <w:left w:w="108" w:type="dxa"/>
              <w:bottom w:w="0" w:type="dxa"/>
              <w:right w:w="108" w:type="dxa"/>
            </w:tcMar>
          </w:tcPr>
          <w:p w14:paraId="47A52878" w14:textId="77777777" w:rsidR="00281C72" w:rsidRPr="001D2CEF" w:rsidRDefault="00281C72" w:rsidP="005C4922">
            <w:pPr>
              <w:pStyle w:val="TAL"/>
            </w:pPr>
            <w:r>
              <w:t>The maximum observed value of the UE data parameter(s) over the indicated time period or the indicated set of users or the indicated set of locations is exposed to event consumers.</w:t>
            </w:r>
          </w:p>
        </w:tc>
      </w:tr>
      <w:tr w:rsidR="00C2420D" w:rsidRPr="001D2CEF" w14:paraId="5A3E1BD4" w14:textId="77777777" w:rsidTr="005C4922">
        <w:trPr>
          <w:jc w:val="center"/>
        </w:trPr>
        <w:tc>
          <w:tcPr>
            <w:tcW w:w="1838" w:type="dxa"/>
            <w:tcMar>
              <w:top w:w="0" w:type="dxa"/>
              <w:left w:w="108" w:type="dxa"/>
              <w:bottom w:w="0" w:type="dxa"/>
              <w:right w:w="108" w:type="dxa"/>
            </w:tcMar>
          </w:tcPr>
          <w:p w14:paraId="0E4EB214" w14:textId="77777777" w:rsidR="00281C72" w:rsidRPr="00AF1935" w:rsidRDefault="00281C72" w:rsidP="005C4922">
            <w:pPr>
              <w:pStyle w:val="TAL"/>
              <w:rPr>
                <w:rStyle w:val="Code"/>
              </w:rPr>
            </w:pPr>
            <w:r w:rsidRPr="00AF1935">
              <w:rPr>
                <w:rStyle w:val="Code"/>
              </w:rPr>
              <w:t>MIN</w:t>
            </w:r>
            <w:r>
              <w:rPr>
                <w:rStyle w:val="Code"/>
              </w:rPr>
              <w:t>IMUM</w:t>
            </w:r>
          </w:p>
        </w:tc>
        <w:tc>
          <w:tcPr>
            <w:tcW w:w="7793" w:type="dxa"/>
            <w:tcMar>
              <w:top w:w="0" w:type="dxa"/>
              <w:left w:w="108" w:type="dxa"/>
              <w:bottom w:w="0" w:type="dxa"/>
              <w:right w:w="108" w:type="dxa"/>
            </w:tcMar>
          </w:tcPr>
          <w:p w14:paraId="7C126FD8" w14:textId="77777777" w:rsidR="00281C72" w:rsidRPr="001D2CEF" w:rsidRDefault="00281C72" w:rsidP="005C4922">
            <w:pPr>
              <w:pStyle w:val="TAL"/>
            </w:pPr>
            <w:r>
              <w:t>The minimum observed value of the UE data parameter(s) over the indicated time period or the indicated set of users or the indicated set of locations is exposed to event consumers.</w:t>
            </w:r>
          </w:p>
        </w:tc>
      </w:tr>
      <w:tr w:rsidR="00C2420D" w:rsidRPr="001D2CEF" w14:paraId="101A886D" w14:textId="77777777" w:rsidTr="005C4922">
        <w:trPr>
          <w:jc w:val="center"/>
        </w:trPr>
        <w:tc>
          <w:tcPr>
            <w:tcW w:w="1838" w:type="dxa"/>
            <w:tcMar>
              <w:top w:w="0" w:type="dxa"/>
              <w:left w:w="108" w:type="dxa"/>
              <w:bottom w:w="0" w:type="dxa"/>
              <w:right w:w="108" w:type="dxa"/>
            </w:tcMar>
          </w:tcPr>
          <w:p w14:paraId="0E9D1E40" w14:textId="77777777" w:rsidR="00281C72" w:rsidRPr="00AF1935" w:rsidRDefault="00281C72" w:rsidP="005C4922">
            <w:pPr>
              <w:pStyle w:val="TAL"/>
              <w:rPr>
                <w:rStyle w:val="Code"/>
              </w:rPr>
            </w:pPr>
            <w:r w:rsidRPr="00AF1935">
              <w:rPr>
                <w:rStyle w:val="Code"/>
              </w:rPr>
              <w:t>SUM</w:t>
            </w:r>
          </w:p>
        </w:tc>
        <w:tc>
          <w:tcPr>
            <w:tcW w:w="7793" w:type="dxa"/>
            <w:tcMar>
              <w:top w:w="0" w:type="dxa"/>
              <w:left w:w="108" w:type="dxa"/>
              <w:bottom w:w="0" w:type="dxa"/>
              <w:right w:w="108" w:type="dxa"/>
            </w:tcMar>
          </w:tcPr>
          <w:p w14:paraId="3C9E3EE3" w14:textId="77777777" w:rsidR="00281C72" w:rsidRPr="001D2CEF" w:rsidRDefault="00281C72" w:rsidP="005C4922">
            <w:pPr>
              <w:pStyle w:val="TAL"/>
            </w:pPr>
            <w:r>
              <w:t>The sum of the values of the UE data parameter(s) over the indicated time period or the indicated set of users or the indicated set of locations is exposed to event consumers.</w:t>
            </w:r>
          </w:p>
        </w:tc>
      </w:tr>
    </w:tbl>
    <w:p w14:paraId="1EC44E40" w14:textId="77777777" w:rsidR="00281C72" w:rsidRPr="00D569B6" w:rsidRDefault="00281C72" w:rsidP="00281C72">
      <w:pPr>
        <w:pStyle w:val="TAN"/>
        <w:keepNext w:val="0"/>
      </w:pPr>
    </w:p>
    <w:p w14:paraId="6BFAB58E" w14:textId="77777777" w:rsidR="00281C72" w:rsidRDefault="00281C72" w:rsidP="00281C72">
      <w:pPr>
        <w:pStyle w:val="Heading2"/>
      </w:pPr>
      <w:bookmarkStart w:id="478" w:name="_Toc103208528"/>
      <w:bookmarkStart w:id="479" w:name="_Toc103208968"/>
      <w:bookmarkStart w:id="480" w:name="_Toc114846776"/>
      <w:r>
        <w:t>6.4</w:t>
      </w:r>
      <w:r>
        <w:tab/>
        <w:t>Error handling</w:t>
      </w:r>
      <w:bookmarkEnd w:id="478"/>
      <w:bookmarkEnd w:id="479"/>
      <w:bookmarkEnd w:id="480"/>
    </w:p>
    <w:p w14:paraId="0C13ED4B" w14:textId="77777777" w:rsidR="00281C72" w:rsidRPr="0000235B" w:rsidRDefault="00281C72" w:rsidP="00281C72">
      <w:r>
        <w:t>Guidelines</w:t>
      </w:r>
      <w:r>
        <w:rPr>
          <w:lang w:eastAsia="zh-CN"/>
        </w:rPr>
        <w:t xml:space="preserve"> regarding error handling of API invocation associated with the </w:t>
      </w:r>
      <w:r w:rsidRPr="00C22CAB">
        <w:rPr>
          <w:rFonts w:ascii="Arial" w:hAnsi="Arial" w:cs="Arial"/>
          <w:i/>
          <w:iCs/>
          <w:sz w:val="18"/>
          <w:szCs w:val="18"/>
        </w:rPr>
        <w:t>Ndcaf_DataReporting</w:t>
      </w:r>
      <w:r>
        <w:rPr>
          <w:rFonts w:ascii="Arial" w:hAnsi="Arial" w:cs="Arial"/>
          <w:i/>
          <w:iCs/>
          <w:sz w:val="18"/>
          <w:szCs w:val="18"/>
        </w:rPr>
        <w:t>Provisioning</w:t>
      </w:r>
      <w:r>
        <w:t xml:space="preserve"> service</w:t>
      </w:r>
      <w:r>
        <w:rPr>
          <w:lang w:eastAsia="zh-CN"/>
        </w:rPr>
        <w:t xml:space="preserve"> are defined in clause 5.3.3.</w:t>
      </w:r>
    </w:p>
    <w:p w14:paraId="73830E84" w14:textId="77777777" w:rsidR="00281C72" w:rsidRDefault="00281C72" w:rsidP="00281C72">
      <w:pPr>
        <w:pStyle w:val="Heading2"/>
      </w:pPr>
      <w:bookmarkStart w:id="481" w:name="_Toc103208529"/>
      <w:bookmarkStart w:id="482" w:name="_Toc103208969"/>
      <w:bookmarkStart w:id="483" w:name="_Toc114846777"/>
      <w:r>
        <w:t>6.5</w:t>
      </w:r>
      <w:r>
        <w:tab/>
        <w:t>Mediation by NEF</w:t>
      </w:r>
      <w:bookmarkEnd w:id="369"/>
      <w:bookmarkEnd w:id="481"/>
      <w:bookmarkEnd w:id="482"/>
      <w:bookmarkEnd w:id="483"/>
    </w:p>
    <w:p w14:paraId="05D0C79B" w14:textId="77777777" w:rsidR="00281C72" w:rsidRPr="00D63FF4" w:rsidRDefault="00281C72" w:rsidP="00281C72">
      <w:r>
        <w:t xml:space="preserve">In the event that the Provisioning AF and the Data Collection AF are located in different trust domains, e.g., the former entity resides within the trusted domain and the latter entity resides outside the trusted domain (as in clause A.3 or A 4 of TS 26.531 [7]), the NEF shall be employed to mediate the interactions between them, via the </w:t>
      </w:r>
      <w:r w:rsidRPr="00916B12">
        <w:rPr>
          <w:rFonts w:ascii="Arial" w:hAnsi="Arial" w:cs="Arial"/>
          <w:i/>
          <w:iCs/>
          <w:sz w:val="18"/>
          <w:szCs w:val="18"/>
        </w:rPr>
        <w:t>Nnef_DataReporting</w:t>
      </w:r>
      <w:r>
        <w:rPr>
          <w:rFonts w:ascii="Arial" w:hAnsi="Arial" w:cs="Arial"/>
          <w:i/>
          <w:iCs/>
          <w:sz w:val="18"/>
          <w:szCs w:val="18"/>
        </w:rPr>
        <w:t>‌</w:t>
      </w:r>
      <w:r w:rsidRPr="00916B12">
        <w:rPr>
          <w:rFonts w:ascii="Arial" w:hAnsi="Arial" w:cs="Arial"/>
          <w:i/>
          <w:iCs/>
          <w:sz w:val="18"/>
          <w:szCs w:val="18"/>
        </w:rPr>
        <w:t>Provisioning</w:t>
      </w:r>
      <w:r>
        <w:t xml:space="preserve"> service API specified in TS 29.522 [27].</w:t>
      </w:r>
    </w:p>
    <w:p w14:paraId="3631AAA4" w14:textId="51F51619" w:rsidR="00D30FB9" w:rsidRDefault="00D30FB9" w:rsidP="00D30FB9">
      <w:pPr>
        <w:pStyle w:val="Heading1"/>
      </w:pPr>
      <w:bookmarkStart w:id="484" w:name="_Toc95152550"/>
      <w:bookmarkStart w:id="485" w:name="_Toc95837592"/>
      <w:bookmarkStart w:id="486" w:name="_Toc96002754"/>
      <w:bookmarkStart w:id="487" w:name="_Toc96069395"/>
      <w:bookmarkStart w:id="488" w:name="_Toc114846778"/>
      <w:bookmarkEnd w:id="370"/>
      <w:bookmarkEnd w:id="371"/>
      <w:bookmarkEnd w:id="372"/>
      <w:bookmarkEnd w:id="373"/>
      <w:r>
        <w:t>7</w:t>
      </w:r>
      <w:r>
        <w:tab/>
        <w:t>Ndcaf_</w:t>
      </w:r>
      <w:r w:rsidR="00B83334">
        <w:t>Data</w:t>
      </w:r>
      <w:r>
        <w:t>Reporting service</w:t>
      </w:r>
      <w:bookmarkEnd w:id="484"/>
      <w:bookmarkEnd w:id="485"/>
      <w:bookmarkEnd w:id="486"/>
      <w:bookmarkEnd w:id="487"/>
      <w:bookmarkEnd w:id="488"/>
    </w:p>
    <w:p w14:paraId="08A9B738" w14:textId="6ECF1B02" w:rsidR="00D30FB9" w:rsidRDefault="00D30FB9" w:rsidP="00D964EA">
      <w:pPr>
        <w:pStyle w:val="Heading2"/>
      </w:pPr>
      <w:bookmarkStart w:id="489" w:name="_Toc95152551"/>
      <w:bookmarkStart w:id="490" w:name="_Toc95837593"/>
      <w:bookmarkStart w:id="491" w:name="_Toc96002755"/>
      <w:bookmarkStart w:id="492" w:name="_Toc96069396"/>
      <w:bookmarkStart w:id="493" w:name="_Toc114846779"/>
      <w:r>
        <w:t>7.1</w:t>
      </w:r>
      <w:r>
        <w:tab/>
        <w:t>General</w:t>
      </w:r>
      <w:bookmarkEnd w:id="489"/>
      <w:bookmarkEnd w:id="490"/>
      <w:bookmarkEnd w:id="491"/>
      <w:bookmarkEnd w:id="492"/>
      <w:bookmarkEnd w:id="493"/>
    </w:p>
    <w:p w14:paraId="1A4C1650" w14:textId="1D8815C7" w:rsidR="00D30FB9" w:rsidRPr="00D30FB9" w:rsidRDefault="00D30FB9" w:rsidP="00D30FB9">
      <w:r>
        <w:t>This clause specifies the API</w:t>
      </w:r>
      <w:r w:rsidR="00C2535B">
        <w:t>s</w:t>
      </w:r>
      <w:r>
        <w:t xml:space="preserve"> used by clients of the Data Collection AF to obtain a data collection and reporting configuration from</w:t>
      </w:r>
      <w:r w:rsidR="00A57FFB">
        <w:t>,</w:t>
      </w:r>
      <w:r>
        <w:t xml:space="preserve"> and </w:t>
      </w:r>
      <w:r w:rsidR="00651264">
        <w:t xml:space="preserve">then </w:t>
      </w:r>
      <w:r>
        <w:t>report data to</w:t>
      </w:r>
      <w:r w:rsidR="00651264">
        <w:t>,</w:t>
      </w:r>
      <w:r>
        <w:t xml:space="preserve"> </w:t>
      </w:r>
      <w:r w:rsidR="00651264">
        <w:t>the Data Collection AF</w:t>
      </w:r>
      <w:r>
        <w:t>.</w:t>
      </w:r>
    </w:p>
    <w:p w14:paraId="54B9BB9F" w14:textId="77777777" w:rsidR="00E45400" w:rsidRDefault="00E45400" w:rsidP="00E45400">
      <w:pPr>
        <w:pStyle w:val="Heading2"/>
      </w:pPr>
      <w:bookmarkStart w:id="494" w:name="_Toc103208533"/>
      <w:bookmarkStart w:id="495" w:name="_Toc103208973"/>
      <w:bookmarkStart w:id="496" w:name="_Toc99490622"/>
      <w:bookmarkStart w:id="497" w:name="_Toc95152552"/>
      <w:bookmarkStart w:id="498" w:name="_Toc95837594"/>
      <w:bookmarkStart w:id="499" w:name="_Toc96002756"/>
      <w:bookmarkStart w:id="500" w:name="_Toc96069397"/>
      <w:bookmarkStart w:id="501" w:name="_Toc114846780"/>
      <w:r>
        <w:t>7.2</w:t>
      </w:r>
      <w:r>
        <w:tab/>
        <w:t>Resources</w:t>
      </w:r>
      <w:bookmarkEnd w:id="494"/>
      <w:bookmarkEnd w:id="495"/>
      <w:bookmarkEnd w:id="501"/>
    </w:p>
    <w:p w14:paraId="745FAF2E" w14:textId="77777777" w:rsidR="00E45400" w:rsidRDefault="00E45400" w:rsidP="00E45400">
      <w:pPr>
        <w:pStyle w:val="Heading3"/>
      </w:pPr>
      <w:bookmarkStart w:id="502" w:name="_Toc103208534"/>
      <w:bookmarkStart w:id="503" w:name="_Toc103208974"/>
      <w:bookmarkStart w:id="504" w:name="_Toc114846781"/>
      <w:r>
        <w:t>7.2.1</w:t>
      </w:r>
      <w:r>
        <w:tab/>
        <w:t>Resource structure</w:t>
      </w:r>
      <w:bookmarkEnd w:id="502"/>
      <w:bookmarkEnd w:id="503"/>
      <w:bookmarkEnd w:id="504"/>
    </w:p>
    <w:p w14:paraId="15D0718C" w14:textId="77777777" w:rsidR="00E45400" w:rsidRPr="00B40521" w:rsidRDefault="00E45400" w:rsidP="00E45400">
      <w:pPr>
        <w:keepNext/>
      </w:pPr>
      <w:r>
        <w:t>Figure 7.2.1</w:t>
      </w:r>
      <w:r>
        <w:noBreakHyphen/>
        <w:t xml:space="preserve">1 depicts the URL path model for the </w:t>
      </w:r>
      <w:r w:rsidRPr="00C22CAB">
        <w:rPr>
          <w:rFonts w:ascii="Arial" w:hAnsi="Arial" w:cs="Arial"/>
          <w:i/>
          <w:iCs/>
          <w:sz w:val="18"/>
          <w:szCs w:val="18"/>
        </w:rPr>
        <w:t>Ndcaf_DataReporting</w:t>
      </w:r>
      <w:r>
        <w:t xml:space="preserve"> service.</w:t>
      </w:r>
    </w:p>
    <w:p w14:paraId="78A0C8D2" w14:textId="77777777" w:rsidR="00E45400" w:rsidRDefault="00E45400" w:rsidP="00E45400">
      <w:pPr>
        <w:keepNext/>
        <w:jc w:val="center"/>
      </w:pPr>
      <w:r>
        <w:rPr>
          <w:noProof/>
        </w:rPr>
        <w:object w:dxaOrig="9605" w:dyaOrig="5393" w14:anchorId="43A2B9AB">
          <v:shape id="_x0000_i1036" type="#_x0000_t75" alt="" style="width:346.4pt;height:129.75pt;mso-width-percent:0;mso-height-percent:0;mso-width-percent:0;mso-height-percent:0" o:ole="">
            <v:imagedata r:id="rId37" o:title="" croptop="13950f" cropbottom="26438f" cropleft="3750f" cropright="23134f"/>
          </v:shape>
          <o:OLEObject Type="Embed" ProgID="PowerPoint.Slide.12" ShapeID="_x0000_i1036" DrawAspect="Content" ObjectID="_1725459555" r:id="rId38"/>
        </w:object>
      </w:r>
    </w:p>
    <w:p w14:paraId="4B450CA3" w14:textId="77777777" w:rsidR="00E45400" w:rsidRDefault="00E45400" w:rsidP="00E45400">
      <w:pPr>
        <w:pStyle w:val="TF"/>
        <w:spacing w:after="180"/>
      </w:pPr>
      <w:r w:rsidRPr="00586B6B">
        <w:t>Figure </w:t>
      </w:r>
      <w:r>
        <w:t>7.2.1</w:t>
      </w:r>
      <w:r w:rsidRPr="00586B6B">
        <w:noBreakHyphen/>
        <w:t xml:space="preserve">1: </w:t>
      </w:r>
      <w:r>
        <w:t xml:space="preserve">URL path model of </w:t>
      </w:r>
      <w:r w:rsidRPr="004D7F6F">
        <w:t>Ndcaf_DataReporting</w:t>
      </w:r>
      <w:r>
        <w:t xml:space="preserve"> service API</w:t>
      </w:r>
    </w:p>
    <w:p w14:paraId="330295DE" w14:textId="77777777" w:rsidR="00E45400" w:rsidRDefault="00E45400" w:rsidP="00E45400">
      <w:pPr>
        <w:keepNext/>
      </w:pPr>
      <w:r>
        <w:t>Table 7.2.1-1 provides an overview of the resources and applicable HTTP methods.</w:t>
      </w:r>
    </w:p>
    <w:p w14:paraId="053C3886" w14:textId="77777777" w:rsidR="00E45400" w:rsidRDefault="00E45400" w:rsidP="00E45400">
      <w:pPr>
        <w:pStyle w:val="TH"/>
      </w:pPr>
      <w:r>
        <w:t>Table 7.2.1-1: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68"/>
        <w:gridCol w:w="1447"/>
        <w:gridCol w:w="957"/>
        <w:gridCol w:w="1818"/>
        <w:gridCol w:w="1135"/>
        <w:gridCol w:w="2406"/>
      </w:tblGrid>
      <w:tr w:rsidR="00A9670F" w:rsidRPr="00A95253" w14:paraId="40C9E395" w14:textId="77777777" w:rsidTr="005C4922">
        <w:trPr>
          <w:jc w:val="center"/>
        </w:trPr>
        <w:tc>
          <w:tcPr>
            <w:tcW w:w="970" w:type="pct"/>
            <w:tcBorders>
              <w:top w:val="single" w:sz="4" w:space="0" w:color="auto"/>
              <w:left w:val="single" w:sz="4" w:space="0" w:color="auto"/>
              <w:bottom w:val="single" w:sz="4" w:space="0" w:color="auto"/>
              <w:right w:val="single" w:sz="4" w:space="0" w:color="auto"/>
            </w:tcBorders>
            <w:shd w:val="clear" w:color="auto" w:fill="C0C0C0"/>
          </w:tcPr>
          <w:p w14:paraId="72511C1B" w14:textId="77777777" w:rsidR="00E45400" w:rsidRPr="00A95253" w:rsidRDefault="00E45400" w:rsidP="005C4922">
            <w:pPr>
              <w:pStyle w:val="TAH"/>
            </w:pPr>
            <w:r>
              <w:t>Service name</w:t>
            </w:r>
          </w:p>
        </w:tc>
        <w:tc>
          <w:tcPr>
            <w:tcW w:w="751" w:type="pct"/>
            <w:tcBorders>
              <w:top w:val="single" w:sz="4" w:space="0" w:color="auto"/>
              <w:left w:val="single" w:sz="4" w:space="0" w:color="auto"/>
              <w:bottom w:val="single" w:sz="4" w:space="0" w:color="auto"/>
              <w:right w:val="single" w:sz="4" w:space="0" w:color="auto"/>
            </w:tcBorders>
            <w:shd w:val="clear" w:color="auto" w:fill="C0C0C0"/>
          </w:tcPr>
          <w:p w14:paraId="2CB03730" w14:textId="77777777" w:rsidR="00E45400" w:rsidRPr="00A95253" w:rsidDel="00FB62EB" w:rsidRDefault="00E45400" w:rsidP="005C4922">
            <w:pPr>
              <w:pStyle w:val="TAH"/>
            </w:pPr>
            <w:r w:rsidRPr="00A95253">
              <w:t>Operation name</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41FE2E" w14:textId="77777777" w:rsidR="00E45400" w:rsidRPr="00A95253" w:rsidRDefault="00E45400" w:rsidP="005C4922">
            <w:pPr>
              <w:pStyle w:val="TAH"/>
            </w:pPr>
            <w:r w:rsidRPr="00A95253">
              <w:t>Resource name</w:t>
            </w:r>
          </w:p>
        </w:tc>
        <w:tc>
          <w:tcPr>
            <w:tcW w:w="94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C1316F" w14:textId="77777777" w:rsidR="00E45400" w:rsidRPr="00A95253" w:rsidRDefault="00E45400" w:rsidP="005C4922">
            <w:pPr>
              <w:pStyle w:val="TAH"/>
            </w:pPr>
            <w:r w:rsidRPr="00A95253">
              <w:t xml:space="preserve">Resource </w:t>
            </w:r>
            <w:r>
              <w:t>path suffix</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23995" w14:textId="77777777" w:rsidR="00E45400" w:rsidRPr="00A95253" w:rsidRDefault="00E45400" w:rsidP="005C4922">
            <w:pPr>
              <w:pStyle w:val="TAH"/>
            </w:pPr>
            <w:r w:rsidRPr="00A95253">
              <w:t>HTTP method</w:t>
            </w:r>
            <w:r>
              <w:t xml:space="preserve"> or custom operation path suffix</w:t>
            </w:r>
          </w:p>
        </w:tc>
        <w:tc>
          <w:tcPr>
            <w:tcW w:w="12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B7BCD5" w14:textId="77777777" w:rsidR="00E45400" w:rsidRPr="00A95253" w:rsidRDefault="00E45400" w:rsidP="005C4922">
            <w:pPr>
              <w:pStyle w:val="TAH"/>
            </w:pPr>
            <w:r w:rsidRPr="00A95253">
              <w:t>Description</w:t>
            </w:r>
          </w:p>
        </w:tc>
      </w:tr>
      <w:tr w:rsidR="00A9670F" w14:paraId="4E42CE5C" w14:textId="77777777" w:rsidTr="005C4922">
        <w:trPr>
          <w:jc w:val="center"/>
        </w:trPr>
        <w:tc>
          <w:tcPr>
            <w:tcW w:w="970" w:type="pct"/>
            <w:vMerge w:val="restart"/>
            <w:tcBorders>
              <w:top w:val="single" w:sz="4" w:space="0" w:color="auto"/>
              <w:left w:val="single" w:sz="4" w:space="0" w:color="auto"/>
              <w:right w:val="single" w:sz="4" w:space="0" w:color="auto"/>
            </w:tcBorders>
          </w:tcPr>
          <w:p w14:paraId="70CE4F3E" w14:textId="77777777" w:rsidR="00E45400" w:rsidRPr="00046375" w:rsidRDefault="00E45400" w:rsidP="005C4922">
            <w:pPr>
              <w:pStyle w:val="TAL"/>
              <w:rPr>
                <w:rStyle w:val="Code"/>
              </w:rPr>
            </w:pPr>
            <w:r w:rsidRPr="00046375">
              <w:rPr>
                <w:rStyle w:val="Code"/>
              </w:rPr>
              <w:t>Ndcaf_DataReporting</w:t>
            </w:r>
          </w:p>
        </w:tc>
        <w:tc>
          <w:tcPr>
            <w:tcW w:w="751" w:type="pct"/>
            <w:tcBorders>
              <w:top w:val="single" w:sz="4" w:space="0" w:color="auto"/>
              <w:left w:val="single" w:sz="4" w:space="0" w:color="auto"/>
              <w:bottom w:val="single" w:sz="4" w:space="0" w:color="auto"/>
              <w:right w:val="single" w:sz="4" w:space="0" w:color="auto"/>
            </w:tcBorders>
          </w:tcPr>
          <w:p w14:paraId="35C2F33D" w14:textId="77777777" w:rsidR="00E45400" w:rsidDel="00FB62EB" w:rsidRDefault="00E45400" w:rsidP="005C4922">
            <w:pPr>
              <w:pStyle w:val="TAL"/>
            </w:pPr>
            <w:r w:rsidRPr="00046375">
              <w:rPr>
                <w:rStyle w:val="Code"/>
              </w:rPr>
              <w:t>CreateSession</w:t>
            </w:r>
          </w:p>
        </w:tc>
        <w:tc>
          <w:tcPr>
            <w:tcW w:w="497" w:type="pct"/>
            <w:tcBorders>
              <w:top w:val="single" w:sz="4" w:space="0" w:color="auto"/>
              <w:left w:val="single" w:sz="4" w:space="0" w:color="auto"/>
              <w:bottom w:val="single" w:sz="4" w:space="0" w:color="auto"/>
              <w:right w:val="single" w:sz="4" w:space="0" w:color="auto"/>
            </w:tcBorders>
            <w:hideMark/>
          </w:tcPr>
          <w:p w14:paraId="12FA2C6D" w14:textId="77777777" w:rsidR="00E45400" w:rsidRDefault="00E45400" w:rsidP="005C4922">
            <w:pPr>
              <w:pStyle w:val="TAL"/>
            </w:pPr>
            <w:r>
              <w:t>Data Reporting Sessions</w:t>
            </w:r>
          </w:p>
        </w:tc>
        <w:tc>
          <w:tcPr>
            <w:tcW w:w="944" w:type="pct"/>
            <w:tcBorders>
              <w:top w:val="single" w:sz="4" w:space="0" w:color="auto"/>
              <w:left w:val="single" w:sz="4" w:space="0" w:color="auto"/>
              <w:bottom w:val="single" w:sz="4" w:space="0" w:color="auto"/>
              <w:right w:val="single" w:sz="4" w:space="0" w:color="auto"/>
            </w:tcBorders>
            <w:hideMark/>
          </w:tcPr>
          <w:p w14:paraId="22870D18" w14:textId="77777777" w:rsidR="00E45400" w:rsidRDefault="00E45400" w:rsidP="005C4922">
            <w:pPr>
              <w:pStyle w:val="TAL"/>
            </w:pPr>
            <w:r>
              <w:t>/sessions</w:t>
            </w:r>
          </w:p>
        </w:tc>
        <w:tc>
          <w:tcPr>
            <w:tcW w:w="589" w:type="pct"/>
            <w:tcBorders>
              <w:top w:val="single" w:sz="4" w:space="0" w:color="auto"/>
              <w:left w:val="single" w:sz="4" w:space="0" w:color="auto"/>
              <w:bottom w:val="single" w:sz="4" w:space="0" w:color="auto"/>
              <w:right w:val="single" w:sz="4" w:space="0" w:color="auto"/>
            </w:tcBorders>
            <w:hideMark/>
          </w:tcPr>
          <w:p w14:paraId="320E0DBD" w14:textId="77777777" w:rsidR="00E45400" w:rsidRPr="00797358" w:rsidRDefault="00E45400" w:rsidP="005C4922">
            <w:pPr>
              <w:pStyle w:val="TAL"/>
              <w:rPr>
                <w:rStyle w:val="HTTPMethod"/>
              </w:rPr>
            </w:pPr>
            <w:r w:rsidRPr="00797358">
              <w:rPr>
                <w:rStyle w:val="HTTPMethod"/>
              </w:rPr>
              <w:t>POST</w:t>
            </w:r>
          </w:p>
        </w:tc>
        <w:tc>
          <w:tcPr>
            <w:tcW w:w="1249" w:type="pct"/>
            <w:tcBorders>
              <w:top w:val="single" w:sz="4" w:space="0" w:color="auto"/>
              <w:left w:val="single" w:sz="4" w:space="0" w:color="auto"/>
              <w:bottom w:val="single" w:sz="4" w:space="0" w:color="auto"/>
              <w:right w:val="single" w:sz="4" w:space="0" w:color="auto"/>
            </w:tcBorders>
            <w:hideMark/>
          </w:tcPr>
          <w:p w14:paraId="6031D217" w14:textId="77777777" w:rsidR="00E45400" w:rsidRDefault="00E45400" w:rsidP="005C4922">
            <w:pPr>
              <w:pStyle w:val="TAL"/>
            </w:pPr>
            <w:r>
              <w:t>Data collection client establishes a UE data reporting session with the Data Collection AF, providing information about what UE data it can report, and is provided with a configuration in response.</w:t>
            </w:r>
          </w:p>
        </w:tc>
      </w:tr>
      <w:tr w:rsidR="00A9670F" w14:paraId="53BCFF0D" w14:textId="77777777" w:rsidTr="005C4922">
        <w:trPr>
          <w:trHeight w:val="631"/>
          <w:jc w:val="center"/>
        </w:trPr>
        <w:tc>
          <w:tcPr>
            <w:tcW w:w="970" w:type="pct"/>
            <w:vMerge/>
            <w:tcBorders>
              <w:left w:val="single" w:sz="4" w:space="0" w:color="auto"/>
              <w:right w:val="single" w:sz="4" w:space="0" w:color="auto"/>
            </w:tcBorders>
          </w:tcPr>
          <w:p w14:paraId="5CB41CB1" w14:textId="77777777" w:rsidR="00E45400" w:rsidRPr="00046375" w:rsidRDefault="00E45400" w:rsidP="005C4922">
            <w:pPr>
              <w:pStyle w:val="TAL"/>
              <w:rPr>
                <w:rStyle w:val="Code"/>
              </w:rPr>
            </w:pPr>
          </w:p>
        </w:tc>
        <w:tc>
          <w:tcPr>
            <w:tcW w:w="751" w:type="pct"/>
            <w:tcBorders>
              <w:top w:val="single" w:sz="4" w:space="0" w:color="auto"/>
              <w:left w:val="single" w:sz="4" w:space="0" w:color="auto"/>
              <w:right w:val="single" w:sz="4" w:space="0" w:color="auto"/>
            </w:tcBorders>
          </w:tcPr>
          <w:p w14:paraId="04BD92BD" w14:textId="77777777" w:rsidR="00E45400" w:rsidDel="00AB5317" w:rsidRDefault="00E45400" w:rsidP="005C4922">
            <w:pPr>
              <w:pStyle w:val="TAL"/>
            </w:pPr>
            <w:r>
              <w:rPr>
                <w:rStyle w:val="Code"/>
              </w:rPr>
              <w:t>Retrieve</w:t>
            </w:r>
            <w:r w:rsidRPr="00046375">
              <w:rPr>
                <w:rStyle w:val="Code"/>
              </w:rPr>
              <w:t>Session</w:t>
            </w:r>
          </w:p>
        </w:tc>
        <w:tc>
          <w:tcPr>
            <w:tcW w:w="497" w:type="pct"/>
            <w:vMerge w:val="restart"/>
            <w:tcBorders>
              <w:top w:val="single" w:sz="4" w:space="0" w:color="auto"/>
              <w:left w:val="single" w:sz="4" w:space="0" w:color="auto"/>
              <w:right w:val="single" w:sz="4" w:space="0" w:color="auto"/>
            </w:tcBorders>
          </w:tcPr>
          <w:p w14:paraId="77B3075E" w14:textId="77777777" w:rsidR="00E45400" w:rsidRDefault="00E45400" w:rsidP="005C4922">
            <w:pPr>
              <w:pStyle w:val="TAL"/>
            </w:pPr>
            <w:r>
              <w:t>Data Reporting Session</w:t>
            </w:r>
          </w:p>
        </w:tc>
        <w:tc>
          <w:tcPr>
            <w:tcW w:w="944" w:type="pct"/>
            <w:vMerge w:val="restart"/>
            <w:tcBorders>
              <w:top w:val="single" w:sz="4" w:space="0" w:color="auto"/>
              <w:left w:val="single" w:sz="4" w:space="0" w:color="auto"/>
              <w:right w:val="single" w:sz="4" w:space="0" w:color="auto"/>
            </w:tcBorders>
          </w:tcPr>
          <w:p w14:paraId="2A2E8F85" w14:textId="77777777" w:rsidR="00E45400" w:rsidRDefault="00E45400" w:rsidP="005C4922">
            <w:pPr>
              <w:pStyle w:val="TAL"/>
            </w:pPr>
            <w:r>
              <w:t>/sessions/</w:t>
            </w:r>
            <w:r w:rsidRPr="00BA71EA">
              <w:rPr>
                <w:rStyle w:val="Code"/>
              </w:rPr>
              <w:t>{sessionId}</w:t>
            </w:r>
          </w:p>
        </w:tc>
        <w:tc>
          <w:tcPr>
            <w:tcW w:w="589" w:type="pct"/>
            <w:tcBorders>
              <w:top w:val="single" w:sz="4" w:space="0" w:color="auto"/>
              <w:left w:val="single" w:sz="4" w:space="0" w:color="auto"/>
              <w:right w:val="single" w:sz="4" w:space="0" w:color="auto"/>
            </w:tcBorders>
          </w:tcPr>
          <w:p w14:paraId="5744AA38" w14:textId="77777777" w:rsidR="00E45400" w:rsidRPr="00797358" w:rsidRDefault="00E45400" w:rsidP="005C4922">
            <w:pPr>
              <w:pStyle w:val="TAL"/>
              <w:rPr>
                <w:rStyle w:val="HTTPMethod"/>
              </w:rPr>
            </w:pPr>
            <w:r w:rsidRPr="00797358">
              <w:rPr>
                <w:rStyle w:val="HTTPMethod"/>
              </w:rPr>
              <w:t>GET</w:t>
            </w:r>
          </w:p>
        </w:tc>
        <w:tc>
          <w:tcPr>
            <w:tcW w:w="1249" w:type="pct"/>
            <w:tcBorders>
              <w:top w:val="single" w:sz="4" w:space="0" w:color="auto"/>
              <w:left w:val="single" w:sz="4" w:space="0" w:color="auto"/>
              <w:right w:val="single" w:sz="4" w:space="0" w:color="auto"/>
            </w:tcBorders>
          </w:tcPr>
          <w:p w14:paraId="00431C6F" w14:textId="77777777" w:rsidR="00E45400" w:rsidRDefault="00E45400" w:rsidP="005C4922">
            <w:pPr>
              <w:pStyle w:val="TAL"/>
            </w:pPr>
            <w:r>
              <w:t>Retrieves a Data Reporting Session resource from the Data Collection AF.</w:t>
            </w:r>
          </w:p>
        </w:tc>
      </w:tr>
      <w:tr w:rsidR="00A9670F" w14:paraId="7BAB0E0D" w14:textId="77777777" w:rsidTr="005C4922">
        <w:trPr>
          <w:jc w:val="center"/>
        </w:trPr>
        <w:tc>
          <w:tcPr>
            <w:tcW w:w="970" w:type="pct"/>
            <w:vMerge/>
            <w:tcBorders>
              <w:left w:val="single" w:sz="4" w:space="0" w:color="auto"/>
              <w:right w:val="single" w:sz="4" w:space="0" w:color="auto"/>
            </w:tcBorders>
          </w:tcPr>
          <w:p w14:paraId="7555558E" w14:textId="77777777" w:rsidR="00E45400" w:rsidRPr="00046375" w:rsidRDefault="00E45400" w:rsidP="005C4922">
            <w:pPr>
              <w:pStyle w:val="TAL"/>
              <w:rPr>
                <w:rStyle w:val="Code"/>
              </w:rPr>
            </w:pPr>
          </w:p>
        </w:tc>
        <w:tc>
          <w:tcPr>
            <w:tcW w:w="751" w:type="pct"/>
            <w:tcBorders>
              <w:left w:val="single" w:sz="4" w:space="0" w:color="auto"/>
              <w:right w:val="single" w:sz="4" w:space="0" w:color="auto"/>
            </w:tcBorders>
          </w:tcPr>
          <w:p w14:paraId="65C01F58" w14:textId="77777777" w:rsidR="00E45400" w:rsidRPr="00046375" w:rsidRDefault="00E45400" w:rsidP="005C4922">
            <w:pPr>
              <w:pStyle w:val="TAL"/>
              <w:rPr>
                <w:rStyle w:val="Code"/>
              </w:rPr>
            </w:pPr>
            <w:r>
              <w:rPr>
                <w:rStyle w:val="Code"/>
              </w:rPr>
              <w:t>Destroy</w:t>
            </w:r>
            <w:r w:rsidRPr="00046375">
              <w:rPr>
                <w:rStyle w:val="Code"/>
              </w:rPr>
              <w:t>Session</w:t>
            </w:r>
          </w:p>
        </w:tc>
        <w:tc>
          <w:tcPr>
            <w:tcW w:w="497" w:type="pct"/>
            <w:vMerge/>
            <w:tcBorders>
              <w:left w:val="single" w:sz="4" w:space="0" w:color="auto"/>
              <w:right w:val="single" w:sz="4" w:space="0" w:color="auto"/>
            </w:tcBorders>
          </w:tcPr>
          <w:p w14:paraId="167F6F6D" w14:textId="77777777" w:rsidR="00E45400" w:rsidRDefault="00E45400" w:rsidP="005C4922">
            <w:pPr>
              <w:pStyle w:val="TAL"/>
            </w:pPr>
          </w:p>
        </w:tc>
        <w:tc>
          <w:tcPr>
            <w:tcW w:w="944" w:type="pct"/>
            <w:vMerge/>
            <w:tcBorders>
              <w:left w:val="single" w:sz="4" w:space="0" w:color="auto"/>
              <w:right w:val="single" w:sz="4" w:space="0" w:color="auto"/>
            </w:tcBorders>
          </w:tcPr>
          <w:p w14:paraId="31E27720" w14:textId="77777777" w:rsidR="00E45400" w:rsidRDefault="00E45400" w:rsidP="005C4922">
            <w:pPr>
              <w:pStyle w:val="TAL"/>
            </w:pPr>
          </w:p>
        </w:tc>
        <w:tc>
          <w:tcPr>
            <w:tcW w:w="589" w:type="pct"/>
            <w:tcBorders>
              <w:top w:val="single" w:sz="4" w:space="0" w:color="auto"/>
              <w:left w:val="single" w:sz="4" w:space="0" w:color="auto"/>
              <w:bottom w:val="single" w:sz="4" w:space="0" w:color="auto"/>
              <w:right w:val="single" w:sz="4" w:space="0" w:color="auto"/>
            </w:tcBorders>
          </w:tcPr>
          <w:p w14:paraId="5800C7E3" w14:textId="77777777" w:rsidR="00E45400" w:rsidRPr="00797358" w:rsidRDefault="00E45400" w:rsidP="005C4922">
            <w:pPr>
              <w:pStyle w:val="TAL"/>
              <w:rPr>
                <w:rStyle w:val="HTTPMethod"/>
              </w:rPr>
            </w:pPr>
            <w:r w:rsidRPr="00797358">
              <w:rPr>
                <w:rStyle w:val="HTTPMethod"/>
              </w:rPr>
              <w:t>DELETE</w:t>
            </w:r>
          </w:p>
        </w:tc>
        <w:tc>
          <w:tcPr>
            <w:tcW w:w="1249" w:type="pct"/>
            <w:tcBorders>
              <w:top w:val="single" w:sz="4" w:space="0" w:color="auto"/>
              <w:left w:val="single" w:sz="4" w:space="0" w:color="auto"/>
              <w:bottom w:val="single" w:sz="4" w:space="0" w:color="auto"/>
              <w:right w:val="single" w:sz="4" w:space="0" w:color="auto"/>
            </w:tcBorders>
          </w:tcPr>
          <w:p w14:paraId="31013153" w14:textId="77777777" w:rsidR="00E45400" w:rsidRDefault="00E45400" w:rsidP="005C4922">
            <w:pPr>
              <w:pStyle w:val="TAL"/>
            </w:pPr>
            <w:r>
              <w:t>Destroys a Data Reporting Session resource.</w:t>
            </w:r>
          </w:p>
        </w:tc>
      </w:tr>
      <w:tr w:rsidR="00A9670F" w14:paraId="5BB0FBB7" w14:textId="77777777" w:rsidTr="005C4922">
        <w:trPr>
          <w:jc w:val="center"/>
        </w:trPr>
        <w:tc>
          <w:tcPr>
            <w:tcW w:w="970" w:type="pct"/>
            <w:vMerge/>
            <w:tcBorders>
              <w:left w:val="single" w:sz="4" w:space="0" w:color="auto"/>
              <w:bottom w:val="single" w:sz="4" w:space="0" w:color="auto"/>
              <w:right w:val="single" w:sz="4" w:space="0" w:color="auto"/>
            </w:tcBorders>
          </w:tcPr>
          <w:p w14:paraId="19DCD36B" w14:textId="77777777" w:rsidR="00E45400" w:rsidRPr="00046375" w:rsidRDefault="00E45400" w:rsidP="005C4922">
            <w:pPr>
              <w:pStyle w:val="TAL"/>
              <w:rPr>
                <w:rStyle w:val="Code"/>
              </w:rPr>
            </w:pPr>
          </w:p>
        </w:tc>
        <w:tc>
          <w:tcPr>
            <w:tcW w:w="751" w:type="pct"/>
            <w:tcBorders>
              <w:left w:val="single" w:sz="4" w:space="0" w:color="auto"/>
              <w:bottom w:val="single" w:sz="4" w:space="0" w:color="auto"/>
              <w:right w:val="single" w:sz="4" w:space="0" w:color="auto"/>
            </w:tcBorders>
          </w:tcPr>
          <w:p w14:paraId="47A77FD2" w14:textId="77777777" w:rsidR="00E45400" w:rsidRDefault="00E45400" w:rsidP="005C4922">
            <w:pPr>
              <w:pStyle w:val="TAL"/>
              <w:rPr>
                <w:rStyle w:val="Code"/>
              </w:rPr>
            </w:pPr>
            <w:r>
              <w:rPr>
                <w:rStyle w:val="Code"/>
              </w:rPr>
              <w:t>Report</w:t>
            </w:r>
          </w:p>
        </w:tc>
        <w:tc>
          <w:tcPr>
            <w:tcW w:w="497" w:type="pct"/>
            <w:vMerge/>
            <w:tcBorders>
              <w:left w:val="single" w:sz="4" w:space="0" w:color="auto"/>
              <w:bottom w:val="single" w:sz="4" w:space="0" w:color="auto"/>
              <w:right w:val="single" w:sz="4" w:space="0" w:color="auto"/>
            </w:tcBorders>
          </w:tcPr>
          <w:p w14:paraId="7FDF6DDB" w14:textId="77777777" w:rsidR="00E45400" w:rsidRDefault="00E45400" w:rsidP="005C4922">
            <w:pPr>
              <w:pStyle w:val="TAL"/>
            </w:pPr>
          </w:p>
        </w:tc>
        <w:tc>
          <w:tcPr>
            <w:tcW w:w="944" w:type="pct"/>
            <w:vMerge/>
            <w:tcBorders>
              <w:left w:val="single" w:sz="4" w:space="0" w:color="auto"/>
              <w:bottom w:val="single" w:sz="4" w:space="0" w:color="auto"/>
              <w:right w:val="single" w:sz="4" w:space="0" w:color="auto"/>
            </w:tcBorders>
          </w:tcPr>
          <w:p w14:paraId="39867135" w14:textId="77777777" w:rsidR="00E45400" w:rsidRDefault="00E45400" w:rsidP="005C4922">
            <w:pPr>
              <w:pStyle w:val="TAL"/>
            </w:pPr>
          </w:p>
        </w:tc>
        <w:tc>
          <w:tcPr>
            <w:tcW w:w="589" w:type="pct"/>
            <w:tcBorders>
              <w:top w:val="single" w:sz="4" w:space="0" w:color="auto"/>
              <w:left w:val="single" w:sz="4" w:space="0" w:color="auto"/>
              <w:bottom w:val="single" w:sz="4" w:space="0" w:color="auto"/>
              <w:right w:val="single" w:sz="4" w:space="0" w:color="auto"/>
            </w:tcBorders>
          </w:tcPr>
          <w:p w14:paraId="75B1C176" w14:textId="77777777" w:rsidR="00E45400" w:rsidRPr="00797358" w:rsidRDefault="00E45400" w:rsidP="005C4922">
            <w:pPr>
              <w:pStyle w:val="TAL"/>
              <w:rPr>
                <w:rStyle w:val="HTTPMethod"/>
              </w:rPr>
            </w:pPr>
            <w:r>
              <w:t>/</w:t>
            </w:r>
            <w:r w:rsidRPr="00F64947">
              <w:t>report</w:t>
            </w:r>
            <w:r w:rsidRPr="00F54C36">
              <w:t xml:space="preserve"> (</w:t>
            </w:r>
            <w:r w:rsidRPr="00DB096D">
              <w:rPr>
                <w:rStyle w:val="HTTPMethod"/>
              </w:rPr>
              <w:t>POST</w:t>
            </w:r>
            <w:r w:rsidRPr="00F54C36">
              <w:t>)</w:t>
            </w:r>
          </w:p>
        </w:tc>
        <w:tc>
          <w:tcPr>
            <w:tcW w:w="1249" w:type="pct"/>
            <w:tcBorders>
              <w:top w:val="single" w:sz="4" w:space="0" w:color="auto"/>
              <w:left w:val="single" w:sz="4" w:space="0" w:color="auto"/>
              <w:bottom w:val="single" w:sz="4" w:space="0" w:color="auto"/>
              <w:right w:val="single" w:sz="4" w:space="0" w:color="auto"/>
            </w:tcBorders>
          </w:tcPr>
          <w:p w14:paraId="3F57C973" w14:textId="77777777" w:rsidR="00E45400" w:rsidRDefault="00E45400" w:rsidP="005C4922">
            <w:pPr>
              <w:pStyle w:val="TAL"/>
            </w:pPr>
            <w:r>
              <w:t>Data collection client reports data to the Data Collection AF via the established Data Reporting Session.</w:t>
            </w:r>
          </w:p>
        </w:tc>
      </w:tr>
    </w:tbl>
    <w:p w14:paraId="6B3A96D5" w14:textId="77777777" w:rsidR="00E45400" w:rsidRDefault="00E45400" w:rsidP="00E45400">
      <w:pPr>
        <w:pStyle w:val="TAN"/>
        <w:keepNext w:val="0"/>
      </w:pPr>
    </w:p>
    <w:p w14:paraId="41B950DB" w14:textId="77777777" w:rsidR="00E45400" w:rsidRDefault="00E45400" w:rsidP="00E45400">
      <w:pPr>
        <w:pStyle w:val="Heading3"/>
      </w:pPr>
      <w:bookmarkStart w:id="505" w:name="_Toc103208535"/>
      <w:bookmarkStart w:id="506" w:name="_Toc103208975"/>
      <w:bookmarkStart w:id="507" w:name="_Toc114846782"/>
      <w:r>
        <w:t>7.2.2</w:t>
      </w:r>
      <w:r>
        <w:tab/>
        <w:t>Data Reporting Sessions resource collection</w:t>
      </w:r>
      <w:bookmarkEnd w:id="505"/>
      <w:bookmarkEnd w:id="506"/>
      <w:bookmarkEnd w:id="507"/>
    </w:p>
    <w:p w14:paraId="7D5FB58D" w14:textId="77777777" w:rsidR="00E45400" w:rsidRDefault="00E45400" w:rsidP="00E45400">
      <w:pPr>
        <w:pStyle w:val="Heading4"/>
      </w:pPr>
      <w:bookmarkStart w:id="508" w:name="_Toc103208536"/>
      <w:bookmarkStart w:id="509" w:name="_Toc103208976"/>
      <w:bookmarkStart w:id="510" w:name="_Toc114846783"/>
      <w:r>
        <w:t>7.2.2.1</w:t>
      </w:r>
      <w:r>
        <w:tab/>
        <w:t>Description</w:t>
      </w:r>
      <w:bookmarkEnd w:id="508"/>
      <w:bookmarkEnd w:id="509"/>
      <w:bookmarkEnd w:id="510"/>
    </w:p>
    <w:p w14:paraId="5BC4D3D0" w14:textId="77777777" w:rsidR="00E45400" w:rsidRDefault="00E45400" w:rsidP="00E45400">
      <w:r>
        <w:t xml:space="preserve">The </w:t>
      </w:r>
      <w:r w:rsidRPr="002B42A6">
        <w:t xml:space="preserve">Data </w:t>
      </w:r>
      <w:r>
        <w:t>Reporting</w:t>
      </w:r>
      <w:r w:rsidRPr="002B42A6">
        <w:t xml:space="preserve"> Sessions </w:t>
      </w:r>
      <w:r>
        <w:t>resource collection represents the set of all Data Collection Sessions at a given Data Collection AF (service) instance. The resource collection allows a data collection client to create a new Data Reporting Session resource at, and to receive configuration details for that session from, the Data Collection AF.</w:t>
      </w:r>
    </w:p>
    <w:p w14:paraId="28FEBA7D" w14:textId="77777777" w:rsidR="00E45400" w:rsidRDefault="00E45400" w:rsidP="00E45400">
      <w:pPr>
        <w:pStyle w:val="Heading4"/>
      </w:pPr>
      <w:bookmarkStart w:id="511" w:name="_Toc103208537"/>
      <w:bookmarkStart w:id="512" w:name="_Toc103208977"/>
      <w:bookmarkStart w:id="513" w:name="_Toc114846784"/>
      <w:r>
        <w:t>7.2.2.2</w:t>
      </w:r>
      <w:r>
        <w:tab/>
        <w:t>Resource definition</w:t>
      </w:r>
      <w:bookmarkEnd w:id="511"/>
      <w:bookmarkEnd w:id="512"/>
      <w:bookmarkEnd w:id="513"/>
    </w:p>
    <w:p w14:paraId="4F4524C7" w14:textId="77777777" w:rsidR="00E45400" w:rsidRDefault="00E45400" w:rsidP="00E45400">
      <w:pPr>
        <w:keepNext/>
      </w:pPr>
      <w:r>
        <w:t xml:space="preserve">Resource URL: </w:t>
      </w:r>
      <w:r>
        <w:rPr>
          <w:b/>
        </w:rPr>
        <w:t>{apiRoot}/3gpp-ndcaf_data-reporting/{apiVersion}/sessions</w:t>
      </w:r>
    </w:p>
    <w:p w14:paraId="2AA0B831" w14:textId="77777777" w:rsidR="00E45400" w:rsidRDefault="00E45400" w:rsidP="00E45400">
      <w:pPr>
        <w:keepNext/>
        <w:rPr>
          <w:rFonts w:ascii="Arial" w:hAnsi="Arial" w:cs="Arial"/>
        </w:rPr>
      </w:pPr>
      <w:r>
        <w:t>This resource shall support the resource URL variables defined in table 7.2.2.2-1</w:t>
      </w:r>
      <w:r>
        <w:rPr>
          <w:rFonts w:ascii="Arial" w:hAnsi="Arial" w:cs="Arial"/>
        </w:rPr>
        <w:t>.</w:t>
      </w:r>
    </w:p>
    <w:p w14:paraId="72C6F7BB"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7.2.2.2-1: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225"/>
        <w:gridCol w:w="7326"/>
      </w:tblGrid>
      <w:tr w:rsidR="00A9670F" w14:paraId="008BD98E"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61AA928" w14:textId="77777777" w:rsidR="00E45400" w:rsidRDefault="00E45400" w:rsidP="005C4922">
            <w:pPr>
              <w:pStyle w:val="TAH"/>
            </w:pPr>
            <w:r>
              <w:t>Name</w:t>
            </w:r>
          </w:p>
        </w:tc>
        <w:tc>
          <w:tcPr>
            <w:tcW w:w="636" w:type="pct"/>
            <w:tcBorders>
              <w:top w:val="single" w:sz="6" w:space="0" w:color="000000"/>
              <w:left w:val="single" w:sz="6" w:space="0" w:color="000000"/>
              <w:bottom w:val="single" w:sz="6" w:space="0" w:color="000000"/>
              <w:right w:val="single" w:sz="6" w:space="0" w:color="000000"/>
            </w:tcBorders>
            <w:shd w:val="clear" w:color="auto" w:fill="CCCCCC"/>
          </w:tcPr>
          <w:p w14:paraId="57D856D8" w14:textId="77777777" w:rsidR="00E45400" w:rsidRDefault="00E45400" w:rsidP="005C4922">
            <w:pPr>
              <w:pStyle w:val="TAH"/>
            </w:pPr>
            <w:r>
              <w:rPr>
                <w:rFonts w:hint="eastAsia"/>
                <w:lang w:eastAsia="zh-CN"/>
              </w:rPr>
              <w:t>D</w:t>
            </w:r>
            <w:r>
              <w:rPr>
                <w:lang w:eastAsia="zh-CN"/>
              </w:rPr>
              <w:t>ata type</w:t>
            </w:r>
          </w:p>
        </w:tc>
        <w:tc>
          <w:tcPr>
            <w:tcW w:w="380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888B37" w14:textId="77777777" w:rsidR="00E45400" w:rsidRDefault="00E45400" w:rsidP="005C4922">
            <w:pPr>
              <w:pStyle w:val="TAH"/>
            </w:pPr>
            <w:r>
              <w:t>Definition</w:t>
            </w:r>
          </w:p>
        </w:tc>
      </w:tr>
      <w:tr w:rsidR="00A9670F" w14:paraId="7AFA60F9"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8002B65" w14:textId="77777777" w:rsidR="00E45400" w:rsidRPr="00F64947" w:rsidRDefault="00E45400" w:rsidP="005C4922">
            <w:pPr>
              <w:pStyle w:val="TAL"/>
              <w:rPr>
                <w:rStyle w:val="Code"/>
              </w:rPr>
            </w:pPr>
            <w:r w:rsidRPr="00F64947">
              <w:rPr>
                <w:rStyle w:val="Code"/>
              </w:rPr>
              <w:t>apiRoot</w:t>
            </w:r>
          </w:p>
        </w:tc>
        <w:tc>
          <w:tcPr>
            <w:tcW w:w="636" w:type="pct"/>
            <w:tcBorders>
              <w:top w:val="single" w:sz="6" w:space="0" w:color="000000"/>
              <w:left w:val="single" w:sz="6" w:space="0" w:color="000000"/>
              <w:bottom w:val="single" w:sz="6" w:space="0" w:color="000000"/>
              <w:right w:val="single" w:sz="6" w:space="0" w:color="000000"/>
            </w:tcBorders>
          </w:tcPr>
          <w:p w14:paraId="698DABB6" w14:textId="77777777" w:rsidR="00E45400" w:rsidRPr="00797358" w:rsidRDefault="00E45400" w:rsidP="005C4922">
            <w:pPr>
              <w:pStyle w:val="TAL"/>
              <w:rPr>
                <w:rStyle w:val="Code"/>
              </w:rPr>
            </w:pPr>
            <w:r w:rsidRPr="00797358">
              <w:rPr>
                <w:rStyle w:val="Code"/>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7B016624" w14:textId="77777777" w:rsidR="00E45400" w:rsidRDefault="00E45400" w:rsidP="005C4922">
            <w:pPr>
              <w:pStyle w:val="TAL"/>
            </w:pPr>
            <w:r>
              <w:t>See clause 5.2</w:t>
            </w:r>
          </w:p>
        </w:tc>
      </w:tr>
      <w:tr w:rsidR="00A9670F" w14:paraId="08E61F7D" w14:textId="77777777" w:rsidTr="005C492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0EF3121" w14:textId="77777777" w:rsidR="00E45400" w:rsidRPr="0039331F" w:rsidRDefault="00E45400" w:rsidP="005C4922">
            <w:pPr>
              <w:pStyle w:val="TAL"/>
              <w:rPr>
                <w:rStyle w:val="Code"/>
              </w:rPr>
            </w:pPr>
            <w:r w:rsidRPr="0039331F">
              <w:rPr>
                <w:rStyle w:val="Code"/>
              </w:rPr>
              <w:t>apiVersion</w:t>
            </w:r>
          </w:p>
        </w:tc>
        <w:tc>
          <w:tcPr>
            <w:tcW w:w="636" w:type="pct"/>
            <w:tcBorders>
              <w:top w:val="single" w:sz="6" w:space="0" w:color="000000"/>
              <w:left w:val="single" w:sz="6" w:space="0" w:color="000000"/>
              <w:bottom w:val="single" w:sz="6" w:space="0" w:color="000000"/>
              <w:right w:val="single" w:sz="6" w:space="0" w:color="000000"/>
            </w:tcBorders>
          </w:tcPr>
          <w:p w14:paraId="533C9860" w14:textId="77777777" w:rsidR="00E45400" w:rsidRPr="00797358" w:rsidRDefault="00E45400" w:rsidP="005C4922">
            <w:pPr>
              <w:pStyle w:val="TAL"/>
              <w:rPr>
                <w:rStyle w:val="Code"/>
              </w:rPr>
            </w:pPr>
            <w:r>
              <w:rPr>
                <w:rStyle w:val="Code"/>
              </w:rPr>
              <w:t>string</w:t>
            </w:r>
          </w:p>
        </w:tc>
        <w:tc>
          <w:tcPr>
            <w:tcW w:w="3805" w:type="pct"/>
            <w:tcBorders>
              <w:top w:val="single" w:sz="6" w:space="0" w:color="000000"/>
              <w:left w:val="single" w:sz="6" w:space="0" w:color="000000"/>
              <w:bottom w:val="single" w:sz="6" w:space="0" w:color="000000"/>
              <w:right w:val="single" w:sz="6" w:space="0" w:color="000000"/>
            </w:tcBorders>
            <w:vAlign w:val="center"/>
            <w:hideMark/>
          </w:tcPr>
          <w:p w14:paraId="56AE8F76" w14:textId="77777777" w:rsidR="00E45400" w:rsidRDefault="00E45400" w:rsidP="005C4922">
            <w:pPr>
              <w:pStyle w:val="TAL"/>
            </w:pPr>
            <w:r>
              <w:t>See clause 5.2.</w:t>
            </w:r>
          </w:p>
        </w:tc>
      </w:tr>
    </w:tbl>
    <w:p w14:paraId="20B3F687" w14:textId="77777777" w:rsidR="00E45400" w:rsidRDefault="00E45400" w:rsidP="00E45400">
      <w:pPr>
        <w:pStyle w:val="TAN"/>
        <w:keepNext w:val="0"/>
      </w:pPr>
    </w:p>
    <w:p w14:paraId="33055391" w14:textId="77777777" w:rsidR="00E45400" w:rsidRDefault="00E45400" w:rsidP="00E45400">
      <w:pPr>
        <w:pStyle w:val="Heading4"/>
      </w:pPr>
      <w:bookmarkStart w:id="514" w:name="_Toc103208538"/>
      <w:bookmarkStart w:id="515" w:name="_Toc103208978"/>
      <w:bookmarkStart w:id="516" w:name="_Toc114846785"/>
      <w:r>
        <w:t>7.2.2.3</w:t>
      </w:r>
      <w:r>
        <w:tab/>
        <w:t>Resource standard methods</w:t>
      </w:r>
      <w:bookmarkEnd w:id="514"/>
      <w:bookmarkEnd w:id="515"/>
      <w:bookmarkEnd w:id="516"/>
    </w:p>
    <w:p w14:paraId="6E63A6D5" w14:textId="77777777" w:rsidR="00E45400" w:rsidRDefault="00E45400" w:rsidP="00E45400">
      <w:pPr>
        <w:pStyle w:val="Heading5"/>
      </w:pPr>
      <w:bookmarkStart w:id="517" w:name="_Toc103208539"/>
      <w:bookmarkStart w:id="518" w:name="_Toc103208979"/>
      <w:bookmarkStart w:id="519" w:name="_Toc114846786"/>
      <w:r>
        <w:t>7.2.2.3.1</w:t>
      </w:r>
      <w:r>
        <w:tab/>
      </w:r>
      <w:r w:rsidRPr="002D7A98">
        <w:t>Ndcaf_DataReporting</w:t>
      </w:r>
      <w:r>
        <w:t>_CreateSession operation using</w:t>
      </w:r>
      <w:r w:rsidRPr="002D7A98">
        <w:t xml:space="preserve"> </w:t>
      </w:r>
      <w:r>
        <w:t>POST method</w:t>
      </w:r>
      <w:bookmarkEnd w:id="517"/>
      <w:bookmarkEnd w:id="518"/>
      <w:bookmarkEnd w:id="519"/>
    </w:p>
    <w:p w14:paraId="00042C53" w14:textId="77777777" w:rsidR="00E45400" w:rsidRDefault="00E45400" w:rsidP="00E45400">
      <w:pPr>
        <w:keepNext/>
      </w:pPr>
      <w:r>
        <w:t>This service operation shall support the URL query parameters specified in table 7.2.2.3.1-1.</w:t>
      </w:r>
    </w:p>
    <w:p w14:paraId="3B2511D8"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7.2.2.3.1-1: URL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0C9B2C78"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2A4CF6" w14:textId="77777777" w:rsidR="00E45400" w:rsidRDefault="00E45400" w:rsidP="005C4922">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9D73144" w14:textId="77777777" w:rsidR="00E45400" w:rsidRDefault="00E45400"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89C483" w14:textId="77777777" w:rsidR="00E45400" w:rsidRDefault="00E45400"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44A205" w14:textId="77777777" w:rsidR="00E45400" w:rsidRDefault="00E45400"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0857C9" w14:textId="77777777" w:rsidR="00E45400" w:rsidRDefault="00E45400" w:rsidP="005C4922">
            <w:pPr>
              <w:pStyle w:val="TAH"/>
            </w:pPr>
            <w:r>
              <w:t>Description</w:t>
            </w:r>
          </w:p>
        </w:tc>
      </w:tr>
      <w:tr w:rsidR="00A9670F" w14:paraId="1A29363E"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E08475" w14:textId="77777777" w:rsidR="00E45400" w:rsidRDefault="00E45400"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60463273" w14:textId="77777777" w:rsidR="00E45400" w:rsidRDefault="00E45400"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000A5D98" w14:textId="77777777" w:rsidR="00E45400" w:rsidRDefault="00E45400"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28B52E57" w14:textId="77777777" w:rsidR="00E45400" w:rsidRDefault="00E45400"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9BF9A32" w14:textId="77777777" w:rsidR="00E45400" w:rsidRDefault="00E45400" w:rsidP="005C4922">
            <w:pPr>
              <w:pStyle w:val="TAL"/>
            </w:pPr>
          </w:p>
        </w:tc>
      </w:tr>
    </w:tbl>
    <w:p w14:paraId="38667CC0" w14:textId="77777777" w:rsidR="00E45400" w:rsidRDefault="00E45400" w:rsidP="00E45400">
      <w:pPr>
        <w:pStyle w:val="TAN"/>
      </w:pPr>
    </w:p>
    <w:p w14:paraId="4ECCB4F4" w14:textId="77777777" w:rsidR="00E45400" w:rsidRDefault="00E45400" w:rsidP="00E45400">
      <w:r>
        <w:t>This service operation shall support the request data structures specified in table 7.2.2.3.1-2 and the response data structures and response codes specified in table 7.2.2.3.1-4.</w:t>
      </w:r>
    </w:p>
    <w:p w14:paraId="1E46E15D"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06"/>
        <w:gridCol w:w="425"/>
        <w:gridCol w:w="1134"/>
        <w:gridCol w:w="5570"/>
      </w:tblGrid>
      <w:tr w:rsidR="00031661" w14:paraId="0DEA88A1" w14:textId="77777777" w:rsidTr="005C4922">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204075C4" w14:textId="77777777" w:rsidR="00E45400" w:rsidRDefault="00E45400" w:rsidP="005C492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F2B6E5" w14:textId="77777777" w:rsidR="00E45400" w:rsidRDefault="00E45400"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5F4F19" w14:textId="77777777" w:rsidR="00E45400" w:rsidRDefault="00E45400" w:rsidP="005C4922">
            <w:pPr>
              <w:pStyle w:val="TAH"/>
            </w:pPr>
            <w:r>
              <w:t>Cardinality</w:t>
            </w:r>
          </w:p>
        </w:tc>
        <w:tc>
          <w:tcPr>
            <w:tcW w:w="556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6A5F1A" w14:textId="77777777" w:rsidR="00E45400" w:rsidRDefault="00E45400" w:rsidP="005C4922">
            <w:pPr>
              <w:pStyle w:val="TAH"/>
            </w:pPr>
            <w:r>
              <w:t>Description</w:t>
            </w:r>
          </w:p>
        </w:tc>
      </w:tr>
      <w:tr w:rsidR="00A9670F" w14:paraId="7E2B5FCC" w14:textId="77777777" w:rsidTr="005C4922">
        <w:trPr>
          <w:jc w:val="center"/>
        </w:trPr>
        <w:tc>
          <w:tcPr>
            <w:tcW w:w="2405" w:type="dxa"/>
            <w:tcBorders>
              <w:top w:val="single" w:sz="4" w:space="0" w:color="auto"/>
              <w:left w:val="single" w:sz="6" w:space="0" w:color="000000"/>
              <w:bottom w:val="single" w:sz="6" w:space="0" w:color="000000"/>
              <w:right w:val="single" w:sz="6" w:space="0" w:color="000000"/>
            </w:tcBorders>
            <w:hideMark/>
          </w:tcPr>
          <w:p w14:paraId="1AD82921" w14:textId="77777777" w:rsidR="00E45400" w:rsidRPr="006F6A85" w:rsidRDefault="00E45400" w:rsidP="005C4922">
            <w:pPr>
              <w:pStyle w:val="TAL"/>
              <w:rPr>
                <w:rStyle w:val="Code"/>
              </w:rPr>
            </w:pPr>
            <w:r w:rsidRPr="006F6A85">
              <w:rPr>
                <w:rStyle w:val="Code"/>
              </w:rPr>
              <w:t>Data</w:t>
            </w:r>
            <w:r>
              <w:rPr>
                <w:rStyle w:val="Code"/>
              </w:rPr>
              <w:t>Reporting</w:t>
            </w:r>
            <w:r w:rsidRPr="006F6A85">
              <w:rPr>
                <w:rStyle w:val="Code"/>
              </w:rPr>
              <w:t>Session</w:t>
            </w:r>
          </w:p>
        </w:tc>
        <w:tc>
          <w:tcPr>
            <w:tcW w:w="425" w:type="dxa"/>
            <w:tcBorders>
              <w:top w:val="single" w:sz="4" w:space="0" w:color="auto"/>
              <w:left w:val="single" w:sz="6" w:space="0" w:color="000000"/>
              <w:bottom w:val="single" w:sz="6" w:space="0" w:color="000000"/>
              <w:right w:val="single" w:sz="6" w:space="0" w:color="000000"/>
            </w:tcBorders>
            <w:hideMark/>
          </w:tcPr>
          <w:p w14:paraId="71AE94E0" w14:textId="77777777" w:rsidR="00E45400" w:rsidRDefault="00E45400"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hideMark/>
          </w:tcPr>
          <w:p w14:paraId="519256ED" w14:textId="77777777" w:rsidR="00E45400" w:rsidRDefault="00E45400" w:rsidP="005C4922">
            <w:pPr>
              <w:pStyle w:val="TAC"/>
            </w:pPr>
            <w:r>
              <w:t>1</w:t>
            </w:r>
          </w:p>
        </w:tc>
        <w:tc>
          <w:tcPr>
            <w:tcW w:w="5569" w:type="dxa"/>
            <w:tcBorders>
              <w:top w:val="single" w:sz="4" w:space="0" w:color="auto"/>
              <w:left w:val="single" w:sz="6" w:space="0" w:color="000000"/>
              <w:bottom w:val="single" w:sz="6" w:space="0" w:color="000000"/>
              <w:right w:val="single" w:sz="6" w:space="0" w:color="000000"/>
            </w:tcBorders>
            <w:hideMark/>
          </w:tcPr>
          <w:p w14:paraId="761D9E2E" w14:textId="77777777" w:rsidR="00E45400" w:rsidRDefault="00E45400" w:rsidP="005C4922">
            <w:pPr>
              <w:pStyle w:val="TAL"/>
            </w:pPr>
            <w:r>
              <w:t>Data supplied by the data collection client to enable creation of a new Data Reporting Session at the Data Collection AF.</w:t>
            </w:r>
          </w:p>
        </w:tc>
      </w:tr>
    </w:tbl>
    <w:p w14:paraId="63849508" w14:textId="77777777" w:rsidR="00E45400" w:rsidRDefault="00E45400" w:rsidP="00E45400">
      <w:pPr>
        <w:pStyle w:val="TAN"/>
      </w:pPr>
    </w:p>
    <w:p w14:paraId="70562D5E" w14:textId="77777777" w:rsidR="00E45400" w:rsidRDefault="00E45400" w:rsidP="00E45400">
      <w:pPr>
        <w:pStyle w:val="TH"/>
      </w:pPr>
      <w:r>
        <w:t>Table</w:t>
      </w:r>
      <w:r>
        <w:rPr>
          <w:noProof/>
        </w:rPr>
        <w:t> </w:t>
      </w:r>
      <w:r>
        <w:rPr>
          <w:rFonts w:eastAsia="MS Mincho"/>
        </w:rPr>
        <w:t>7.2.2.3.1</w:t>
      </w:r>
      <w:r>
        <w:t xml:space="preserve">-3: Headers supported for POST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6"/>
        <w:gridCol w:w="1134"/>
        <w:gridCol w:w="567"/>
        <w:gridCol w:w="1276"/>
        <w:gridCol w:w="4943"/>
      </w:tblGrid>
      <w:tr w:rsidR="00E45400" w14:paraId="40DFA65E" w14:textId="77777777" w:rsidTr="005C492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tcPr>
          <w:p w14:paraId="35176AB5" w14:textId="77777777" w:rsidR="00E45400" w:rsidRDefault="00E45400"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656975" w14:textId="77777777" w:rsidR="00E45400" w:rsidRDefault="00E45400"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738BA72F" w14:textId="77777777" w:rsidR="00E45400" w:rsidRDefault="00E45400" w:rsidP="005C492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F99B5AD" w14:textId="77777777" w:rsidR="00E45400" w:rsidRDefault="00E45400" w:rsidP="005C4922">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56DB9493" w14:textId="77777777" w:rsidR="00E45400" w:rsidRDefault="00E45400" w:rsidP="005C4922">
            <w:pPr>
              <w:pStyle w:val="TAH"/>
            </w:pPr>
            <w:r>
              <w:t>Description</w:t>
            </w:r>
          </w:p>
        </w:tc>
      </w:tr>
      <w:tr w:rsidR="00E45400" w14:paraId="2F59CD9E" w14:textId="77777777" w:rsidTr="005C4922">
        <w:trPr>
          <w:jc w:val="center"/>
        </w:trPr>
        <w:tc>
          <w:tcPr>
            <w:tcW w:w="1696" w:type="dxa"/>
            <w:tcBorders>
              <w:top w:val="single" w:sz="4" w:space="0" w:color="auto"/>
              <w:left w:val="single" w:sz="6" w:space="0" w:color="000000"/>
              <w:bottom w:val="single" w:sz="6" w:space="0" w:color="000000"/>
              <w:right w:val="single" w:sz="6" w:space="0" w:color="000000"/>
            </w:tcBorders>
            <w:shd w:val="clear" w:color="auto" w:fill="auto"/>
          </w:tcPr>
          <w:p w14:paraId="5EFE2B41" w14:textId="77777777" w:rsidR="00E45400" w:rsidRPr="008B760F" w:rsidRDefault="00E45400"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57CE44EA" w14:textId="77777777" w:rsidR="00E45400" w:rsidRPr="008B760F" w:rsidRDefault="00E45400"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1F3698DB" w14:textId="77777777" w:rsidR="00E45400" w:rsidRDefault="00E45400" w:rsidP="005C492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C92C6DA" w14:textId="77777777" w:rsidR="00E45400" w:rsidRDefault="00E45400" w:rsidP="005C4922">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75E362FF" w14:textId="77777777" w:rsidR="00E45400" w:rsidRDefault="00E45400" w:rsidP="005C4922">
            <w:pPr>
              <w:pStyle w:val="TAL"/>
            </w:pPr>
            <w:r>
              <w:t>For authentication of the data collection client. (NOTE 1)</w:t>
            </w:r>
          </w:p>
        </w:tc>
      </w:tr>
      <w:tr w:rsidR="00E45400" w14:paraId="6C7DD6AC" w14:textId="77777777" w:rsidTr="005C4922">
        <w:trPr>
          <w:jc w:val="center"/>
        </w:trPr>
        <w:tc>
          <w:tcPr>
            <w:tcW w:w="1696" w:type="dxa"/>
            <w:tcBorders>
              <w:top w:val="single" w:sz="4" w:space="0" w:color="auto"/>
              <w:left w:val="single" w:sz="6" w:space="0" w:color="000000"/>
              <w:bottom w:val="single" w:sz="4" w:space="0" w:color="auto"/>
              <w:right w:val="single" w:sz="6" w:space="0" w:color="000000"/>
            </w:tcBorders>
            <w:shd w:val="clear" w:color="auto" w:fill="auto"/>
          </w:tcPr>
          <w:p w14:paraId="2331FF57" w14:textId="77777777" w:rsidR="00E45400" w:rsidRPr="008B760F" w:rsidRDefault="00E45400"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501D7762" w14:textId="77777777" w:rsidR="00E45400" w:rsidRPr="008B760F" w:rsidRDefault="00E45400"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1579CF15" w14:textId="77777777" w:rsidR="00E45400" w:rsidRDefault="00E45400" w:rsidP="005C4922">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7D0A225B" w14:textId="77777777" w:rsidR="00E45400" w:rsidRDefault="00E45400" w:rsidP="005C4922">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08D4F313" w14:textId="77777777" w:rsidR="00E45400" w:rsidRDefault="00E45400" w:rsidP="005C4922">
            <w:pPr>
              <w:pStyle w:val="TAL"/>
            </w:pPr>
            <w:r>
              <w:t>Indicates the origin of the requester. (NOTE 2)</w:t>
            </w:r>
          </w:p>
        </w:tc>
      </w:tr>
      <w:tr w:rsidR="00E45400" w14:paraId="17DCAD29" w14:textId="77777777" w:rsidTr="005C4922">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32A17C39" w14:textId="77777777" w:rsidR="00E45400" w:rsidRDefault="00E45400" w:rsidP="005C4922">
            <w:pPr>
              <w:pStyle w:val="TAN"/>
            </w:pPr>
            <w:r>
              <w:t>NOTE 1:</w:t>
            </w:r>
            <w:r>
              <w:tab/>
              <w:t xml:space="preserve">If OAuth 2.0 authorization is used the value is </w:t>
            </w:r>
            <w:r w:rsidRPr="006B5F03">
              <w:rPr>
                <w:i/>
                <w:iCs/>
              </w:rPr>
              <w:t>Bearer</w:t>
            </w:r>
            <w:r>
              <w:t xml:space="preserve"> followed by a string representing the access token, see section 2.1 of RFC 6750 [8].</w:t>
            </w:r>
          </w:p>
          <w:p w14:paraId="7827545F" w14:textId="77777777" w:rsidR="00E45400" w:rsidRDefault="00E45400" w:rsidP="005C4922">
            <w:pPr>
              <w:pStyle w:val="TAN"/>
            </w:pPr>
            <w:r>
              <w:t>NOTE 2:</w:t>
            </w:r>
            <w:r>
              <w:tab/>
              <w:t>The Origin header is always supplied if the data collection client is deployed in a web browser.</w:t>
            </w:r>
          </w:p>
        </w:tc>
      </w:tr>
    </w:tbl>
    <w:p w14:paraId="07EBC00F" w14:textId="77777777" w:rsidR="00E45400" w:rsidRPr="00CF6195" w:rsidRDefault="00E45400" w:rsidP="00E45400">
      <w:pPr>
        <w:pStyle w:val="TAN"/>
        <w:keepNext w:val="0"/>
        <w:rPr>
          <w:lang w:val="es-ES"/>
        </w:rPr>
      </w:pPr>
    </w:p>
    <w:p w14:paraId="7A33C1D5"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7.2.2.3.1-4: Data structures supported by the POST response body on this resource</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9"/>
        <w:gridCol w:w="286"/>
        <w:gridCol w:w="1067"/>
        <w:gridCol w:w="1153"/>
        <w:gridCol w:w="4021"/>
      </w:tblGrid>
      <w:tr w:rsidR="00A9670F" w14:paraId="0760F024" w14:textId="77777777" w:rsidTr="005C4922">
        <w:trPr>
          <w:jc w:val="center"/>
        </w:trPr>
        <w:tc>
          <w:tcPr>
            <w:tcW w:w="1581" w:type="pct"/>
            <w:tcBorders>
              <w:top w:val="single" w:sz="4" w:space="0" w:color="auto"/>
              <w:left w:val="single" w:sz="4" w:space="0" w:color="auto"/>
              <w:bottom w:val="single" w:sz="4" w:space="0" w:color="auto"/>
              <w:right w:val="single" w:sz="4" w:space="0" w:color="auto"/>
            </w:tcBorders>
            <w:shd w:val="clear" w:color="auto" w:fill="C0C0C0"/>
            <w:hideMark/>
          </w:tcPr>
          <w:p w14:paraId="2EA00609" w14:textId="77777777" w:rsidR="00E45400" w:rsidRDefault="00E45400" w:rsidP="005C4922">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C145246" w14:textId="77777777" w:rsidR="00E45400" w:rsidRDefault="00E45400" w:rsidP="005C4922">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42A51A73" w14:textId="77777777" w:rsidR="00E45400" w:rsidRDefault="00E45400" w:rsidP="005C4922">
            <w:pPr>
              <w:pStyle w:val="TAH"/>
            </w:pPr>
            <w:r>
              <w:t>Cardinality</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2F49182" w14:textId="77777777" w:rsidR="00E45400" w:rsidRDefault="00E45400" w:rsidP="005C4922">
            <w:pPr>
              <w:pStyle w:val="TAH"/>
            </w:pPr>
            <w:r>
              <w:t>Response</w:t>
            </w:r>
          </w:p>
          <w:p w14:paraId="0B7EF901" w14:textId="77777777" w:rsidR="00E45400" w:rsidRDefault="00E45400" w:rsidP="005C4922">
            <w:pPr>
              <w:pStyle w:val="TAH"/>
            </w:pPr>
            <w:r>
              <w:t>codes</w:t>
            </w:r>
          </w:p>
        </w:tc>
        <w:tc>
          <w:tcPr>
            <w:tcW w:w="2106" w:type="pct"/>
            <w:tcBorders>
              <w:top w:val="single" w:sz="4" w:space="0" w:color="auto"/>
              <w:left w:val="single" w:sz="4" w:space="0" w:color="auto"/>
              <w:bottom w:val="single" w:sz="4" w:space="0" w:color="auto"/>
              <w:right w:val="single" w:sz="4" w:space="0" w:color="auto"/>
            </w:tcBorders>
            <w:shd w:val="clear" w:color="auto" w:fill="C0C0C0"/>
            <w:hideMark/>
          </w:tcPr>
          <w:p w14:paraId="21234780" w14:textId="77777777" w:rsidR="00E45400" w:rsidRDefault="00E45400" w:rsidP="005C4922">
            <w:pPr>
              <w:pStyle w:val="TAH"/>
            </w:pPr>
            <w:r>
              <w:t>Description</w:t>
            </w:r>
          </w:p>
        </w:tc>
      </w:tr>
      <w:tr w:rsidR="00A9670F" w14:paraId="08BFB14E" w14:textId="77777777" w:rsidTr="005C4922">
        <w:trPr>
          <w:jc w:val="center"/>
        </w:trPr>
        <w:tc>
          <w:tcPr>
            <w:tcW w:w="1581" w:type="pct"/>
            <w:tcBorders>
              <w:top w:val="single" w:sz="4" w:space="0" w:color="auto"/>
              <w:left w:val="single" w:sz="6" w:space="0" w:color="000000"/>
              <w:bottom w:val="single" w:sz="6" w:space="0" w:color="000000"/>
              <w:right w:val="single" w:sz="6" w:space="0" w:color="000000"/>
            </w:tcBorders>
            <w:hideMark/>
          </w:tcPr>
          <w:p w14:paraId="3A36A566" w14:textId="77777777" w:rsidR="00E45400" w:rsidRPr="008B760F" w:rsidRDefault="00E45400" w:rsidP="005C4922">
            <w:pPr>
              <w:pStyle w:val="TAL"/>
              <w:rPr>
                <w:rStyle w:val="Code"/>
              </w:rPr>
            </w:pPr>
            <w:r w:rsidRPr="008B760F">
              <w:rPr>
                <w:rStyle w:val="Code"/>
              </w:rPr>
              <w:t>Data</w:t>
            </w:r>
            <w:r>
              <w:rPr>
                <w:rStyle w:val="Code"/>
              </w:rPr>
              <w:t>Reporting</w:t>
            </w:r>
            <w:r w:rsidRPr="008B760F">
              <w:rPr>
                <w:rStyle w:val="Code"/>
              </w:rPr>
              <w:t>Session</w:t>
            </w:r>
          </w:p>
        </w:tc>
        <w:tc>
          <w:tcPr>
            <w:tcW w:w="150" w:type="pct"/>
            <w:tcBorders>
              <w:top w:val="single" w:sz="4" w:space="0" w:color="auto"/>
              <w:left w:val="single" w:sz="6" w:space="0" w:color="000000"/>
              <w:bottom w:val="single" w:sz="6" w:space="0" w:color="000000"/>
              <w:right w:val="single" w:sz="6" w:space="0" w:color="000000"/>
            </w:tcBorders>
            <w:hideMark/>
          </w:tcPr>
          <w:p w14:paraId="5D7409ED" w14:textId="77777777" w:rsidR="00E45400" w:rsidRDefault="00E45400" w:rsidP="005C4922">
            <w:pPr>
              <w:pStyle w:val="TAC"/>
            </w:pPr>
            <w:r>
              <w:t>M</w:t>
            </w:r>
          </w:p>
        </w:tc>
        <w:tc>
          <w:tcPr>
            <w:tcW w:w="559" w:type="pct"/>
            <w:tcBorders>
              <w:top w:val="single" w:sz="4" w:space="0" w:color="auto"/>
              <w:left w:val="single" w:sz="6" w:space="0" w:color="000000"/>
              <w:bottom w:val="single" w:sz="6" w:space="0" w:color="000000"/>
              <w:right w:val="single" w:sz="6" w:space="0" w:color="000000"/>
            </w:tcBorders>
            <w:hideMark/>
          </w:tcPr>
          <w:p w14:paraId="47ADBB10" w14:textId="77777777" w:rsidR="00E45400" w:rsidRDefault="00E45400" w:rsidP="005C4922">
            <w:pPr>
              <w:pStyle w:val="TAC"/>
            </w:pPr>
            <w:r>
              <w:t>1</w:t>
            </w:r>
          </w:p>
        </w:tc>
        <w:tc>
          <w:tcPr>
            <w:tcW w:w="604" w:type="pct"/>
            <w:tcBorders>
              <w:top w:val="single" w:sz="4" w:space="0" w:color="auto"/>
              <w:left w:val="single" w:sz="6" w:space="0" w:color="000000"/>
              <w:bottom w:val="single" w:sz="6" w:space="0" w:color="000000"/>
              <w:right w:val="single" w:sz="6" w:space="0" w:color="000000"/>
            </w:tcBorders>
            <w:hideMark/>
          </w:tcPr>
          <w:p w14:paraId="6EEE3937" w14:textId="77777777" w:rsidR="00E45400" w:rsidRDefault="00E45400" w:rsidP="005C4922">
            <w:pPr>
              <w:pStyle w:val="TAL"/>
            </w:pPr>
            <w:r>
              <w:t>201 Created</w:t>
            </w:r>
          </w:p>
        </w:tc>
        <w:tc>
          <w:tcPr>
            <w:tcW w:w="2106" w:type="pct"/>
            <w:tcBorders>
              <w:top w:val="single" w:sz="4" w:space="0" w:color="auto"/>
              <w:left w:val="single" w:sz="6" w:space="0" w:color="000000"/>
              <w:bottom w:val="single" w:sz="6" w:space="0" w:color="000000"/>
              <w:right w:val="single" w:sz="6" w:space="0" w:color="000000"/>
            </w:tcBorders>
            <w:hideMark/>
          </w:tcPr>
          <w:p w14:paraId="4415DC1B" w14:textId="77777777" w:rsidR="00E45400" w:rsidRDefault="00E45400" w:rsidP="005C4922">
            <w:pPr>
              <w:pStyle w:val="TAL"/>
            </w:pPr>
            <w:r>
              <w:t>The creation of a Data Reporting Session is confirmed and configuration data for the data collection client for the session is provided by the Data Collection AF.</w:t>
            </w:r>
          </w:p>
        </w:tc>
      </w:tr>
      <w:tr w:rsidR="00A9670F" w14:paraId="0EC8656F" w14:textId="77777777" w:rsidTr="005C492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DF6A953" w14:textId="77777777" w:rsidR="00E45400" w:rsidRDefault="00E45400" w:rsidP="005C4922">
            <w:pPr>
              <w:pStyle w:val="TAN"/>
              <w:rPr>
                <w:noProof/>
              </w:rPr>
            </w:pPr>
            <w:r>
              <w:t>NOTE:</w:t>
            </w:r>
            <w:r>
              <w:rPr>
                <w:noProof/>
              </w:rPr>
              <w:tab/>
              <w:t xml:space="preserve">The mandatory </w:t>
            </w:r>
            <w:r>
              <w:t>HTTP error status codes for the POST method listed in table 5.2.7.1-1 of TS 29.500 [9] also apply.</w:t>
            </w:r>
          </w:p>
        </w:tc>
      </w:tr>
    </w:tbl>
    <w:p w14:paraId="7A40F39E" w14:textId="77777777" w:rsidR="00E45400" w:rsidRDefault="00E45400" w:rsidP="00E45400">
      <w:pPr>
        <w:pStyle w:val="TAN"/>
        <w:keepNext w:val="0"/>
      </w:pPr>
    </w:p>
    <w:p w14:paraId="28CEF3B4" w14:textId="77777777" w:rsidR="00E45400" w:rsidRDefault="00E45400" w:rsidP="00E45400">
      <w:pPr>
        <w:pStyle w:val="TH"/>
      </w:pPr>
      <w:r>
        <w:t>Table</w:t>
      </w:r>
      <w:r>
        <w:rPr>
          <w:noProof/>
        </w:rPr>
        <w:t> </w:t>
      </w:r>
      <w:r>
        <w:rPr>
          <w:rFonts w:eastAsia="MS Mincho"/>
        </w:rPr>
        <w:t>7.2.2.3.1</w:t>
      </w:r>
      <w:r>
        <w:t xml:space="preserve">-5: Headers supported by the </w:t>
      </w:r>
      <w:r w:rsidRPr="002A552E">
        <w:rPr>
          <w:i/>
          <w:iCs/>
        </w:rPr>
        <w:t>201</w:t>
      </w:r>
      <w:r>
        <w:rPr>
          <w:i/>
          <w:iCs/>
        </w:rPr>
        <w:t xml:space="preserve"> </w:t>
      </w:r>
      <w:r w:rsidRPr="002A552E">
        <w:t>(</w:t>
      </w:r>
      <w:r>
        <w:rPr>
          <w:i/>
          <w:iCs/>
        </w:rPr>
        <w:t>Created</w:t>
      </w:r>
      <w:r w:rsidRPr="002A552E">
        <w:t>)</w:t>
      </w:r>
      <w:r>
        <w:t xml:space="preserve"> response code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5"/>
        <w:gridCol w:w="1134"/>
        <w:gridCol w:w="3809"/>
      </w:tblGrid>
      <w:tr w:rsidR="00E45400" w14:paraId="1FEFF86C" w14:textId="77777777" w:rsidTr="005C492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tcPr>
          <w:p w14:paraId="26680B3F" w14:textId="77777777" w:rsidR="00E45400" w:rsidRDefault="00E45400" w:rsidP="005C4922">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008434FA" w14:textId="77777777" w:rsidR="00E45400" w:rsidRDefault="00E45400" w:rsidP="005C492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F0FA10" w14:textId="77777777" w:rsidR="00E45400" w:rsidRDefault="00E45400"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B62E33" w14:textId="77777777" w:rsidR="00E45400" w:rsidRDefault="00E45400" w:rsidP="005C4922">
            <w:pPr>
              <w:pStyle w:val="TAH"/>
            </w:pPr>
            <w:r>
              <w:t>Cardinality</w:t>
            </w:r>
          </w:p>
        </w:tc>
        <w:tc>
          <w:tcPr>
            <w:tcW w:w="3809" w:type="dxa"/>
            <w:tcBorders>
              <w:top w:val="single" w:sz="4" w:space="0" w:color="auto"/>
              <w:left w:val="single" w:sz="4" w:space="0" w:color="auto"/>
              <w:bottom w:val="single" w:sz="4" w:space="0" w:color="auto"/>
              <w:right w:val="single" w:sz="4" w:space="0" w:color="auto"/>
            </w:tcBorders>
            <w:shd w:val="clear" w:color="auto" w:fill="C0C0C0"/>
            <w:vAlign w:val="center"/>
          </w:tcPr>
          <w:p w14:paraId="1D173F9C" w14:textId="77777777" w:rsidR="00E45400" w:rsidRDefault="00E45400" w:rsidP="005C4922">
            <w:pPr>
              <w:pStyle w:val="TAH"/>
            </w:pPr>
            <w:r>
              <w:t>Description</w:t>
            </w:r>
          </w:p>
        </w:tc>
      </w:tr>
      <w:tr w:rsidR="00E45400" w14:paraId="1E2FCD96"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541A1C47" w14:textId="77777777" w:rsidR="00E45400" w:rsidRPr="008B760F" w:rsidRDefault="00E45400" w:rsidP="005C4922">
            <w:pPr>
              <w:pStyle w:val="TAL"/>
              <w:rPr>
                <w:rStyle w:val="HTTPHeader"/>
              </w:rPr>
            </w:pPr>
            <w:r w:rsidRPr="008B760F">
              <w:rPr>
                <w:rStyle w:val="HTTPHeader"/>
              </w:rPr>
              <w:t>Location</w:t>
            </w:r>
          </w:p>
        </w:tc>
        <w:tc>
          <w:tcPr>
            <w:tcW w:w="992" w:type="dxa"/>
            <w:tcBorders>
              <w:top w:val="single" w:sz="4" w:space="0" w:color="auto"/>
              <w:left w:val="single" w:sz="6" w:space="0" w:color="000000"/>
              <w:bottom w:val="single" w:sz="6" w:space="0" w:color="000000"/>
              <w:right w:val="single" w:sz="6" w:space="0" w:color="000000"/>
            </w:tcBorders>
          </w:tcPr>
          <w:p w14:paraId="08BBAFDB" w14:textId="77777777" w:rsidR="00E45400" w:rsidRPr="008B760F" w:rsidRDefault="00E45400"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235612CB" w14:textId="77777777" w:rsidR="00E45400" w:rsidRPr="00797358" w:rsidRDefault="00E45400" w:rsidP="005C4922">
            <w:pPr>
              <w:pStyle w:val="TAC"/>
            </w:pPr>
            <w:r w:rsidRPr="00797358">
              <w:t>M</w:t>
            </w:r>
          </w:p>
        </w:tc>
        <w:tc>
          <w:tcPr>
            <w:tcW w:w="1134" w:type="dxa"/>
            <w:tcBorders>
              <w:top w:val="single" w:sz="4" w:space="0" w:color="auto"/>
              <w:left w:val="single" w:sz="6" w:space="0" w:color="000000"/>
              <w:bottom w:val="single" w:sz="6" w:space="0" w:color="000000"/>
              <w:right w:val="single" w:sz="6" w:space="0" w:color="000000"/>
            </w:tcBorders>
          </w:tcPr>
          <w:p w14:paraId="381BABFF" w14:textId="77777777" w:rsidR="00E45400" w:rsidRPr="00797358" w:rsidRDefault="00E45400" w:rsidP="005C4922">
            <w:pPr>
              <w:pStyle w:val="TAC"/>
            </w:pPr>
            <w:r w:rsidRPr="00797358">
              <w:t>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18A21C99" w14:textId="77777777" w:rsidR="00E45400" w:rsidRDefault="00E45400" w:rsidP="005C4922">
            <w:pPr>
              <w:pStyle w:val="TAL"/>
            </w:pPr>
            <w:r>
              <w:t>The URL of the newly created resource at the Data Collection AF.</w:t>
            </w:r>
          </w:p>
        </w:tc>
      </w:tr>
      <w:tr w:rsidR="00E45400" w14:paraId="4F767FCA"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2AEEA938" w14:textId="77777777" w:rsidR="00E45400" w:rsidRPr="008B760F" w:rsidRDefault="00E45400" w:rsidP="005C4922">
            <w:pPr>
              <w:pStyle w:val="TAL"/>
              <w:rPr>
                <w:rStyle w:val="HTTPHeader"/>
              </w:rPr>
            </w:pPr>
            <w:r w:rsidRPr="008B760F">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20DE85E3" w14:textId="77777777" w:rsidR="00E45400" w:rsidRPr="008B760F" w:rsidRDefault="00E45400"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13C32651" w14:textId="77777777" w:rsidR="00E45400" w:rsidRPr="00797358" w:rsidRDefault="00E45400"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40A1A487" w14:textId="77777777" w:rsidR="00E45400" w:rsidRPr="00797358" w:rsidRDefault="00E45400"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1431A43D" w14:textId="77777777" w:rsidR="00E45400" w:rsidRDefault="00E45400" w:rsidP="005C4922">
            <w:pPr>
              <w:pStyle w:val="TAL"/>
            </w:pPr>
            <w:r>
              <w:t xml:space="preserve">Part of CORS [10]. Supplied if the request included the </w:t>
            </w:r>
            <w:r w:rsidRPr="00AC2BE4">
              <w:rPr>
                <w:rStyle w:val="HTTPHeader"/>
              </w:rPr>
              <w:t>Origin</w:t>
            </w:r>
            <w:r>
              <w:t xml:space="preserve"> header.</w:t>
            </w:r>
          </w:p>
        </w:tc>
      </w:tr>
      <w:tr w:rsidR="00E45400" w14:paraId="35D70318"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10115B1A" w14:textId="77777777" w:rsidR="00E45400" w:rsidRPr="008B760F" w:rsidRDefault="00E45400" w:rsidP="005C4922">
            <w:pPr>
              <w:pStyle w:val="TAL"/>
              <w:rPr>
                <w:rStyle w:val="HTTPHeader"/>
              </w:rPr>
            </w:pPr>
            <w:r w:rsidRPr="008B760F">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04E0AB72" w14:textId="77777777" w:rsidR="00E45400" w:rsidRPr="008B760F" w:rsidRDefault="00E45400"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3A1DF454" w14:textId="77777777" w:rsidR="00E45400" w:rsidRPr="00797358" w:rsidRDefault="00E45400"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2A331209" w14:textId="77777777" w:rsidR="00E45400" w:rsidRPr="00797358" w:rsidRDefault="00E45400"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04479CBE" w14:textId="77777777" w:rsidR="00E45400" w:rsidRDefault="00E45400" w:rsidP="005C4922">
            <w:pPr>
              <w:pStyle w:val="TAL"/>
            </w:pPr>
            <w:r>
              <w:t xml:space="preserve">Part of CORS [10]. Supplied if the request included the </w:t>
            </w:r>
            <w:r w:rsidRPr="00AC2BE4">
              <w:rPr>
                <w:rStyle w:val="HTTPHeader"/>
              </w:rPr>
              <w:t>Origin</w:t>
            </w:r>
            <w:r>
              <w:t xml:space="preserve"> header.</w:t>
            </w:r>
          </w:p>
          <w:p w14:paraId="4A54E4B6" w14:textId="77777777" w:rsidR="00E45400" w:rsidRDefault="00E45400" w:rsidP="005C4922">
            <w:pPr>
              <w:pStyle w:val="TALcontinuation"/>
            </w:pPr>
            <w:r>
              <w:t xml:space="preserve">Valid values: </w:t>
            </w:r>
            <w:r w:rsidRPr="00AC2BE4">
              <w:rPr>
                <w:rStyle w:val="Code"/>
              </w:rPr>
              <w:t>POST</w:t>
            </w:r>
            <w:r>
              <w:t xml:space="preserve">, </w:t>
            </w:r>
            <w:r w:rsidRPr="00AC2BE4">
              <w:rPr>
                <w:rStyle w:val="Code"/>
              </w:rPr>
              <w:t>PUT</w:t>
            </w:r>
            <w:r>
              <w:t xml:space="preserve">, </w:t>
            </w:r>
            <w:r w:rsidRPr="00AC2BE4">
              <w:rPr>
                <w:rStyle w:val="Code"/>
              </w:rPr>
              <w:t>DELETE</w:t>
            </w:r>
          </w:p>
        </w:tc>
      </w:tr>
      <w:tr w:rsidR="00E45400" w14:paraId="79FFA7DC" w14:textId="77777777" w:rsidTr="005C4922">
        <w:trPr>
          <w:jc w:val="center"/>
        </w:trPr>
        <w:tc>
          <w:tcPr>
            <w:tcW w:w="3256" w:type="dxa"/>
            <w:tcBorders>
              <w:top w:val="single" w:sz="4" w:space="0" w:color="auto"/>
              <w:left w:val="single" w:sz="6" w:space="0" w:color="000000"/>
              <w:bottom w:val="single" w:sz="6" w:space="0" w:color="000000"/>
              <w:right w:val="single" w:sz="6" w:space="0" w:color="000000"/>
            </w:tcBorders>
            <w:shd w:val="clear" w:color="auto" w:fill="auto"/>
          </w:tcPr>
          <w:p w14:paraId="149E758E" w14:textId="77777777" w:rsidR="00E45400" w:rsidRPr="008B760F" w:rsidRDefault="00E45400" w:rsidP="005C4922">
            <w:pPr>
              <w:pStyle w:val="TAL"/>
              <w:rPr>
                <w:rStyle w:val="HTTPHeader"/>
              </w:rPr>
            </w:pPr>
            <w:r w:rsidRPr="008B760F">
              <w:rPr>
                <w:rStyle w:val="HTTPHeader"/>
              </w:rPr>
              <w:t>Access-Control-Expose-Headers</w:t>
            </w:r>
          </w:p>
        </w:tc>
        <w:tc>
          <w:tcPr>
            <w:tcW w:w="992" w:type="dxa"/>
            <w:tcBorders>
              <w:top w:val="single" w:sz="4" w:space="0" w:color="auto"/>
              <w:left w:val="single" w:sz="6" w:space="0" w:color="000000"/>
              <w:bottom w:val="single" w:sz="6" w:space="0" w:color="000000"/>
              <w:right w:val="single" w:sz="6" w:space="0" w:color="000000"/>
            </w:tcBorders>
          </w:tcPr>
          <w:p w14:paraId="1E108727" w14:textId="77777777" w:rsidR="00E45400" w:rsidRPr="008B760F" w:rsidRDefault="00E45400" w:rsidP="005C4922">
            <w:pPr>
              <w:pStyle w:val="TAL"/>
              <w:rPr>
                <w:rStyle w:val="Code"/>
              </w:rPr>
            </w:pPr>
            <w:r w:rsidRPr="008B760F">
              <w:rPr>
                <w:rStyle w:val="Code"/>
              </w:rPr>
              <w:t>string</w:t>
            </w:r>
          </w:p>
        </w:tc>
        <w:tc>
          <w:tcPr>
            <w:tcW w:w="425" w:type="dxa"/>
            <w:tcBorders>
              <w:top w:val="single" w:sz="4" w:space="0" w:color="auto"/>
              <w:left w:val="single" w:sz="6" w:space="0" w:color="000000"/>
              <w:bottom w:val="single" w:sz="6" w:space="0" w:color="000000"/>
              <w:right w:val="single" w:sz="6" w:space="0" w:color="000000"/>
            </w:tcBorders>
          </w:tcPr>
          <w:p w14:paraId="7B1DB057" w14:textId="77777777" w:rsidR="00E45400" w:rsidRPr="00797358" w:rsidRDefault="00E45400" w:rsidP="005C4922">
            <w:pPr>
              <w:pStyle w:val="TAC"/>
            </w:pPr>
            <w:r w:rsidRPr="00797358">
              <w:t>O</w:t>
            </w:r>
          </w:p>
        </w:tc>
        <w:tc>
          <w:tcPr>
            <w:tcW w:w="1134" w:type="dxa"/>
            <w:tcBorders>
              <w:top w:val="single" w:sz="4" w:space="0" w:color="auto"/>
              <w:left w:val="single" w:sz="6" w:space="0" w:color="000000"/>
              <w:bottom w:val="single" w:sz="6" w:space="0" w:color="000000"/>
              <w:right w:val="single" w:sz="6" w:space="0" w:color="000000"/>
            </w:tcBorders>
          </w:tcPr>
          <w:p w14:paraId="3D02FD41" w14:textId="77777777" w:rsidR="00E45400" w:rsidRPr="00797358" w:rsidRDefault="00E45400" w:rsidP="005C4922">
            <w:pPr>
              <w:pStyle w:val="TAC"/>
            </w:pPr>
            <w:r w:rsidRPr="00797358">
              <w:t>0..1</w:t>
            </w:r>
          </w:p>
        </w:tc>
        <w:tc>
          <w:tcPr>
            <w:tcW w:w="3809" w:type="dxa"/>
            <w:tcBorders>
              <w:top w:val="single" w:sz="4" w:space="0" w:color="auto"/>
              <w:left w:val="single" w:sz="6" w:space="0" w:color="000000"/>
              <w:bottom w:val="single" w:sz="6" w:space="0" w:color="000000"/>
              <w:right w:val="single" w:sz="6" w:space="0" w:color="000000"/>
            </w:tcBorders>
            <w:shd w:val="clear" w:color="auto" w:fill="auto"/>
            <w:vAlign w:val="center"/>
          </w:tcPr>
          <w:p w14:paraId="36BA85FF" w14:textId="77777777" w:rsidR="00E45400" w:rsidRDefault="00E45400" w:rsidP="005C4922">
            <w:pPr>
              <w:pStyle w:val="TAL"/>
            </w:pPr>
            <w:r>
              <w:t xml:space="preserve">Part of CORS [10]. Supplied if the request included the </w:t>
            </w:r>
            <w:r w:rsidRPr="00AC2BE4">
              <w:rPr>
                <w:rStyle w:val="HTTPHeader"/>
              </w:rPr>
              <w:t>Origin</w:t>
            </w:r>
            <w:r>
              <w:t xml:space="preserve"> header.</w:t>
            </w:r>
          </w:p>
          <w:p w14:paraId="2CB36A3E" w14:textId="77777777" w:rsidR="00E45400" w:rsidRDefault="00E45400" w:rsidP="005C4922">
            <w:pPr>
              <w:pStyle w:val="TALcontinuation"/>
            </w:pPr>
            <w:r>
              <w:t xml:space="preserve">Valid values: </w:t>
            </w:r>
            <w:r w:rsidRPr="00AC2BE4">
              <w:rPr>
                <w:rStyle w:val="Code"/>
              </w:rPr>
              <w:t>Location</w:t>
            </w:r>
          </w:p>
        </w:tc>
      </w:tr>
    </w:tbl>
    <w:p w14:paraId="5FD78CDE" w14:textId="77777777" w:rsidR="00E45400" w:rsidRDefault="00E45400" w:rsidP="00E45400">
      <w:pPr>
        <w:pStyle w:val="TAN"/>
      </w:pPr>
    </w:p>
    <w:p w14:paraId="6B441ADB" w14:textId="77777777" w:rsidR="00E45400" w:rsidRDefault="00E45400" w:rsidP="00E45400">
      <w:pPr>
        <w:pStyle w:val="NO"/>
      </w:pPr>
      <w:r>
        <w:t>NOTE:</w:t>
      </w:r>
      <w:r>
        <w:tab/>
        <w:t xml:space="preserve">Standard HTTP redirection using a 3xx response code with the </w:t>
      </w:r>
      <w:r w:rsidRPr="005F5121">
        <w:rPr>
          <w:rStyle w:val="HTTPHeader"/>
        </w:rPr>
        <w:t>Location</w:t>
      </w:r>
      <w:r>
        <w:t xml:space="preserve"> header as well as </w:t>
      </w:r>
      <w:r w:rsidRPr="005F5121">
        <w:rPr>
          <w:rStyle w:val="HTTPHeader"/>
        </w:rPr>
        <w:t>Alt-Svc</w:t>
      </w:r>
      <w:r>
        <w:t xml:space="preserve"> are allowed.</w:t>
      </w:r>
    </w:p>
    <w:p w14:paraId="2EC72737" w14:textId="77777777" w:rsidR="00E45400" w:rsidRDefault="00E45400" w:rsidP="00E45400">
      <w:pPr>
        <w:pStyle w:val="Heading3"/>
      </w:pPr>
      <w:bookmarkStart w:id="520" w:name="_Toc103208540"/>
      <w:bookmarkStart w:id="521" w:name="_Toc103208980"/>
      <w:bookmarkStart w:id="522" w:name="_Toc114846787"/>
      <w:r>
        <w:t>7.2.3</w:t>
      </w:r>
      <w:r>
        <w:tab/>
        <w:t>Data Reporting Session resource</w:t>
      </w:r>
      <w:bookmarkEnd w:id="520"/>
      <w:bookmarkEnd w:id="521"/>
      <w:bookmarkEnd w:id="522"/>
    </w:p>
    <w:p w14:paraId="293832F0" w14:textId="77777777" w:rsidR="00E45400" w:rsidRDefault="00E45400" w:rsidP="00E45400">
      <w:pPr>
        <w:pStyle w:val="Heading4"/>
      </w:pPr>
      <w:bookmarkStart w:id="523" w:name="_Toc103208541"/>
      <w:bookmarkStart w:id="524" w:name="_Toc103208981"/>
      <w:bookmarkStart w:id="525" w:name="_Toc114846788"/>
      <w:r>
        <w:t>7.2.3.1</w:t>
      </w:r>
      <w:r>
        <w:tab/>
        <w:t>Description</w:t>
      </w:r>
      <w:bookmarkEnd w:id="523"/>
      <w:bookmarkEnd w:id="524"/>
      <w:bookmarkEnd w:id="525"/>
    </w:p>
    <w:p w14:paraId="6C06DF60" w14:textId="77777777" w:rsidR="00E45400" w:rsidRDefault="00E45400" w:rsidP="00E45400">
      <w:pPr>
        <w:keepNext/>
      </w:pPr>
      <w:r>
        <w:t>The Data Reporting Session resource represents a single session within the collection of Data Reporting Sessions at a given Data Collection AF.</w:t>
      </w:r>
    </w:p>
    <w:p w14:paraId="5EB45CEF" w14:textId="77777777" w:rsidR="00E45400" w:rsidRDefault="00E45400" w:rsidP="00E45400">
      <w:pPr>
        <w:pStyle w:val="Heading4"/>
      </w:pPr>
      <w:bookmarkStart w:id="526" w:name="_Toc103208542"/>
      <w:bookmarkStart w:id="527" w:name="_Toc103208982"/>
      <w:bookmarkStart w:id="528" w:name="_Toc114846789"/>
      <w:r>
        <w:t>7.2.3.2</w:t>
      </w:r>
      <w:r>
        <w:tab/>
        <w:t>Resource definition</w:t>
      </w:r>
      <w:bookmarkEnd w:id="526"/>
      <w:bookmarkEnd w:id="527"/>
      <w:bookmarkEnd w:id="528"/>
    </w:p>
    <w:p w14:paraId="485E2ECA" w14:textId="77777777" w:rsidR="00E45400" w:rsidRDefault="00E45400" w:rsidP="00E45400">
      <w:pPr>
        <w:keepNext/>
      </w:pPr>
      <w:r>
        <w:t xml:space="preserve">Resource URL: </w:t>
      </w:r>
      <w:r w:rsidRPr="009F2BE9">
        <w:rPr>
          <w:b/>
          <w:bCs/>
        </w:rPr>
        <w:t>{apiRoot}/</w:t>
      </w:r>
      <w:r>
        <w:rPr>
          <w:b/>
          <w:bCs/>
        </w:rPr>
        <w:t>3gpp-ndcaf_data-reporting</w:t>
      </w:r>
      <w:r w:rsidRPr="009F2BE9">
        <w:rPr>
          <w:b/>
          <w:bCs/>
        </w:rPr>
        <w:t>/</w:t>
      </w:r>
      <w:r>
        <w:rPr>
          <w:b/>
          <w:bCs/>
        </w:rPr>
        <w:t>{apiVersion}</w:t>
      </w:r>
      <w:r w:rsidRPr="009F2BE9">
        <w:rPr>
          <w:b/>
          <w:bCs/>
        </w:rPr>
        <w:t>/sessions/{sessionId}</w:t>
      </w:r>
    </w:p>
    <w:p w14:paraId="6035DFC9" w14:textId="77777777" w:rsidR="00E45400" w:rsidRDefault="00E45400" w:rsidP="00E45400">
      <w:pPr>
        <w:keepNext/>
      </w:pPr>
      <w:r>
        <w:t>This resource shall support the resource URI variables defined in table 7.2.3.2-1</w:t>
      </w:r>
      <w:r>
        <w:rPr>
          <w:rFonts w:ascii="Arial" w:hAnsi="Arial" w:cs="Arial"/>
        </w:rPr>
        <w:t>.</w:t>
      </w:r>
    </w:p>
    <w:p w14:paraId="0DD70B26" w14:textId="77777777" w:rsidR="00E45400" w:rsidRDefault="00E45400" w:rsidP="00E45400">
      <w:pPr>
        <w:pStyle w:val="TH"/>
      </w:pPr>
      <w:r>
        <w:t>Table 7.2.3.2-1: Resource URL variables for this resource</w:t>
      </w:r>
    </w:p>
    <w:tbl>
      <w:tblPr>
        <w:tblW w:w="5001"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30"/>
        <w:gridCol w:w="1629"/>
        <w:gridCol w:w="6768"/>
      </w:tblGrid>
      <w:tr w:rsidR="00A9670F" w14:paraId="0167E902"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shd w:val="clear" w:color="auto" w:fill="CCCCCC"/>
            <w:hideMark/>
          </w:tcPr>
          <w:p w14:paraId="0DD35E37" w14:textId="77777777" w:rsidR="00E45400" w:rsidRDefault="00E45400" w:rsidP="005C4922">
            <w:pPr>
              <w:pStyle w:val="TAH"/>
            </w:pPr>
            <w:r>
              <w:t>Name</w:t>
            </w:r>
          </w:p>
        </w:tc>
        <w:tc>
          <w:tcPr>
            <w:tcW w:w="846" w:type="pct"/>
            <w:tcBorders>
              <w:top w:val="single" w:sz="6" w:space="0" w:color="000000"/>
              <w:left w:val="single" w:sz="6" w:space="0" w:color="000000"/>
              <w:bottom w:val="single" w:sz="6" w:space="0" w:color="000000"/>
              <w:right w:val="single" w:sz="6" w:space="0" w:color="000000"/>
            </w:tcBorders>
            <w:shd w:val="clear" w:color="auto" w:fill="CCCCCC"/>
          </w:tcPr>
          <w:p w14:paraId="00D21A4F" w14:textId="77777777" w:rsidR="00E45400" w:rsidRDefault="00E45400" w:rsidP="005C4922">
            <w:pPr>
              <w:pStyle w:val="TAH"/>
            </w:pPr>
            <w:r>
              <w:rPr>
                <w:rFonts w:hint="eastAsia"/>
                <w:lang w:eastAsia="zh-CN"/>
              </w:rPr>
              <w:t>D</w:t>
            </w:r>
            <w:r>
              <w:rPr>
                <w:lang w:eastAsia="zh-CN"/>
              </w:rPr>
              <w:t>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47F044" w14:textId="77777777" w:rsidR="00E45400" w:rsidRDefault="00E45400" w:rsidP="005C4922">
            <w:pPr>
              <w:pStyle w:val="TAH"/>
            </w:pPr>
            <w:r>
              <w:t>Definition</w:t>
            </w:r>
          </w:p>
        </w:tc>
      </w:tr>
      <w:tr w:rsidR="00A9670F" w14:paraId="3431A01F"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4B5E0C17" w14:textId="77777777" w:rsidR="00E45400" w:rsidRPr="00502CD2" w:rsidRDefault="00E45400" w:rsidP="005C4922">
            <w:pPr>
              <w:pStyle w:val="TAL"/>
              <w:rPr>
                <w:rStyle w:val="Codechar"/>
              </w:rPr>
            </w:pPr>
            <w:r w:rsidRPr="00502CD2">
              <w:rPr>
                <w:rStyle w:val="Codechar"/>
              </w:rPr>
              <w:t>apiRoot</w:t>
            </w:r>
          </w:p>
        </w:tc>
        <w:tc>
          <w:tcPr>
            <w:tcW w:w="846" w:type="pct"/>
            <w:tcBorders>
              <w:top w:val="single" w:sz="6" w:space="0" w:color="000000"/>
              <w:left w:val="single" w:sz="6" w:space="0" w:color="000000"/>
              <w:bottom w:val="single" w:sz="6" w:space="0" w:color="000000"/>
              <w:right w:val="single" w:sz="6" w:space="0" w:color="000000"/>
            </w:tcBorders>
          </w:tcPr>
          <w:p w14:paraId="7202BC59" w14:textId="77777777" w:rsidR="00E45400" w:rsidRPr="00502CD2" w:rsidRDefault="00E45400" w:rsidP="005C4922">
            <w:pPr>
              <w:pStyle w:val="TAL"/>
              <w:rPr>
                <w:rStyle w:val="Codechar"/>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6E00950B" w14:textId="77777777" w:rsidR="00E45400" w:rsidRDefault="00E45400" w:rsidP="005C4922">
            <w:pPr>
              <w:pStyle w:val="TAL"/>
            </w:pPr>
            <w:r>
              <w:t>See clause</w:t>
            </w:r>
            <w:r>
              <w:rPr>
                <w:lang w:val="en-US" w:eastAsia="zh-CN"/>
              </w:rPr>
              <w:t> </w:t>
            </w:r>
            <w:r>
              <w:t>5.2</w:t>
            </w:r>
          </w:p>
        </w:tc>
      </w:tr>
      <w:tr w:rsidR="00A9670F" w14:paraId="65ACD3EF"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hideMark/>
          </w:tcPr>
          <w:p w14:paraId="140ABB12" w14:textId="77777777" w:rsidR="00E45400" w:rsidRPr="00BA71EA" w:rsidRDefault="00E45400" w:rsidP="005C4922">
            <w:pPr>
              <w:pStyle w:val="TAL"/>
              <w:rPr>
                <w:rStyle w:val="Code"/>
                <w:rFonts w:cs="Arial"/>
                <w:iCs/>
                <w:szCs w:val="18"/>
              </w:rPr>
            </w:pPr>
            <w:r w:rsidRPr="00BA71EA">
              <w:rPr>
                <w:rStyle w:val="Code"/>
                <w:rFonts w:cs="Arial"/>
                <w:iCs/>
                <w:szCs w:val="18"/>
              </w:rPr>
              <w:t>apiVersion</w:t>
            </w:r>
          </w:p>
        </w:tc>
        <w:tc>
          <w:tcPr>
            <w:tcW w:w="846" w:type="pct"/>
            <w:tcBorders>
              <w:top w:val="single" w:sz="6" w:space="0" w:color="000000"/>
              <w:left w:val="single" w:sz="6" w:space="0" w:color="000000"/>
              <w:bottom w:val="single" w:sz="6" w:space="0" w:color="000000"/>
              <w:right w:val="single" w:sz="6" w:space="0" w:color="000000"/>
            </w:tcBorders>
          </w:tcPr>
          <w:p w14:paraId="7AB75589" w14:textId="77777777" w:rsidR="00E45400" w:rsidRPr="00BA71EA" w:rsidRDefault="00E45400" w:rsidP="005C4922">
            <w:pPr>
              <w:pStyle w:val="TAL"/>
              <w:rPr>
                <w:rStyle w:val="Code"/>
                <w:rFonts w:cs="Arial"/>
                <w:iCs/>
                <w:szCs w:val="18"/>
              </w:rPr>
            </w:pPr>
            <w:r w:rsidRPr="00BA71EA">
              <w:rPr>
                <w:rStyle w:val="Code"/>
                <w:rFonts w:cs="Arial"/>
                <w:iCs/>
                <w:szCs w:val="18"/>
              </w:rPr>
              <w:t>string</w:t>
            </w:r>
          </w:p>
        </w:tc>
        <w:tc>
          <w:tcPr>
            <w:tcW w:w="3515" w:type="pct"/>
            <w:tcBorders>
              <w:top w:val="single" w:sz="6" w:space="0" w:color="000000"/>
              <w:left w:val="single" w:sz="6" w:space="0" w:color="000000"/>
              <w:bottom w:val="single" w:sz="6" w:space="0" w:color="000000"/>
              <w:right w:val="single" w:sz="6" w:space="0" w:color="000000"/>
            </w:tcBorders>
            <w:vAlign w:val="center"/>
            <w:hideMark/>
          </w:tcPr>
          <w:p w14:paraId="66596B38" w14:textId="77777777" w:rsidR="00E45400" w:rsidRDefault="00E45400" w:rsidP="005C4922">
            <w:pPr>
              <w:pStyle w:val="TAL"/>
            </w:pPr>
            <w:r>
              <w:t>See clause 5.2.</w:t>
            </w:r>
          </w:p>
        </w:tc>
      </w:tr>
      <w:tr w:rsidR="00A9670F" w14:paraId="64496199" w14:textId="77777777" w:rsidTr="005C4922">
        <w:trPr>
          <w:jc w:val="center"/>
        </w:trPr>
        <w:tc>
          <w:tcPr>
            <w:tcW w:w="639" w:type="pct"/>
            <w:tcBorders>
              <w:top w:val="single" w:sz="6" w:space="0" w:color="000000"/>
              <w:left w:val="single" w:sz="6" w:space="0" w:color="000000"/>
              <w:bottom w:val="single" w:sz="6" w:space="0" w:color="000000"/>
              <w:right w:val="single" w:sz="6" w:space="0" w:color="000000"/>
            </w:tcBorders>
          </w:tcPr>
          <w:p w14:paraId="4F9215F8" w14:textId="77777777" w:rsidR="00E45400" w:rsidRPr="00502CD2" w:rsidRDefault="00E45400" w:rsidP="005C4922">
            <w:pPr>
              <w:pStyle w:val="TAL"/>
              <w:rPr>
                <w:rStyle w:val="Codechar"/>
              </w:rPr>
            </w:pPr>
            <w:r w:rsidRPr="00502CD2">
              <w:rPr>
                <w:rStyle w:val="Codechar"/>
              </w:rPr>
              <w:t>sessionId</w:t>
            </w:r>
          </w:p>
        </w:tc>
        <w:tc>
          <w:tcPr>
            <w:tcW w:w="846" w:type="pct"/>
            <w:tcBorders>
              <w:top w:val="single" w:sz="6" w:space="0" w:color="000000"/>
              <w:left w:val="single" w:sz="6" w:space="0" w:color="000000"/>
              <w:bottom w:val="single" w:sz="6" w:space="0" w:color="000000"/>
              <w:right w:val="single" w:sz="6" w:space="0" w:color="000000"/>
            </w:tcBorders>
          </w:tcPr>
          <w:p w14:paraId="3261A070" w14:textId="77777777" w:rsidR="00E45400" w:rsidRPr="00502CD2" w:rsidRDefault="00E45400" w:rsidP="005C4922">
            <w:pPr>
              <w:pStyle w:val="TAL"/>
              <w:rPr>
                <w:rStyle w:val="Codechar"/>
                <w:rFonts w:eastAsia="Batang"/>
              </w:rPr>
            </w:pPr>
            <w:r w:rsidRPr="00502CD2">
              <w:rPr>
                <w:rStyle w:val="Codechar"/>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6654BE41" w14:textId="77777777" w:rsidR="00E45400" w:rsidRDefault="00E45400" w:rsidP="005C4922">
            <w:pPr>
              <w:pStyle w:val="TAL"/>
            </w:pPr>
            <w:r>
              <w:rPr>
                <w:rFonts w:eastAsia="Batang"/>
              </w:rPr>
              <w:t>Identifies a Data Reporting Session at the Data  Collection AF.</w:t>
            </w:r>
          </w:p>
        </w:tc>
      </w:tr>
    </w:tbl>
    <w:p w14:paraId="7A0A6019" w14:textId="77777777" w:rsidR="00E45400" w:rsidRDefault="00E45400" w:rsidP="00E45400">
      <w:pPr>
        <w:pStyle w:val="TAN"/>
        <w:keepNext w:val="0"/>
      </w:pPr>
    </w:p>
    <w:p w14:paraId="7B15A4AD" w14:textId="77777777" w:rsidR="00E45400" w:rsidRDefault="00E45400" w:rsidP="00E45400">
      <w:pPr>
        <w:pStyle w:val="Heading4"/>
      </w:pPr>
      <w:bookmarkStart w:id="529" w:name="_Toc103208543"/>
      <w:bookmarkStart w:id="530" w:name="_Toc103208983"/>
      <w:bookmarkStart w:id="531" w:name="_Toc114846790"/>
      <w:r>
        <w:t>7.2.3.3</w:t>
      </w:r>
      <w:r>
        <w:tab/>
        <w:t>Resource standard methods</w:t>
      </w:r>
      <w:bookmarkEnd w:id="529"/>
      <w:bookmarkEnd w:id="530"/>
      <w:bookmarkEnd w:id="531"/>
    </w:p>
    <w:p w14:paraId="085B7BF5" w14:textId="77777777" w:rsidR="00E45400" w:rsidRDefault="00E45400" w:rsidP="00E45400">
      <w:pPr>
        <w:pStyle w:val="Heading5"/>
      </w:pPr>
      <w:bookmarkStart w:id="532" w:name="_Toc103208544"/>
      <w:bookmarkStart w:id="533" w:name="_Toc103208984"/>
      <w:bookmarkStart w:id="534" w:name="_Toc114846791"/>
      <w:r>
        <w:t>7.2.3.3.1</w:t>
      </w:r>
      <w:r>
        <w:tab/>
      </w:r>
      <w:r w:rsidRPr="00353C6B">
        <w:t>Ndcaf_DataReporting</w:t>
      </w:r>
      <w:r>
        <w:t>_RetrieveSession operation using</w:t>
      </w:r>
      <w:r w:rsidRPr="00353C6B">
        <w:t xml:space="preserve"> </w:t>
      </w:r>
      <w:r>
        <w:t>GET method</w:t>
      </w:r>
      <w:bookmarkEnd w:id="532"/>
      <w:bookmarkEnd w:id="533"/>
      <w:bookmarkEnd w:id="534"/>
    </w:p>
    <w:p w14:paraId="38AF2A44" w14:textId="77777777" w:rsidR="00E45400" w:rsidRDefault="00E45400" w:rsidP="00E45400">
      <w:pPr>
        <w:keepNext/>
        <w:rPr>
          <w:rFonts w:eastAsia="DengXian"/>
        </w:rPr>
      </w:pPr>
      <w:r>
        <w:rPr>
          <w:rFonts w:eastAsia="DengXian"/>
        </w:rPr>
        <w:t>This service operation shall support the URL query parameters specified in table 7.2.3.3.1-1 and the request headers specified in table 7.2.3.3.1-2.</w:t>
      </w:r>
    </w:p>
    <w:p w14:paraId="32F53863" w14:textId="77777777" w:rsidR="00E45400" w:rsidRDefault="00E45400" w:rsidP="00E45400">
      <w:pPr>
        <w:pStyle w:val="TH"/>
        <w:rPr>
          <w:rFonts w:cs="Arial"/>
        </w:rPr>
      </w:pPr>
      <w:r>
        <w:t>Table 7.2.3.3.1-1: URL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9670F" w14:paraId="7D6C480E"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8104F6" w14:textId="77777777" w:rsidR="00E45400" w:rsidRDefault="00E45400"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4A8006C" w14:textId="77777777" w:rsidR="00E45400" w:rsidRDefault="00E45400"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250BC6" w14:textId="77777777" w:rsidR="00E45400" w:rsidRDefault="00E45400"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416AEB" w14:textId="77777777" w:rsidR="00E45400" w:rsidRDefault="00E45400"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AF97DA" w14:textId="77777777" w:rsidR="00E45400" w:rsidRDefault="00E45400" w:rsidP="005C4922">
            <w:pPr>
              <w:pStyle w:val="TAH"/>
            </w:pPr>
            <w:r>
              <w:t>Description</w:t>
            </w:r>
          </w:p>
        </w:tc>
      </w:tr>
      <w:tr w:rsidR="00A9670F" w14:paraId="48955047"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B5A57E" w14:textId="77777777" w:rsidR="00E45400" w:rsidRDefault="00E45400"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4A9AB83A" w14:textId="77777777" w:rsidR="00E45400" w:rsidRDefault="00E45400"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2C9A60AA" w14:textId="77777777" w:rsidR="00E45400" w:rsidRDefault="00E45400"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397B1A32" w14:textId="77777777" w:rsidR="00E45400" w:rsidRDefault="00E45400"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42A8D218" w14:textId="77777777" w:rsidR="00E45400" w:rsidRDefault="00E45400" w:rsidP="005C4922">
            <w:pPr>
              <w:pStyle w:val="TAL"/>
            </w:pPr>
          </w:p>
        </w:tc>
      </w:tr>
    </w:tbl>
    <w:p w14:paraId="0AF190DB" w14:textId="77777777" w:rsidR="00E45400" w:rsidRDefault="00E45400" w:rsidP="00E45400">
      <w:pPr>
        <w:pStyle w:val="TAN"/>
        <w:keepNext w:val="0"/>
        <w:rPr>
          <w:rFonts w:eastAsia="DengXian"/>
        </w:rPr>
      </w:pPr>
    </w:p>
    <w:p w14:paraId="704ECB84" w14:textId="77777777" w:rsidR="00E45400" w:rsidRDefault="00E45400" w:rsidP="00E45400">
      <w:pPr>
        <w:pStyle w:val="TH"/>
      </w:pPr>
      <w:r>
        <w:t>Table</w:t>
      </w:r>
      <w:r>
        <w:rPr>
          <w:noProof/>
        </w:rPr>
        <w:t> </w:t>
      </w:r>
      <w:r>
        <w:rPr>
          <w:rFonts w:eastAsia="MS Mincho"/>
        </w:rPr>
        <w:t>7.2.3.3.1</w:t>
      </w:r>
      <w:r>
        <w:t xml:space="preserve">-2: Headers supported for GET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2"/>
        <w:gridCol w:w="1559"/>
        <w:gridCol w:w="426"/>
        <w:gridCol w:w="1275"/>
        <w:gridCol w:w="4524"/>
      </w:tblGrid>
      <w:tr w:rsidR="00E45400" w14:paraId="01A289C1" w14:textId="77777777" w:rsidTr="005C4922">
        <w:trPr>
          <w:jc w:val="center"/>
        </w:trPr>
        <w:tc>
          <w:tcPr>
            <w:tcW w:w="1832" w:type="dxa"/>
            <w:tcBorders>
              <w:top w:val="single" w:sz="4" w:space="0" w:color="auto"/>
              <w:left w:val="single" w:sz="4" w:space="0" w:color="auto"/>
              <w:bottom w:val="single" w:sz="4" w:space="0" w:color="auto"/>
              <w:right w:val="single" w:sz="4" w:space="0" w:color="auto"/>
            </w:tcBorders>
            <w:shd w:val="clear" w:color="auto" w:fill="C0C0C0"/>
          </w:tcPr>
          <w:p w14:paraId="19E27C5E" w14:textId="77777777" w:rsidR="00E45400" w:rsidRDefault="00E45400" w:rsidP="005C4922">
            <w:pPr>
              <w:pStyle w:val="TAH"/>
            </w:pPr>
            <w:r>
              <w:t>HTTP request header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0C9EDE7" w14:textId="77777777" w:rsidR="00E45400" w:rsidRDefault="00E45400" w:rsidP="005C492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7DB882E4" w14:textId="77777777" w:rsidR="00E45400" w:rsidRDefault="00E45400" w:rsidP="005C492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A826C13" w14:textId="77777777" w:rsidR="00E45400" w:rsidRDefault="00E45400" w:rsidP="005C4922">
            <w:pPr>
              <w:pStyle w:val="TAH"/>
            </w:pPr>
            <w:r>
              <w:t>Cardinality</w:t>
            </w:r>
          </w:p>
        </w:tc>
        <w:tc>
          <w:tcPr>
            <w:tcW w:w="4524" w:type="dxa"/>
            <w:tcBorders>
              <w:top w:val="single" w:sz="4" w:space="0" w:color="auto"/>
              <w:left w:val="single" w:sz="4" w:space="0" w:color="auto"/>
              <w:bottom w:val="single" w:sz="4" w:space="0" w:color="auto"/>
              <w:right w:val="single" w:sz="4" w:space="0" w:color="auto"/>
            </w:tcBorders>
            <w:shd w:val="clear" w:color="auto" w:fill="C0C0C0"/>
            <w:vAlign w:val="center"/>
          </w:tcPr>
          <w:p w14:paraId="6878E97F" w14:textId="77777777" w:rsidR="00E45400" w:rsidRDefault="00E45400" w:rsidP="005C4922">
            <w:pPr>
              <w:pStyle w:val="TAH"/>
            </w:pPr>
            <w:r>
              <w:t>Description</w:t>
            </w:r>
          </w:p>
        </w:tc>
      </w:tr>
      <w:tr w:rsidR="00E45400" w14:paraId="7CDB0B65" w14:textId="77777777" w:rsidTr="005C4922">
        <w:trPr>
          <w:jc w:val="center"/>
        </w:trPr>
        <w:tc>
          <w:tcPr>
            <w:tcW w:w="1832" w:type="dxa"/>
            <w:tcBorders>
              <w:top w:val="single" w:sz="4" w:space="0" w:color="auto"/>
              <w:left w:val="single" w:sz="6" w:space="0" w:color="000000"/>
              <w:bottom w:val="single" w:sz="6" w:space="0" w:color="000000"/>
              <w:right w:val="single" w:sz="6" w:space="0" w:color="000000"/>
            </w:tcBorders>
            <w:shd w:val="clear" w:color="auto" w:fill="auto"/>
          </w:tcPr>
          <w:p w14:paraId="538B51B5" w14:textId="77777777" w:rsidR="00E45400" w:rsidRPr="008B760F" w:rsidRDefault="00E45400" w:rsidP="005C4922">
            <w:pPr>
              <w:pStyle w:val="TAL"/>
              <w:rPr>
                <w:rStyle w:val="HTTPHeader"/>
              </w:rPr>
            </w:pPr>
            <w:r w:rsidRPr="001D6C48">
              <w:rPr>
                <w:rStyle w:val="HTTPHeader"/>
              </w:rPr>
              <w:t>Authorization</w:t>
            </w:r>
          </w:p>
        </w:tc>
        <w:tc>
          <w:tcPr>
            <w:tcW w:w="1559" w:type="dxa"/>
            <w:tcBorders>
              <w:top w:val="single" w:sz="4" w:space="0" w:color="auto"/>
              <w:left w:val="single" w:sz="6" w:space="0" w:color="000000"/>
              <w:bottom w:val="single" w:sz="6" w:space="0" w:color="000000"/>
              <w:right w:val="single" w:sz="6" w:space="0" w:color="000000"/>
            </w:tcBorders>
          </w:tcPr>
          <w:p w14:paraId="22CA671F" w14:textId="77777777" w:rsidR="00E45400" w:rsidRPr="008B760F" w:rsidRDefault="00E45400"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6" w:space="0" w:color="000000"/>
              <w:right w:val="single" w:sz="6" w:space="0" w:color="000000"/>
            </w:tcBorders>
          </w:tcPr>
          <w:p w14:paraId="49E2D173" w14:textId="77777777" w:rsidR="00E45400" w:rsidRDefault="00E45400" w:rsidP="005C4922">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1D8A03AB" w14:textId="77777777" w:rsidR="00E45400" w:rsidRDefault="00E45400" w:rsidP="005C4922">
            <w:pPr>
              <w:pStyle w:val="TAC"/>
            </w:pPr>
            <w:r>
              <w:t>1</w:t>
            </w:r>
          </w:p>
        </w:tc>
        <w:tc>
          <w:tcPr>
            <w:tcW w:w="4524" w:type="dxa"/>
            <w:tcBorders>
              <w:top w:val="single" w:sz="4" w:space="0" w:color="auto"/>
              <w:left w:val="single" w:sz="6" w:space="0" w:color="000000"/>
              <w:bottom w:val="single" w:sz="6" w:space="0" w:color="000000"/>
              <w:right w:val="single" w:sz="6" w:space="0" w:color="000000"/>
            </w:tcBorders>
            <w:shd w:val="clear" w:color="auto" w:fill="auto"/>
            <w:vAlign w:val="center"/>
          </w:tcPr>
          <w:p w14:paraId="52BB7742" w14:textId="77777777" w:rsidR="00E45400" w:rsidRDefault="00E45400" w:rsidP="005C4922">
            <w:pPr>
              <w:pStyle w:val="TAL"/>
            </w:pPr>
            <w:r>
              <w:t>For authentication of the data collection client. NOTE1</w:t>
            </w:r>
          </w:p>
        </w:tc>
      </w:tr>
      <w:tr w:rsidR="00E45400" w14:paraId="64A209A4" w14:textId="77777777" w:rsidTr="005C4922">
        <w:trPr>
          <w:jc w:val="center"/>
        </w:trPr>
        <w:tc>
          <w:tcPr>
            <w:tcW w:w="1832" w:type="dxa"/>
            <w:tcBorders>
              <w:top w:val="single" w:sz="4" w:space="0" w:color="auto"/>
              <w:left w:val="single" w:sz="6" w:space="0" w:color="000000"/>
              <w:bottom w:val="single" w:sz="4" w:space="0" w:color="auto"/>
              <w:right w:val="single" w:sz="6" w:space="0" w:color="000000"/>
            </w:tcBorders>
            <w:shd w:val="clear" w:color="auto" w:fill="auto"/>
          </w:tcPr>
          <w:p w14:paraId="7A511B86" w14:textId="77777777" w:rsidR="00E45400" w:rsidRPr="008B760F" w:rsidRDefault="00E45400" w:rsidP="005C4922">
            <w:pPr>
              <w:pStyle w:val="TAL"/>
              <w:rPr>
                <w:rStyle w:val="HTTPHeader"/>
              </w:rPr>
            </w:pPr>
            <w:r w:rsidRPr="008B760F">
              <w:rPr>
                <w:rStyle w:val="HTTPHeader"/>
              </w:rPr>
              <w:t>Origin</w:t>
            </w:r>
          </w:p>
        </w:tc>
        <w:tc>
          <w:tcPr>
            <w:tcW w:w="1559" w:type="dxa"/>
            <w:tcBorders>
              <w:top w:val="single" w:sz="4" w:space="0" w:color="auto"/>
              <w:left w:val="single" w:sz="6" w:space="0" w:color="000000"/>
              <w:bottom w:val="single" w:sz="4" w:space="0" w:color="auto"/>
              <w:right w:val="single" w:sz="6" w:space="0" w:color="000000"/>
            </w:tcBorders>
          </w:tcPr>
          <w:p w14:paraId="1499CB02" w14:textId="77777777" w:rsidR="00E45400" w:rsidRPr="008B760F" w:rsidRDefault="00E45400" w:rsidP="005C4922">
            <w:pPr>
              <w:pStyle w:val="TAL"/>
              <w:rPr>
                <w:rStyle w:val="Code"/>
              </w:rPr>
            </w:pPr>
            <w:r w:rsidRPr="008B760F">
              <w:rPr>
                <w:rStyle w:val="Code"/>
              </w:rPr>
              <w:t>string</w:t>
            </w:r>
          </w:p>
        </w:tc>
        <w:tc>
          <w:tcPr>
            <w:tcW w:w="426" w:type="dxa"/>
            <w:tcBorders>
              <w:top w:val="single" w:sz="4" w:space="0" w:color="auto"/>
              <w:left w:val="single" w:sz="6" w:space="0" w:color="000000"/>
              <w:bottom w:val="single" w:sz="4" w:space="0" w:color="auto"/>
              <w:right w:val="single" w:sz="6" w:space="0" w:color="000000"/>
            </w:tcBorders>
          </w:tcPr>
          <w:p w14:paraId="6B0DD1C8" w14:textId="77777777" w:rsidR="00E45400" w:rsidRDefault="00E45400" w:rsidP="005C4922">
            <w:pPr>
              <w:pStyle w:val="TAC"/>
            </w:pPr>
            <w:r>
              <w:t>O</w:t>
            </w:r>
          </w:p>
        </w:tc>
        <w:tc>
          <w:tcPr>
            <w:tcW w:w="1275" w:type="dxa"/>
            <w:tcBorders>
              <w:top w:val="single" w:sz="4" w:space="0" w:color="auto"/>
              <w:left w:val="single" w:sz="6" w:space="0" w:color="000000"/>
              <w:bottom w:val="single" w:sz="4" w:space="0" w:color="auto"/>
              <w:right w:val="single" w:sz="6" w:space="0" w:color="000000"/>
            </w:tcBorders>
          </w:tcPr>
          <w:p w14:paraId="0C35DF7E" w14:textId="77777777" w:rsidR="00E45400" w:rsidRDefault="00E45400" w:rsidP="005C4922">
            <w:pPr>
              <w:pStyle w:val="TAC"/>
            </w:pPr>
            <w:r>
              <w:t>0..1</w:t>
            </w:r>
          </w:p>
        </w:tc>
        <w:tc>
          <w:tcPr>
            <w:tcW w:w="4524" w:type="dxa"/>
            <w:tcBorders>
              <w:top w:val="single" w:sz="4" w:space="0" w:color="auto"/>
              <w:left w:val="single" w:sz="6" w:space="0" w:color="000000"/>
              <w:bottom w:val="single" w:sz="4" w:space="0" w:color="auto"/>
              <w:right w:val="single" w:sz="6" w:space="0" w:color="000000"/>
            </w:tcBorders>
            <w:shd w:val="clear" w:color="auto" w:fill="auto"/>
            <w:vAlign w:val="center"/>
          </w:tcPr>
          <w:p w14:paraId="09CBA5BD" w14:textId="77777777" w:rsidR="00E45400" w:rsidRDefault="00E45400" w:rsidP="005C4922">
            <w:pPr>
              <w:pStyle w:val="TAL"/>
            </w:pPr>
            <w:r>
              <w:t>Indicates the origin of the requester. NOTE2</w:t>
            </w:r>
          </w:p>
        </w:tc>
      </w:tr>
      <w:tr w:rsidR="00E45400" w14:paraId="5AE4C95E" w14:textId="77777777" w:rsidTr="005C4922">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3758CB72" w14:textId="77777777" w:rsidR="00E45400" w:rsidRDefault="00E45400" w:rsidP="005C4922">
            <w:pPr>
              <w:pStyle w:val="TAN"/>
            </w:pPr>
            <w:r>
              <w:t>NOTE 1:</w:t>
            </w:r>
            <w:r>
              <w:tab/>
              <w:t xml:space="preserve">If OAuth 2.0 authorization is used, the value is </w:t>
            </w:r>
            <w:r w:rsidRPr="00DC5028">
              <w:rPr>
                <w:rStyle w:val="Code"/>
              </w:rPr>
              <w:t>Bearer</w:t>
            </w:r>
            <w:r>
              <w:t xml:space="preserve"> followed by a string representing the access token, see section 2.1 of RFC 6750 [8].</w:t>
            </w:r>
          </w:p>
          <w:p w14:paraId="64819959" w14:textId="77777777" w:rsidR="00E45400" w:rsidRDefault="00E45400" w:rsidP="005C4922">
            <w:pPr>
              <w:pStyle w:val="TAN"/>
            </w:pPr>
            <w:r>
              <w:t>NOTE 2:</w:t>
            </w:r>
            <w:r>
              <w:tab/>
              <w:t>The Origin header is always supplied if the data collection client is deployed in a Web Browser.</w:t>
            </w:r>
          </w:p>
        </w:tc>
      </w:tr>
    </w:tbl>
    <w:p w14:paraId="160DF36B" w14:textId="77777777" w:rsidR="00E45400" w:rsidRDefault="00E45400" w:rsidP="00E45400">
      <w:pPr>
        <w:pStyle w:val="TAN"/>
        <w:keepNext w:val="0"/>
        <w:rPr>
          <w:rFonts w:eastAsia="DengXian"/>
        </w:rPr>
      </w:pPr>
    </w:p>
    <w:p w14:paraId="3040024D" w14:textId="77777777" w:rsidR="00E45400" w:rsidRDefault="00E45400" w:rsidP="00E45400">
      <w:pPr>
        <w:keepNext/>
        <w:rPr>
          <w:rFonts w:eastAsia="DengXian"/>
        </w:rPr>
      </w:pPr>
      <w:r>
        <w:rPr>
          <w:rFonts w:eastAsia="DengXian"/>
        </w:rPr>
        <w:t>This service operation shall support the response data structures and response codes specified in table 7.2.3.3.1-3.</w:t>
      </w:r>
    </w:p>
    <w:p w14:paraId="22A500D1" w14:textId="77777777" w:rsidR="00E45400" w:rsidRDefault="00E45400" w:rsidP="00E45400">
      <w:pPr>
        <w:pStyle w:val="TH"/>
      </w:pPr>
      <w:r>
        <w:t>Table 7.2.3.3.1-3: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78"/>
        <w:gridCol w:w="423"/>
        <w:gridCol w:w="1068"/>
        <w:gridCol w:w="1062"/>
        <w:gridCol w:w="5004"/>
      </w:tblGrid>
      <w:tr w:rsidR="00A9670F" w14:paraId="461B1753" w14:textId="77777777" w:rsidTr="005C4922">
        <w:trPr>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2F1D1849" w14:textId="77777777" w:rsidR="00E45400" w:rsidRDefault="00E45400" w:rsidP="005C4922">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A397181" w14:textId="77777777" w:rsidR="00E45400" w:rsidRDefault="00E45400" w:rsidP="005C4922">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C41231" w14:textId="77777777" w:rsidR="00E45400" w:rsidRDefault="00E45400" w:rsidP="005C4922">
            <w:pPr>
              <w:pStyle w:val="TAH"/>
            </w:pPr>
            <w:r>
              <w:t>Cardinality</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74FAC1B5" w14:textId="77777777" w:rsidR="00E45400" w:rsidRDefault="00E45400" w:rsidP="005C4922">
            <w:pPr>
              <w:pStyle w:val="TAH"/>
            </w:pPr>
            <w:r>
              <w:t>Response codes</w:t>
            </w:r>
          </w:p>
        </w:tc>
        <w:tc>
          <w:tcPr>
            <w:tcW w:w="2624" w:type="pct"/>
            <w:tcBorders>
              <w:top w:val="single" w:sz="4" w:space="0" w:color="auto"/>
              <w:left w:val="single" w:sz="4" w:space="0" w:color="auto"/>
              <w:bottom w:val="single" w:sz="4" w:space="0" w:color="auto"/>
              <w:right w:val="single" w:sz="4" w:space="0" w:color="auto"/>
            </w:tcBorders>
            <w:shd w:val="clear" w:color="auto" w:fill="C0C0C0"/>
            <w:hideMark/>
          </w:tcPr>
          <w:p w14:paraId="52E629C6" w14:textId="77777777" w:rsidR="00E45400" w:rsidRDefault="00E45400" w:rsidP="005C4922">
            <w:pPr>
              <w:pStyle w:val="TAH"/>
            </w:pPr>
            <w:r>
              <w:t>Description</w:t>
            </w:r>
          </w:p>
        </w:tc>
      </w:tr>
      <w:tr w:rsidR="00A9670F" w14:paraId="192908C3"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hideMark/>
          </w:tcPr>
          <w:p w14:paraId="64FF4619" w14:textId="77777777" w:rsidR="00E45400" w:rsidRPr="00F76803" w:rsidRDefault="00E45400" w:rsidP="005C4922">
            <w:pPr>
              <w:pStyle w:val="TAL"/>
              <w:rPr>
                <w:rStyle w:val="Code"/>
              </w:rPr>
            </w:pPr>
            <w:r w:rsidRPr="00F76803">
              <w:rPr>
                <w:rStyle w:val="Code"/>
              </w:rPr>
              <w:t>Data</w:t>
            </w:r>
            <w:r>
              <w:rPr>
                <w:rStyle w:val="Code"/>
              </w:rPr>
              <w:t>Reporting</w:t>
            </w:r>
            <w:r w:rsidRPr="00F76803">
              <w:rPr>
                <w:rStyle w:val="Code"/>
              </w:rPr>
              <w:t>Session</w:t>
            </w:r>
          </w:p>
        </w:tc>
        <w:tc>
          <w:tcPr>
            <w:tcW w:w="222" w:type="pct"/>
            <w:tcBorders>
              <w:top w:val="single" w:sz="4" w:space="0" w:color="auto"/>
              <w:left w:val="single" w:sz="6" w:space="0" w:color="000000"/>
              <w:bottom w:val="single" w:sz="4" w:space="0" w:color="auto"/>
              <w:right w:val="single" w:sz="6" w:space="0" w:color="000000"/>
            </w:tcBorders>
            <w:hideMark/>
          </w:tcPr>
          <w:p w14:paraId="30310A5E" w14:textId="77777777" w:rsidR="00E45400" w:rsidRDefault="00E45400" w:rsidP="005C4922">
            <w:pPr>
              <w:pStyle w:val="TAC"/>
            </w:pPr>
            <w:r>
              <w:t>M</w:t>
            </w:r>
          </w:p>
        </w:tc>
        <w:tc>
          <w:tcPr>
            <w:tcW w:w="560" w:type="pct"/>
            <w:tcBorders>
              <w:top w:val="single" w:sz="4" w:space="0" w:color="auto"/>
              <w:left w:val="single" w:sz="6" w:space="0" w:color="000000"/>
              <w:bottom w:val="single" w:sz="4" w:space="0" w:color="auto"/>
              <w:right w:val="single" w:sz="6" w:space="0" w:color="000000"/>
            </w:tcBorders>
            <w:hideMark/>
          </w:tcPr>
          <w:p w14:paraId="64679775" w14:textId="77777777" w:rsidR="00E45400" w:rsidRDefault="00E45400" w:rsidP="005C4922">
            <w:pPr>
              <w:pStyle w:val="TAC"/>
            </w:pPr>
            <w:r>
              <w:t>1</w:t>
            </w:r>
          </w:p>
        </w:tc>
        <w:tc>
          <w:tcPr>
            <w:tcW w:w="557" w:type="pct"/>
            <w:tcBorders>
              <w:top w:val="single" w:sz="4" w:space="0" w:color="auto"/>
              <w:left w:val="single" w:sz="6" w:space="0" w:color="000000"/>
              <w:bottom w:val="single" w:sz="4" w:space="0" w:color="auto"/>
              <w:right w:val="single" w:sz="6" w:space="0" w:color="000000"/>
            </w:tcBorders>
            <w:hideMark/>
          </w:tcPr>
          <w:p w14:paraId="752A3F23" w14:textId="77777777" w:rsidR="00E45400" w:rsidRDefault="00E45400" w:rsidP="005C4922">
            <w:pPr>
              <w:pStyle w:val="TAL"/>
            </w:pPr>
            <w:r>
              <w:rPr>
                <w:rFonts w:hint="eastAsia"/>
              </w:rPr>
              <w:t>20</w:t>
            </w:r>
            <w:r>
              <w:t>0 OK</w:t>
            </w:r>
          </w:p>
        </w:tc>
        <w:tc>
          <w:tcPr>
            <w:tcW w:w="2624" w:type="pct"/>
            <w:tcBorders>
              <w:top w:val="single" w:sz="4" w:space="0" w:color="auto"/>
              <w:left w:val="single" w:sz="6" w:space="0" w:color="000000"/>
              <w:bottom w:val="single" w:sz="4" w:space="0" w:color="auto"/>
              <w:right w:val="single" w:sz="6" w:space="0" w:color="000000"/>
            </w:tcBorders>
            <w:hideMark/>
          </w:tcPr>
          <w:p w14:paraId="70C52789" w14:textId="77777777" w:rsidR="00E45400" w:rsidRDefault="00E45400" w:rsidP="005C4922">
            <w:pPr>
              <w:pStyle w:val="TAL"/>
            </w:pPr>
            <w:r>
              <w:t>The requested Data Reporting Session resource is returned to the Provisioning AF by the Data Collection AF.</w:t>
            </w:r>
          </w:p>
        </w:tc>
      </w:tr>
      <w:tr w:rsidR="00A9670F" w14:paraId="0981A08C"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1EA27301" w14:textId="77777777" w:rsidR="00E45400" w:rsidRPr="00F76803" w:rsidRDefault="00E45400"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5922B00C" w14:textId="77777777" w:rsidR="00E45400" w:rsidRDefault="00E45400"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2C8AF87" w14:textId="77777777" w:rsidR="00E45400" w:rsidRDefault="00E45400"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0802887E" w14:textId="77777777" w:rsidR="00E45400" w:rsidRDefault="00E45400" w:rsidP="005C4922">
            <w:pPr>
              <w:pStyle w:val="TAL"/>
            </w:pPr>
            <w:r>
              <w:t>307 Temporary Redirect</w:t>
            </w:r>
          </w:p>
        </w:tc>
        <w:tc>
          <w:tcPr>
            <w:tcW w:w="2624" w:type="pct"/>
            <w:tcBorders>
              <w:top w:val="single" w:sz="4" w:space="0" w:color="auto"/>
              <w:left w:val="single" w:sz="6" w:space="0" w:color="000000"/>
              <w:bottom w:val="single" w:sz="4" w:space="0" w:color="auto"/>
              <w:right w:val="single" w:sz="6" w:space="0" w:color="000000"/>
            </w:tcBorders>
          </w:tcPr>
          <w:p w14:paraId="643AF0F6" w14:textId="77777777" w:rsidR="00E45400" w:rsidRDefault="00E45400" w:rsidP="005C4922">
            <w:pPr>
              <w:pStyle w:val="TAL"/>
            </w:pPr>
            <w:r>
              <w:t xml:space="preserve">Temporary redirection during a Data Reporting Session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443AE722" w14:textId="77777777" w:rsidR="00E45400" w:rsidRDefault="00E45400" w:rsidP="005C4922">
            <w:pPr>
              <w:pStyle w:val="TAL"/>
            </w:pPr>
            <w:r>
              <w:t xml:space="preserve">Applicable if the feature </w:t>
            </w:r>
            <w:r>
              <w:rPr>
                <w:lang w:eastAsia="zh-CN"/>
              </w:rPr>
              <w:t>"</w:t>
            </w:r>
            <w:r>
              <w:rPr>
                <w:rFonts w:cs="Arial"/>
                <w:szCs w:val="18"/>
              </w:rPr>
              <w:t xml:space="preserve">ES3XX" (Extended Support of HTTP 307/308 redirection as defined in TS 29.502 [11]) </w:t>
            </w:r>
            <w:r>
              <w:t>is supported.</w:t>
            </w:r>
          </w:p>
        </w:tc>
      </w:tr>
      <w:tr w:rsidR="00A9670F" w14:paraId="6666C5A5"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000ACC9A" w14:textId="77777777" w:rsidR="00E45400" w:rsidRPr="00F76803" w:rsidRDefault="00E45400"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3957D76F" w14:textId="77777777" w:rsidR="00E45400" w:rsidRDefault="00E45400"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9F08C99" w14:textId="77777777" w:rsidR="00E45400" w:rsidRDefault="00E45400"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1C4EB7CE" w14:textId="77777777" w:rsidR="00E45400" w:rsidRDefault="00E45400" w:rsidP="005C4922">
            <w:pPr>
              <w:pStyle w:val="TAL"/>
            </w:pPr>
            <w:r>
              <w:t>308 Permanent Redirect</w:t>
            </w:r>
          </w:p>
        </w:tc>
        <w:tc>
          <w:tcPr>
            <w:tcW w:w="2624" w:type="pct"/>
            <w:tcBorders>
              <w:top w:val="single" w:sz="4" w:space="0" w:color="auto"/>
              <w:left w:val="single" w:sz="6" w:space="0" w:color="000000"/>
              <w:bottom w:val="single" w:sz="4" w:space="0" w:color="auto"/>
              <w:right w:val="single" w:sz="6" w:space="0" w:color="000000"/>
            </w:tcBorders>
          </w:tcPr>
          <w:p w14:paraId="12EE14CF" w14:textId="77777777" w:rsidR="00E45400" w:rsidRDefault="00E45400" w:rsidP="005C4922">
            <w:pPr>
              <w:pStyle w:val="TAL"/>
            </w:pPr>
            <w:r>
              <w:t xml:space="preserve">Permanent redirection during a Data Reporting Session retrieval procedure. The response shall include a </w:t>
            </w:r>
            <w:r w:rsidRPr="002A552E">
              <w:rPr>
                <w:rStyle w:val="HTTPHeader"/>
              </w:rPr>
              <w:t>Location</w:t>
            </w:r>
            <w:r>
              <w:t xml:space="preserve"> header field containing an alternative URL of the resource located in another Data Collection AF (service) instance.</w:t>
            </w:r>
          </w:p>
          <w:p w14:paraId="52A0FACD" w14:textId="77777777" w:rsidR="00E45400" w:rsidRDefault="00E45400" w:rsidP="005C4922">
            <w:pPr>
              <w:pStyle w:val="TAL"/>
            </w:pPr>
            <w:r>
              <w:t xml:space="preserve">Applicable if the feature </w:t>
            </w:r>
            <w:r>
              <w:rPr>
                <w:lang w:eastAsia="zh-CN"/>
              </w:rPr>
              <w:t>"</w:t>
            </w:r>
            <w:r>
              <w:rPr>
                <w:rFonts w:cs="Arial"/>
                <w:szCs w:val="18"/>
              </w:rPr>
              <w:t>ES3XX"</w:t>
            </w:r>
            <w:r>
              <w:t xml:space="preserve"> is supported.</w:t>
            </w:r>
          </w:p>
        </w:tc>
      </w:tr>
      <w:tr w:rsidR="00A9670F" w14:paraId="06D8353A" w14:textId="77777777" w:rsidTr="005C4922">
        <w:trPr>
          <w:jc w:val="center"/>
        </w:trPr>
        <w:tc>
          <w:tcPr>
            <w:tcW w:w="1037" w:type="pct"/>
            <w:tcBorders>
              <w:top w:val="single" w:sz="4" w:space="0" w:color="auto"/>
              <w:left w:val="single" w:sz="6" w:space="0" w:color="000000"/>
              <w:bottom w:val="single" w:sz="4" w:space="0" w:color="auto"/>
              <w:right w:val="single" w:sz="6" w:space="0" w:color="000000"/>
            </w:tcBorders>
          </w:tcPr>
          <w:p w14:paraId="31F95271" w14:textId="77777777" w:rsidR="00E45400" w:rsidRPr="00F76803" w:rsidRDefault="00E45400" w:rsidP="005C4922">
            <w:pPr>
              <w:pStyle w:val="TAL"/>
              <w:rPr>
                <w:rStyle w:val="Code"/>
                <w:rFonts w:eastAsia="DengXian"/>
              </w:rPr>
            </w:pPr>
            <w:r w:rsidRPr="00F76803">
              <w:rPr>
                <w:rStyle w:val="Code"/>
              </w:rPr>
              <w:t>ProblemDetails</w:t>
            </w:r>
          </w:p>
        </w:tc>
        <w:tc>
          <w:tcPr>
            <w:tcW w:w="222" w:type="pct"/>
            <w:tcBorders>
              <w:top w:val="single" w:sz="4" w:space="0" w:color="auto"/>
              <w:left w:val="single" w:sz="6" w:space="0" w:color="000000"/>
              <w:bottom w:val="single" w:sz="4" w:space="0" w:color="auto"/>
              <w:right w:val="single" w:sz="6" w:space="0" w:color="000000"/>
            </w:tcBorders>
          </w:tcPr>
          <w:p w14:paraId="44DC7DE9" w14:textId="77777777" w:rsidR="00E45400" w:rsidRDefault="00E45400" w:rsidP="005C4922">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9D72AB6" w14:textId="77777777" w:rsidR="00E45400" w:rsidRDefault="00E45400" w:rsidP="005C4922">
            <w:pPr>
              <w:pStyle w:val="TAC"/>
            </w:pPr>
            <w:r>
              <w:t>0..1</w:t>
            </w:r>
          </w:p>
        </w:tc>
        <w:tc>
          <w:tcPr>
            <w:tcW w:w="557" w:type="pct"/>
            <w:tcBorders>
              <w:top w:val="single" w:sz="4" w:space="0" w:color="auto"/>
              <w:left w:val="single" w:sz="6" w:space="0" w:color="000000"/>
              <w:bottom w:val="single" w:sz="4" w:space="0" w:color="auto"/>
              <w:right w:val="single" w:sz="6" w:space="0" w:color="000000"/>
            </w:tcBorders>
          </w:tcPr>
          <w:p w14:paraId="2E8E6481" w14:textId="77777777" w:rsidR="00E45400" w:rsidRDefault="00E45400" w:rsidP="005C4922">
            <w:pPr>
              <w:pStyle w:val="TAL"/>
            </w:pPr>
            <w:r>
              <w:t>404 Not Found</w:t>
            </w:r>
          </w:p>
        </w:tc>
        <w:tc>
          <w:tcPr>
            <w:tcW w:w="2624" w:type="pct"/>
            <w:tcBorders>
              <w:top w:val="single" w:sz="4" w:space="0" w:color="auto"/>
              <w:left w:val="single" w:sz="6" w:space="0" w:color="000000"/>
              <w:bottom w:val="single" w:sz="4" w:space="0" w:color="auto"/>
              <w:right w:val="single" w:sz="6" w:space="0" w:color="000000"/>
            </w:tcBorders>
          </w:tcPr>
          <w:p w14:paraId="27B28148" w14:textId="77777777" w:rsidR="00E45400" w:rsidRDefault="00E45400" w:rsidP="005C4922">
            <w:pPr>
              <w:pStyle w:val="TAL"/>
            </w:pPr>
            <w:r>
              <w:t>This Data Reporting Session resource does not exist. (NOTE 2)</w:t>
            </w:r>
          </w:p>
        </w:tc>
      </w:tr>
      <w:tr w:rsidR="00DD6432" w14:paraId="3806C0AE"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48E3448" w14:textId="77777777" w:rsidR="00E45400" w:rsidRDefault="00E45400" w:rsidP="005C4922">
            <w:pPr>
              <w:pStyle w:val="TAN"/>
            </w:pPr>
            <w:r>
              <w:t>NOTE 1:</w:t>
            </w:r>
            <w:r>
              <w:tab/>
              <w:t>The mandatory HTTP error status codes for the GET method as listed in table 5.2.7.1-1 of TS 29.500 [9] also apply.</w:t>
            </w:r>
          </w:p>
          <w:p w14:paraId="7E787542" w14:textId="77777777" w:rsidR="00E45400" w:rsidRDefault="00E45400" w:rsidP="005C4922">
            <w:pPr>
              <w:pStyle w:val="TAN"/>
            </w:pPr>
            <w:r>
              <w:t>NOTE 2:</w:t>
            </w:r>
            <w:r>
              <w:tab/>
              <w:t>Failure cases are described in clause 7.4.</w:t>
            </w:r>
          </w:p>
        </w:tc>
      </w:tr>
    </w:tbl>
    <w:p w14:paraId="605C2E6C" w14:textId="77777777" w:rsidR="00E45400" w:rsidRPr="009432AB" w:rsidRDefault="00E45400" w:rsidP="00E45400">
      <w:pPr>
        <w:pStyle w:val="TAN"/>
        <w:keepNext w:val="0"/>
        <w:rPr>
          <w:lang w:val="es-ES"/>
        </w:rPr>
      </w:pPr>
    </w:p>
    <w:p w14:paraId="4B6DC8F7" w14:textId="77777777" w:rsidR="00E45400" w:rsidRDefault="00E45400" w:rsidP="00E45400">
      <w:pPr>
        <w:pStyle w:val="TH"/>
      </w:pPr>
      <w:r>
        <w:t>Table 7.2.3.3.1-4: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4"/>
        <w:gridCol w:w="424"/>
        <w:gridCol w:w="1134"/>
        <w:gridCol w:w="3821"/>
      </w:tblGrid>
      <w:tr w:rsidR="00A9670F" w14:paraId="1D894BD0"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4DC37C81" w14:textId="77777777" w:rsidR="00E45400" w:rsidRDefault="00E45400" w:rsidP="005C4922">
            <w:pPr>
              <w:pStyle w:val="TAH"/>
            </w:pPr>
            <w:r>
              <w:t>HTTP response header</w:t>
            </w:r>
          </w:p>
        </w:tc>
        <w:tc>
          <w:tcPr>
            <w:tcW w:w="516" w:type="pct"/>
            <w:tcBorders>
              <w:top w:val="single" w:sz="4" w:space="0" w:color="auto"/>
              <w:left w:val="single" w:sz="4" w:space="0" w:color="auto"/>
              <w:bottom w:val="single" w:sz="4" w:space="0" w:color="auto"/>
              <w:right w:val="single" w:sz="4" w:space="0" w:color="auto"/>
            </w:tcBorders>
            <w:shd w:val="clear" w:color="auto" w:fill="C0C0C0"/>
          </w:tcPr>
          <w:p w14:paraId="5F8C335C" w14:textId="77777777" w:rsidR="00E45400" w:rsidRDefault="00E45400" w:rsidP="005C492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tcPr>
          <w:p w14:paraId="209B29BD" w14:textId="77777777" w:rsidR="00E45400" w:rsidRDefault="00E45400"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7B9CFEEA" w14:textId="77777777" w:rsidR="00E45400" w:rsidRDefault="00E45400"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50EC4D3E" w14:textId="77777777" w:rsidR="00E45400" w:rsidRDefault="00E45400" w:rsidP="005C4922">
            <w:pPr>
              <w:pStyle w:val="TAH"/>
            </w:pPr>
            <w:r>
              <w:t>Description</w:t>
            </w:r>
          </w:p>
        </w:tc>
      </w:tr>
      <w:tr w:rsidR="00A9670F" w14:paraId="1144BD82"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3082A08F" w14:textId="77777777" w:rsidR="00E45400" w:rsidRPr="00F76803" w:rsidRDefault="00E45400" w:rsidP="005C4922">
            <w:pPr>
              <w:pStyle w:val="TAL"/>
              <w:rPr>
                <w:rStyle w:val="HTTPHeader"/>
              </w:rPr>
            </w:pPr>
            <w:r w:rsidRPr="00F76803">
              <w:rPr>
                <w:rStyle w:val="HTTPHeader"/>
              </w:rPr>
              <w:t>Access-Control-Allow-Origin</w:t>
            </w:r>
          </w:p>
        </w:tc>
        <w:tc>
          <w:tcPr>
            <w:tcW w:w="516" w:type="pct"/>
            <w:tcBorders>
              <w:top w:val="single" w:sz="4" w:space="0" w:color="auto"/>
              <w:left w:val="single" w:sz="6" w:space="0" w:color="000000"/>
              <w:bottom w:val="single" w:sz="4" w:space="0" w:color="auto"/>
              <w:right w:val="single" w:sz="6" w:space="0" w:color="000000"/>
            </w:tcBorders>
          </w:tcPr>
          <w:p w14:paraId="1E564878" w14:textId="77777777" w:rsidR="00E45400" w:rsidRPr="00F76803" w:rsidRDefault="00E45400"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6F26F81C"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4509462E"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FD61DDE" w14:textId="77777777" w:rsidR="00E45400" w:rsidRDefault="00E45400" w:rsidP="005C4922">
            <w:pPr>
              <w:pStyle w:val="TAL"/>
              <w:rPr>
                <w:lang w:eastAsia="fr-FR"/>
              </w:rPr>
            </w:pPr>
            <w:r>
              <w:t xml:space="preserve">Part of CORS [10]. Supplied if the request included the </w:t>
            </w:r>
            <w:r w:rsidRPr="005F5121">
              <w:rPr>
                <w:rStyle w:val="HTTPHeader"/>
              </w:rPr>
              <w:t>Origin</w:t>
            </w:r>
            <w:r>
              <w:t xml:space="preserve"> header.</w:t>
            </w:r>
          </w:p>
        </w:tc>
      </w:tr>
      <w:tr w:rsidR="00A9670F" w14:paraId="49176C11"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42B8E02" w14:textId="77777777" w:rsidR="00E45400" w:rsidRPr="00F76803" w:rsidRDefault="00E45400" w:rsidP="005C4922">
            <w:pPr>
              <w:pStyle w:val="TAL"/>
              <w:rPr>
                <w:rStyle w:val="HTTPHeader"/>
              </w:rPr>
            </w:pPr>
            <w:r w:rsidRPr="00F76803">
              <w:rPr>
                <w:rStyle w:val="HTTPHeader"/>
              </w:rPr>
              <w:t>Access-Control-Allow-Methods</w:t>
            </w:r>
          </w:p>
        </w:tc>
        <w:tc>
          <w:tcPr>
            <w:tcW w:w="516" w:type="pct"/>
            <w:tcBorders>
              <w:top w:val="single" w:sz="4" w:space="0" w:color="auto"/>
              <w:left w:val="single" w:sz="6" w:space="0" w:color="000000"/>
              <w:bottom w:val="single" w:sz="4" w:space="0" w:color="auto"/>
              <w:right w:val="single" w:sz="6" w:space="0" w:color="000000"/>
            </w:tcBorders>
          </w:tcPr>
          <w:p w14:paraId="45F3DA9D" w14:textId="77777777" w:rsidR="00E45400" w:rsidRPr="00F76803" w:rsidRDefault="00E45400"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3716847D"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5E585E0"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014DD3BF" w14:textId="77777777" w:rsidR="00E45400" w:rsidRDefault="00E45400" w:rsidP="005C4922">
            <w:pPr>
              <w:pStyle w:val="TAL"/>
            </w:pPr>
            <w:r>
              <w:t xml:space="preserve">Part of CORS [10]. Supplied if the request included the </w:t>
            </w:r>
            <w:r w:rsidRPr="005F5121">
              <w:rPr>
                <w:rStyle w:val="HTTPHeader"/>
              </w:rPr>
              <w:t>Origin</w:t>
            </w:r>
            <w:r>
              <w:t xml:space="preserve"> header.</w:t>
            </w:r>
          </w:p>
          <w:p w14:paraId="21C0F31F" w14:textId="77777777" w:rsidR="00E45400" w:rsidRDefault="00E45400"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r>
              <w:t>.</w:t>
            </w:r>
          </w:p>
        </w:tc>
      </w:tr>
      <w:tr w:rsidR="00A9670F" w14:paraId="5E528E0E"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6F2B5BC" w14:textId="77777777" w:rsidR="00E45400" w:rsidRPr="00F76803" w:rsidRDefault="00E45400" w:rsidP="005C4922">
            <w:pPr>
              <w:pStyle w:val="TAL"/>
              <w:rPr>
                <w:rStyle w:val="HTTPHeader"/>
              </w:rPr>
            </w:pPr>
            <w:r w:rsidRPr="00F76803">
              <w:rPr>
                <w:rStyle w:val="HTTPHeader"/>
              </w:rPr>
              <w:t>Access-Control-Expose-Headers</w:t>
            </w:r>
          </w:p>
        </w:tc>
        <w:tc>
          <w:tcPr>
            <w:tcW w:w="516" w:type="pct"/>
            <w:tcBorders>
              <w:top w:val="single" w:sz="4" w:space="0" w:color="auto"/>
              <w:left w:val="single" w:sz="6" w:space="0" w:color="000000"/>
              <w:bottom w:val="single" w:sz="4" w:space="0" w:color="auto"/>
              <w:right w:val="single" w:sz="6" w:space="0" w:color="000000"/>
            </w:tcBorders>
          </w:tcPr>
          <w:p w14:paraId="6832CED1" w14:textId="77777777" w:rsidR="00E45400" w:rsidRPr="00F76803" w:rsidRDefault="00E45400" w:rsidP="005C4922">
            <w:pPr>
              <w:pStyle w:val="TAL"/>
              <w:rPr>
                <w:rStyle w:val="Code"/>
              </w:rPr>
            </w:pPr>
            <w:r w:rsidRPr="00F76803">
              <w:rPr>
                <w:rStyle w:val="Code"/>
              </w:rPr>
              <w:t>string</w:t>
            </w:r>
          </w:p>
        </w:tc>
        <w:tc>
          <w:tcPr>
            <w:tcW w:w="220" w:type="pct"/>
            <w:tcBorders>
              <w:top w:val="single" w:sz="4" w:space="0" w:color="auto"/>
              <w:left w:val="single" w:sz="6" w:space="0" w:color="000000"/>
              <w:bottom w:val="single" w:sz="4" w:space="0" w:color="auto"/>
              <w:right w:val="single" w:sz="6" w:space="0" w:color="000000"/>
            </w:tcBorders>
          </w:tcPr>
          <w:p w14:paraId="0035151A"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0F772C83"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9F35B8E" w14:textId="77777777" w:rsidR="00E45400" w:rsidRDefault="00E45400" w:rsidP="005C4922">
            <w:pPr>
              <w:pStyle w:val="TAL"/>
            </w:pPr>
            <w:r>
              <w:t>Part of CORS [10]. Supplied if the request included the Origin header.</w:t>
            </w:r>
          </w:p>
          <w:p w14:paraId="380C471C" w14:textId="77777777" w:rsidR="00E45400" w:rsidRDefault="00E45400" w:rsidP="005C4922">
            <w:pPr>
              <w:pStyle w:val="TALcontinuation"/>
              <w:rPr>
                <w:lang w:eastAsia="fr-FR"/>
              </w:rPr>
            </w:pPr>
            <w:r>
              <w:t xml:space="preserve">Valid values: </w:t>
            </w:r>
            <w:r w:rsidRPr="005F5121">
              <w:rPr>
                <w:rStyle w:val="Code"/>
              </w:rPr>
              <w:t>Location</w:t>
            </w:r>
            <w:r>
              <w:t>.</w:t>
            </w:r>
          </w:p>
        </w:tc>
      </w:tr>
    </w:tbl>
    <w:p w14:paraId="03407DD3" w14:textId="77777777" w:rsidR="00E45400" w:rsidRDefault="00E45400" w:rsidP="00E45400">
      <w:pPr>
        <w:pStyle w:val="TAN"/>
        <w:keepNext w:val="0"/>
        <w:rPr>
          <w:noProof/>
        </w:rPr>
      </w:pPr>
    </w:p>
    <w:p w14:paraId="5C27C996" w14:textId="77777777" w:rsidR="00E45400" w:rsidRDefault="00E45400" w:rsidP="00E45400">
      <w:pPr>
        <w:pStyle w:val="TH"/>
      </w:pPr>
      <w:r>
        <w:t>Table 7.2.3.3.1-5: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6"/>
        <w:gridCol w:w="992"/>
        <w:gridCol w:w="426"/>
        <w:gridCol w:w="1134"/>
        <w:gridCol w:w="3821"/>
      </w:tblGrid>
      <w:tr w:rsidR="00A9670F" w14:paraId="78434E67"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7D6D79B3" w14:textId="77777777" w:rsidR="00E45400" w:rsidRDefault="00E45400" w:rsidP="005C4922">
            <w:pPr>
              <w:pStyle w:val="TAH"/>
            </w:pPr>
            <w:r>
              <w:t>HTTP response header</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6BE2C2AF" w14:textId="77777777" w:rsidR="00E45400" w:rsidRDefault="00E45400" w:rsidP="005C4922">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5539ABF" w14:textId="77777777" w:rsidR="00E45400" w:rsidRDefault="00E45400"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2364963D" w14:textId="77777777" w:rsidR="00E45400" w:rsidRDefault="00E45400" w:rsidP="005C4922">
            <w:pPr>
              <w:pStyle w:val="TAH"/>
            </w:pPr>
            <w:r>
              <w:t>Cardinality</w:t>
            </w:r>
          </w:p>
        </w:tc>
        <w:tc>
          <w:tcPr>
            <w:tcW w:w="1984" w:type="pct"/>
            <w:tcBorders>
              <w:top w:val="single" w:sz="4" w:space="0" w:color="auto"/>
              <w:left w:val="single" w:sz="4" w:space="0" w:color="auto"/>
              <w:bottom w:val="single" w:sz="4" w:space="0" w:color="auto"/>
              <w:right w:val="single" w:sz="4" w:space="0" w:color="auto"/>
            </w:tcBorders>
            <w:shd w:val="clear" w:color="auto" w:fill="C0C0C0"/>
            <w:vAlign w:val="center"/>
          </w:tcPr>
          <w:p w14:paraId="64E45795" w14:textId="77777777" w:rsidR="00E45400" w:rsidRDefault="00E45400" w:rsidP="005C4922">
            <w:pPr>
              <w:pStyle w:val="TAH"/>
            </w:pPr>
            <w:r>
              <w:t>Description</w:t>
            </w:r>
          </w:p>
        </w:tc>
      </w:tr>
      <w:tr w:rsidR="00C2420D" w14:paraId="5E300EA8"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718E202" w14:textId="77777777" w:rsidR="00E45400" w:rsidRPr="00F76803" w:rsidRDefault="00E45400" w:rsidP="005C4922">
            <w:pPr>
              <w:pStyle w:val="TAL"/>
              <w:rPr>
                <w:rStyle w:val="HTTPHeader"/>
              </w:rPr>
            </w:pPr>
            <w:r w:rsidRPr="00F76803">
              <w:rPr>
                <w:rStyle w:val="HTTPHeader"/>
              </w:rPr>
              <w:t>Location</w:t>
            </w:r>
          </w:p>
        </w:tc>
        <w:tc>
          <w:tcPr>
            <w:tcW w:w="515" w:type="pct"/>
            <w:tcBorders>
              <w:top w:val="single" w:sz="4" w:space="0" w:color="auto"/>
              <w:left w:val="single" w:sz="6" w:space="0" w:color="000000"/>
              <w:bottom w:val="single" w:sz="4" w:space="0" w:color="auto"/>
              <w:right w:val="single" w:sz="6" w:space="0" w:color="000000"/>
            </w:tcBorders>
          </w:tcPr>
          <w:p w14:paraId="40A3650E" w14:textId="77777777" w:rsidR="00E45400" w:rsidRPr="00F76803" w:rsidRDefault="00E45400"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5768AD5D" w14:textId="77777777" w:rsidR="00E45400" w:rsidRDefault="00E45400"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65CFBC79" w14:textId="77777777" w:rsidR="00E45400" w:rsidRDefault="00E45400" w:rsidP="005C4922">
            <w:pPr>
              <w:pStyle w:val="TAC"/>
            </w:pPr>
            <w:r>
              <w:t>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D7E592D" w14:textId="77777777" w:rsidR="00E45400" w:rsidRDefault="00E45400" w:rsidP="005C4922">
            <w:pPr>
              <w:pStyle w:val="TAL"/>
            </w:pPr>
            <w:r>
              <w:t>An alternative URL of the resource located in another Data Collection AF (service) instance.</w:t>
            </w:r>
          </w:p>
        </w:tc>
      </w:tr>
      <w:tr w:rsidR="00C2420D" w14:paraId="13775F3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6007ED5" w14:textId="77777777" w:rsidR="00E45400" w:rsidRPr="002A552E" w:rsidRDefault="00E45400" w:rsidP="005C4922">
            <w:pPr>
              <w:pStyle w:val="TAL"/>
              <w:rPr>
                <w:rStyle w:val="HTTPHeader"/>
                <w:lang w:val="sv-SE"/>
              </w:rPr>
            </w:pPr>
            <w:r w:rsidRPr="002A552E">
              <w:rPr>
                <w:rStyle w:val="HTTPHeader"/>
                <w:lang w:val="sv-SE"/>
              </w:rPr>
              <w:t>3gpp-Sbi-Target-Nf-Id</w:t>
            </w:r>
          </w:p>
        </w:tc>
        <w:tc>
          <w:tcPr>
            <w:tcW w:w="515" w:type="pct"/>
            <w:tcBorders>
              <w:top w:val="single" w:sz="4" w:space="0" w:color="auto"/>
              <w:left w:val="single" w:sz="6" w:space="0" w:color="000000"/>
              <w:bottom w:val="single" w:sz="4" w:space="0" w:color="auto"/>
              <w:right w:val="single" w:sz="6" w:space="0" w:color="000000"/>
            </w:tcBorders>
          </w:tcPr>
          <w:p w14:paraId="5C0E715E" w14:textId="77777777" w:rsidR="00E45400" w:rsidRPr="00F76803" w:rsidRDefault="00E45400"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312001A2" w14:textId="77777777" w:rsidR="00E45400" w:rsidRDefault="00E45400"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33EB7F91" w14:textId="77777777" w:rsidR="00E45400" w:rsidRDefault="00E45400" w:rsidP="005C4922">
            <w:pPr>
              <w:pStyle w:val="TAC"/>
            </w:pPr>
            <w:r>
              <w:rPr>
                <w:lang w:eastAsia="fr-FR"/>
              </w:rP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6C899DBD" w14:textId="77777777" w:rsidR="00E45400" w:rsidRDefault="00E45400" w:rsidP="005C4922">
            <w:pPr>
              <w:pStyle w:val="TAL"/>
            </w:pPr>
            <w:r>
              <w:rPr>
                <w:lang w:eastAsia="fr-FR"/>
              </w:rPr>
              <w:t>Identifier of the target NF (service) instance towards which the request is redirected</w:t>
            </w:r>
          </w:p>
        </w:tc>
      </w:tr>
      <w:tr w:rsidR="00C2420D" w14:paraId="05642A12"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0B4FCD48" w14:textId="77777777" w:rsidR="00E45400" w:rsidRPr="00F76803" w:rsidRDefault="00E45400" w:rsidP="005C4922">
            <w:pPr>
              <w:pStyle w:val="TAL"/>
              <w:rPr>
                <w:rStyle w:val="HTTPHeader"/>
              </w:rPr>
            </w:pPr>
            <w:r w:rsidRPr="00F76803">
              <w:rPr>
                <w:rStyle w:val="HTTPHeader"/>
              </w:rPr>
              <w:t>Access-Control-Allow-Origin</w:t>
            </w:r>
          </w:p>
        </w:tc>
        <w:tc>
          <w:tcPr>
            <w:tcW w:w="515" w:type="pct"/>
            <w:tcBorders>
              <w:top w:val="single" w:sz="4" w:space="0" w:color="auto"/>
              <w:left w:val="single" w:sz="6" w:space="0" w:color="000000"/>
              <w:bottom w:val="single" w:sz="4" w:space="0" w:color="auto"/>
              <w:right w:val="single" w:sz="6" w:space="0" w:color="000000"/>
            </w:tcBorders>
          </w:tcPr>
          <w:p w14:paraId="0F82EB3F" w14:textId="77777777" w:rsidR="00E45400" w:rsidRPr="00F76803" w:rsidRDefault="00E45400"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2C878A2F"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66CCECB0"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EA0FDF1" w14:textId="77777777" w:rsidR="00E45400" w:rsidRDefault="00E45400" w:rsidP="005C4922">
            <w:pPr>
              <w:pStyle w:val="TAL"/>
              <w:rPr>
                <w:lang w:eastAsia="fr-FR"/>
              </w:rPr>
            </w:pPr>
            <w:r>
              <w:t xml:space="preserve">Part of CORS [10]. Supplied if the request included the </w:t>
            </w:r>
            <w:r w:rsidRPr="005F5121">
              <w:rPr>
                <w:rStyle w:val="HTTPHeader"/>
              </w:rPr>
              <w:t>Origin</w:t>
            </w:r>
            <w:r>
              <w:t xml:space="preserve"> header.</w:t>
            </w:r>
          </w:p>
        </w:tc>
      </w:tr>
      <w:tr w:rsidR="00C2420D" w14:paraId="385DDD7A"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2E1D8734" w14:textId="77777777" w:rsidR="00E45400" w:rsidRPr="00F76803" w:rsidRDefault="00E45400" w:rsidP="005C4922">
            <w:pPr>
              <w:pStyle w:val="TAL"/>
              <w:rPr>
                <w:rStyle w:val="HTTPHeader"/>
              </w:rPr>
            </w:pPr>
            <w:r w:rsidRPr="00F76803">
              <w:rPr>
                <w:rStyle w:val="HTTPHeader"/>
              </w:rPr>
              <w:t>Access-Control-Allow-Methods</w:t>
            </w:r>
          </w:p>
        </w:tc>
        <w:tc>
          <w:tcPr>
            <w:tcW w:w="515" w:type="pct"/>
            <w:tcBorders>
              <w:top w:val="single" w:sz="4" w:space="0" w:color="auto"/>
              <w:left w:val="single" w:sz="6" w:space="0" w:color="000000"/>
              <w:bottom w:val="single" w:sz="4" w:space="0" w:color="auto"/>
              <w:right w:val="single" w:sz="6" w:space="0" w:color="000000"/>
            </w:tcBorders>
          </w:tcPr>
          <w:p w14:paraId="3DD8A697" w14:textId="77777777" w:rsidR="00E45400" w:rsidRPr="00F76803" w:rsidRDefault="00E45400"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4" w:space="0" w:color="auto"/>
              <w:right w:val="single" w:sz="6" w:space="0" w:color="000000"/>
            </w:tcBorders>
          </w:tcPr>
          <w:p w14:paraId="3B7BBA62"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14AA1F0A"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4" w:space="0" w:color="auto"/>
              <w:right w:val="single" w:sz="6" w:space="0" w:color="000000"/>
            </w:tcBorders>
            <w:shd w:val="clear" w:color="auto" w:fill="auto"/>
            <w:vAlign w:val="center"/>
          </w:tcPr>
          <w:p w14:paraId="5D758983" w14:textId="77777777" w:rsidR="00E45400" w:rsidRDefault="00E45400" w:rsidP="005C4922">
            <w:pPr>
              <w:pStyle w:val="TAL"/>
            </w:pPr>
            <w:r>
              <w:t xml:space="preserve">Part of CORS [10]. Supplied if the request included the </w:t>
            </w:r>
            <w:r w:rsidRPr="005F5121">
              <w:rPr>
                <w:rStyle w:val="HTTPHeader"/>
              </w:rPr>
              <w:t>Origin</w:t>
            </w:r>
            <w:r>
              <w:t xml:space="preserve"> header. </w:t>
            </w:r>
          </w:p>
          <w:p w14:paraId="0129605A" w14:textId="77777777" w:rsidR="00E45400" w:rsidRDefault="00E45400" w:rsidP="005C4922">
            <w:pPr>
              <w:pStyle w:val="TALcontinuation"/>
              <w:rPr>
                <w:lang w:eastAsia="fr-FR"/>
              </w:rPr>
            </w:pPr>
            <w:r>
              <w:t xml:space="preserve">Valid values: </w:t>
            </w:r>
            <w:r w:rsidRPr="005F5121">
              <w:rPr>
                <w:rStyle w:val="Code"/>
              </w:rPr>
              <w:t>POST</w:t>
            </w:r>
            <w:r>
              <w:t xml:space="preserve">, </w:t>
            </w:r>
            <w:r w:rsidRPr="005F5121">
              <w:rPr>
                <w:rStyle w:val="Code"/>
              </w:rPr>
              <w:t>PUT</w:t>
            </w:r>
            <w:r>
              <w:t xml:space="preserve">, </w:t>
            </w:r>
            <w:r w:rsidRPr="005F5121">
              <w:rPr>
                <w:rStyle w:val="Code"/>
              </w:rPr>
              <w:t>DELETE</w:t>
            </w:r>
          </w:p>
        </w:tc>
      </w:tr>
      <w:tr w:rsidR="00C2420D" w14:paraId="09906627" w14:textId="77777777" w:rsidTr="005C4922">
        <w:trPr>
          <w:jc w:val="center"/>
        </w:trPr>
        <w:tc>
          <w:tcPr>
            <w:tcW w:w="1691" w:type="pct"/>
            <w:tcBorders>
              <w:top w:val="single" w:sz="4" w:space="0" w:color="auto"/>
              <w:left w:val="single" w:sz="6" w:space="0" w:color="000000"/>
              <w:bottom w:val="single" w:sz="6" w:space="0" w:color="000000"/>
              <w:right w:val="single" w:sz="6" w:space="0" w:color="000000"/>
            </w:tcBorders>
            <w:shd w:val="clear" w:color="auto" w:fill="auto"/>
          </w:tcPr>
          <w:p w14:paraId="6D078EAA" w14:textId="77777777" w:rsidR="00E45400" w:rsidRPr="00F76803" w:rsidRDefault="00E45400" w:rsidP="005C4922">
            <w:pPr>
              <w:pStyle w:val="TAL"/>
              <w:rPr>
                <w:rStyle w:val="HTTPHeader"/>
              </w:rPr>
            </w:pPr>
            <w:r w:rsidRPr="00F76803">
              <w:rPr>
                <w:rStyle w:val="HTTPHeader"/>
              </w:rPr>
              <w:t>Access-Control-Expose-Headers</w:t>
            </w:r>
          </w:p>
        </w:tc>
        <w:tc>
          <w:tcPr>
            <w:tcW w:w="515" w:type="pct"/>
            <w:tcBorders>
              <w:top w:val="single" w:sz="4" w:space="0" w:color="auto"/>
              <w:left w:val="single" w:sz="6" w:space="0" w:color="000000"/>
              <w:bottom w:val="single" w:sz="6" w:space="0" w:color="000000"/>
              <w:right w:val="single" w:sz="6" w:space="0" w:color="000000"/>
            </w:tcBorders>
          </w:tcPr>
          <w:p w14:paraId="55F8EFA1" w14:textId="77777777" w:rsidR="00E45400" w:rsidRPr="00F76803" w:rsidRDefault="00E45400" w:rsidP="005C4922">
            <w:pPr>
              <w:pStyle w:val="TAL"/>
              <w:rPr>
                <w:rStyle w:val="Code"/>
              </w:rPr>
            </w:pPr>
            <w:r w:rsidRPr="00F76803">
              <w:rPr>
                <w:rStyle w:val="Code"/>
              </w:rPr>
              <w:t>string</w:t>
            </w:r>
          </w:p>
        </w:tc>
        <w:tc>
          <w:tcPr>
            <w:tcW w:w="221" w:type="pct"/>
            <w:tcBorders>
              <w:top w:val="single" w:sz="4" w:space="0" w:color="auto"/>
              <w:left w:val="single" w:sz="6" w:space="0" w:color="000000"/>
              <w:bottom w:val="single" w:sz="6" w:space="0" w:color="000000"/>
              <w:right w:val="single" w:sz="6" w:space="0" w:color="000000"/>
            </w:tcBorders>
          </w:tcPr>
          <w:p w14:paraId="4A0DC9E1"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6" w:space="0" w:color="000000"/>
              <w:right w:val="single" w:sz="6" w:space="0" w:color="000000"/>
            </w:tcBorders>
          </w:tcPr>
          <w:p w14:paraId="0E06A724" w14:textId="77777777" w:rsidR="00E45400" w:rsidRDefault="00E45400" w:rsidP="005C4922">
            <w:pPr>
              <w:pStyle w:val="TAC"/>
              <w:rPr>
                <w:lang w:eastAsia="fr-FR"/>
              </w:rPr>
            </w:pPr>
            <w:r>
              <w:t>0..1</w:t>
            </w:r>
          </w:p>
        </w:tc>
        <w:tc>
          <w:tcPr>
            <w:tcW w:w="1984" w:type="pct"/>
            <w:tcBorders>
              <w:top w:val="single" w:sz="4" w:space="0" w:color="auto"/>
              <w:left w:val="single" w:sz="6" w:space="0" w:color="000000"/>
              <w:bottom w:val="single" w:sz="6" w:space="0" w:color="000000"/>
              <w:right w:val="single" w:sz="6" w:space="0" w:color="000000"/>
            </w:tcBorders>
            <w:shd w:val="clear" w:color="auto" w:fill="auto"/>
            <w:vAlign w:val="center"/>
          </w:tcPr>
          <w:p w14:paraId="3046C0DC" w14:textId="77777777" w:rsidR="00E45400" w:rsidRDefault="00E45400" w:rsidP="005C4922">
            <w:pPr>
              <w:pStyle w:val="TAL"/>
            </w:pPr>
            <w:r>
              <w:t xml:space="preserve">Part of CORS [10]. Supplied if the request included the </w:t>
            </w:r>
            <w:r w:rsidRPr="005F5121">
              <w:rPr>
                <w:rStyle w:val="HTTPHeader"/>
              </w:rPr>
              <w:t>Origin</w:t>
            </w:r>
            <w:r>
              <w:t xml:space="preserve"> header.</w:t>
            </w:r>
          </w:p>
          <w:p w14:paraId="256174EA" w14:textId="77777777" w:rsidR="00E45400" w:rsidRDefault="00E45400" w:rsidP="005C4922">
            <w:pPr>
              <w:pStyle w:val="TALcontinuation"/>
              <w:rPr>
                <w:lang w:eastAsia="fr-FR"/>
              </w:rPr>
            </w:pPr>
            <w:r>
              <w:t xml:space="preserve">Valid values: </w:t>
            </w:r>
            <w:r w:rsidRPr="005F5121">
              <w:rPr>
                <w:rStyle w:val="Code"/>
              </w:rPr>
              <w:t>Location</w:t>
            </w:r>
          </w:p>
        </w:tc>
      </w:tr>
    </w:tbl>
    <w:p w14:paraId="6FA4B612" w14:textId="77777777" w:rsidR="00E45400" w:rsidRDefault="00E45400" w:rsidP="00E45400">
      <w:pPr>
        <w:pStyle w:val="TAN"/>
        <w:keepNext w:val="0"/>
      </w:pPr>
    </w:p>
    <w:p w14:paraId="1CE9CE59" w14:textId="77777777" w:rsidR="00E45400" w:rsidRDefault="00E45400" w:rsidP="00E45400">
      <w:pPr>
        <w:pStyle w:val="Heading5"/>
      </w:pPr>
      <w:bookmarkStart w:id="535" w:name="_Toc103208545"/>
      <w:bookmarkStart w:id="536" w:name="_Toc103208985"/>
      <w:bookmarkStart w:id="537" w:name="_Toc114846792"/>
      <w:r>
        <w:t>7.2.3.3.2</w:t>
      </w:r>
      <w:r>
        <w:tab/>
      </w:r>
      <w:r w:rsidRPr="00353C6B">
        <w:t>Ndcaf_DataReporting</w:t>
      </w:r>
      <w:r>
        <w:t>_UpdateSession operation using</w:t>
      </w:r>
      <w:r w:rsidRPr="00353C6B">
        <w:t xml:space="preserve"> </w:t>
      </w:r>
      <w:r>
        <w:t>PUT method</w:t>
      </w:r>
      <w:bookmarkEnd w:id="535"/>
      <w:bookmarkEnd w:id="536"/>
      <w:bookmarkEnd w:id="537"/>
    </w:p>
    <w:p w14:paraId="509DDEE8" w14:textId="77777777" w:rsidR="00E45400" w:rsidRDefault="00E45400" w:rsidP="00E45400">
      <w:pPr>
        <w:keepNext/>
      </w:pPr>
      <w:r>
        <w:t>The update operation is not permitted on the Data Reporting Session resource.</w:t>
      </w:r>
    </w:p>
    <w:p w14:paraId="537D5B6C" w14:textId="77777777" w:rsidR="00E45400" w:rsidRDefault="00E45400" w:rsidP="00E45400">
      <w:pPr>
        <w:pStyle w:val="Heading5"/>
      </w:pPr>
      <w:bookmarkStart w:id="538" w:name="_Toc103208546"/>
      <w:bookmarkStart w:id="539" w:name="_Toc103208986"/>
      <w:bookmarkStart w:id="540" w:name="_Toc114846793"/>
      <w:r>
        <w:t>7.2.3.3.3</w:t>
      </w:r>
      <w:r>
        <w:tab/>
      </w:r>
      <w:r w:rsidRPr="00353C6B">
        <w:t>Ndcaf_DataReporting</w:t>
      </w:r>
      <w:r>
        <w:t>_DestroySession operation using</w:t>
      </w:r>
      <w:r w:rsidRPr="00353C6B">
        <w:t xml:space="preserve"> </w:t>
      </w:r>
      <w:r>
        <w:t>DELETE method</w:t>
      </w:r>
      <w:bookmarkEnd w:id="538"/>
      <w:bookmarkEnd w:id="539"/>
      <w:bookmarkEnd w:id="540"/>
    </w:p>
    <w:p w14:paraId="0B2922B7" w14:textId="77777777" w:rsidR="00E45400" w:rsidRDefault="00E45400" w:rsidP="00E45400">
      <w:pPr>
        <w:keepNext/>
      </w:pPr>
      <w:r>
        <w:t>This service operation shall support the URL query parameters specified in table 7.2.3.3.3-1.</w:t>
      </w:r>
    </w:p>
    <w:p w14:paraId="44259036" w14:textId="77777777" w:rsidR="00E45400" w:rsidRDefault="00E45400" w:rsidP="00E45400">
      <w:pPr>
        <w:pStyle w:val="TH"/>
      </w:pPr>
      <w:r>
        <w:t>Table 7.2.3.3.3-1: URL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F4916" w14:paraId="3CC2A1C5"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1A3743" w14:textId="77777777" w:rsidR="00E45400" w:rsidRDefault="00E45400" w:rsidP="005C492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8C708C4" w14:textId="77777777" w:rsidR="00E45400" w:rsidRDefault="00E45400"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A811C2" w14:textId="77777777" w:rsidR="00E45400" w:rsidRDefault="00E45400"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8BE0F0D" w14:textId="77777777" w:rsidR="00E45400" w:rsidRDefault="00E45400"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43BD0" w14:textId="77777777" w:rsidR="00E45400" w:rsidRDefault="00E45400" w:rsidP="005C4922">
            <w:pPr>
              <w:pStyle w:val="TAH"/>
            </w:pPr>
            <w:r>
              <w:t>Description</w:t>
            </w:r>
          </w:p>
        </w:tc>
      </w:tr>
      <w:tr w:rsidR="00C2420D" w14:paraId="28BE3D6B"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B971667" w14:textId="77777777" w:rsidR="00E45400" w:rsidRDefault="00E45400"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4E434F46" w14:textId="77777777" w:rsidR="00E45400" w:rsidRDefault="00E45400"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074512D0" w14:textId="77777777" w:rsidR="00E45400" w:rsidRDefault="00E45400"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7FEF7BFE" w14:textId="77777777" w:rsidR="00E45400" w:rsidRDefault="00E45400" w:rsidP="005C492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174B596" w14:textId="77777777" w:rsidR="00E45400" w:rsidRDefault="00E45400" w:rsidP="005C4922">
            <w:pPr>
              <w:pStyle w:val="TAL"/>
            </w:pPr>
          </w:p>
        </w:tc>
      </w:tr>
    </w:tbl>
    <w:p w14:paraId="2D963BF8" w14:textId="77777777" w:rsidR="00E45400" w:rsidRDefault="00E45400" w:rsidP="00E45400">
      <w:pPr>
        <w:pStyle w:val="TAN"/>
        <w:keepNext w:val="0"/>
      </w:pPr>
    </w:p>
    <w:p w14:paraId="7787581B" w14:textId="77777777" w:rsidR="00E45400" w:rsidRDefault="00E45400" w:rsidP="00E45400">
      <w:pPr>
        <w:keepNext/>
      </w:pPr>
      <w:r>
        <w:t>This service operation shall support the request data structures and headers as specified in tables 7.2.3.3.3-2 and 7.2.3.3.3-3, respectively. Furthermore, this service operation shall support the response data structures as specified in table 7.2.3.3.3-4, and the different response codes as specified in tables 7.2.3.3.3-5 and 7.2.3.3.3-6, respectively.</w:t>
      </w:r>
    </w:p>
    <w:p w14:paraId="1E4BFACC" w14:textId="77777777" w:rsidR="00E45400" w:rsidRDefault="00E45400" w:rsidP="00E45400">
      <w:pPr>
        <w:pStyle w:val="TH"/>
      </w:pPr>
      <w:r>
        <w:t>Table 7.2.3.3.3-2: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031661" w14:paraId="1D2780B2" w14:textId="77777777" w:rsidTr="005C4922">
        <w:trPr>
          <w:jc w:val="center"/>
        </w:trPr>
        <w:tc>
          <w:tcPr>
            <w:tcW w:w="1587" w:type="dxa"/>
            <w:tcBorders>
              <w:top w:val="single" w:sz="4" w:space="0" w:color="auto"/>
              <w:left w:val="single" w:sz="4" w:space="0" w:color="auto"/>
              <w:bottom w:val="single" w:sz="4" w:space="0" w:color="auto"/>
              <w:right w:val="single" w:sz="4" w:space="0" w:color="auto"/>
            </w:tcBorders>
            <w:shd w:val="clear" w:color="auto" w:fill="C0C0C0"/>
            <w:hideMark/>
          </w:tcPr>
          <w:p w14:paraId="63E128AB" w14:textId="77777777" w:rsidR="00E45400" w:rsidRDefault="00E45400" w:rsidP="005C4922">
            <w:pPr>
              <w:pStyle w:val="TAH"/>
            </w:pPr>
            <w: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4FE209AD" w14:textId="77777777" w:rsidR="00E45400" w:rsidRDefault="00E45400" w:rsidP="005C4922">
            <w:pPr>
              <w:pStyle w:val="TAH"/>
            </w:pPr>
            <w: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2D9A1EB8" w14:textId="77777777" w:rsidR="00E45400" w:rsidRDefault="00E45400" w:rsidP="005C4922">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994FC4" w14:textId="77777777" w:rsidR="00E45400" w:rsidRDefault="00E45400" w:rsidP="005C4922">
            <w:pPr>
              <w:pStyle w:val="TAH"/>
            </w:pPr>
            <w:r>
              <w:t>Description</w:t>
            </w:r>
          </w:p>
        </w:tc>
      </w:tr>
      <w:tr w:rsidR="00A9670F" w14:paraId="57D2BC17" w14:textId="77777777" w:rsidTr="005C4922">
        <w:trPr>
          <w:jc w:val="center"/>
        </w:trPr>
        <w:tc>
          <w:tcPr>
            <w:tcW w:w="1587" w:type="dxa"/>
            <w:tcBorders>
              <w:top w:val="single" w:sz="4" w:space="0" w:color="auto"/>
              <w:left w:val="single" w:sz="6" w:space="0" w:color="000000"/>
              <w:bottom w:val="single" w:sz="6" w:space="0" w:color="000000"/>
              <w:right w:val="single" w:sz="6" w:space="0" w:color="000000"/>
            </w:tcBorders>
            <w:hideMark/>
          </w:tcPr>
          <w:p w14:paraId="3B18898A" w14:textId="77777777" w:rsidR="00E45400" w:rsidRDefault="00E45400" w:rsidP="005C4922">
            <w:pPr>
              <w:pStyle w:val="TAL"/>
            </w:pPr>
          </w:p>
        </w:tc>
        <w:tc>
          <w:tcPr>
            <w:tcW w:w="418" w:type="dxa"/>
            <w:tcBorders>
              <w:top w:val="single" w:sz="4" w:space="0" w:color="auto"/>
              <w:left w:val="single" w:sz="6" w:space="0" w:color="000000"/>
              <w:bottom w:val="single" w:sz="6" w:space="0" w:color="000000"/>
              <w:right w:val="single" w:sz="6" w:space="0" w:color="000000"/>
            </w:tcBorders>
          </w:tcPr>
          <w:p w14:paraId="37615943" w14:textId="77777777" w:rsidR="00E45400" w:rsidRDefault="00E45400" w:rsidP="005C4922">
            <w:pPr>
              <w:pStyle w:val="TAC"/>
            </w:pPr>
          </w:p>
        </w:tc>
        <w:tc>
          <w:tcPr>
            <w:tcW w:w="1247" w:type="dxa"/>
            <w:tcBorders>
              <w:top w:val="single" w:sz="4" w:space="0" w:color="auto"/>
              <w:left w:val="single" w:sz="6" w:space="0" w:color="000000"/>
              <w:bottom w:val="single" w:sz="6" w:space="0" w:color="000000"/>
              <w:right w:val="single" w:sz="6" w:space="0" w:color="000000"/>
            </w:tcBorders>
          </w:tcPr>
          <w:p w14:paraId="2CAA28EC" w14:textId="77777777" w:rsidR="00E45400" w:rsidRDefault="00E45400" w:rsidP="005C4922">
            <w:pPr>
              <w:pStyle w:val="TAL"/>
            </w:pPr>
          </w:p>
        </w:tc>
        <w:tc>
          <w:tcPr>
            <w:tcW w:w="6281" w:type="dxa"/>
            <w:tcBorders>
              <w:top w:val="single" w:sz="4" w:space="0" w:color="auto"/>
              <w:left w:val="single" w:sz="6" w:space="0" w:color="000000"/>
              <w:bottom w:val="single" w:sz="6" w:space="0" w:color="000000"/>
              <w:right w:val="single" w:sz="6" w:space="0" w:color="000000"/>
            </w:tcBorders>
          </w:tcPr>
          <w:p w14:paraId="16F0A773" w14:textId="77777777" w:rsidR="00E45400" w:rsidRDefault="00E45400" w:rsidP="005C4922">
            <w:pPr>
              <w:pStyle w:val="TAL"/>
            </w:pPr>
          </w:p>
        </w:tc>
      </w:tr>
    </w:tbl>
    <w:p w14:paraId="2F664D80" w14:textId="77777777" w:rsidR="00E45400" w:rsidRPr="009432AB" w:rsidRDefault="00E45400" w:rsidP="00E45400">
      <w:pPr>
        <w:pStyle w:val="TAN"/>
        <w:keepNext w:val="0"/>
        <w:rPr>
          <w:lang w:val="es-ES"/>
        </w:rPr>
      </w:pPr>
    </w:p>
    <w:p w14:paraId="02B7F02F" w14:textId="77777777" w:rsidR="00E45400" w:rsidRDefault="00E45400" w:rsidP="00E45400">
      <w:pPr>
        <w:pStyle w:val="TH"/>
      </w:pPr>
      <w:r>
        <w:t>Table</w:t>
      </w:r>
      <w:r>
        <w:rPr>
          <w:noProof/>
        </w:rPr>
        <w:t> </w:t>
      </w:r>
      <w:r>
        <w:rPr>
          <w:rFonts w:eastAsia="MS Mincho"/>
        </w:rPr>
        <w:t>7.2.3.3.3</w:t>
      </w:r>
      <w:r>
        <w:t xml:space="preserve">-3: Headers supported for DELETE requests on this resource </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134"/>
        <w:gridCol w:w="567"/>
        <w:gridCol w:w="1134"/>
        <w:gridCol w:w="5226"/>
      </w:tblGrid>
      <w:tr w:rsidR="00E45400" w14:paraId="5209249F" w14:textId="77777777" w:rsidTr="005C492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6585F5E4" w14:textId="77777777" w:rsidR="00E45400" w:rsidRDefault="00E45400" w:rsidP="005C4922">
            <w:pPr>
              <w:pStyle w:val="TAH"/>
            </w:pPr>
            <w:r>
              <w:t>HTTP request header</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371C39" w14:textId="77777777" w:rsidR="00E45400" w:rsidRDefault="00E45400"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04292DE" w14:textId="77777777" w:rsidR="00E45400" w:rsidRDefault="00E45400"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093885" w14:textId="77777777" w:rsidR="00E45400" w:rsidRDefault="00E45400" w:rsidP="005C4922">
            <w:pPr>
              <w:pStyle w:val="TAH"/>
            </w:pPr>
            <w:r>
              <w:t>Cardinality</w:t>
            </w:r>
          </w:p>
        </w:tc>
        <w:tc>
          <w:tcPr>
            <w:tcW w:w="5226" w:type="dxa"/>
            <w:tcBorders>
              <w:top w:val="single" w:sz="4" w:space="0" w:color="auto"/>
              <w:left w:val="single" w:sz="4" w:space="0" w:color="auto"/>
              <w:bottom w:val="single" w:sz="4" w:space="0" w:color="auto"/>
              <w:right w:val="single" w:sz="4" w:space="0" w:color="auto"/>
            </w:tcBorders>
            <w:shd w:val="clear" w:color="auto" w:fill="C0C0C0"/>
            <w:vAlign w:val="center"/>
          </w:tcPr>
          <w:p w14:paraId="7DCA3967" w14:textId="77777777" w:rsidR="00E45400" w:rsidRDefault="00E45400" w:rsidP="005C4922">
            <w:pPr>
              <w:pStyle w:val="TAH"/>
            </w:pPr>
            <w:r>
              <w:t>Description</w:t>
            </w:r>
          </w:p>
        </w:tc>
      </w:tr>
      <w:tr w:rsidR="00E45400" w14:paraId="0DC07893" w14:textId="77777777" w:rsidTr="005C4922">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43CEB982" w14:textId="77777777" w:rsidR="00E45400" w:rsidRPr="008B760F" w:rsidRDefault="00E45400" w:rsidP="005C4922">
            <w:pPr>
              <w:pStyle w:val="TAL"/>
              <w:rPr>
                <w:rStyle w:val="HTTPHeader"/>
              </w:rPr>
            </w:pPr>
            <w:r w:rsidRPr="001D6C48">
              <w:rPr>
                <w:rStyle w:val="HTTPHeader"/>
              </w:rPr>
              <w:t>Authorization</w:t>
            </w:r>
          </w:p>
        </w:tc>
        <w:tc>
          <w:tcPr>
            <w:tcW w:w="1134" w:type="dxa"/>
            <w:tcBorders>
              <w:top w:val="single" w:sz="4" w:space="0" w:color="auto"/>
              <w:left w:val="single" w:sz="6" w:space="0" w:color="000000"/>
              <w:bottom w:val="single" w:sz="6" w:space="0" w:color="000000"/>
              <w:right w:val="single" w:sz="6" w:space="0" w:color="000000"/>
            </w:tcBorders>
          </w:tcPr>
          <w:p w14:paraId="6CAF9095" w14:textId="77777777" w:rsidR="00E45400" w:rsidRPr="008B760F" w:rsidRDefault="00E45400"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264A9499" w14:textId="77777777" w:rsidR="00E45400" w:rsidRDefault="00E45400" w:rsidP="005C4922">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16337DC9" w14:textId="77777777" w:rsidR="00E45400" w:rsidRDefault="00E45400" w:rsidP="005C4922">
            <w:pPr>
              <w:pStyle w:val="TAC"/>
            </w:pPr>
            <w:r>
              <w:t>1</w:t>
            </w:r>
          </w:p>
        </w:tc>
        <w:tc>
          <w:tcPr>
            <w:tcW w:w="5226" w:type="dxa"/>
            <w:tcBorders>
              <w:top w:val="single" w:sz="4" w:space="0" w:color="auto"/>
              <w:left w:val="single" w:sz="6" w:space="0" w:color="000000"/>
              <w:bottom w:val="single" w:sz="6" w:space="0" w:color="000000"/>
              <w:right w:val="single" w:sz="6" w:space="0" w:color="000000"/>
            </w:tcBorders>
            <w:shd w:val="clear" w:color="auto" w:fill="auto"/>
            <w:vAlign w:val="center"/>
          </w:tcPr>
          <w:p w14:paraId="506D5771" w14:textId="77777777" w:rsidR="00E45400" w:rsidRDefault="00E45400" w:rsidP="005C4922">
            <w:pPr>
              <w:pStyle w:val="TAL"/>
            </w:pPr>
            <w:r>
              <w:t>For authentication of the data collection client. (NOTE 1)</w:t>
            </w:r>
          </w:p>
        </w:tc>
      </w:tr>
      <w:tr w:rsidR="00E45400" w14:paraId="1C9C1404" w14:textId="77777777" w:rsidTr="005C4922">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2BDE4FCF" w14:textId="77777777" w:rsidR="00E45400" w:rsidRPr="008B760F" w:rsidRDefault="00E45400" w:rsidP="005C4922">
            <w:pPr>
              <w:pStyle w:val="TAL"/>
              <w:rPr>
                <w:rStyle w:val="HTTPHeader"/>
              </w:rPr>
            </w:pPr>
            <w:r w:rsidRPr="008B760F">
              <w:rPr>
                <w:rStyle w:val="HTTPHeader"/>
              </w:rPr>
              <w:t>Origin</w:t>
            </w:r>
          </w:p>
        </w:tc>
        <w:tc>
          <w:tcPr>
            <w:tcW w:w="1134" w:type="dxa"/>
            <w:tcBorders>
              <w:top w:val="single" w:sz="4" w:space="0" w:color="auto"/>
              <w:left w:val="single" w:sz="6" w:space="0" w:color="000000"/>
              <w:bottom w:val="single" w:sz="4" w:space="0" w:color="auto"/>
              <w:right w:val="single" w:sz="6" w:space="0" w:color="000000"/>
            </w:tcBorders>
          </w:tcPr>
          <w:p w14:paraId="0AA878B7" w14:textId="77777777" w:rsidR="00E45400" w:rsidRPr="008B760F" w:rsidRDefault="00E45400"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7C2BC703" w14:textId="77777777" w:rsidR="00E45400" w:rsidRDefault="00E45400" w:rsidP="005C4922">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367EC9AF" w14:textId="77777777" w:rsidR="00E45400" w:rsidRDefault="00E45400" w:rsidP="005C4922">
            <w:pPr>
              <w:pStyle w:val="TAC"/>
            </w:pPr>
            <w:r>
              <w:t>0..1</w:t>
            </w:r>
          </w:p>
        </w:tc>
        <w:tc>
          <w:tcPr>
            <w:tcW w:w="5226" w:type="dxa"/>
            <w:tcBorders>
              <w:top w:val="single" w:sz="4" w:space="0" w:color="auto"/>
              <w:left w:val="single" w:sz="6" w:space="0" w:color="000000"/>
              <w:bottom w:val="single" w:sz="4" w:space="0" w:color="auto"/>
              <w:right w:val="single" w:sz="6" w:space="0" w:color="000000"/>
            </w:tcBorders>
            <w:shd w:val="clear" w:color="auto" w:fill="auto"/>
            <w:vAlign w:val="center"/>
          </w:tcPr>
          <w:p w14:paraId="390C0156" w14:textId="77777777" w:rsidR="00E45400" w:rsidRDefault="00E45400" w:rsidP="005C4922">
            <w:pPr>
              <w:pStyle w:val="TAL"/>
            </w:pPr>
            <w:r>
              <w:t>Indicates the origin of the requester. (NOTE 2)</w:t>
            </w:r>
          </w:p>
        </w:tc>
      </w:tr>
      <w:tr w:rsidR="00E45400" w14:paraId="49C3C596" w14:textId="77777777" w:rsidTr="005C4922">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2AB893C7" w14:textId="77777777" w:rsidR="00E45400" w:rsidRDefault="00E45400" w:rsidP="005C4922">
            <w:pPr>
              <w:pStyle w:val="TAN"/>
            </w:pPr>
            <w:r>
              <w:t>NOTE 1:</w:t>
            </w:r>
            <w:r>
              <w:tab/>
              <w:t xml:space="preserve">If OAuth 2.0 authorization is used the value is </w:t>
            </w:r>
            <w:r w:rsidRPr="006B5F03">
              <w:rPr>
                <w:i/>
                <w:iCs/>
              </w:rPr>
              <w:t>Bearer</w:t>
            </w:r>
            <w:r>
              <w:t xml:space="preserve"> followed by a string representing the access token, see section 2.1 of RFC 6750 [8].</w:t>
            </w:r>
          </w:p>
          <w:p w14:paraId="060A0739" w14:textId="77777777" w:rsidR="00E45400" w:rsidRDefault="00E45400" w:rsidP="005C4922">
            <w:pPr>
              <w:pStyle w:val="TAN"/>
            </w:pPr>
            <w:r>
              <w:t>NOTE 2:</w:t>
            </w:r>
            <w:r>
              <w:tab/>
              <w:t>The Origin header is always supplied if the data collection client is deployed in a web browser.</w:t>
            </w:r>
          </w:p>
        </w:tc>
      </w:tr>
    </w:tbl>
    <w:p w14:paraId="767FE7F3" w14:textId="77777777" w:rsidR="00E45400" w:rsidRDefault="00E45400" w:rsidP="00E45400">
      <w:pPr>
        <w:pStyle w:val="TAN"/>
        <w:keepNext w:val="0"/>
      </w:pPr>
    </w:p>
    <w:p w14:paraId="23F25B07" w14:textId="77777777" w:rsidR="00E45400" w:rsidRDefault="00E45400" w:rsidP="00E45400">
      <w:pPr>
        <w:pStyle w:val="TH"/>
      </w:pPr>
      <w:r>
        <w:t>Table 7.2.3.3.3-4: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2"/>
        <w:gridCol w:w="435"/>
        <w:gridCol w:w="1236"/>
        <w:gridCol w:w="1110"/>
        <w:gridCol w:w="5172"/>
      </w:tblGrid>
      <w:tr w:rsidR="00C2420D" w14:paraId="782FEC75" w14:textId="77777777" w:rsidTr="005C4922">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hideMark/>
          </w:tcPr>
          <w:p w14:paraId="239AD7DD" w14:textId="77777777" w:rsidR="00E45400" w:rsidRDefault="00E45400" w:rsidP="005C4922">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657F53B" w14:textId="77777777" w:rsidR="00E45400" w:rsidRDefault="00E45400" w:rsidP="005C4922">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776797E5" w14:textId="77777777" w:rsidR="00E45400" w:rsidRDefault="00E45400" w:rsidP="005C4922">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5C3B269F" w14:textId="77777777" w:rsidR="00E45400" w:rsidRDefault="00E45400" w:rsidP="005C4922">
            <w:pPr>
              <w:pStyle w:val="TAH"/>
            </w:pPr>
            <w:r>
              <w:t>Response</w:t>
            </w:r>
          </w:p>
          <w:p w14:paraId="64459A78" w14:textId="77777777" w:rsidR="00E45400" w:rsidRDefault="00E45400" w:rsidP="005C4922">
            <w:pPr>
              <w:pStyle w:val="TAH"/>
            </w:pPr>
            <w: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5D43DF55" w14:textId="77777777" w:rsidR="00E45400" w:rsidRDefault="00E45400" w:rsidP="005C4922">
            <w:pPr>
              <w:pStyle w:val="TAH"/>
            </w:pPr>
            <w:r>
              <w:t>Description</w:t>
            </w:r>
          </w:p>
        </w:tc>
      </w:tr>
      <w:tr w:rsidR="00C2420D" w14:paraId="21B8E759"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hideMark/>
          </w:tcPr>
          <w:p w14:paraId="7AD80925" w14:textId="77777777" w:rsidR="00E45400" w:rsidRDefault="00E45400" w:rsidP="005C4922">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CE3C973" w14:textId="77777777" w:rsidR="00E45400" w:rsidRDefault="00E45400" w:rsidP="005C492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59B4281A" w14:textId="77777777" w:rsidR="00E45400" w:rsidRDefault="00E45400" w:rsidP="005C4922">
            <w:pPr>
              <w:pStyle w:val="TAC"/>
            </w:pPr>
          </w:p>
        </w:tc>
        <w:tc>
          <w:tcPr>
            <w:tcW w:w="582" w:type="pct"/>
            <w:tcBorders>
              <w:top w:val="single" w:sz="4" w:space="0" w:color="auto"/>
              <w:left w:val="single" w:sz="6" w:space="0" w:color="000000"/>
              <w:bottom w:val="single" w:sz="4" w:space="0" w:color="auto"/>
              <w:right w:val="single" w:sz="6" w:space="0" w:color="000000"/>
            </w:tcBorders>
            <w:hideMark/>
          </w:tcPr>
          <w:p w14:paraId="6F7359CA" w14:textId="77777777" w:rsidR="00E45400" w:rsidRDefault="00E45400" w:rsidP="005C4922">
            <w:pPr>
              <w:pStyle w:val="TAL"/>
            </w:pPr>
            <w: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37488D40" w14:textId="77777777" w:rsidR="00E45400" w:rsidRDefault="00E45400" w:rsidP="005C4922">
            <w:pPr>
              <w:pStyle w:val="TAL"/>
            </w:pPr>
            <w:r>
              <w:t>Successful case: The Data Reporting Session resource matching the sessionId was destroyed at the Data Collection AF.</w:t>
            </w:r>
          </w:p>
        </w:tc>
      </w:tr>
      <w:tr w:rsidR="00C2420D" w14:paraId="1292F436"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6EEDE9FA" w14:textId="77777777" w:rsidR="00E45400" w:rsidRPr="00F76803" w:rsidRDefault="00E45400"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38361654" w14:textId="77777777" w:rsidR="00E45400" w:rsidRDefault="00E45400"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E036DC2" w14:textId="77777777" w:rsidR="00E45400" w:rsidRDefault="00E45400"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34966BC4" w14:textId="77777777" w:rsidR="00E45400" w:rsidRDefault="00E45400" w:rsidP="005C4922">
            <w:pPr>
              <w:pStyle w:val="TAL"/>
            </w:pPr>
            <w: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09B11234" w14:textId="77777777" w:rsidR="00E45400" w:rsidRDefault="00E45400" w:rsidP="005C4922">
            <w:pPr>
              <w:pStyle w:val="TAL"/>
            </w:pPr>
            <w:r>
              <w:t xml:space="preserve">Temporary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6913F9C1" w14:textId="77777777" w:rsidR="00E45400" w:rsidRDefault="00E45400" w:rsidP="005C4922">
            <w:pPr>
              <w:pStyle w:val="TALcontinuation"/>
            </w:pPr>
            <w:r>
              <w:t xml:space="preserve">Applicable if the feature </w:t>
            </w:r>
            <w:r>
              <w:rPr>
                <w:lang w:eastAsia="zh-CN"/>
              </w:rPr>
              <w:t>"</w:t>
            </w:r>
            <w:r>
              <w:rPr>
                <w:rFonts w:cs="Arial"/>
                <w:szCs w:val="18"/>
              </w:rPr>
              <w:t xml:space="preserve">ES3XX" as defined in TS 29.502 [11] </w:t>
            </w:r>
            <w:r>
              <w:t>is supported.</w:t>
            </w:r>
          </w:p>
        </w:tc>
      </w:tr>
      <w:tr w:rsidR="00C2420D" w14:paraId="6AF40834"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353BDC00" w14:textId="77777777" w:rsidR="00E45400" w:rsidRPr="00F76803" w:rsidRDefault="00E45400"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5473BDE5" w14:textId="77777777" w:rsidR="00E45400" w:rsidRDefault="00E45400"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748E87C" w14:textId="77777777" w:rsidR="00E45400" w:rsidRDefault="00E45400"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430BC546" w14:textId="77777777" w:rsidR="00E45400" w:rsidRDefault="00E45400" w:rsidP="005C4922">
            <w:pPr>
              <w:pStyle w:val="TAL"/>
            </w:pPr>
            <w: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359BDB62" w14:textId="77777777" w:rsidR="00E45400" w:rsidRDefault="00E45400" w:rsidP="005C4922">
            <w:pPr>
              <w:pStyle w:val="TAL"/>
            </w:pPr>
            <w:r>
              <w:t xml:space="preserve">Permanent redirection during Data Reporting Session destruction. The response shall include a </w:t>
            </w:r>
            <w:r w:rsidRPr="00F76803">
              <w:rPr>
                <w:rStyle w:val="HTTPHeader"/>
              </w:rPr>
              <w:t>Location</w:t>
            </w:r>
            <w:r>
              <w:t xml:space="preserve"> header field containing an alternative URL of the resource located in another Data Collection AF (service) instance.</w:t>
            </w:r>
          </w:p>
          <w:p w14:paraId="373C06FC" w14:textId="77777777" w:rsidR="00E45400" w:rsidRDefault="00E45400" w:rsidP="005C4922">
            <w:pPr>
              <w:pStyle w:val="TALcontinuation"/>
            </w:pPr>
            <w:r>
              <w:t xml:space="preserve">Applicable if the feature </w:t>
            </w:r>
            <w:r>
              <w:rPr>
                <w:lang w:eastAsia="zh-CN"/>
              </w:rPr>
              <w:t>"</w:t>
            </w:r>
            <w:r>
              <w:rPr>
                <w:rFonts w:cs="Arial"/>
                <w:szCs w:val="18"/>
              </w:rPr>
              <w:t>ES3XX"</w:t>
            </w:r>
            <w:r>
              <w:t xml:space="preserve"> is supported.</w:t>
            </w:r>
          </w:p>
        </w:tc>
      </w:tr>
      <w:tr w:rsidR="00C2420D" w14:paraId="27B3AC58" w14:textId="77777777" w:rsidTr="005C4922">
        <w:trPr>
          <w:jc w:val="center"/>
        </w:trPr>
        <w:tc>
          <w:tcPr>
            <w:tcW w:w="830" w:type="pct"/>
            <w:tcBorders>
              <w:top w:val="single" w:sz="4" w:space="0" w:color="auto"/>
              <w:left w:val="single" w:sz="6" w:space="0" w:color="000000"/>
              <w:bottom w:val="single" w:sz="4" w:space="0" w:color="auto"/>
              <w:right w:val="single" w:sz="6" w:space="0" w:color="000000"/>
            </w:tcBorders>
          </w:tcPr>
          <w:p w14:paraId="2547CA13" w14:textId="77777777" w:rsidR="00E45400" w:rsidRPr="00F76803" w:rsidRDefault="00E45400" w:rsidP="005C4922">
            <w:pPr>
              <w:pStyle w:val="TAL"/>
              <w:rPr>
                <w:rStyle w:val="Code"/>
              </w:rPr>
            </w:pPr>
            <w:r w:rsidRPr="00F76803">
              <w:rPr>
                <w:rStyle w:val="Code"/>
              </w:rPr>
              <w:t>ProblemDetails</w:t>
            </w:r>
          </w:p>
        </w:tc>
        <w:tc>
          <w:tcPr>
            <w:tcW w:w="228" w:type="pct"/>
            <w:tcBorders>
              <w:top w:val="single" w:sz="4" w:space="0" w:color="auto"/>
              <w:left w:val="single" w:sz="6" w:space="0" w:color="000000"/>
              <w:bottom w:val="single" w:sz="4" w:space="0" w:color="auto"/>
              <w:right w:val="single" w:sz="6" w:space="0" w:color="000000"/>
            </w:tcBorders>
          </w:tcPr>
          <w:p w14:paraId="4E1FFE90" w14:textId="77777777" w:rsidR="00E45400" w:rsidRDefault="00E45400" w:rsidP="005C4922">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3C75B4FA" w14:textId="77777777" w:rsidR="00E45400" w:rsidRDefault="00E45400" w:rsidP="005C4922">
            <w:pPr>
              <w:pStyle w:val="TAC"/>
            </w:pPr>
            <w:r>
              <w:t>0..1</w:t>
            </w:r>
          </w:p>
        </w:tc>
        <w:tc>
          <w:tcPr>
            <w:tcW w:w="582" w:type="pct"/>
            <w:tcBorders>
              <w:top w:val="single" w:sz="4" w:space="0" w:color="auto"/>
              <w:left w:val="single" w:sz="6" w:space="0" w:color="000000"/>
              <w:bottom w:val="single" w:sz="4" w:space="0" w:color="auto"/>
              <w:right w:val="single" w:sz="6" w:space="0" w:color="000000"/>
            </w:tcBorders>
          </w:tcPr>
          <w:p w14:paraId="0AACAC6C" w14:textId="77777777" w:rsidR="00E45400" w:rsidRDefault="00E45400" w:rsidP="005C4922">
            <w:pPr>
              <w:pStyle w:val="TAL"/>
            </w:pPr>
            <w:r>
              <w:t>404 Not Found</w:t>
            </w:r>
          </w:p>
        </w:tc>
        <w:tc>
          <w:tcPr>
            <w:tcW w:w="2712" w:type="pct"/>
            <w:tcBorders>
              <w:top w:val="single" w:sz="4" w:space="0" w:color="auto"/>
              <w:left w:val="single" w:sz="6" w:space="0" w:color="000000"/>
              <w:bottom w:val="single" w:sz="4" w:space="0" w:color="auto"/>
              <w:right w:val="single" w:sz="6" w:space="0" w:color="000000"/>
            </w:tcBorders>
          </w:tcPr>
          <w:p w14:paraId="1D5F574B" w14:textId="77777777" w:rsidR="00E45400" w:rsidRDefault="00E45400" w:rsidP="005C4922">
            <w:pPr>
              <w:pStyle w:val="TAL"/>
            </w:pPr>
            <w:r>
              <w:t>The Data Reporting Session resource does not exist. (NOTE 2)</w:t>
            </w:r>
          </w:p>
        </w:tc>
      </w:tr>
      <w:tr w:rsidR="00DD6432" w14:paraId="54A37E12" w14:textId="77777777" w:rsidTr="005C492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1315498" w14:textId="77777777" w:rsidR="00E45400" w:rsidRDefault="00E45400" w:rsidP="005C4922">
            <w:pPr>
              <w:pStyle w:val="TAN"/>
            </w:pPr>
            <w:r>
              <w:t>NOTE 1:</w:t>
            </w:r>
            <w:r>
              <w:tab/>
              <w:t>The mandatory HTTP error status codes for the DELETE method listed in table 5.2.7.1-1 of TS 29.500 [9] also apply.</w:t>
            </w:r>
          </w:p>
          <w:p w14:paraId="3C87413B" w14:textId="77777777" w:rsidR="00E45400" w:rsidRDefault="00E45400" w:rsidP="005C4922">
            <w:pPr>
              <w:pStyle w:val="TAN"/>
            </w:pPr>
            <w:r>
              <w:t>NOTE 2:</w:t>
            </w:r>
            <w:r>
              <w:tab/>
              <w:t>Failure cases are described in clause 7.4.</w:t>
            </w:r>
          </w:p>
        </w:tc>
      </w:tr>
    </w:tbl>
    <w:p w14:paraId="0AE93F8B" w14:textId="77777777" w:rsidR="00E45400" w:rsidRDefault="00E45400" w:rsidP="00E45400">
      <w:pPr>
        <w:pStyle w:val="TAN"/>
        <w:keepNext w:val="0"/>
        <w:rPr>
          <w:noProof/>
        </w:rPr>
      </w:pPr>
    </w:p>
    <w:p w14:paraId="31377922" w14:textId="77777777" w:rsidR="00E45400" w:rsidRDefault="00E45400" w:rsidP="00E45400">
      <w:pPr>
        <w:pStyle w:val="TH"/>
      </w:pPr>
      <w:r>
        <w:t>Table 7.2.3.3.3-5: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8"/>
        <w:gridCol w:w="849"/>
        <w:gridCol w:w="256"/>
        <w:gridCol w:w="1161"/>
        <w:gridCol w:w="4107"/>
      </w:tblGrid>
      <w:tr w:rsidR="00C2420D" w14:paraId="2498AD04"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382EEBB0" w14:textId="77777777" w:rsidR="00E45400" w:rsidRDefault="00E45400"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7B148CB6" w14:textId="77777777" w:rsidR="00E45400" w:rsidRDefault="00E45400" w:rsidP="005C4922">
            <w:pPr>
              <w:pStyle w:val="TAH"/>
            </w:pPr>
            <w:r>
              <w:t>Data type</w:t>
            </w:r>
          </w:p>
        </w:tc>
        <w:tc>
          <w:tcPr>
            <w:tcW w:w="133" w:type="pct"/>
            <w:tcBorders>
              <w:top w:val="single" w:sz="4" w:space="0" w:color="auto"/>
              <w:left w:val="single" w:sz="4" w:space="0" w:color="auto"/>
              <w:bottom w:val="single" w:sz="4" w:space="0" w:color="auto"/>
              <w:right w:val="single" w:sz="4" w:space="0" w:color="auto"/>
            </w:tcBorders>
            <w:shd w:val="clear" w:color="auto" w:fill="C0C0C0"/>
          </w:tcPr>
          <w:p w14:paraId="5E6710C9" w14:textId="77777777" w:rsidR="00E45400" w:rsidRDefault="00E45400" w:rsidP="005C4922">
            <w:pPr>
              <w:pStyle w:val="TAH"/>
            </w:pPr>
            <w:r>
              <w:t>P</w:t>
            </w:r>
          </w:p>
        </w:tc>
        <w:tc>
          <w:tcPr>
            <w:tcW w:w="603" w:type="pct"/>
            <w:tcBorders>
              <w:top w:val="single" w:sz="4" w:space="0" w:color="auto"/>
              <w:left w:val="single" w:sz="4" w:space="0" w:color="auto"/>
              <w:bottom w:val="single" w:sz="4" w:space="0" w:color="auto"/>
              <w:right w:val="single" w:sz="4" w:space="0" w:color="auto"/>
            </w:tcBorders>
            <w:shd w:val="clear" w:color="auto" w:fill="C0C0C0"/>
          </w:tcPr>
          <w:p w14:paraId="32FBD3CD" w14:textId="77777777" w:rsidR="00E45400" w:rsidRDefault="00E45400" w:rsidP="005C4922">
            <w:pPr>
              <w:pStyle w:val="TAH"/>
            </w:pPr>
            <w:r>
              <w:t>Cardinality</w:t>
            </w:r>
          </w:p>
        </w:tc>
        <w:tc>
          <w:tcPr>
            <w:tcW w:w="2132" w:type="pct"/>
            <w:tcBorders>
              <w:top w:val="single" w:sz="4" w:space="0" w:color="auto"/>
              <w:left w:val="single" w:sz="4" w:space="0" w:color="auto"/>
              <w:bottom w:val="single" w:sz="4" w:space="0" w:color="auto"/>
              <w:right w:val="single" w:sz="4" w:space="0" w:color="auto"/>
            </w:tcBorders>
            <w:shd w:val="clear" w:color="auto" w:fill="C0C0C0"/>
            <w:vAlign w:val="center"/>
          </w:tcPr>
          <w:p w14:paraId="01F91EB7" w14:textId="77777777" w:rsidR="00E45400" w:rsidRDefault="00E45400" w:rsidP="005C4922">
            <w:pPr>
              <w:pStyle w:val="TAH"/>
            </w:pPr>
            <w:r>
              <w:t>Description</w:t>
            </w:r>
          </w:p>
        </w:tc>
      </w:tr>
      <w:tr w:rsidR="00C2420D" w14:paraId="64F3BA1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8DDC581" w14:textId="77777777" w:rsidR="00E45400" w:rsidRPr="00F76803" w:rsidRDefault="00E45400"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7EEEB92E" w14:textId="77777777" w:rsidR="00E45400" w:rsidRPr="00F76803" w:rsidRDefault="00E45400"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27431951" w14:textId="77777777" w:rsidR="00E45400" w:rsidRDefault="00E45400"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542EF8CA" w14:textId="77777777" w:rsidR="00E45400" w:rsidRDefault="00E45400"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290B3859" w14:textId="77777777" w:rsidR="00E45400" w:rsidRDefault="00E45400" w:rsidP="005C4922">
            <w:pPr>
              <w:pStyle w:val="TAL"/>
              <w:rPr>
                <w:lang w:eastAsia="fr-FR"/>
              </w:rPr>
            </w:pPr>
            <w:r>
              <w:t xml:space="preserve">Part of CORS [10]. Supplied if the request included the </w:t>
            </w:r>
            <w:r w:rsidRPr="00E758CD">
              <w:rPr>
                <w:rStyle w:val="HTTPHeader"/>
              </w:rPr>
              <w:t>Origin</w:t>
            </w:r>
            <w:r>
              <w:t xml:space="preserve"> header.</w:t>
            </w:r>
          </w:p>
        </w:tc>
      </w:tr>
      <w:tr w:rsidR="00C2420D" w14:paraId="588C06A4"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1E0F31FD" w14:textId="77777777" w:rsidR="00E45400" w:rsidRPr="00F76803" w:rsidRDefault="00E45400"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47FD8AC1" w14:textId="77777777" w:rsidR="00E45400" w:rsidRPr="00F76803" w:rsidRDefault="00E45400"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64C0F1C4" w14:textId="77777777" w:rsidR="00E45400" w:rsidRDefault="00E45400"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5907DC5F" w14:textId="77777777" w:rsidR="00E45400" w:rsidRDefault="00E45400"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1D9DFF22" w14:textId="77777777" w:rsidR="00E45400" w:rsidRDefault="00E45400" w:rsidP="005C4922">
            <w:pPr>
              <w:pStyle w:val="TAL"/>
            </w:pPr>
            <w:r>
              <w:t xml:space="preserve">Part of CORS [10]. Supplied if the request included the </w:t>
            </w:r>
            <w:r w:rsidRPr="00E758CD">
              <w:rPr>
                <w:rStyle w:val="HTTPHeader"/>
              </w:rPr>
              <w:t>Origin</w:t>
            </w:r>
            <w:r>
              <w:t xml:space="preserve"> header.</w:t>
            </w:r>
          </w:p>
          <w:p w14:paraId="51516DED" w14:textId="77777777" w:rsidR="00E45400" w:rsidRDefault="00E45400" w:rsidP="005C4922">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Pr>
                <w:rStyle w:val="Code"/>
              </w:rPr>
              <w:t>.</w:t>
            </w:r>
          </w:p>
        </w:tc>
      </w:tr>
      <w:tr w:rsidR="00C2420D" w14:paraId="6A5B34BA"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6761EA3" w14:textId="77777777" w:rsidR="00E45400" w:rsidRPr="00F76803" w:rsidRDefault="00E45400"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2C82434F" w14:textId="77777777" w:rsidR="00E45400" w:rsidRPr="00F76803" w:rsidRDefault="00E45400" w:rsidP="005C4922">
            <w:pPr>
              <w:pStyle w:val="TAL"/>
              <w:rPr>
                <w:rStyle w:val="Code"/>
              </w:rPr>
            </w:pPr>
            <w:r w:rsidRPr="00F76803">
              <w:rPr>
                <w:rStyle w:val="Code"/>
              </w:rPr>
              <w:t>string</w:t>
            </w:r>
          </w:p>
        </w:tc>
        <w:tc>
          <w:tcPr>
            <w:tcW w:w="133" w:type="pct"/>
            <w:tcBorders>
              <w:top w:val="single" w:sz="4" w:space="0" w:color="auto"/>
              <w:left w:val="single" w:sz="6" w:space="0" w:color="000000"/>
              <w:bottom w:val="single" w:sz="4" w:space="0" w:color="auto"/>
              <w:right w:val="single" w:sz="6" w:space="0" w:color="000000"/>
            </w:tcBorders>
          </w:tcPr>
          <w:p w14:paraId="1C5CFD5A" w14:textId="77777777" w:rsidR="00E45400" w:rsidRDefault="00E45400" w:rsidP="005C4922">
            <w:pPr>
              <w:pStyle w:val="TAC"/>
              <w:rPr>
                <w:lang w:eastAsia="fr-FR"/>
              </w:rPr>
            </w:pPr>
            <w:r>
              <w:t>O</w:t>
            </w:r>
          </w:p>
        </w:tc>
        <w:tc>
          <w:tcPr>
            <w:tcW w:w="603" w:type="pct"/>
            <w:tcBorders>
              <w:top w:val="single" w:sz="4" w:space="0" w:color="auto"/>
              <w:left w:val="single" w:sz="6" w:space="0" w:color="000000"/>
              <w:bottom w:val="single" w:sz="4" w:space="0" w:color="auto"/>
              <w:right w:val="single" w:sz="6" w:space="0" w:color="000000"/>
            </w:tcBorders>
          </w:tcPr>
          <w:p w14:paraId="36701C65" w14:textId="77777777" w:rsidR="00E45400" w:rsidRDefault="00E45400" w:rsidP="005C4922">
            <w:pPr>
              <w:pStyle w:val="TAC"/>
              <w:rPr>
                <w:lang w:eastAsia="fr-FR"/>
              </w:rPr>
            </w:pPr>
            <w:r>
              <w:t>0..1</w:t>
            </w:r>
          </w:p>
        </w:tc>
        <w:tc>
          <w:tcPr>
            <w:tcW w:w="2132" w:type="pct"/>
            <w:tcBorders>
              <w:top w:val="single" w:sz="4" w:space="0" w:color="auto"/>
              <w:left w:val="single" w:sz="6" w:space="0" w:color="000000"/>
              <w:bottom w:val="single" w:sz="4" w:space="0" w:color="auto"/>
              <w:right w:val="single" w:sz="6" w:space="0" w:color="000000"/>
            </w:tcBorders>
            <w:shd w:val="clear" w:color="auto" w:fill="auto"/>
            <w:vAlign w:val="center"/>
          </w:tcPr>
          <w:p w14:paraId="05FE1919" w14:textId="77777777" w:rsidR="00E45400" w:rsidRDefault="00E45400" w:rsidP="005C4922">
            <w:pPr>
              <w:pStyle w:val="TAL"/>
            </w:pPr>
            <w:r>
              <w:t xml:space="preserve">Part of CORS [10]. Supplied if the request included the </w:t>
            </w:r>
            <w:r w:rsidRPr="00E758CD">
              <w:rPr>
                <w:rStyle w:val="HTTPHeader"/>
              </w:rPr>
              <w:t>Origin</w:t>
            </w:r>
            <w:r>
              <w:t xml:space="preserve"> header.</w:t>
            </w:r>
          </w:p>
          <w:p w14:paraId="001595B9" w14:textId="77777777" w:rsidR="00E45400" w:rsidRDefault="00E45400" w:rsidP="005C4922">
            <w:pPr>
              <w:pStyle w:val="TALcontinuation"/>
              <w:rPr>
                <w:lang w:eastAsia="fr-FR"/>
              </w:rPr>
            </w:pPr>
            <w:r>
              <w:t xml:space="preserve">Valid values: </w:t>
            </w:r>
            <w:r w:rsidRPr="00946287">
              <w:rPr>
                <w:rStyle w:val="Code"/>
              </w:rPr>
              <w:t>Location</w:t>
            </w:r>
            <w:r>
              <w:t>.</w:t>
            </w:r>
          </w:p>
        </w:tc>
      </w:tr>
    </w:tbl>
    <w:p w14:paraId="247DBC7D" w14:textId="77777777" w:rsidR="00E45400" w:rsidRDefault="00E45400" w:rsidP="00E45400">
      <w:pPr>
        <w:pStyle w:val="TAN"/>
        <w:keepNext w:val="0"/>
      </w:pPr>
    </w:p>
    <w:p w14:paraId="06B4DD5B" w14:textId="77777777" w:rsidR="00E45400" w:rsidRDefault="00E45400" w:rsidP="00E45400">
      <w:pPr>
        <w:pStyle w:val="TH"/>
      </w:pPr>
      <w:r>
        <w:t>Table 7.2.2.3.3.3-6 Headers supported by the 307 and 308 response codes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257"/>
        <w:gridCol w:w="849"/>
        <w:gridCol w:w="285"/>
        <w:gridCol w:w="1134"/>
        <w:gridCol w:w="4104"/>
      </w:tblGrid>
      <w:tr w:rsidR="00C2420D" w14:paraId="31567804" w14:textId="77777777" w:rsidTr="005C4922">
        <w:trPr>
          <w:jc w:val="center"/>
        </w:trPr>
        <w:tc>
          <w:tcPr>
            <w:tcW w:w="1691" w:type="pct"/>
            <w:tcBorders>
              <w:top w:val="single" w:sz="4" w:space="0" w:color="auto"/>
              <w:left w:val="single" w:sz="4" w:space="0" w:color="auto"/>
              <w:bottom w:val="single" w:sz="4" w:space="0" w:color="auto"/>
              <w:right w:val="single" w:sz="4" w:space="0" w:color="auto"/>
            </w:tcBorders>
            <w:shd w:val="clear" w:color="auto" w:fill="C0C0C0"/>
          </w:tcPr>
          <w:p w14:paraId="639CACA5" w14:textId="77777777" w:rsidR="00E45400" w:rsidRDefault="00E45400" w:rsidP="005C4922">
            <w:pPr>
              <w:pStyle w:val="TAH"/>
            </w:pPr>
            <w:r>
              <w:t>HTTP response header</w:t>
            </w:r>
          </w:p>
        </w:tc>
        <w:tc>
          <w:tcPr>
            <w:tcW w:w="441" w:type="pct"/>
            <w:tcBorders>
              <w:top w:val="single" w:sz="4" w:space="0" w:color="auto"/>
              <w:left w:val="single" w:sz="4" w:space="0" w:color="auto"/>
              <w:bottom w:val="single" w:sz="4" w:space="0" w:color="auto"/>
              <w:right w:val="single" w:sz="4" w:space="0" w:color="auto"/>
            </w:tcBorders>
            <w:shd w:val="clear" w:color="auto" w:fill="C0C0C0"/>
          </w:tcPr>
          <w:p w14:paraId="0C9825D0" w14:textId="77777777" w:rsidR="00E45400" w:rsidRDefault="00E45400" w:rsidP="005C4922">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tcPr>
          <w:p w14:paraId="43EF574E" w14:textId="77777777" w:rsidR="00E45400" w:rsidRDefault="00E45400" w:rsidP="005C4922">
            <w:pPr>
              <w:pStyle w:val="TAH"/>
            </w:pPr>
            <w:r>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4FF534C2" w14:textId="77777777" w:rsidR="00E45400" w:rsidRDefault="00E45400" w:rsidP="005C4922">
            <w:pPr>
              <w:pStyle w:val="TAH"/>
            </w:pPr>
            <w:r>
              <w:t>Cardinality</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tcPr>
          <w:p w14:paraId="0CF5E620" w14:textId="77777777" w:rsidR="00E45400" w:rsidRDefault="00E45400" w:rsidP="005C4922">
            <w:pPr>
              <w:pStyle w:val="TAH"/>
            </w:pPr>
            <w:r>
              <w:t>Description</w:t>
            </w:r>
          </w:p>
        </w:tc>
      </w:tr>
      <w:tr w:rsidR="00C2420D" w14:paraId="7B289B1E"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91A47A7" w14:textId="77777777" w:rsidR="00E45400" w:rsidRPr="00F76803" w:rsidRDefault="00E45400" w:rsidP="005C4922">
            <w:pPr>
              <w:pStyle w:val="TAL"/>
              <w:rPr>
                <w:rStyle w:val="HTTPHeader"/>
              </w:rPr>
            </w:pPr>
            <w:r w:rsidRPr="00F76803">
              <w:rPr>
                <w:rStyle w:val="HTTPHeader"/>
              </w:rPr>
              <w:t>Location</w:t>
            </w:r>
          </w:p>
        </w:tc>
        <w:tc>
          <w:tcPr>
            <w:tcW w:w="441" w:type="pct"/>
            <w:tcBorders>
              <w:top w:val="single" w:sz="4" w:space="0" w:color="auto"/>
              <w:left w:val="single" w:sz="6" w:space="0" w:color="000000"/>
              <w:bottom w:val="single" w:sz="4" w:space="0" w:color="auto"/>
              <w:right w:val="single" w:sz="6" w:space="0" w:color="000000"/>
            </w:tcBorders>
          </w:tcPr>
          <w:p w14:paraId="603BC030" w14:textId="77777777" w:rsidR="00E45400" w:rsidRPr="00F76803" w:rsidRDefault="00E45400"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6F48C834" w14:textId="77777777" w:rsidR="00E45400" w:rsidRDefault="00E45400" w:rsidP="005C4922">
            <w:pPr>
              <w:pStyle w:val="TAC"/>
            </w:pPr>
            <w:r>
              <w:t>M</w:t>
            </w:r>
          </w:p>
        </w:tc>
        <w:tc>
          <w:tcPr>
            <w:tcW w:w="589" w:type="pct"/>
            <w:tcBorders>
              <w:top w:val="single" w:sz="4" w:space="0" w:color="auto"/>
              <w:left w:val="single" w:sz="6" w:space="0" w:color="000000"/>
              <w:bottom w:val="single" w:sz="4" w:space="0" w:color="auto"/>
              <w:right w:val="single" w:sz="6" w:space="0" w:color="000000"/>
            </w:tcBorders>
          </w:tcPr>
          <w:p w14:paraId="563559C4" w14:textId="77777777" w:rsidR="00E45400" w:rsidRDefault="00E45400" w:rsidP="005C4922">
            <w:pPr>
              <w:pStyle w:val="TAC"/>
            </w:pPr>
            <w:r>
              <w:t>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7C19D2D" w14:textId="77777777" w:rsidR="00E45400" w:rsidRDefault="00E45400" w:rsidP="005C4922">
            <w:pPr>
              <w:pStyle w:val="TAL"/>
            </w:pPr>
            <w:r>
              <w:t>An alternative URL of the resource located in another Data Collection AF (service) instance.</w:t>
            </w:r>
          </w:p>
        </w:tc>
      </w:tr>
      <w:tr w:rsidR="00C2420D" w14:paraId="3340590C"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576FC06C" w14:textId="77777777" w:rsidR="00E45400" w:rsidRPr="002A552E" w:rsidRDefault="00E45400" w:rsidP="005C4922">
            <w:pPr>
              <w:pStyle w:val="TAL"/>
              <w:rPr>
                <w:rStyle w:val="HTTPHeader"/>
                <w:lang w:val="sv-SE"/>
              </w:rPr>
            </w:pPr>
            <w:r w:rsidRPr="002A552E">
              <w:rPr>
                <w:rStyle w:val="HTTPHeader"/>
                <w:lang w:val="sv-SE"/>
              </w:rPr>
              <w:t>3gpp-Sbi-Target-Nf-Id</w:t>
            </w:r>
          </w:p>
        </w:tc>
        <w:tc>
          <w:tcPr>
            <w:tcW w:w="441" w:type="pct"/>
            <w:tcBorders>
              <w:top w:val="single" w:sz="4" w:space="0" w:color="auto"/>
              <w:left w:val="single" w:sz="6" w:space="0" w:color="000000"/>
              <w:bottom w:val="single" w:sz="4" w:space="0" w:color="auto"/>
              <w:right w:val="single" w:sz="6" w:space="0" w:color="000000"/>
            </w:tcBorders>
          </w:tcPr>
          <w:p w14:paraId="7535E2C5" w14:textId="77777777" w:rsidR="00E45400" w:rsidRPr="00F76803" w:rsidRDefault="00E45400"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2F49A337" w14:textId="77777777" w:rsidR="00E45400" w:rsidRDefault="00E45400" w:rsidP="005C4922">
            <w:pPr>
              <w:pStyle w:val="TAC"/>
            </w:pPr>
            <w:r>
              <w:rPr>
                <w:lang w:eastAsia="fr-FR"/>
              </w:rPr>
              <w:t>O</w:t>
            </w:r>
          </w:p>
        </w:tc>
        <w:tc>
          <w:tcPr>
            <w:tcW w:w="589" w:type="pct"/>
            <w:tcBorders>
              <w:top w:val="single" w:sz="4" w:space="0" w:color="auto"/>
              <w:left w:val="single" w:sz="6" w:space="0" w:color="000000"/>
              <w:bottom w:val="single" w:sz="4" w:space="0" w:color="auto"/>
              <w:right w:val="single" w:sz="6" w:space="0" w:color="000000"/>
            </w:tcBorders>
          </w:tcPr>
          <w:p w14:paraId="3707545D" w14:textId="77777777" w:rsidR="00E45400" w:rsidRDefault="00E45400" w:rsidP="005C4922">
            <w:pPr>
              <w:pStyle w:val="TAC"/>
            </w:pPr>
            <w:r>
              <w:rPr>
                <w:lang w:eastAsia="fr-FR"/>
              </w:rP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2F3C5664" w14:textId="77777777" w:rsidR="00E45400" w:rsidRDefault="00E45400" w:rsidP="005C4922">
            <w:pPr>
              <w:pStyle w:val="TAL"/>
            </w:pPr>
            <w:r>
              <w:rPr>
                <w:lang w:eastAsia="fr-FR"/>
              </w:rPr>
              <w:t>Identifier of the target NF (service) instance towards which the request is redirected</w:t>
            </w:r>
          </w:p>
        </w:tc>
      </w:tr>
      <w:tr w:rsidR="00C2420D" w14:paraId="3EC3031D"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620B04B4" w14:textId="77777777" w:rsidR="00E45400" w:rsidRPr="00F76803" w:rsidRDefault="00E45400" w:rsidP="005C4922">
            <w:pPr>
              <w:pStyle w:val="TAL"/>
              <w:rPr>
                <w:rStyle w:val="HTTPHeader"/>
              </w:rPr>
            </w:pPr>
            <w:r w:rsidRPr="00F76803">
              <w:rPr>
                <w:rStyle w:val="HTTPHeader"/>
              </w:rPr>
              <w:t>Access-Control-Allow-Origin</w:t>
            </w:r>
          </w:p>
        </w:tc>
        <w:tc>
          <w:tcPr>
            <w:tcW w:w="441" w:type="pct"/>
            <w:tcBorders>
              <w:top w:val="single" w:sz="4" w:space="0" w:color="auto"/>
              <w:left w:val="single" w:sz="6" w:space="0" w:color="000000"/>
              <w:bottom w:val="single" w:sz="4" w:space="0" w:color="auto"/>
              <w:right w:val="single" w:sz="6" w:space="0" w:color="000000"/>
            </w:tcBorders>
          </w:tcPr>
          <w:p w14:paraId="5BC06773" w14:textId="77777777" w:rsidR="00E45400" w:rsidRPr="00F76803" w:rsidRDefault="00E45400"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7F4D7C7E"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5AADE62F" w14:textId="77777777" w:rsidR="00E45400" w:rsidRDefault="00E45400"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5C646F04" w14:textId="77777777" w:rsidR="00E45400" w:rsidRDefault="00E45400" w:rsidP="005C4922">
            <w:pPr>
              <w:pStyle w:val="TAL"/>
              <w:rPr>
                <w:lang w:eastAsia="fr-FR"/>
              </w:rPr>
            </w:pPr>
            <w:r>
              <w:t xml:space="preserve">Part of CORS [10].Supplied if the request included the </w:t>
            </w:r>
            <w:r w:rsidRPr="00E758CD">
              <w:rPr>
                <w:rStyle w:val="HTTPHeader"/>
              </w:rPr>
              <w:t>Origin</w:t>
            </w:r>
            <w:r>
              <w:t xml:space="preserve"> header.</w:t>
            </w:r>
          </w:p>
        </w:tc>
      </w:tr>
      <w:tr w:rsidR="00C2420D" w14:paraId="37C75B48"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71D20648" w14:textId="77777777" w:rsidR="00E45400" w:rsidRPr="00F76803" w:rsidRDefault="00E45400" w:rsidP="005C4922">
            <w:pPr>
              <w:pStyle w:val="TAL"/>
              <w:rPr>
                <w:rStyle w:val="HTTPHeader"/>
              </w:rPr>
            </w:pPr>
            <w:r w:rsidRPr="00F76803">
              <w:rPr>
                <w:rStyle w:val="HTTPHeader"/>
              </w:rPr>
              <w:t>Access-Control-Allow-Methods</w:t>
            </w:r>
          </w:p>
        </w:tc>
        <w:tc>
          <w:tcPr>
            <w:tcW w:w="441" w:type="pct"/>
            <w:tcBorders>
              <w:top w:val="single" w:sz="4" w:space="0" w:color="auto"/>
              <w:left w:val="single" w:sz="6" w:space="0" w:color="000000"/>
              <w:bottom w:val="single" w:sz="4" w:space="0" w:color="auto"/>
              <w:right w:val="single" w:sz="6" w:space="0" w:color="000000"/>
            </w:tcBorders>
          </w:tcPr>
          <w:p w14:paraId="2147FFA1" w14:textId="77777777" w:rsidR="00E45400" w:rsidRPr="00F76803" w:rsidRDefault="00E45400"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6226868C"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B049880" w14:textId="77777777" w:rsidR="00E45400" w:rsidRDefault="00E45400"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7A5B5910" w14:textId="77777777" w:rsidR="00E45400" w:rsidRDefault="00E45400" w:rsidP="005C4922">
            <w:pPr>
              <w:pStyle w:val="TAL"/>
            </w:pPr>
            <w:r>
              <w:t xml:space="preserve">Part of CORS [10]. Supplied if the request included the </w:t>
            </w:r>
            <w:r w:rsidRPr="00E758CD">
              <w:rPr>
                <w:rStyle w:val="HTTPHeader"/>
              </w:rPr>
              <w:t>Origin</w:t>
            </w:r>
            <w:r>
              <w:t xml:space="preserve"> header.</w:t>
            </w:r>
          </w:p>
          <w:p w14:paraId="1D74B0AD" w14:textId="77777777" w:rsidR="00E45400" w:rsidRDefault="00E45400" w:rsidP="005C4922">
            <w:pPr>
              <w:pStyle w:val="TALcontinuation"/>
              <w:rPr>
                <w:lang w:eastAsia="fr-FR"/>
              </w:rPr>
            </w:pPr>
            <w:r>
              <w:t xml:space="preserve">Valid values: </w:t>
            </w:r>
            <w:r w:rsidRPr="00946287">
              <w:rPr>
                <w:rStyle w:val="Code"/>
              </w:rPr>
              <w:t>POST</w:t>
            </w:r>
            <w:r>
              <w:t xml:space="preserve">, </w:t>
            </w:r>
            <w:r w:rsidRPr="00946287">
              <w:rPr>
                <w:rStyle w:val="Code"/>
              </w:rPr>
              <w:t>PUT</w:t>
            </w:r>
            <w:r>
              <w:t xml:space="preserve">, </w:t>
            </w:r>
            <w:r w:rsidRPr="00946287">
              <w:rPr>
                <w:rStyle w:val="Code"/>
              </w:rPr>
              <w:t>DELETE</w:t>
            </w:r>
            <w:r w:rsidRPr="006E23D3">
              <w:t>.</w:t>
            </w:r>
          </w:p>
        </w:tc>
      </w:tr>
      <w:tr w:rsidR="00C2420D" w14:paraId="5F7B4876" w14:textId="77777777" w:rsidTr="005C4922">
        <w:trPr>
          <w:jc w:val="center"/>
        </w:trPr>
        <w:tc>
          <w:tcPr>
            <w:tcW w:w="1691" w:type="pct"/>
            <w:tcBorders>
              <w:top w:val="single" w:sz="4" w:space="0" w:color="auto"/>
              <w:left w:val="single" w:sz="6" w:space="0" w:color="000000"/>
              <w:bottom w:val="single" w:sz="4" w:space="0" w:color="auto"/>
              <w:right w:val="single" w:sz="6" w:space="0" w:color="000000"/>
            </w:tcBorders>
            <w:shd w:val="clear" w:color="auto" w:fill="auto"/>
          </w:tcPr>
          <w:p w14:paraId="4E9721F9" w14:textId="77777777" w:rsidR="00E45400" w:rsidRPr="00F76803" w:rsidRDefault="00E45400" w:rsidP="005C4922">
            <w:pPr>
              <w:pStyle w:val="TAL"/>
              <w:rPr>
                <w:rStyle w:val="HTTPHeader"/>
              </w:rPr>
            </w:pPr>
            <w:r w:rsidRPr="00F76803">
              <w:rPr>
                <w:rStyle w:val="HTTPHeader"/>
              </w:rPr>
              <w:t>Access-Control-Expose-Headers</w:t>
            </w:r>
          </w:p>
        </w:tc>
        <w:tc>
          <w:tcPr>
            <w:tcW w:w="441" w:type="pct"/>
            <w:tcBorders>
              <w:top w:val="single" w:sz="4" w:space="0" w:color="auto"/>
              <w:left w:val="single" w:sz="6" w:space="0" w:color="000000"/>
              <w:bottom w:val="single" w:sz="4" w:space="0" w:color="auto"/>
              <w:right w:val="single" w:sz="6" w:space="0" w:color="000000"/>
            </w:tcBorders>
          </w:tcPr>
          <w:p w14:paraId="16FF3097" w14:textId="77777777" w:rsidR="00E45400" w:rsidRPr="00F76803" w:rsidRDefault="00E45400" w:rsidP="005C4922">
            <w:pPr>
              <w:pStyle w:val="TAL"/>
              <w:rPr>
                <w:rStyle w:val="Code"/>
              </w:rPr>
            </w:pPr>
            <w:r w:rsidRPr="00F76803">
              <w:rPr>
                <w:rStyle w:val="Code"/>
              </w:rPr>
              <w:t>string</w:t>
            </w:r>
          </w:p>
        </w:tc>
        <w:tc>
          <w:tcPr>
            <w:tcW w:w="148" w:type="pct"/>
            <w:tcBorders>
              <w:top w:val="single" w:sz="4" w:space="0" w:color="auto"/>
              <w:left w:val="single" w:sz="6" w:space="0" w:color="000000"/>
              <w:bottom w:val="single" w:sz="4" w:space="0" w:color="auto"/>
              <w:right w:val="single" w:sz="6" w:space="0" w:color="000000"/>
            </w:tcBorders>
          </w:tcPr>
          <w:p w14:paraId="56F7D03E" w14:textId="77777777" w:rsidR="00E45400" w:rsidRDefault="00E45400" w:rsidP="005C4922">
            <w:pPr>
              <w:pStyle w:val="TAC"/>
              <w:rPr>
                <w:lang w:eastAsia="fr-FR"/>
              </w:rPr>
            </w:pPr>
            <w:r>
              <w:t>O</w:t>
            </w:r>
          </w:p>
        </w:tc>
        <w:tc>
          <w:tcPr>
            <w:tcW w:w="589" w:type="pct"/>
            <w:tcBorders>
              <w:top w:val="single" w:sz="4" w:space="0" w:color="auto"/>
              <w:left w:val="single" w:sz="6" w:space="0" w:color="000000"/>
              <w:bottom w:val="single" w:sz="4" w:space="0" w:color="auto"/>
              <w:right w:val="single" w:sz="6" w:space="0" w:color="000000"/>
            </w:tcBorders>
          </w:tcPr>
          <w:p w14:paraId="7BFCCDFC" w14:textId="77777777" w:rsidR="00E45400" w:rsidRDefault="00E45400" w:rsidP="005C4922">
            <w:pPr>
              <w:pStyle w:val="TAC"/>
              <w:rPr>
                <w:lang w:eastAsia="fr-FR"/>
              </w:rPr>
            </w:pPr>
            <w:r>
              <w:t>0..1</w:t>
            </w:r>
          </w:p>
        </w:tc>
        <w:tc>
          <w:tcPr>
            <w:tcW w:w="2131" w:type="pct"/>
            <w:tcBorders>
              <w:top w:val="single" w:sz="4" w:space="0" w:color="auto"/>
              <w:left w:val="single" w:sz="6" w:space="0" w:color="000000"/>
              <w:bottom w:val="single" w:sz="4" w:space="0" w:color="auto"/>
              <w:right w:val="single" w:sz="6" w:space="0" w:color="000000"/>
            </w:tcBorders>
            <w:shd w:val="clear" w:color="auto" w:fill="auto"/>
            <w:vAlign w:val="center"/>
          </w:tcPr>
          <w:p w14:paraId="2C77393B" w14:textId="77777777" w:rsidR="00E45400" w:rsidRDefault="00E45400" w:rsidP="005C4922">
            <w:pPr>
              <w:pStyle w:val="TAL"/>
            </w:pPr>
            <w:r>
              <w:t xml:space="preserve">Part of CORS [10]. Supplied if the request included the </w:t>
            </w:r>
            <w:r w:rsidRPr="00E758CD">
              <w:rPr>
                <w:rStyle w:val="HTTPHeader"/>
              </w:rPr>
              <w:t>Origin</w:t>
            </w:r>
            <w:r>
              <w:t xml:space="preserve"> header.</w:t>
            </w:r>
          </w:p>
          <w:p w14:paraId="74DB497F" w14:textId="77777777" w:rsidR="00E45400" w:rsidRDefault="00E45400" w:rsidP="005C4922">
            <w:pPr>
              <w:pStyle w:val="TALcontinuation"/>
              <w:rPr>
                <w:lang w:eastAsia="fr-FR"/>
              </w:rPr>
            </w:pPr>
            <w:r>
              <w:t xml:space="preserve">Valid values: </w:t>
            </w:r>
            <w:r w:rsidRPr="00946287">
              <w:rPr>
                <w:rStyle w:val="Code"/>
              </w:rPr>
              <w:t>Location</w:t>
            </w:r>
            <w:r>
              <w:t>.</w:t>
            </w:r>
          </w:p>
        </w:tc>
      </w:tr>
    </w:tbl>
    <w:p w14:paraId="5334B1F8" w14:textId="77777777" w:rsidR="00E45400" w:rsidRPr="00EA42AE" w:rsidRDefault="00E45400" w:rsidP="00E45400">
      <w:pPr>
        <w:pStyle w:val="TAN"/>
        <w:keepNext w:val="0"/>
      </w:pPr>
    </w:p>
    <w:p w14:paraId="279C5CD9" w14:textId="77777777" w:rsidR="00E45400" w:rsidRDefault="00E45400" w:rsidP="00E45400">
      <w:pPr>
        <w:pStyle w:val="Heading4"/>
      </w:pPr>
      <w:bookmarkStart w:id="541" w:name="_Toc103208547"/>
      <w:bookmarkStart w:id="542" w:name="_Toc103208987"/>
      <w:bookmarkStart w:id="543" w:name="_Toc114846794"/>
      <w:r>
        <w:t>7.2.3.4</w:t>
      </w:r>
      <w:r>
        <w:tab/>
        <w:t>Resource custom operations</w:t>
      </w:r>
      <w:bookmarkEnd w:id="541"/>
      <w:bookmarkEnd w:id="542"/>
      <w:bookmarkEnd w:id="543"/>
    </w:p>
    <w:p w14:paraId="34A2BDEF" w14:textId="77777777" w:rsidR="00E45400" w:rsidRDefault="00E45400" w:rsidP="00E45400">
      <w:pPr>
        <w:pStyle w:val="Heading5"/>
      </w:pPr>
      <w:bookmarkStart w:id="544" w:name="_Toc103208548"/>
      <w:bookmarkStart w:id="545" w:name="_Toc103208988"/>
      <w:bookmarkStart w:id="546" w:name="_Toc114846795"/>
      <w:r>
        <w:t>7.2.3.4.1</w:t>
      </w:r>
      <w:r>
        <w:tab/>
      </w:r>
      <w:bookmarkStart w:id="547" w:name="_Hlk102573263"/>
      <w:r w:rsidRPr="002D7A98">
        <w:t>Ndcaf_DataReportin</w:t>
      </w:r>
      <w:r>
        <w:t>g_Report operation using POST method</w:t>
      </w:r>
      <w:bookmarkEnd w:id="544"/>
      <w:bookmarkEnd w:id="545"/>
      <w:bookmarkEnd w:id="547"/>
      <w:bookmarkEnd w:id="546"/>
    </w:p>
    <w:p w14:paraId="625D5024" w14:textId="77777777" w:rsidR="00E45400" w:rsidRDefault="00E45400" w:rsidP="00E45400">
      <w:pPr>
        <w:keepNext/>
      </w:pPr>
      <w:r>
        <w:t>This operation shall support the URI query parameters specified in table 7.2.3.4.1-1.</w:t>
      </w:r>
    </w:p>
    <w:p w14:paraId="30D85882"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w:t>
      </w:r>
      <w:r>
        <w:t>7.2.3.4.1</w:t>
      </w:r>
      <w:r>
        <w:rPr>
          <w:rFonts w:eastAsia="MS Mincho"/>
        </w:rPr>
        <w:t>-1: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2420D" w14:paraId="379C68B7" w14:textId="77777777" w:rsidTr="005C492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6C84E7C" w14:textId="77777777" w:rsidR="00E45400" w:rsidRDefault="00E45400" w:rsidP="005C4922">
            <w:pPr>
              <w:pStyle w:val="TAH"/>
            </w:pPr>
            <w:r>
              <w:t>Parameter</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77F463" w14:textId="77777777" w:rsidR="00E45400" w:rsidRDefault="00E45400" w:rsidP="005C492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DE77837" w14:textId="77777777" w:rsidR="00E45400" w:rsidRDefault="00E45400" w:rsidP="005C492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3FBD8BB" w14:textId="77777777" w:rsidR="00E45400" w:rsidRDefault="00E45400" w:rsidP="005C492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B6566C" w14:textId="77777777" w:rsidR="00E45400" w:rsidRDefault="00E45400" w:rsidP="005C4922">
            <w:pPr>
              <w:pStyle w:val="TAH"/>
            </w:pPr>
            <w:r>
              <w:t>Description</w:t>
            </w:r>
          </w:p>
        </w:tc>
      </w:tr>
      <w:tr w:rsidR="00A9670F" w14:paraId="369596B5" w14:textId="77777777" w:rsidTr="005C492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493334E" w14:textId="77777777" w:rsidR="00E45400" w:rsidRDefault="00E45400" w:rsidP="005C4922">
            <w:pPr>
              <w:pStyle w:val="TAL"/>
            </w:pPr>
          </w:p>
        </w:tc>
        <w:tc>
          <w:tcPr>
            <w:tcW w:w="732" w:type="pct"/>
            <w:tcBorders>
              <w:top w:val="single" w:sz="4" w:space="0" w:color="auto"/>
              <w:left w:val="single" w:sz="6" w:space="0" w:color="000000"/>
              <w:bottom w:val="single" w:sz="6" w:space="0" w:color="000000"/>
              <w:right w:val="single" w:sz="6" w:space="0" w:color="000000"/>
            </w:tcBorders>
          </w:tcPr>
          <w:p w14:paraId="0E23FEE5" w14:textId="77777777" w:rsidR="00E45400" w:rsidRDefault="00E45400" w:rsidP="005C4922">
            <w:pPr>
              <w:pStyle w:val="TAL"/>
            </w:pPr>
          </w:p>
        </w:tc>
        <w:tc>
          <w:tcPr>
            <w:tcW w:w="217" w:type="pct"/>
            <w:tcBorders>
              <w:top w:val="single" w:sz="4" w:space="0" w:color="auto"/>
              <w:left w:val="single" w:sz="6" w:space="0" w:color="000000"/>
              <w:bottom w:val="single" w:sz="6" w:space="0" w:color="000000"/>
              <w:right w:val="single" w:sz="6" w:space="0" w:color="000000"/>
            </w:tcBorders>
          </w:tcPr>
          <w:p w14:paraId="15F65C94" w14:textId="77777777" w:rsidR="00E45400" w:rsidRDefault="00E45400" w:rsidP="005C4922">
            <w:pPr>
              <w:pStyle w:val="TAC"/>
            </w:pPr>
          </w:p>
        </w:tc>
        <w:tc>
          <w:tcPr>
            <w:tcW w:w="581" w:type="pct"/>
            <w:tcBorders>
              <w:top w:val="single" w:sz="4" w:space="0" w:color="auto"/>
              <w:left w:val="single" w:sz="6" w:space="0" w:color="000000"/>
              <w:bottom w:val="single" w:sz="6" w:space="0" w:color="000000"/>
              <w:right w:val="single" w:sz="6" w:space="0" w:color="000000"/>
            </w:tcBorders>
          </w:tcPr>
          <w:p w14:paraId="274A54E3" w14:textId="77777777" w:rsidR="00E45400" w:rsidRDefault="00E45400" w:rsidP="005C4922">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9A74800" w14:textId="77777777" w:rsidR="00E45400" w:rsidRDefault="00E45400" w:rsidP="005C4922">
            <w:pPr>
              <w:pStyle w:val="TAL"/>
            </w:pPr>
          </w:p>
        </w:tc>
      </w:tr>
    </w:tbl>
    <w:p w14:paraId="097B227F" w14:textId="77777777" w:rsidR="00E45400" w:rsidRDefault="00E45400" w:rsidP="00E45400">
      <w:pPr>
        <w:pStyle w:val="TAN"/>
        <w:keepNext w:val="0"/>
      </w:pPr>
    </w:p>
    <w:p w14:paraId="53E71FF4" w14:textId="77777777" w:rsidR="00E45400" w:rsidRDefault="00E45400" w:rsidP="00E45400">
      <w:pPr>
        <w:keepNext/>
      </w:pPr>
      <w:r>
        <w:t>This operation shall support the request data structures specified in table 7.2.3.4.1-2 and the request headers specified in table 7.2.3.4.1</w:t>
      </w:r>
      <w:r>
        <w:noBreakHyphen/>
        <w:t>3.</w:t>
      </w:r>
    </w:p>
    <w:p w14:paraId="64C1A7DC"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w:t>
      </w:r>
      <w:r>
        <w:t>7.2.3.4.1</w:t>
      </w:r>
      <w:r>
        <w:rPr>
          <w:rFonts w:eastAsia="MS Mincho"/>
        </w:rPr>
        <w:t>-2: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81"/>
        <w:gridCol w:w="283"/>
        <w:gridCol w:w="1418"/>
        <w:gridCol w:w="5853"/>
      </w:tblGrid>
      <w:tr w:rsidR="00031661" w14:paraId="0B1A72CC" w14:textId="77777777" w:rsidTr="005C4922">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451830D" w14:textId="77777777" w:rsidR="00E45400" w:rsidRDefault="00E45400" w:rsidP="005C4922">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761D8BA5" w14:textId="77777777" w:rsidR="00E45400" w:rsidRDefault="00E45400" w:rsidP="005C4922">
            <w:pPr>
              <w:pStyle w:val="TAH"/>
            </w:pPr>
            <w: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68337F1" w14:textId="77777777" w:rsidR="00E45400" w:rsidRDefault="00E45400" w:rsidP="005C4922">
            <w:pPr>
              <w:pStyle w:val="TAH"/>
            </w:pPr>
            <w:r>
              <w:t>Cardinality</w:t>
            </w:r>
          </w:p>
        </w:tc>
        <w:tc>
          <w:tcPr>
            <w:tcW w:w="58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061442" w14:textId="77777777" w:rsidR="00E45400" w:rsidRDefault="00E45400" w:rsidP="005C4922">
            <w:pPr>
              <w:pStyle w:val="TAH"/>
            </w:pPr>
            <w:r>
              <w:t>Description</w:t>
            </w:r>
          </w:p>
        </w:tc>
      </w:tr>
      <w:tr w:rsidR="00A9670F" w14:paraId="3F9856AB" w14:textId="77777777" w:rsidTr="005C4922">
        <w:trPr>
          <w:jc w:val="center"/>
        </w:trPr>
        <w:tc>
          <w:tcPr>
            <w:tcW w:w="1980" w:type="dxa"/>
            <w:tcBorders>
              <w:top w:val="single" w:sz="4" w:space="0" w:color="auto"/>
              <w:left w:val="single" w:sz="6" w:space="0" w:color="000000"/>
              <w:bottom w:val="single" w:sz="6" w:space="0" w:color="000000"/>
              <w:right w:val="single" w:sz="6" w:space="0" w:color="000000"/>
            </w:tcBorders>
            <w:hideMark/>
          </w:tcPr>
          <w:p w14:paraId="6A62A7F8" w14:textId="77777777" w:rsidR="00E45400" w:rsidRPr="00467608" w:rsidRDefault="00E45400" w:rsidP="005C4922">
            <w:pPr>
              <w:pStyle w:val="TAL"/>
              <w:rPr>
                <w:rStyle w:val="Code"/>
              </w:rPr>
            </w:pPr>
            <w:r w:rsidRPr="00467608">
              <w:rPr>
                <w:rStyle w:val="Code"/>
              </w:rPr>
              <w:t>DataReport</w:t>
            </w:r>
          </w:p>
        </w:tc>
        <w:tc>
          <w:tcPr>
            <w:tcW w:w="283" w:type="dxa"/>
            <w:tcBorders>
              <w:top w:val="single" w:sz="4" w:space="0" w:color="auto"/>
              <w:left w:val="single" w:sz="6" w:space="0" w:color="000000"/>
              <w:bottom w:val="single" w:sz="6" w:space="0" w:color="000000"/>
              <w:right w:val="single" w:sz="6" w:space="0" w:color="000000"/>
            </w:tcBorders>
            <w:hideMark/>
          </w:tcPr>
          <w:p w14:paraId="65D2B334" w14:textId="77777777" w:rsidR="00E45400" w:rsidRDefault="00E45400" w:rsidP="005C4922">
            <w:pPr>
              <w:pStyle w:val="TAC"/>
            </w:pPr>
            <w:r>
              <w:t>M</w:t>
            </w:r>
          </w:p>
        </w:tc>
        <w:tc>
          <w:tcPr>
            <w:tcW w:w="1418" w:type="dxa"/>
            <w:tcBorders>
              <w:top w:val="single" w:sz="4" w:space="0" w:color="auto"/>
              <w:left w:val="single" w:sz="6" w:space="0" w:color="000000"/>
              <w:bottom w:val="single" w:sz="6" w:space="0" w:color="000000"/>
              <w:right w:val="single" w:sz="6" w:space="0" w:color="000000"/>
            </w:tcBorders>
            <w:hideMark/>
          </w:tcPr>
          <w:p w14:paraId="5F31B11F" w14:textId="77777777" w:rsidR="00E45400" w:rsidRDefault="00E45400" w:rsidP="005C4922">
            <w:pPr>
              <w:pStyle w:val="TAC"/>
            </w:pPr>
            <w:r>
              <w:t>1</w:t>
            </w:r>
          </w:p>
        </w:tc>
        <w:tc>
          <w:tcPr>
            <w:tcW w:w="5852" w:type="dxa"/>
            <w:tcBorders>
              <w:top w:val="single" w:sz="4" w:space="0" w:color="auto"/>
              <w:left w:val="single" w:sz="6" w:space="0" w:color="000000"/>
              <w:bottom w:val="single" w:sz="6" w:space="0" w:color="000000"/>
              <w:right w:val="single" w:sz="6" w:space="0" w:color="000000"/>
            </w:tcBorders>
            <w:hideMark/>
          </w:tcPr>
          <w:p w14:paraId="1064ED4C" w14:textId="77777777" w:rsidR="00E45400" w:rsidRDefault="00E45400" w:rsidP="005C4922">
            <w:pPr>
              <w:pStyle w:val="TAL"/>
            </w:pPr>
            <w:r>
              <w:t>UE data reported by the data collection client.</w:t>
            </w:r>
          </w:p>
        </w:tc>
      </w:tr>
    </w:tbl>
    <w:p w14:paraId="3CE73CDA" w14:textId="77777777" w:rsidR="00E45400" w:rsidRDefault="00E45400" w:rsidP="00E45400">
      <w:pPr>
        <w:pStyle w:val="TAN"/>
        <w:keepNext w:val="0"/>
      </w:pPr>
    </w:p>
    <w:p w14:paraId="0E1651F0" w14:textId="77777777" w:rsidR="00E45400" w:rsidRDefault="00E45400" w:rsidP="00E45400">
      <w:pPr>
        <w:pStyle w:val="TH"/>
      </w:pPr>
      <w:r>
        <w:t>Table</w:t>
      </w:r>
      <w:r>
        <w:rPr>
          <w:noProof/>
        </w:rPr>
        <w:t> </w:t>
      </w:r>
      <w:r>
        <w:t>7.2.3.4.1-3: Headers supported for POST requests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5"/>
        <w:gridCol w:w="1275"/>
        <w:gridCol w:w="567"/>
        <w:gridCol w:w="1276"/>
        <w:gridCol w:w="4943"/>
      </w:tblGrid>
      <w:tr w:rsidR="00E45400" w14:paraId="387E43FB" w14:textId="77777777" w:rsidTr="005C4922">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09521665" w14:textId="77777777" w:rsidR="00E45400" w:rsidRDefault="00E45400" w:rsidP="005C4922">
            <w:pPr>
              <w:pStyle w:val="TAH"/>
            </w:pPr>
            <w:r>
              <w:t>HTTP request header</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D31C8A1" w14:textId="77777777" w:rsidR="00E45400" w:rsidRDefault="00E45400" w:rsidP="005C492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69EA9B35" w14:textId="77777777" w:rsidR="00E45400" w:rsidRDefault="00E45400" w:rsidP="005C492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8512E79" w14:textId="77777777" w:rsidR="00E45400" w:rsidRDefault="00E45400" w:rsidP="005C4922">
            <w:pPr>
              <w:pStyle w:val="TAH"/>
            </w:pPr>
            <w:r>
              <w:t>Cardinality</w:t>
            </w:r>
          </w:p>
        </w:tc>
        <w:tc>
          <w:tcPr>
            <w:tcW w:w="4943" w:type="dxa"/>
            <w:tcBorders>
              <w:top w:val="single" w:sz="4" w:space="0" w:color="auto"/>
              <w:left w:val="single" w:sz="4" w:space="0" w:color="auto"/>
              <w:bottom w:val="single" w:sz="4" w:space="0" w:color="auto"/>
              <w:right w:val="single" w:sz="4" w:space="0" w:color="auto"/>
            </w:tcBorders>
            <w:shd w:val="clear" w:color="auto" w:fill="C0C0C0"/>
            <w:vAlign w:val="center"/>
          </w:tcPr>
          <w:p w14:paraId="0D70B938" w14:textId="77777777" w:rsidR="00E45400" w:rsidRDefault="00E45400" w:rsidP="005C4922">
            <w:pPr>
              <w:pStyle w:val="TAH"/>
            </w:pPr>
            <w:r>
              <w:t>Description</w:t>
            </w:r>
          </w:p>
        </w:tc>
      </w:tr>
      <w:tr w:rsidR="00E45400" w14:paraId="541C9687" w14:textId="77777777" w:rsidTr="005C4922">
        <w:trPr>
          <w:jc w:val="center"/>
        </w:trPr>
        <w:tc>
          <w:tcPr>
            <w:tcW w:w="1555" w:type="dxa"/>
            <w:tcBorders>
              <w:top w:val="single" w:sz="4" w:space="0" w:color="auto"/>
              <w:left w:val="single" w:sz="6" w:space="0" w:color="000000"/>
              <w:bottom w:val="single" w:sz="6" w:space="0" w:color="000000"/>
              <w:right w:val="single" w:sz="6" w:space="0" w:color="000000"/>
            </w:tcBorders>
            <w:shd w:val="clear" w:color="auto" w:fill="auto"/>
          </w:tcPr>
          <w:p w14:paraId="5F02B538" w14:textId="77777777" w:rsidR="00E45400" w:rsidRPr="008B760F" w:rsidRDefault="00E45400" w:rsidP="005C4922">
            <w:pPr>
              <w:pStyle w:val="TAL"/>
              <w:rPr>
                <w:rStyle w:val="HTTPHeader"/>
              </w:rPr>
            </w:pPr>
            <w:r w:rsidRPr="001D6C48">
              <w:rPr>
                <w:rStyle w:val="HTTPHeader"/>
              </w:rPr>
              <w:t>Authorization</w:t>
            </w:r>
          </w:p>
        </w:tc>
        <w:tc>
          <w:tcPr>
            <w:tcW w:w="1275" w:type="dxa"/>
            <w:tcBorders>
              <w:top w:val="single" w:sz="4" w:space="0" w:color="auto"/>
              <w:left w:val="single" w:sz="6" w:space="0" w:color="000000"/>
              <w:bottom w:val="single" w:sz="6" w:space="0" w:color="000000"/>
              <w:right w:val="single" w:sz="6" w:space="0" w:color="000000"/>
            </w:tcBorders>
          </w:tcPr>
          <w:p w14:paraId="05EF18AA" w14:textId="77777777" w:rsidR="00E45400" w:rsidRPr="008B760F" w:rsidRDefault="00E45400"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6" w:space="0" w:color="000000"/>
              <w:right w:val="single" w:sz="6" w:space="0" w:color="000000"/>
            </w:tcBorders>
          </w:tcPr>
          <w:p w14:paraId="4091D3C7" w14:textId="77777777" w:rsidR="00E45400" w:rsidRDefault="00E45400" w:rsidP="005C4922">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5763E9A" w14:textId="77777777" w:rsidR="00E45400" w:rsidRDefault="00E45400" w:rsidP="005C4922">
            <w:pPr>
              <w:pStyle w:val="TAC"/>
            </w:pPr>
            <w:r>
              <w:t>1</w:t>
            </w:r>
          </w:p>
        </w:tc>
        <w:tc>
          <w:tcPr>
            <w:tcW w:w="4943" w:type="dxa"/>
            <w:tcBorders>
              <w:top w:val="single" w:sz="4" w:space="0" w:color="auto"/>
              <w:left w:val="single" w:sz="6" w:space="0" w:color="000000"/>
              <w:bottom w:val="single" w:sz="6" w:space="0" w:color="000000"/>
              <w:right w:val="single" w:sz="6" w:space="0" w:color="000000"/>
            </w:tcBorders>
            <w:shd w:val="clear" w:color="auto" w:fill="auto"/>
            <w:vAlign w:val="center"/>
          </w:tcPr>
          <w:p w14:paraId="144C7476" w14:textId="77777777" w:rsidR="00E45400" w:rsidRDefault="00E45400" w:rsidP="005C4922">
            <w:pPr>
              <w:pStyle w:val="TAL"/>
            </w:pPr>
            <w:r>
              <w:t>For authentication of the data collection client. (NOTE 1)</w:t>
            </w:r>
          </w:p>
        </w:tc>
      </w:tr>
      <w:tr w:rsidR="00E45400" w14:paraId="54FDC833" w14:textId="77777777" w:rsidTr="005C4922">
        <w:trPr>
          <w:jc w:val="center"/>
        </w:trPr>
        <w:tc>
          <w:tcPr>
            <w:tcW w:w="1555" w:type="dxa"/>
            <w:tcBorders>
              <w:top w:val="single" w:sz="4" w:space="0" w:color="auto"/>
              <w:left w:val="single" w:sz="6" w:space="0" w:color="000000"/>
              <w:bottom w:val="single" w:sz="4" w:space="0" w:color="auto"/>
              <w:right w:val="single" w:sz="6" w:space="0" w:color="000000"/>
            </w:tcBorders>
            <w:shd w:val="clear" w:color="auto" w:fill="auto"/>
          </w:tcPr>
          <w:p w14:paraId="67C793B4" w14:textId="77777777" w:rsidR="00E45400" w:rsidRPr="008B760F" w:rsidRDefault="00E45400" w:rsidP="005C4922">
            <w:pPr>
              <w:pStyle w:val="TAL"/>
              <w:rPr>
                <w:rStyle w:val="HTTPHeader"/>
              </w:rPr>
            </w:pPr>
            <w:r w:rsidRPr="008B760F">
              <w:rPr>
                <w:rStyle w:val="HTTPHeader"/>
              </w:rPr>
              <w:t>Origin</w:t>
            </w:r>
          </w:p>
        </w:tc>
        <w:tc>
          <w:tcPr>
            <w:tcW w:w="1275" w:type="dxa"/>
            <w:tcBorders>
              <w:top w:val="single" w:sz="4" w:space="0" w:color="auto"/>
              <w:left w:val="single" w:sz="6" w:space="0" w:color="000000"/>
              <w:bottom w:val="single" w:sz="4" w:space="0" w:color="auto"/>
              <w:right w:val="single" w:sz="6" w:space="0" w:color="000000"/>
            </w:tcBorders>
          </w:tcPr>
          <w:p w14:paraId="6E7A5859" w14:textId="77777777" w:rsidR="00E45400" w:rsidRPr="008B760F" w:rsidRDefault="00E45400" w:rsidP="005C4922">
            <w:pPr>
              <w:pStyle w:val="TAL"/>
              <w:rPr>
                <w:rStyle w:val="Code"/>
              </w:rPr>
            </w:pPr>
            <w:r w:rsidRPr="008B760F">
              <w:rPr>
                <w:rStyle w:val="Code"/>
              </w:rPr>
              <w:t>string</w:t>
            </w:r>
          </w:p>
        </w:tc>
        <w:tc>
          <w:tcPr>
            <w:tcW w:w="567" w:type="dxa"/>
            <w:tcBorders>
              <w:top w:val="single" w:sz="4" w:space="0" w:color="auto"/>
              <w:left w:val="single" w:sz="6" w:space="0" w:color="000000"/>
              <w:bottom w:val="single" w:sz="4" w:space="0" w:color="auto"/>
              <w:right w:val="single" w:sz="6" w:space="0" w:color="000000"/>
            </w:tcBorders>
          </w:tcPr>
          <w:p w14:paraId="669C471D" w14:textId="77777777" w:rsidR="00E45400" w:rsidRDefault="00E45400" w:rsidP="005C4922">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14611C3F" w14:textId="77777777" w:rsidR="00E45400" w:rsidRDefault="00E45400" w:rsidP="005C4922">
            <w:pPr>
              <w:pStyle w:val="TAC"/>
            </w:pPr>
            <w:r>
              <w:t>0..1</w:t>
            </w:r>
          </w:p>
        </w:tc>
        <w:tc>
          <w:tcPr>
            <w:tcW w:w="4943" w:type="dxa"/>
            <w:tcBorders>
              <w:top w:val="single" w:sz="4" w:space="0" w:color="auto"/>
              <w:left w:val="single" w:sz="6" w:space="0" w:color="000000"/>
              <w:bottom w:val="single" w:sz="4" w:space="0" w:color="auto"/>
              <w:right w:val="single" w:sz="6" w:space="0" w:color="000000"/>
            </w:tcBorders>
            <w:shd w:val="clear" w:color="auto" w:fill="auto"/>
            <w:vAlign w:val="center"/>
          </w:tcPr>
          <w:p w14:paraId="6C856843" w14:textId="77777777" w:rsidR="00E45400" w:rsidRDefault="00E45400" w:rsidP="005C4922">
            <w:pPr>
              <w:pStyle w:val="TAL"/>
            </w:pPr>
            <w:r>
              <w:t>Indicates the origin of the requester. (NOTE 2)</w:t>
            </w:r>
          </w:p>
        </w:tc>
      </w:tr>
      <w:tr w:rsidR="00E45400" w14:paraId="7F531E38" w14:textId="77777777" w:rsidTr="005C4922">
        <w:trPr>
          <w:trHeight w:val="555"/>
          <w:jc w:val="center"/>
        </w:trPr>
        <w:tc>
          <w:tcPr>
            <w:tcW w:w="9616" w:type="dxa"/>
            <w:gridSpan w:val="5"/>
            <w:tcBorders>
              <w:top w:val="single" w:sz="4" w:space="0" w:color="auto"/>
              <w:left w:val="single" w:sz="6" w:space="0" w:color="000000"/>
              <w:bottom w:val="single" w:sz="4" w:space="0" w:color="auto"/>
            </w:tcBorders>
            <w:shd w:val="clear" w:color="auto" w:fill="auto"/>
          </w:tcPr>
          <w:p w14:paraId="26F64217" w14:textId="77777777" w:rsidR="00E45400" w:rsidRDefault="00E45400" w:rsidP="005C4922">
            <w:pPr>
              <w:pStyle w:val="TAN"/>
            </w:pPr>
            <w:r>
              <w:t>NOTE 1:</w:t>
            </w:r>
            <w:r>
              <w:tab/>
              <w:t xml:space="preserve">If OAuth 2.0 authorization is used the value is </w:t>
            </w:r>
            <w:r w:rsidRPr="006B5F03">
              <w:rPr>
                <w:i/>
                <w:iCs/>
              </w:rPr>
              <w:t>Bearer</w:t>
            </w:r>
            <w:r>
              <w:t xml:space="preserve"> followed by a string representing the access token, see section 2.1 of RFC 6750 [8].</w:t>
            </w:r>
          </w:p>
          <w:p w14:paraId="505245F8" w14:textId="77777777" w:rsidR="00E45400" w:rsidRDefault="00E45400" w:rsidP="005C4922">
            <w:pPr>
              <w:pStyle w:val="TAN"/>
            </w:pPr>
            <w:r>
              <w:t>NOTE 2:</w:t>
            </w:r>
            <w:r>
              <w:tab/>
              <w:t>The Origin header is always supplied if the data collection client is deployed in a web browser.</w:t>
            </w:r>
          </w:p>
        </w:tc>
      </w:tr>
    </w:tbl>
    <w:p w14:paraId="32BB5676" w14:textId="77777777" w:rsidR="00E45400" w:rsidRPr="00FF2F37" w:rsidRDefault="00E45400" w:rsidP="00E45400">
      <w:pPr>
        <w:pStyle w:val="TAN"/>
        <w:keepNext w:val="0"/>
        <w:rPr>
          <w:lang w:val="es-ES"/>
        </w:rPr>
      </w:pPr>
    </w:p>
    <w:p w14:paraId="57F0BA1E" w14:textId="77777777" w:rsidR="00E45400" w:rsidRDefault="00E45400" w:rsidP="00E45400">
      <w:pPr>
        <w:keepNext/>
        <w:rPr>
          <w:rFonts w:eastAsia="MS Mincho"/>
        </w:rPr>
      </w:pPr>
      <w:r>
        <w:t>This operation shall support the response data structures and response codes specified in table 7.2.3.4.1-4 and the response headers specified in table  7.2.3.4.1</w:t>
      </w:r>
      <w:r>
        <w:noBreakHyphen/>
        <w:t>5.</w:t>
      </w:r>
    </w:p>
    <w:p w14:paraId="4920F527"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w:t>
      </w:r>
      <w:r>
        <w:t>7.2.3.4.1</w:t>
      </w:r>
      <w:r>
        <w:rPr>
          <w:rFonts w:eastAsia="MS Mincho"/>
        </w:rPr>
        <w:t>-4: Data structures supported by the POST response body</w:t>
      </w:r>
    </w:p>
    <w:tbl>
      <w:tblPr>
        <w:tblW w:w="495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248"/>
        <w:gridCol w:w="370"/>
        <w:gridCol w:w="1067"/>
        <w:gridCol w:w="997"/>
        <w:gridCol w:w="2864"/>
      </w:tblGrid>
      <w:tr w:rsidR="00A9670F" w14:paraId="04665C67" w14:textId="77777777" w:rsidTr="005C4922">
        <w:trPr>
          <w:jc w:val="center"/>
        </w:trPr>
        <w:tc>
          <w:tcPr>
            <w:tcW w:w="2225" w:type="pct"/>
            <w:tcBorders>
              <w:top w:val="single" w:sz="4" w:space="0" w:color="auto"/>
              <w:left w:val="single" w:sz="4" w:space="0" w:color="auto"/>
              <w:bottom w:val="single" w:sz="4" w:space="0" w:color="auto"/>
              <w:right w:val="single" w:sz="4" w:space="0" w:color="auto"/>
            </w:tcBorders>
            <w:shd w:val="clear" w:color="auto" w:fill="C0C0C0"/>
            <w:hideMark/>
          </w:tcPr>
          <w:p w14:paraId="1069B45C" w14:textId="77777777" w:rsidR="00E45400" w:rsidRDefault="00E45400" w:rsidP="005C4922">
            <w:pPr>
              <w:pStyle w:val="TAH"/>
            </w:pPr>
            <w:r>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hideMark/>
          </w:tcPr>
          <w:p w14:paraId="4238E312" w14:textId="77777777" w:rsidR="00E45400" w:rsidRDefault="00E45400" w:rsidP="005C4922">
            <w:pPr>
              <w:pStyle w:val="TAH"/>
            </w:pPr>
            <w:r>
              <w:t>P</w:t>
            </w:r>
          </w:p>
        </w:tc>
        <w:tc>
          <w:tcPr>
            <w:tcW w:w="559" w:type="pct"/>
            <w:tcBorders>
              <w:top w:val="single" w:sz="4" w:space="0" w:color="auto"/>
              <w:left w:val="single" w:sz="4" w:space="0" w:color="auto"/>
              <w:bottom w:val="single" w:sz="4" w:space="0" w:color="auto"/>
              <w:right w:val="single" w:sz="4" w:space="0" w:color="auto"/>
            </w:tcBorders>
            <w:shd w:val="clear" w:color="auto" w:fill="C0C0C0"/>
            <w:hideMark/>
          </w:tcPr>
          <w:p w14:paraId="1B6C057B" w14:textId="77777777" w:rsidR="00E45400" w:rsidRDefault="00E45400" w:rsidP="005C4922">
            <w:pPr>
              <w:pStyle w:val="TAH"/>
            </w:pPr>
            <w:r>
              <w:t>Cardinality</w:t>
            </w:r>
          </w:p>
        </w:tc>
        <w:tc>
          <w:tcPr>
            <w:tcW w:w="522" w:type="pct"/>
            <w:tcBorders>
              <w:top w:val="single" w:sz="4" w:space="0" w:color="auto"/>
              <w:left w:val="single" w:sz="4" w:space="0" w:color="auto"/>
              <w:bottom w:val="single" w:sz="4" w:space="0" w:color="auto"/>
              <w:right w:val="single" w:sz="4" w:space="0" w:color="auto"/>
            </w:tcBorders>
            <w:shd w:val="clear" w:color="auto" w:fill="C0C0C0"/>
            <w:hideMark/>
          </w:tcPr>
          <w:p w14:paraId="1A1AEE4B" w14:textId="77777777" w:rsidR="00E45400" w:rsidRDefault="00E45400" w:rsidP="005C4922">
            <w:pPr>
              <w:pStyle w:val="TAH"/>
            </w:pPr>
            <w:r>
              <w:t>Response</w:t>
            </w:r>
          </w:p>
          <w:p w14:paraId="163465FA" w14:textId="77777777" w:rsidR="00E45400" w:rsidRDefault="00E45400" w:rsidP="005C4922">
            <w:pPr>
              <w:pStyle w:val="TAH"/>
            </w:pPr>
            <w:r>
              <w:t>codes</w:t>
            </w:r>
          </w:p>
        </w:tc>
        <w:tc>
          <w:tcPr>
            <w:tcW w:w="1499" w:type="pct"/>
            <w:tcBorders>
              <w:top w:val="single" w:sz="4" w:space="0" w:color="auto"/>
              <w:left w:val="single" w:sz="4" w:space="0" w:color="auto"/>
              <w:bottom w:val="single" w:sz="4" w:space="0" w:color="auto"/>
              <w:right w:val="single" w:sz="4" w:space="0" w:color="auto"/>
            </w:tcBorders>
            <w:shd w:val="clear" w:color="auto" w:fill="C0C0C0"/>
            <w:hideMark/>
          </w:tcPr>
          <w:p w14:paraId="7338DA2B" w14:textId="77777777" w:rsidR="00E45400" w:rsidRDefault="00E45400" w:rsidP="005C4922">
            <w:pPr>
              <w:pStyle w:val="TAH"/>
            </w:pPr>
            <w:r>
              <w:t>Description</w:t>
            </w:r>
          </w:p>
        </w:tc>
      </w:tr>
      <w:tr w:rsidR="00AF4916" w14:paraId="1FB44FC5" w14:textId="77777777" w:rsidTr="005C4922">
        <w:trPr>
          <w:jc w:val="center"/>
        </w:trPr>
        <w:tc>
          <w:tcPr>
            <w:tcW w:w="2225" w:type="pct"/>
            <w:tcBorders>
              <w:top w:val="single" w:sz="4" w:space="0" w:color="auto"/>
              <w:left w:val="single" w:sz="6" w:space="0" w:color="000000"/>
              <w:bottom w:val="single" w:sz="6" w:space="0" w:color="000000"/>
              <w:right w:val="single" w:sz="6" w:space="0" w:color="000000"/>
            </w:tcBorders>
            <w:hideMark/>
          </w:tcPr>
          <w:p w14:paraId="6AF3A342" w14:textId="77777777" w:rsidR="00E45400" w:rsidRPr="000A7CCC" w:rsidRDefault="00E45400" w:rsidP="005C4922">
            <w:pPr>
              <w:pStyle w:val="TAL"/>
              <w:rPr>
                <w:rStyle w:val="Codechar"/>
              </w:rPr>
            </w:pPr>
            <w:r w:rsidRPr="000A7CCC">
              <w:rPr>
                <w:rStyle w:val="Codechar"/>
              </w:rPr>
              <w:t>DataReportingSession</w:t>
            </w:r>
          </w:p>
        </w:tc>
        <w:tc>
          <w:tcPr>
            <w:tcW w:w="194" w:type="pct"/>
            <w:tcBorders>
              <w:top w:val="single" w:sz="4" w:space="0" w:color="auto"/>
              <w:left w:val="single" w:sz="6" w:space="0" w:color="000000"/>
              <w:bottom w:val="single" w:sz="6" w:space="0" w:color="000000"/>
              <w:right w:val="single" w:sz="6" w:space="0" w:color="000000"/>
            </w:tcBorders>
            <w:hideMark/>
          </w:tcPr>
          <w:p w14:paraId="1FCB10EA" w14:textId="77777777" w:rsidR="00E45400" w:rsidRDefault="00E45400" w:rsidP="005C4922">
            <w:pPr>
              <w:pStyle w:val="TAC"/>
            </w:pPr>
            <w:r>
              <w:t>O</w:t>
            </w:r>
          </w:p>
        </w:tc>
        <w:tc>
          <w:tcPr>
            <w:tcW w:w="559" w:type="pct"/>
            <w:tcBorders>
              <w:top w:val="single" w:sz="4" w:space="0" w:color="auto"/>
              <w:left w:val="single" w:sz="6" w:space="0" w:color="000000"/>
              <w:bottom w:val="single" w:sz="6" w:space="0" w:color="000000"/>
              <w:right w:val="single" w:sz="6" w:space="0" w:color="000000"/>
            </w:tcBorders>
            <w:hideMark/>
          </w:tcPr>
          <w:p w14:paraId="4C54B740" w14:textId="77777777" w:rsidR="00E45400" w:rsidRDefault="00E45400" w:rsidP="005C4922">
            <w:pPr>
              <w:pStyle w:val="TAC"/>
            </w:pPr>
            <w:r>
              <w:t>0..1</w:t>
            </w:r>
          </w:p>
        </w:tc>
        <w:tc>
          <w:tcPr>
            <w:tcW w:w="522" w:type="pct"/>
            <w:tcBorders>
              <w:top w:val="single" w:sz="4" w:space="0" w:color="auto"/>
              <w:left w:val="single" w:sz="6" w:space="0" w:color="000000"/>
              <w:bottom w:val="single" w:sz="6" w:space="0" w:color="000000"/>
              <w:right w:val="single" w:sz="6" w:space="0" w:color="000000"/>
            </w:tcBorders>
            <w:hideMark/>
          </w:tcPr>
          <w:p w14:paraId="6906EEB6" w14:textId="77777777" w:rsidR="00E45400" w:rsidRDefault="00E45400" w:rsidP="005C4922">
            <w:pPr>
              <w:pStyle w:val="TAL"/>
            </w:pPr>
            <w:r>
              <w:t>200 OK</w:t>
            </w:r>
          </w:p>
        </w:tc>
        <w:tc>
          <w:tcPr>
            <w:tcW w:w="1499" w:type="pct"/>
            <w:tcBorders>
              <w:top w:val="single" w:sz="4" w:space="0" w:color="auto"/>
              <w:left w:val="single" w:sz="6" w:space="0" w:color="000000"/>
              <w:bottom w:val="single" w:sz="6" w:space="0" w:color="000000"/>
              <w:right w:val="single" w:sz="6" w:space="0" w:color="000000"/>
            </w:tcBorders>
            <w:hideMark/>
          </w:tcPr>
          <w:p w14:paraId="4A009B80" w14:textId="77777777" w:rsidR="00E45400" w:rsidRDefault="00E45400" w:rsidP="005C4922">
            <w:pPr>
              <w:pStyle w:val="TAL"/>
            </w:pPr>
            <w:r>
              <w:t>The report was accepted by the Data Collection AF.</w:t>
            </w:r>
          </w:p>
          <w:p w14:paraId="145A601C" w14:textId="77777777" w:rsidR="00E45400" w:rsidRDefault="00E45400" w:rsidP="005C4922">
            <w:pPr>
              <w:pStyle w:val="TALcontinuation"/>
            </w:pPr>
            <w:r>
              <w:t>A data collection client configuration (updated or unchanged) is provided in the response.</w:t>
            </w:r>
          </w:p>
        </w:tc>
      </w:tr>
      <w:tr w:rsidR="00AF4916" w14:paraId="5690F3CE" w14:textId="77777777" w:rsidTr="005C4922">
        <w:trPr>
          <w:jc w:val="center"/>
        </w:trPr>
        <w:tc>
          <w:tcPr>
            <w:tcW w:w="2225" w:type="pct"/>
            <w:tcBorders>
              <w:top w:val="single" w:sz="4" w:space="0" w:color="auto"/>
              <w:left w:val="single" w:sz="6" w:space="0" w:color="000000"/>
              <w:bottom w:val="single" w:sz="6" w:space="0" w:color="000000"/>
              <w:right w:val="single" w:sz="6" w:space="0" w:color="000000"/>
            </w:tcBorders>
          </w:tcPr>
          <w:p w14:paraId="4655C064" w14:textId="77777777" w:rsidR="00E45400" w:rsidRPr="000A7CCC" w:rsidRDefault="00E45400" w:rsidP="005C4922">
            <w:pPr>
              <w:pStyle w:val="TAL"/>
              <w:rPr>
                <w:rStyle w:val="Codechar"/>
              </w:rPr>
            </w:pPr>
            <w:r>
              <w:rPr>
                <w:rStyle w:val="Codechar"/>
              </w:rPr>
              <w:t>n/a</w:t>
            </w:r>
          </w:p>
        </w:tc>
        <w:tc>
          <w:tcPr>
            <w:tcW w:w="194" w:type="pct"/>
            <w:tcBorders>
              <w:top w:val="single" w:sz="4" w:space="0" w:color="auto"/>
              <w:left w:val="single" w:sz="6" w:space="0" w:color="000000"/>
              <w:bottom w:val="single" w:sz="6" w:space="0" w:color="000000"/>
              <w:right w:val="single" w:sz="6" w:space="0" w:color="000000"/>
            </w:tcBorders>
          </w:tcPr>
          <w:p w14:paraId="62C29005" w14:textId="77777777" w:rsidR="00E45400" w:rsidRDefault="00E45400" w:rsidP="005C4922">
            <w:pPr>
              <w:pStyle w:val="TAC"/>
            </w:pPr>
          </w:p>
        </w:tc>
        <w:tc>
          <w:tcPr>
            <w:tcW w:w="559" w:type="pct"/>
            <w:tcBorders>
              <w:top w:val="single" w:sz="4" w:space="0" w:color="auto"/>
              <w:left w:val="single" w:sz="6" w:space="0" w:color="000000"/>
              <w:bottom w:val="single" w:sz="6" w:space="0" w:color="000000"/>
              <w:right w:val="single" w:sz="6" w:space="0" w:color="000000"/>
            </w:tcBorders>
          </w:tcPr>
          <w:p w14:paraId="5D1C0BE5" w14:textId="77777777" w:rsidR="00E45400" w:rsidRDefault="00E45400" w:rsidP="005C4922">
            <w:pPr>
              <w:pStyle w:val="TAC"/>
            </w:pPr>
          </w:p>
        </w:tc>
        <w:tc>
          <w:tcPr>
            <w:tcW w:w="522" w:type="pct"/>
            <w:tcBorders>
              <w:top w:val="single" w:sz="4" w:space="0" w:color="auto"/>
              <w:left w:val="single" w:sz="6" w:space="0" w:color="000000"/>
              <w:bottom w:val="single" w:sz="6" w:space="0" w:color="000000"/>
              <w:right w:val="single" w:sz="6" w:space="0" w:color="000000"/>
            </w:tcBorders>
          </w:tcPr>
          <w:p w14:paraId="1801489B" w14:textId="77777777" w:rsidR="00E45400" w:rsidRDefault="00E45400" w:rsidP="005C4922">
            <w:pPr>
              <w:pStyle w:val="TAL"/>
            </w:pPr>
            <w:r>
              <w:t>204 No Content</w:t>
            </w:r>
          </w:p>
        </w:tc>
        <w:tc>
          <w:tcPr>
            <w:tcW w:w="1499" w:type="pct"/>
            <w:tcBorders>
              <w:top w:val="single" w:sz="4" w:space="0" w:color="auto"/>
              <w:left w:val="single" w:sz="6" w:space="0" w:color="000000"/>
              <w:bottom w:val="single" w:sz="6" w:space="0" w:color="000000"/>
              <w:right w:val="single" w:sz="6" w:space="0" w:color="000000"/>
            </w:tcBorders>
          </w:tcPr>
          <w:p w14:paraId="044B11D1" w14:textId="77777777" w:rsidR="00E45400" w:rsidRDefault="00E45400" w:rsidP="005C4922">
            <w:pPr>
              <w:pStyle w:val="TAL"/>
            </w:pPr>
            <w:r>
              <w:t>The report was accepted by the Data Collection AF and no content is returned in the response body.</w:t>
            </w:r>
          </w:p>
        </w:tc>
      </w:tr>
      <w:tr w:rsidR="00DD6432" w14:paraId="5610D8AE" w14:textId="77777777" w:rsidTr="005C4922">
        <w:tblPrEx>
          <w:tblCellMar>
            <w:right w:w="115" w:type="dxa"/>
          </w:tblCellMar>
        </w:tblPrEx>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D41207B" w14:textId="77777777" w:rsidR="00E45400" w:rsidRDefault="00E45400" w:rsidP="005C4922">
            <w:pPr>
              <w:pStyle w:val="TAN"/>
              <w:rPr>
                <w:noProof/>
              </w:rPr>
            </w:pPr>
            <w:r>
              <w:t>NOTE:</w:t>
            </w:r>
            <w:r>
              <w:rPr>
                <w:noProof/>
              </w:rPr>
              <w:tab/>
              <w:t xml:space="preserve">The mandatory </w:t>
            </w:r>
            <w:r>
              <w:t xml:space="preserve">HTTP error status codes for the </w:t>
            </w:r>
            <w:r w:rsidRPr="00AD133D">
              <w:rPr>
                <w:rStyle w:val="HTTPMethod"/>
              </w:rPr>
              <w:t>POST</w:t>
            </w:r>
            <w:r>
              <w:t xml:space="preserve"> method listed in table 5.2.7.1-1 of TS 29.500 [9] also apply.</w:t>
            </w:r>
          </w:p>
        </w:tc>
      </w:tr>
    </w:tbl>
    <w:p w14:paraId="6DB86050" w14:textId="77777777" w:rsidR="00E45400" w:rsidRDefault="00E45400" w:rsidP="00E45400">
      <w:pPr>
        <w:pStyle w:val="TAN"/>
        <w:keepNext w:val="0"/>
      </w:pPr>
    </w:p>
    <w:p w14:paraId="5553C1EA" w14:textId="77777777" w:rsidR="00E45400" w:rsidRDefault="00E45400" w:rsidP="00E45400">
      <w:pPr>
        <w:pStyle w:val="TH"/>
      </w:pPr>
      <w:r>
        <w:t>Table</w:t>
      </w:r>
      <w:r>
        <w:rPr>
          <w:noProof/>
        </w:rPr>
        <w:t> </w:t>
      </w:r>
      <w:r>
        <w:t>7.2.3.4.1-5: Headers supported by the 200 response code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3114"/>
        <w:gridCol w:w="992"/>
        <w:gridCol w:w="284"/>
        <w:gridCol w:w="1134"/>
        <w:gridCol w:w="4092"/>
      </w:tblGrid>
      <w:tr w:rsidR="00E45400" w14:paraId="4B9BDB36"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shd w:val="clear" w:color="auto" w:fill="C0C0C0"/>
          </w:tcPr>
          <w:p w14:paraId="09431ABC" w14:textId="77777777" w:rsidR="00E45400" w:rsidRDefault="00E45400" w:rsidP="005C4922">
            <w:pPr>
              <w:pStyle w:val="TAH"/>
            </w:pPr>
            <w:r>
              <w:t>HTTP response header</w:t>
            </w:r>
          </w:p>
        </w:tc>
        <w:tc>
          <w:tcPr>
            <w:tcW w:w="992" w:type="dxa"/>
            <w:tcBorders>
              <w:top w:val="single" w:sz="4" w:space="0" w:color="auto"/>
              <w:left w:val="single" w:sz="4" w:space="0" w:color="auto"/>
              <w:bottom w:val="single" w:sz="4" w:space="0" w:color="auto"/>
              <w:right w:val="single" w:sz="4" w:space="0" w:color="auto"/>
            </w:tcBorders>
            <w:shd w:val="clear" w:color="auto" w:fill="C0C0C0"/>
          </w:tcPr>
          <w:p w14:paraId="6E6540E9" w14:textId="77777777" w:rsidR="00E45400" w:rsidRDefault="00E45400" w:rsidP="005C4922">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tcPr>
          <w:p w14:paraId="3D7827B3" w14:textId="77777777" w:rsidR="00E45400" w:rsidRDefault="00E45400" w:rsidP="005C492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97DE03" w14:textId="77777777" w:rsidR="00E45400" w:rsidRDefault="00E45400" w:rsidP="005C4922">
            <w:pPr>
              <w:pStyle w:val="TAH"/>
            </w:pPr>
            <w:r>
              <w:t>Cardinality</w:t>
            </w:r>
          </w:p>
        </w:tc>
        <w:tc>
          <w:tcPr>
            <w:tcW w:w="4092" w:type="dxa"/>
            <w:tcBorders>
              <w:top w:val="single" w:sz="4" w:space="0" w:color="auto"/>
              <w:left w:val="single" w:sz="4" w:space="0" w:color="auto"/>
              <w:bottom w:val="single" w:sz="4" w:space="0" w:color="auto"/>
              <w:right w:val="single" w:sz="4" w:space="0" w:color="auto"/>
            </w:tcBorders>
            <w:shd w:val="clear" w:color="auto" w:fill="C0C0C0"/>
            <w:vAlign w:val="center"/>
          </w:tcPr>
          <w:p w14:paraId="6E2CE6B7" w14:textId="77777777" w:rsidR="00E45400" w:rsidRDefault="00E45400" w:rsidP="005C4922">
            <w:pPr>
              <w:pStyle w:val="TAH"/>
            </w:pPr>
            <w:r>
              <w:t>Description</w:t>
            </w:r>
          </w:p>
        </w:tc>
      </w:tr>
      <w:tr w:rsidR="00E45400" w14:paraId="5502B55E" w14:textId="77777777" w:rsidTr="005C4922">
        <w:trPr>
          <w:jc w:val="center"/>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353593A4" w14:textId="77777777" w:rsidR="00E45400" w:rsidRPr="00AD133D" w:rsidRDefault="00E45400" w:rsidP="005C4922">
            <w:pPr>
              <w:pStyle w:val="TAL"/>
              <w:rPr>
                <w:rStyle w:val="HTTPHeader"/>
              </w:rPr>
            </w:pPr>
            <w:r w:rsidRPr="00AD133D">
              <w:rPr>
                <w:rStyle w:val="HTTPHeader"/>
              </w:rPr>
              <w:t>Access-Control-Allow-Origin</w:t>
            </w:r>
          </w:p>
        </w:tc>
        <w:tc>
          <w:tcPr>
            <w:tcW w:w="992" w:type="dxa"/>
            <w:tcBorders>
              <w:top w:val="single" w:sz="4" w:space="0" w:color="auto"/>
              <w:left w:val="single" w:sz="6" w:space="0" w:color="000000"/>
              <w:bottom w:val="single" w:sz="6" w:space="0" w:color="000000"/>
              <w:right w:val="single" w:sz="6" w:space="0" w:color="000000"/>
            </w:tcBorders>
          </w:tcPr>
          <w:p w14:paraId="636DB911" w14:textId="77777777" w:rsidR="00E45400" w:rsidRPr="00AD133D" w:rsidRDefault="00E45400" w:rsidP="005C4922">
            <w:pPr>
              <w:pStyle w:val="TAL"/>
              <w:rPr>
                <w:rStyle w:val="Code"/>
              </w:rPr>
            </w:pPr>
            <w:r w:rsidRPr="00AD133D">
              <w:rPr>
                <w:rStyle w:val="Code"/>
              </w:rPr>
              <w:t>string</w:t>
            </w:r>
          </w:p>
        </w:tc>
        <w:tc>
          <w:tcPr>
            <w:tcW w:w="284" w:type="dxa"/>
            <w:tcBorders>
              <w:top w:val="single" w:sz="4" w:space="0" w:color="auto"/>
              <w:left w:val="single" w:sz="6" w:space="0" w:color="000000"/>
              <w:bottom w:val="single" w:sz="6" w:space="0" w:color="000000"/>
              <w:right w:val="single" w:sz="6" w:space="0" w:color="000000"/>
            </w:tcBorders>
          </w:tcPr>
          <w:p w14:paraId="0361ADC0" w14:textId="77777777" w:rsidR="00E45400" w:rsidRDefault="00E45400" w:rsidP="005C4922">
            <w:pPr>
              <w:pStyle w:val="TAC"/>
            </w:pPr>
            <w:r>
              <w:t>O</w:t>
            </w:r>
          </w:p>
        </w:tc>
        <w:tc>
          <w:tcPr>
            <w:tcW w:w="1134" w:type="dxa"/>
            <w:tcBorders>
              <w:top w:val="single" w:sz="4" w:space="0" w:color="auto"/>
              <w:left w:val="single" w:sz="6" w:space="0" w:color="000000"/>
              <w:bottom w:val="single" w:sz="6" w:space="0" w:color="000000"/>
              <w:right w:val="single" w:sz="6" w:space="0" w:color="000000"/>
            </w:tcBorders>
          </w:tcPr>
          <w:p w14:paraId="555359CB" w14:textId="77777777" w:rsidR="00E45400" w:rsidRDefault="00E45400" w:rsidP="005C4922">
            <w:pPr>
              <w:pStyle w:val="TAC"/>
            </w:pPr>
            <w:r>
              <w:t>0..1</w:t>
            </w:r>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79A89FAD" w14:textId="77777777" w:rsidR="00E45400" w:rsidRDefault="00E45400" w:rsidP="005C4922">
            <w:pPr>
              <w:pStyle w:val="TAL"/>
            </w:pPr>
            <w:r>
              <w:t xml:space="preserve">Part of CORS [10]. Supplied if the request included the </w:t>
            </w:r>
            <w:r w:rsidRPr="00AD133D">
              <w:rPr>
                <w:rStyle w:val="HTTPHeader"/>
              </w:rPr>
              <w:t>Origin</w:t>
            </w:r>
            <w:r>
              <w:t xml:space="preserve"> header.</w:t>
            </w:r>
          </w:p>
        </w:tc>
      </w:tr>
      <w:tr w:rsidR="00E45400" w14:paraId="0A7F1753" w14:textId="77777777" w:rsidTr="005C4922">
        <w:trPr>
          <w:jc w:val="center"/>
        </w:trPr>
        <w:tc>
          <w:tcPr>
            <w:tcW w:w="3114" w:type="dxa"/>
            <w:tcBorders>
              <w:top w:val="single" w:sz="4" w:space="0" w:color="auto"/>
              <w:left w:val="single" w:sz="6" w:space="0" w:color="000000"/>
              <w:bottom w:val="single" w:sz="6" w:space="0" w:color="000000"/>
              <w:right w:val="single" w:sz="6" w:space="0" w:color="000000"/>
            </w:tcBorders>
            <w:shd w:val="clear" w:color="auto" w:fill="auto"/>
          </w:tcPr>
          <w:p w14:paraId="63F4CB5C" w14:textId="77777777" w:rsidR="00E45400" w:rsidRPr="00AD133D" w:rsidRDefault="00E45400" w:rsidP="005C4922">
            <w:pPr>
              <w:pStyle w:val="TAL"/>
              <w:rPr>
                <w:rStyle w:val="HTTPHeader"/>
              </w:rPr>
            </w:pPr>
            <w:r w:rsidRPr="00AD133D">
              <w:rPr>
                <w:rStyle w:val="HTTPHeader"/>
              </w:rPr>
              <w:t>Access-Control-Allow-Methods</w:t>
            </w:r>
          </w:p>
        </w:tc>
        <w:tc>
          <w:tcPr>
            <w:tcW w:w="992" w:type="dxa"/>
            <w:tcBorders>
              <w:top w:val="single" w:sz="4" w:space="0" w:color="auto"/>
              <w:left w:val="single" w:sz="6" w:space="0" w:color="000000"/>
              <w:bottom w:val="single" w:sz="6" w:space="0" w:color="000000"/>
              <w:right w:val="single" w:sz="6" w:space="0" w:color="000000"/>
            </w:tcBorders>
          </w:tcPr>
          <w:p w14:paraId="412A7E0F" w14:textId="77777777" w:rsidR="00E45400" w:rsidRPr="00AD133D" w:rsidRDefault="00E45400" w:rsidP="005C4922">
            <w:pPr>
              <w:pStyle w:val="TAL"/>
              <w:rPr>
                <w:rStyle w:val="Code"/>
              </w:rPr>
            </w:pPr>
            <w:r w:rsidRPr="00AD133D">
              <w:rPr>
                <w:rStyle w:val="Code"/>
              </w:rPr>
              <w:t>string</w:t>
            </w:r>
          </w:p>
        </w:tc>
        <w:tc>
          <w:tcPr>
            <w:tcW w:w="284" w:type="dxa"/>
            <w:tcBorders>
              <w:top w:val="single" w:sz="4" w:space="0" w:color="auto"/>
              <w:left w:val="single" w:sz="6" w:space="0" w:color="000000"/>
              <w:bottom w:val="single" w:sz="6" w:space="0" w:color="000000"/>
              <w:right w:val="single" w:sz="6" w:space="0" w:color="000000"/>
            </w:tcBorders>
          </w:tcPr>
          <w:p w14:paraId="1632E609" w14:textId="77777777" w:rsidR="00E45400" w:rsidRDefault="00E45400" w:rsidP="005C4922">
            <w:pPr>
              <w:pStyle w:val="TAC"/>
            </w:pPr>
            <w:r>
              <w:t>O</w:t>
            </w:r>
          </w:p>
        </w:tc>
        <w:tc>
          <w:tcPr>
            <w:tcW w:w="1134" w:type="dxa"/>
            <w:tcBorders>
              <w:top w:val="single" w:sz="4" w:space="0" w:color="auto"/>
              <w:left w:val="single" w:sz="6" w:space="0" w:color="000000"/>
              <w:bottom w:val="single" w:sz="6" w:space="0" w:color="000000"/>
              <w:right w:val="single" w:sz="6" w:space="0" w:color="000000"/>
            </w:tcBorders>
          </w:tcPr>
          <w:p w14:paraId="39AF9FEB" w14:textId="77777777" w:rsidR="00E45400" w:rsidRDefault="00E45400" w:rsidP="005C4922">
            <w:pPr>
              <w:pStyle w:val="TAC"/>
            </w:pPr>
            <w:r>
              <w:t>0..1</w:t>
            </w:r>
          </w:p>
        </w:tc>
        <w:tc>
          <w:tcPr>
            <w:tcW w:w="4092" w:type="dxa"/>
            <w:tcBorders>
              <w:top w:val="single" w:sz="4" w:space="0" w:color="auto"/>
              <w:left w:val="single" w:sz="6" w:space="0" w:color="000000"/>
              <w:bottom w:val="single" w:sz="6" w:space="0" w:color="000000"/>
              <w:right w:val="single" w:sz="6" w:space="0" w:color="000000"/>
            </w:tcBorders>
            <w:shd w:val="clear" w:color="auto" w:fill="auto"/>
            <w:vAlign w:val="center"/>
          </w:tcPr>
          <w:p w14:paraId="2196BA23" w14:textId="77777777" w:rsidR="00E45400" w:rsidRDefault="00E45400" w:rsidP="005C4922">
            <w:pPr>
              <w:pStyle w:val="TAL"/>
            </w:pPr>
            <w:r>
              <w:t xml:space="preserve">Part of CORS [10]. Supplied if the request included the </w:t>
            </w:r>
            <w:r w:rsidRPr="00AD133D">
              <w:rPr>
                <w:rStyle w:val="HTTPHeader"/>
              </w:rPr>
              <w:t>Origin</w:t>
            </w:r>
            <w:r>
              <w:t xml:space="preserve"> header.</w:t>
            </w:r>
          </w:p>
          <w:p w14:paraId="2E6F9A4C" w14:textId="77777777" w:rsidR="00E45400" w:rsidRDefault="00E45400" w:rsidP="005C4922">
            <w:pPr>
              <w:pStyle w:val="TALcontinuation"/>
            </w:pPr>
            <w:r>
              <w:t xml:space="preserve">Value: </w:t>
            </w:r>
            <w:r w:rsidRPr="00AD133D">
              <w:rPr>
                <w:rStyle w:val="HTTPMethod"/>
              </w:rPr>
              <w:t>POST</w:t>
            </w:r>
          </w:p>
        </w:tc>
      </w:tr>
    </w:tbl>
    <w:p w14:paraId="48AE8A18" w14:textId="77777777" w:rsidR="00E45400" w:rsidRDefault="00E45400" w:rsidP="00E45400">
      <w:pPr>
        <w:pStyle w:val="TAN"/>
        <w:keepNext w:val="0"/>
      </w:pPr>
    </w:p>
    <w:p w14:paraId="6AF4845F" w14:textId="77777777" w:rsidR="00E45400" w:rsidRPr="00575141" w:rsidRDefault="00E45400" w:rsidP="00E45400">
      <w:pPr>
        <w:pStyle w:val="NO"/>
      </w:pPr>
      <w:r>
        <w:t>NOTE:</w:t>
      </w:r>
      <w:r>
        <w:tab/>
        <w:t xml:space="preserve">Standard HTTP redirection (using a 3xx response with a </w:t>
      </w:r>
      <w:r w:rsidRPr="005F4D9D">
        <w:rPr>
          <w:rStyle w:val="HTTPHeader"/>
        </w:rPr>
        <w:t>Location</w:t>
      </w:r>
      <w:r>
        <w:t xml:space="preserve"> response header) as well as </w:t>
      </w:r>
      <w:r w:rsidRPr="005F4D9D">
        <w:rPr>
          <w:rStyle w:val="HTTPHeader"/>
        </w:rPr>
        <w:t>Alt-Svc</w:t>
      </w:r>
      <w:r>
        <w:t xml:space="preserve"> are allowed for this method.</w:t>
      </w:r>
    </w:p>
    <w:p w14:paraId="41871F8E" w14:textId="77777777" w:rsidR="00E45400" w:rsidRDefault="00E45400" w:rsidP="00E45400">
      <w:pPr>
        <w:pStyle w:val="Heading2"/>
      </w:pPr>
      <w:bookmarkStart w:id="548" w:name="_Toc103208549"/>
      <w:bookmarkStart w:id="549" w:name="_Toc103208989"/>
      <w:bookmarkStart w:id="550" w:name="_Toc114846796"/>
      <w:r>
        <w:t>7.3</w:t>
      </w:r>
      <w:r>
        <w:tab/>
        <w:t>Data model</w:t>
      </w:r>
      <w:bookmarkEnd w:id="548"/>
      <w:bookmarkEnd w:id="549"/>
      <w:bookmarkEnd w:id="550"/>
    </w:p>
    <w:p w14:paraId="77D26BEA" w14:textId="77777777" w:rsidR="00E45400" w:rsidRDefault="00E45400" w:rsidP="00E45400">
      <w:pPr>
        <w:pStyle w:val="Heading3"/>
      </w:pPr>
      <w:bookmarkStart w:id="551" w:name="_Toc103208550"/>
      <w:bookmarkStart w:id="552" w:name="_Toc103208990"/>
      <w:bookmarkStart w:id="553" w:name="_Toc114846797"/>
      <w:r>
        <w:t>7.3.1</w:t>
      </w:r>
      <w:r>
        <w:tab/>
        <w:t>General</w:t>
      </w:r>
      <w:bookmarkEnd w:id="551"/>
      <w:bookmarkEnd w:id="552"/>
      <w:bookmarkEnd w:id="553"/>
    </w:p>
    <w:p w14:paraId="5E82EE56" w14:textId="77777777" w:rsidR="00E45400" w:rsidRDefault="00E45400" w:rsidP="00E45400">
      <w:pPr>
        <w:keepNext/>
      </w:pPr>
      <w:r>
        <w:t xml:space="preserve">Table 7.3.1-1 specifies the data types used by the </w:t>
      </w:r>
      <w:r w:rsidRPr="000874B2">
        <w:rPr>
          <w:rStyle w:val="Code"/>
        </w:rPr>
        <w:t>Ndcaf_DataReporting</w:t>
      </w:r>
      <w:r w:rsidRPr="00604344">
        <w:t xml:space="preserve"> service</w:t>
      </w:r>
      <w:r>
        <w:t xml:space="preserve"> operations.</w:t>
      </w:r>
    </w:p>
    <w:p w14:paraId="5FFE3CAC"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7.3.1-1: Data types used by Ndcaf_DataReporting 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8"/>
        <w:gridCol w:w="1417"/>
        <w:gridCol w:w="5864"/>
      </w:tblGrid>
      <w:tr w:rsidR="00D71F91" w14:paraId="5299B9F0"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76A6DBF" w14:textId="77777777" w:rsidR="00E45400" w:rsidRDefault="00E45400" w:rsidP="005C4922">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9011B5F" w14:textId="77777777" w:rsidR="00E45400" w:rsidRDefault="00E45400" w:rsidP="005C4922">
            <w:pPr>
              <w:pStyle w:val="TAH"/>
            </w:pPr>
            <w:r>
              <w:t>Clause defined</w:t>
            </w:r>
          </w:p>
        </w:tc>
        <w:tc>
          <w:tcPr>
            <w:tcW w:w="5864" w:type="dxa"/>
            <w:tcBorders>
              <w:top w:val="single" w:sz="4" w:space="0" w:color="auto"/>
              <w:left w:val="single" w:sz="4" w:space="0" w:color="auto"/>
              <w:bottom w:val="single" w:sz="4" w:space="0" w:color="auto"/>
              <w:right w:val="single" w:sz="4" w:space="0" w:color="auto"/>
            </w:tcBorders>
            <w:shd w:val="clear" w:color="auto" w:fill="C0C0C0"/>
            <w:hideMark/>
          </w:tcPr>
          <w:p w14:paraId="0A83BCF8" w14:textId="77777777" w:rsidR="00E45400" w:rsidRDefault="00E45400" w:rsidP="005C4922">
            <w:pPr>
              <w:pStyle w:val="TAH"/>
            </w:pPr>
            <w:r>
              <w:t>Description</w:t>
            </w:r>
          </w:p>
        </w:tc>
      </w:tr>
      <w:tr w:rsidR="00C22E46" w14:paraId="315335C6"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299C1F79" w14:textId="77777777" w:rsidR="00E45400" w:rsidRPr="00797358" w:rsidRDefault="00E45400" w:rsidP="005C4922">
            <w:pPr>
              <w:pStyle w:val="TAL"/>
              <w:rPr>
                <w:rStyle w:val="Code"/>
              </w:rPr>
            </w:pPr>
            <w:r w:rsidRPr="00797358">
              <w:rPr>
                <w:rStyle w:val="Code"/>
              </w:rPr>
              <w:t>Data</w:t>
            </w:r>
            <w:r>
              <w:rPr>
                <w:rStyle w:val="Code"/>
              </w:rPr>
              <w:t>Reporting</w:t>
            </w:r>
            <w:r w:rsidRPr="00797358">
              <w:rPr>
                <w:rStyle w:val="Code"/>
              </w:rPr>
              <w:t>Session</w:t>
            </w:r>
          </w:p>
        </w:tc>
        <w:tc>
          <w:tcPr>
            <w:tcW w:w="0" w:type="auto"/>
            <w:tcBorders>
              <w:top w:val="single" w:sz="4" w:space="0" w:color="auto"/>
              <w:left w:val="single" w:sz="4" w:space="0" w:color="auto"/>
              <w:bottom w:val="single" w:sz="4" w:space="0" w:color="auto"/>
              <w:right w:val="single" w:sz="4" w:space="0" w:color="auto"/>
            </w:tcBorders>
          </w:tcPr>
          <w:p w14:paraId="65702937" w14:textId="77777777" w:rsidR="00E45400" w:rsidRDefault="00E45400" w:rsidP="005C4922">
            <w:pPr>
              <w:pStyle w:val="TAL"/>
              <w:rPr>
                <w:lang w:eastAsia="zh-CN"/>
              </w:rPr>
            </w:pPr>
            <w:r>
              <w:rPr>
                <w:lang w:eastAsia="zh-CN"/>
              </w:rPr>
              <w:t>7.3.2.1</w:t>
            </w:r>
          </w:p>
        </w:tc>
        <w:tc>
          <w:tcPr>
            <w:tcW w:w="5864" w:type="dxa"/>
            <w:tcBorders>
              <w:top w:val="single" w:sz="4" w:space="0" w:color="auto"/>
              <w:left w:val="single" w:sz="4" w:space="0" w:color="auto"/>
              <w:bottom w:val="single" w:sz="4" w:space="0" w:color="auto"/>
              <w:right w:val="single" w:sz="4" w:space="0" w:color="auto"/>
            </w:tcBorders>
          </w:tcPr>
          <w:p w14:paraId="1AEA0F08" w14:textId="77777777" w:rsidR="00E45400" w:rsidRDefault="00E45400" w:rsidP="005C4922">
            <w:pPr>
              <w:pStyle w:val="TAL"/>
              <w:rPr>
                <w:lang w:eastAsia="zh-CN"/>
              </w:rPr>
            </w:pPr>
            <w:r>
              <w:rPr>
                <w:lang w:eastAsia="zh-CN"/>
              </w:rPr>
              <w:t xml:space="preserve">Configuration exposed by the </w:t>
            </w:r>
            <w:r>
              <w:t xml:space="preserve">Data Collection AF </w:t>
            </w:r>
            <w:r>
              <w:rPr>
                <w:lang w:eastAsia="zh-CN"/>
              </w:rPr>
              <w:t>to a data collection client, specifying the UE data to be reported.</w:t>
            </w:r>
          </w:p>
        </w:tc>
      </w:tr>
      <w:tr w:rsidR="00C22E46" w14:paraId="2E0CAA01"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1EB79B31" w14:textId="77777777" w:rsidR="00E45400" w:rsidRPr="00797358" w:rsidRDefault="00E45400" w:rsidP="005C4922">
            <w:pPr>
              <w:pStyle w:val="TAL"/>
              <w:rPr>
                <w:rStyle w:val="Code"/>
              </w:rPr>
            </w:pPr>
            <w:r w:rsidRPr="00F3290D">
              <w:rPr>
                <w:rStyle w:val="Code"/>
              </w:rPr>
              <w:t>DataReport</w:t>
            </w:r>
          </w:p>
        </w:tc>
        <w:tc>
          <w:tcPr>
            <w:tcW w:w="0" w:type="auto"/>
            <w:tcBorders>
              <w:top w:val="single" w:sz="4" w:space="0" w:color="auto"/>
              <w:left w:val="single" w:sz="4" w:space="0" w:color="auto"/>
              <w:bottom w:val="single" w:sz="4" w:space="0" w:color="auto"/>
              <w:right w:val="single" w:sz="4" w:space="0" w:color="auto"/>
            </w:tcBorders>
          </w:tcPr>
          <w:p w14:paraId="04C95CFA" w14:textId="77777777" w:rsidR="00E45400" w:rsidRDefault="00E45400" w:rsidP="005C4922">
            <w:pPr>
              <w:pStyle w:val="TAL"/>
              <w:rPr>
                <w:lang w:eastAsia="zh-CN"/>
              </w:rPr>
            </w:pPr>
            <w:r>
              <w:rPr>
                <w:lang w:eastAsia="zh-CN"/>
              </w:rPr>
              <w:t>7.3.2.3</w:t>
            </w:r>
          </w:p>
        </w:tc>
        <w:tc>
          <w:tcPr>
            <w:tcW w:w="5864" w:type="dxa"/>
            <w:tcBorders>
              <w:top w:val="single" w:sz="4" w:space="0" w:color="auto"/>
              <w:left w:val="single" w:sz="4" w:space="0" w:color="auto"/>
              <w:bottom w:val="single" w:sz="4" w:space="0" w:color="auto"/>
              <w:right w:val="single" w:sz="4" w:space="0" w:color="auto"/>
            </w:tcBorders>
          </w:tcPr>
          <w:p w14:paraId="3C00A2CF" w14:textId="77777777" w:rsidR="00E45400" w:rsidRDefault="00E45400" w:rsidP="005C4922">
            <w:pPr>
              <w:pStyle w:val="TAL"/>
              <w:rPr>
                <w:lang w:eastAsia="zh-CN"/>
              </w:rPr>
            </w:pPr>
            <w:r>
              <w:rPr>
                <w:lang w:eastAsia="zh-CN"/>
              </w:rPr>
              <w:t>A set of UE data reported by the data collection client to the Data Collection AF.</w:t>
            </w:r>
          </w:p>
        </w:tc>
      </w:tr>
    </w:tbl>
    <w:p w14:paraId="6FE3BE49" w14:textId="77777777" w:rsidR="00E45400" w:rsidRDefault="00E45400" w:rsidP="00E45400">
      <w:pPr>
        <w:pStyle w:val="TAN"/>
        <w:keepNext w:val="0"/>
      </w:pPr>
    </w:p>
    <w:p w14:paraId="0F07DCF3" w14:textId="77777777" w:rsidR="00E45400" w:rsidRDefault="00E45400" w:rsidP="00E45400">
      <w:pPr>
        <w:keepNext/>
      </w:pPr>
      <w:r>
        <w:t xml:space="preserve">Table 7.3.1-2 specifies data types re-used from other specifications by the </w:t>
      </w:r>
      <w:r w:rsidRPr="00D8130A">
        <w:rPr>
          <w:rStyle w:val="Code"/>
        </w:rPr>
        <w:t>Ndcaf_DataReporting</w:t>
      </w:r>
      <w:r w:rsidRPr="00D8130A">
        <w:t xml:space="preserve"> </w:t>
      </w:r>
      <w:r>
        <w:t xml:space="preserve">service </w:t>
      </w:r>
      <w:r w:rsidRPr="00D8130A">
        <w:t>operations</w:t>
      </w:r>
      <w:r>
        <w:t>, including a reference to their respective specifications.</w:t>
      </w:r>
    </w:p>
    <w:p w14:paraId="3BB41571"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7.3.1-2: Externally defined data types used by Ndcaf_DataReporting service operations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3642"/>
        <w:gridCol w:w="1319"/>
      </w:tblGrid>
      <w:tr w:rsidR="00AF4916" w14:paraId="21065530"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06A76E9D" w14:textId="77777777" w:rsidR="00E45400" w:rsidRDefault="00E45400" w:rsidP="005C4922">
            <w:pPr>
              <w:pStyle w:val="TAH"/>
            </w:pPr>
            <w:r>
              <w:t>Data type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14:paraId="604B395A" w14:textId="77777777" w:rsidR="00E45400" w:rsidRDefault="00E45400" w:rsidP="005C4922">
            <w:pPr>
              <w:pStyle w:val="TAH"/>
            </w:pPr>
            <w:r>
              <w:t>Comments</w:t>
            </w:r>
          </w:p>
        </w:tc>
        <w:tc>
          <w:tcPr>
            <w:tcW w:w="1319" w:type="dxa"/>
            <w:tcBorders>
              <w:top w:val="single" w:sz="4" w:space="0" w:color="auto"/>
              <w:left w:val="single" w:sz="4" w:space="0" w:color="auto"/>
              <w:bottom w:val="single" w:sz="4" w:space="0" w:color="auto"/>
              <w:right w:val="single" w:sz="4" w:space="0" w:color="auto"/>
            </w:tcBorders>
            <w:shd w:val="clear" w:color="auto" w:fill="C0C0C0"/>
          </w:tcPr>
          <w:p w14:paraId="40E41400" w14:textId="77777777" w:rsidR="00E45400" w:rsidRDefault="00E45400" w:rsidP="005C4922">
            <w:pPr>
              <w:pStyle w:val="TAH"/>
            </w:pPr>
            <w:r>
              <w:t>Reference</w:t>
            </w:r>
          </w:p>
        </w:tc>
      </w:tr>
      <w:tr w:rsidR="00C2420D" w14:paraId="070C8621"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1AB17E16" w14:textId="77777777" w:rsidR="00E45400" w:rsidRPr="00FA3678" w:rsidRDefault="00E45400" w:rsidP="005C4922">
            <w:pPr>
              <w:pStyle w:val="TAL"/>
              <w:rPr>
                <w:rStyle w:val="Code"/>
              </w:rPr>
            </w:pPr>
            <w:r w:rsidRPr="00FA3678">
              <w:rPr>
                <w:rStyle w:val="Code"/>
              </w:rPr>
              <w:t>ApplicationId</w:t>
            </w:r>
          </w:p>
        </w:tc>
        <w:tc>
          <w:tcPr>
            <w:tcW w:w="3642" w:type="dxa"/>
            <w:tcBorders>
              <w:top w:val="single" w:sz="4" w:space="0" w:color="auto"/>
              <w:left w:val="single" w:sz="4" w:space="0" w:color="auto"/>
              <w:bottom w:val="single" w:sz="4" w:space="0" w:color="auto"/>
              <w:right w:val="single" w:sz="4" w:space="0" w:color="auto"/>
            </w:tcBorders>
          </w:tcPr>
          <w:p w14:paraId="263EE431" w14:textId="77777777" w:rsidR="00E45400" w:rsidRDefault="00E45400" w:rsidP="005C4922">
            <w:pPr>
              <w:pStyle w:val="TAL"/>
            </w:pPr>
            <w:r>
              <w:rPr>
                <w:rFonts w:cs="Arial"/>
                <w:szCs w:val="18"/>
                <w:lang w:eastAsia="zh-CN"/>
              </w:rPr>
              <w:t>Identifies the reporting application.</w:t>
            </w:r>
          </w:p>
        </w:tc>
        <w:tc>
          <w:tcPr>
            <w:tcW w:w="1319" w:type="dxa"/>
            <w:vMerge w:val="restart"/>
            <w:tcBorders>
              <w:top w:val="single" w:sz="4" w:space="0" w:color="auto"/>
              <w:left w:val="single" w:sz="4" w:space="0" w:color="auto"/>
              <w:right w:val="single" w:sz="4" w:space="0" w:color="auto"/>
            </w:tcBorders>
          </w:tcPr>
          <w:p w14:paraId="55C4E93E" w14:textId="77777777" w:rsidR="00E45400" w:rsidRDefault="00E45400" w:rsidP="005C4922">
            <w:pPr>
              <w:pStyle w:val="TAL"/>
              <w:rPr>
                <w:rFonts w:cs="Arial"/>
                <w:szCs w:val="18"/>
                <w:lang w:eastAsia="zh-CN"/>
              </w:rPr>
            </w:pPr>
            <w:r>
              <w:rPr>
                <w:rFonts w:cs="Arial"/>
              </w:rPr>
              <w:t>TS 29.571 [12]</w:t>
            </w:r>
          </w:p>
        </w:tc>
      </w:tr>
      <w:tr w:rsidR="00C2420D" w14:paraId="7F9A4B27"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49CD4A14" w14:textId="77777777" w:rsidR="00E45400" w:rsidRPr="00FA3678" w:rsidRDefault="00E45400" w:rsidP="005C4922">
            <w:pPr>
              <w:pStyle w:val="TAL"/>
              <w:rPr>
                <w:rStyle w:val="Code"/>
              </w:rPr>
            </w:pPr>
            <w:r w:rsidRPr="00FA3678">
              <w:rPr>
                <w:rStyle w:val="Code"/>
              </w:rPr>
              <w:t>DateTime</w:t>
            </w:r>
          </w:p>
        </w:tc>
        <w:tc>
          <w:tcPr>
            <w:tcW w:w="3642" w:type="dxa"/>
            <w:tcBorders>
              <w:top w:val="single" w:sz="4" w:space="0" w:color="auto"/>
              <w:left w:val="single" w:sz="4" w:space="0" w:color="auto"/>
              <w:bottom w:val="single" w:sz="4" w:space="0" w:color="auto"/>
              <w:right w:val="single" w:sz="4" w:space="0" w:color="auto"/>
            </w:tcBorders>
          </w:tcPr>
          <w:p w14:paraId="639FBB1A" w14:textId="77777777" w:rsidR="00E45400" w:rsidRDefault="00E45400" w:rsidP="005C4922">
            <w:pPr>
              <w:pStyle w:val="TAL"/>
            </w:pPr>
            <w:r w:rsidRPr="007D7FCC">
              <w:t>A point in time, expressed as an ISO 8601</w:t>
            </w:r>
            <w:r>
              <w:t> </w:t>
            </w:r>
            <w:r w:rsidRPr="007D7FCC">
              <w:t>[25] date and time.</w:t>
            </w:r>
          </w:p>
        </w:tc>
        <w:tc>
          <w:tcPr>
            <w:tcW w:w="1319" w:type="dxa"/>
            <w:vMerge/>
            <w:tcBorders>
              <w:left w:val="single" w:sz="4" w:space="0" w:color="auto"/>
              <w:right w:val="single" w:sz="4" w:space="0" w:color="auto"/>
            </w:tcBorders>
          </w:tcPr>
          <w:p w14:paraId="01D9CC7C" w14:textId="77777777" w:rsidR="00E45400" w:rsidRDefault="00E45400" w:rsidP="005C4922">
            <w:pPr>
              <w:pStyle w:val="TAL"/>
            </w:pPr>
          </w:p>
        </w:tc>
      </w:tr>
      <w:tr w:rsidR="00C2420D" w14:paraId="6C8C02E6"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0DB9FB22" w14:textId="77777777" w:rsidR="00E45400" w:rsidRPr="00FA3678" w:rsidRDefault="00E45400" w:rsidP="005C4922">
            <w:pPr>
              <w:pStyle w:val="TAL"/>
              <w:rPr>
                <w:rStyle w:val="Code"/>
              </w:rPr>
            </w:pPr>
            <w:r w:rsidRPr="00FA3678">
              <w:rPr>
                <w:rStyle w:val="Code"/>
              </w:rPr>
              <w:t>DurationSec</w:t>
            </w:r>
          </w:p>
        </w:tc>
        <w:tc>
          <w:tcPr>
            <w:tcW w:w="3642" w:type="dxa"/>
            <w:tcBorders>
              <w:top w:val="single" w:sz="4" w:space="0" w:color="auto"/>
              <w:left w:val="single" w:sz="4" w:space="0" w:color="auto"/>
              <w:bottom w:val="single" w:sz="4" w:space="0" w:color="auto"/>
              <w:right w:val="single" w:sz="4" w:space="0" w:color="auto"/>
            </w:tcBorders>
          </w:tcPr>
          <w:p w14:paraId="32E403BF" w14:textId="77777777" w:rsidR="00E45400" w:rsidRDefault="00E45400" w:rsidP="005C4922">
            <w:pPr>
              <w:pStyle w:val="TAL"/>
            </w:pPr>
            <w:r>
              <w:t>A period of time, expressed in seconds.</w:t>
            </w:r>
          </w:p>
        </w:tc>
        <w:tc>
          <w:tcPr>
            <w:tcW w:w="1319" w:type="dxa"/>
            <w:vMerge/>
            <w:tcBorders>
              <w:left w:val="single" w:sz="4" w:space="0" w:color="auto"/>
              <w:right w:val="single" w:sz="4" w:space="0" w:color="auto"/>
            </w:tcBorders>
          </w:tcPr>
          <w:p w14:paraId="7070794C" w14:textId="77777777" w:rsidR="00E45400" w:rsidRDefault="00E45400" w:rsidP="005C4922">
            <w:pPr>
              <w:pStyle w:val="TAL"/>
            </w:pPr>
          </w:p>
        </w:tc>
      </w:tr>
      <w:tr w:rsidR="00C2420D" w14:paraId="075FED22"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25CC09DF" w14:textId="77777777" w:rsidR="00E45400" w:rsidRPr="00FA3678" w:rsidRDefault="00E45400" w:rsidP="005C4922">
            <w:pPr>
              <w:pStyle w:val="TAL"/>
              <w:rPr>
                <w:rStyle w:val="Code"/>
              </w:rPr>
            </w:pPr>
            <w:r w:rsidRPr="00FA3678">
              <w:rPr>
                <w:rStyle w:val="Code"/>
              </w:rPr>
              <w:t>Double</w:t>
            </w:r>
          </w:p>
        </w:tc>
        <w:tc>
          <w:tcPr>
            <w:tcW w:w="3642" w:type="dxa"/>
            <w:tcBorders>
              <w:top w:val="single" w:sz="4" w:space="0" w:color="auto"/>
              <w:left w:val="single" w:sz="4" w:space="0" w:color="auto"/>
              <w:bottom w:val="single" w:sz="4" w:space="0" w:color="auto"/>
              <w:right w:val="single" w:sz="4" w:space="0" w:color="auto"/>
            </w:tcBorders>
          </w:tcPr>
          <w:p w14:paraId="1FA37EB0" w14:textId="77777777" w:rsidR="00E45400" w:rsidRDefault="00E45400" w:rsidP="005C4922">
            <w:pPr>
              <w:pStyle w:val="TAL"/>
            </w:pPr>
          </w:p>
        </w:tc>
        <w:tc>
          <w:tcPr>
            <w:tcW w:w="1319" w:type="dxa"/>
            <w:vMerge/>
            <w:tcBorders>
              <w:left w:val="single" w:sz="4" w:space="0" w:color="auto"/>
              <w:right w:val="single" w:sz="4" w:space="0" w:color="auto"/>
            </w:tcBorders>
          </w:tcPr>
          <w:p w14:paraId="5E3FF523" w14:textId="77777777" w:rsidR="00E45400" w:rsidRDefault="00E45400" w:rsidP="005C4922">
            <w:pPr>
              <w:pStyle w:val="TAL"/>
            </w:pPr>
          </w:p>
        </w:tc>
      </w:tr>
      <w:tr w:rsidR="00C2420D" w14:paraId="15325629"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23548EA6" w14:textId="77777777" w:rsidR="00E45400" w:rsidRPr="00FA3678" w:rsidRDefault="00E45400" w:rsidP="005C4922">
            <w:pPr>
              <w:pStyle w:val="TAL"/>
              <w:rPr>
                <w:rStyle w:val="Code"/>
              </w:rPr>
            </w:pPr>
            <w:r w:rsidRPr="00FA3678">
              <w:rPr>
                <w:rStyle w:val="Code"/>
              </w:rPr>
              <w:t>Float</w:t>
            </w:r>
          </w:p>
        </w:tc>
        <w:tc>
          <w:tcPr>
            <w:tcW w:w="3642" w:type="dxa"/>
            <w:tcBorders>
              <w:top w:val="single" w:sz="4" w:space="0" w:color="auto"/>
              <w:left w:val="single" w:sz="4" w:space="0" w:color="auto"/>
              <w:bottom w:val="single" w:sz="4" w:space="0" w:color="auto"/>
              <w:right w:val="single" w:sz="4" w:space="0" w:color="auto"/>
            </w:tcBorders>
          </w:tcPr>
          <w:p w14:paraId="7DF135B1" w14:textId="77777777" w:rsidR="00E45400" w:rsidRDefault="00E45400" w:rsidP="005C4922">
            <w:pPr>
              <w:pStyle w:val="TAL"/>
            </w:pPr>
          </w:p>
        </w:tc>
        <w:tc>
          <w:tcPr>
            <w:tcW w:w="1319" w:type="dxa"/>
            <w:vMerge/>
            <w:tcBorders>
              <w:left w:val="single" w:sz="4" w:space="0" w:color="auto"/>
              <w:right w:val="single" w:sz="4" w:space="0" w:color="auto"/>
            </w:tcBorders>
          </w:tcPr>
          <w:p w14:paraId="29A5BAC4" w14:textId="77777777" w:rsidR="00E45400" w:rsidRDefault="00E45400" w:rsidP="005C4922">
            <w:pPr>
              <w:pStyle w:val="TAL"/>
            </w:pPr>
          </w:p>
        </w:tc>
      </w:tr>
      <w:tr w:rsidR="00C2420D" w14:paraId="54B134D6"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10C7FC9F" w14:textId="77777777" w:rsidR="00E45400" w:rsidRPr="00FA3678" w:rsidRDefault="00E45400" w:rsidP="005C4922">
            <w:pPr>
              <w:pStyle w:val="TAL"/>
              <w:rPr>
                <w:rStyle w:val="Code"/>
              </w:rPr>
            </w:pPr>
            <w:r w:rsidRPr="00FA3678">
              <w:rPr>
                <w:rStyle w:val="Code"/>
              </w:rPr>
              <w:t>Int32</w:t>
            </w:r>
          </w:p>
        </w:tc>
        <w:tc>
          <w:tcPr>
            <w:tcW w:w="3642" w:type="dxa"/>
            <w:tcBorders>
              <w:top w:val="single" w:sz="4" w:space="0" w:color="auto"/>
              <w:left w:val="single" w:sz="4" w:space="0" w:color="auto"/>
              <w:bottom w:val="single" w:sz="4" w:space="0" w:color="auto"/>
              <w:right w:val="single" w:sz="4" w:space="0" w:color="auto"/>
            </w:tcBorders>
          </w:tcPr>
          <w:p w14:paraId="6333108A" w14:textId="77777777" w:rsidR="00E45400" w:rsidRDefault="00E45400" w:rsidP="005C4922">
            <w:pPr>
              <w:pStyle w:val="TAL"/>
            </w:pPr>
          </w:p>
        </w:tc>
        <w:tc>
          <w:tcPr>
            <w:tcW w:w="1319" w:type="dxa"/>
            <w:vMerge/>
            <w:tcBorders>
              <w:left w:val="single" w:sz="4" w:space="0" w:color="auto"/>
              <w:right w:val="single" w:sz="4" w:space="0" w:color="auto"/>
            </w:tcBorders>
          </w:tcPr>
          <w:p w14:paraId="390E617D" w14:textId="77777777" w:rsidR="00E45400" w:rsidRDefault="00E45400" w:rsidP="005C4922">
            <w:pPr>
              <w:pStyle w:val="TAL"/>
            </w:pPr>
          </w:p>
        </w:tc>
      </w:tr>
      <w:tr w:rsidR="00C2420D" w14:paraId="0DE0799B"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6DBFFC7D" w14:textId="77777777" w:rsidR="00E45400" w:rsidRPr="00FA3678" w:rsidRDefault="00E45400" w:rsidP="005C4922">
            <w:pPr>
              <w:pStyle w:val="TAL"/>
              <w:rPr>
                <w:rStyle w:val="Code"/>
              </w:rPr>
            </w:pPr>
            <w:r w:rsidRPr="00FA3678">
              <w:rPr>
                <w:rStyle w:val="Code"/>
              </w:rPr>
              <w:t>Int64</w:t>
            </w:r>
          </w:p>
        </w:tc>
        <w:tc>
          <w:tcPr>
            <w:tcW w:w="3642" w:type="dxa"/>
            <w:tcBorders>
              <w:top w:val="single" w:sz="4" w:space="0" w:color="auto"/>
              <w:left w:val="single" w:sz="4" w:space="0" w:color="auto"/>
              <w:bottom w:val="single" w:sz="4" w:space="0" w:color="auto"/>
              <w:right w:val="single" w:sz="4" w:space="0" w:color="auto"/>
            </w:tcBorders>
          </w:tcPr>
          <w:p w14:paraId="79464536" w14:textId="77777777" w:rsidR="00E45400" w:rsidRDefault="00E45400" w:rsidP="005C4922">
            <w:pPr>
              <w:pStyle w:val="TAL"/>
            </w:pPr>
          </w:p>
        </w:tc>
        <w:tc>
          <w:tcPr>
            <w:tcW w:w="1319" w:type="dxa"/>
            <w:vMerge/>
            <w:tcBorders>
              <w:left w:val="single" w:sz="4" w:space="0" w:color="auto"/>
              <w:right w:val="single" w:sz="4" w:space="0" w:color="auto"/>
            </w:tcBorders>
          </w:tcPr>
          <w:p w14:paraId="17DA27EC" w14:textId="77777777" w:rsidR="00E45400" w:rsidRDefault="00E45400" w:rsidP="005C4922">
            <w:pPr>
              <w:pStyle w:val="TAL"/>
            </w:pPr>
          </w:p>
        </w:tc>
      </w:tr>
      <w:tr w:rsidR="00C2420D" w14:paraId="04C3B781"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03A58CF2" w14:textId="77777777" w:rsidR="00E45400" w:rsidRPr="00FA3678" w:rsidRDefault="00E45400" w:rsidP="005C4922">
            <w:pPr>
              <w:pStyle w:val="TAL"/>
              <w:rPr>
                <w:rStyle w:val="Code"/>
              </w:rPr>
            </w:pPr>
            <w:r w:rsidRPr="00FA3678">
              <w:rPr>
                <w:rStyle w:val="Code"/>
              </w:rPr>
              <w:t>Uint16</w:t>
            </w:r>
          </w:p>
        </w:tc>
        <w:tc>
          <w:tcPr>
            <w:tcW w:w="3642" w:type="dxa"/>
            <w:tcBorders>
              <w:top w:val="single" w:sz="4" w:space="0" w:color="auto"/>
              <w:left w:val="single" w:sz="4" w:space="0" w:color="auto"/>
              <w:bottom w:val="single" w:sz="4" w:space="0" w:color="auto"/>
              <w:right w:val="single" w:sz="4" w:space="0" w:color="auto"/>
            </w:tcBorders>
          </w:tcPr>
          <w:p w14:paraId="011CBF2A" w14:textId="77777777" w:rsidR="00E45400" w:rsidRDefault="00E45400" w:rsidP="005C4922">
            <w:pPr>
              <w:pStyle w:val="TAL"/>
            </w:pPr>
          </w:p>
        </w:tc>
        <w:tc>
          <w:tcPr>
            <w:tcW w:w="1319" w:type="dxa"/>
            <w:vMerge/>
            <w:tcBorders>
              <w:left w:val="single" w:sz="4" w:space="0" w:color="auto"/>
              <w:right w:val="single" w:sz="4" w:space="0" w:color="auto"/>
            </w:tcBorders>
          </w:tcPr>
          <w:p w14:paraId="46DE57EB" w14:textId="77777777" w:rsidR="00E45400" w:rsidRDefault="00E45400" w:rsidP="005C4922">
            <w:pPr>
              <w:pStyle w:val="TAL"/>
            </w:pPr>
          </w:p>
        </w:tc>
      </w:tr>
      <w:tr w:rsidR="00C2420D" w14:paraId="2F1AB27F"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51D2F145" w14:textId="77777777" w:rsidR="00E45400" w:rsidRPr="00FA3678" w:rsidRDefault="00E45400" w:rsidP="005C4922">
            <w:pPr>
              <w:pStyle w:val="TAL"/>
              <w:rPr>
                <w:rStyle w:val="Code"/>
              </w:rPr>
            </w:pPr>
            <w:r w:rsidRPr="00FA3678">
              <w:rPr>
                <w:rStyle w:val="Code"/>
              </w:rPr>
              <w:t>Uint32</w:t>
            </w:r>
          </w:p>
        </w:tc>
        <w:tc>
          <w:tcPr>
            <w:tcW w:w="3642" w:type="dxa"/>
            <w:tcBorders>
              <w:top w:val="single" w:sz="4" w:space="0" w:color="auto"/>
              <w:left w:val="single" w:sz="4" w:space="0" w:color="auto"/>
              <w:bottom w:val="single" w:sz="4" w:space="0" w:color="auto"/>
              <w:right w:val="single" w:sz="4" w:space="0" w:color="auto"/>
            </w:tcBorders>
          </w:tcPr>
          <w:p w14:paraId="247EC5ED" w14:textId="77777777" w:rsidR="00E45400" w:rsidRDefault="00E45400" w:rsidP="005C4922">
            <w:pPr>
              <w:pStyle w:val="TAL"/>
            </w:pPr>
          </w:p>
        </w:tc>
        <w:tc>
          <w:tcPr>
            <w:tcW w:w="1319" w:type="dxa"/>
            <w:vMerge/>
            <w:tcBorders>
              <w:left w:val="single" w:sz="4" w:space="0" w:color="auto"/>
              <w:right w:val="single" w:sz="4" w:space="0" w:color="auto"/>
            </w:tcBorders>
          </w:tcPr>
          <w:p w14:paraId="2E7BD11E" w14:textId="77777777" w:rsidR="00E45400" w:rsidRDefault="00E45400" w:rsidP="005C4922">
            <w:pPr>
              <w:pStyle w:val="TAL"/>
            </w:pPr>
          </w:p>
        </w:tc>
      </w:tr>
      <w:tr w:rsidR="00C2420D" w14:paraId="36B278D4"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5821B6D4" w14:textId="77777777" w:rsidR="00E45400" w:rsidRPr="00FA3678" w:rsidRDefault="00E45400" w:rsidP="005C4922">
            <w:pPr>
              <w:pStyle w:val="TAL"/>
              <w:rPr>
                <w:rStyle w:val="Code"/>
              </w:rPr>
            </w:pPr>
            <w:r w:rsidRPr="00FA3678">
              <w:rPr>
                <w:rStyle w:val="Code"/>
              </w:rPr>
              <w:t>Uint64</w:t>
            </w:r>
          </w:p>
        </w:tc>
        <w:tc>
          <w:tcPr>
            <w:tcW w:w="3642" w:type="dxa"/>
            <w:tcBorders>
              <w:top w:val="single" w:sz="4" w:space="0" w:color="auto"/>
              <w:left w:val="single" w:sz="4" w:space="0" w:color="auto"/>
              <w:bottom w:val="single" w:sz="4" w:space="0" w:color="auto"/>
              <w:right w:val="single" w:sz="4" w:space="0" w:color="auto"/>
            </w:tcBorders>
          </w:tcPr>
          <w:p w14:paraId="206FB597" w14:textId="77777777" w:rsidR="00E45400" w:rsidRDefault="00E45400" w:rsidP="005C4922">
            <w:pPr>
              <w:pStyle w:val="TAL"/>
            </w:pPr>
          </w:p>
        </w:tc>
        <w:tc>
          <w:tcPr>
            <w:tcW w:w="1319" w:type="dxa"/>
            <w:vMerge/>
            <w:tcBorders>
              <w:left w:val="single" w:sz="4" w:space="0" w:color="auto"/>
              <w:right w:val="single" w:sz="4" w:space="0" w:color="auto"/>
            </w:tcBorders>
          </w:tcPr>
          <w:p w14:paraId="78961BC6" w14:textId="77777777" w:rsidR="00E45400" w:rsidRDefault="00E45400" w:rsidP="005C4922">
            <w:pPr>
              <w:pStyle w:val="TAL"/>
            </w:pPr>
          </w:p>
        </w:tc>
      </w:tr>
      <w:tr w:rsidR="00C2420D" w14:paraId="5F5AF58B" w14:textId="77777777" w:rsidTr="005C4922">
        <w:trPr>
          <w:jc w:val="center"/>
        </w:trPr>
        <w:tc>
          <w:tcPr>
            <w:tcW w:w="1271" w:type="dxa"/>
            <w:tcBorders>
              <w:top w:val="single" w:sz="4" w:space="0" w:color="auto"/>
              <w:left w:val="single" w:sz="4" w:space="0" w:color="auto"/>
              <w:bottom w:val="single" w:sz="4" w:space="0" w:color="auto"/>
              <w:right w:val="single" w:sz="4" w:space="0" w:color="auto"/>
            </w:tcBorders>
          </w:tcPr>
          <w:p w14:paraId="707DA035" w14:textId="77777777" w:rsidR="00E45400" w:rsidRPr="00FA3678" w:rsidRDefault="00E45400" w:rsidP="005C4922">
            <w:pPr>
              <w:pStyle w:val="TAL"/>
              <w:rPr>
                <w:rStyle w:val="Code"/>
              </w:rPr>
            </w:pPr>
            <w:r w:rsidRPr="00FA3678">
              <w:rPr>
                <w:rStyle w:val="Code"/>
              </w:rPr>
              <w:t>Uinteger</w:t>
            </w:r>
          </w:p>
        </w:tc>
        <w:tc>
          <w:tcPr>
            <w:tcW w:w="3642" w:type="dxa"/>
            <w:tcBorders>
              <w:top w:val="single" w:sz="4" w:space="0" w:color="auto"/>
              <w:left w:val="single" w:sz="4" w:space="0" w:color="auto"/>
              <w:bottom w:val="single" w:sz="4" w:space="0" w:color="auto"/>
              <w:right w:val="single" w:sz="4" w:space="0" w:color="auto"/>
            </w:tcBorders>
          </w:tcPr>
          <w:p w14:paraId="1E77FFB3" w14:textId="77777777" w:rsidR="00E45400" w:rsidRDefault="00E45400" w:rsidP="005C4922">
            <w:pPr>
              <w:pStyle w:val="TAL"/>
            </w:pPr>
          </w:p>
        </w:tc>
        <w:tc>
          <w:tcPr>
            <w:tcW w:w="1319" w:type="dxa"/>
            <w:vMerge/>
            <w:tcBorders>
              <w:left w:val="single" w:sz="4" w:space="0" w:color="auto"/>
              <w:bottom w:val="single" w:sz="4" w:space="0" w:color="auto"/>
              <w:right w:val="single" w:sz="4" w:space="0" w:color="auto"/>
            </w:tcBorders>
          </w:tcPr>
          <w:p w14:paraId="7C9945F9" w14:textId="77777777" w:rsidR="00E45400" w:rsidRDefault="00E45400" w:rsidP="005C4922">
            <w:pPr>
              <w:pStyle w:val="TAL"/>
            </w:pPr>
          </w:p>
        </w:tc>
      </w:tr>
    </w:tbl>
    <w:p w14:paraId="6A7E8EC2" w14:textId="77777777" w:rsidR="00E45400" w:rsidRDefault="00E45400" w:rsidP="00E45400">
      <w:pPr>
        <w:pStyle w:val="TAN"/>
        <w:keepNext w:val="0"/>
      </w:pPr>
    </w:p>
    <w:p w14:paraId="14379FEA" w14:textId="77777777" w:rsidR="00E45400" w:rsidRDefault="00E45400" w:rsidP="00E45400">
      <w:pPr>
        <w:pStyle w:val="Heading3"/>
      </w:pPr>
      <w:bookmarkStart w:id="554" w:name="_Toc103208551"/>
      <w:bookmarkStart w:id="555" w:name="_Toc103208991"/>
      <w:bookmarkStart w:id="556" w:name="_Toc114846798"/>
      <w:r>
        <w:t>7.3.2</w:t>
      </w:r>
      <w:r>
        <w:tab/>
        <w:t>Structured data types</w:t>
      </w:r>
      <w:bookmarkEnd w:id="554"/>
      <w:bookmarkEnd w:id="555"/>
      <w:bookmarkEnd w:id="556"/>
    </w:p>
    <w:p w14:paraId="34FE9C04" w14:textId="77777777" w:rsidR="00E45400" w:rsidRDefault="00E45400" w:rsidP="00E45400">
      <w:pPr>
        <w:pStyle w:val="Heading4"/>
      </w:pPr>
      <w:bookmarkStart w:id="557" w:name="_Toc103208552"/>
      <w:bookmarkStart w:id="558" w:name="_Toc103208992"/>
      <w:bookmarkStart w:id="559" w:name="_Toc114846799"/>
      <w:r>
        <w:t>7.3.2.1</w:t>
      </w:r>
      <w:r>
        <w:tab/>
      </w:r>
      <w:r w:rsidRPr="00E30AD4">
        <w:t>Data</w:t>
      </w:r>
      <w:r>
        <w:t>Reporting</w:t>
      </w:r>
      <w:r w:rsidRPr="00E30AD4">
        <w:t>Sessio</w:t>
      </w:r>
      <w:r>
        <w:t>n resource type</w:t>
      </w:r>
      <w:bookmarkEnd w:id="557"/>
      <w:bookmarkEnd w:id="558"/>
      <w:bookmarkEnd w:id="559"/>
    </w:p>
    <w:p w14:paraId="26B40E49"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 xml:space="preserve">Table 7.3.2.1-1: Definition of </w:t>
      </w:r>
      <w:r w:rsidRPr="00E30AD4">
        <w:rPr>
          <w:rFonts w:eastAsia="MS Mincho"/>
        </w:rPr>
        <w:t>Data</w:t>
      </w:r>
      <w:r>
        <w:rPr>
          <w:rFonts w:eastAsia="MS Mincho"/>
        </w:rPr>
        <w:t>ReportingSession resource type</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09"/>
        <w:gridCol w:w="2298"/>
        <w:gridCol w:w="1133"/>
        <w:gridCol w:w="852"/>
        <w:gridCol w:w="3541"/>
      </w:tblGrid>
      <w:tr w:rsidR="00A9670F" w14:paraId="24D22D11" w14:textId="77777777" w:rsidTr="005C4922">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6494CF46" w14:textId="77777777" w:rsidR="00E45400" w:rsidRDefault="00E45400" w:rsidP="005C4922">
            <w:pPr>
              <w:pStyle w:val="TAH"/>
            </w:pPr>
            <w:r>
              <w:t>Property name</w:t>
            </w:r>
          </w:p>
        </w:tc>
        <w:tc>
          <w:tcPr>
            <w:tcW w:w="1193" w:type="pct"/>
            <w:tcBorders>
              <w:top w:val="single" w:sz="4" w:space="0" w:color="auto"/>
              <w:left w:val="single" w:sz="4" w:space="0" w:color="auto"/>
              <w:bottom w:val="single" w:sz="4" w:space="0" w:color="auto"/>
              <w:right w:val="single" w:sz="4" w:space="0" w:color="auto"/>
            </w:tcBorders>
            <w:shd w:val="clear" w:color="auto" w:fill="C0C0C0"/>
            <w:hideMark/>
          </w:tcPr>
          <w:p w14:paraId="3BE09895" w14:textId="77777777" w:rsidR="00E45400" w:rsidRDefault="00E45400" w:rsidP="005C4922">
            <w:pPr>
              <w:pStyle w:val="TAH"/>
            </w:pPr>
            <w:r>
              <w:t>Data type</w:t>
            </w:r>
          </w:p>
        </w:tc>
        <w:tc>
          <w:tcPr>
            <w:tcW w:w="588" w:type="pct"/>
            <w:tcBorders>
              <w:top w:val="single" w:sz="4" w:space="0" w:color="auto"/>
              <w:left w:val="single" w:sz="4" w:space="0" w:color="auto"/>
              <w:bottom w:val="single" w:sz="4" w:space="0" w:color="auto"/>
              <w:right w:val="single" w:sz="4" w:space="0" w:color="auto"/>
            </w:tcBorders>
            <w:shd w:val="clear" w:color="auto" w:fill="C0C0C0"/>
            <w:hideMark/>
          </w:tcPr>
          <w:p w14:paraId="324A520A" w14:textId="77777777" w:rsidR="00E45400" w:rsidRDefault="00E45400" w:rsidP="005C4922">
            <w:pPr>
              <w:pStyle w:val="TAH"/>
            </w:pPr>
            <w:r>
              <w:t>Cardinality</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683A0F2A" w14:textId="77777777" w:rsidR="00E45400" w:rsidRDefault="00E45400" w:rsidP="005C4922">
            <w:pPr>
              <w:pStyle w:val="TAH"/>
              <w:rPr>
                <w:rFonts w:cs="Arial"/>
                <w:szCs w:val="18"/>
              </w:rPr>
            </w:pPr>
            <w:r>
              <w:rPr>
                <w:rFonts w:cs="Arial"/>
                <w:szCs w:val="18"/>
              </w:rPr>
              <w:t>Usage</w:t>
            </w:r>
          </w:p>
        </w:tc>
        <w:tc>
          <w:tcPr>
            <w:tcW w:w="1838" w:type="pct"/>
            <w:tcBorders>
              <w:top w:val="single" w:sz="4" w:space="0" w:color="auto"/>
              <w:left w:val="single" w:sz="4" w:space="0" w:color="auto"/>
              <w:bottom w:val="single" w:sz="4" w:space="0" w:color="auto"/>
              <w:right w:val="single" w:sz="4" w:space="0" w:color="auto"/>
            </w:tcBorders>
            <w:shd w:val="clear" w:color="auto" w:fill="C0C0C0"/>
            <w:hideMark/>
          </w:tcPr>
          <w:p w14:paraId="1664ADAE" w14:textId="77777777" w:rsidR="00E45400" w:rsidRDefault="00E45400" w:rsidP="005C4922">
            <w:pPr>
              <w:pStyle w:val="TAH"/>
              <w:rPr>
                <w:rFonts w:cs="Arial"/>
                <w:szCs w:val="18"/>
              </w:rPr>
            </w:pPr>
            <w:r>
              <w:rPr>
                <w:rFonts w:cs="Arial"/>
                <w:szCs w:val="18"/>
              </w:rPr>
              <w:t>Description</w:t>
            </w:r>
          </w:p>
        </w:tc>
      </w:tr>
      <w:tr w:rsidR="00AF4916" w14:paraId="46DC8ACB" w14:textId="77777777" w:rsidTr="005C4922">
        <w:trPr>
          <w:jc w:val="center"/>
        </w:trPr>
        <w:tc>
          <w:tcPr>
            <w:tcW w:w="939" w:type="pct"/>
            <w:tcBorders>
              <w:top w:val="single" w:sz="4" w:space="0" w:color="auto"/>
              <w:left w:val="single" w:sz="4" w:space="0" w:color="auto"/>
              <w:bottom w:val="single" w:sz="4" w:space="0" w:color="auto"/>
              <w:right w:val="single" w:sz="4" w:space="0" w:color="auto"/>
            </w:tcBorders>
          </w:tcPr>
          <w:p w14:paraId="35F88E04" w14:textId="77777777" w:rsidR="00E45400" w:rsidRPr="00497923" w:rsidRDefault="00E45400" w:rsidP="005C4922">
            <w:pPr>
              <w:pStyle w:val="TAL"/>
              <w:rPr>
                <w:rStyle w:val="Code"/>
              </w:rPr>
            </w:pPr>
            <w:r w:rsidRPr="00497923">
              <w:rPr>
                <w:rStyle w:val="Code"/>
              </w:rPr>
              <w:t>sessionId</w:t>
            </w:r>
          </w:p>
        </w:tc>
        <w:tc>
          <w:tcPr>
            <w:tcW w:w="1193" w:type="pct"/>
            <w:tcBorders>
              <w:top w:val="single" w:sz="4" w:space="0" w:color="auto"/>
              <w:left w:val="single" w:sz="4" w:space="0" w:color="auto"/>
              <w:bottom w:val="single" w:sz="4" w:space="0" w:color="auto"/>
              <w:right w:val="single" w:sz="4" w:space="0" w:color="auto"/>
            </w:tcBorders>
          </w:tcPr>
          <w:p w14:paraId="1B6CF67D" w14:textId="77777777" w:rsidR="00E45400" w:rsidRPr="00497923" w:rsidRDefault="00E45400" w:rsidP="005C4922">
            <w:pPr>
              <w:pStyle w:val="TAL"/>
              <w:rPr>
                <w:rStyle w:val="Code"/>
              </w:rPr>
            </w:pPr>
            <w:r w:rsidRPr="00497923">
              <w:rPr>
                <w:rStyle w:val="Code"/>
              </w:rPr>
              <w:t>string</w:t>
            </w:r>
          </w:p>
        </w:tc>
        <w:tc>
          <w:tcPr>
            <w:tcW w:w="588" w:type="pct"/>
            <w:tcBorders>
              <w:top w:val="single" w:sz="4" w:space="0" w:color="auto"/>
              <w:left w:val="single" w:sz="4" w:space="0" w:color="auto"/>
              <w:bottom w:val="single" w:sz="4" w:space="0" w:color="auto"/>
              <w:right w:val="single" w:sz="4" w:space="0" w:color="auto"/>
            </w:tcBorders>
          </w:tcPr>
          <w:p w14:paraId="3E38D461" w14:textId="77777777" w:rsidR="00E45400" w:rsidRDefault="00E45400" w:rsidP="005C4922">
            <w:pPr>
              <w:pStyle w:val="TAC"/>
            </w:pPr>
            <w:r>
              <w:t>0..1</w:t>
            </w:r>
          </w:p>
        </w:tc>
        <w:tc>
          <w:tcPr>
            <w:tcW w:w="442" w:type="pct"/>
            <w:tcBorders>
              <w:top w:val="single" w:sz="4" w:space="0" w:color="auto"/>
              <w:left w:val="single" w:sz="4" w:space="0" w:color="auto"/>
              <w:bottom w:val="single" w:sz="4" w:space="0" w:color="auto"/>
              <w:right w:val="single" w:sz="4" w:space="0" w:color="auto"/>
            </w:tcBorders>
          </w:tcPr>
          <w:p w14:paraId="25386535" w14:textId="77777777" w:rsidR="00E45400" w:rsidRDefault="00E45400" w:rsidP="005C4922">
            <w:pPr>
              <w:pStyle w:val="TAC"/>
            </w:pPr>
            <w:r>
              <w:t>C: —</w:t>
            </w:r>
            <w:r>
              <w:br/>
              <w:t>R: RO</w:t>
            </w:r>
          </w:p>
        </w:tc>
        <w:tc>
          <w:tcPr>
            <w:tcW w:w="1838" w:type="pct"/>
            <w:tcBorders>
              <w:top w:val="single" w:sz="4" w:space="0" w:color="auto"/>
              <w:left w:val="single" w:sz="4" w:space="0" w:color="auto"/>
              <w:bottom w:val="single" w:sz="4" w:space="0" w:color="auto"/>
              <w:right w:val="single" w:sz="4" w:space="0" w:color="auto"/>
            </w:tcBorders>
          </w:tcPr>
          <w:p w14:paraId="7F8F5F2B" w14:textId="77777777" w:rsidR="00E45400" w:rsidRDefault="00E45400" w:rsidP="005C4922">
            <w:pPr>
              <w:pStyle w:val="TAL"/>
              <w:rPr>
                <w:rFonts w:cs="Arial"/>
                <w:szCs w:val="18"/>
              </w:rPr>
            </w:pPr>
            <w:r>
              <w:t>Unique identifier for this Data Reporting Session assigned by the Data Collection AF.</w:t>
            </w:r>
          </w:p>
        </w:tc>
      </w:tr>
      <w:tr w:rsidR="00AF4916" w14:paraId="62461731" w14:textId="77777777" w:rsidTr="005C4922">
        <w:trPr>
          <w:jc w:val="center"/>
        </w:trPr>
        <w:tc>
          <w:tcPr>
            <w:tcW w:w="939" w:type="pct"/>
            <w:tcBorders>
              <w:top w:val="single" w:sz="4" w:space="0" w:color="auto"/>
              <w:left w:val="single" w:sz="4" w:space="0" w:color="auto"/>
              <w:bottom w:val="single" w:sz="4" w:space="0" w:color="auto"/>
              <w:right w:val="single" w:sz="4" w:space="0" w:color="auto"/>
            </w:tcBorders>
          </w:tcPr>
          <w:p w14:paraId="33D709EC" w14:textId="77777777" w:rsidR="00E45400" w:rsidRPr="00497923" w:rsidRDefault="00E45400" w:rsidP="005C4922">
            <w:pPr>
              <w:pStyle w:val="TAL"/>
              <w:rPr>
                <w:rStyle w:val="Code"/>
              </w:rPr>
            </w:pPr>
            <w:r>
              <w:rPr>
                <w:rStyle w:val="Code"/>
              </w:rPr>
              <w:t>validUntil</w:t>
            </w:r>
          </w:p>
        </w:tc>
        <w:tc>
          <w:tcPr>
            <w:tcW w:w="1193" w:type="pct"/>
            <w:tcBorders>
              <w:top w:val="single" w:sz="4" w:space="0" w:color="auto"/>
              <w:left w:val="single" w:sz="4" w:space="0" w:color="auto"/>
              <w:bottom w:val="single" w:sz="4" w:space="0" w:color="auto"/>
              <w:right w:val="single" w:sz="4" w:space="0" w:color="auto"/>
            </w:tcBorders>
          </w:tcPr>
          <w:p w14:paraId="5BA479CD" w14:textId="77777777" w:rsidR="00E45400" w:rsidRPr="00497923" w:rsidRDefault="00E45400" w:rsidP="005C4922">
            <w:pPr>
              <w:pStyle w:val="TAL"/>
              <w:rPr>
                <w:rStyle w:val="Code"/>
              </w:rPr>
            </w:pPr>
            <w:r>
              <w:rPr>
                <w:rStyle w:val="Code"/>
              </w:rPr>
              <w:t>DateTime</w:t>
            </w:r>
          </w:p>
        </w:tc>
        <w:tc>
          <w:tcPr>
            <w:tcW w:w="588" w:type="pct"/>
            <w:tcBorders>
              <w:top w:val="single" w:sz="4" w:space="0" w:color="auto"/>
              <w:left w:val="single" w:sz="4" w:space="0" w:color="auto"/>
              <w:bottom w:val="single" w:sz="4" w:space="0" w:color="auto"/>
              <w:right w:val="single" w:sz="4" w:space="0" w:color="auto"/>
            </w:tcBorders>
          </w:tcPr>
          <w:p w14:paraId="4FE189DC" w14:textId="77777777" w:rsidR="00E45400" w:rsidRDefault="00E45400" w:rsidP="005C4922">
            <w:pPr>
              <w:pStyle w:val="TAC"/>
            </w:pPr>
            <w:r>
              <w:t>0..1</w:t>
            </w:r>
          </w:p>
        </w:tc>
        <w:tc>
          <w:tcPr>
            <w:tcW w:w="442" w:type="pct"/>
            <w:tcBorders>
              <w:top w:val="single" w:sz="4" w:space="0" w:color="auto"/>
              <w:left w:val="single" w:sz="4" w:space="0" w:color="auto"/>
              <w:bottom w:val="single" w:sz="4" w:space="0" w:color="auto"/>
              <w:right w:val="single" w:sz="4" w:space="0" w:color="auto"/>
            </w:tcBorders>
          </w:tcPr>
          <w:p w14:paraId="1A729557" w14:textId="77777777" w:rsidR="00E45400" w:rsidRDefault="00E45400" w:rsidP="005C4922">
            <w:pPr>
              <w:pStyle w:val="TAC"/>
            </w:pPr>
            <w:r>
              <w:t>C: —</w:t>
            </w:r>
            <w:r>
              <w:br/>
              <w:t>R: RO</w:t>
            </w:r>
          </w:p>
        </w:tc>
        <w:tc>
          <w:tcPr>
            <w:tcW w:w="1838" w:type="pct"/>
            <w:tcBorders>
              <w:top w:val="single" w:sz="4" w:space="0" w:color="auto"/>
              <w:left w:val="single" w:sz="4" w:space="0" w:color="auto"/>
              <w:bottom w:val="single" w:sz="4" w:space="0" w:color="auto"/>
              <w:right w:val="single" w:sz="4" w:space="0" w:color="auto"/>
            </w:tcBorders>
          </w:tcPr>
          <w:p w14:paraId="38D7EAF8" w14:textId="77777777" w:rsidR="00E45400" w:rsidRDefault="00E45400" w:rsidP="005C4922">
            <w:pPr>
              <w:pStyle w:val="TAL"/>
            </w:pPr>
            <w:r>
              <w:t>The time when the information in this Data Reporting Session expires.</w:t>
            </w:r>
          </w:p>
          <w:p w14:paraId="4E5E070E" w14:textId="77777777" w:rsidR="00E45400" w:rsidRDefault="00E45400" w:rsidP="005C4922">
            <w:pPr>
              <w:pStyle w:val="TAL"/>
              <w:spacing w:before="60"/>
            </w:pPr>
            <w:r>
              <w:t xml:space="preserve">The data collection client, if still active, should request an up-to-date Data </w:t>
            </w:r>
            <w:r w:rsidRPr="00035A19">
              <w:t>Reporting</w:t>
            </w:r>
            <w:r>
              <w:t xml:space="preserve"> Session before this time.</w:t>
            </w:r>
          </w:p>
        </w:tc>
      </w:tr>
      <w:tr w:rsidR="00AF4916" w14:paraId="08957E0A" w14:textId="77777777" w:rsidTr="005C4922">
        <w:trPr>
          <w:jc w:val="center"/>
        </w:trPr>
        <w:tc>
          <w:tcPr>
            <w:tcW w:w="939" w:type="pct"/>
            <w:tcBorders>
              <w:top w:val="single" w:sz="4" w:space="0" w:color="auto"/>
              <w:left w:val="single" w:sz="4" w:space="0" w:color="auto"/>
              <w:bottom w:val="single" w:sz="4" w:space="0" w:color="auto"/>
              <w:right w:val="single" w:sz="4" w:space="0" w:color="auto"/>
            </w:tcBorders>
          </w:tcPr>
          <w:p w14:paraId="5679DCE3" w14:textId="77777777" w:rsidR="00E45400" w:rsidRPr="00503FFA" w:rsidRDefault="00E45400" w:rsidP="005C4922">
            <w:pPr>
              <w:pStyle w:val="TAL"/>
              <w:rPr>
                <w:rStyle w:val="Code"/>
              </w:rPr>
            </w:pPr>
            <w:r w:rsidRPr="00503FFA">
              <w:rPr>
                <w:rStyle w:val="Code"/>
              </w:rPr>
              <w:t>externalApplicationId</w:t>
            </w:r>
          </w:p>
        </w:tc>
        <w:tc>
          <w:tcPr>
            <w:tcW w:w="1193" w:type="pct"/>
            <w:tcBorders>
              <w:top w:val="single" w:sz="4" w:space="0" w:color="auto"/>
              <w:left w:val="single" w:sz="4" w:space="0" w:color="auto"/>
              <w:bottom w:val="single" w:sz="4" w:space="0" w:color="auto"/>
              <w:right w:val="single" w:sz="4" w:space="0" w:color="auto"/>
            </w:tcBorders>
          </w:tcPr>
          <w:p w14:paraId="1C1BC450" w14:textId="77777777" w:rsidR="00E45400" w:rsidRPr="00503FFA" w:rsidRDefault="00E45400" w:rsidP="005C4922">
            <w:pPr>
              <w:pStyle w:val="TAL"/>
              <w:rPr>
                <w:rStyle w:val="Code"/>
              </w:rPr>
            </w:pPr>
            <w:r w:rsidRPr="00503FFA">
              <w:rPr>
                <w:rStyle w:val="Code"/>
              </w:rPr>
              <w:t>ApplicationID</w:t>
            </w:r>
          </w:p>
        </w:tc>
        <w:tc>
          <w:tcPr>
            <w:tcW w:w="588" w:type="pct"/>
            <w:tcBorders>
              <w:top w:val="single" w:sz="4" w:space="0" w:color="auto"/>
              <w:left w:val="single" w:sz="4" w:space="0" w:color="auto"/>
              <w:bottom w:val="single" w:sz="4" w:space="0" w:color="auto"/>
              <w:right w:val="single" w:sz="4" w:space="0" w:color="auto"/>
            </w:tcBorders>
          </w:tcPr>
          <w:p w14:paraId="7046EE5A" w14:textId="77777777" w:rsidR="00E45400" w:rsidRDefault="00E45400" w:rsidP="005C4922">
            <w:pPr>
              <w:pStyle w:val="TAC"/>
            </w:pPr>
            <w:r>
              <w:t>1</w:t>
            </w:r>
          </w:p>
        </w:tc>
        <w:tc>
          <w:tcPr>
            <w:tcW w:w="442" w:type="pct"/>
            <w:tcBorders>
              <w:top w:val="single" w:sz="4" w:space="0" w:color="auto"/>
              <w:left w:val="single" w:sz="4" w:space="0" w:color="auto"/>
              <w:bottom w:val="single" w:sz="4" w:space="0" w:color="auto"/>
              <w:right w:val="single" w:sz="4" w:space="0" w:color="auto"/>
            </w:tcBorders>
          </w:tcPr>
          <w:p w14:paraId="6C32E2DC" w14:textId="77777777" w:rsidR="00E45400" w:rsidRDefault="00E45400" w:rsidP="005C4922">
            <w:pPr>
              <w:pStyle w:val="TAC"/>
            </w:pPr>
            <w:r>
              <w:t>C: RW</w:t>
            </w:r>
            <w:r>
              <w:br/>
              <w:t>R: RO</w:t>
            </w:r>
          </w:p>
        </w:tc>
        <w:tc>
          <w:tcPr>
            <w:tcW w:w="1838" w:type="pct"/>
            <w:tcBorders>
              <w:top w:val="single" w:sz="4" w:space="0" w:color="auto"/>
              <w:left w:val="single" w:sz="4" w:space="0" w:color="auto"/>
              <w:bottom w:val="single" w:sz="4" w:space="0" w:color="auto"/>
              <w:right w:val="single" w:sz="4" w:space="0" w:color="auto"/>
            </w:tcBorders>
          </w:tcPr>
          <w:p w14:paraId="77360EF9" w14:textId="77777777" w:rsidR="00E45400" w:rsidRDefault="00E45400" w:rsidP="005C4922">
            <w:pPr>
              <w:pStyle w:val="TAL"/>
              <w:rPr>
                <w:rFonts w:cs="Arial"/>
                <w:szCs w:val="18"/>
              </w:rPr>
            </w:pPr>
            <w:r>
              <w:t>The external application identifier, nominated by the data collection client, to which this Data Reporting Session pertains.</w:t>
            </w:r>
          </w:p>
        </w:tc>
      </w:tr>
      <w:tr w:rsidR="00AF4916" w14:paraId="6031393A" w14:textId="77777777" w:rsidTr="005C4922">
        <w:trPr>
          <w:jc w:val="center"/>
        </w:trPr>
        <w:tc>
          <w:tcPr>
            <w:tcW w:w="939" w:type="pct"/>
            <w:tcBorders>
              <w:top w:val="single" w:sz="4" w:space="0" w:color="auto"/>
              <w:left w:val="single" w:sz="4" w:space="0" w:color="auto"/>
              <w:bottom w:val="single" w:sz="4" w:space="0" w:color="auto"/>
              <w:right w:val="single" w:sz="4" w:space="0" w:color="auto"/>
            </w:tcBorders>
          </w:tcPr>
          <w:p w14:paraId="68FFE889" w14:textId="77777777" w:rsidR="00E45400" w:rsidRPr="00503FFA" w:rsidRDefault="00E45400" w:rsidP="005C4922">
            <w:pPr>
              <w:pStyle w:val="TAL"/>
              <w:rPr>
                <w:rStyle w:val="Code"/>
              </w:rPr>
            </w:pPr>
            <w:r w:rsidRPr="00503FFA">
              <w:rPr>
                <w:rStyle w:val="Code"/>
              </w:rPr>
              <w:t>supportedDomain</w:t>
            </w:r>
            <w:r>
              <w:rPr>
                <w:rStyle w:val="Code"/>
              </w:rPr>
              <w:t>s</w:t>
            </w:r>
          </w:p>
        </w:tc>
        <w:tc>
          <w:tcPr>
            <w:tcW w:w="1193" w:type="pct"/>
            <w:tcBorders>
              <w:top w:val="single" w:sz="4" w:space="0" w:color="auto"/>
              <w:left w:val="single" w:sz="4" w:space="0" w:color="auto"/>
              <w:bottom w:val="single" w:sz="4" w:space="0" w:color="auto"/>
              <w:right w:val="single" w:sz="4" w:space="0" w:color="auto"/>
            </w:tcBorders>
          </w:tcPr>
          <w:p w14:paraId="3C88B78C" w14:textId="77777777" w:rsidR="00E45400" w:rsidRPr="00503FFA" w:rsidRDefault="00E45400" w:rsidP="005C4922">
            <w:pPr>
              <w:pStyle w:val="TAL"/>
              <w:rPr>
                <w:rStyle w:val="Code"/>
              </w:rPr>
            </w:pPr>
            <w:r w:rsidRPr="00503FFA">
              <w:rPr>
                <w:rStyle w:val="Code"/>
              </w:rPr>
              <w:t>array(DataDomain)</w:t>
            </w:r>
          </w:p>
        </w:tc>
        <w:tc>
          <w:tcPr>
            <w:tcW w:w="588" w:type="pct"/>
            <w:tcBorders>
              <w:top w:val="single" w:sz="4" w:space="0" w:color="auto"/>
              <w:left w:val="single" w:sz="4" w:space="0" w:color="auto"/>
              <w:bottom w:val="single" w:sz="4" w:space="0" w:color="auto"/>
              <w:right w:val="single" w:sz="4" w:space="0" w:color="auto"/>
            </w:tcBorders>
          </w:tcPr>
          <w:p w14:paraId="63F63F4A" w14:textId="77777777" w:rsidR="00E45400" w:rsidRDefault="00E45400" w:rsidP="005C4922">
            <w:pPr>
              <w:pStyle w:val="TAC"/>
            </w:pPr>
            <w:r>
              <w:t>1</w:t>
            </w:r>
          </w:p>
        </w:tc>
        <w:tc>
          <w:tcPr>
            <w:tcW w:w="442" w:type="pct"/>
            <w:tcBorders>
              <w:top w:val="single" w:sz="4" w:space="0" w:color="auto"/>
              <w:left w:val="single" w:sz="4" w:space="0" w:color="auto"/>
              <w:bottom w:val="single" w:sz="4" w:space="0" w:color="auto"/>
              <w:right w:val="single" w:sz="4" w:space="0" w:color="auto"/>
            </w:tcBorders>
          </w:tcPr>
          <w:p w14:paraId="78E6D405" w14:textId="77777777" w:rsidR="00E45400" w:rsidRDefault="00E45400" w:rsidP="005C4922">
            <w:pPr>
              <w:pStyle w:val="TAC"/>
            </w:pPr>
            <w:r>
              <w:t>C: RW</w:t>
            </w:r>
            <w:r>
              <w:br/>
              <w:t>R: RO</w:t>
            </w:r>
          </w:p>
        </w:tc>
        <w:tc>
          <w:tcPr>
            <w:tcW w:w="1838" w:type="pct"/>
            <w:tcBorders>
              <w:top w:val="single" w:sz="4" w:space="0" w:color="auto"/>
              <w:left w:val="single" w:sz="4" w:space="0" w:color="auto"/>
              <w:bottom w:val="single" w:sz="4" w:space="0" w:color="auto"/>
              <w:right w:val="single" w:sz="4" w:space="0" w:color="auto"/>
            </w:tcBorders>
          </w:tcPr>
          <w:p w14:paraId="4A60B15C" w14:textId="77777777" w:rsidR="00E45400" w:rsidRDefault="00E45400" w:rsidP="005C4922">
            <w:pPr>
              <w:pStyle w:val="TAL"/>
            </w:pPr>
            <w:r>
              <w:t>Set of domains for which the data collection client declares that it is able to report UE data. (See clause 7.3.3.1).</w:t>
            </w:r>
          </w:p>
          <w:p w14:paraId="7A8105D6" w14:textId="77777777" w:rsidR="00E45400" w:rsidRDefault="00E45400" w:rsidP="005C4922">
            <w:pPr>
              <w:pStyle w:val="TALcontinuation"/>
              <w:rPr>
                <w:rFonts w:cs="Arial"/>
                <w:szCs w:val="18"/>
              </w:rPr>
            </w:pPr>
            <w:r>
              <w:t>An empty array indicates that no UE data can currently be reported.</w:t>
            </w:r>
          </w:p>
        </w:tc>
      </w:tr>
      <w:tr w:rsidR="00AF4916" w14:paraId="4C31E903" w14:textId="77777777" w:rsidTr="005C4922">
        <w:trPr>
          <w:jc w:val="center"/>
        </w:trPr>
        <w:tc>
          <w:tcPr>
            <w:tcW w:w="939" w:type="pct"/>
            <w:tcBorders>
              <w:top w:val="single" w:sz="4" w:space="0" w:color="auto"/>
              <w:left w:val="single" w:sz="4" w:space="0" w:color="auto"/>
              <w:bottom w:val="single" w:sz="4" w:space="0" w:color="auto"/>
              <w:right w:val="single" w:sz="4" w:space="0" w:color="auto"/>
            </w:tcBorders>
          </w:tcPr>
          <w:p w14:paraId="56A6C924" w14:textId="77777777" w:rsidR="00E45400" w:rsidRPr="00497923" w:rsidRDefault="00E45400" w:rsidP="005C4922">
            <w:pPr>
              <w:pStyle w:val="TAL"/>
              <w:rPr>
                <w:rStyle w:val="Code"/>
              </w:rPr>
            </w:pPr>
            <w:r w:rsidRPr="00497923">
              <w:rPr>
                <w:rStyle w:val="Code"/>
              </w:rPr>
              <w:t>report</w:t>
            </w:r>
            <w:r>
              <w:rPr>
                <w:rStyle w:val="Code"/>
              </w:rPr>
              <w:t>ing</w:t>
            </w:r>
            <w:r w:rsidRPr="00497923">
              <w:rPr>
                <w:rStyle w:val="Code"/>
              </w:rPr>
              <w:t>Condition</w:t>
            </w:r>
            <w:r>
              <w:rPr>
                <w:rStyle w:val="Code"/>
              </w:rPr>
              <w:t>s</w:t>
            </w:r>
          </w:p>
        </w:tc>
        <w:tc>
          <w:tcPr>
            <w:tcW w:w="1193" w:type="pct"/>
            <w:tcBorders>
              <w:top w:val="single" w:sz="4" w:space="0" w:color="auto"/>
              <w:left w:val="single" w:sz="4" w:space="0" w:color="auto"/>
              <w:bottom w:val="single" w:sz="4" w:space="0" w:color="auto"/>
              <w:right w:val="single" w:sz="4" w:space="0" w:color="auto"/>
            </w:tcBorders>
          </w:tcPr>
          <w:p w14:paraId="577F3F0C" w14:textId="77777777" w:rsidR="00E45400" w:rsidRDefault="00E45400" w:rsidP="005C4922">
            <w:pPr>
              <w:pStyle w:val="TAL"/>
              <w:rPr>
                <w:rStyle w:val="Code"/>
                <w:rFonts w:eastAsia="DengXian"/>
              </w:rPr>
            </w:pPr>
            <w:r>
              <w:rPr>
                <w:rStyle w:val="Code"/>
                <w:rFonts w:eastAsia="DengXian"/>
              </w:rPr>
              <w:t>map(DataDomain -&gt;</w:t>
            </w:r>
          </w:p>
          <w:p w14:paraId="47A28873" w14:textId="77777777" w:rsidR="00E45400" w:rsidRPr="00497923" w:rsidRDefault="00E45400" w:rsidP="005C4922">
            <w:pPr>
              <w:pStyle w:val="TAL"/>
              <w:rPr>
                <w:rStyle w:val="Code"/>
              </w:rPr>
            </w:pPr>
            <w:r>
              <w:rPr>
                <w:rStyle w:val="Code"/>
              </w:rPr>
              <w:t>array(ReportingCondition))</w:t>
            </w:r>
          </w:p>
        </w:tc>
        <w:tc>
          <w:tcPr>
            <w:tcW w:w="588" w:type="pct"/>
            <w:tcBorders>
              <w:top w:val="single" w:sz="4" w:space="0" w:color="auto"/>
              <w:left w:val="single" w:sz="4" w:space="0" w:color="auto"/>
              <w:bottom w:val="single" w:sz="4" w:space="0" w:color="auto"/>
              <w:right w:val="single" w:sz="4" w:space="0" w:color="auto"/>
            </w:tcBorders>
          </w:tcPr>
          <w:p w14:paraId="41597C7E" w14:textId="77777777" w:rsidR="00E45400" w:rsidRDefault="00E45400" w:rsidP="005C4922">
            <w:pPr>
              <w:pStyle w:val="TAC"/>
            </w:pPr>
            <w:r>
              <w:t>1..1</w:t>
            </w:r>
          </w:p>
        </w:tc>
        <w:tc>
          <w:tcPr>
            <w:tcW w:w="442" w:type="pct"/>
            <w:tcBorders>
              <w:top w:val="single" w:sz="4" w:space="0" w:color="auto"/>
              <w:left w:val="single" w:sz="4" w:space="0" w:color="auto"/>
              <w:bottom w:val="single" w:sz="4" w:space="0" w:color="auto"/>
              <w:right w:val="single" w:sz="4" w:space="0" w:color="auto"/>
            </w:tcBorders>
          </w:tcPr>
          <w:p w14:paraId="2109CA03" w14:textId="77777777" w:rsidR="00E45400" w:rsidRDefault="00E45400" w:rsidP="005C4922">
            <w:pPr>
              <w:pStyle w:val="TAC"/>
            </w:pPr>
            <w:r>
              <w:t>C: —</w:t>
            </w:r>
          </w:p>
          <w:p w14:paraId="0F979F92" w14:textId="77777777" w:rsidR="00E45400" w:rsidRDefault="00E45400" w:rsidP="005C4922">
            <w:pPr>
              <w:pStyle w:val="TAC"/>
            </w:pPr>
            <w:r>
              <w:t>R: RO</w:t>
            </w:r>
          </w:p>
        </w:tc>
        <w:tc>
          <w:tcPr>
            <w:tcW w:w="1838" w:type="pct"/>
            <w:tcBorders>
              <w:top w:val="single" w:sz="4" w:space="0" w:color="auto"/>
              <w:left w:val="single" w:sz="4" w:space="0" w:color="auto"/>
              <w:bottom w:val="single" w:sz="4" w:space="0" w:color="auto"/>
              <w:right w:val="single" w:sz="4" w:space="0" w:color="auto"/>
            </w:tcBorders>
          </w:tcPr>
          <w:p w14:paraId="46D16CA5" w14:textId="77777777" w:rsidR="00E45400" w:rsidRDefault="00E45400" w:rsidP="005C4922">
            <w:pPr>
              <w:pStyle w:val="TAL"/>
            </w:pPr>
            <w:r>
              <w:rPr>
                <w:lang w:val="en-US"/>
              </w:rPr>
              <w:t>A</w:t>
            </w:r>
            <w:r>
              <w:t xml:space="preserve"> map, signalled by the Data Collection AF, specifying for each reporting domain listed the set of conditions (see clause 7.3.2.2) under which the data collection client reports UE data.</w:t>
            </w:r>
          </w:p>
          <w:p w14:paraId="6B41D027" w14:textId="77777777" w:rsidR="00E45400" w:rsidRDefault="00E45400" w:rsidP="005C4922">
            <w:pPr>
              <w:pStyle w:val="TALcontinuation"/>
            </w:pPr>
            <w:r>
              <w:t xml:space="preserve">The indices of the map shall be a subset of the reporting domains declared by the data collection client in </w:t>
            </w:r>
            <w:r>
              <w:rPr>
                <w:rStyle w:val="Codechar"/>
                <w:lang w:val="en-US"/>
              </w:rPr>
              <w:t>supportedDomains</w:t>
            </w:r>
            <w:r>
              <w:t>.</w:t>
            </w:r>
          </w:p>
          <w:p w14:paraId="56DB5CAE" w14:textId="77777777" w:rsidR="00E45400" w:rsidRDefault="00E45400" w:rsidP="005C4922">
            <w:pPr>
              <w:pStyle w:val="TAL"/>
              <w:spacing w:before="60"/>
            </w:pPr>
            <w:r>
              <w:t>If the array for a particular index in the map is empty, UE data reporting shall be disabled for the indicated domain.</w:t>
            </w:r>
          </w:p>
        </w:tc>
      </w:tr>
    </w:tbl>
    <w:p w14:paraId="0B22FB65" w14:textId="77777777" w:rsidR="00E45400" w:rsidRDefault="00E45400" w:rsidP="00E45400">
      <w:pPr>
        <w:pStyle w:val="TAN"/>
        <w:keepNext w:val="0"/>
      </w:pPr>
    </w:p>
    <w:p w14:paraId="581307B7" w14:textId="77777777" w:rsidR="00E45400" w:rsidRPr="0093427F" w:rsidRDefault="00E45400" w:rsidP="00E45400">
      <w:pPr>
        <w:pStyle w:val="Heading4"/>
      </w:pPr>
      <w:bookmarkStart w:id="560" w:name="_Toc103208553"/>
      <w:bookmarkStart w:id="561" w:name="_Toc103208993"/>
      <w:bookmarkStart w:id="562" w:name="_Toc114846800"/>
      <w:r>
        <w:t>7.3.2.2</w:t>
      </w:r>
      <w:r>
        <w:tab/>
        <w:t>ReportingCondition type</w:t>
      </w:r>
      <w:bookmarkEnd w:id="560"/>
      <w:bookmarkEnd w:id="561"/>
      <w:bookmarkEnd w:id="562"/>
    </w:p>
    <w:p w14:paraId="6D1BCFE5"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7.3.2.2-1: Definition of ReportCondition type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8"/>
        <w:gridCol w:w="2078"/>
        <w:gridCol w:w="324"/>
        <w:gridCol w:w="1067"/>
        <w:gridCol w:w="4394"/>
      </w:tblGrid>
      <w:tr w:rsidR="00A9670F" w14:paraId="70870657" w14:textId="77777777" w:rsidTr="005C4922">
        <w:trPr>
          <w:jc w:val="center"/>
        </w:trPr>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5F036AEB" w14:textId="77777777" w:rsidR="00E45400" w:rsidRDefault="00E45400" w:rsidP="005C4922">
            <w:pPr>
              <w:pStyle w:val="TAH"/>
            </w:pPr>
            <w:r>
              <w:t>Property name</w:t>
            </w:r>
          </w:p>
        </w:tc>
        <w:tc>
          <w:tcPr>
            <w:tcW w:w="1079" w:type="pct"/>
            <w:tcBorders>
              <w:top w:val="single" w:sz="4" w:space="0" w:color="auto"/>
              <w:left w:val="single" w:sz="4" w:space="0" w:color="auto"/>
              <w:bottom w:val="single" w:sz="4" w:space="0" w:color="auto"/>
              <w:right w:val="single" w:sz="4" w:space="0" w:color="auto"/>
            </w:tcBorders>
            <w:shd w:val="clear" w:color="auto" w:fill="C0C0C0"/>
            <w:hideMark/>
          </w:tcPr>
          <w:p w14:paraId="21299469" w14:textId="77777777" w:rsidR="00E45400" w:rsidRDefault="00E45400" w:rsidP="005C4922">
            <w:pPr>
              <w:pStyle w:val="TAH"/>
            </w:pPr>
            <w:r>
              <w:t>Data type</w:t>
            </w:r>
          </w:p>
        </w:tc>
        <w:tc>
          <w:tcPr>
            <w:tcW w:w="168" w:type="pct"/>
            <w:tcBorders>
              <w:top w:val="single" w:sz="4" w:space="0" w:color="auto"/>
              <w:left w:val="single" w:sz="4" w:space="0" w:color="auto"/>
              <w:bottom w:val="single" w:sz="4" w:space="0" w:color="auto"/>
              <w:right w:val="single" w:sz="4" w:space="0" w:color="auto"/>
            </w:tcBorders>
            <w:shd w:val="clear" w:color="auto" w:fill="C0C0C0"/>
            <w:hideMark/>
          </w:tcPr>
          <w:p w14:paraId="532F4E38" w14:textId="77777777" w:rsidR="00E45400" w:rsidRDefault="00E45400" w:rsidP="005C4922">
            <w:pPr>
              <w:pStyle w:val="TAH"/>
            </w:pPr>
            <w:r>
              <w:t>P</w:t>
            </w:r>
          </w:p>
        </w:tc>
        <w:tc>
          <w:tcPr>
            <w:tcW w:w="554" w:type="pct"/>
            <w:tcBorders>
              <w:top w:val="single" w:sz="4" w:space="0" w:color="auto"/>
              <w:left w:val="single" w:sz="4" w:space="0" w:color="auto"/>
              <w:bottom w:val="single" w:sz="4" w:space="0" w:color="auto"/>
              <w:right w:val="single" w:sz="4" w:space="0" w:color="auto"/>
            </w:tcBorders>
            <w:shd w:val="clear" w:color="auto" w:fill="C0C0C0"/>
            <w:hideMark/>
          </w:tcPr>
          <w:p w14:paraId="58D89E86" w14:textId="77777777" w:rsidR="00E45400" w:rsidRDefault="00E45400" w:rsidP="005C4922">
            <w:pPr>
              <w:pStyle w:val="TAH"/>
            </w:pPr>
            <w:r>
              <w:t>Cardinality</w:t>
            </w:r>
          </w:p>
        </w:tc>
        <w:tc>
          <w:tcPr>
            <w:tcW w:w="2281" w:type="pct"/>
            <w:tcBorders>
              <w:top w:val="single" w:sz="4" w:space="0" w:color="auto"/>
              <w:left w:val="single" w:sz="4" w:space="0" w:color="auto"/>
              <w:bottom w:val="single" w:sz="4" w:space="0" w:color="auto"/>
              <w:right w:val="single" w:sz="4" w:space="0" w:color="auto"/>
            </w:tcBorders>
            <w:shd w:val="clear" w:color="auto" w:fill="C0C0C0"/>
            <w:hideMark/>
          </w:tcPr>
          <w:p w14:paraId="09464EE7" w14:textId="77777777" w:rsidR="00E45400" w:rsidRDefault="00E45400" w:rsidP="005C4922">
            <w:pPr>
              <w:pStyle w:val="TAH"/>
              <w:rPr>
                <w:rFonts w:cs="Arial"/>
                <w:szCs w:val="18"/>
              </w:rPr>
            </w:pPr>
            <w:r>
              <w:rPr>
                <w:rFonts w:cs="Arial"/>
                <w:szCs w:val="18"/>
              </w:rPr>
              <w:t>Description</w:t>
            </w:r>
          </w:p>
        </w:tc>
      </w:tr>
      <w:tr w:rsidR="00AF4916" w14:paraId="3AF08442" w14:textId="77777777" w:rsidTr="005C4922">
        <w:trPr>
          <w:jc w:val="center"/>
        </w:trPr>
        <w:tc>
          <w:tcPr>
            <w:tcW w:w="918" w:type="pct"/>
            <w:tcBorders>
              <w:top w:val="single" w:sz="4" w:space="0" w:color="auto"/>
              <w:left w:val="single" w:sz="4" w:space="0" w:color="auto"/>
              <w:bottom w:val="single" w:sz="4" w:space="0" w:color="auto"/>
              <w:right w:val="single" w:sz="4" w:space="0" w:color="auto"/>
            </w:tcBorders>
          </w:tcPr>
          <w:p w14:paraId="640D147F" w14:textId="77777777" w:rsidR="00E45400" w:rsidRPr="00497923" w:rsidRDefault="00E45400" w:rsidP="005C4922">
            <w:pPr>
              <w:pStyle w:val="TAL"/>
              <w:rPr>
                <w:rStyle w:val="Code"/>
              </w:rPr>
            </w:pPr>
            <w:r w:rsidRPr="00497923">
              <w:rPr>
                <w:rStyle w:val="Code"/>
              </w:rPr>
              <w:t>type</w:t>
            </w:r>
          </w:p>
        </w:tc>
        <w:tc>
          <w:tcPr>
            <w:tcW w:w="1079" w:type="pct"/>
            <w:tcBorders>
              <w:top w:val="single" w:sz="4" w:space="0" w:color="auto"/>
              <w:left w:val="single" w:sz="4" w:space="0" w:color="auto"/>
              <w:bottom w:val="single" w:sz="4" w:space="0" w:color="auto"/>
              <w:right w:val="single" w:sz="4" w:space="0" w:color="auto"/>
            </w:tcBorders>
          </w:tcPr>
          <w:p w14:paraId="64D84AFD" w14:textId="77777777" w:rsidR="00E45400" w:rsidRPr="00497923" w:rsidRDefault="00E45400" w:rsidP="005C4922">
            <w:pPr>
              <w:pStyle w:val="TAL"/>
              <w:rPr>
                <w:rStyle w:val="Code"/>
              </w:rPr>
            </w:pPr>
            <w:r>
              <w:rPr>
                <w:rStyle w:val="Code"/>
              </w:rPr>
              <w:t>Reporting</w:t>
            </w:r>
            <w:r w:rsidRPr="00497923">
              <w:rPr>
                <w:rStyle w:val="Code"/>
              </w:rPr>
              <w:t>ConditionType</w:t>
            </w:r>
          </w:p>
        </w:tc>
        <w:tc>
          <w:tcPr>
            <w:tcW w:w="168" w:type="pct"/>
            <w:tcBorders>
              <w:top w:val="single" w:sz="4" w:space="0" w:color="auto"/>
              <w:left w:val="single" w:sz="4" w:space="0" w:color="auto"/>
              <w:bottom w:val="single" w:sz="4" w:space="0" w:color="auto"/>
              <w:right w:val="single" w:sz="4" w:space="0" w:color="auto"/>
            </w:tcBorders>
          </w:tcPr>
          <w:p w14:paraId="58C1B99B" w14:textId="77777777" w:rsidR="00E45400" w:rsidRDefault="00E45400" w:rsidP="005C4922">
            <w:pPr>
              <w:pStyle w:val="TAC"/>
            </w:pPr>
            <w:r>
              <w:t>M</w:t>
            </w:r>
          </w:p>
        </w:tc>
        <w:tc>
          <w:tcPr>
            <w:tcW w:w="554" w:type="pct"/>
            <w:tcBorders>
              <w:top w:val="single" w:sz="4" w:space="0" w:color="auto"/>
              <w:left w:val="single" w:sz="4" w:space="0" w:color="auto"/>
              <w:bottom w:val="single" w:sz="4" w:space="0" w:color="auto"/>
              <w:right w:val="single" w:sz="4" w:space="0" w:color="auto"/>
            </w:tcBorders>
          </w:tcPr>
          <w:p w14:paraId="1AFA4627" w14:textId="77777777" w:rsidR="00E45400" w:rsidRDefault="00E45400" w:rsidP="005C4922">
            <w:pPr>
              <w:pStyle w:val="TAC"/>
            </w:pPr>
            <w:r>
              <w:t>1</w:t>
            </w:r>
          </w:p>
        </w:tc>
        <w:tc>
          <w:tcPr>
            <w:tcW w:w="2281" w:type="pct"/>
            <w:tcBorders>
              <w:top w:val="single" w:sz="4" w:space="0" w:color="auto"/>
              <w:left w:val="single" w:sz="4" w:space="0" w:color="auto"/>
              <w:bottom w:val="single" w:sz="4" w:space="0" w:color="auto"/>
              <w:right w:val="single" w:sz="4" w:space="0" w:color="auto"/>
            </w:tcBorders>
          </w:tcPr>
          <w:p w14:paraId="0E620DA7" w14:textId="77777777" w:rsidR="00E45400" w:rsidRDefault="00E45400" w:rsidP="005C4922">
            <w:pPr>
              <w:pStyle w:val="TAL"/>
              <w:rPr>
                <w:rFonts w:cs="Arial"/>
                <w:szCs w:val="18"/>
              </w:rPr>
            </w:pPr>
            <w:r>
              <w:t>Type of reporting condition (see clause 7.2.3.3.2).</w:t>
            </w:r>
          </w:p>
        </w:tc>
      </w:tr>
      <w:tr w:rsidR="00AF4916" w14:paraId="2A8FB068" w14:textId="77777777" w:rsidTr="005C4922">
        <w:trPr>
          <w:jc w:val="center"/>
        </w:trPr>
        <w:tc>
          <w:tcPr>
            <w:tcW w:w="918" w:type="pct"/>
            <w:tcBorders>
              <w:top w:val="single" w:sz="4" w:space="0" w:color="auto"/>
              <w:left w:val="single" w:sz="4" w:space="0" w:color="auto"/>
              <w:bottom w:val="single" w:sz="4" w:space="0" w:color="auto"/>
              <w:right w:val="single" w:sz="4" w:space="0" w:color="auto"/>
            </w:tcBorders>
          </w:tcPr>
          <w:p w14:paraId="749BD13B" w14:textId="77777777" w:rsidR="00E45400" w:rsidRPr="00497923" w:rsidRDefault="00E45400" w:rsidP="005C4922">
            <w:pPr>
              <w:pStyle w:val="TAL"/>
              <w:rPr>
                <w:rStyle w:val="Code"/>
              </w:rPr>
            </w:pPr>
            <w:r>
              <w:rPr>
                <w:rStyle w:val="Code"/>
              </w:rPr>
              <w:t>period</w:t>
            </w:r>
          </w:p>
        </w:tc>
        <w:tc>
          <w:tcPr>
            <w:tcW w:w="1079" w:type="pct"/>
            <w:tcBorders>
              <w:top w:val="single" w:sz="4" w:space="0" w:color="auto"/>
              <w:left w:val="single" w:sz="4" w:space="0" w:color="auto"/>
              <w:bottom w:val="single" w:sz="4" w:space="0" w:color="auto"/>
              <w:right w:val="single" w:sz="4" w:space="0" w:color="auto"/>
            </w:tcBorders>
          </w:tcPr>
          <w:p w14:paraId="18B6A9F7" w14:textId="77777777" w:rsidR="00E45400" w:rsidRPr="00497923" w:rsidRDefault="00E45400" w:rsidP="005C4922">
            <w:pPr>
              <w:pStyle w:val="TAL"/>
              <w:rPr>
                <w:rStyle w:val="Code"/>
              </w:rPr>
            </w:pPr>
            <w:r w:rsidRPr="00497923">
              <w:rPr>
                <w:rStyle w:val="Code"/>
                <w:rFonts w:eastAsia="DengXian"/>
              </w:rPr>
              <w:t>DurationSec</w:t>
            </w:r>
          </w:p>
        </w:tc>
        <w:tc>
          <w:tcPr>
            <w:tcW w:w="168" w:type="pct"/>
            <w:tcBorders>
              <w:top w:val="single" w:sz="4" w:space="0" w:color="auto"/>
              <w:left w:val="single" w:sz="4" w:space="0" w:color="auto"/>
              <w:bottom w:val="single" w:sz="4" w:space="0" w:color="auto"/>
              <w:right w:val="single" w:sz="4" w:space="0" w:color="auto"/>
            </w:tcBorders>
          </w:tcPr>
          <w:p w14:paraId="32A32101" w14:textId="77777777" w:rsidR="00E45400" w:rsidRDefault="00E45400" w:rsidP="005C4922">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3735E6A6" w14:textId="77777777" w:rsidR="00E45400" w:rsidRDefault="00E45400" w:rsidP="005C4922">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29DE4C7E" w14:textId="77777777" w:rsidR="00E45400" w:rsidRDefault="00E45400" w:rsidP="005C4922">
            <w:pPr>
              <w:pStyle w:val="TAL"/>
            </w:pPr>
            <w:r>
              <w:t>The time period between UE data reports.</w:t>
            </w:r>
          </w:p>
          <w:p w14:paraId="50293D9D" w14:textId="77777777" w:rsidR="00E45400" w:rsidRDefault="00E45400" w:rsidP="005C4922">
            <w:pPr>
              <w:pStyle w:val="TAL"/>
              <w:spacing w:before="60"/>
            </w:pPr>
            <w:r>
              <w:t xml:space="preserve">Only present when type is </w:t>
            </w:r>
            <w:r w:rsidRPr="000952D2">
              <w:rPr>
                <w:rStyle w:val="Code"/>
              </w:rPr>
              <w:t>INTERVAL</w:t>
            </w:r>
            <w:r>
              <w:t>.</w:t>
            </w:r>
          </w:p>
        </w:tc>
      </w:tr>
      <w:tr w:rsidR="00AF4916" w14:paraId="31DEA49B" w14:textId="77777777" w:rsidTr="005C4922">
        <w:trPr>
          <w:jc w:val="center"/>
        </w:trPr>
        <w:tc>
          <w:tcPr>
            <w:tcW w:w="918" w:type="pct"/>
            <w:tcBorders>
              <w:top w:val="single" w:sz="4" w:space="0" w:color="auto"/>
              <w:left w:val="single" w:sz="4" w:space="0" w:color="auto"/>
              <w:bottom w:val="single" w:sz="4" w:space="0" w:color="auto"/>
              <w:right w:val="single" w:sz="4" w:space="0" w:color="auto"/>
            </w:tcBorders>
          </w:tcPr>
          <w:p w14:paraId="41AAB815" w14:textId="77777777" w:rsidR="00E45400" w:rsidRPr="00497923" w:rsidRDefault="00E45400" w:rsidP="005C4922">
            <w:pPr>
              <w:pStyle w:val="TAL"/>
              <w:rPr>
                <w:rStyle w:val="Code"/>
              </w:rPr>
            </w:pPr>
            <w:r>
              <w:rPr>
                <w:rStyle w:val="Code"/>
                <w:lang w:val="en-US"/>
              </w:rPr>
              <w:t>parameter</w:t>
            </w:r>
          </w:p>
        </w:tc>
        <w:tc>
          <w:tcPr>
            <w:tcW w:w="1079" w:type="pct"/>
            <w:tcBorders>
              <w:top w:val="single" w:sz="4" w:space="0" w:color="auto"/>
              <w:left w:val="single" w:sz="4" w:space="0" w:color="auto"/>
              <w:bottom w:val="single" w:sz="4" w:space="0" w:color="auto"/>
              <w:right w:val="single" w:sz="4" w:space="0" w:color="auto"/>
            </w:tcBorders>
          </w:tcPr>
          <w:p w14:paraId="4D64E34E" w14:textId="77777777" w:rsidR="00E45400" w:rsidRPr="00497923" w:rsidRDefault="00E45400" w:rsidP="005C4922">
            <w:pPr>
              <w:pStyle w:val="TAL"/>
              <w:rPr>
                <w:rStyle w:val="Code"/>
                <w:rFonts w:eastAsia="DengXian"/>
              </w:rPr>
            </w:pPr>
            <w:r>
              <w:rPr>
                <w:rStyle w:val="Code"/>
                <w:rFonts w:eastAsia="DengXian"/>
                <w:lang w:val="en-US"/>
              </w:rPr>
              <w:t>string</w:t>
            </w:r>
          </w:p>
        </w:tc>
        <w:tc>
          <w:tcPr>
            <w:tcW w:w="168" w:type="pct"/>
            <w:tcBorders>
              <w:top w:val="single" w:sz="4" w:space="0" w:color="auto"/>
              <w:left w:val="single" w:sz="4" w:space="0" w:color="auto"/>
              <w:bottom w:val="single" w:sz="4" w:space="0" w:color="auto"/>
              <w:right w:val="single" w:sz="4" w:space="0" w:color="auto"/>
            </w:tcBorders>
          </w:tcPr>
          <w:p w14:paraId="327113D5" w14:textId="77777777" w:rsidR="00E45400" w:rsidRDefault="00E45400" w:rsidP="005C4922">
            <w:pPr>
              <w:pStyle w:val="TAC"/>
            </w:pPr>
            <w:r>
              <w:rPr>
                <w:lang w:val="en-US"/>
              </w:rPr>
              <w:t>C</w:t>
            </w:r>
          </w:p>
        </w:tc>
        <w:tc>
          <w:tcPr>
            <w:tcW w:w="554" w:type="pct"/>
            <w:tcBorders>
              <w:top w:val="single" w:sz="4" w:space="0" w:color="auto"/>
              <w:left w:val="single" w:sz="4" w:space="0" w:color="auto"/>
              <w:bottom w:val="single" w:sz="4" w:space="0" w:color="auto"/>
              <w:right w:val="single" w:sz="4" w:space="0" w:color="auto"/>
            </w:tcBorders>
          </w:tcPr>
          <w:p w14:paraId="3712ACD1" w14:textId="77777777" w:rsidR="00E45400" w:rsidRDefault="00E45400" w:rsidP="005C4922">
            <w:pPr>
              <w:pStyle w:val="TAC"/>
            </w:pPr>
            <w:r>
              <w:rPr>
                <w:lang w:val="en-US"/>
              </w:rPr>
              <w:t>0..1</w:t>
            </w:r>
          </w:p>
        </w:tc>
        <w:tc>
          <w:tcPr>
            <w:tcW w:w="2281" w:type="pct"/>
            <w:tcBorders>
              <w:top w:val="single" w:sz="4" w:space="0" w:color="auto"/>
              <w:left w:val="single" w:sz="4" w:space="0" w:color="auto"/>
              <w:bottom w:val="single" w:sz="4" w:space="0" w:color="auto"/>
              <w:right w:val="single" w:sz="4" w:space="0" w:color="auto"/>
            </w:tcBorders>
          </w:tcPr>
          <w:p w14:paraId="627CB0FB" w14:textId="77777777" w:rsidR="00E45400" w:rsidRDefault="00E45400" w:rsidP="005C4922">
            <w:pPr>
              <w:pStyle w:val="TAL"/>
            </w:pPr>
            <w:r>
              <w:t xml:space="preserve">Identifies the parameter that triggers a UE data report when it crosses the value </w:t>
            </w:r>
            <w:r w:rsidRPr="001B42FC">
              <w:rPr>
                <w:rStyle w:val="Code"/>
              </w:rPr>
              <w:t>threshold</w:t>
            </w:r>
            <w:r>
              <w:t>.</w:t>
            </w:r>
          </w:p>
          <w:p w14:paraId="649E6BF7" w14:textId="77777777" w:rsidR="00E45400" w:rsidRDefault="00E45400" w:rsidP="005C4922">
            <w:pPr>
              <w:pStyle w:val="TAL"/>
              <w:spacing w:before="60"/>
            </w:pPr>
            <w:r>
              <w:rPr>
                <w:lang w:val="en-US"/>
              </w:rPr>
              <w:t xml:space="preserve">Only present when </w:t>
            </w:r>
            <w:r w:rsidRPr="00BA55AE">
              <w:rPr>
                <w:rStyle w:val="Code"/>
              </w:rPr>
              <w:t>type</w:t>
            </w:r>
            <w:r>
              <w:rPr>
                <w:lang w:val="en-US"/>
              </w:rPr>
              <w:t xml:space="preserve"> is </w:t>
            </w:r>
            <w:r>
              <w:rPr>
                <w:rStyle w:val="Code"/>
                <w:lang w:val="en-US"/>
              </w:rPr>
              <w:t>THRESHOLD</w:t>
            </w:r>
            <w:r>
              <w:rPr>
                <w:lang w:val="en-US"/>
              </w:rPr>
              <w:t>.</w:t>
            </w:r>
          </w:p>
        </w:tc>
      </w:tr>
      <w:tr w:rsidR="00AF4916" w14:paraId="112460EF" w14:textId="77777777" w:rsidTr="005C4922">
        <w:trPr>
          <w:jc w:val="center"/>
        </w:trPr>
        <w:tc>
          <w:tcPr>
            <w:tcW w:w="918" w:type="pct"/>
            <w:tcBorders>
              <w:top w:val="single" w:sz="4" w:space="0" w:color="auto"/>
              <w:left w:val="single" w:sz="4" w:space="0" w:color="auto"/>
              <w:bottom w:val="single" w:sz="4" w:space="0" w:color="auto"/>
              <w:right w:val="single" w:sz="4" w:space="0" w:color="auto"/>
            </w:tcBorders>
          </w:tcPr>
          <w:p w14:paraId="31E42B5F" w14:textId="77777777" w:rsidR="00E45400" w:rsidRPr="00497923" w:rsidRDefault="00E45400" w:rsidP="005C4922">
            <w:pPr>
              <w:pStyle w:val="TAL"/>
              <w:rPr>
                <w:rStyle w:val="Code"/>
              </w:rPr>
            </w:pPr>
            <w:r w:rsidRPr="00497923">
              <w:rPr>
                <w:rStyle w:val="Code"/>
              </w:rPr>
              <w:t>threshold</w:t>
            </w:r>
          </w:p>
        </w:tc>
        <w:tc>
          <w:tcPr>
            <w:tcW w:w="1079" w:type="pct"/>
            <w:tcBorders>
              <w:top w:val="single" w:sz="4" w:space="0" w:color="auto"/>
              <w:left w:val="single" w:sz="4" w:space="0" w:color="auto"/>
              <w:bottom w:val="single" w:sz="4" w:space="0" w:color="auto"/>
              <w:right w:val="single" w:sz="4" w:space="0" w:color="auto"/>
            </w:tcBorders>
          </w:tcPr>
          <w:p w14:paraId="19609C1A" w14:textId="77777777" w:rsidR="00E45400" w:rsidRPr="00497923" w:rsidRDefault="00E45400" w:rsidP="005C4922">
            <w:pPr>
              <w:pStyle w:val="TAL"/>
              <w:rPr>
                <w:rStyle w:val="Code"/>
              </w:rPr>
            </w:pPr>
            <w:r w:rsidRPr="00497923">
              <w:rPr>
                <w:rStyle w:val="Code"/>
                <w:rFonts w:eastAsia="DengXian"/>
              </w:rPr>
              <w:t>Double, Float, Int32, Int64, Uint16, Uint32, Uint64</w:t>
            </w:r>
            <w:r w:rsidRPr="00EF32D5">
              <w:rPr>
                <w:rFonts w:eastAsia="DengXian"/>
              </w:rPr>
              <w:t xml:space="preserve">, or </w:t>
            </w:r>
            <w:r w:rsidRPr="00497923">
              <w:rPr>
                <w:rStyle w:val="Code"/>
                <w:rFonts w:eastAsia="DengXian"/>
              </w:rPr>
              <w:t>Uinteger</w:t>
            </w:r>
          </w:p>
        </w:tc>
        <w:tc>
          <w:tcPr>
            <w:tcW w:w="168" w:type="pct"/>
            <w:tcBorders>
              <w:top w:val="single" w:sz="4" w:space="0" w:color="auto"/>
              <w:left w:val="single" w:sz="4" w:space="0" w:color="auto"/>
              <w:bottom w:val="single" w:sz="4" w:space="0" w:color="auto"/>
              <w:right w:val="single" w:sz="4" w:space="0" w:color="auto"/>
            </w:tcBorders>
          </w:tcPr>
          <w:p w14:paraId="2A515AF4" w14:textId="77777777" w:rsidR="00E45400" w:rsidRDefault="00E45400" w:rsidP="005C4922">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0E1AFD63" w14:textId="77777777" w:rsidR="00E45400" w:rsidRDefault="00E45400" w:rsidP="005C4922">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3C778207" w14:textId="77777777" w:rsidR="00E45400" w:rsidRDefault="00E45400" w:rsidP="005C4922">
            <w:pPr>
              <w:pStyle w:val="TAL"/>
            </w:pPr>
            <w:r>
              <w:t xml:space="preserve">The value that </w:t>
            </w:r>
            <w:r w:rsidRPr="00FC1EB6">
              <w:rPr>
                <w:rStyle w:val="Code"/>
              </w:rPr>
              <w:t>parameter</w:t>
            </w:r>
            <w:r>
              <w:t xml:space="preserve"> must cross to trigger a UE data report.</w:t>
            </w:r>
          </w:p>
          <w:p w14:paraId="4FC40FD2" w14:textId="77777777" w:rsidR="00E45400" w:rsidRDefault="00E45400" w:rsidP="005C4922">
            <w:pPr>
              <w:pStyle w:val="TAL"/>
              <w:spacing w:before="60"/>
            </w:pPr>
            <w:r>
              <w:t xml:space="preserve">Only present when </w:t>
            </w:r>
            <w:r w:rsidRPr="00277003">
              <w:rPr>
                <w:rStyle w:val="Code"/>
              </w:rPr>
              <w:t>type</w:t>
            </w:r>
            <w:r>
              <w:t xml:space="preserve"> is </w:t>
            </w:r>
            <w:r w:rsidRPr="000952D2">
              <w:rPr>
                <w:rStyle w:val="Code"/>
              </w:rPr>
              <w:t>THRESHOLD</w:t>
            </w:r>
            <w:r>
              <w:t>.</w:t>
            </w:r>
          </w:p>
        </w:tc>
      </w:tr>
      <w:tr w:rsidR="00C2420D" w14:paraId="195DF85B" w14:textId="77777777" w:rsidTr="005C4922">
        <w:trPr>
          <w:jc w:val="center"/>
        </w:trPr>
        <w:tc>
          <w:tcPr>
            <w:tcW w:w="918" w:type="pct"/>
            <w:tcBorders>
              <w:top w:val="single" w:sz="4" w:space="0" w:color="auto"/>
              <w:left w:val="single" w:sz="4" w:space="0" w:color="auto"/>
              <w:bottom w:val="single" w:sz="4" w:space="0" w:color="auto"/>
              <w:right w:val="single" w:sz="4" w:space="0" w:color="auto"/>
            </w:tcBorders>
          </w:tcPr>
          <w:p w14:paraId="230EE9FC" w14:textId="77777777" w:rsidR="00E45400" w:rsidRPr="00497923" w:rsidRDefault="00E45400" w:rsidP="005C4922">
            <w:pPr>
              <w:pStyle w:val="TAL"/>
              <w:rPr>
                <w:rStyle w:val="Code"/>
              </w:rPr>
            </w:pPr>
            <w:r w:rsidRPr="00497923">
              <w:rPr>
                <w:rStyle w:val="Code"/>
              </w:rPr>
              <w:t>reportWhenBelow</w:t>
            </w:r>
          </w:p>
        </w:tc>
        <w:tc>
          <w:tcPr>
            <w:tcW w:w="1079" w:type="pct"/>
            <w:tcBorders>
              <w:top w:val="single" w:sz="4" w:space="0" w:color="auto"/>
              <w:left w:val="single" w:sz="4" w:space="0" w:color="auto"/>
              <w:bottom w:val="single" w:sz="4" w:space="0" w:color="auto"/>
              <w:right w:val="single" w:sz="4" w:space="0" w:color="auto"/>
            </w:tcBorders>
          </w:tcPr>
          <w:p w14:paraId="0E3330B5" w14:textId="77777777" w:rsidR="00E45400" w:rsidRPr="00497923" w:rsidRDefault="00E45400" w:rsidP="005C4922">
            <w:pPr>
              <w:pStyle w:val="TAL"/>
              <w:rPr>
                <w:rStyle w:val="Code"/>
              </w:rPr>
            </w:pPr>
            <w:r w:rsidRPr="00497923">
              <w:rPr>
                <w:rStyle w:val="Code"/>
                <w:rFonts w:eastAsia="DengXian"/>
              </w:rPr>
              <w:t>boolean</w:t>
            </w:r>
          </w:p>
        </w:tc>
        <w:tc>
          <w:tcPr>
            <w:tcW w:w="168" w:type="pct"/>
            <w:tcBorders>
              <w:top w:val="single" w:sz="4" w:space="0" w:color="auto"/>
              <w:left w:val="single" w:sz="4" w:space="0" w:color="auto"/>
              <w:bottom w:val="single" w:sz="4" w:space="0" w:color="auto"/>
              <w:right w:val="single" w:sz="4" w:space="0" w:color="auto"/>
            </w:tcBorders>
          </w:tcPr>
          <w:p w14:paraId="5CE04028" w14:textId="77777777" w:rsidR="00E45400" w:rsidRDefault="00E45400" w:rsidP="005C4922">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220A2569" w14:textId="77777777" w:rsidR="00E45400" w:rsidRDefault="00E45400" w:rsidP="005C4922">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7A49EFAD" w14:textId="77777777" w:rsidR="00E45400" w:rsidRDefault="00E45400" w:rsidP="005C4922">
            <w:pPr>
              <w:pStyle w:val="TAL"/>
            </w:pPr>
            <w:r>
              <w:t>The direction in which the threshold must be crossed to trigger a UE data report.</w:t>
            </w:r>
          </w:p>
          <w:p w14:paraId="017CCB71" w14:textId="77777777" w:rsidR="00E45400" w:rsidRDefault="00E45400" w:rsidP="005C4922">
            <w:pPr>
              <w:pStyle w:val="TALcontinuation"/>
            </w:pPr>
            <w:r>
              <w:t xml:space="preserve">If </w:t>
            </w:r>
            <w:r w:rsidRPr="001B42FC">
              <w:rPr>
                <w:rStyle w:val="Code"/>
              </w:rPr>
              <w:t>true</w:t>
            </w:r>
            <w:r>
              <w:t xml:space="preserve">, a report is triggered when the value of </w:t>
            </w:r>
            <w:r w:rsidRPr="00F53EE4">
              <w:rPr>
                <w:rStyle w:val="Code"/>
              </w:rPr>
              <w:t>parameter</w:t>
            </w:r>
            <w:r>
              <w:t xml:space="preserve"> drops below </w:t>
            </w:r>
            <w:r w:rsidRPr="001B42FC">
              <w:rPr>
                <w:rStyle w:val="Code"/>
              </w:rPr>
              <w:t>threshold</w:t>
            </w:r>
            <w:r>
              <w:t>.</w:t>
            </w:r>
          </w:p>
          <w:p w14:paraId="2B9570D0" w14:textId="77777777" w:rsidR="00E45400" w:rsidRDefault="00E45400" w:rsidP="005C4922">
            <w:pPr>
              <w:pStyle w:val="TAL"/>
              <w:spacing w:before="60"/>
            </w:pPr>
            <w:r>
              <w:t xml:space="preserve">If </w:t>
            </w:r>
            <w:r w:rsidRPr="00F53EE4">
              <w:rPr>
                <w:rStyle w:val="Code"/>
              </w:rPr>
              <w:t>false</w:t>
            </w:r>
            <w:r>
              <w:t xml:space="preserve">, a report is triggered when the value of </w:t>
            </w:r>
            <w:r w:rsidRPr="00F53EE4">
              <w:rPr>
                <w:rStyle w:val="Code"/>
              </w:rPr>
              <w:t>parameter</w:t>
            </w:r>
            <w:r>
              <w:t xml:space="preserve"> exceeds </w:t>
            </w:r>
            <w:r w:rsidRPr="00F53EE4">
              <w:rPr>
                <w:rStyle w:val="Code"/>
              </w:rPr>
              <w:t>threshold</w:t>
            </w:r>
            <w:r>
              <w:t>.</w:t>
            </w:r>
          </w:p>
          <w:p w14:paraId="1F15AF56" w14:textId="77777777" w:rsidR="00E45400" w:rsidRDefault="00E45400" w:rsidP="005C4922">
            <w:pPr>
              <w:pStyle w:val="TAL"/>
              <w:spacing w:before="60"/>
            </w:pPr>
            <w:r>
              <w:t xml:space="preserve">Only present when </w:t>
            </w:r>
            <w:r w:rsidRPr="00277003">
              <w:rPr>
                <w:rStyle w:val="Code"/>
              </w:rPr>
              <w:t>type</w:t>
            </w:r>
            <w:r>
              <w:t xml:space="preserve"> is </w:t>
            </w:r>
            <w:r w:rsidRPr="000952D2">
              <w:rPr>
                <w:rStyle w:val="Code"/>
              </w:rPr>
              <w:t>THRESHOLD</w:t>
            </w:r>
            <w:r>
              <w:t>.</w:t>
            </w:r>
          </w:p>
        </w:tc>
      </w:tr>
      <w:tr w:rsidR="00C2420D" w14:paraId="7D0F8F55" w14:textId="77777777" w:rsidTr="005C4922">
        <w:trPr>
          <w:jc w:val="center"/>
        </w:trPr>
        <w:tc>
          <w:tcPr>
            <w:tcW w:w="918" w:type="pct"/>
            <w:tcBorders>
              <w:top w:val="single" w:sz="4" w:space="0" w:color="auto"/>
              <w:left w:val="single" w:sz="4" w:space="0" w:color="auto"/>
              <w:bottom w:val="single" w:sz="4" w:space="0" w:color="auto"/>
              <w:right w:val="single" w:sz="4" w:space="0" w:color="auto"/>
            </w:tcBorders>
          </w:tcPr>
          <w:p w14:paraId="3D17C0C0" w14:textId="77777777" w:rsidR="00E45400" w:rsidRPr="00497923" w:rsidRDefault="00E45400" w:rsidP="005C4922">
            <w:pPr>
              <w:pStyle w:val="TAL"/>
              <w:rPr>
                <w:rStyle w:val="Code"/>
              </w:rPr>
            </w:pPr>
            <w:r w:rsidRPr="00497923">
              <w:rPr>
                <w:rStyle w:val="Code"/>
              </w:rPr>
              <w:t>event</w:t>
            </w:r>
            <w:r>
              <w:rPr>
                <w:rStyle w:val="Code"/>
              </w:rPr>
              <w:t>Trigger</w:t>
            </w:r>
          </w:p>
        </w:tc>
        <w:tc>
          <w:tcPr>
            <w:tcW w:w="1079" w:type="pct"/>
            <w:tcBorders>
              <w:top w:val="single" w:sz="4" w:space="0" w:color="auto"/>
              <w:left w:val="single" w:sz="4" w:space="0" w:color="auto"/>
              <w:bottom w:val="single" w:sz="4" w:space="0" w:color="auto"/>
              <w:right w:val="single" w:sz="4" w:space="0" w:color="auto"/>
            </w:tcBorders>
          </w:tcPr>
          <w:p w14:paraId="534A5C67" w14:textId="77777777" w:rsidR="00E45400" w:rsidRPr="00497923" w:rsidRDefault="00E45400" w:rsidP="005C4922">
            <w:pPr>
              <w:pStyle w:val="TAL"/>
              <w:rPr>
                <w:rStyle w:val="Code"/>
              </w:rPr>
            </w:pPr>
            <w:r>
              <w:rPr>
                <w:rStyle w:val="Code"/>
                <w:rFonts w:eastAsia="DengXian"/>
              </w:rPr>
              <w:t>Reporting</w:t>
            </w:r>
            <w:r w:rsidRPr="00497923">
              <w:rPr>
                <w:rStyle w:val="Code"/>
                <w:rFonts w:eastAsia="DengXian"/>
              </w:rPr>
              <w:t>Event</w:t>
            </w:r>
            <w:r>
              <w:rPr>
                <w:rStyle w:val="Code"/>
                <w:rFonts w:eastAsia="DengXian"/>
              </w:rPr>
              <w:t>Trigger</w:t>
            </w:r>
          </w:p>
        </w:tc>
        <w:tc>
          <w:tcPr>
            <w:tcW w:w="168" w:type="pct"/>
            <w:tcBorders>
              <w:top w:val="single" w:sz="4" w:space="0" w:color="auto"/>
              <w:left w:val="single" w:sz="4" w:space="0" w:color="auto"/>
              <w:bottom w:val="single" w:sz="4" w:space="0" w:color="auto"/>
              <w:right w:val="single" w:sz="4" w:space="0" w:color="auto"/>
            </w:tcBorders>
          </w:tcPr>
          <w:p w14:paraId="66C7CB0F" w14:textId="77777777" w:rsidR="00E45400" w:rsidRDefault="00E45400" w:rsidP="005C4922">
            <w:pPr>
              <w:pStyle w:val="TAC"/>
            </w:pPr>
            <w:r>
              <w:t>C</w:t>
            </w:r>
          </w:p>
        </w:tc>
        <w:tc>
          <w:tcPr>
            <w:tcW w:w="554" w:type="pct"/>
            <w:tcBorders>
              <w:top w:val="single" w:sz="4" w:space="0" w:color="auto"/>
              <w:left w:val="single" w:sz="4" w:space="0" w:color="auto"/>
              <w:bottom w:val="single" w:sz="4" w:space="0" w:color="auto"/>
              <w:right w:val="single" w:sz="4" w:space="0" w:color="auto"/>
            </w:tcBorders>
          </w:tcPr>
          <w:p w14:paraId="19C5F104" w14:textId="77777777" w:rsidR="00E45400" w:rsidRDefault="00E45400" w:rsidP="005C4922">
            <w:pPr>
              <w:pStyle w:val="TAC"/>
            </w:pPr>
            <w:r>
              <w:t>0..1</w:t>
            </w:r>
          </w:p>
        </w:tc>
        <w:tc>
          <w:tcPr>
            <w:tcW w:w="2281" w:type="pct"/>
            <w:tcBorders>
              <w:top w:val="single" w:sz="4" w:space="0" w:color="auto"/>
              <w:left w:val="single" w:sz="4" w:space="0" w:color="auto"/>
              <w:bottom w:val="single" w:sz="4" w:space="0" w:color="auto"/>
              <w:right w:val="single" w:sz="4" w:space="0" w:color="auto"/>
            </w:tcBorders>
          </w:tcPr>
          <w:p w14:paraId="59BBF5E0" w14:textId="77777777" w:rsidR="00E45400" w:rsidRDefault="00E45400" w:rsidP="005C4922">
            <w:pPr>
              <w:pStyle w:val="TAL"/>
            </w:pPr>
            <w:r>
              <w:t xml:space="preserve">The type of event that triggers a UE data report </w:t>
            </w:r>
            <w:r>
              <w:rPr>
                <w:lang w:val="en-US"/>
              </w:rPr>
              <w:t xml:space="preserve"> (see clause 7.2.3.3.3)</w:t>
            </w:r>
            <w:r>
              <w:t>.</w:t>
            </w:r>
          </w:p>
          <w:p w14:paraId="1AD480E6" w14:textId="77777777" w:rsidR="00E45400" w:rsidRDefault="00E45400" w:rsidP="005C4922">
            <w:pPr>
              <w:pStyle w:val="TAL"/>
              <w:spacing w:before="60"/>
            </w:pPr>
            <w:r>
              <w:t xml:space="preserve">Only present when </w:t>
            </w:r>
            <w:r w:rsidRPr="00277003">
              <w:rPr>
                <w:rStyle w:val="Code"/>
              </w:rPr>
              <w:t>type</w:t>
            </w:r>
            <w:r>
              <w:t xml:space="preserve"> is </w:t>
            </w:r>
            <w:r w:rsidRPr="000952D2">
              <w:rPr>
                <w:rStyle w:val="Code"/>
              </w:rPr>
              <w:t>EVENT</w:t>
            </w:r>
            <w:r>
              <w:t>.</w:t>
            </w:r>
          </w:p>
        </w:tc>
      </w:tr>
    </w:tbl>
    <w:p w14:paraId="6E7548E1" w14:textId="77777777" w:rsidR="00E45400" w:rsidRPr="009432AB" w:rsidRDefault="00E45400" w:rsidP="00E45400">
      <w:pPr>
        <w:pStyle w:val="TAN"/>
        <w:keepNext w:val="0"/>
        <w:rPr>
          <w:lang w:val="es-ES"/>
        </w:rPr>
      </w:pPr>
    </w:p>
    <w:p w14:paraId="2479C8A4" w14:textId="77777777" w:rsidR="00E45400" w:rsidRDefault="00E45400" w:rsidP="00E45400">
      <w:pPr>
        <w:pStyle w:val="Heading4"/>
      </w:pPr>
      <w:bookmarkStart w:id="563" w:name="_Toc103208554"/>
      <w:bookmarkStart w:id="564" w:name="_Toc103208994"/>
      <w:bookmarkStart w:id="565" w:name="_Toc114846801"/>
      <w:r>
        <w:t>7.3.2.3</w:t>
      </w:r>
      <w:r>
        <w:tab/>
      </w:r>
      <w:r w:rsidRPr="00E30AD4">
        <w:t>Data</w:t>
      </w:r>
      <w:r>
        <w:t>Report type</w:t>
      </w:r>
      <w:bookmarkEnd w:id="563"/>
      <w:bookmarkEnd w:id="564"/>
      <w:bookmarkEnd w:id="565"/>
    </w:p>
    <w:p w14:paraId="6F12FA71"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 xml:space="preserve">Table 7.3.2.3-1: Definition of </w:t>
      </w:r>
      <w:r w:rsidRPr="00E30AD4">
        <w:rPr>
          <w:rFonts w:eastAsia="MS Mincho"/>
        </w:rPr>
        <w:t>Data</w:t>
      </w:r>
      <w:r>
        <w:rPr>
          <w:rFonts w:eastAsia="MS Mincho"/>
        </w:rPr>
        <w:t>Report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14"/>
        <w:gridCol w:w="3402"/>
        <w:gridCol w:w="1106"/>
        <w:gridCol w:w="2009"/>
      </w:tblGrid>
      <w:tr w:rsidR="00C2420D" w14:paraId="34710B84"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shd w:val="clear" w:color="auto" w:fill="C0C0C0"/>
            <w:hideMark/>
          </w:tcPr>
          <w:p w14:paraId="461EAA1A" w14:textId="77777777" w:rsidR="00E45400" w:rsidRDefault="00E45400" w:rsidP="005C4922">
            <w:pPr>
              <w:pStyle w:val="TAH"/>
            </w:pPr>
            <w:r>
              <w:t>Property name</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1707466" w14:textId="77777777" w:rsidR="00E45400" w:rsidRDefault="00E45400" w:rsidP="005C4922">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722E356F" w14:textId="77777777" w:rsidR="00E45400" w:rsidRDefault="00E45400" w:rsidP="005C4922">
            <w:pPr>
              <w:pStyle w:val="TAH"/>
            </w:pPr>
            <w:r>
              <w:t>Cardinality</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71C4CEFE" w14:textId="77777777" w:rsidR="00E45400" w:rsidRDefault="00E45400" w:rsidP="005C4922">
            <w:pPr>
              <w:pStyle w:val="TAH"/>
              <w:rPr>
                <w:rFonts w:cs="Arial"/>
                <w:szCs w:val="18"/>
              </w:rPr>
            </w:pPr>
            <w:r>
              <w:rPr>
                <w:rFonts w:cs="Arial"/>
                <w:szCs w:val="18"/>
              </w:rPr>
              <w:t>Description</w:t>
            </w:r>
          </w:p>
        </w:tc>
      </w:tr>
      <w:tr w:rsidR="00C2420D" w14:paraId="1410650A"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tcPr>
          <w:p w14:paraId="62C466C6" w14:textId="77777777" w:rsidR="00E45400" w:rsidRPr="00F3290D" w:rsidRDefault="00E45400" w:rsidP="005C4922">
            <w:pPr>
              <w:pStyle w:val="TAL"/>
              <w:rPr>
                <w:rStyle w:val="Code"/>
              </w:rPr>
            </w:pPr>
            <w:r w:rsidRPr="00614084">
              <w:rPr>
                <w:rStyle w:val="Code"/>
              </w:rPr>
              <w:t>externalApplicationId</w:t>
            </w:r>
          </w:p>
        </w:tc>
        <w:tc>
          <w:tcPr>
            <w:tcW w:w="3402" w:type="dxa"/>
            <w:tcBorders>
              <w:top w:val="single" w:sz="4" w:space="0" w:color="auto"/>
              <w:left w:val="single" w:sz="4" w:space="0" w:color="auto"/>
              <w:bottom w:val="single" w:sz="4" w:space="0" w:color="auto"/>
              <w:right w:val="single" w:sz="4" w:space="0" w:color="auto"/>
            </w:tcBorders>
          </w:tcPr>
          <w:p w14:paraId="23A79771" w14:textId="77777777" w:rsidR="00E45400" w:rsidRDefault="00E45400" w:rsidP="005C4922">
            <w:pPr>
              <w:pStyle w:val="TAL"/>
              <w:rPr>
                <w:rStyle w:val="Code"/>
              </w:rPr>
            </w:pPr>
            <w:r w:rsidRPr="00614084">
              <w:rPr>
                <w:rStyle w:val="Code"/>
              </w:rPr>
              <w:t>ApplicationID</w:t>
            </w:r>
          </w:p>
        </w:tc>
        <w:tc>
          <w:tcPr>
            <w:tcW w:w="1106" w:type="dxa"/>
            <w:tcBorders>
              <w:top w:val="single" w:sz="4" w:space="0" w:color="auto"/>
              <w:left w:val="single" w:sz="4" w:space="0" w:color="auto"/>
              <w:bottom w:val="single" w:sz="4" w:space="0" w:color="auto"/>
              <w:right w:val="single" w:sz="4" w:space="0" w:color="auto"/>
            </w:tcBorders>
          </w:tcPr>
          <w:p w14:paraId="6F6997E6" w14:textId="77777777" w:rsidR="00E45400" w:rsidRDefault="00E45400" w:rsidP="005C4922">
            <w:pPr>
              <w:pStyle w:val="TAC"/>
            </w:pPr>
            <w:r>
              <w:t>1</w:t>
            </w:r>
          </w:p>
        </w:tc>
        <w:tc>
          <w:tcPr>
            <w:tcW w:w="2009" w:type="dxa"/>
            <w:tcBorders>
              <w:top w:val="single" w:sz="4" w:space="0" w:color="auto"/>
              <w:left w:val="single" w:sz="4" w:space="0" w:color="auto"/>
              <w:bottom w:val="single" w:sz="4" w:space="0" w:color="auto"/>
              <w:right w:val="single" w:sz="4" w:space="0" w:color="auto"/>
            </w:tcBorders>
          </w:tcPr>
          <w:p w14:paraId="40F54831" w14:textId="77777777" w:rsidR="00E45400" w:rsidRDefault="00E45400" w:rsidP="005C4922">
            <w:pPr>
              <w:pStyle w:val="TAL"/>
              <w:rPr>
                <w:rFonts w:cs="Arial"/>
                <w:szCs w:val="18"/>
              </w:rPr>
            </w:pPr>
            <w:r>
              <w:t>External application identifier.</w:t>
            </w:r>
          </w:p>
        </w:tc>
      </w:tr>
      <w:tr w:rsidR="00C2420D" w14:paraId="74FFAE49"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tcPr>
          <w:p w14:paraId="40872E5A" w14:textId="77777777" w:rsidR="00E45400" w:rsidRPr="00614084" w:rsidRDefault="00E45400" w:rsidP="005C4922">
            <w:pPr>
              <w:pStyle w:val="TAL"/>
              <w:rPr>
                <w:rStyle w:val="Code"/>
              </w:rPr>
            </w:pPr>
            <w:r w:rsidRPr="00614084">
              <w:rPr>
                <w:rStyle w:val="Code"/>
              </w:rPr>
              <w:t>serviceExperience</w:t>
            </w:r>
            <w:r>
              <w:rPr>
                <w:rStyle w:val="Code"/>
              </w:rPr>
              <w:t>Records</w:t>
            </w:r>
          </w:p>
        </w:tc>
        <w:tc>
          <w:tcPr>
            <w:tcW w:w="3402" w:type="dxa"/>
            <w:tcBorders>
              <w:top w:val="single" w:sz="4" w:space="0" w:color="auto"/>
              <w:left w:val="single" w:sz="4" w:space="0" w:color="auto"/>
              <w:bottom w:val="single" w:sz="4" w:space="0" w:color="auto"/>
              <w:right w:val="single" w:sz="4" w:space="0" w:color="auto"/>
            </w:tcBorders>
          </w:tcPr>
          <w:p w14:paraId="1D0A1095" w14:textId="77777777" w:rsidR="00E45400" w:rsidRPr="00614084" w:rsidRDefault="00E45400" w:rsidP="005C4922">
            <w:pPr>
              <w:pStyle w:val="TAL"/>
              <w:rPr>
                <w:rStyle w:val="Code"/>
              </w:rPr>
            </w:pPr>
            <w:r w:rsidRPr="00614084">
              <w:rPr>
                <w:rStyle w:val="Code"/>
              </w:rPr>
              <w:t>array(ServiceExperience</w:t>
            </w:r>
            <w:r>
              <w:rPr>
                <w:rStyle w:val="Code"/>
              </w:rPr>
              <w:t>Record</w:t>
            </w:r>
            <w:r w:rsidRPr="00614084">
              <w:rPr>
                <w:rStyle w:val="Code"/>
              </w:rPr>
              <w:t>)</w:t>
            </w:r>
          </w:p>
        </w:tc>
        <w:tc>
          <w:tcPr>
            <w:tcW w:w="1106" w:type="dxa"/>
            <w:vMerge w:val="restart"/>
            <w:tcBorders>
              <w:top w:val="single" w:sz="4" w:space="0" w:color="auto"/>
              <w:left w:val="single" w:sz="4" w:space="0" w:color="auto"/>
              <w:right w:val="single" w:sz="4" w:space="0" w:color="auto"/>
            </w:tcBorders>
          </w:tcPr>
          <w:p w14:paraId="262AEE76" w14:textId="77777777" w:rsidR="00E45400" w:rsidRDefault="00E45400" w:rsidP="005C4922">
            <w:pPr>
              <w:pStyle w:val="TAC"/>
            </w:pPr>
            <w:r>
              <w:t>0..1 (see NOTE)</w:t>
            </w:r>
          </w:p>
        </w:tc>
        <w:tc>
          <w:tcPr>
            <w:tcW w:w="2009" w:type="dxa"/>
            <w:tcBorders>
              <w:top w:val="single" w:sz="4" w:space="0" w:color="auto"/>
              <w:left w:val="single" w:sz="4" w:space="0" w:color="auto"/>
              <w:bottom w:val="single" w:sz="4" w:space="0" w:color="auto"/>
              <w:right w:val="single" w:sz="4" w:space="0" w:color="auto"/>
            </w:tcBorders>
          </w:tcPr>
          <w:p w14:paraId="580ADF89" w14:textId="77777777" w:rsidR="00E45400" w:rsidRDefault="00E45400" w:rsidP="005C4922">
            <w:pPr>
              <w:pStyle w:val="TAL"/>
            </w:pPr>
            <w:r>
              <w:t>See clause A.2.</w:t>
            </w:r>
          </w:p>
        </w:tc>
      </w:tr>
      <w:tr w:rsidR="00C2420D" w14:paraId="604D4878"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tcPr>
          <w:p w14:paraId="74211778" w14:textId="77777777" w:rsidR="00E45400" w:rsidRPr="00614084" w:rsidRDefault="00E45400" w:rsidP="005C4922">
            <w:pPr>
              <w:pStyle w:val="TAL"/>
              <w:rPr>
                <w:rStyle w:val="Code"/>
              </w:rPr>
            </w:pPr>
            <w:r>
              <w:rPr>
                <w:rStyle w:val="Code"/>
              </w:rPr>
              <w:t>locationRecords</w:t>
            </w:r>
          </w:p>
        </w:tc>
        <w:tc>
          <w:tcPr>
            <w:tcW w:w="3402" w:type="dxa"/>
            <w:tcBorders>
              <w:top w:val="single" w:sz="4" w:space="0" w:color="auto"/>
              <w:left w:val="single" w:sz="4" w:space="0" w:color="auto"/>
              <w:bottom w:val="single" w:sz="4" w:space="0" w:color="auto"/>
              <w:right w:val="single" w:sz="4" w:space="0" w:color="auto"/>
            </w:tcBorders>
          </w:tcPr>
          <w:p w14:paraId="348E48C9" w14:textId="77777777" w:rsidR="00E45400" w:rsidRPr="00614084" w:rsidRDefault="00E45400" w:rsidP="005C4922">
            <w:pPr>
              <w:pStyle w:val="TAL"/>
              <w:rPr>
                <w:rStyle w:val="Code"/>
              </w:rPr>
            </w:pPr>
            <w:r w:rsidRPr="00C8437F">
              <w:rPr>
                <w:rStyle w:val="Code"/>
                <w:rFonts w:eastAsia="MS Mincho"/>
              </w:rPr>
              <w:t>array(</w:t>
            </w:r>
            <w:r>
              <w:rPr>
                <w:rStyle w:val="Code"/>
                <w:rFonts w:eastAsia="MS Mincho"/>
              </w:rPr>
              <w:t>Location</w:t>
            </w:r>
            <w:r w:rsidRPr="00C8437F">
              <w:rPr>
                <w:rStyle w:val="Code"/>
                <w:rFonts w:eastAsia="MS Mincho"/>
              </w:rPr>
              <w:t>Record)</w:t>
            </w:r>
          </w:p>
        </w:tc>
        <w:tc>
          <w:tcPr>
            <w:tcW w:w="1106" w:type="dxa"/>
            <w:vMerge/>
            <w:tcBorders>
              <w:left w:val="single" w:sz="4" w:space="0" w:color="auto"/>
              <w:right w:val="single" w:sz="4" w:space="0" w:color="auto"/>
            </w:tcBorders>
          </w:tcPr>
          <w:p w14:paraId="518B19F7" w14:textId="77777777" w:rsidR="00E45400" w:rsidRDefault="00E45400" w:rsidP="005C4922">
            <w:pPr>
              <w:pStyle w:val="TAC"/>
            </w:pPr>
          </w:p>
        </w:tc>
        <w:tc>
          <w:tcPr>
            <w:tcW w:w="2009" w:type="dxa"/>
            <w:tcBorders>
              <w:top w:val="single" w:sz="4" w:space="0" w:color="auto"/>
              <w:left w:val="single" w:sz="4" w:space="0" w:color="auto"/>
              <w:bottom w:val="single" w:sz="4" w:space="0" w:color="auto"/>
              <w:right w:val="single" w:sz="4" w:space="0" w:color="auto"/>
            </w:tcBorders>
          </w:tcPr>
          <w:p w14:paraId="606FF57D" w14:textId="77777777" w:rsidR="00E45400" w:rsidRDefault="00E45400" w:rsidP="005C4922">
            <w:pPr>
              <w:pStyle w:val="TAL"/>
            </w:pPr>
            <w:r>
              <w:t>See clause A.3.</w:t>
            </w:r>
          </w:p>
        </w:tc>
      </w:tr>
      <w:tr w:rsidR="00C2420D" w14:paraId="4C22A83E"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tcPr>
          <w:p w14:paraId="5577ED3E" w14:textId="77777777" w:rsidR="00E45400" w:rsidRPr="00614084" w:rsidRDefault="00E45400" w:rsidP="005C4922">
            <w:pPr>
              <w:pStyle w:val="TAL"/>
              <w:rPr>
                <w:rStyle w:val="Code"/>
              </w:rPr>
            </w:pPr>
            <w:r>
              <w:rPr>
                <w:rStyle w:val="Code"/>
              </w:rPr>
              <w:t>communicationRecords</w:t>
            </w:r>
          </w:p>
        </w:tc>
        <w:tc>
          <w:tcPr>
            <w:tcW w:w="3402" w:type="dxa"/>
            <w:tcBorders>
              <w:top w:val="single" w:sz="4" w:space="0" w:color="auto"/>
              <w:left w:val="single" w:sz="4" w:space="0" w:color="auto"/>
              <w:bottom w:val="single" w:sz="4" w:space="0" w:color="auto"/>
              <w:right w:val="single" w:sz="4" w:space="0" w:color="auto"/>
            </w:tcBorders>
          </w:tcPr>
          <w:p w14:paraId="74D5405B" w14:textId="77777777" w:rsidR="00E45400" w:rsidRPr="00614084" w:rsidRDefault="00E45400" w:rsidP="005C4922">
            <w:pPr>
              <w:pStyle w:val="TAL"/>
              <w:rPr>
                <w:rStyle w:val="Code"/>
              </w:rPr>
            </w:pPr>
            <w:r w:rsidRPr="00C8437F">
              <w:rPr>
                <w:rStyle w:val="Code"/>
                <w:rFonts w:eastAsia="MS Mincho"/>
              </w:rPr>
              <w:t>array(CommunicationRecord)</w:t>
            </w:r>
          </w:p>
        </w:tc>
        <w:tc>
          <w:tcPr>
            <w:tcW w:w="1106" w:type="dxa"/>
            <w:vMerge/>
            <w:tcBorders>
              <w:left w:val="single" w:sz="4" w:space="0" w:color="auto"/>
              <w:right w:val="single" w:sz="4" w:space="0" w:color="auto"/>
            </w:tcBorders>
          </w:tcPr>
          <w:p w14:paraId="3412E549" w14:textId="77777777" w:rsidR="00E45400" w:rsidRDefault="00E45400" w:rsidP="005C4922">
            <w:pPr>
              <w:pStyle w:val="TAC"/>
            </w:pPr>
          </w:p>
        </w:tc>
        <w:tc>
          <w:tcPr>
            <w:tcW w:w="2009" w:type="dxa"/>
            <w:tcBorders>
              <w:top w:val="single" w:sz="4" w:space="0" w:color="auto"/>
              <w:left w:val="single" w:sz="4" w:space="0" w:color="auto"/>
              <w:bottom w:val="single" w:sz="4" w:space="0" w:color="auto"/>
              <w:right w:val="single" w:sz="4" w:space="0" w:color="auto"/>
            </w:tcBorders>
          </w:tcPr>
          <w:p w14:paraId="53F2EFAB" w14:textId="77777777" w:rsidR="00E45400" w:rsidRDefault="00E45400" w:rsidP="005C4922">
            <w:pPr>
              <w:pStyle w:val="TAL"/>
            </w:pPr>
            <w:r>
              <w:t>See clause A.4.</w:t>
            </w:r>
          </w:p>
        </w:tc>
      </w:tr>
      <w:tr w:rsidR="00C2420D" w14:paraId="03E5010F"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tcPr>
          <w:p w14:paraId="45EA4D2A" w14:textId="77777777" w:rsidR="00E45400" w:rsidRPr="00614084" w:rsidRDefault="00E45400" w:rsidP="005C4922">
            <w:pPr>
              <w:pStyle w:val="TAL"/>
              <w:rPr>
                <w:rStyle w:val="Code"/>
              </w:rPr>
            </w:pPr>
            <w:r>
              <w:rPr>
                <w:rStyle w:val="Code"/>
              </w:rPr>
              <w:t>performanceDataRecords</w:t>
            </w:r>
          </w:p>
        </w:tc>
        <w:tc>
          <w:tcPr>
            <w:tcW w:w="3402" w:type="dxa"/>
            <w:tcBorders>
              <w:top w:val="single" w:sz="4" w:space="0" w:color="auto"/>
              <w:left w:val="single" w:sz="4" w:space="0" w:color="auto"/>
              <w:bottom w:val="single" w:sz="4" w:space="0" w:color="auto"/>
              <w:right w:val="single" w:sz="4" w:space="0" w:color="auto"/>
            </w:tcBorders>
          </w:tcPr>
          <w:p w14:paraId="489F24C4" w14:textId="77777777" w:rsidR="00E45400" w:rsidRPr="00614084" w:rsidRDefault="00E45400" w:rsidP="005C4922">
            <w:pPr>
              <w:pStyle w:val="TAL"/>
              <w:rPr>
                <w:rStyle w:val="Code"/>
              </w:rPr>
            </w:pPr>
            <w:r w:rsidRPr="00C8437F">
              <w:rPr>
                <w:rStyle w:val="Code"/>
                <w:rFonts w:eastAsia="MS Mincho"/>
              </w:rPr>
              <w:t>array(</w:t>
            </w:r>
            <w:r>
              <w:rPr>
                <w:rStyle w:val="Code"/>
                <w:rFonts w:eastAsia="MS Mincho"/>
              </w:rPr>
              <w:t>P</w:t>
            </w:r>
            <w:r w:rsidRPr="00C8437F">
              <w:rPr>
                <w:rStyle w:val="Code"/>
                <w:rFonts w:eastAsia="MS Mincho"/>
              </w:rPr>
              <w:t>erformanceDataRecord)</w:t>
            </w:r>
          </w:p>
        </w:tc>
        <w:tc>
          <w:tcPr>
            <w:tcW w:w="1106" w:type="dxa"/>
            <w:vMerge/>
            <w:tcBorders>
              <w:left w:val="single" w:sz="4" w:space="0" w:color="auto"/>
              <w:right w:val="single" w:sz="4" w:space="0" w:color="auto"/>
            </w:tcBorders>
          </w:tcPr>
          <w:p w14:paraId="1C524B3F" w14:textId="77777777" w:rsidR="00E45400" w:rsidRDefault="00E45400" w:rsidP="005C4922">
            <w:pPr>
              <w:pStyle w:val="TAC"/>
            </w:pPr>
          </w:p>
        </w:tc>
        <w:tc>
          <w:tcPr>
            <w:tcW w:w="2009" w:type="dxa"/>
            <w:tcBorders>
              <w:top w:val="single" w:sz="4" w:space="0" w:color="auto"/>
              <w:left w:val="single" w:sz="4" w:space="0" w:color="auto"/>
              <w:bottom w:val="single" w:sz="4" w:space="0" w:color="auto"/>
              <w:right w:val="single" w:sz="4" w:space="0" w:color="auto"/>
            </w:tcBorders>
          </w:tcPr>
          <w:p w14:paraId="1C1D73C6" w14:textId="77777777" w:rsidR="00E45400" w:rsidRDefault="00E45400" w:rsidP="005C4922">
            <w:pPr>
              <w:pStyle w:val="TAL"/>
            </w:pPr>
            <w:r>
              <w:t>See clause A.5.</w:t>
            </w:r>
          </w:p>
        </w:tc>
      </w:tr>
      <w:tr w:rsidR="00C2420D" w14:paraId="6325C8F1"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tcPr>
          <w:p w14:paraId="64E2CFF2" w14:textId="77777777" w:rsidR="00E45400" w:rsidRPr="00614084" w:rsidRDefault="00E45400" w:rsidP="005C4922">
            <w:pPr>
              <w:pStyle w:val="TAL"/>
              <w:rPr>
                <w:rStyle w:val="Code"/>
              </w:rPr>
            </w:pPr>
            <w:r>
              <w:rPr>
                <w:rStyle w:val="Code"/>
              </w:rPr>
              <w:t>applicationSpecificRecords</w:t>
            </w:r>
          </w:p>
        </w:tc>
        <w:tc>
          <w:tcPr>
            <w:tcW w:w="3402" w:type="dxa"/>
            <w:tcBorders>
              <w:top w:val="single" w:sz="4" w:space="0" w:color="auto"/>
              <w:left w:val="single" w:sz="4" w:space="0" w:color="auto"/>
              <w:bottom w:val="single" w:sz="4" w:space="0" w:color="auto"/>
              <w:right w:val="single" w:sz="4" w:space="0" w:color="auto"/>
            </w:tcBorders>
          </w:tcPr>
          <w:p w14:paraId="6C5070D2" w14:textId="77777777" w:rsidR="00E45400" w:rsidRPr="00614084" w:rsidRDefault="00E45400" w:rsidP="005C4922">
            <w:pPr>
              <w:pStyle w:val="TAL"/>
              <w:rPr>
                <w:rStyle w:val="Code"/>
              </w:rPr>
            </w:pPr>
            <w:r>
              <w:rPr>
                <w:rStyle w:val="Code"/>
              </w:rPr>
              <w:t>array(ApplicationSpecificRecord)</w:t>
            </w:r>
          </w:p>
        </w:tc>
        <w:tc>
          <w:tcPr>
            <w:tcW w:w="1106" w:type="dxa"/>
            <w:vMerge/>
            <w:tcBorders>
              <w:left w:val="single" w:sz="4" w:space="0" w:color="auto"/>
              <w:right w:val="single" w:sz="4" w:space="0" w:color="auto"/>
            </w:tcBorders>
          </w:tcPr>
          <w:p w14:paraId="6505166F" w14:textId="77777777" w:rsidR="00E45400" w:rsidRDefault="00E45400" w:rsidP="005C4922">
            <w:pPr>
              <w:pStyle w:val="TAC"/>
            </w:pPr>
          </w:p>
        </w:tc>
        <w:tc>
          <w:tcPr>
            <w:tcW w:w="2009" w:type="dxa"/>
            <w:tcBorders>
              <w:top w:val="single" w:sz="4" w:space="0" w:color="auto"/>
              <w:left w:val="single" w:sz="4" w:space="0" w:color="auto"/>
              <w:bottom w:val="single" w:sz="4" w:space="0" w:color="auto"/>
              <w:right w:val="single" w:sz="4" w:space="0" w:color="auto"/>
            </w:tcBorders>
          </w:tcPr>
          <w:p w14:paraId="0F3A7AC4" w14:textId="77777777" w:rsidR="00E45400" w:rsidRDefault="00E45400" w:rsidP="005C4922">
            <w:pPr>
              <w:pStyle w:val="TAL"/>
            </w:pPr>
            <w:r>
              <w:t>See clause A.6.</w:t>
            </w:r>
          </w:p>
        </w:tc>
      </w:tr>
      <w:tr w:rsidR="00C2420D" w14:paraId="253915C5"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tcPr>
          <w:p w14:paraId="6078C8F9" w14:textId="77777777" w:rsidR="00E45400" w:rsidRPr="00614084" w:rsidRDefault="00E45400" w:rsidP="005C4922">
            <w:pPr>
              <w:pStyle w:val="TAL"/>
              <w:rPr>
                <w:rStyle w:val="Code"/>
              </w:rPr>
            </w:pPr>
            <w:r>
              <w:rPr>
                <w:rStyle w:val="Code"/>
              </w:rPr>
              <w:t>tripPlanRecords</w:t>
            </w:r>
          </w:p>
        </w:tc>
        <w:tc>
          <w:tcPr>
            <w:tcW w:w="3402" w:type="dxa"/>
            <w:tcBorders>
              <w:top w:val="single" w:sz="4" w:space="0" w:color="auto"/>
              <w:left w:val="single" w:sz="4" w:space="0" w:color="auto"/>
              <w:bottom w:val="single" w:sz="4" w:space="0" w:color="auto"/>
              <w:right w:val="single" w:sz="4" w:space="0" w:color="auto"/>
            </w:tcBorders>
          </w:tcPr>
          <w:p w14:paraId="14C2F00C" w14:textId="77777777" w:rsidR="00E45400" w:rsidRPr="00614084" w:rsidRDefault="00E45400" w:rsidP="005C4922">
            <w:pPr>
              <w:pStyle w:val="TAL"/>
              <w:rPr>
                <w:rStyle w:val="Code"/>
              </w:rPr>
            </w:pPr>
            <w:r w:rsidRPr="00C8437F">
              <w:rPr>
                <w:rStyle w:val="Code"/>
                <w:rFonts w:eastAsia="MS Mincho"/>
              </w:rPr>
              <w:t>array(</w:t>
            </w:r>
            <w:r>
              <w:rPr>
                <w:rStyle w:val="Code"/>
                <w:rFonts w:eastAsia="MS Mincho"/>
              </w:rPr>
              <w:t>TripPlan</w:t>
            </w:r>
            <w:r w:rsidRPr="00C8437F">
              <w:rPr>
                <w:rStyle w:val="Code"/>
                <w:rFonts w:eastAsia="MS Mincho"/>
              </w:rPr>
              <w:t>Record)</w:t>
            </w:r>
          </w:p>
        </w:tc>
        <w:tc>
          <w:tcPr>
            <w:tcW w:w="1106" w:type="dxa"/>
            <w:vMerge/>
            <w:tcBorders>
              <w:left w:val="single" w:sz="4" w:space="0" w:color="auto"/>
              <w:right w:val="single" w:sz="4" w:space="0" w:color="auto"/>
            </w:tcBorders>
          </w:tcPr>
          <w:p w14:paraId="157FABF1" w14:textId="77777777" w:rsidR="00E45400" w:rsidRDefault="00E45400" w:rsidP="005C4922">
            <w:pPr>
              <w:pStyle w:val="TAC"/>
            </w:pPr>
          </w:p>
        </w:tc>
        <w:tc>
          <w:tcPr>
            <w:tcW w:w="2009" w:type="dxa"/>
            <w:tcBorders>
              <w:top w:val="single" w:sz="4" w:space="0" w:color="auto"/>
              <w:left w:val="single" w:sz="4" w:space="0" w:color="auto"/>
              <w:bottom w:val="single" w:sz="4" w:space="0" w:color="auto"/>
              <w:right w:val="single" w:sz="4" w:space="0" w:color="auto"/>
            </w:tcBorders>
          </w:tcPr>
          <w:p w14:paraId="5DF3FD23" w14:textId="77777777" w:rsidR="00E45400" w:rsidRDefault="00E45400" w:rsidP="005C4922">
            <w:pPr>
              <w:pStyle w:val="TAL"/>
            </w:pPr>
            <w:r>
              <w:t>See clause A.7.</w:t>
            </w:r>
          </w:p>
        </w:tc>
      </w:tr>
      <w:tr w:rsidR="00C2420D" w14:paraId="2CAB29DA" w14:textId="77777777" w:rsidTr="005C4922">
        <w:trPr>
          <w:jc w:val="center"/>
        </w:trPr>
        <w:tc>
          <w:tcPr>
            <w:tcW w:w="3114" w:type="dxa"/>
            <w:tcBorders>
              <w:top w:val="single" w:sz="4" w:space="0" w:color="auto"/>
              <w:left w:val="single" w:sz="4" w:space="0" w:color="auto"/>
              <w:bottom w:val="single" w:sz="4" w:space="0" w:color="auto"/>
              <w:right w:val="single" w:sz="4" w:space="0" w:color="auto"/>
            </w:tcBorders>
          </w:tcPr>
          <w:p w14:paraId="4CEC903C" w14:textId="77777777" w:rsidR="00E45400" w:rsidRPr="00614084" w:rsidRDefault="00E45400" w:rsidP="005C4922">
            <w:pPr>
              <w:pStyle w:val="TAL"/>
              <w:rPr>
                <w:rStyle w:val="Code"/>
              </w:rPr>
            </w:pPr>
            <w:r>
              <w:rPr>
                <w:rStyle w:val="Code"/>
              </w:rPr>
              <w:t>mediaStreaming‌Access‌Records</w:t>
            </w:r>
          </w:p>
        </w:tc>
        <w:tc>
          <w:tcPr>
            <w:tcW w:w="3402" w:type="dxa"/>
            <w:tcBorders>
              <w:top w:val="single" w:sz="4" w:space="0" w:color="auto"/>
              <w:left w:val="single" w:sz="4" w:space="0" w:color="auto"/>
              <w:bottom w:val="single" w:sz="4" w:space="0" w:color="auto"/>
              <w:right w:val="single" w:sz="4" w:space="0" w:color="auto"/>
            </w:tcBorders>
          </w:tcPr>
          <w:p w14:paraId="2A663739" w14:textId="77777777" w:rsidR="00E45400" w:rsidRPr="00614084" w:rsidRDefault="00E45400" w:rsidP="005C4922">
            <w:pPr>
              <w:pStyle w:val="TAL"/>
              <w:rPr>
                <w:rStyle w:val="Code"/>
              </w:rPr>
            </w:pPr>
            <w:r>
              <w:rPr>
                <w:rStyle w:val="Code"/>
              </w:rPr>
              <w:t>array(MediaStreaming‌AccessRecord)</w:t>
            </w:r>
          </w:p>
        </w:tc>
        <w:tc>
          <w:tcPr>
            <w:tcW w:w="1106" w:type="dxa"/>
            <w:vMerge/>
            <w:tcBorders>
              <w:left w:val="single" w:sz="4" w:space="0" w:color="auto"/>
              <w:right w:val="single" w:sz="4" w:space="0" w:color="auto"/>
            </w:tcBorders>
          </w:tcPr>
          <w:p w14:paraId="2E614EFD" w14:textId="77777777" w:rsidR="00E45400" w:rsidRDefault="00E45400" w:rsidP="005C4922">
            <w:pPr>
              <w:pStyle w:val="TAC"/>
            </w:pPr>
          </w:p>
        </w:tc>
        <w:tc>
          <w:tcPr>
            <w:tcW w:w="2009" w:type="dxa"/>
            <w:tcBorders>
              <w:top w:val="single" w:sz="4" w:space="0" w:color="auto"/>
              <w:left w:val="single" w:sz="4" w:space="0" w:color="auto"/>
              <w:bottom w:val="single" w:sz="4" w:space="0" w:color="auto"/>
              <w:right w:val="single" w:sz="4" w:space="0" w:color="auto"/>
            </w:tcBorders>
          </w:tcPr>
          <w:p w14:paraId="66200C1C" w14:textId="77777777" w:rsidR="00E45400" w:rsidRDefault="00E45400" w:rsidP="005C4922">
            <w:pPr>
              <w:pStyle w:val="TAL"/>
            </w:pPr>
            <w:r>
              <w:t>See TS 26.512 [13] clause 17.2.</w:t>
            </w:r>
          </w:p>
        </w:tc>
      </w:tr>
      <w:tr w:rsidR="00330DC1" w14:paraId="1D1305CE" w14:textId="77777777" w:rsidTr="005C4922">
        <w:trPr>
          <w:jc w:val="center"/>
        </w:trPr>
        <w:tc>
          <w:tcPr>
            <w:tcW w:w="0" w:type="auto"/>
            <w:gridSpan w:val="4"/>
            <w:tcBorders>
              <w:top w:val="single" w:sz="4" w:space="0" w:color="auto"/>
              <w:left w:val="single" w:sz="4" w:space="0" w:color="auto"/>
              <w:bottom w:val="single" w:sz="4" w:space="0" w:color="auto"/>
              <w:right w:val="single" w:sz="4" w:space="0" w:color="auto"/>
            </w:tcBorders>
          </w:tcPr>
          <w:p w14:paraId="483C3C86" w14:textId="77777777" w:rsidR="00E45400" w:rsidRDefault="00E45400" w:rsidP="005C4922">
            <w:pPr>
              <w:pStyle w:val="TAN"/>
            </w:pPr>
            <w:r>
              <w:t>NOTE:</w:t>
            </w:r>
            <w:r>
              <w:tab/>
              <w:t xml:space="preserve">Exactly one of these properties must be present in a </w:t>
            </w:r>
            <w:r w:rsidRPr="00066C45">
              <w:rPr>
                <w:rStyle w:val="Code"/>
              </w:rPr>
              <w:t>DataReport</w:t>
            </w:r>
            <w:r>
              <w:t>.</w:t>
            </w:r>
          </w:p>
        </w:tc>
      </w:tr>
    </w:tbl>
    <w:p w14:paraId="4C8F5729" w14:textId="77777777" w:rsidR="00E45400" w:rsidRDefault="00E45400" w:rsidP="00E45400">
      <w:pPr>
        <w:pStyle w:val="TAN"/>
        <w:keepNext w:val="0"/>
        <w:ind w:left="0" w:firstLine="0"/>
      </w:pPr>
    </w:p>
    <w:p w14:paraId="320FA4AD" w14:textId="77777777" w:rsidR="00E45400" w:rsidRDefault="00E45400" w:rsidP="00E45400">
      <w:pPr>
        <w:pStyle w:val="Heading3"/>
        <w:rPr>
          <w:lang w:val="en-US"/>
        </w:rPr>
      </w:pPr>
      <w:bookmarkStart w:id="566" w:name="_Toc103208555"/>
      <w:bookmarkStart w:id="567" w:name="_Toc103208995"/>
      <w:bookmarkStart w:id="568" w:name="_Toc114846802"/>
      <w:r>
        <w:t>7.3.3</w:t>
      </w:r>
      <w:r>
        <w:tab/>
        <w:t>Simple data types and enumerations</w:t>
      </w:r>
      <w:bookmarkEnd w:id="566"/>
      <w:bookmarkEnd w:id="567"/>
      <w:bookmarkEnd w:id="568"/>
    </w:p>
    <w:p w14:paraId="1D2D4017" w14:textId="77777777" w:rsidR="00E45400" w:rsidRDefault="00E45400" w:rsidP="00E45400">
      <w:pPr>
        <w:pStyle w:val="Heading4"/>
      </w:pPr>
      <w:bookmarkStart w:id="569" w:name="_Toc103208556"/>
      <w:bookmarkStart w:id="570" w:name="_Toc103208996"/>
      <w:bookmarkStart w:id="571" w:name="_Toc114846803"/>
      <w:r>
        <w:t>7.3.3.1</w:t>
      </w:r>
      <w:r>
        <w:tab/>
        <w:t>DataDomain enumeration</w:t>
      </w:r>
      <w:bookmarkEnd w:id="569"/>
      <w:bookmarkEnd w:id="570"/>
      <w:bookmarkEnd w:id="571"/>
    </w:p>
    <w:p w14:paraId="6C007185"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7.2.3.3.1-1: DataDomain enumeration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7"/>
        <w:gridCol w:w="4722"/>
        <w:gridCol w:w="2572"/>
      </w:tblGrid>
      <w:tr w:rsidR="00A9670F" w14:paraId="6964A8C7" w14:textId="77777777" w:rsidTr="005C4922">
        <w:trPr>
          <w:jc w:val="center"/>
        </w:trPr>
        <w:tc>
          <w:tcPr>
            <w:tcW w:w="0" w:type="auto"/>
            <w:shd w:val="clear" w:color="auto" w:fill="C0C0C0"/>
            <w:tcMar>
              <w:top w:w="0" w:type="dxa"/>
              <w:left w:w="108" w:type="dxa"/>
              <w:bottom w:w="0" w:type="dxa"/>
              <w:right w:w="108" w:type="dxa"/>
            </w:tcMar>
            <w:hideMark/>
          </w:tcPr>
          <w:p w14:paraId="680FD9E0" w14:textId="77777777" w:rsidR="00E45400" w:rsidRDefault="00E45400" w:rsidP="005C4922">
            <w:pPr>
              <w:pStyle w:val="TAH"/>
            </w:pPr>
            <w:r>
              <w:t>Enumeration value</w:t>
            </w:r>
          </w:p>
        </w:tc>
        <w:tc>
          <w:tcPr>
            <w:tcW w:w="0" w:type="auto"/>
            <w:shd w:val="clear" w:color="auto" w:fill="C0C0C0"/>
            <w:tcMar>
              <w:top w:w="0" w:type="dxa"/>
              <w:left w:w="108" w:type="dxa"/>
              <w:bottom w:w="0" w:type="dxa"/>
              <w:right w:w="108" w:type="dxa"/>
            </w:tcMar>
            <w:hideMark/>
          </w:tcPr>
          <w:p w14:paraId="43264935" w14:textId="77777777" w:rsidR="00E45400" w:rsidRDefault="00E45400" w:rsidP="005C4922">
            <w:pPr>
              <w:pStyle w:val="TAH"/>
            </w:pPr>
            <w:r>
              <w:t>Description</w:t>
            </w:r>
          </w:p>
        </w:tc>
        <w:tc>
          <w:tcPr>
            <w:tcW w:w="0" w:type="auto"/>
            <w:shd w:val="clear" w:color="auto" w:fill="C0C0C0"/>
          </w:tcPr>
          <w:p w14:paraId="2ED34022" w14:textId="77777777" w:rsidR="00E45400" w:rsidRDefault="00E45400" w:rsidP="005C4922">
            <w:pPr>
              <w:pStyle w:val="TAH"/>
            </w:pPr>
            <w:r>
              <w:t>Applicability</w:t>
            </w:r>
            <w:r>
              <w:br/>
              <w:t xml:space="preserve">(refer to Table </w:t>
            </w:r>
            <w:r w:rsidRPr="00FA6CD4">
              <w:t>7.3.3.2.1-1</w:t>
            </w:r>
            <w:r>
              <w:t>)</w:t>
            </w:r>
          </w:p>
        </w:tc>
      </w:tr>
      <w:tr w:rsidR="00A9670F" w14:paraId="2414DC58" w14:textId="77777777" w:rsidTr="005C4922">
        <w:trPr>
          <w:jc w:val="center"/>
        </w:trPr>
        <w:tc>
          <w:tcPr>
            <w:tcW w:w="0" w:type="auto"/>
            <w:tcMar>
              <w:top w:w="0" w:type="dxa"/>
              <w:left w:w="108" w:type="dxa"/>
              <w:bottom w:w="0" w:type="dxa"/>
              <w:right w:w="108" w:type="dxa"/>
            </w:tcMar>
          </w:tcPr>
          <w:p w14:paraId="15320D02" w14:textId="77777777" w:rsidR="00E45400" w:rsidRPr="00497923" w:rsidRDefault="00E45400" w:rsidP="005C4922">
            <w:pPr>
              <w:pStyle w:val="TAL"/>
              <w:rPr>
                <w:rStyle w:val="Code"/>
              </w:rPr>
            </w:pPr>
            <w:r w:rsidRPr="00497923">
              <w:rPr>
                <w:rStyle w:val="Code"/>
              </w:rPr>
              <w:t>SERVICE_EXPERIENCE</w:t>
            </w:r>
          </w:p>
        </w:tc>
        <w:tc>
          <w:tcPr>
            <w:tcW w:w="0" w:type="auto"/>
            <w:tcMar>
              <w:top w:w="0" w:type="dxa"/>
              <w:left w:w="108" w:type="dxa"/>
              <w:bottom w:w="0" w:type="dxa"/>
              <w:right w:w="108" w:type="dxa"/>
            </w:tcMar>
          </w:tcPr>
          <w:p w14:paraId="3C29D0E1" w14:textId="77777777" w:rsidR="00E45400" w:rsidRDefault="00E45400" w:rsidP="005C4922">
            <w:pPr>
              <w:pStyle w:val="TAL"/>
              <w:rPr>
                <w:lang w:eastAsia="zh-CN"/>
              </w:rPr>
            </w:pPr>
            <w:r>
              <w:rPr>
                <w:lang w:eastAsia="zh-CN"/>
              </w:rPr>
              <w:t>Service Experience data.</w:t>
            </w:r>
          </w:p>
        </w:tc>
        <w:tc>
          <w:tcPr>
            <w:tcW w:w="0" w:type="auto"/>
          </w:tcPr>
          <w:p w14:paraId="2B3F28B2" w14:textId="77777777" w:rsidR="00E45400" w:rsidRPr="00DA4A27" w:rsidRDefault="00E45400" w:rsidP="005C4922">
            <w:pPr>
              <w:pStyle w:val="TAL"/>
              <w:rPr>
                <w:rStyle w:val="Code"/>
              </w:rPr>
            </w:pPr>
            <w:r w:rsidRPr="00DA4A27">
              <w:rPr>
                <w:rStyle w:val="Code"/>
              </w:rPr>
              <w:t>serviceExperienceRecords</w:t>
            </w:r>
          </w:p>
        </w:tc>
      </w:tr>
      <w:tr w:rsidR="00A9670F" w14:paraId="2B20CE61" w14:textId="77777777" w:rsidTr="005C4922">
        <w:trPr>
          <w:jc w:val="center"/>
        </w:trPr>
        <w:tc>
          <w:tcPr>
            <w:tcW w:w="0" w:type="auto"/>
            <w:tcMar>
              <w:top w:w="0" w:type="dxa"/>
              <w:left w:w="108" w:type="dxa"/>
              <w:bottom w:w="0" w:type="dxa"/>
              <w:right w:w="108" w:type="dxa"/>
            </w:tcMar>
          </w:tcPr>
          <w:p w14:paraId="43BD79B1" w14:textId="77777777" w:rsidR="00E45400" w:rsidRPr="00497923" w:rsidRDefault="00E45400" w:rsidP="005C4922">
            <w:pPr>
              <w:pStyle w:val="TAL"/>
              <w:rPr>
                <w:rStyle w:val="Code"/>
              </w:rPr>
            </w:pPr>
            <w:r>
              <w:rPr>
                <w:rStyle w:val="Code"/>
              </w:rPr>
              <w:t>LOCATION</w:t>
            </w:r>
          </w:p>
        </w:tc>
        <w:tc>
          <w:tcPr>
            <w:tcW w:w="0" w:type="auto"/>
            <w:tcMar>
              <w:top w:w="0" w:type="dxa"/>
              <w:left w:w="108" w:type="dxa"/>
              <w:bottom w:w="0" w:type="dxa"/>
              <w:right w:w="108" w:type="dxa"/>
            </w:tcMar>
          </w:tcPr>
          <w:p w14:paraId="56F246C1" w14:textId="77777777" w:rsidR="00E45400" w:rsidRDefault="00E45400" w:rsidP="005C4922">
            <w:pPr>
              <w:pStyle w:val="TAL"/>
              <w:rPr>
                <w:lang w:eastAsia="zh-CN"/>
              </w:rPr>
            </w:pPr>
            <w:r>
              <w:rPr>
                <w:lang w:eastAsia="zh-CN"/>
              </w:rPr>
              <w:t>Location data.</w:t>
            </w:r>
          </w:p>
        </w:tc>
        <w:tc>
          <w:tcPr>
            <w:tcW w:w="0" w:type="auto"/>
          </w:tcPr>
          <w:p w14:paraId="27913095" w14:textId="77777777" w:rsidR="00E45400" w:rsidRPr="00DA4A27" w:rsidRDefault="00E45400" w:rsidP="005C4922">
            <w:pPr>
              <w:pStyle w:val="TAL"/>
              <w:rPr>
                <w:rStyle w:val="Code"/>
              </w:rPr>
            </w:pPr>
            <w:r w:rsidRPr="00DA4A27">
              <w:rPr>
                <w:rStyle w:val="Code"/>
              </w:rPr>
              <w:t>locationRecords</w:t>
            </w:r>
          </w:p>
        </w:tc>
      </w:tr>
      <w:tr w:rsidR="00A9670F" w14:paraId="63FF1061" w14:textId="77777777" w:rsidTr="005C4922">
        <w:trPr>
          <w:jc w:val="center"/>
        </w:trPr>
        <w:tc>
          <w:tcPr>
            <w:tcW w:w="0" w:type="auto"/>
            <w:tcMar>
              <w:top w:w="0" w:type="dxa"/>
              <w:left w:w="108" w:type="dxa"/>
              <w:bottom w:w="0" w:type="dxa"/>
              <w:right w:w="108" w:type="dxa"/>
            </w:tcMar>
          </w:tcPr>
          <w:p w14:paraId="3EDCDE5F" w14:textId="77777777" w:rsidR="00E45400" w:rsidRPr="00497923" w:rsidRDefault="00E45400" w:rsidP="005C4922">
            <w:pPr>
              <w:pStyle w:val="TAL"/>
              <w:rPr>
                <w:rStyle w:val="Code"/>
              </w:rPr>
            </w:pPr>
            <w:r>
              <w:rPr>
                <w:rStyle w:val="Code"/>
              </w:rPr>
              <w:t>COMMUNICATION</w:t>
            </w:r>
          </w:p>
        </w:tc>
        <w:tc>
          <w:tcPr>
            <w:tcW w:w="0" w:type="auto"/>
            <w:tcMar>
              <w:top w:w="0" w:type="dxa"/>
              <w:left w:w="108" w:type="dxa"/>
              <w:bottom w:w="0" w:type="dxa"/>
              <w:right w:w="108" w:type="dxa"/>
            </w:tcMar>
          </w:tcPr>
          <w:p w14:paraId="3A4BC63E" w14:textId="77777777" w:rsidR="00E45400" w:rsidRDefault="00E45400" w:rsidP="005C4922">
            <w:pPr>
              <w:pStyle w:val="TAL"/>
              <w:rPr>
                <w:lang w:eastAsia="zh-CN"/>
              </w:rPr>
            </w:pPr>
            <w:r>
              <w:rPr>
                <w:lang w:eastAsia="zh-CN"/>
              </w:rPr>
              <w:t>Communication data.</w:t>
            </w:r>
          </w:p>
        </w:tc>
        <w:tc>
          <w:tcPr>
            <w:tcW w:w="0" w:type="auto"/>
          </w:tcPr>
          <w:p w14:paraId="0801094D" w14:textId="77777777" w:rsidR="00E45400" w:rsidRPr="00DA4A27" w:rsidRDefault="00E45400" w:rsidP="005C4922">
            <w:pPr>
              <w:pStyle w:val="TAL"/>
              <w:rPr>
                <w:rStyle w:val="Code"/>
              </w:rPr>
            </w:pPr>
            <w:r w:rsidRPr="00DA4A27">
              <w:rPr>
                <w:rStyle w:val="Code"/>
              </w:rPr>
              <w:t>communicationRecords</w:t>
            </w:r>
          </w:p>
        </w:tc>
      </w:tr>
      <w:tr w:rsidR="00A9670F" w14:paraId="0E71D8A7" w14:textId="77777777" w:rsidTr="005C4922">
        <w:trPr>
          <w:jc w:val="center"/>
        </w:trPr>
        <w:tc>
          <w:tcPr>
            <w:tcW w:w="0" w:type="auto"/>
            <w:tcMar>
              <w:top w:w="0" w:type="dxa"/>
              <w:left w:w="108" w:type="dxa"/>
              <w:bottom w:w="0" w:type="dxa"/>
              <w:right w:w="108" w:type="dxa"/>
            </w:tcMar>
          </w:tcPr>
          <w:p w14:paraId="4E55941F" w14:textId="77777777" w:rsidR="00E45400" w:rsidRPr="00497923" w:rsidRDefault="00E45400" w:rsidP="005C4922">
            <w:pPr>
              <w:pStyle w:val="TAL"/>
              <w:rPr>
                <w:rStyle w:val="Code"/>
              </w:rPr>
            </w:pPr>
            <w:r>
              <w:rPr>
                <w:rStyle w:val="Code"/>
              </w:rPr>
              <w:t>PERFORMANCE</w:t>
            </w:r>
          </w:p>
        </w:tc>
        <w:tc>
          <w:tcPr>
            <w:tcW w:w="0" w:type="auto"/>
            <w:tcMar>
              <w:top w:w="0" w:type="dxa"/>
              <w:left w:w="108" w:type="dxa"/>
              <w:bottom w:w="0" w:type="dxa"/>
              <w:right w:w="108" w:type="dxa"/>
            </w:tcMar>
          </w:tcPr>
          <w:p w14:paraId="442056E2" w14:textId="77777777" w:rsidR="00E45400" w:rsidRDefault="00E45400" w:rsidP="005C4922">
            <w:pPr>
              <w:pStyle w:val="TAL"/>
              <w:rPr>
                <w:lang w:eastAsia="zh-CN"/>
              </w:rPr>
            </w:pPr>
            <w:r>
              <w:rPr>
                <w:lang w:eastAsia="zh-CN"/>
              </w:rPr>
              <w:t>Performance data.</w:t>
            </w:r>
          </w:p>
        </w:tc>
        <w:tc>
          <w:tcPr>
            <w:tcW w:w="0" w:type="auto"/>
          </w:tcPr>
          <w:p w14:paraId="27B1EBFA" w14:textId="77777777" w:rsidR="00E45400" w:rsidRPr="00DA4A27" w:rsidRDefault="00E45400" w:rsidP="005C4922">
            <w:pPr>
              <w:pStyle w:val="TAL"/>
              <w:rPr>
                <w:rStyle w:val="Code"/>
              </w:rPr>
            </w:pPr>
            <w:r w:rsidRPr="00DA4A27">
              <w:rPr>
                <w:rStyle w:val="Code"/>
              </w:rPr>
              <w:t>performanceDataRecords</w:t>
            </w:r>
          </w:p>
        </w:tc>
      </w:tr>
      <w:tr w:rsidR="00A9670F" w14:paraId="3A1F3F99" w14:textId="77777777" w:rsidTr="005C4922">
        <w:trPr>
          <w:jc w:val="center"/>
        </w:trPr>
        <w:tc>
          <w:tcPr>
            <w:tcW w:w="0" w:type="auto"/>
            <w:tcMar>
              <w:top w:w="0" w:type="dxa"/>
              <w:left w:w="108" w:type="dxa"/>
              <w:bottom w:w="0" w:type="dxa"/>
              <w:right w:w="108" w:type="dxa"/>
            </w:tcMar>
          </w:tcPr>
          <w:p w14:paraId="4C5B90A3" w14:textId="77777777" w:rsidR="00E45400" w:rsidRDefault="00E45400" w:rsidP="005C4922">
            <w:pPr>
              <w:pStyle w:val="TAL"/>
              <w:rPr>
                <w:rStyle w:val="Code"/>
              </w:rPr>
            </w:pPr>
            <w:r>
              <w:rPr>
                <w:rStyle w:val="Code"/>
              </w:rPr>
              <w:t>APPLICATION_SPECIFIC</w:t>
            </w:r>
          </w:p>
        </w:tc>
        <w:tc>
          <w:tcPr>
            <w:tcW w:w="0" w:type="auto"/>
            <w:tcMar>
              <w:top w:w="0" w:type="dxa"/>
              <w:left w:w="108" w:type="dxa"/>
              <w:bottom w:w="0" w:type="dxa"/>
              <w:right w:w="108" w:type="dxa"/>
            </w:tcMar>
          </w:tcPr>
          <w:p w14:paraId="6FC8A656" w14:textId="77777777" w:rsidR="00E45400" w:rsidRDefault="00E45400" w:rsidP="005C4922">
            <w:pPr>
              <w:pStyle w:val="TAL"/>
              <w:rPr>
                <w:lang w:eastAsia="zh-CN"/>
              </w:rPr>
            </w:pPr>
            <w:r>
              <w:rPr>
                <w:lang w:eastAsia="zh-CN"/>
              </w:rPr>
              <w:t>Combination of QoE metrics and application service-specific data.</w:t>
            </w:r>
          </w:p>
        </w:tc>
        <w:tc>
          <w:tcPr>
            <w:tcW w:w="0" w:type="auto"/>
          </w:tcPr>
          <w:p w14:paraId="7FA22B5F" w14:textId="77777777" w:rsidR="00E45400" w:rsidRPr="00DA4A27" w:rsidRDefault="00E45400" w:rsidP="005C4922">
            <w:pPr>
              <w:pStyle w:val="TAL"/>
              <w:rPr>
                <w:rStyle w:val="Code"/>
              </w:rPr>
            </w:pPr>
            <w:r w:rsidRPr="00DA4A27">
              <w:rPr>
                <w:rStyle w:val="Code"/>
              </w:rPr>
              <w:t>applicationSpecificRecords</w:t>
            </w:r>
          </w:p>
        </w:tc>
      </w:tr>
      <w:tr w:rsidR="00A9670F" w14:paraId="33B3D9C2" w14:textId="77777777" w:rsidTr="005C4922">
        <w:trPr>
          <w:jc w:val="center"/>
        </w:trPr>
        <w:tc>
          <w:tcPr>
            <w:tcW w:w="0" w:type="auto"/>
            <w:tcMar>
              <w:top w:w="0" w:type="dxa"/>
              <w:left w:w="108" w:type="dxa"/>
              <w:bottom w:w="0" w:type="dxa"/>
              <w:right w:w="108" w:type="dxa"/>
            </w:tcMar>
          </w:tcPr>
          <w:p w14:paraId="047AC80F" w14:textId="77777777" w:rsidR="00E45400" w:rsidRPr="00497923" w:rsidRDefault="00E45400" w:rsidP="005C4922">
            <w:pPr>
              <w:pStyle w:val="TAL"/>
              <w:rPr>
                <w:rStyle w:val="Code"/>
              </w:rPr>
            </w:pPr>
            <w:r>
              <w:rPr>
                <w:rStyle w:val="Code"/>
              </w:rPr>
              <w:t>MS_ACCESS_ACTIVITY</w:t>
            </w:r>
          </w:p>
        </w:tc>
        <w:tc>
          <w:tcPr>
            <w:tcW w:w="0" w:type="auto"/>
            <w:tcMar>
              <w:top w:w="0" w:type="dxa"/>
              <w:left w:w="108" w:type="dxa"/>
              <w:bottom w:w="0" w:type="dxa"/>
              <w:right w:w="108" w:type="dxa"/>
            </w:tcMar>
          </w:tcPr>
          <w:p w14:paraId="7559960D" w14:textId="77777777" w:rsidR="00E45400" w:rsidRDefault="00E45400" w:rsidP="005C4922">
            <w:pPr>
              <w:pStyle w:val="TAL"/>
              <w:rPr>
                <w:lang w:eastAsia="zh-CN"/>
              </w:rPr>
            </w:pPr>
            <w:r>
              <w:rPr>
                <w:lang w:eastAsia="zh-CN"/>
              </w:rPr>
              <w:t>5GMS access activity data.</w:t>
            </w:r>
          </w:p>
        </w:tc>
        <w:tc>
          <w:tcPr>
            <w:tcW w:w="0" w:type="auto"/>
          </w:tcPr>
          <w:p w14:paraId="08DE702E" w14:textId="77777777" w:rsidR="00E45400" w:rsidRPr="00DA4A27" w:rsidRDefault="00E45400" w:rsidP="005C4922">
            <w:pPr>
              <w:pStyle w:val="TAL"/>
              <w:rPr>
                <w:rStyle w:val="Code"/>
              </w:rPr>
            </w:pPr>
            <w:r w:rsidRPr="00DA4A27">
              <w:rPr>
                <w:rStyle w:val="Code"/>
              </w:rPr>
              <w:t>mediaStreamingAccessRecords</w:t>
            </w:r>
          </w:p>
        </w:tc>
      </w:tr>
      <w:tr w:rsidR="00A9670F" w14:paraId="4A1871CB" w14:textId="77777777" w:rsidTr="005C4922">
        <w:trPr>
          <w:jc w:val="center"/>
        </w:trPr>
        <w:tc>
          <w:tcPr>
            <w:tcW w:w="0" w:type="auto"/>
            <w:tcMar>
              <w:top w:w="0" w:type="dxa"/>
              <w:left w:w="108" w:type="dxa"/>
              <w:bottom w:w="0" w:type="dxa"/>
              <w:right w:w="108" w:type="dxa"/>
            </w:tcMar>
          </w:tcPr>
          <w:p w14:paraId="18EFECEC" w14:textId="77777777" w:rsidR="00E45400" w:rsidRPr="00497923" w:rsidRDefault="00E45400" w:rsidP="005C4922">
            <w:pPr>
              <w:pStyle w:val="TAL"/>
              <w:rPr>
                <w:rStyle w:val="Code"/>
              </w:rPr>
            </w:pPr>
            <w:r w:rsidRPr="00497923">
              <w:rPr>
                <w:rStyle w:val="Code"/>
              </w:rPr>
              <w:t>PLANNED_</w:t>
            </w:r>
            <w:r>
              <w:rPr>
                <w:rStyle w:val="Code"/>
              </w:rPr>
              <w:t>TRIPS</w:t>
            </w:r>
          </w:p>
        </w:tc>
        <w:tc>
          <w:tcPr>
            <w:tcW w:w="0" w:type="auto"/>
            <w:tcMar>
              <w:top w:w="0" w:type="dxa"/>
              <w:left w:w="108" w:type="dxa"/>
              <w:bottom w:w="0" w:type="dxa"/>
              <w:right w:w="108" w:type="dxa"/>
            </w:tcMar>
          </w:tcPr>
          <w:p w14:paraId="4760E018" w14:textId="77777777" w:rsidR="00E45400" w:rsidRDefault="00E45400" w:rsidP="005C4922">
            <w:pPr>
              <w:pStyle w:val="TAL"/>
              <w:rPr>
                <w:lang w:eastAsia="zh-CN"/>
              </w:rPr>
            </w:pPr>
            <w:r>
              <w:rPr>
                <w:lang w:eastAsia="zh-CN"/>
              </w:rPr>
              <w:t>Data related to planned trips.</w:t>
            </w:r>
          </w:p>
        </w:tc>
        <w:tc>
          <w:tcPr>
            <w:tcW w:w="0" w:type="auto"/>
          </w:tcPr>
          <w:p w14:paraId="6A81C1B2" w14:textId="77777777" w:rsidR="00E45400" w:rsidRPr="00DA4A27" w:rsidRDefault="00E45400" w:rsidP="005C4922">
            <w:pPr>
              <w:pStyle w:val="TAL"/>
              <w:rPr>
                <w:rStyle w:val="Code"/>
              </w:rPr>
            </w:pPr>
            <w:r w:rsidRPr="00DA4A27">
              <w:rPr>
                <w:rStyle w:val="Code"/>
              </w:rPr>
              <w:t>tripPlanRecords</w:t>
            </w:r>
          </w:p>
        </w:tc>
      </w:tr>
    </w:tbl>
    <w:p w14:paraId="460460C0" w14:textId="77777777" w:rsidR="00E45400" w:rsidRPr="009432AB" w:rsidRDefault="00E45400" w:rsidP="00E45400">
      <w:pPr>
        <w:pStyle w:val="TAN"/>
        <w:keepNext w:val="0"/>
        <w:rPr>
          <w:lang w:val="es-ES"/>
        </w:rPr>
      </w:pPr>
    </w:p>
    <w:p w14:paraId="310092C6" w14:textId="77777777" w:rsidR="00E45400" w:rsidRDefault="00E45400" w:rsidP="00E45400">
      <w:pPr>
        <w:pStyle w:val="Heading4"/>
      </w:pPr>
      <w:bookmarkStart w:id="572" w:name="_Toc103208557"/>
      <w:bookmarkStart w:id="573" w:name="_Toc103208997"/>
      <w:bookmarkStart w:id="574" w:name="_Toc114846804"/>
      <w:r>
        <w:t>7.3.3.2</w:t>
      </w:r>
      <w:r>
        <w:tab/>
        <w:t>ReportingConditionType enumeration</w:t>
      </w:r>
      <w:bookmarkEnd w:id="572"/>
      <w:bookmarkEnd w:id="573"/>
      <w:bookmarkEnd w:id="574"/>
    </w:p>
    <w:p w14:paraId="7E0B746B"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7.3.3.2-1: ReportingConditionType enumeration</w:t>
      </w:r>
    </w:p>
    <w:tbl>
      <w:tblPr>
        <w:tblW w:w="25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35"/>
        <w:gridCol w:w="3123"/>
      </w:tblGrid>
      <w:tr w:rsidR="00AF4916" w14:paraId="019650D3" w14:textId="77777777" w:rsidTr="005C4922">
        <w:trPr>
          <w:jc w:val="center"/>
        </w:trPr>
        <w:tc>
          <w:tcPr>
            <w:tcW w:w="1851" w:type="pct"/>
            <w:shd w:val="clear" w:color="auto" w:fill="C0C0C0"/>
            <w:tcMar>
              <w:top w:w="0" w:type="dxa"/>
              <w:left w:w="108" w:type="dxa"/>
              <w:bottom w:w="0" w:type="dxa"/>
              <w:right w:w="108" w:type="dxa"/>
            </w:tcMar>
            <w:hideMark/>
          </w:tcPr>
          <w:p w14:paraId="187E1972" w14:textId="77777777" w:rsidR="00E45400" w:rsidRDefault="00E45400" w:rsidP="005C4922">
            <w:pPr>
              <w:pStyle w:val="TAH"/>
            </w:pPr>
            <w:r>
              <w:t>Enumeration value</w:t>
            </w:r>
          </w:p>
        </w:tc>
        <w:tc>
          <w:tcPr>
            <w:tcW w:w="3149" w:type="pct"/>
            <w:shd w:val="clear" w:color="auto" w:fill="C0C0C0"/>
            <w:tcMar>
              <w:top w:w="0" w:type="dxa"/>
              <w:left w:w="108" w:type="dxa"/>
              <w:bottom w:w="0" w:type="dxa"/>
              <w:right w:w="108" w:type="dxa"/>
            </w:tcMar>
            <w:hideMark/>
          </w:tcPr>
          <w:p w14:paraId="38A2E589" w14:textId="77777777" w:rsidR="00E45400" w:rsidRDefault="00E45400" w:rsidP="005C4922">
            <w:pPr>
              <w:pStyle w:val="TAH"/>
            </w:pPr>
            <w:r>
              <w:t>Description</w:t>
            </w:r>
          </w:p>
        </w:tc>
      </w:tr>
      <w:tr w:rsidR="00AF4916" w14:paraId="0826B6BC" w14:textId="77777777" w:rsidTr="005C4922">
        <w:trPr>
          <w:jc w:val="center"/>
        </w:trPr>
        <w:tc>
          <w:tcPr>
            <w:tcW w:w="1851" w:type="pct"/>
            <w:tcMar>
              <w:top w:w="0" w:type="dxa"/>
              <w:left w:w="108" w:type="dxa"/>
              <w:bottom w:w="0" w:type="dxa"/>
              <w:right w:w="108" w:type="dxa"/>
            </w:tcMar>
          </w:tcPr>
          <w:p w14:paraId="7CB049BC" w14:textId="77777777" w:rsidR="00E45400" w:rsidRPr="00497923" w:rsidRDefault="00E45400" w:rsidP="005C4922">
            <w:pPr>
              <w:pStyle w:val="TAL"/>
              <w:rPr>
                <w:rStyle w:val="Code"/>
              </w:rPr>
            </w:pPr>
            <w:r w:rsidRPr="00497923">
              <w:rPr>
                <w:rStyle w:val="Code"/>
              </w:rPr>
              <w:t>INTERVAL</w:t>
            </w:r>
          </w:p>
        </w:tc>
        <w:tc>
          <w:tcPr>
            <w:tcW w:w="3149" w:type="pct"/>
            <w:tcMar>
              <w:top w:w="0" w:type="dxa"/>
              <w:left w:w="108" w:type="dxa"/>
              <w:bottom w:w="0" w:type="dxa"/>
              <w:right w:w="108" w:type="dxa"/>
            </w:tcMar>
          </w:tcPr>
          <w:p w14:paraId="1209A5BD" w14:textId="77777777" w:rsidR="00E45400" w:rsidRDefault="00E45400" w:rsidP="005C4922">
            <w:pPr>
              <w:pStyle w:val="TAL"/>
            </w:pPr>
            <w:r>
              <w:t>Report at a regular interval.</w:t>
            </w:r>
          </w:p>
        </w:tc>
      </w:tr>
      <w:tr w:rsidR="00AF4916" w14:paraId="42906400" w14:textId="77777777" w:rsidTr="005C4922">
        <w:trPr>
          <w:jc w:val="center"/>
        </w:trPr>
        <w:tc>
          <w:tcPr>
            <w:tcW w:w="1851" w:type="pct"/>
            <w:tcMar>
              <w:top w:w="0" w:type="dxa"/>
              <w:left w:w="108" w:type="dxa"/>
              <w:bottom w:w="0" w:type="dxa"/>
              <w:right w:w="108" w:type="dxa"/>
            </w:tcMar>
          </w:tcPr>
          <w:p w14:paraId="74D33947" w14:textId="77777777" w:rsidR="00E45400" w:rsidRPr="00497923" w:rsidRDefault="00E45400" w:rsidP="005C4922">
            <w:pPr>
              <w:pStyle w:val="TAL"/>
              <w:rPr>
                <w:rStyle w:val="Code"/>
              </w:rPr>
            </w:pPr>
            <w:r w:rsidRPr="00497923">
              <w:rPr>
                <w:rStyle w:val="Code"/>
              </w:rPr>
              <w:t>THRESHOLD</w:t>
            </w:r>
          </w:p>
        </w:tc>
        <w:tc>
          <w:tcPr>
            <w:tcW w:w="3149" w:type="pct"/>
            <w:tcMar>
              <w:top w:w="0" w:type="dxa"/>
              <w:left w:w="108" w:type="dxa"/>
              <w:bottom w:w="0" w:type="dxa"/>
              <w:right w:w="108" w:type="dxa"/>
            </w:tcMar>
          </w:tcPr>
          <w:p w14:paraId="6649570C" w14:textId="77777777" w:rsidR="00E45400" w:rsidRDefault="00E45400" w:rsidP="005C4922">
            <w:pPr>
              <w:pStyle w:val="TAL"/>
              <w:rPr>
                <w:lang w:eastAsia="zh-CN"/>
              </w:rPr>
            </w:pPr>
            <w:r>
              <w:rPr>
                <w:lang w:eastAsia="zh-CN"/>
              </w:rPr>
              <w:t>Report when a threshold is passed.</w:t>
            </w:r>
          </w:p>
        </w:tc>
      </w:tr>
      <w:tr w:rsidR="00AF4916" w14:paraId="66A1A3EB" w14:textId="77777777" w:rsidTr="005C4922">
        <w:trPr>
          <w:jc w:val="center"/>
        </w:trPr>
        <w:tc>
          <w:tcPr>
            <w:tcW w:w="1851" w:type="pct"/>
            <w:tcMar>
              <w:top w:w="0" w:type="dxa"/>
              <w:left w:w="108" w:type="dxa"/>
              <w:bottom w:w="0" w:type="dxa"/>
              <w:right w:w="108" w:type="dxa"/>
            </w:tcMar>
          </w:tcPr>
          <w:p w14:paraId="7A3CCECD" w14:textId="77777777" w:rsidR="00E45400" w:rsidRPr="00497923" w:rsidRDefault="00E45400" w:rsidP="005C4922">
            <w:pPr>
              <w:pStyle w:val="TAL"/>
              <w:rPr>
                <w:rStyle w:val="Code"/>
              </w:rPr>
            </w:pPr>
            <w:r w:rsidRPr="00497923">
              <w:rPr>
                <w:rStyle w:val="Code"/>
              </w:rPr>
              <w:t>EVENT</w:t>
            </w:r>
          </w:p>
        </w:tc>
        <w:tc>
          <w:tcPr>
            <w:tcW w:w="3149" w:type="pct"/>
            <w:tcMar>
              <w:top w:w="0" w:type="dxa"/>
              <w:left w:w="108" w:type="dxa"/>
              <w:bottom w:w="0" w:type="dxa"/>
              <w:right w:w="108" w:type="dxa"/>
            </w:tcMar>
          </w:tcPr>
          <w:p w14:paraId="09D67534" w14:textId="77777777" w:rsidR="00E45400" w:rsidRDefault="00E45400" w:rsidP="005C4922">
            <w:pPr>
              <w:pStyle w:val="TAL"/>
              <w:rPr>
                <w:lang w:eastAsia="zh-CN"/>
              </w:rPr>
            </w:pPr>
            <w:r>
              <w:rPr>
                <w:lang w:eastAsia="zh-CN"/>
              </w:rPr>
              <w:t>Report on event.</w:t>
            </w:r>
          </w:p>
        </w:tc>
      </w:tr>
    </w:tbl>
    <w:p w14:paraId="553188C0" w14:textId="77777777" w:rsidR="00E45400" w:rsidRPr="009432AB" w:rsidRDefault="00E45400" w:rsidP="00E45400">
      <w:pPr>
        <w:pStyle w:val="TAN"/>
        <w:keepNext w:val="0"/>
        <w:rPr>
          <w:lang w:val="es-ES"/>
        </w:rPr>
      </w:pPr>
    </w:p>
    <w:p w14:paraId="685811ED" w14:textId="77777777" w:rsidR="00E45400" w:rsidRDefault="00E45400" w:rsidP="00E45400">
      <w:pPr>
        <w:pStyle w:val="Heading4"/>
      </w:pPr>
      <w:bookmarkStart w:id="575" w:name="_Toc103208558"/>
      <w:bookmarkStart w:id="576" w:name="_Toc103208998"/>
      <w:bookmarkStart w:id="577" w:name="_Toc114846805"/>
      <w:r>
        <w:t>7.3.3.3</w:t>
      </w:r>
      <w:r>
        <w:tab/>
        <w:t>ReportingEventTrigger enumeration</w:t>
      </w:r>
      <w:bookmarkEnd w:id="575"/>
      <w:bookmarkEnd w:id="576"/>
      <w:bookmarkEnd w:id="577"/>
    </w:p>
    <w:p w14:paraId="15B4ABAF" w14:textId="77777777" w:rsidR="00E45400" w:rsidRPr="00565469" w:rsidRDefault="00E45400" w:rsidP="00E45400">
      <w:pPr>
        <w:keepNext/>
      </w:pPr>
      <w:r>
        <w:t>This enumeration lists the possible events (</w:t>
      </w:r>
      <w:r w:rsidRPr="00DA4A27">
        <w:rPr>
          <w:rStyle w:val="Code"/>
        </w:rPr>
        <w:t>EVENT</w:t>
      </w:r>
      <w:r>
        <w:t xml:space="preserve"> in table </w:t>
      </w:r>
      <w:r w:rsidRPr="00565469">
        <w:t>7.3.3.2-1</w:t>
      </w:r>
      <w:r>
        <w:t>) that can be used to trigger a data report.</w:t>
      </w:r>
    </w:p>
    <w:p w14:paraId="4F2B1258" w14:textId="77777777" w:rsidR="00E45400" w:rsidRDefault="00E45400" w:rsidP="00E45400">
      <w:pPr>
        <w:pStyle w:val="TH"/>
        <w:overflowPunct w:val="0"/>
        <w:autoSpaceDE w:val="0"/>
        <w:autoSpaceDN w:val="0"/>
        <w:adjustRightInd w:val="0"/>
        <w:textAlignment w:val="baseline"/>
        <w:rPr>
          <w:rFonts w:eastAsia="MS Mincho"/>
        </w:rPr>
      </w:pPr>
      <w:r>
        <w:rPr>
          <w:rFonts w:eastAsia="MS Mincho"/>
        </w:rPr>
        <w:t>Table 7.3.3.3-1: Event enumeration</w:t>
      </w:r>
    </w:p>
    <w:tbl>
      <w:tblPr>
        <w:tblW w:w="2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1"/>
        <w:gridCol w:w="3265"/>
      </w:tblGrid>
      <w:tr w:rsidR="00AF4916" w14:paraId="2B11E4AE" w14:textId="77777777" w:rsidTr="005C4922">
        <w:trPr>
          <w:jc w:val="center"/>
        </w:trPr>
        <w:tc>
          <w:tcPr>
            <w:tcW w:w="2046" w:type="pct"/>
            <w:shd w:val="clear" w:color="auto" w:fill="C0C0C0"/>
            <w:tcMar>
              <w:top w:w="0" w:type="dxa"/>
              <w:left w:w="108" w:type="dxa"/>
              <w:bottom w:w="0" w:type="dxa"/>
              <w:right w:w="108" w:type="dxa"/>
            </w:tcMar>
            <w:hideMark/>
          </w:tcPr>
          <w:p w14:paraId="426B9588" w14:textId="77777777" w:rsidR="00E45400" w:rsidRDefault="00E45400" w:rsidP="005C4922">
            <w:pPr>
              <w:pStyle w:val="TAH"/>
            </w:pPr>
            <w:r>
              <w:t>Enumeration value</w:t>
            </w:r>
          </w:p>
        </w:tc>
        <w:tc>
          <w:tcPr>
            <w:tcW w:w="2954" w:type="pct"/>
            <w:shd w:val="clear" w:color="auto" w:fill="C0C0C0"/>
            <w:tcMar>
              <w:top w:w="0" w:type="dxa"/>
              <w:left w:w="108" w:type="dxa"/>
              <w:bottom w:w="0" w:type="dxa"/>
              <w:right w:w="108" w:type="dxa"/>
            </w:tcMar>
            <w:hideMark/>
          </w:tcPr>
          <w:p w14:paraId="34545AE6" w14:textId="77777777" w:rsidR="00E45400" w:rsidRDefault="00E45400" w:rsidP="005C4922">
            <w:pPr>
              <w:pStyle w:val="TAH"/>
            </w:pPr>
            <w:r>
              <w:t>Description</w:t>
            </w:r>
          </w:p>
        </w:tc>
      </w:tr>
      <w:tr w:rsidR="00AF4916" w14:paraId="2A0C5AD8" w14:textId="77777777" w:rsidTr="005C4922">
        <w:trPr>
          <w:jc w:val="center"/>
        </w:trPr>
        <w:tc>
          <w:tcPr>
            <w:tcW w:w="2046" w:type="pct"/>
            <w:tcMar>
              <w:top w:w="0" w:type="dxa"/>
              <w:left w:w="108" w:type="dxa"/>
              <w:bottom w:w="0" w:type="dxa"/>
              <w:right w:w="108" w:type="dxa"/>
            </w:tcMar>
          </w:tcPr>
          <w:p w14:paraId="01390B50" w14:textId="77777777" w:rsidR="00E45400" w:rsidRPr="00503FFA" w:rsidRDefault="00E45400" w:rsidP="005C4922">
            <w:pPr>
              <w:pStyle w:val="TAL"/>
              <w:rPr>
                <w:rStyle w:val="Code"/>
              </w:rPr>
            </w:pPr>
            <w:r>
              <w:rPr>
                <w:rStyle w:val="Code"/>
              </w:rPr>
              <w:t>LOCATION</w:t>
            </w:r>
          </w:p>
        </w:tc>
        <w:tc>
          <w:tcPr>
            <w:tcW w:w="2954" w:type="pct"/>
            <w:tcMar>
              <w:top w:w="0" w:type="dxa"/>
              <w:left w:w="108" w:type="dxa"/>
              <w:bottom w:w="0" w:type="dxa"/>
              <w:right w:w="108" w:type="dxa"/>
            </w:tcMar>
          </w:tcPr>
          <w:p w14:paraId="04739D2F" w14:textId="77777777" w:rsidR="00E45400" w:rsidRDefault="00E45400" w:rsidP="005C4922">
            <w:pPr>
              <w:pStyle w:val="TAL"/>
            </w:pPr>
            <w:r>
              <w:t>A new location has been entered (refer to clause A.3).</w:t>
            </w:r>
          </w:p>
        </w:tc>
      </w:tr>
      <w:tr w:rsidR="00AF4916" w14:paraId="1FF3ABAF" w14:textId="77777777" w:rsidTr="005C4922">
        <w:trPr>
          <w:jc w:val="center"/>
        </w:trPr>
        <w:tc>
          <w:tcPr>
            <w:tcW w:w="2046" w:type="pct"/>
            <w:tcMar>
              <w:top w:w="0" w:type="dxa"/>
              <w:left w:w="108" w:type="dxa"/>
              <w:bottom w:w="0" w:type="dxa"/>
              <w:right w:w="108" w:type="dxa"/>
            </w:tcMar>
          </w:tcPr>
          <w:p w14:paraId="5DD4F682" w14:textId="77777777" w:rsidR="00E45400" w:rsidRPr="00503FFA" w:rsidRDefault="00E45400" w:rsidP="005C4922">
            <w:pPr>
              <w:pStyle w:val="TAL"/>
              <w:rPr>
                <w:rStyle w:val="Code"/>
              </w:rPr>
            </w:pPr>
            <w:r w:rsidRPr="00503FFA">
              <w:rPr>
                <w:rStyle w:val="Code"/>
              </w:rPr>
              <w:t>DESTINATION</w:t>
            </w:r>
          </w:p>
        </w:tc>
        <w:tc>
          <w:tcPr>
            <w:tcW w:w="2954" w:type="pct"/>
            <w:tcMar>
              <w:top w:w="0" w:type="dxa"/>
              <w:left w:w="108" w:type="dxa"/>
              <w:bottom w:w="0" w:type="dxa"/>
              <w:right w:w="108" w:type="dxa"/>
            </w:tcMar>
          </w:tcPr>
          <w:p w14:paraId="4E01C5CC" w14:textId="77777777" w:rsidR="00E45400" w:rsidRDefault="00E45400" w:rsidP="005C4922">
            <w:pPr>
              <w:pStyle w:val="TAL"/>
            </w:pPr>
            <w:r>
              <w:t>A new destination has been recorded (refer to clause A.7).</w:t>
            </w:r>
          </w:p>
        </w:tc>
      </w:tr>
    </w:tbl>
    <w:p w14:paraId="75D01AE2" w14:textId="77777777" w:rsidR="00E45400" w:rsidRPr="006E7CD6" w:rsidRDefault="00E45400" w:rsidP="00E45400">
      <w:pPr>
        <w:pStyle w:val="TAN"/>
        <w:keepNext w:val="0"/>
      </w:pPr>
    </w:p>
    <w:p w14:paraId="4BA455A0" w14:textId="77777777" w:rsidR="00E45400" w:rsidRDefault="00E45400" w:rsidP="00E45400">
      <w:pPr>
        <w:pStyle w:val="Heading2"/>
      </w:pPr>
      <w:bookmarkStart w:id="578" w:name="_Toc103208559"/>
      <w:bookmarkStart w:id="579" w:name="_Toc103208999"/>
      <w:bookmarkStart w:id="580" w:name="_Toc114846806"/>
      <w:r>
        <w:t>7.4</w:t>
      </w:r>
      <w:r>
        <w:tab/>
        <w:t>Error handling</w:t>
      </w:r>
      <w:bookmarkEnd w:id="578"/>
      <w:bookmarkEnd w:id="579"/>
      <w:bookmarkEnd w:id="580"/>
    </w:p>
    <w:p w14:paraId="7A75A8F9" w14:textId="77777777" w:rsidR="00E45400" w:rsidRPr="003C062B" w:rsidRDefault="00E45400" w:rsidP="00E45400">
      <w:r>
        <w:t>Guidelines</w:t>
      </w:r>
      <w:r>
        <w:rPr>
          <w:lang w:eastAsia="zh-CN"/>
        </w:rPr>
        <w:t xml:space="preserve"> regarding error handling of API invocation associated with the </w:t>
      </w:r>
      <w:r w:rsidRPr="00C22CAB">
        <w:rPr>
          <w:rFonts w:ascii="Arial" w:hAnsi="Arial" w:cs="Arial"/>
          <w:i/>
          <w:iCs/>
          <w:sz w:val="18"/>
          <w:szCs w:val="18"/>
        </w:rPr>
        <w:t>Ndcaf_DataReporting</w:t>
      </w:r>
      <w:r>
        <w:t xml:space="preserve"> service</w:t>
      </w:r>
      <w:r>
        <w:rPr>
          <w:lang w:eastAsia="zh-CN"/>
        </w:rPr>
        <w:t xml:space="preserve"> are defined in clause 5.3.3.</w:t>
      </w:r>
    </w:p>
    <w:p w14:paraId="0EE04E19" w14:textId="77777777" w:rsidR="00E45400" w:rsidRDefault="00E45400" w:rsidP="00E45400">
      <w:pPr>
        <w:pStyle w:val="Heading2"/>
      </w:pPr>
      <w:bookmarkStart w:id="581" w:name="_Toc103208560"/>
      <w:bookmarkStart w:id="582" w:name="_Toc103209000"/>
      <w:bookmarkStart w:id="583" w:name="_Toc114846807"/>
      <w:r>
        <w:t>7.5</w:t>
      </w:r>
      <w:r>
        <w:tab/>
        <w:t>Mediation by NEF</w:t>
      </w:r>
      <w:bookmarkEnd w:id="581"/>
      <w:bookmarkEnd w:id="582"/>
      <w:bookmarkEnd w:id="583"/>
    </w:p>
    <w:p w14:paraId="4E20CF73" w14:textId="77777777" w:rsidR="00E45400" w:rsidRDefault="00E45400" w:rsidP="00E45400">
      <w:pPr>
        <w:keepNext/>
        <w:keepLines/>
      </w:pPr>
      <w:r>
        <w:t>NEF mediation of data collection client access to the data collection and reporting configuration API exposed by the Data Collection AF is applicable strictly to the Indirect Data Collection Client and the AS.</w:t>
      </w:r>
    </w:p>
    <w:p w14:paraId="5BC35BB9" w14:textId="77777777" w:rsidR="00E45400" w:rsidRDefault="00E45400" w:rsidP="00E45400">
      <w:pPr>
        <w:pStyle w:val="B1"/>
        <w:keepNext/>
        <w:keepLines/>
        <w:numPr>
          <w:ilvl w:val="0"/>
          <w:numId w:val="13"/>
        </w:numPr>
      </w:pPr>
      <w:r>
        <w:t xml:space="preserve">In the event that the Indirect Data Collection Client and the Data Collection AF are located in different trust domains, e.g., the former entity resides within the trusted domain and the latter entity resides outside the trusted domain (as in clause A.3 or A 4 of TS 26.531 [7]), the NEF shall be employed to mediate the interactions between them, via the </w:t>
      </w:r>
      <w:r w:rsidRPr="00916B12">
        <w:rPr>
          <w:rFonts w:ascii="Arial" w:hAnsi="Arial" w:cs="Arial"/>
          <w:i/>
          <w:iCs/>
          <w:sz w:val="18"/>
          <w:szCs w:val="18"/>
        </w:rPr>
        <w:t>Nnef_DataReporting</w:t>
      </w:r>
      <w:r>
        <w:t xml:space="preserve"> service API specified in TS 29.522 [27].</w:t>
      </w:r>
    </w:p>
    <w:p w14:paraId="70A2A617" w14:textId="77777777" w:rsidR="00E45400" w:rsidRPr="00A158CA" w:rsidRDefault="00E45400" w:rsidP="00E45400">
      <w:pPr>
        <w:pStyle w:val="B1"/>
        <w:keepLines/>
        <w:numPr>
          <w:ilvl w:val="0"/>
          <w:numId w:val="13"/>
        </w:numPr>
      </w:pPr>
      <w:r>
        <w:t xml:space="preserve">In the event that the AS  and the Data Collection AF are located in different trust domains, e.g., the former entity resides within the trusted domain and the latter entity resides outside the trusted domain (as in clause A.4 of TS 26.531 [7]), the NEF shall be employed to mediate the interactions between them, via the </w:t>
      </w:r>
      <w:r w:rsidRPr="00916B12">
        <w:rPr>
          <w:rFonts w:ascii="Arial" w:hAnsi="Arial" w:cs="Arial"/>
          <w:i/>
          <w:iCs/>
          <w:sz w:val="18"/>
          <w:szCs w:val="18"/>
        </w:rPr>
        <w:t>Nnef_Data</w:t>
      </w:r>
      <w:r>
        <w:rPr>
          <w:rFonts w:ascii="Arial" w:hAnsi="Arial" w:cs="Arial"/>
          <w:i/>
          <w:iCs/>
          <w:sz w:val="18"/>
          <w:szCs w:val="18"/>
        </w:rPr>
        <w:t>‌</w:t>
      </w:r>
      <w:r w:rsidRPr="00916B12">
        <w:rPr>
          <w:rFonts w:ascii="Arial" w:hAnsi="Arial" w:cs="Arial"/>
          <w:i/>
          <w:iCs/>
          <w:sz w:val="18"/>
          <w:szCs w:val="18"/>
        </w:rPr>
        <w:t>Reporting</w:t>
      </w:r>
      <w:r>
        <w:t xml:space="preserve"> service API specified in TS 29.522 [27].</w:t>
      </w:r>
    </w:p>
    <w:p w14:paraId="28E5189F" w14:textId="623E7476" w:rsidR="00D101EF" w:rsidRDefault="007E0775" w:rsidP="00D101EF">
      <w:pPr>
        <w:pStyle w:val="Heading1"/>
      </w:pPr>
      <w:bookmarkStart w:id="584" w:name="_Toc95152594"/>
      <w:bookmarkStart w:id="585" w:name="_Toc95837636"/>
      <w:bookmarkStart w:id="586" w:name="_Toc96002798"/>
      <w:bookmarkStart w:id="587" w:name="_Toc96069439"/>
      <w:bookmarkStart w:id="588" w:name="_Toc114846808"/>
      <w:bookmarkEnd w:id="496"/>
      <w:bookmarkEnd w:id="497"/>
      <w:bookmarkEnd w:id="498"/>
      <w:bookmarkEnd w:id="499"/>
      <w:bookmarkEnd w:id="500"/>
      <w:r>
        <w:t>8</w:t>
      </w:r>
      <w:r w:rsidR="00D101EF" w:rsidRPr="004D3578">
        <w:tab/>
      </w:r>
      <w:r w:rsidR="006501E4">
        <w:t>UE Data Collection, Reporting and Notification</w:t>
      </w:r>
      <w:r w:rsidR="00210F3C">
        <w:t xml:space="preserve"> </w:t>
      </w:r>
      <w:r w:rsidR="002C1AB8">
        <w:t>API</w:t>
      </w:r>
      <w:bookmarkEnd w:id="584"/>
      <w:bookmarkEnd w:id="585"/>
      <w:bookmarkEnd w:id="586"/>
      <w:bookmarkEnd w:id="587"/>
      <w:bookmarkEnd w:id="588"/>
    </w:p>
    <w:p w14:paraId="7FEA4B24" w14:textId="3D9D55F8" w:rsidR="002C1AB8" w:rsidRPr="002C1AB8" w:rsidRDefault="007E0775" w:rsidP="002C1AB8">
      <w:pPr>
        <w:pStyle w:val="Heading2"/>
      </w:pPr>
      <w:bookmarkStart w:id="589" w:name="_Toc95152595"/>
      <w:bookmarkStart w:id="590" w:name="_Toc95837637"/>
      <w:bookmarkStart w:id="591" w:name="_Toc96002799"/>
      <w:bookmarkStart w:id="592" w:name="_Toc96069440"/>
      <w:bookmarkStart w:id="593" w:name="_Toc114846809"/>
      <w:r>
        <w:t>8</w:t>
      </w:r>
      <w:r w:rsidR="00C76334">
        <w:t>.1</w:t>
      </w:r>
      <w:r w:rsidR="00C76334">
        <w:tab/>
      </w:r>
      <w:bookmarkEnd w:id="589"/>
      <w:bookmarkEnd w:id="590"/>
      <w:bookmarkEnd w:id="591"/>
      <w:bookmarkEnd w:id="592"/>
      <w:r w:rsidR="006501E4">
        <w:t>Overview</w:t>
      </w:r>
      <w:bookmarkEnd w:id="593"/>
    </w:p>
    <w:p w14:paraId="7ECEEF06" w14:textId="1EB3C1B7" w:rsidR="00BD1DE5" w:rsidRDefault="00BD1DE5" w:rsidP="00BD1DE5">
      <w:r>
        <w:t xml:space="preserve">This clause specifies the </w:t>
      </w:r>
      <w:r w:rsidR="00793DDA" w:rsidRPr="007D733F">
        <w:t>UE Data Collection, Reporting and Notification</w:t>
      </w:r>
      <w:r w:rsidR="00793DDA">
        <w:t xml:space="preserve"> </w:t>
      </w:r>
      <w:r w:rsidR="006B5765">
        <w:t xml:space="preserve">API used </w:t>
      </w:r>
      <w:r w:rsidR="00037236">
        <w:t xml:space="preserve">by </w:t>
      </w:r>
      <w:r w:rsidR="00B9228E">
        <w:t>i</w:t>
      </w:r>
      <w:r>
        <w:t>nternal</w:t>
      </w:r>
      <w:r w:rsidR="00B9228E">
        <w:t xml:space="preserve"> UE </w:t>
      </w:r>
      <w:r w:rsidR="00037236">
        <w:t xml:space="preserve">entities, namely </w:t>
      </w:r>
      <w:r w:rsidR="004E2A31">
        <w:t>a UE Application and the associated Direct Data Collection Client</w:t>
      </w:r>
      <w:r w:rsidR="007B6C97">
        <w:t>, in support of</w:t>
      </w:r>
      <w:r>
        <w:t xml:space="preserve"> UE data collection </w:t>
      </w:r>
      <w:r w:rsidR="007B6C97">
        <w:t>by the Direct D</w:t>
      </w:r>
      <w:r w:rsidR="00D30FB9">
        <w:t xml:space="preserve">ata </w:t>
      </w:r>
      <w:r w:rsidR="007B6C97">
        <w:t>C</w:t>
      </w:r>
      <w:r w:rsidR="00D30FB9">
        <w:t xml:space="preserve">ollection </w:t>
      </w:r>
      <w:r w:rsidR="007B6C97">
        <w:t xml:space="preserve">Client </w:t>
      </w:r>
      <w:r>
        <w:t xml:space="preserve">for subsequent reporting to the </w:t>
      </w:r>
      <w:r w:rsidR="00910392">
        <w:t>D</w:t>
      </w:r>
      <w:r w:rsidR="00D30FB9">
        <w:t xml:space="preserve">ata </w:t>
      </w:r>
      <w:r w:rsidR="00910392">
        <w:t>C</w:t>
      </w:r>
      <w:r w:rsidR="00D30FB9">
        <w:t xml:space="preserve">ollection </w:t>
      </w:r>
      <w:r>
        <w:t>AF</w:t>
      </w:r>
      <w:r w:rsidR="00EA5D2D">
        <w:t>, and related exchange of notifications</w:t>
      </w:r>
      <w:r>
        <w:t>.</w:t>
      </w:r>
    </w:p>
    <w:p w14:paraId="6561F288" w14:textId="77777777" w:rsidR="00B966F5" w:rsidRDefault="00B966F5" w:rsidP="00B966F5">
      <w:pPr>
        <w:keepNext/>
        <w:keepLines/>
      </w:pPr>
      <w:r>
        <w:t xml:space="preserve">As noted in clause 4.3 of TS 26.531 [7] this API is not used when the </w:t>
      </w:r>
      <w:r w:rsidRPr="00057D2F">
        <w:t>Direct Data Collection Client is embedded in the UE Application</w:t>
      </w:r>
      <w:r>
        <w:t xml:space="preserve"> (i.e., Collaboration E according to clause A.6 of [7]). However, this clause can serve as guidance to the design of the internal APIs for a UE Application with an embedded Direct Data Collection Client.</w:t>
      </w:r>
    </w:p>
    <w:p w14:paraId="79A22C96" w14:textId="77777777" w:rsidR="00B966F5" w:rsidRDefault="00B966F5" w:rsidP="00B966F5">
      <w:pPr>
        <w:keepNext/>
        <w:keepLines/>
      </w:pPr>
      <w:r>
        <w:t>The UE architecture depicting the overall interactions between the UE Application and the Direct Data Collection Client is shown in figure 8.1-1.</w:t>
      </w:r>
    </w:p>
    <w:p w14:paraId="5D9566E2" w14:textId="77777777" w:rsidR="00B966F5" w:rsidRDefault="00B966F5" w:rsidP="00B966F5">
      <w:pPr>
        <w:jc w:val="center"/>
      </w:pPr>
      <w:r>
        <w:rPr>
          <w:noProof/>
        </w:rPr>
        <w:object w:dxaOrig="9240" w:dyaOrig="7393" w14:anchorId="209B2CCC">
          <v:shape id="_x0000_i1037" type="#_x0000_t75" alt="" style="width:309.75pt;height:245.2pt;mso-width-percent:0;mso-height-percent:0;mso-position-vertical:absolute;mso-width-percent:0;mso-height-percent:0" o:ole="">
            <v:imagedata r:id="rId39" o:title="" croptop="3921f" cropbottom="3619f" cropleft="3981f" cropright="3016f"/>
          </v:shape>
          <o:OLEObject Type="Embed" ProgID="Visio.Drawing.15" ShapeID="_x0000_i1037" DrawAspect="Content" ObjectID="_1725459556" r:id="rId40"/>
        </w:object>
      </w:r>
    </w:p>
    <w:p w14:paraId="4798D7A0" w14:textId="77777777" w:rsidR="00B966F5" w:rsidRDefault="00B966F5" w:rsidP="00B966F5">
      <w:pPr>
        <w:pStyle w:val="TF"/>
        <w:spacing w:after="180"/>
        <w:rPr>
          <w:bCs/>
        </w:rPr>
      </w:pPr>
      <w:r w:rsidRPr="00CF1E92">
        <w:rPr>
          <w:bCs/>
        </w:rPr>
        <w:t>Figure </w:t>
      </w:r>
      <w:r>
        <w:rPr>
          <w:bCs/>
        </w:rPr>
        <w:t>8</w:t>
      </w:r>
      <w:r w:rsidRPr="00CF1E92">
        <w:rPr>
          <w:bCs/>
        </w:rPr>
        <w:t>.1</w:t>
      </w:r>
      <w:r w:rsidRPr="00462404">
        <w:rPr>
          <w:bCs/>
        </w:rPr>
        <w:noBreakHyphen/>
        <w:t xml:space="preserve">1: </w:t>
      </w:r>
      <w:r>
        <w:rPr>
          <w:bCs/>
        </w:rPr>
        <w:t>UE architecture for data collection, reporting and notification via R7 API</w:t>
      </w:r>
    </w:p>
    <w:p w14:paraId="4D94E1B4" w14:textId="77777777" w:rsidR="00B966F5" w:rsidRDefault="00B966F5" w:rsidP="00B966F5">
      <w:pPr>
        <w:pStyle w:val="Heading2"/>
      </w:pPr>
      <w:bookmarkStart w:id="594" w:name="_Toc103208563"/>
      <w:bookmarkStart w:id="595" w:name="_Toc103209003"/>
      <w:bookmarkStart w:id="596" w:name="_Toc114846810"/>
      <w:r>
        <w:t>8.2</w:t>
      </w:r>
      <w:r>
        <w:tab/>
        <w:t>Direct Data Collection Client state model</w:t>
      </w:r>
      <w:bookmarkEnd w:id="594"/>
      <w:bookmarkEnd w:id="595"/>
      <w:bookmarkEnd w:id="596"/>
    </w:p>
    <w:p w14:paraId="63A3824B" w14:textId="77777777" w:rsidR="00B966F5" w:rsidRDefault="00B966F5" w:rsidP="00B966F5">
      <w:pPr>
        <w:pStyle w:val="Heading3"/>
      </w:pPr>
      <w:bookmarkStart w:id="597" w:name="_Toc103208564"/>
      <w:bookmarkStart w:id="598" w:name="_Toc103209004"/>
      <w:bookmarkStart w:id="599" w:name="_Toc114846811"/>
      <w:r>
        <w:t>8.2.1</w:t>
      </w:r>
      <w:r>
        <w:tab/>
        <w:t>Overview</w:t>
      </w:r>
      <w:bookmarkEnd w:id="597"/>
      <w:bookmarkEnd w:id="598"/>
      <w:bookmarkEnd w:id="599"/>
    </w:p>
    <w:p w14:paraId="12CA512A" w14:textId="77777777" w:rsidR="00B966F5" w:rsidRDefault="00B966F5" w:rsidP="00B966F5">
      <w:pPr>
        <w:keepNext/>
        <w:keepLines/>
      </w:pPr>
      <w:r>
        <w:t xml:space="preserve">Figure 8.2.1-1 represents an informative Direct Data Collection Client state model in order to properly describe the methods invoked on the R7 API. </w:t>
      </w:r>
      <w:r w:rsidRPr="005C3C9D">
        <w:t>F</w:t>
      </w:r>
      <w:r>
        <w:t>ive</w:t>
      </w:r>
      <w:r w:rsidRPr="005C3C9D">
        <w:t xml:space="preserve"> different states </w:t>
      </w:r>
      <w:r>
        <w:t>as</w:t>
      </w:r>
      <w:r w:rsidRPr="005C3C9D">
        <w:t xml:space="preserve"> </w:t>
      </w:r>
      <w:r>
        <w:t>indicated</w:t>
      </w:r>
      <w:r w:rsidRPr="005C3C9D">
        <w:t xml:space="preserve"> </w:t>
      </w:r>
      <w:r>
        <w:t xml:space="preserve">in the diagram are described </w:t>
      </w:r>
      <w:r w:rsidRPr="005C3C9D">
        <w:t xml:space="preserve">in </w:t>
      </w:r>
      <w:r>
        <w:t>t</w:t>
      </w:r>
      <w:r w:rsidRPr="005C3C9D">
        <w:t>able</w:t>
      </w:r>
      <w:r>
        <w:t> 8</w:t>
      </w:r>
      <w:r w:rsidRPr="005C3C9D">
        <w:t>.2.1-1</w:t>
      </w:r>
      <w:r>
        <w:t>.</w:t>
      </w:r>
    </w:p>
    <w:p w14:paraId="76986A88" w14:textId="77777777" w:rsidR="00B966F5" w:rsidRPr="005C3C9D" w:rsidRDefault="00B966F5" w:rsidP="00B966F5">
      <w:pPr>
        <w:pStyle w:val="TH"/>
      </w:pPr>
      <w:r>
        <w:rPr>
          <w:noProof/>
        </w:rPr>
        <w:object w:dxaOrig="9614" w:dyaOrig="5409" w14:anchorId="7C124EB2">
          <v:shape id="_x0000_i1038" type="#_x0000_t75" alt="" style="width:439.45pt;height:244.55pt;mso-width-percent:0;mso-height-percent:0;mso-width-percent:0;mso-height-percent:0" o:ole="">
            <v:imagedata r:id="rId41" o:title="" croptop="2976f" cropbottom="10113f" cropleft="539f" cropright="6791f"/>
          </v:shape>
          <o:OLEObject Type="Embed" ProgID="PowerPoint.Slide.12" ShapeID="_x0000_i1038" DrawAspect="Content" ObjectID="_1725459557" r:id="rId42"/>
        </w:object>
      </w:r>
    </w:p>
    <w:p w14:paraId="503BDF0A" w14:textId="77777777" w:rsidR="00B966F5" w:rsidRDefault="00B966F5" w:rsidP="00B966F5">
      <w:pPr>
        <w:pStyle w:val="TF"/>
      </w:pPr>
      <w:r w:rsidRPr="00BB4D5D">
        <w:t xml:space="preserve">Figure </w:t>
      </w:r>
      <w:r>
        <w:t>8</w:t>
      </w:r>
      <w:r w:rsidRPr="00BB4D5D">
        <w:t xml:space="preserve">.2.1-1: State </w:t>
      </w:r>
      <w:r>
        <w:t>model d</w:t>
      </w:r>
      <w:r w:rsidRPr="00744BB5">
        <w:t>iagram</w:t>
      </w:r>
    </w:p>
    <w:p w14:paraId="23E85162" w14:textId="77777777" w:rsidR="00B966F5" w:rsidRDefault="00B966F5" w:rsidP="00B966F5">
      <w:pPr>
        <w:keepNext/>
        <w:keepLines/>
      </w:pPr>
      <w:r>
        <w:t xml:space="preserve">The depicted Direct Data Collection Client is dedicated to a corresponding UE Application and would correspond to a context-specific instance in the case where a single logical Direct Data Collection Client supports multiple UE Applications in the UE. </w:t>
      </w:r>
      <w:r w:rsidRPr="005C3C9D">
        <w:t xml:space="preserve">The state model does not imply any implementation requirements for </w:t>
      </w:r>
      <w:r>
        <w:t>an instance of the Direct Data Collection Client, but rather is intended for use as a model to support the description of the R7 API.</w:t>
      </w:r>
    </w:p>
    <w:p w14:paraId="2286F2C5" w14:textId="77777777" w:rsidR="00B966F5" w:rsidRPr="005C3C9D" w:rsidRDefault="00B966F5" w:rsidP="00B966F5">
      <w:pPr>
        <w:keepNext/>
      </w:pPr>
      <w:r w:rsidRPr="005C3C9D">
        <w:t xml:space="preserve">State changes may </w:t>
      </w:r>
      <w:r>
        <w:t>occur as</w:t>
      </w:r>
      <w:r w:rsidRPr="005C3C9D">
        <w:t xml:space="preserve"> result of:</w:t>
      </w:r>
    </w:p>
    <w:p w14:paraId="2E1C4510" w14:textId="77777777" w:rsidR="00B966F5" w:rsidRDefault="00B966F5" w:rsidP="00B966F5">
      <w:pPr>
        <w:pStyle w:val="B1"/>
        <w:keepNext/>
      </w:pPr>
      <w:r w:rsidRPr="005C3C9D">
        <w:t>-</w:t>
      </w:r>
      <w:r w:rsidRPr="005C3C9D">
        <w:tab/>
      </w:r>
      <w:r>
        <w:t>Registration or deregistration of the UE Application at the Direct Data Collection Client.</w:t>
      </w:r>
    </w:p>
    <w:p w14:paraId="0D9233F5" w14:textId="77777777" w:rsidR="00B966F5" w:rsidRDefault="00B966F5" w:rsidP="00B966F5">
      <w:pPr>
        <w:pStyle w:val="B1"/>
        <w:keepNext/>
      </w:pPr>
      <w:r>
        <w:t>-</w:t>
      </w:r>
      <w:r>
        <w:tab/>
        <w:t>Data collection and reporting configuration r</w:t>
      </w:r>
      <w:r w:rsidRPr="005C3C9D">
        <w:t xml:space="preserve">equest </w:t>
      </w:r>
      <w:r>
        <w:t>by</w:t>
      </w:r>
      <w:r w:rsidRPr="005C3C9D">
        <w:t xml:space="preserve"> the </w:t>
      </w:r>
      <w:r>
        <w:t>UE Application.</w:t>
      </w:r>
    </w:p>
    <w:p w14:paraId="3CDFF9DF" w14:textId="77777777" w:rsidR="00B966F5" w:rsidRDefault="00B966F5" w:rsidP="00B966F5">
      <w:pPr>
        <w:pStyle w:val="B1"/>
      </w:pPr>
      <w:r>
        <w:t>-</w:t>
      </w:r>
      <w:r>
        <w:tab/>
        <w:t>Data report received by the Direct Data Collection Client.</w:t>
      </w:r>
    </w:p>
    <w:p w14:paraId="7781BEDE" w14:textId="77777777" w:rsidR="00B966F5" w:rsidRDefault="00B966F5" w:rsidP="00B966F5">
      <w:pPr>
        <w:pStyle w:val="B1"/>
      </w:pPr>
      <w:r>
        <w:t>-</w:t>
      </w:r>
      <w:r>
        <w:tab/>
        <w:t>Notification received by the Direct Data Collection Client (e.g., of a busy condition at, or impending failure/crash of, the UE Application).</w:t>
      </w:r>
    </w:p>
    <w:p w14:paraId="47844934" w14:textId="77777777" w:rsidR="00B966F5" w:rsidRPr="005C3C9D" w:rsidRDefault="00B966F5" w:rsidP="00B966F5">
      <w:pPr>
        <w:pStyle w:val="B1"/>
      </w:pPr>
      <w:r>
        <w:t>-</w:t>
      </w:r>
      <w:r>
        <w:tab/>
        <w:t>Timeout at the Direct Data Collection Client due to inactivity or prolonged busy state of the UE Application.</w:t>
      </w:r>
    </w:p>
    <w:p w14:paraId="38F921CA" w14:textId="77777777" w:rsidR="00B966F5" w:rsidRPr="00BB4D5D" w:rsidRDefault="00B966F5" w:rsidP="00B966F5">
      <w:pPr>
        <w:keepNext/>
      </w:pPr>
      <w:r w:rsidRPr="005C3C9D">
        <w:t xml:space="preserve">Table </w:t>
      </w:r>
      <w:r>
        <w:t>8.2.1-</w:t>
      </w:r>
      <w:r w:rsidRPr="005C3C9D">
        <w:t xml:space="preserve">1 </w:t>
      </w:r>
      <w:r>
        <w:t>defines</w:t>
      </w:r>
      <w:r w:rsidRPr="005C3C9D">
        <w:t xml:space="preserve"> </w:t>
      </w:r>
      <w:r>
        <w:t xml:space="preserve">the </w:t>
      </w:r>
      <w:r w:rsidRPr="005C3C9D">
        <w:t xml:space="preserve">states </w:t>
      </w:r>
      <w:r>
        <w:t>of the Direct Data Collection Client</w:t>
      </w:r>
      <w:r w:rsidRPr="005C3C9D">
        <w:t>.</w:t>
      </w:r>
    </w:p>
    <w:p w14:paraId="48920A50" w14:textId="77777777" w:rsidR="00B966F5" w:rsidRPr="00586B6B" w:rsidRDefault="00B966F5" w:rsidP="00B966F5">
      <w:pPr>
        <w:pStyle w:val="TH"/>
      </w:pPr>
      <w:r w:rsidRPr="00586B6B">
        <w:t xml:space="preserve">Table </w:t>
      </w:r>
      <w:r>
        <w:t>8.</w:t>
      </w:r>
      <w:r w:rsidRPr="00586B6B">
        <w:t>2.</w:t>
      </w:r>
      <w:r>
        <w:t>1</w:t>
      </w:r>
      <w:r w:rsidRPr="00586B6B">
        <w:t xml:space="preserve">-1: </w:t>
      </w:r>
      <w:r>
        <w:t>States</w:t>
      </w:r>
      <w:r w:rsidRPr="00586B6B">
        <w:t xml:space="preserve"> of </w:t>
      </w:r>
      <w:r>
        <w:t>Direct Data Collection Client</w:t>
      </w:r>
    </w:p>
    <w:tbl>
      <w:tblPr>
        <w:tblW w:w="96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8247"/>
      </w:tblGrid>
      <w:tr w:rsidR="00F23290" w:rsidRPr="005C3C9D" w14:paraId="41D07041" w14:textId="77777777" w:rsidTr="005C4922">
        <w:trPr>
          <w:tblHeader/>
        </w:trPr>
        <w:tc>
          <w:tcPr>
            <w:tcW w:w="1166" w:type="dxa"/>
            <w:shd w:val="clear" w:color="auto" w:fill="BFBFBF" w:themeFill="background1" w:themeFillShade="BF"/>
          </w:tcPr>
          <w:p w14:paraId="25A2874A" w14:textId="77777777" w:rsidR="00B966F5" w:rsidRPr="005C3C9D" w:rsidRDefault="00B966F5" w:rsidP="005C4922">
            <w:pPr>
              <w:pStyle w:val="TAH"/>
            </w:pPr>
            <w:r w:rsidRPr="005C3C9D">
              <w:t>State</w:t>
            </w:r>
          </w:p>
        </w:tc>
        <w:tc>
          <w:tcPr>
            <w:tcW w:w="8468" w:type="dxa"/>
            <w:shd w:val="clear" w:color="auto" w:fill="BFBFBF" w:themeFill="background1" w:themeFillShade="BF"/>
          </w:tcPr>
          <w:p w14:paraId="672CEEC2" w14:textId="77777777" w:rsidR="00B966F5" w:rsidRPr="005C3C9D" w:rsidRDefault="00B966F5" w:rsidP="005C4922">
            <w:pPr>
              <w:pStyle w:val="TAH"/>
            </w:pPr>
            <w:r w:rsidRPr="005C3C9D">
              <w:t>Definition</w:t>
            </w:r>
          </w:p>
        </w:tc>
      </w:tr>
      <w:tr w:rsidR="00F23290" w:rsidRPr="005C3C9D" w14:paraId="2643B4F9" w14:textId="77777777" w:rsidTr="005C4922">
        <w:tc>
          <w:tcPr>
            <w:tcW w:w="1166" w:type="dxa"/>
            <w:shd w:val="clear" w:color="auto" w:fill="auto"/>
          </w:tcPr>
          <w:p w14:paraId="746F370A" w14:textId="77777777" w:rsidR="00B966F5" w:rsidRPr="003D4ABB" w:rsidRDefault="00B966F5" w:rsidP="005C4922">
            <w:pPr>
              <w:pStyle w:val="TAL"/>
              <w:rPr>
                <w:rStyle w:val="Codechar"/>
              </w:rPr>
            </w:pPr>
            <w:r w:rsidRPr="003D4ABB">
              <w:rPr>
                <w:rStyle w:val="Codechar"/>
              </w:rPr>
              <w:t>IDLE</w:t>
            </w:r>
          </w:p>
        </w:tc>
        <w:tc>
          <w:tcPr>
            <w:tcW w:w="8468" w:type="dxa"/>
            <w:shd w:val="clear" w:color="auto" w:fill="auto"/>
          </w:tcPr>
          <w:p w14:paraId="699F7B22" w14:textId="77777777" w:rsidR="00B966F5" w:rsidRPr="005C3C9D" w:rsidRDefault="00B966F5" w:rsidP="005C4922">
            <w:pPr>
              <w:pStyle w:val="TAL"/>
            </w:pPr>
            <w:r>
              <w:t>T</w:t>
            </w:r>
            <w:r w:rsidRPr="005C3C9D">
              <w:t xml:space="preserve">he </w:t>
            </w:r>
            <w:r>
              <w:t>Direct Data Collection Client</w:t>
            </w:r>
            <w:r w:rsidRPr="005C3C9D">
              <w:t xml:space="preserve"> </w:t>
            </w:r>
            <w:r>
              <w:t>has not yet registered a</w:t>
            </w:r>
            <w:r w:rsidRPr="005C3C9D">
              <w:t xml:space="preserve"> </w:t>
            </w:r>
            <w:r>
              <w:t>UE Application, or a previous registration has been revoked due to explicit deregistration request from that UE Application, or upon receiving notification of an impending fatal error condition at the UE Application, or upon local timer expiration due to inactivity or prolonged busy state of the UE Application.</w:t>
            </w:r>
          </w:p>
        </w:tc>
      </w:tr>
      <w:tr w:rsidR="00F23290" w:rsidRPr="005C3C9D" w14:paraId="79835F16" w14:textId="77777777" w:rsidTr="005C4922">
        <w:tc>
          <w:tcPr>
            <w:tcW w:w="1166" w:type="dxa"/>
            <w:shd w:val="clear" w:color="auto" w:fill="auto"/>
          </w:tcPr>
          <w:p w14:paraId="0E828455" w14:textId="77777777" w:rsidR="00B966F5" w:rsidRPr="003D4ABB" w:rsidRDefault="00B966F5" w:rsidP="005C4922">
            <w:pPr>
              <w:pStyle w:val="TAL"/>
              <w:rPr>
                <w:rStyle w:val="Codechar"/>
              </w:rPr>
            </w:pPr>
            <w:r w:rsidRPr="003D4ABB">
              <w:rPr>
                <w:rStyle w:val="Codechar"/>
              </w:rPr>
              <w:t>REGISTERED</w:t>
            </w:r>
          </w:p>
        </w:tc>
        <w:tc>
          <w:tcPr>
            <w:tcW w:w="8468" w:type="dxa"/>
            <w:shd w:val="clear" w:color="auto" w:fill="auto"/>
          </w:tcPr>
          <w:p w14:paraId="401B7C7B" w14:textId="77777777" w:rsidR="00B966F5" w:rsidRPr="005C3C9D" w:rsidRDefault="00B966F5" w:rsidP="005C4922">
            <w:pPr>
              <w:pStyle w:val="TAL"/>
            </w:pPr>
            <w:r>
              <w:t>T</w:t>
            </w:r>
            <w:r w:rsidRPr="005C3C9D">
              <w:t xml:space="preserve">he </w:t>
            </w:r>
            <w:r>
              <w:t>Direct Data Collection Client</w:t>
            </w:r>
            <w:r w:rsidRPr="005C3C9D">
              <w:t xml:space="preserve"> has </w:t>
            </w:r>
            <w:r>
              <w:t>received valid registration from a UE Application. Having obtained the UE data collection and reporting configuration for that UE Application, it is now ready</w:t>
            </w:r>
            <w:r w:rsidRPr="005C3C9D">
              <w:t xml:space="preserve"> </w:t>
            </w:r>
            <w:r>
              <w:t xml:space="preserve">to </w:t>
            </w:r>
            <w:r w:rsidRPr="005C3C9D">
              <w:t>provid</w:t>
            </w:r>
            <w:r>
              <w:t>e the UE data collection and reporting configuration to the UE Application.</w:t>
            </w:r>
          </w:p>
        </w:tc>
      </w:tr>
      <w:tr w:rsidR="00F23290" w:rsidRPr="005C3C9D" w14:paraId="13439EAE" w14:textId="77777777" w:rsidTr="005C4922">
        <w:tc>
          <w:tcPr>
            <w:tcW w:w="1166" w:type="dxa"/>
            <w:shd w:val="clear" w:color="auto" w:fill="auto"/>
          </w:tcPr>
          <w:p w14:paraId="3FE3B81E" w14:textId="77777777" w:rsidR="00B966F5" w:rsidRPr="003D4ABB" w:rsidRDefault="00B966F5" w:rsidP="005C4922">
            <w:pPr>
              <w:pStyle w:val="TAL"/>
              <w:rPr>
                <w:rStyle w:val="Codechar"/>
              </w:rPr>
            </w:pPr>
            <w:r w:rsidRPr="003D4ABB">
              <w:rPr>
                <w:rStyle w:val="Codechar"/>
              </w:rPr>
              <w:t>READY</w:t>
            </w:r>
          </w:p>
        </w:tc>
        <w:tc>
          <w:tcPr>
            <w:tcW w:w="8468" w:type="dxa"/>
            <w:shd w:val="clear" w:color="auto" w:fill="auto"/>
          </w:tcPr>
          <w:p w14:paraId="1E1B2ABF" w14:textId="77777777" w:rsidR="00B966F5" w:rsidRPr="005C3C9D" w:rsidRDefault="00B966F5" w:rsidP="005C4922">
            <w:pPr>
              <w:pStyle w:val="TAL"/>
            </w:pPr>
            <w:r>
              <w:t>T</w:t>
            </w:r>
            <w:r w:rsidRPr="005C3C9D">
              <w:t xml:space="preserve">he </w:t>
            </w:r>
            <w:r>
              <w:t>Direct Data Collection Client</w:t>
            </w:r>
            <w:r w:rsidRPr="005C3C9D">
              <w:t xml:space="preserve"> has </w:t>
            </w:r>
            <w:r>
              <w:t>received a valid request from and returns a UE data collection and reporting configuration to, the registered UE Application.</w:t>
            </w:r>
          </w:p>
        </w:tc>
      </w:tr>
      <w:tr w:rsidR="00F23290" w:rsidRPr="005C3C9D" w14:paraId="40FFD67B" w14:textId="77777777" w:rsidTr="005C4922">
        <w:tc>
          <w:tcPr>
            <w:tcW w:w="1166" w:type="dxa"/>
            <w:shd w:val="clear" w:color="auto" w:fill="auto"/>
          </w:tcPr>
          <w:p w14:paraId="242B4304" w14:textId="77777777" w:rsidR="00B966F5" w:rsidRPr="003D4ABB" w:rsidRDefault="00B966F5" w:rsidP="005C4922">
            <w:pPr>
              <w:pStyle w:val="TAL"/>
              <w:rPr>
                <w:rStyle w:val="Codechar"/>
              </w:rPr>
            </w:pPr>
            <w:r w:rsidRPr="003D4ABB">
              <w:rPr>
                <w:rStyle w:val="Codechar"/>
              </w:rPr>
              <w:t>ACTIVE</w:t>
            </w:r>
          </w:p>
        </w:tc>
        <w:tc>
          <w:tcPr>
            <w:tcW w:w="8468" w:type="dxa"/>
            <w:shd w:val="clear" w:color="auto" w:fill="auto"/>
          </w:tcPr>
          <w:p w14:paraId="2AB6C712" w14:textId="77777777" w:rsidR="00B966F5" w:rsidRPr="005C3C9D" w:rsidRDefault="00B966F5" w:rsidP="005C4922">
            <w:pPr>
              <w:pStyle w:val="TAL"/>
            </w:pPr>
            <w:r>
              <w:t>T</w:t>
            </w:r>
            <w:r w:rsidRPr="005C3C9D">
              <w:t xml:space="preserve">he </w:t>
            </w:r>
            <w:r>
              <w:t>Direct Data Collection Client has received a UE data report, or a notification from the registered UE Application that the latter has recovered from a previously busy/stalled condition and is ready to send UE data reports to the Data Collection AF.</w:t>
            </w:r>
          </w:p>
        </w:tc>
      </w:tr>
      <w:tr w:rsidR="00F23290" w:rsidRPr="005C3C9D" w14:paraId="64CF760F" w14:textId="77777777" w:rsidTr="005C4922">
        <w:tc>
          <w:tcPr>
            <w:tcW w:w="1166" w:type="dxa"/>
            <w:shd w:val="clear" w:color="auto" w:fill="auto"/>
          </w:tcPr>
          <w:p w14:paraId="31D3F777" w14:textId="77777777" w:rsidR="00B966F5" w:rsidRPr="003D4ABB" w:rsidRDefault="00B966F5" w:rsidP="005C4922">
            <w:pPr>
              <w:pStyle w:val="TAL"/>
              <w:rPr>
                <w:rStyle w:val="Codechar"/>
              </w:rPr>
            </w:pPr>
            <w:r w:rsidRPr="003D4ABB">
              <w:rPr>
                <w:rStyle w:val="Codechar"/>
              </w:rPr>
              <w:t>BUSY</w:t>
            </w:r>
          </w:p>
        </w:tc>
        <w:tc>
          <w:tcPr>
            <w:tcW w:w="8468" w:type="dxa"/>
            <w:shd w:val="clear" w:color="auto" w:fill="auto"/>
          </w:tcPr>
          <w:p w14:paraId="2BC94E59" w14:textId="77777777" w:rsidR="00B966F5" w:rsidRPr="005C3C9D" w:rsidRDefault="00B966F5" w:rsidP="005C4922">
            <w:pPr>
              <w:pStyle w:val="TAL"/>
            </w:pPr>
            <w:r>
              <w:t>The</w:t>
            </w:r>
            <w:r w:rsidRPr="005C3C9D">
              <w:t xml:space="preserve"> </w:t>
            </w:r>
            <w:r>
              <w:t>Direct Data Collection Client enters this state upon having received notification that its registered UE Application is in a temporarily busy state and unable to perform UE data reporting.</w:t>
            </w:r>
          </w:p>
        </w:tc>
      </w:tr>
    </w:tbl>
    <w:p w14:paraId="05F11377" w14:textId="77777777" w:rsidR="00B966F5" w:rsidRDefault="00B966F5" w:rsidP="00B966F5">
      <w:pPr>
        <w:pStyle w:val="TAN"/>
      </w:pPr>
    </w:p>
    <w:p w14:paraId="0C8472EE" w14:textId="77777777" w:rsidR="00B966F5" w:rsidRPr="00586B6B" w:rsidRDefault="00B966F5" w:rsidP="00B966F5">
      <w:pPr>
        <w:pStyle w:val="Heading3"/>
      </w:pPr>
      <w:bookmarkStart w:id="600" w:name="_Toc103208565"/>
      <w:bookmarkStart w:id="601" w:name="_Toc103209005"/>
      <w:bookmarkStart w:id="602" w:name="_Toc114846812"/>
      <w:r>
        <w:t>8</w:t>
      </w:r>
      <w:r w:rsidRPr="00586B6B">
        <w:t>.2.</w:t>
      </w:r>
      <w:r>
        <w:t>2</w:t>
      </w:r>
      <w:r w:rsidRPr="00586B6B">
        <w:tab/>
      </w:r>
      <w:r>
        <w:t xml:space="preserve">Direct Data Collection Client </w:t>
      </w:r>
      <w:r w:rsidRPr="00586B6B">
        <w:t>internal operations</w:t>
      </w:r>
      <w:bookmarkEnd w:id="600"/>
      <w:bookmarkEnd w:id="601"/>
      <w:bookmarkEnd w:id="602"/>
    </w:p>
    <w:p w14:paraId="5039DEDD" w14:textId="77777777" w:rsidR="00B966F5" w:rsidRPr="00586B6B" w:rsidRDefault="00B966F5" w:rsidP="00B966F5">
      <w:r w:rsidRPr="00586B6B">
        <w:t>This aspect is for further study.</w:t>
      </w:r>
    </w:p>
    <w:p w14:paraId="5727AC49" w14:textId="77777777" w:rsidR="00B966F5" w:rsidRPr="00586B6B" w:rsidRDefault="00B966F5" w:rsidP="00B966F5">
      <w:pPr>
        <w:pStyle w:val="Heading3"/>
      </w:pPr>
      <w:bookmarkStart w:id="603" w:name="_Toc103208566"/>
      <w:bookmarkStart w:id="604" w:name="_Toc103209006"/>
      <w:bookmarkStart w:id="605" w:name="_Toc114846813"/>
      <w:r>
        <w:t>8.</w:t>
      </w:r>
      <w:r w:rsidRPr="00586B6B">
        <w:t>2.</w:t>
      </w:r>
      <w:r>
        <w:t>3</w:t>
      </w:r>
      <w:r w:rsidRPr="00586B6B">
        <w:tab/>
        <w:t xml:space="preserve">Starting and </w:t>
      </w:r>
      <w:r>
        <w:t>s</w:t>
      </w:r>
      <w:r w:rsidRPr="00586B6B">
        <w:t xml:space="preserve">topping </w:t>
      </w:r>
      <w:r>
        <w:t>the Direct Data Collection Client</w:t>
      </w:r>
      <w:bookmarkEnd w:id="603"/>
      <w:bookmarkEnd w:id="604"/>
      <w:bookmarkEnd w:id="605"/>
    </w:p>
    <w:p w14:paraId="28094ADB" w14:textId="77777777" w:rsidR="00B966F5" w:rsidRPr="00586B6B" w:rsidRDefault="00B966F5" w:rsidP="00B966F5">
      <w:r>
        <w:t xml:space="preserve">The Direct Data Collection Client (instance) shall be started (i.e., transition from </w:t>
      </w:r>
      <w:r w:rsidRPr="003D4ABB">
        <w:rPr>
          <w:rStyle w:val="Codechar"/>
        </w:rPr>
        <w:t>IDLE</w:t>
      </w:r>
      <w:r>
        <w:t xml:space="preserve"> to </w:t>
      </w:r>
      <w:r w:rsidRPr="003D4ABB">
        <w:rPr>
          <w:rStyle w:val="Codechar"/>
        </w:rPr>
        <w:t>REGISTERED</w:t>
      </w:r>
      <w:r>
        <w:t xml:space="preserve"> state) upon receiving a valid registration over R7 from a UE Application. Correspondingly, the Direct Data Collection Client shall be stopped (transition to </w:t>
      </w:r>
      <w:r w:rsidRPr="003D4ABB">
        <w:rPr>
          <w:rStyle w:val="Codechar"/>
        </w:rPr>
        <w:t>IDLE</w:t>
      </w:r>
      <w:r>
        <w:t xml:space="preserve"> state from one of several possible operating states) due to occurrence of one of the corresponding conditions as described in table 8.2.1-1.</w:t>
      </w:r>
    </w:p>
    <w:p w14:paraId="07898157" w14:textId="77777777" w:rsidR="00B966F5" w:rsidRDefault="00B966F5" w:rsidP="00B966F5">
      <w:pPr>
        <w:pStyle w:val="Heading2"/>
      </w:pPr>
      <w:bookmarkStart w:id="606" w:name="_Toc103208567"/>
      <w:bookmarkStart w:id="607" w:name="_Toc103209007"/>
      <w:bookmarkStart w:id="608" w:name="_Toc114846814"/>
      <w:r>
        <w:t>8</w:t>
      </w:r>
      <w:r w:rsidRPr="00586B6B">
        <w:t>.3</w:t>
      </w:r>
      <w:r w:rsidRPr="00586B6B">
        <w:tab/>
      </w:r>
      <w:r>
        <w:t>Methods</w:t>
      </w:r>
      <w:bookmarkEnd w:id="606"/>
      <w:bookmarkEnd w:id="607"/>
      <w:bookmarkEnd w:id="608"/>
    </w:p>
    <w:p w14:paraId="4133888C" w14:textId="77777777" w:rsidR="00B966F5" w:rsidRDefault="00B966F5" w:rsidP="00B966F5">
      <w:pPr>
        <w:pStyle w:val="Heading3"/>
      </w:pPr>
      <w:bookmarkStart w:id="609" w:name="_Toc103208568"/>
      <w:bookmarkStart w:id="610" w:name="_Toc103209008"/>
      <w:bookmarkStart w:id="611" w:name="_Toc114846815"/>
      <w:r>
        <w:t>8.3.1</w:t>
      </w:r>
      <w:r>
        <w:tab/>
        <w:t>Overview</w:t>
      </w:r>
      <w:bookmarkEnd w:id="609"/>
      <w:bookmarkEnd w:id="610"/>
      <w:bookmarkEnd w:id="611"/>
    </w:p>
    <w:p w14:paraId="710A478F" w14:textId="77777777" w:rsidR="00B966F5" w:rsidRDefault="00B966F5" w:rsidP="00B966F5">
      <w:pPr>
        <w:keepNext/>
      </w:pPr>
      <w:r>
        <w:t xml:space="preserve">Table 8.3.1-1 provides an overview of the methods and notifications defined for the </w:t>
      </w:r>
      <w:r w:rsidRPr="00052D48">
        <w:t>U</w:t>
      </w:r>
      <w:r>
        <w:t>E</w:t>
      </w:r>
      <w:r w:rsidRPr="00052D48">
        <w:t xml:space="preserve"> Data Collection, Reporting and Notification</w:t>
      </w:r>
      <w:r>
        <w:t xml:space="preserve"> API at reference point R7. </w:t>
      </w:r>
      <w:r w:rsidRPr="005C3C9D">
        <w:t xml:space="preserve">Different types </w:t>
      </w:r>
      <w:r>
        <w:t xml:space="preserve">of method </w:t>
      </w:r>
      <w:r w:rsidRPr="005C3C9D">
        <w:t>are indicated, namely</w:t>
      </w:r>
      <w:r>
        <w:t>:</w:t>
      </w:r>
    </w:p>
    <w:p w14:paraId="32683DF3" w14:textId="77777777" w:rsidR="00B966F5" w:rsidRDefault="00B966F5" w:rsidP="00B966F5">
      <w:pPr>
        <w:pStyle w:val="B1"/>
        <w:keepNext/>
      </w:pPr>
      <w:r>
        <w:t>1.</w:t>
      </w:r>
      <w:r>
        <w:tab/>
      </w:r>
      <w:r w:rsidRPr="007D733F">
        <w:t>State change of the</w:t>
      </w:r>
      <w:r>
        <w:t xml:space="preserve"> Direct Data Collection Client</w:t>
      </w:r>
      <w:r w:rsidRPr="005C3C9D">
        <w:t xml:space="preserve"> triggered by the </w:t>
      </w:r>
      <w:r>
        <w:t>UE Application action (registration or deregistration).</w:t>
      </w:r>
    </w:p>
    <w:p w14:paraId="641D56A3" w14:textId="77777777" w:rsidR="00B966F5" w:rsidRDefault="00B966F5" w:rsidP="00B966F5">
      <w:pPr>
        <w:pStyle w:val="B1"/>
        <w:keepNext/>
      </w:pPr>
      <w:r>
        <w:t>2.</w:t>
      </w:r>
      <w:r>
        <w:tab/>
        <w:t>Request from</w:t>
      </w:r>
      <w:r w:rsidRPr="00E8178E">
        <w:t xml:space="preserve"> the UE </w:t>
      </w:r>
      <w:r w:rsidRPr="000817F6">
        <w:t>Application to the Direct Data Collection</w:t>
      </w:r>
      <w:r>
        <w:t xml:space="preserve"> Client for a UE data collection and reporting configuration.</w:t>
      </w:r>
    </w:p>
    <w:p w14:paraId="5491905E" w14:textId="77777777" w:rsidR="00B966F5" w:rsidRDefault="00B966F5" w:rsidP="00B966F5">
      <w:pPr>
        <w:pStyle w:val="B1"/>
      </w:pPr>
      <w:r>
        <w:t>3.</w:t>
      </w:r>
      <w:r>
        <w:tab/>
        <w:t>Acknowledgment and related response information returned by</w:t>
      </w:r>
      <w:r w:rsidRPr="00E8178E">
        <w:t xml:space="preserve"> the </w:t>
      </w:r>
      <w:r w:rsidRPr="000817F6">
        <w:t>Direct Data Collection</w:t>
      </w:r>
      <w:r>
        <w:t xml:space="preserve"> Client to the </w:t>
      </w:r>
      <w:r w:rsidRPr="00E8178E">
        <w:t xml:space="preserve">UE </w:t>
      </w:r>
      <w:r w:rsidRPr="000817F6">
        <w:t>Application</w:t>
      </w:r>
      <w:r>
        <w:t xml:space="preserve"> for a successful UE Application registration event.</w:t>
      </w:r>
    </w:p>
    <w:p w14:paraId="6F5C483A" w14:textId="77777777" w:rsidR="00B966F5" w:rsidRDefault="00B966F5" w:rsidP="00B966F5">
      <w:pPr>
        <w:pStyle w:val="B1"/>
      </w:pPr>
      <w:r>
        <w:t>4.</w:t>
      </w:r>
      <w:r>
        <w:tab/>
        <w:t>Data report by the UE Application to the Direct Data Collection Client according to the previously obtained configuration.</w:t>
      </w:r>
    </w:p>
    <w:p w14:paraId="424BD05B" w14:textId="77777777" w:rsidR="00B966F5" w:rsidRPr="005C3C9D" w:rsidRDefault="00B966F5" w:rsidP="00B966F5">
      <w:pPr>
        <w:pStyle w:val="B1"/>
      </w:pPr>
      <w:r>
        <w:t>5.</w:t>
      </w:r>
      <w:r>
        <w:tab/>
        <w:t>N</w:t>
      </w:r>
      <w:r w:rsidRPr="005C3C9D">
        <w:t xml:space="preserve">otification from the </w:t>
      </w:r>
      <w:r>
        <w:t>UE Application to the Direct Data Collection Client.</w:t>
      </w:r>
    </w:p>
    <w:p w14:paraId="7185137D" w14:textId="77777777" w:rsidR="00B966F5" w:rsidRPr="005C3C9D" w:rsidRDefault="00B966F5" w:rsidP="00B966F5">
      <w:pPr>
        <w:pStyle w:val="TH"/>
      </w:pPr>
      <w:r w:rsidRPr="005C3C9D">
        <w:t xml:space="preserve">Table </w:t>
      </w:r>
      <w:r>
        <w:t>8</w:t>
      </w:r>
      <w:r w:rsidRPr="005C3C9D">
        <w:t xml:space="preserve">.3.1-1: Methods </w:t>
      </w:r>
      <w:r>
        <w:t>invoked by the UE Application on the Direction Data Collection Client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9"/>
        <w:gridCol w:w="1452"/>
        <w:gridCol w:w="5430"/>
      </w:tblGrid>
      <w:tr w:rsidR="00031661" w:rsidRPr="005C3C9D" w14:paraId="1285B015" w14:textId="77777777" w:rsidTr="005C4922">
        <w:trPr>
          <w:tblHeader/>
        </w:trPr>
        <w:tc>
          <w:tcPr>
            <w:tcW w:w="2759" w:type="dxa"/>
            <w:shd w:val="clear" w:color="auto" w:fill="BFBFBF" w:themeFill="background1" w:themeFillShade="BF"/>
          </w:tcPr>
          <w:p w14:paraId="194999D9" w14:textId="77777777" w:rsidR="00B966F5" w:rsidRPr="005C3C9D" w:rsidRDefault="00B966F5" w:rsidP="005C4922">
            <w:pPr>
              <w:pStyle w:val="TAH"/>
            </w:pPr>
            <w:r w:rsidRPr="005C3C9D">
              <w:t>Method</w:t>
            </w:r>
            <w:r>
              <w:t xml:space="preserve"> name</w:t>
            </w:r>
          </w:p>
        </w:tc>
        <w:tc>
          <w:tcPr>
            <w:tcW w:w="1460" w:type="dxa"/>
            <w:shd w:val="clear" w:color="auto" w:fill="BFBFBF" w:themeFill="background1" w:themeFillShade="BF"/>
          </w:tcPr>
          <w:p w14:paraId="379FE1FD" w14:textId="77777777" w:rsidR="00B966F5" w:rsidRPr="005C3C9D" w:rsidRDefault="00B966F5" w:rsidP="005C4922">
            <w:pPr>
              <w:pStyle w:val="TAH"/>
            </w:pPr>
            <w:r>
              <w:t>Type</w:t>
            </w:r>
          </w:p>
        </w:tc>
        <w:tc>
          <w:tcPr>
            <w:tcW w:w="5636" w:type="dxa"/>
            <w:shd w:val="clear" w:color="auto" w:fill="BFBFBF" w:themeFill="background1" w:themeFillShade="BF"/>
          </w:tcPr>
          <w:p w14:paraId="0BAD7DAE" w14:textId="77777777" w:rsidR="00B966F5" w:rsidRPr="005C3C9D" w:rsidRDefault="00B966F5" w:rsidP="005C4922">
            <w:pPr>
              <w:pStyle w:val="TAH"/>
            </w:pPr>
            <w:r w:rsidRPr="005C3C9D">
              <w:t>Description</w:t>
            </w:r>
          </w:p>
        </w:tc>
      </w:tr>
      <w:tr w:rsidR="00031661" w:rsidRPr="005C3C9D" w14:paraId="2D4914DC" w14:textId="77777777" w:rsidTr="005C4922">
        <w:tc>
          <w:tcPr>
            <w:tcW w:w="2759" w:type="dxa"/>
            <w:shd w:val="clear" w:color="auto" w:fill="auto"/>
          </w:tcPr>
          <w:p w14:paraId="3F156E1B" w14:textId="77777777" w:rsidR="00B966F5" w:rsidRPr="003D4ABB" w:rsidRDefault="00B966F5" w:rsidP="005C4922">
            <w:pPr>
              <w:keepNext/>
              <w:rPr>
                <w:rStyle w:val="Codechar"/>
              </w:rPr>
            </w:pPr>
            <w:r w:rsidRPr="003D4ABB">
              <w:rPr>
                <w:rStyle w:val="Codechar"/>
              </w:rPr>
              <w:t>registerUeApplication</w:t>
            </w:r>
          </w:p>
        </w:tc>
        <w:tc>
          <w:tcPr>
            <w:tcW w:w="1460" w:type="dxa"/>
          </w:tcPr>
          <w:p w14:paraId="342DE70A" w14:textId="77777777" w:rsidR="00B966F5" w:rsidRDefault="00B966F5" w:rsidP="005C4922">
            <w:pPr>
              <w:pStyle w:val="TAL"/>
            </w:pPr>
            <w:r>
              <w:t>State change</w:t>
            </w:r>
          </w:p>
        </w:tc>
        <w:tc>
          <w:tcPr>
            <w:tcW w:w="5636" w:type="dxa"/>
            <w:shd w:val="clear" w:color="auto" w:fill="auto"/>
          </w:tcPr>
          <w:p w14:paraId="60052D51" w14:textId="77777777" w:rsidR="00B966F5" w:rsidRPr="005C3C9D" w:rsidRDefault="00B966F5" w:rsidP="005C4922">
            <w:pPr>
              <w:pStyle w:val="TAL"/>
            </w:pPr>
            <w:r>
              <w:t>UE Application</w:t>
            </w:r>
            <w:r w:rsidRPr="005C3C9D">
              <w:t xml:space="preserve"> registers with the </w:t>
            </w:r>
            <w:r>
              <w:t>Direct Data Collection Client, including a callback listener for receiving event notifications.</w:t>
            </w:r>
          </w:p>
        </w:tc>
      </w:tr>
      <w:tr w:rsidR="00031661" w:rsidRPr="005C3C9D" w14:paraId="7E94C66A" w14:textId="77777777" w:rsidTr="005C4922">
        <w:tc>
          <w:tcPr>
            <w:tcW w:w="2759" w:type="dxa"/>
            <w:shd w:val="clear" w:color="auto" w:fill="auto"/>
          </w:tcPr>
          <w:p w14:paraId="75CDD4A9" w14:textId="77777777" w:rsidR="00B966F5" w:rsidRPr="003D4ABB" w:rsidRDefault="00B966F5" w:rsidP="005C4922">
            <w:pPr>
              <w:keepNext/>
              <w:rPr>
                <w:rStyle w:val="Codechar"/>
              </w:rPr>
            </w:pPr>
            <w:r w:rsidRPr="003D4ABB">
              <w:rPr>
                <w:rStyle w:val="Codechar"/>
              </w:rPr>
              <w:t>deregisterUeApplication</w:t>
            </w:r>
          </w:p>
        </w:tc>
        <w:tc>
          <w:tcPr>
            <w:tcW w:w="1460" w:type="dxa"/>
          </w:tcPr>
          <w:p w14:paraId="74644B4E" w14:textId="77777777" w:rsidR="00B966F5" w:rsidRDefault="00B966F5" w:rsidP="005C4922">
            <w:pPr>
              <w:pStyle w:val="TAL"/>
            </w:pPr>
            <w:r>
              <w:t>State change</w:t>
            </w:r>
          </w:p>
        </w:tc>
        <w:tc>
          <w:tcPr>
            <w:tcW w:w="5636" w:type="dxa"/>
            <w:shd w:val="clear" w:color="auto" w:fill="auto"/>
          </w:tcPr>
          <w:p w14:paraId="46A9EF8A" w14:textId="77777777" w:rsidR="00B966F5" w:rsidRDefault="00B966F5" w:rsidP="005C4922">
            <w:pPr>
              <w:pStyle w:val="TAL"/>
            </w:pPr>
            <w:r>
              <w:t>UE Application</w:t>
            </w:r>
            <w:r w:rsidRPr="005C3C9D">
              <w:t xml:space="preserve"> </w:t>
            </w:r>
            <w:r>
              <w:t>de</w:t>
            </w:r>
            <w:r w:rsidRPr="005C3C9D">
              <w:t xml:space="preserve">registers with the </w:t>
            </w:r>
            <w:r>
              <w:t>Direct Data Collection Client.</w:t>
            </w:r>
          </w:p>
        </w:tc>
      </w:tr>
      <w:tr w:rsidR="00031661" w:rsidRPr="005C3C9D" w14:paraId="1108993C" w14:textId="77777777" w:rsidTr="005C4922">
        <w:tc>
          <w:tcPr>
            <w:tcW w:w="2759" w:type="dxa"/>
            <w:shd w:val="clear" w:color="auto" w:fill="auto"/>
          </w:tcPr>
          <w:p w14:paraId="31136219" w14:textId="77777777" w:rsidR="00B966F5" w:rsidRPr="003D4ABB" w:rsidRDefault="00B966F5" w:rsidP="005C4922">
            <w:pPr>
              <w:keepNext/>
              <w:spacing w:after="0"/>
              <w:rPr>
                <w:rStyle w:val="Codechar"/>
              </w:rPr>
            </w:pPr>
            <w:r w:rsidRPr="003D4ABB">
              <w:rPr>
                <w:rStyle w:val="Codechar"/>
              </w:rPr>
              <w:t>setUserConsent</w:t>
            </w:r>
          </w:p>
        </w:tc>
        <w:tc>
          <w:tcPr>
            <w:tcW w:w="1460" w:type="dxa"/>
          </w:tcPr>
          <w:p w14:paraId="4FA72330" w14:textId="77777777" w:rsidR="00B966F5" w:rsidRDefault="00B966F5" w:rsidP="005C4922">
            <w:pPr>
              <w:pStyle w:val="TAL"/>
            </w:pPr>
          </w:p>
        </w:tc>
        <w:tc>
          <w:tcPr>
            <w:tcW w:w="5636" w:type="dxa"/>
            <w:shd w:val="clear" w:color="auto" w:fill="auto"/>
          </w:tcPr>
          <w:p w14:paraId="59FDC2F3" w14:textId="77777777" w:rsidR="00B966F5" w:rsidRDefault="00B966F5" w:rsidP="005C4922">
            <w:pPr>
              <w:pStyle w:val="TAL"/>
            </w:pPr>
            <w:r>
              <w:t xml:space="preserve">UE Application </w:t>
            </w:r>
            <w:r w:rsidRPr="00F66462">
              <w:t>grant</w:t>
            </w:r>
            <w:r>
              <w:t>s</w:t>
            </w:r>
            <w:r w:rsidRPr="00F66462">
              <w:t xml:space="preserve"> permission for the Direct Data Reporting Client to include the GPSI when creating Data Reporting Sessions.</w:t>
            </w:r>
          </w:p>
        </w:tc>
      </w:tr>
      <w:tr w:rsidR="00031661" w:rsidRPr="005C3C9D" w14:paraId="234C626F" w14:textId="77777777" w:rsidTr="005C4922">
        <w:tc>
          <w:tcPr>
            <w:tcW w:w="2759" w:type="dxa"/>
            <w:shd w:val="clear" w:color="auto" w:fill="auto"/>
          </w:tcPr>
          <w:p w14:paraId="0CF33AA4" w14:textId="77777777" w:rsidR="00B966F5" w:rsidRPr="003D4ABB" w:rsidRDefault="00B966F5" w:rsidP="005C4922">
            <w:pPr>
              <w:keepNext/>
              <w:spacing w:after="0"/>
              <w:rPr>
                <w:rStyle w:val="Codechar"/>
              </w:rPr>
            </w:pPr>
            <w:r w:rsidRPr="003D4ABB">
              <w:rPr>
                <w:rStyle w:val="Codechar"/>
              </w:rPr>
              <w:t>getDataCollectionAnd‌ReportingConfiguration</w:t>
            </w:r>
          </w:p>
        </w:tc>
        <w:tc>
          <w:tcPr>
            <w:tcW w:w="1460" w:type="dxa"/>
          </w:tcPr>
          <w:p w14:paraId="6A1D50F6" w14:textId="77777777" w:rsidR="00B966F5" w:rsidRDefault="00B966F5" w:rsidP="005C4922">
            <w:pPr>
              <w:pStyle w:val="TAL"/>
            </w:pPr>
            <w:r>
              <w:t>Configuration request</w:t>
            </w:r>
          </w:p>
        </w:tc>
        <w:tc>
          <w:tcPr>
            <w:tcW w:w="5636" w:type="dxa"/>
            <w:shd w:val="clear" w:color="auto" w:fill="auto"/>
          </w:tcPr>
          <w:p w14:paraId="01B7CDBB" w14:textId="77777777" w:rsidR="00B966F5" w:rsidRDefault="00B966F5" w:rsidP="005C4922">
            <w:pPr>
              <w:pStyle w:val="TAL"/>
            </w:pPr>
            <w:r>
              <w:t>UE Application obtains its UE data collection and reporting configuration from the Direct Data Collection Client.</w:t>
            </w:r>
          </w:p>
        </w:tc>
      </w:tr>
      <w:tr w:rsidR="00031661" w:rsidRPr="005C3C9D" w14:paraId="4B83CF74" w14:textId="77777777" w:rsidTr="005C4922">
        <w:tc>
          <w:tcPr>
            <w:tcW w:w="2759" w:type="dxa"/>
            <w:shd w:val="clear" w:color="auto" w:fill="auto"/>
          </w:tcPr>
          <w:p w14:paraId="00AB12FB" w14:textId="77777777" w:rsidR="00B966F5" w:rsidRPr="003D4ABB" w:rsidRDefault="00B966F5" w:rsidP="005C4922">
            <w:pPr>
              <w:rPr>
                <w:rStyle w:val="Codechar"/>
              </w:rPr>
            </w:pPr>
            <w:r w:rsidRPr="003D4ABB">
              <w:rPr>
                <w:rStyle w:val="Codechar"/>
              </w:rPr>
              <w:t>reportUeData</w:t>
            </w:r>
          </w:p>
        </w:tc>
        <w:tc>
          <w:tcPr>
            <w:tcW w:w="1460" w:type="dxa"/>
          </w:tcPr>
          <w:p w14:paraId="3E03E045" w14:textId="77777777" w:rsidR="00B966F5" w:rsidRDefault="00B966F5" w:rsidP="005C4922">
            <w:pPr>
              <w:pStyle w:val="TAL"/>
            </w:pPr>
            <w:r>
              <w:t>Data report</w:t>
            </w:r>
          </w:p>
        </w:tc>
        <w:tc>
          <w:tcPr>
            <w:tcW w:w="5636" w:type="dxa"/>
            <w:shd w:val="clear" w:color="auto" w:fill="auto"/>
          </w:tcPr>
          <w:p w14:paraId="35BF9163" w14:textId="77777777" w:rsidR="00B966F5" w:rsidRPr="005C3C9D" w:rsidRDefault="00B966F5" w:rsidP="005C4922">
            <w:pPr>
              <w:pStyle w:val="TAL"/>
            </w:pPr>
            <w:r>
              <w:t>UE Application</w:t>
            </w:r>
            <w:r w:rsidRPr="005C3C9D">
              <w:t xml:space="preserve"> </w:t>
            </w:r>
            <w:r>
              <w:t>reports collected UE data to the Direct Data Collection Client according to its configuration.</w:t>
            </w:r>
          </w:p>
        </w:tc>
      </w:tr>
      <w:tr w:rsidR="00031661" w:rsidRPr="005C3C9D" w14:paraId="412BC1BA" w14:textId="77777777" w:rsidTr="005C4922">
        <w:tc>
          <w:tcPr>
            <w:tcW w:w="2759" w:type="dxa"/>
            <w:shd w:val="clear" w:color="auto" w:fill="auto"/>
          </w:tcPr>
          <w:p w14:paraId="5D09A647" w14:textId="77777777" w:rsidR="00B966F5" w:rsidRPr="003D4ABB" w:rsidRDefault="00B966F5" w:rsidP="005C4922">
            <w:pPr>
              <w:rPr>
                <w:rStyle w:val="Codechar"/>
              </w:rPr>
            </w:pPr>
            <w:r w:rsidRPr="003D4ABB">
              <w:rPr>
                <w:rStyle w:val="Codechar"/>
              </w:rPr>
              <w:t>resetClientReportingIdentifier</w:t>
            </w:r>
          </w:p>
        </w:tc>
        <w:tc>
          <w:tcPr>
            <w:tcW w:w="1460" w:type="dxa"/>
          </w:tcPr>
          <w:p w14:paraId="563CE5EE" w14:textId="77777777" w:rsidR="00B966F5" w:rsidRDefault="00B966F5" w:rsidP="005C4922">
            <w:pPr>
              <w:pStyle w:val="TAL"/>
            </w:pPr>
          </w:p>
        </w:tc>
        <w:tc>
          <w:tcPr>
            <w:tcW w:w="5636" w:type="dxa"/>
            <w:shd w:val="clear" w:color="auto" w:fill="auto"/>
          </w:tcPr>
          <w:p w14:paraId="794DCA20" w14:textId="77777777" w:rsidR="00B966F5" w:rsidRDefault="00B966F5" w:rsidP="005C4922">
            <w:pPr>
              <w:pStyle w:val="TAL"/>
            </w:pPr>
            <w:r>
              <w:t>UE Application requests that the Direct Data Collection Client generates a new opaque client reporting identifier for use in data reporting until further notice.</w:t>
            </w:r>
          </w:p>
          <w:p w14:paraId="385038B1" w14:textId="77777777" w:rsidR="00B966F5" w:rsidRDefault="00B966F5" w:rsidP="005C4922">
            <w:pPr>
              <w:pStyle w:val="TALcontinuation"/>
            </w:pPr>
            <w:r>
              <w:t>This requires any existing Data Reporting Session to be destroyed and a new one (including the replacement client reporting identifier) to be created.</w:t>
            </w:r>
          </w:p>
        </w:tc>
      </w:tr>
      <w:tr w:rsidR="00031661" w:rsidRPr="005C3C9D" w14:paraId="4FCCA2BB" w14:textId="77777777" w:rsidTr="005C4922">
        <w:tc>
          <w:tcPr>
            <w:tcW w:w="2759" w:type="dxa"/>
            <w:shd w:val="clear" w:color="auto" w:fill="auto"/>
          </w:tcPr>
          <w:p w14:paraId="09AC067A" w14:textId="77777777" w:rsidR="00B966F5" w:rsidRPr="003D4ABB" w:rsidRDefault="00B966F5" w:rsidP="005C4922">
            <w:pPr>
              <w:rPr>
                <w:rStyle w:val="Codechar"/>
              </w:rPr>
            </w:pPr>
            <w:r w:rsidRPr="003D4ABB">
              <w:rPr>
                <w:rStyle w:val="Codechar"/>
              </w:rPr>
              <w:t>uEApplicationBusy</w:t>
            </w:r>
          </w:p>
        </w:tc>
        <w:tc>
          <w:tcPr>
            <w:tcW w:w="1460" w:type="dxa"/>
          </w:tcPr>
          <w:p w14:paraId="27812E4B" w14:textId="77777777" w:rsidR="00B966F5" w:rsidRPr="005C3C9D" w:rsidRDefault="00B966F5" w:rsidP="005C4922">
            <w:pPr>
              <w:pStyle w:val="TAL"/>
            </w:pPr>
            <w:r>
              <w:t>Notification</w:t>
            </w:r>
          </w:p>
        </w:tc>
        <w:tc>
          <w:tcPr>
            <w:tcW w:w="5636" w:type="dxa"/>
            <w:shd w:val="clear" w:color="auto" w:fill="auto"/>
          </w:tcPr>
          <w:p w14:paraId="21D9C106" w14:textId="77777777" w:rsidR="00B966F5" w:rsidRPr="005C3C9D" w:rsidRDefault="00B966F5" w:rsidP="005C4922">
            <w:pPr>
              <w:pStyle w:val="TAL"/>
            </w:pPr>
            <w:r>
              <w:t>UE Application notifies the Direct Data Collection Client that it is temporarily unable to perform UE data collection and reporting due to a busy or stalled condition.</w:t>
            </w:r>
          </w:p>
        </w:tc>
      </w:tr>
      <w:tr w:rsidR="00031661" w:rsidRPr="005C3C9D" w14:paraId="6486DE91" w14:textId="77777777" w:rsidTr="005C4922">
        <w:tc>
          <w:tcPr>
            <w:tcW w:w="2759" w:type="dxa"/>
            <w:shd w:val="clear" w:color="auto" w:fill="auto"/>
          </w:tcPr>
          <w:p w14:paraId="4D6138C0" w14:textId="77777777" w:rsidR="00B966F5" w:rsidRPr="003D4ABB" w:rsidRDefault="00B966F5" w:rsidP="005C4922">
            <w:pPr>
              <w:spacing w:after="0"/>
              <w:rPr>
                <w:rStyle w:val="Codechar"/>
              </w:rPr>
            </w:pPr>
            <w:r w:rsidRPr="003D4ABB">
              <w:rPr>
                <w:rStyle w:val="Codechar"/>
              </w:rPr>
              <w:t>impendingUeApplication‌Failure</w:t>
            </w:r>
          </w:p>
        </w:tc>
        <w:tc>
          <w:tcPr>
            <w:tcW w:w="1460" w:type="dxa"/>
          </w:tcPr>
          <w:p w14:paraId="25CAFC63" w14:textId="77777777" w:rsidR="00B966F5" w:rsidRDefault="00B966F5" w:rsidP="005C4922">
            <w:pPr>
              <w:pStyle w:val="TAL"/>
            </w:pPr>
            <w:r>
              <w:t>Notification</w:t>
            </w:r>
          </w:p>
        </w:tc>
        <w:tc>
          <w:tcPr>
            <w:tcW w:w="5636" w:type="dxa"/>
            <w:shd w:val="clear" w:color="auto" w:fill="auto"/>
          </w:tcPr>
          <w:p w14:paraId="7741253F" w14:textId="77777777" w:rsidR="00B966F5" w:rsidRDefault="00B966F5" w:rsidP="005C4922">
            <w:pPr>
              <w:pStyle w:val="TAL"/>
            </w:pPr>
            <w:r>
              <w:t xml:space="preserve">UE Application notifies the Direct Data Collection Client of an impending fatal error condition that will cause abrupt shutdown of the UE Application. </w:t>
            </w:r>
          </w:p>
        </w:tc>
      </w:tr>
    </w:tbl>
    <w:p w14:paraId="1D1B169B" w14:textId="77777777" w:rsidR="00B966F5" w:rsidRDefault="00B966F5" w:rsidP="00B966F5">
      <w:pPr>
        <w:pStyle w:val="TAN"/>
      </w:pPr>
    </w:p>
    <w:p w14:paraId="333EE976" w14:textId="77777777" w:rsidR="00B966F5" w:rsidRDefault="00B966F5" w:rsidP="00B966F5">
      <w:pPr>
        <w:keepNext/>
      </w:pPr>
      <w:r>
        <w:t>Table 8.3.1</w:t>
      </w:r>
      <w:r>
        <w:noBreakHyphen/>
        <w:t>2 lists the different callback no</w:t>
      </w:r>
      <w:r w:rsidRPr="005C3C9D">
        <w:t>tification</w:t>
      </w:r>
      <w:r>
        <w:t>s</w:t>
      </w:r>
      <w:r w:rsidRPr="005C3C9D">
        <w:t xml:space="preserve"> from the </w:t>
      </w:r>
      <w:r>
        <w:t>Direct Data Collection Client to the UE Application.</w:t>
      </w:r>
    </w:p>
    <w:p w14:paraId="0F8F33B4" w14:textId="77777777" w:rsidR="00B966F5" w:rsidRPr="005C3C9D" w:rsidRDefault="00B966F5" w:rsidP="00B966F5">
      <w:pPr>
        <w:pStyle w:val="TH"/>
      </w:pPr>
      <w:r w:rsidRPr="005C3C9D">
        <w:t xml:space="preserve">Table </w:t>
      </w:r>
      <w:r>
        <w:t>8</w:t>
      </w:r>
      <w:r w:rsidRPr="005C3C9D">
        <w:t>.3.1-</w:t>
      </w:r>
      <w:r>
        <w:t>2</w:t>
      </w:r>
      <w:r w:rsidRPr="005C3C9D">
        <w:t xml:space="preserve">: </w:t>
      </w:r>
      <w:r>
        <w:t>Notifications from the Direct Data Collection Client to the UE Application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4"/>
        <w:gridCol w:w="6277"/>
      </w:tblGrid>
      <w:tr w:rsidR="00B37ED1" w:rsidRPr="005C3C9D" w14:paraId="2FB6985C" w14:textId="77777777" w:rsidTr="005C4922">
        <w:trPr>
          <w:tblHeader/>
        </w:trPr>
        <w:tc>
          <w:tcPr>
            <w:tcW w:w="0" w:type="auto"/>
            <w:shd w:val="clear" w:color="auto" w:fill="BFBFBF" w:themeFill="background1" w:themeFillShade="BF"/>
          </w:tcPr>
          <w:p w14:paraId="03BF4015" w14:textId="77777777" w:rsidR="00B966F5" w:rsidRPr="005C3C9D" w:rsidRDefault="00B966F5" w:rsidP="005C4922">
            <w:pPr>
              <w:pStyle w:val="TAH"/>
            </w:pPr>
            <w:r>
              <w:t>Callback notification name</w:t>
            </w:r>
          </w:p>
        </w:tc>
        <w:tc>
          <w:tcPr>
            <w:tcW w:w="0" w:type="auto"/>
            <w:shd w:val="clear" w:color="auto" w:fill="BFBFBF" w:themeFill="background1" w:themeFillShade="BF"/>
          </w:tcPr>
          <w:p w14:paraId="5B0A283D" w14:textId="77777777" w:rsidR="00B966F5" w:rsidRPr="005C3C9D" w:rsidRDefault="00B966F5" w:rsidP="005C4922">
            <w:pPr>
              <w:pStyle w:val="TAH"/>
            </w:pPr>
            <w:r w:rsidRPr="005C3C9D">
              <w:t>Description</w:t>
            </w:r>
          </w:p>
        </w:tc>
      </w:tr>
      <w:tr w:rsidR="00B37ED1" w:rsidRPr="005C3C9D" w14:paraId="77769B46" w14:textId="77777777" w:rsidTr="005C4922">
        <w:tc>
          <w:tcPr>
            <w:tcW w:w="0" w:type="auto"/>
            <w:shd w:val="clear" w:color="auto" w:fill="auto"/>
          </w:tcPr>
          <w:p w14:paraId="0AFFBFFE" w14:textId="77777777" w:rsidR="00B966F5" w:rsidRPr="003D4ABB" w:rsidRDefault="00B966F5" w:rsidP="005C4922">
            <w:pPr>
              <w:keepNext/>
              <w:spacing w:after="0"/>
              <w:rPr>
                <w:rStyle w:val="Codechar"/>
              </w:rPr>
            </w:pPr>
            <w:r w:rsidRPr="003D4ABB">
              <w:rPr>
                <w:rStyle w:val="Codechar"/>
              </w:rPr>
              <w:t>dataCollectionAndReporting‌Configuration‌Changed</w:t>
            </w:r>
          </w:p>
        </w:tc>
        <w:tc>
          <w:tcPr>
            <w:tcW w:w="0" w:type="auto"/>
            <w:shd w:val="clear" w:color="auto" w:fill="auto"/>
          </w:tcPr>
          <w:p w14:paraId="10751A17" w14:textId="77777777" w:rsidR="00B966F5" w:rsidRDefault="00B966F5" w:rsidP="005C4922">
            <w:pPr>
              <w:pStyle w:val="TAL"/>
            </w:pPr>
            <w:r>
              <w:t>Direct Data Collection Client notifies the UE Application that the data collection and reporting configuration has changed.</w:t>
            </w:r>
          </w:p>
        </w:tc>
      </w:tr>
      <w:tr w:rsidR="00B37ED1" w:rsidRPr="005C3C9D" w14:paraId="0A620417" w14:textId="77777777" w:rsidTr="005C4922">
        <w:tc>
          <w:tcPr>
            <w:tcW w:w="0" w:type="auto"/>
            <w:shd w:val="clear" w:color="auto" w:fill="auto"/>
          </w:tcPr>
          <w:p w14:paraId="1C2FD21B" w14:textId="77777777" w:rsidR="00B966F5" w:rsidRPr="003D4ABB" w:rsidRDefault="00B966F5" w:rsidP="005C4922">
            <w:pPr>
              <w:keepNext/>
              <w:spacing w:after="0"/>
              <w:rPr>
                <w:rStyle w:val="Codechar"/>
              </w:rPr>
            </w:pPr>
            <w:r w:rsidRPr="003D4ABB">
              <w:rPr>
                <w:rStyle w:val="Codechar"/>
              </w:rPr>
              <w:t>dataCollectionClientBusy</w:t>
            </w:r>
          </w:p>
        </w:tc>
        <w:tc>
          <w:tcPr>
            <w:tcW w:w="0" w:type="auto"/>
            <w:shd w:val="clear" w:color="auto" w:fill="auto"/>
          </w:tcPr>
          <w:p w14:paraId="719C0B14" w14:textId="77777777" w:rsidR="00B966F5" w:rsidRDefault="00B966F5" w:rsidP="005C4922">
            <w:pPr>
              <w:pStyle w:val="TAL"/>
            </w:pPr>
            <w:r>
              <w:t>Direct Data Collection Client notifies the UE Application that it is temporarily unable to support UE data collection and reporting due to a busy or stalled condition.</w:t>
            </w:r>
          </w:p>
        </w:tc>
      </w:tr>
      <w:tr w:rsidR="00B37ED1" w:rsidRPr="005C3C9D" w14:paraId="49B54715" w14:textId="77777777" w:rsidTr="005C4922">
        <w:tc>
          <w:tcPr>
            <w:tcW w:w="0" w:type="auto"/>
            <w:shd w:val="clear" w:color="auto" w:fill="auto"/>
          </w:tcPr>
          <w:p w14:paraId="6D43A9B7" w14:textId="77777777" w:rsidR="00B966F5" w:rsidRPr="003D4ABB" w:rsidRDefault="00B966F5" w:rsidP="005C4922">
            <w:pPr>
              <w:spacing w:after="0"/>
              <w:rPr>
                <w:rStyle w:val="Codechar"/>
              </w:rPr>
            </w:pPr>
            <w:r w:rsidRPr="003D4ABB">
              <w:rPr>
                <w:rStyle w:val="Codechar"/>
              </w:rPr>
              <w:t>impendingDataCollectionClient‌Failure</w:t>
            </w:r>
          </w:p>
        </w:tc>
        <w:tc>
          <w:tcPr>
            <w:tcW w:w="0" w:type="auto"/>
            <w:shd w:val="clear" w:color="auto" w:fill="auto"/>
          </w:tcPr>
          <w:p w14:paraId="57D2B6A2" w14:textId="77777777" w:rsidR="00B966F5" w:rsidRDefault="00B966F5" w:rsidP="005C4922">
            <w:pPr>
              <w:pStyle w:val="TAL"/>
            </w:pPr>
            <w:r>
              <w:t>Direct Data Collection Client notifies the UE Application of an impending fatal error condition that will cause abrupt shutdown of the Direct Data Collection Client.</w:t>
            </w:r>
          </w:p>
        </w:tc>
      </w:tr>
    </w:tbl>
    <w:p w14:paraId="711B3CF4" w14:textId="77777777" w:rsidR="00B966F5" w:rsidRDefault="00B966F5" w:rsidP="00BD1DE5"/>
    <w:p w14:paraId="09F6D741" w14:textId="2E31B8D1" w:rsidR="003F4C3E" w:rsidRDefault="007E0775" w:rsidP="003F4C3E">
      <w:pPr>
        <w:pStyle w:val="Heading1"/>
      </w:pPr>
      <w:bookmarkStart w:id="612" w:name="_Toc95152596"/>
      <w:bookmarkStart w:id="613" w:name="_Toc95837638"/>
      <w:bookmarkStart w:id="614" w:name="_Toc96002800"/>
      <w:bookmarkStart w:id="615" w:name="_Toc96069441"/>
      <w:bookmarkStart w:id="616" w:name="_Toc114846816"/>
      <w:r>
        <w:t>9</w:t>
      </w:r>
      <w:r w:rsidR="003F4C3E" w:rsidRPr="004D3578">
        <w:tab/>
      </w:r>
      <w:r w:rsidR="00DF5325">
        <w:t>Security</w:t>
      </w:r>
      <w:r w:rsidR="009C4AE8">
        <w:t xml:space="preserve"> and </w:t>
      </w:r>
      <w:r w:rsidR="007B6C97">
        <w:t>A</w:t>
      </w:r>
      <w:r w:rsidR="009C4AE8">
        <w:t xml:space="preserve">ccess </w:t>
      </w:r>
      <w:r w:rsidR="007B6C97">
        <w:t>C</w:t>
      </w:r>
      <w:r w:rsidR="009C4AE8">
        <w:t>ontrol</w:t>
      </w:r>
      <w:bookmarkEnd w:id="612"/>
      <w:bookmarkEnd w:id="613"/>
      <w:bookmarkEnd w:id="614"/>
      <w:bookmarkEnd w:id="615"/>
      <w:bookmarkEnd w:id="616"/>
    </w:p>
    <w:p w14:paraId="5037CFC2" w14:textId="7519245B" w:rsidR="005B6923" w:rsidRDefault="001118DA" w:rsidP="005B6923">
      <w:pPr>
        <w:keepNext/>
      </w:pPr>
      <w:r>
        <w:t>Security and access control</w:t>
      </w:r>
      <w:r w:rsidR="00BD43C2">
        <w:t xml:space="preserve"> </w:t>
      </w:r>
      <w:r w:rsidR="00406CFF">
        <w:t>functionality associated with UE data collection, reporting and exposure</w:t>
      </w:r>
      <w:r w:rsidR="006367AC">
        <w:t xml:space="preserve"> </w:t>
      </w:r>
      <w:r w:rsidR="005B6923">
        <w:t>are described in other clauses of the present document, namely:</w:t>
      </w:r>
    </w:p>
    <w:p w14:paraId="082A2F0E" w14:textId="77777777" w:rsidR="005B6923" w:rsidRPr="003D4ABB" w:rsidRDefault="005B6923" w:rsidP="005B6923">
      <w:pPr>
        <w:pStyle w:val="B1"/>
        <w:keepNext/>
      </w:pPr>
      <w:r>
        <w:t>1.</w:t>
      </w:r>
      <w:r>
        <w:tab/>
        <w:t>TLS-</w:t>
      </w:r>
      <w:r w:rsidRPr="003D4ABB">
        <w:t>based authentication for HTTP/S operations associated with invocation of UE data collection, reporting and event exposure APIs is specified in clause 5.3.1.</w:t>
      </w:r>
    </w:p>
    <w:p w14:paraId="555BDCF0" w14:textId="77777777" w:rsidR="005B6923" w:rsidRPr="003D4ABB" w:rsidRDefault="005B6923" w:rsidP="005B6923">
      <w:pPr>
        <w:pStyle w:val="B1"/>
        <w:keepNext/>
      </w:pPr>
      <w:r>
        <w:t>2.</w:t>
      </w:r>
      <w:r>
        <w:tab/>
      </w:r>
      <w:r w:rsidRPr="003D4ABB">
        <w:t>Cross-Origin Resource S</w:t>
      </w:r>
      <w:r w:rsidRPr="002730D2">
        <w:t xml:space="preserve">haring (CORS [10]) HTTP response headers </w:t>
      </w:r>
      <w:r>
        <w:t>pertain</w:t>
      </w:r>
      <w:r w:rsidRPr="002730D2">
        <w:t>ing to access control</w:t>
      </w:r>
      <w:r w:rsidRPr="003D4ABB">
        <w:t>.</w:t>
      </w:r>
    </w:p>
    <w:p w14:paraId="4037CD83" w14:textId="77777777" w:rsidR="005B6923" w:rsidRDefault="005B6923" w:rsidP="005B6923">
      <w:pPr>
        <w:pStyle w:val="B1"/>
        <w:keepNext/>
      </w:pPr>
      <w:r>
        <w:t>3.</w:t>
      </w:r>
      <w:r>
        <w:tab/>
      </w:r>
      <w:r w:rsidRPr="003D4ABB">
        <w:t>Authentication or authorization by the Data Collection AF of network entities when invoking the UE data collection, reporting</w:t>
      </w:r>
      <w:r>
        <w:t xml:space="preserve"> and event exposure APIs specified in clauses 6 and 7 including:</w:t>
      </w:r>
    </w:p>
    <w:p w14:paraId="37D3EAC4" w14:textId="77777777" w:rsidR="005B6923" w:rsidRDefault="005B6923" w:rsidP="005B6923">
      <w:pPr>
        <w:pStyle w:val="B2"/>
        <w:keepNext/>
      </w:pPr>
      <w:r>
        <w:t>a)</w:t>
      </w:r>
      <w:r>
        <w:tab/>
        <w:t xml:space="preserve">Authentication of the Provisioning AF via use of the </w:t>
      </w:r>
      <w:r w:rsidRPr="0016432B">
        <w:rPr>
          <w:rFonts w:ascii="Courier New" w:hAnsi="Courier New" w:cs="Courier New"/>
          <w:sz w:val="18"/>
          <w:szCs w:val="18"/>
        </w:rPr>
        <w:t>Authorization</w:t>
      </w:r>
      <w:r>
        <w:t xml:space="preserve"> HTTP request header.</w:t>
      </w:r>
    </w:p>
    <w:p w14:paraId="57E22251" w14:textId="77777777" w:rsidR="005B6923" w:rsidRDefault="005B6923" w:rsidP="005B6923">
      <w:pPr>
        <w:pStyle w:val="B2"/>
        <w:keepNext/>
      </w:pPr>
      <w:r>
        <w:t>b)</w:t>
      </w:r>
      <w:r>
        <w:tab/>
        <w:t>Authorization of resource access requests using OAuth 2.0 [8] access tokens.</w:t>
      </w:r>
    </w:p>
    <w:p w14:paraId="194B5159" w14:textId="77777777" w:rsidR="005B6923" w:rsidRDefault="005B6923" w:rsidP="005B6923">
      <w:pPr>
        <w:pStyle w:val="B2"/>
        <w:keepNext/>
      </w:pPr>
      <w:r>
        <w:t>c)</w:t>
      </w:r>
      <w:r>
        <w:tab/>
        <w:t xml:space="preserve">Use of the </w:t>
      </w:r>
      <w:r w:rsidRPr="003D4ABB">
        <w:rPr>
          <w:rStyle w:val="Codechar"/>
        </w:rPr>
        <w:t>authorizationURL</w:t>
      </w:r>
      <w:r>
        <w:t xml:space="preserve"> property of the </w:t>
      </w:r>
      <w:r w:rsidRPr="003D4ABB">
        <w:rPr>
          <w:rStyle w:val="Codechar"/>
        </w:rPr>
        <w:t>DataReportingConfiguration</w:t>
      </w:r>
      <w:r>
        <w:rPr>
          <w:noProof/>
        </w:rPr>
        <w:t xml:space="preserve"> resource for authorizing </w:t>
      </w:r>
      <w:r>
        <w:t>subscription requests by consumer entities to event exposure services.</w:t>
      </w:r>
    </w:p>
    <w:p w14:paraId="3DC25146" w14:textId="6094B576" w:rsidR="00435ADD" w:rsidRPr="00435ADD" w:rsidRDefault="005B6923" w:rsidP="005B6923">
      <w:r>
        <w:t>4.</w:t>
      </w:r>
      <w:r>
        <w:tab/>
        <w:t>Provisioning AF specification of Data Access Profiles associated with the Data Reporting Configuration resource, for controlling event exposure by the Data Collection AF to different event consumer entities is specified in clause 4.2.3.3.2.</w:t>
      </w:r>
    </w:p>
    <w:p w14:paraId="51CC3282" w14:textId="2FA6BC55" w:rsidR="00BA339D" w:rsidRDefault="00B123F6" w:rsidP="003538A8">
      <w:pPr>
        <w:pStyle w:val="EditorsNote"/>
      </w:pPr>
      <w:r>
        <w:br w:type="page"/>
      </w:r>
    </w:p>
    <w:p w14:paraId="470DD2F2" w14:textId="78087BBC" w:rsidR="00D04A2A" w:rsidRPr="004D3578" w:rsidRDefault="00D04A2A" w:rsidP="00D04A2A">
      <w:pPr>
        <w:pStyle w:val="Heading8"/>
      </w:pPr>
      <w:bookmarkStart w:id="617" w:name="_Toc95152597"/>
      <w:bookmarkStart w:id="618" w:name="_Toc95837639"/>
      <w:bookmarkStart w:id="619" w:name="_Toc96002801"/>
      <w:bookmarkStart w:id="620" w:name="_Toc96069442"/>
      <w:bookmarkStart w:id="621" w:name="_Toc114846817"/>
      <w:r w:rsidRPr="004D3578">
        <w:t xml:space="preserve">Annex </w:t>
      </w:r>
      <w:r>
        <w:t>A</w:t>
      </w:r>
      <w:r w:rsidRPr="004D3578">
        <w:t xml:space="preserve"> (</w:t>
      </w:r>
      <w:r>
        <w:t>n</w:t>
      </w:r>
      <w:r w:rsidRPr="004D3578">
        <w:t>ormative):</w:t>
      </w:r>
      <w:r w:rsidRPr="004D3578">
        <w:br/>
      </w:r>
      <w:r>
        <w:t>Data reporting data models</w:t>
      </w:r>
      <w:bookmarkEnd w:id="617"/>
      <w:bookmarkEnd w:id="618"/>
      <w:bookmarkEnd w:id="619"/>
      <w:bookmarkEnd w:id="620"/>
      <w:bookmarkEnd w:id="621"/>
    </w:p>
    <w:p w14:paraId="78626FB1" w14:textId="5B5AB3F5" w:rsidR="00D04A2A" w:rsidRPr="004D3578" w:rsidRDefault="00D04A2A" w:rsidP="00D04A2A">
      <w:pPr>
        <w:pStyle w:val="Heading1"/>
      </w:pPr>
      <w:bookmarkStart w:id="622" w:name="_Toc95152598"/>
      <w:bookmarkStart w:id="623" w:name="_Toc95837640"/>
      <w:bookmarkStart w:id="624" w:name="_Toc96002802"/>
      <w:bookmarkStart w:id="625" w:name="_Toc96069443"/>
      <w:bookmarkStart w:id="626" w:name="_Toc114846818"/>
      <w:r>
        <w:t>A.</w:t>
      </w:r>
      <w:r w:rsidRPr="004D3578">
        <w:t>1</w:t>
      </w:r>
      <w:r w:rsidRPr="004D3578">
        <w:tab/>
      </w:r>
      <w:r>
        <w:t>Introduction</w:t>
      </w:r>
      <w:bookmarkEnd w:id="622"/>
      <w:bookmarkEnd w:id="623"/>
      <w:bookmarkEnd w:id="624"/>
      <w:bookmarkEnd w:id="625"/>
      <w:bookmarkEnd w:id="626"/>
    </w:p>
    <w:p w14:paraId="7363DB13" w14:textId="77777777" w:rsidR="00D04A2A" w:rsidRDefault="00D04A2A" w:rsidP="00D04A2A">
      <w:r>
        <w:t>This annex describes the format of the data reports submitted to the Data Collection AF, as required by TS 23.288 [4].</w:t>
      </w:r>
    </w:p>
    <w:p w14:paraId="58D858D1" w14:textId="6893E4A9" w:rsidR="00D04A2A" w:rsidRDefault="00D04A2A" w:rsidP="00D04A2A">
      <w:pPr>
        <w:keepNext/>
      </w:pPr>
      <w:r>
        <w:t>Table A.1-1 specifies data types re-used from other specifications, including a reference to their respective specifications.</w:t>
      </w:r>
    </w:p>
    <w:p w14:paraId="7ED43FEF" w14:textId="0E137E6F" w:rsidR="00D04A2A" w:rsidRDefault="00D04A2A" w:rsidP="00D04A2A">
      <w:pPr>
        <w:pStyle w:val="TH"/>
        <w:overflowPunct w:val="0"/>
        <w:autoSpaceDE w:val="0"/>
        <w:autoSpaceDN w:val="0"/>
        <w:adjustRightInd w:val="0"/>
        <w:textAlignment w:val="baseline"/>
        <w:rPr>
          <w:rFonts w:eastAsia="MS Mincho"/>
        </w:rPr>
      </w:pPr>
      <w:r>
        <w:rPr>
          <w:rFonts w:eastAsia="MS Mincho"/>
        </w:rPr>
        <w:t xml:space="preserve">Table A.1-1: Externally defined data types used by </w:t>
      </w:r>
      <w:r w:rsidRPr="00B9148F">
        <w:rPr>
          <w:rFonts w:eastAsia="MS Mincho"/>
        </w:rPr>
        <w:t>Ndcaf_DataReporting_Report</w:t>
      </w:r>
      <w:r>
        <w:rPr>
          <w:rFonts w:eastAsia="MS Mincho"/>
        </w:rPr>
        <w:t xml:space="preserv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7"/>
        <w:gridCol w:w="2484"/>
        <w:gridCol w:w="1848"/>
      </w:tblGrid>
      <w:tr w:rsidR="00890EB8" w14:paraId="59B3F5FE"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0CC15D5" w14:textId="77777777" w:rsidR="00890EB8" w:rsidRDefault="00890EB8" w:rsidP="005C4922">
            <w:pPr>
              <w:pStyle w:val="TAH"/>
            </w:pPr>
            <w:r>
              <w:t>Data type</w:t>
            </w:r>
          </w:p>
        </w:tc>
        <w:tc>
          <w:tcPr>
            <w:tcW w:w="2484" w:type="dxa"/>
            <w:tcBorders>
              <w:top w:val="single" w:sz="4" w:space="0" w:color="auto"/>
              <w:left w:val="single" w:sz="4" w:space="0" w:color="auto"/>
              <w:bottom w:val="single" w:sz="4" w:space="0" w:color="auto"/>
              <w:right w:val="single" w:sz="4" w:space="0" w:color="auto"/>
            </w:tcBorders>
            <w:shd w:val="clear" w:color="auto" w:fill="C0C0C0"/>
            <w:hideMark/>
          </w:tcPr>
          <w:p w14:paraId="406E5E93" w14:textId="77777777" w:rsidR="00890EB8" w:rsidRDefault="00890EB8" w:rsidP="005C4922">
            <w:pPr>
              <w:pStyle w:val="TAH"/>
            </w:pPr>
            <w:r>
              <w:t>Comments</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52F1134" w14:textId="77777777" w:rsidR="00890EB8" w:rsidRDefault="00890EB8" w:rsidP="005C4922">
            <w:pPr>
              <w:pStyle w:val="TAH"/>
            </w:pPr>
            <w:r>
              <w:t>Reference</w:t>
            </w:r>
          </w:p>
        </w:tc>
      </w:tr>
      <w:tr w:rsidR="00890EB8" w14:paraId="5A7BF3F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67F10602" w14:textId="77777777" w:rsidR="00890EB8" w:rsidRPr="006058DA" w:rsidRDefault="00890EB8" w:rsidP="005C4922">
            <w:pPr>
              <w:pStyle w:val="TAL"/>
              <w:rPr>
                <w:rStyle w:val="Code"/>
              </w:rPr>
            </w:pPr>
            <w:r>
              <w:rPr>
                <w:rStyle w:val="Code"/>
              </w:rPr>
              <w:t>BitRate</w:t>
            </w:r>
          </w:p>
        </w:tc>
        <w:tc>
          <w:tcPr>
            <w:tcW w:w="2484" w:type="dxa"/>
            <w:tcBorders>
              <w:top w:val="single" w:sz="4" w:space="0" w:color="auto"/>
              <w:left w:val="single" w:sz="4" w:space="0" w:color="auto"/>
              <w:bottom w:val="single" w:sz="4" w:space="0" w:color="auto"/>
              <w:right w:val="single" w:sz="4" w:space="0" w:color="auto"/>
            </w:tcBorders>
          </w:tcPr>
          <w:p w14:paraId="24807AC8" w14:textId="77777777" w:rsidR="00890EB8" w:rsidRDefault="00890EB8" w:rsidP="005C4922">
            <w:pPr>
              <w:pStyle w:val="TAL"/>
            </w:pPr>
          </w:p>
        </w:tc>
        <w:tc>
          <w:tcPr>
            <w:tcW w:w="1848" w:type="dxa"/>
            <w:vMerge w:val="restart"/>
            <w:tcBorders>
              <w:left w:val="single" w:sz="4" w:space="0" w:color="auto"/>
              <w:right w:val="single" w:sz="4" w:space="0" w:color="auto"/>
            </w:tcBorders>
          </w:tcPr>
          <w:p w14:paraId="6FF30E64" w14:textId="77777777" w:rsidR="00890EB8" w:rsidRDefault="00890EB8" w:rsidP="005C4922">
            <w:pPr>
              <w:pStyle w:val="TAL"/>
              <w:rPr>
                <w:rFonts w:cs="Arial"/>
                <w:szCs w:val="18"/>
                <w:lang w:eastAsia="zh-CN"/>
              </w:rPr>
            </w:pPr>
            <w:r>
              <w:rPr>
                <w:rFonts w:cs="Arial"/>
              </w:rPr>
              <w:t>3GPP TS 29.571 [12]</w:t>
            </w:r>
          </w:p>
        </w:tc>
      </w:tr>
      <w:tr w:rsidR="00890EB8" w14:paraId="33093962"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604AF1EB" w14:textId="77777777" w:rsidR="00890EB8" w:rsidRPr="006058DA" w:rsidRDefault="00890EB8" w:rsidP="005C4922">
            <w:pPr>
              <w:pStyle w:val="TAL"/>
              <w:rPr>
                <w:rStyle w:val="Code"/>
              </w:rPr>
            </w:pPr>
            <w:r>
              <w:rPr>
                <w:rStyle w:val="Code"/>
              </w:rPr>
              <w:t>PacketDelBudget</w:t>
            </w:r>
          </w:p>
        </w:tc>
        <w:tc>
          <w:tcPr>
            <w:tcW w:w="2484" w:type="dxa"/>
            <w:tcBorders>
              <w:top w:val="single" w:sz="4" w:space="0" w:color="auto"/>
              <w:left w:val="single" w:sz="4" w:space="0" w:color="auto"/>
              <w:bottom w:val="single" w:sz="4" w:space="0" w:color="auto"/>
              <w:right w:val="single" w:sz="4" w:space="0" w:color="auto"/>
            </w:tcBorders>
          </w:tcPr>
          <w:p w14:paraId="362F9E23" w14:textId="77777777" w:rsidR="00890EB8" w:rsidRDefault="00890EB8" w:rsidP="005C4922">
            <w:pPr>
              <w:pStyle w:val="TAL"/>
            </w:pPr>
          </w:p>
        </w:tc>
        <w:tc>
          <w:tcPr>
            <w:tcW w:w="1848" w:type="dxa"/>
            <w:vMerge/>
            <w:tcBorders>
              <w:left w:val="single" w:sz="4" w:space="0" w:color="auto"/>
              <w:right w:val="single" w:sz="4" w:space="0" w:color="auto"/>
            </w:tcBorders>
          </w:tcPr>
          <w:p w14:paraId="5BD26F6B" w14:textId="77777777" w:rsidR="00890EB8" w:rsidRDefault="00890EB8" w:rsidP="005C4922">
            <w:pPr>
              <w:pStyle w:val="TAL"/>
              <w:rPr>
                <w:rFonts w:cs="Arial"/>
                <w:szCs w:val="18"/>
                <w:lang w:eastAsia="zh-CN"/>
              </w:rPr>
            </w:pPr>
          </w:p>
        </w:tc>
      </w:tr>
      <w:tr w:rsidR="00890EB8" w14:paraId="65FE9B70"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03EB3275" w14:textId="77777777" w:rsidR="00890EB8" w:rsidRPr="006058DA" w:rsidRDefault="00890EB8" w:rsidP="005C4922">
            <w:pPr>
              <w:pStyle w:val="TAL"/>
              <w:rPr>
                <w:rStyle w:val="Code"/>
              </w:rPr>
            </w:pPr>
            <w:r>
              <w:rPr>
                <w:rStyle w:val="Code"/>
              </w:rPr>
              <w:t>PacketLossRate</w:t>
            </w:r>
          </w:p>
        </w:tc>
        <w:tc>
          <w:tcPr>
            <w:tcW w:w="2484" w:type="dxa"/>
            <w:tcBorders>
              <w:top w:val="single" w:sz="4" w:space="0" w:color="auto"/>
              <w:left w:val="single" w:sz="4" w:space="0" w:color="auto"/>
              <w:bottom w:val="single" w:sz="4" w:space="0" w:color="auto"/>
              <w:right w:val="single" w:sz="4" w:space="0" w:color="auto"/>
            </w:tcBorders>
          </w:tcPr>
          <w:p w14:paraId="70FB5B69" w14:textId="77777777" w:rsidR="00890EB8" w:rsidRDefault="00890EB8" w:rsidP="005C4922">
            <w:pPr>
              <w:pStyle w:val="TAL"/>
            </w:pPr>
          </w:p>
        </w:tc>
        <w:tc>
          <w:tcPr>
            <w:tcW w:w="1848" w:type="dxa"/>
            <w:vMerge/>
            <w:tcBorders>
              <w:left w:val="single" w:sz="4" w:space="0" w:color="auto"/>
              <w:right w:val="single" w:sz="4" w:space="0" w:color="auto"/>
            </w:tcBorders>
          </w:tcPr>
          <w:p w14:paraId="75EED216" w14:textId="77777777" w:rsidR="00890EB8" w:rsidRDefault="00890EB8" w:rsidP="005C4922">
            <w:pPr>
              <w:pStyle w:val="TAL"/>
              <w:rPr>
                <w:rFonts w:cs="Arial"/>
                <w:szCs w:val="18"/>
                <w:lang w:eastAsia="zh-CN"/>
              </w:rPr>
            </w:pPr>
          </w:p>
        </w:tc>
      </w:tr>
      <w:tr w:rsidR="00890EB8" w14:paraId="36223F8D"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739E04DB" w14:textId="77777777" w:rsidR="00890EB8" w:rsidRPr="006058DA" w:rsidRDefault="00890EB8" w:rsidP="005C4922">
            <w:pPr>
              <w:pStyle w:val="TAL"/>
              <w:rPr>
                <w:rStyle w:val="Code"/>
              </w:rPr>
            </w:pPr>
            <w:r w:rsidRPr="006058DA">
              <w:rPr>
                <w:rStyle w:val="Code"/>
              </w:rPr>
              <w:t>DateTime</w:t>
            </w:r>
          </w:p>
        </w:tc>
        <w:tc>
          <w:tcPr>
            <w:tcW w:w="2484" w:type="dxa"/>
            <w:tcBorders>
              <w:top w:val="single" w:sz="4" w:space="0" w:color="auto"/>
              <w:left w:val="single" w:sz="4" w:space="0" w:color="auto"/>
              <w:bottom w:val="single" w:sz="4" w:space="0" w:color="auto"/>
              <w:right w:val="single" w:sz="4" w:space="0" w:color="auto"/>
            </w:tcBorders>
          </w:tcPr>
          <w:p w14:paraId="102D385A" w14:textId="77777777" w:rsidR="00890EB8" w:rsidRDefault="00890EB8" w:rsidP="005C4922">
            <w:pPr>
              <w:pStyle w:val="TAL"/>
            </w:pPr>
          </w:p>
        </w:tc>
        <w:tc>
          <w:tcPr>
            <w:tcW w:w="1848" w:type="dxa"/>
            <w:vMerge/>
            <w:tcBorders>
              <w:left w:val="single" w:sz="4" w:space="0" w:color="auto"/>
              <w:right w:val="single" w:sz="4" w:space="0" w:color="auto"/>
            </w:tcBorders>
          </w:tcPr>
          <w:p w14:paraId="31D792AA" w14:textId="77777777" w:rsidR="00890EB8" w:rsidRDefault="00890EB8" w:rsidP="005C4922">
            <w:pPr>
              <w:pStyle w:val="TAL"/>
            </w:pPr>
          </w:p>
        </w:tc>
      </w:tr>
      <w:tr w:rsidR="00890EB8" w14:paraId="1BB9ECA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5AECDC1D" w14:textId="77777777" w:rsidR="00890EB8" w:rsidRPr="006058DA" w:rsidRDefault="00890EB8" w:rsidP="005C4922">
            <w:pPr>
              <w:pStyle w:val="TAL"/>
              <w:rPr>
                <w:rStyle w:val="Code"/>
              </w:rPr>
            </w:pPr>
            <w:r w:rsidRPr="006058DA">
              <w:rPr>
                <w:rStyle w:val="Code"/>
              </w:rPr>
              <w:t>DurationSec</w:t>
            </w:r>
          </w:p>
        </w:tc>
        <w:tc>
          <w:tcPr>
            <w:tcW w:w="2484" w:type="dxa"/>
            <w:tcBorders>
              <w:top w:val="single" w:sz="4" w:space="0" w:color="auto"/>
              <w:left w:val="single" w:sz="4" w:space="0" w:color="auto"/>
              <w:bottom w:val="single" w:sz="4" w:space="0" w:color="auto"/>
              <w:right w:val="single" w:sz="4" w:space="0" w:color="auto"/>
            </w:tcBorders>
          </w:tcPr>
          <w:p w14:paraId="4BC520D9" w14:textId="77777777" w:rsidR="00890EB8" w:rsidRDefault="00890EB8" w:rsidP="005C4922">
            <w:pPr>
              <w:pStyle w:val="TAL"/>
            </w:pPr>
          </w:p>
        </w:tc>
        <w:tc>
          <w:tcPr>
            <w:tcW w:w="1848" w:type="dxa"/>
            <w:vMerge/>
            <w:tcBorders>
              <w:left w:val="single" w:sz="4" w:space="0" w:color="auto"/>
              <w:bottom w:val="single" w:sz="4" w:space="0" w:color="auto"/>
              <w:right w:val="single" w:sz="4" w:space="0" w:color="auto"/>
            </w:tcBorders>
          </w:tcPr>
          <w:p w14:paraId="6489F647" w14:textId="77777777" w:rsidR="00890EB8" w:rsidRDefault="00890EB8" w:rsidP="005C4922">
            <w:pPr>
              <w:pStyle w:val="TAL"/>
            </w:pPr>
          </w:p>
        </w:tc>
      </w:tr>
      <w:tr w:rsidR="00890EB8" w14:paraId="604DC4B7"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46B82A2B" w14:textId="77777777" w:rsidR="00890EB8" w:rsidRPr="006058DA" w:rsidRDefault="00890EB8" w:rsidP="005C4922">
            <w:pPr>
              <w:pStyle w:val="TAL"/>
              <w:rPr>
                <w:rStyle w:val="Code"/>
              </w:rPr>
            </w:pPr>
            <w:r w:rsidRPr="00451112">
              <w:rPr>
                <w:rStyle w:val="Code"/>
              </w:rPr>
              <w:t>S</w:t>
            </w:r>
            <w:r>
              <w:rPr>
                <w:rStyle w:val="Code"/>
              </w:rPr>
              <w:t>vc</w:t>
            </w:r>
            <w:r w:rsidRPr="00451112">
              <w:rPr>
                <w:rStyle w:val="Code"/>
              </w:rPr>
              <w:t>Experience</w:t>
            </w:r>
          </w:p>
        </w:tc>
        <w:tc>
          <w:tcPr>
            <w:tcW w:w="2484" w:type="dxa"/>
            <w:tcBorders>
              <w:top w:val="single" w:sz="4" w:space="0" w:color="auto"/>
              <w:left w:val="single" w:sz="4" w:space="0" w:color="auto"/>
              <w:bottom w:val="single" w:sz="4" w:space="0" w:color="auto"/>
              <w:right w:val="single" w:sz="4" w:space="0" w:color="auto"/>
            </w:tcBorders>
          </w:tcPr>
          <w:p w14:paraId="22367E40" w14:textId="77777777" w:rsidR="00890EB8" w:rsidRDefault="00890EB8" w:rsidP="005C4922">
            <w:pPr>
              <w:pStyle w:val="TAL"/>
            </w:pPr>
          </w:p>
        </w:tc>
        <w:tc>
          <w:tcPr>
            <w:tcW w:w="1848" w:type="dxa"/>
            <w:vMerge w:val="restart"/>
            <w:tcBorders>
              <w:top w:val="single" w:sz="4" w:space="0" w:color="auto"/>
              <w:left w:val="single" w:sz="4" w:space="0" w:color="auto"/>
              <w:right w:val="single" w:sz="4" w:space="0" w:color="auto"/>
            </w:tcBorders>
          </w:tcPr>
          <w:p w14:paraId="1F9633CB" w14:textId="77777777" w:rsidR="00890EB8" w:rsidRDefault="00890EB8" w:rsidP="005C4922">
            <w:pPr>
              <w:pStyle w:val="TAL"/>
            </w:pPr>
            <w:r>
              <w:t>3GPP TS 29.517 [5]</w:t>
            </w:r>
          </w:p>
        </w:tc>
      </w:tr>
      <w:tr w:rsidR="00890EB8" w14:paraId="42F0596A"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228095BF" w14:textId="77777777" w:rsidR="00890EB8" w:rsidRPr="006058DA" w:rsidRDefault="00890EB8" w:rsidP="005C4922">
            <w:pPr>
              <w:pStyle w:val="TAL"/>
              <w:rPr>
                <w:rStyle w:val="Code"/>
              </w:rPr>
            </w:pPr>
            <w:r>
              <w:rPr>
                <w:rStyle w:val="Code"/>
              </w:rPr>
              <w:t>AddrFqdn</w:t>
            </w:r>
          </w:p>
        </w:tc>
        <w:tc>
          <w:tcPr>
            <w:tcW w:w="2484" w:type="dxa"/>
            <w:tcBorders>
              <w:top w:val="single" w:sz="4" w:space="0" w:color="auto"/>
              <w:left w:val="single" w:sz="4" w:space="0" w:color="auto"/>
              <w:bottom w:val="single" w:sz="4" w:space="0" w:color="auto"/>
              <w:right w:val="single" w:sz="4" w:space="0" w:color="auto"/>
            </w:tcBorders>
          </w:tcPr>
          <w:p w14:paraId="39FD7E21" w14:textId="77777777" w:rsidR="00890EB8" w:rsidRDefault="00890EB8" w:rsidP="005C4922">
            <w:pPr>
              <w:pStyle w:val="TAL"/>
            </w:pPr>
          </w:p>
        </w:tc>
        <w:tc>
          <w:tcPr>
            <w:tcW w:w="1848" w:type="dxa"/>
            <w:vMerge/>
            <w:tcBorders>
              <w:left w:val="single" w:sz="4" w:space="0" w:color="auto"/>
              <w:bottom w:val="single" w:sz="4" w:space="0" w:color="auto"/>
              <w:right w:val="single" w:sz="4" w:space="0" w:color="auto"/>
            </w:tcBorders>
          </w:tcPr>
          <w:p w14:paraId="4CDC853D" w14:textId="77777777" w:rsidR="00890EB8" w:rsidRDefault="00890EB8" w:rsidP="005C4922">
            <w:pPr>
              <w:pStyle w:val="TAL"/>
            </w:pPr>
          </w:p>
        </w:tc>
      </w:tr>
      <w:tr w:rsidR="00890EB8" w14:paraId="6FA2BDFC"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19A312B3" w14:textId="77777777" w:rsidR="00890EB8" w:rsidRPr="006058DA" w:rsidRDefault="00890EB8" w:rsidP="005C4922">
            <w:pPr>
              <w:pStyle w:val="TAL"/>
              <w:rPr>
                <w:rStyle w:val="Code"/>
              </w:rPr>
            </w:pPr>
            <w:r w:rsidRPr="006058DA">
              <w:rPr>
                <w:rStyle w:val="Code"/>
              </w:rPr>
              <w:t>TimeWindow</w:t>
            </w:r>
          </w:p>
        </w:tc>
        <w:tc>
          <w:tcPr>
            <w:tcW w:w="2484" w:type="dxa"/>
            <w:tcBorders>
              <w:top w:val="single" w:sz="4" w:space="0" w:color="auto"/>
              <w:left w:val="single" w:sz="4" w:space="0" w:color="auto"/>
              <w:bottom w:val="single" w:sz="4" w:space="0" w:color="auto"/>
              <w:right w:val="single" w:sz="4" w:space="0" w:color="auto"/>
            </w:tcBorders>
          </w:tcPr>
          <w:p w14:paraId="201112AE" w14:textId="77777777" w:rsidR="00890EB8" w:rsidRDefault="00890EB8" w:rsidP="005C4922">
            <w:pPr>
              <w:pStyle w:val="TAL"/>
            </w:pPr>
          </w:p>
        </w:tc>
        <w:tc>
          <w:tcPr>
            <w:tcW w:w="1848" w:type="dxa"/>
            <w:vMerge w:val="restart"/>
            <w:tcBorders>
              <w:top w:val="single" w:sz="4" w:space="0" w:color="auto"/>
              <w:left w:val="single" w:sz="4" w:space="0" w:color="auto"/>
              <w:right w:val="single" w:sz="4" w:space="0" w:color="auto"/>
            </w:tcBorders>
          </w:tcPr>
          <w:p w14:paraId="4A0652C9" w14:textId="77777777" w:rsidR="00890EB8" w:rsidRDefault="00890EB8" w:rsidP="005C4922">
            <w:pPr>
              <w:pStyle w:val="TAL"/>
            </w:pPr>
            <w:r>
              <w:t>3GPP TS 29.122 [14]</w:t>
            </w:r>
          </w:p>
        </w:tc>
      </w:tr>
      <w:tr w:rsidR="00890EB8" w14:paraId="698BA336"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515F6C00" w14:textId="77777777" w:rsidR="00890EB8" w:rsidRPr="006058DA" w:rsidRDefault="00890EB8" w:rsidP="005C4922">
            <w:pPr>
              <w:pStyle w:val="TAL"/>
              <w:rPr>
                <w:rStyle w:val="Code"/>
              </w:rPr>
            </w:pPr>
            <w:r w:rsidRPr="006058DA">
              <w:rPr>
                <w:rStyle w:val="Code"/>
              </w:rPr>
              <w:t>Volume</w:t>
            </w:r>
          </w:p>
        </w:tc>
        <w:tc>
          <w:tcPr>
            <w:tcW w:w="2484" w:type="dxa"/>
            <w:tcBorders>
              <w:top w:val="single" w:sz="4" w:space="0" w:color="auto"/>
              <w:left w:val="single" w:sz="4" w:space="0" w:color="auto"/>
              <w:bottom w:val="single" w:sz="4" w:space="0" w:color="auto"/>
              <w:right w:val="single" w:sz="4" w:space="0" w:color="auto"/>
            </w:tcBorders>
          </w:tcPr>
          <w:p w14:paraId="54BF14CA" w14:textId="77777777" w:rsidR="00890EB8" w:rsidRDefault="00890EB8" w:rsidP="005C4922">
            <w:pPr>
              <w:pStyle w:val="TAL"/>
            </w:pPr>
          </w:p>
        </w:tc>
        <w:tc>
          <w:tcPr>
            <w:tcW w:w="1848" w:type="dxa"/>
            <w:vMerge/>
            <w:tcBorders>
              <w:left w:val="single" w:sz="4" w:space="0" w:color="auto"/>
              <w:right w:val="single" w:sz="4" w:space="0" w:color="auto"/>
            </w:tcBorders>
          </w:tcPr>
          <w:p w14:paraId="418D6C97" w14:textId="77777777" w:rsidR="00890EB8" w:rsidRDefault="00890EB8" w:rsidP="005C4922">
            <w:pPr>
              <w:pStyle w:val="TAL"/>
            </w:pPr>
          </w:p>
        </w:tc>
      </w:tr>
      <w:tr w:rsidR="00890EB8" w14:paraId="25CB581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2D013DF6" w14:textId="77777777" w:rsidR="00890EB8" w:rsidRPr="006058DA" w:rsidRDefault="00890EB8" w:rsidP="005C4922">
            <w:pPr>
              <w:pStyle w:val="TAL"/>
              <w:rPr>
                <w:rStyle w:val="Code"/>
              </w:rPr>
            </w:pPr>
            <w:r w:rsidRPr="006058DA">
              <w:rPr>
                <w:rStyle w:val="Code"/>
              </w:rPr>
              <w:t>FlowInfo</w:t>
            </w:r>
          </w:p>
        </w:tc>
        <w:tc>
          <w:tcPr>
            <w:tcW w:w="2484" w:type="dxa"/>
            <w:tcBorders>
              <w:top w:val="single" w:sz="4" w:space="0" w:color="auto"/>
              <w:left w:val="single" w:sz="4" w:space="0" w:color="auto"/>
              <w:bottom w:val="single" w:sz="4" w:space="0" w:color="auto"/>
              <w:right w:val="single" w:sz="4" w:space="0" w:color="auto"/>
            </w:tcBorders>
          </w:tcPr>
          <w:p w14:paraId="23B2DD10" w14:textId="77777777" w:rsidR="00890EB8" w:rsidRDefault="00890EB8" w:rsidP="005C4922">
            <w:pPr>
              <w:pStyle w:val="TAL"/>
            </w:pPr>
          </w:p>
        </w:tc>
        <w:tc>
          <w:tcPr>
            <w:tcW w:w="1848" w:type="dxa"/>
            <w:vMerge/>
            <w:tcBorders>
              <w:left w:val="single" w:sz="4" w:space="0" w:color="auto"/>
              <w:right w:val="single" w:sz="4" w:space="0" w:color="auto"/>
            </w:tcBorders>
          </w:tcPr>
          <w:p w14:paraId="1FD7685C" w14:textId="77777777" w:rsidR="00890EB8" w:rsidRDefault="00890EB8" w:rsidP="005C4922">
            <w:pPr>
              <w:pStyle w:val="TAL"/>
            </w:pPr>
          </w:p>
        </w:tc>
      </w:tr>
      <w:tr w:rsidR="00890EB8" w14:paraId="049776F0" w14:textId="77777777" w:rsidTr="005C4922">
        <w:trPr>
          <w:jc w:val="center"/>
        </w:trPr>
        <w:tc>
          <w:tcPr>
            <w:tcW w:w="1527" w:type="dxa"/>
            <w:tcBorders>
              <w:top w:val="single" w:sz="4" w:space="0" w:color="auto"/>
              <w:left w:val="single" w:sz="4" w:space="0" w:color="auto"/>
              <w:bottom w:val="single" w:sz="4" w:space="0" w:color="auto"/>
              <w:right w:val="single" w:sz="4" w:space="0" w:color="auto"/>
            </w:tcBorders>
          </w:tcPr>
          <w:p w14:paraId="04FEDC1F" w14:textId="116AFE73" w:rsidR="00890EB8" w:rsidRPr="006058DA" w:rsidRDefault="00890EB8" w:rsidP="005C4922">
            <w:pPr>
              <w:pStyle w:val="TAL"/>
              <w:rPr>
                <w:rStyle w:val="Code"/>
              </w:rPr>
            </w:pPr>
            <w:r>
              <w:rPr>
                <w:rStyle w:val="Code"/>
              </w:rPr>
              <w:t>LocationArea5G</w:t>
            </w:r>
          </w:p>
        </w:tc>
        <w:tc>
          <w:tcPr>
            <w:tcW w:w="2484" w:type="dxa"/>
            <w:tcBorders>
              <w:top w:val="single" w:sz="4" w:space="0" w:color="auto"/>
              <w:left w:val="single" w:sz="4" w:space="0" w:color="auto"/>
              <w:bottom w:val="single" w:sz="4" w:space="0" w:color="auto"/>
              <w:right w:val="single" w:sz="4" w:space="0" w:color="auto"/>
            </w:tcBorders>
          </w:tcPr>
          <w:p w14:paraId="404F5778" w14:textId="77777777" w:rsidR="00890EB8" w:rsidRDefault="00890EB8" w:rsidP="005C4922">
            <w:pPr>
              <w:pStyle w:val="TAL"/>
              <w:jc w:val="center"/>
            </w:pPr>
          </w:p>
        </w:tc>
        <w:tc>
          <w:tcPr>
            <w:tcW w:w="1848" w:type="dxa"/>
            <w:vMerge/>
            <w:tcBorders>
              <w:left w:val="single" w:sz="4" w:space="0" w:color="auto"/>
              <w:bottom w:val="single" w:sz="4" w:space="0" w:color="auto"/>
              <w:right w:val="single" w:sz="4" w:space="0" w:color="auto"/>
            </w:tcBorders>
          </w:tcPr>
          <w:p w14:paraId="3EDB7800" w14:textId="77777777" w:rsidR="00890EB8" w:rsidRDefault="00890EB8" w:rsidP="005C4922">
            <w:pPr>
              <w:pStyle w:val="TAL"/>
            </w:pPr>
          </w:p>
        </w:tc>
      </w:tr>
      <w:tr w:rsidR="00890EB8" w14:paraId="5FDEF551"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41BA8DFC" w14:textId="77777777" w:rsidR="00890EB8" w:rsidRPr="006058DA" w:rsidRDefault="00890EB8" w:rsidP="005C4922">
            <w:pPr>
              <w:pStyle w:val="TAL"/>
              <w:rPr>
                <w:rStyle w:val="Code"/>
              </w:rPr>
            </w:pPr>
            <w:r w:rsidRPr="006058DA">
              <w:rPr>
                <w:rStyle w:val="Code"/>
              </w:rPr>
              <w:t>LocationData</w:t>
            </w:r>
          </w:p>
        </w:tc>
        <w:tc>
          <w:tcPr>
            <w:tcW w:w="2484" w:type="dxa"/>
            <w:tcBorders>
              <w:top w:val="single" w:sz="4" w:space="0" w:color="auto"/>
              <w:left w:val="single" w:sz="4" w:space="0" w:color="auto"/>
              <w:bottom w:val="single" w:sz="4" w:space="0" w:color="auto"/>
              <w:right w:val="single" w:sz="4" w:space="0" w:color="auto"/>
            </w:tcBorders>
          </w:tcPr>
          <w:p w14:paraId="2CE5CA40" w14:textId="77777777" w:rsidR="00890EB8" w:rsidRDefault="00890EB8" w:rsidP="005C4922">
            <w:pPr>
              <w:pStyle w:val="TAL"/>
            </w:pPr>
          </w:p>
        </w:tc>
        <w:tc>
          <w:tcPr>
            <w:tcW w:w="1848" w:type="dxa"/>
            <w:vMerge w:val="restart"/>
            <w:tcBorders>
              <w:top w:val="single" w:sz="4" w:space="0" w:color="auto"/>
              <w:left w:val="single" w:sz="4" w:space="0" w:color="auto"/>
              <w:right w:val="single" w:sz="4" w:space="0" w:color="auto"/>
            </w:tcBorders>
          </w:tcPr>
          <w:p w14:paraId="068CBA97" w14:textId="77777777" w:rsidR="00890EB8" w:rsidRDefault="00890EB8" w:rsidP="005C4922">
            <w:pPr>
              <w:pStyle w:val="TAL"/>
            </w:pPr>
            <w:r>
              <w:t>3GPP TS 29.572 [15]</w:t>
            </w:r>
          </w:p>
        </w:tc>
      </w:tr>
      <w:tr w:rsidR="00890EB8" w14:paraId="2EC2CEE5" w14:textId="77777777" w:rsidTr="005C4922">
        <w:trPr>
          <w:jc w:val="center"/>
        </w:trPr>
        <w:tc>
          <w:tcPr>
            <w:tcW w:w="0" w:type="auto"/>
            <w:tcBorders>
              <w:top w:val="single" w:sz="4" w:space="0" w:color="auto"/>
              <w:left w:val="single" w:sz="4" w:space="0" w:color="auto"/>
              <w:bottom w:val="single" w:sz="4" w:space="0" w:color="auto"/>
              <w:right w:val="single" w:sz="4" w:space="0" w:color="auto"/>
            </w:tcBorders>
          </w:tcPr>
          <w:p w14:paraId="077602B0" w14:textId="77777777" w:rsidR="00890EB8" w:rsidRPr="006058DA" w:rsidRDefault="00890EB8" w:rsidP="005C4922">
            <w:pPr>
              <w:pStyle w:val="TAL"/>
              <w:rPr>
                <w:rStyle w:val="Code"/>
              </w:rPr>
            </w:pPr>
            <w:r>
              <w:rPr>
                <w:rStyle w:val="Code"/>
              </w:rPr>
              <w:t>HorizontalSpeed</w:t>
            </w:r>
          </w:p>
        </w:tc>
        <w:tc>
          <w:tcPr>
            <w:tcW w:w="2484" w:type="dxa"/>
            <w:tcBorders>
              <w:top w:val="single" w:sz="4" w:space="0" w:color="auto"/>
              <w:left w:val="single" w:sz="4" w:space="0" w:color="auto"/>
              <w:bottom w:val="single" w:sz="4" w:space="0" w:color="auto"/>
              <w:right w:val="single" w:sz="4" w:space="0" w:color="auto"/>
            </w:tcBorders>
          </w:tcPr>
          <w:p w14:paraId="5551E0BE" w14:textId="77777777" w:rsidR="00890EB8" w:rsidRDefault="00890EB8" w:rsidP="005C4922">
            <w:pPr>
              <w:pStyle w:val="TAL"/>
            </w:pPr>
          </w:p>
        </w:tc>
        <w:tc>
          <w:tcPr>
            <w:tcW w:w="1848" w:type="dxa"/>
            <w:vMerge/>
            <w:tcBorders>
              <w:left w:val="single" w:sz="4" w:space="0" w:color="auto"/>
              <w:bottom w:val="single" w:sz="4" w:space="0" w:color="auto"/>
              <w:right w:val="single" w:sz="4" w:space="0" w:color="auto"/>
            </w:tcBorders>
          </w:tcPr>
          <w:p w14:paraId="4127CBD0" w14:textId="77777777" w:rsidR="00890EB8" w:rsidRDefault="00890EB8" w:rsidP="005C4922">
            <w:pPr>
              <w:pStyle w:val="TAL"/>
            </w:pPr>
          </w:p>
        </w:tc>
      </w:tr>
    </w:tbl>
    <w:p w14:paraId="2BC8AFCF" w14:textId="77777777" w:rsidR="00D04A2A" w:rsidRDefault="00D04A2A" w:rsidP="00DA4A27">
      <w:pPr>
        <w:pStyle w:val="TAN"/>
        <w:keepNext w:val="0"/>
      </w:pPr>
    </w:p>
    <w:p w14:paraId="16922A2E" w14:textId="4143A378" w:rsidR="00D04A2A" w:rsidRDefault="00D04A2A" w:rsidP="00066C45">
      <w:pPr>
        <w:pStyle w:val="Heading1"/>
      </w:pPr>
      <w:bookmarkStart w:id="627" w:name="_Toc95152599"/>
      <w:bookmarkStart w:id="628" w:name="_Toc95837641"/>
      <w:bookmarkStart w:id="629" w:name="_Toc96002803"/>
      <w:bookmarkStart w:id="630" w:name="_Toc96069444"/>
      <w:bookmarkStart w:id="631" w:name="_Toc114846819"/>
      <w:r>
        <w:t>A.2</w:t>
      </w:r>
      <w:r>
        <w:tab/>
        <w:t>Service Experience reporting</w:t>
      </w:r>
      <w:bookmarkEnd w:id="627"/>
      <w:bookmarkEnd w:id="628"/>
      <w:bookmarkEnd w:id="629"/>
      <w:bookmarkEnd w:id="630"/>
      <w:bookmarkEnd w:id="631"/>
    </w:p>
    <w:p w14:paraId="0068E74E" w14:textId="1EF9C099" w:rsidR="00D04A2A" w:rsidRDefault="00D04A2A" w:rsidP="00066C45">
      <w:pPr>
        <w:pStyle w:val="Heading2"/>
      </w:pPr>
      <w:bookmarkStart w:id="632" w:name="_Toc95152600"/>
      <w:bookmarkStart w:id="633" w:name="_Toc95837642"/>
      <w:bookmarkStart w:id="634" w:name="_Toc96002804"/>
      <w:bookmarkStart w:id="635" w:name="_Toc96069445"/>
      <w:bookmarkStart w:id="636" w:name="_Toc114846820"/>
      <w:r>
        <w:t>A.2.1</w:t>
      </w:r>
      <w:r>
        <w:tab/>
        <w:t>ServiceExperienceRecord type</w:t>
      </w:r>
      <w:bookmarkEnd w:id="632"/>
      <w:bookmarkEnd w:id="633"/>
      <w:bookmarkEnd w:id="634"/>
      <w:bookmarkEnd w:id="635"/>
      <w:bookmarkEnd w:id="636"/>
    </w:p>
    <w:p w14:paraId="537E3E7A" w14:textId="414FA9F5" w:rsidR="00D04A2A" w:rsidRDefault="00D04A2A" w:rsidP="00D04A2A">
      <w:pPr>
        <w:pStyle w:val="TH"/>
        <w:overflowPunct w:val="0"/>
        <w:autoSpaceDE w:val="0"/>
        <w:autoSpaceDN w:val="0"/>
        <w:adjustRightInd w:val="0"/>
        <w:textAlignment w:val="baseline"/>
        <w:rPr>
          <w:rFonts w:eastAsia="MS Mincho"/>
        </w:rPr>
      </w:pPr>
      <w:r>
        <w:rPr>
          <w:rFonts w:eastAsia="MS Mincho"/>
        </w:rPr>
        <w:t>Table A.2.1-1: Definition of ServiceExperienceRecord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3128"/>
        <w:gridCol w:w="1067"/>
        <w:gridCol w:w="2217"/>
      </w:tblGrid>
      <w:tr w:rsidR="00D04A2A" w14:paraId="1EB2D8E6"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D2FAF6E"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969E069"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DD2E0A2"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6E005B13" w14:textId="77777777" w:rsidR="00D04A2A" w:rsidRDefault="00D04A2A" w:rsidP="00813B38">
            <w:pPr>
              <w:pStyle w:val="TAH"/>
              <w:rPr>
                <w:rFonts w:cs="Arial"/>
                <w:szCs w:val="18"/>
              </w:rPr>
            </w:pPr>
            <w:r>
              <w:rPr>
                <w:rFonts w:cs="Arial"/>
                <w:szCs w:val="18"/>
              </w:rPr>
              <w:t>Description</w:t>
            </w:r>
          </w:p>
        </w:tc>
      </w:tr>
      <w:tr w:rsidR="00D04A2A" w14:paraId="5FB39BFE"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4E379FBC" w14:textId="77777777" w:rsidR="00D04A2A" w:rsidRPr="00451112" w:rsidRDefault="00D04A2A" w:rsidP="00813B38">
            <w:pPr>
              <w:pStyle w:val="TAL"/>
              <w:rPr>
                <w:rStyle w:val="Code"/>
              </w:rPr>
            </w:pPr>
            <w:r w:rsidRPr="00451112">
              <w:rPr>
                <w:rStyle w:val="Code"/>
              </w:rPr>
              <w:t>timestamp</w:t>
            </w:r>
          </w:p>
        </w:tc>
        <w:tc>
          <w:tcPr>
            <w:tcW w:w="0" w:type="auto"/>
            <w:tcBorders>
              <w:top w:val="single" w:sz="4" w:space="0" w:color="auto"/>
              <w:left w:val="single" w:sz="4" w:space="0" w:color="auto"/>
              <w:bottom w:val="single" w:sz="4" w:space="0" w:color="auto"/>
              <w:right w:val="single" w:sz="4" w:space="0" w:color="auto"/>
            </w:tcBorders>
          </w:tcPr>
          <w:p w14:paraId="46F7C145" w14:textId="77777777" w:rsidR="00D04A2A" w:rsidRPr="00451112" w:rsidRDefault="00D04A2A" w:rsidP="00813B38">
            <w:pPr>
              <w:pStyle w:val="TAL"/>
              <w:rPr>
                <w:rStyle w:val="Code"/>
              </w:rPr>
            </w:pPr>
            <w:r w:rsidRPr="00451112">
              <w:rPr>
                <w:rStyle w:val="Code"/>
              </w:rPr>
              <w:t>DateTime</w:t>
            </w:r>
          </w:p>
        </w:tc>
        <w:tc>
          <w:tcPr>
            <w:tcW w:w="0" w:type="auto"/>
            <w:tcBorders>
              <w:top w:val="single" w:sz="4" w:space="0" w:color="auto"/>
              <w:left w:val="single" w:sz="4" w:space="0" w:color="auto"/>
              <w:bottom w:val="single" w:sz="4" w:space="0" w:color="auto"/>
              <w:right w:val="single" w:sz="4" w:space="0" w:color="auto"/>
            </w:tcBorders>
          </w:tcPr>
          <w:p w14:paraId="29BE42F8"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031BE1D7" w14:textId="49962147" w:rsidR="00D04A2A" w:rsidRPr="00E76A02" w:rsidRDefault="00D04A2A" w:rsidP="00813B38">
            <w:pPr>
              <w:pStyle w:val="TAL"/>
            </w:pPr>
            <w:r>
              <w:t>Time stamp</w:t>
            </w:r>
            <w:r w:rsidR="00240305">
              <w:rPr>
                <w:rFonts w:cs="Arial"/>
                <w:szCs w:val="18"/>
              </w:rPr>
              <w:t xml:space="preserve"> of this record</w:t>
            </w:r>
            <w:r>
              <w:t>.</w:t>
            </w:r>
          </w:p>
        </w:tc>
      </w:tr>
      <w:tr w:rsidR="00D04A2A" w14:paraId="422D98C9"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08744389" w14:textId="77777777" w:rsidR="00D04A2A" w:rsidRPr="00451112" w:rsidRDefault="00D04A2A" w:rsidP="00813B38">
            <w:pPr>
              <w:pStyle w:val="TAL"/>
              <w:rPr>
                <w:rStyle w:val="Code"/>
              </w:rPr>
            </w:pPr>
            <w:r w:rsidRPr="00451112">
              <w:rPr>
                <w:rStyle w:val="Code"/>
              </w:rPr>
              <w:t>serviceExperience</w:t>
            </w:r>
            <w:r>
              <w:rPr>
                <w:rStyle w:val="Code"/>
              </w:rPr>
              <w:t>Infos</w:t>
            </w:r>
          </w:p>
        </w:tc>
        <w:tc>
          <w:tcPr>
            <w:tcW w:w="0" w:type="auto"/>
            <w:tcBorders>
              <w:top w:val="single" w:sz="4" w:space="0" w:color="auto"/>
              <w:left w:val="single" w:sz="4" w:space="0" w:color="auto"/>
              <w:bottom w:val="single" w:sz="4" w:space="0" w:color="auto"/>
              <w:right w:val="single" w:sz="4" w:space="0" w:color="auto"/>
            </w:tcBorders>
          </w:tcPr>
          <w:p w14:paraId="6F4F843B" w14:textId="77777777" w:rsidR="00D04A2A" w:rsidRPr="00451112" w:rsidRDefault="00D04A2A" w:rsidP="00813B38">
            <w:pPr>
              <w:pStyle w:val="TAL"/>
              <w:rPr>
                <w:rStyle w:val="Code"/>
              </w:rPr>
            </w:pPr>
            <w:r>
              <w:rPr>
                <w:rStyle w:val="Code"/>
              </w:rPr>
              <w:t>array(PerFlow</w:t>
            </w:r>
            <w:r w:rsidRPr="00451112">
              <w:rPr>
                <w:rStyle w:val="Code"/>
              </w:rPr>
              <w:t>S</w:t>
            </w:r>
            <w:r>
              <w:rPr>
                <w:rStyle w:val="Code"/>
              </w:rPr>
              <w:t>ervice</w:t>
            </w:r>
            <w:r w:rsidRPr="00451112">
              <w:rPr>
                <w:rStyle w:val="Code"/>
              </w:rPr>
              <w:t>Experience</w:t>
            </w:r>
            <w:r>
              <w:rPr>
                <w:rStyle w:val="Code"/>
              </w:rPr>
              <w:t>Info)</w:t>
            </w:r>
          </w:p>
        </w:tc>
        <w:tc>
          <w:tcPr>
            <w:tcW w:w="0" w:type="auto"/>
            <w:tcBorders>
              <w:top w:val="single" w:sz="4" w:space="0" w:color="auto"/>
              <w:left w:val="single" w:sz="4" w:space="0" w:color="auto"/>
              <w:bottom w:val="single" w:sz="4" w:space="0" w:color="auto"/>
              <w:right w:val="single" w:sz="4" w:space="0" w:color="auto"/>
            </w:tcBorders>
          </w:tcPr>
          <w:p w14:paraId="5890C4BE"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44D889DC" w14:textId="56BBF393" w:rsidR="00D04A2A" w:rsidRDefault="00240305" w:rsidP="00813B38">
            <w:pPr>
              <w:pStyle w:val="TAL"/>
              <w:rPr>
                <w:rFonts w:cs="Arial"/>
                <w:szCs w:val="18"/>
              </w:rPr>
            </w:pPr>
            <w:r>
              <w:rPr>
                <w:rFonts w:cs="Arial"/>
                <w:szCs w:val="18"/>
              </w:rPr>
              <w:t>See clause </w:t>
            </w:r>
            <w:r w:rsidR="00D04A2A">
              <w:rPr>
                <w:rFonts w:cs="Arial"/>
                <w:szCs w:val="18"/>
              </w:rPr>
              <w:t>A.2.2</w:t>
            </w:r>
            <w:r>
              <w:rPr>
                <w:rFonts w:cs="Arial"/>
                <w:szCs w:val="18"/>
              </w:rPr>
              <w:t>.</w:t>
            </w:r>
          </w:p>
        </w:tc>
      </w:tr>
    </w:tbl>
    <w:p w14:paraId="6A4B2505" w14:textId="77777777" w:rsidR="00D04A2A" w:rsidRDefault="00D04A2A" w:rsidP="00D04A2A">
      <w:pPr>
        <w:pStyle w:val="TAN"/>
        <w:keepNext w:val="0"/>
      </w:pPr>
    </w:p>
    <w:p w14:paraId="5FD80E07" w14:textId="0B4DF82B" w:rsidR="00D04A2A" w:rsidRDefault="00D04A2A" w:rsidP="00066C45">
      <w:pPr>
        <w:pStyle w:val="Heading2"/>
      </w:pPr>
      <w:bookmarkStart w:id="637" w:name="_Toc95152601"/>
      <w:bookmarkStart w:id="638" w:name="_Toc95837643"/>
      <w:bookmarkStart w:id="639" w:name="_Toc96002805"/>
      <w:bookmarkStart w:id="640" w:name="_Toc96069446"/>
      <w:bookmarkStart w:id="641" w:name="_Toc114846821"/>
      <w:r>
        <w:t>A.2.2</w:t>
      </w:r>
      <w:r>
        <w:tab/>
        <w:t>PerFlowServiceExperienceInfo</w:t>
      </w:r>
      <w:r w:rsidR="00066C45">
        <w:t xml:space="preserve"> type</w:t>
      </w:r>
      <w:bookmarkEnd w:id="637"/>
      <w:bookmarkEnd w:id="638"/>
      <w:bookmarkEnd w:id="639"/>
      <w:bookmarkEnd w:id="640"/>
      <w:bookmarkEnd w:id="641"/>
    </w:p>
    <w:p w14:paraId="7E9EFAE1" w14:textId="059A3440" w:rsidR="00D04A2A" w:rsidRDefault="00D04A2A" w:rsidP="00D04A2A">
      <w:pPr>
        <w:pStyle w:val="TH"/>
        <w:overflowPunct w:val="0"/>
        <w:autoSpaceDE w:val="0"/>
        <w:autoSpaceDN w:val="0"/>
        <w:adjustRightInd w:val="0"/>
        <w:textAlignment w:val="baseline"/>
        <w:rPr>
          <w:rFonts w:eastAsia="MS Mincho"/>
        </w:rPr>
      </w:pPr>
      <w:r>
        <w:rPr>
          <w:rFonts w:eastAsia="MS Mincho"/>
        </w:rPr>
        <w:t>Table A.2.2-1: Definition of PerFlowServiceExperienceInfo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7"/>
        <w:gridCol w:w="1457"/>
        <w:gridCol w:w="1067"/>
        <w:gridCol w:w="4458"/>
      </w:tblGrid>
      <w:tr w:rsidR="00D04A2A" w14:paraId="231AFA03"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40B8FDC"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A9ACA28"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F4A3533"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CE7C91C" w14:textId="77777777" w:rsidR="00D04A2A" w:rsidRDefault="00D04A2A" w:rsidP="00813B38">
            <w:pPr>
              <w:pStyle w:val="TAH"/>
              <w:rPr>
                <w:rFonts w:cs="Arial"/>
                <w:szCs w:val="18"/>
              </w:rPr>
            </w:pPr>
            <w:r>
              <w:rPr>
                <w:rFonts w:cs="Arial"/>
                <w:szCs w:val="18"/>
              </w:rPr>
              <w:t>Description</w:t>
            </w:r>
          </w:p>
        </w:tc>
      </w:tr>
      <w:tr w:rsidR="00D04A2A" w14:paraId="3E50AC81"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5CF5F977" w14:textId="014FC375" w:rsidR="00D04A2A" w:rsidRPr="00451112" w:rsidRDefault="00D04A2A" w:rsidP="00813B38">
            <w:pPr>
              <w:pStyle w:val="TAL"/>
              <w:rPr>
                <w:rStyle w:val="Code"/>
              </w:rPr>
            </w:pPr>
            <w:r w:rsidRPr="0095105E">
              <w:rPr>
                <w:rStyle w:val="Code"/>
              </w:rPr>
              <w:t>s</w:t>
            </w:r>
            <w:r w:rsidR="00046864">
              <w:rPr>
                <w:rStyle w:val="Code"/>
              </w:rPr>
              <w:t>er</w:t>
            </w:r>
            <w:r w:rsidRPr="0095105E">
              <w:rPr>
                <w:rStyle w:val="Code"/>
              </w:rPr>
              <w:t>v</w:t>
            </w:r>
            <w:r w:rsidR="00046864">
              <w:rPr>
                <w:rStyle w:val="Code"/>
              </w:rPr>
              <w:t>i</w:t>
            </w:r>
            <w:r w:rsidRPr="0095105E">
              <w:rPr>
                <w:rStyle w:val="Code"/>
              </w:rPr>
              <w:t>c</w:t>
            </w:r>
            <w:r w:rsidR="00046864">
              <w:rPr>
                <w:rStyle w:val="Code"/>
              </w:rPr>
              <w:t>e</w:t>
            </w:r>
            <w:r w:rsidRPr="0095105E">
              <w:rPr>
                <w:rStyle w:val="Code"/>
              </w:rPr>
              <w:t>Exp</w:t>
            </w:r>
            <w:r w:rsidR="00046864">
              <w:rPr>
                <w:rStyle w:val="Code"/>
              </w:rPr>
              <w:t>e</w:t>
            </w:r>
            <w:r w:rsidRPr="0095105E">
              <w:rPr>
                <w:rStyle w:val="Code"/>
              </w:rPr>
              <w:t>r</w:t>
            </w:r>
            <w:r w:rsidR="00046864">
              <w:rPr>
                <w:rStyle w:val="Code"/>
              </w:rPr>
              <w:t>ien</w:t>
            </w:r>
            <w:r w:rsidRPr="0095105E">
              <w:rPr>
                <w:rStyle w:val="Code"/>
              </w:rPr>
              <w:t>c</w:t>
            </w:r>
            <w:r w:rsidR="00046864">
              <w:rPr>
                <w:rStyle w:val="Code"/>
              </w:rPr>
              <w:t>e</w:t>
            </w:r>
          </w:p>
        </w:tc>
        <w:tc>
          <w:tcPr>
            <w:tcW w:w="0" w:type="auto"/>
            <w:tcBorders>
              <w:top w:val="single" w:sz="4" w:space="0" w:color="auto"/>
              <w:left w:val="single" w:sz="4" w:space="0" w:color="auto"/>
              <w:bottom w:val="single" w:sz="4" w:space="0" w:color="auto"/>
              <w:right w:val="single" w:sz="4" w:space="0" w:color="auto"/>
            </w:tcBorders>
          </w:tcPr>
          <w:p w14:paraId="637022CB" w14:textId="77777777" w:rsidR="00D04A2A" w:rsidRPr="00451112" w:rsidRDefault="00D04A2A" w:rsidP="00813B38">
            <w:pPr>
              <w:pStyle w:val="TAL"/>
              <w:rPr>
                <w:rStyle w:val="Code"/>
              </w:rPr>
            </w:pPr>
            <w:r w:rsidRPr="0095105E">
              <w:rPr>
                <w:rStyle w:val="Code"/>
              </w:rPr>
              <w:t>SvcExperience</w:t>
            </w:r>
          </w:p>
        </w:tc>
        <w:tc>
          <w:tcPr>
            <w:tcW w:w="0" w:type="auto"/>
            <w:tcBorders>
              <w:top w:val="single" w:sz="4" w:space="0" w:color="auto"/>
              <w:left w:val="single" w:sz="4" w:space="0" w:color="auto"/>
              <w:bottom w:val="single" w:sz="4" w:space="0" w:color="auto"/>
              <w:right w:val="single" w:sz="4" w:space="0" w:color="auto"/>
            </w:tcBorders>
          </w:tcPr>
          <w:p w14:paraId="5FF3BA68"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244320DE" w14:textId="77777777" w:rsidR="00D04A2A" w:rsidRDefault="00D04A2A" w:rsidP="00813B38">
            <w:pPr>
              <w:pStyle w:val="TAL"/>
              <w:rPr>
                <w:rFonts w:cs="Arial"/>
                <w:szCs w:val="18"/>
              </w:rPr>
            </w:pPr>
          </w:p>
        </w:tc>
      </w:tr>
      <w:tr w:rsidR="00D04A2A" w14:paraId="3017612F"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37F6B21F" w14:textId="70AEF86E" w:rsidR="00D04A2A" w:rsidRPr="00451112" w:rsidRDefault="00D04A2A" w:rsidP="00813B38">
            <w:pPr>
              <w:pStyle w:val="TAL"/>
              <w:rPr>
                <w:rStyle w:val="Code"/>
              </w:rPr>
            </w:pPr>
            <w:r w:rsidRPr="004060B8">
              <w:rPr>
                <w:rStyle w:val="Code"/>
              </w:rPr>
              <w:t>timeInte</w:t>
            </w:r>
            <w:r w:rsidR="00066C45">
              <w:rPr>
                <w:rStyle w:val="Code"/>
              </w:rPr>
              <w:t>r</w:t>
            </w:r>
            <w:r w:rsidRPr="004060B8">
              <w:rPr>
                <w:rStyle w:val="Code"/>
              </w:rPr>
              <w:t>v</w:t>
            </w:r>
            <w:r w:rsidR="00066C45">
              <w:rPr>
                <w:rStyle w:val="Code"/>
              </w:rPr>
              <w:t>al</w:t>
            </w:r>
          </w:p>
        </w:tc>
        <w:tc>
          <w:tcPr>
            <w:tcW w:w="0" w:type="auto"/>
            <w:tcBorders>
              <w:top w:val="single" w:sz="4" w:space="0" w:color="auto"/>
              <w:left w:val="single" w:sz="4" w:space="0" w:color="auto"/>
              <w:bottom w:val="single" w:sz="4" w:space="0" w:color="auto"/>
              <w:right w:val="single" w:sz="4" w:space="0" w:color="auto"/>
            </w:tcBorders>
          </w:tcPr>
          <w:p w14:paraId="0E1C2043" w14:textId="77777777" w:rsidR="00D04A2A" w:rsidRPr="00451112" w:rsidRDefault="00D04A2A" w:rsidP="00813B38">
            <w:pPr>
              <w:pStyle w:val="TAL"/>
              <w:rPr>
                <w:rStyle w:val="Code"/>
              </w:rPr>
            </w:pPr>
            <w:r>
              <w:rPr>
                <w:rStyle w:val="Code"/>
              </w:rPr>
              <w:t>TimeWindow</w:t>
            </w:r>
          </w:p>
        </w:tc>
        <w:tc>
          <w:tcPr>
            <w:tcW w:w="0" w:type="auto"/>
            <w:tcBorders>
              <w:top w:val="single" w:sz="4" w:space="0" w:color="auto"/>
              <w:left w:val="single" w:sz="4" w:space="0" w:color="auto"/>
              <w:bottom w:val="single" w:sz="4" w:space="0" w:color="auto"/>
              <w:right w:val="single" w:sz="4" w:space="0" w:color="auto"/>
            </w:tcBorders>
          </w:tcPr>
          <w:p w14:paraId="680E6B60"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0C3A3531" w14:textId="77777777" w:rsidR="00D04A2A" w:rsidRDefault="00D04A2A" w:rsidP="00813B38">
            <w:pPr>
              <w:pStyle w:val="TAL"/>
              <w:rPr>
                <w:rFonts w:cs="Arial"/>
                <w:szCs w:val="18"/>
              </w:rPr>
            </w:pPr>
          </w:p>
        </w:tc>
      </w:tr>
      <w:tr w:rsidR="00D04A2A" w14:paraId="45A6A1A2" w14:textId="77777777" w:rsidTr="00DA4A27">
        <w:trPr>
          <w:jc w:val="center"/>
        </w:trPr>
        <w:tc>
          <w:tcPr>
            <w:tcW w:w="0" w:type="auto"/>
            <w:tcBorders>
              <w:top w:val="single" w:sz="4" w:space="0" w:color="auto"/>
              <w:left w:val="single" w:sz="4" w:space="0" w:color="auto"/>
              <w:bottom w:val="single" w:sz="4" w:space="0" w:color="auto"/>
              <w:right w:val="single" w:sz="4" w:space="0" w:color="auto"/>
            </w:tcBorders>
          </w:tcPr>
          <w:p w14:paraId="0BF80D63" w14:textId="61472BD8" w:rsidR="00D04A2A" w:rsidRPr="00451112" w:rsidRDefault="00D04A2A" w:rsidP="00813B38">
            <w:pPr>
              <w:pStyle w:val="TAL"/>
              <w:rPr>
                <w:rStyle w:val="Code"/>
              </w:rPr>
            </w:pPr>
            <w:r>
              <w:rPr>
                <w:rStyle w:val="Code"/>
              </w:rPr>
              <w:t>remote</w:t>
            </w:r>
            <w:r w:rsidR="00066C45">
              <w:rPr>
                <w:rStyle w:val="Code"/>
              </w:rPr>
              <w:t>Endpoint</w:t>
            </w:r>
          </w:p>
        </w:tc>
        <w:tc>
          <w:tcPr>
            <w:tcW w:w="0" w:type="auto"/>
            <w:tcBorders>
              <w:top w:val="single" w:sz="4" w:space="0" w:color="auto"/>
              <w:left w:val="single" w:sz="4" w:space="0" w:color="auto"/>
              <w:bottom w:val="single" w:sz="4" w:space="0" w:color="auto"/>
              <w:right w:val="single" w:sz="4" w:space="0" w:color="auto"/>
            </w:tcBorders>
          </w:tcPr>
          <w:p w14:paraId="4626431D" w14:textId="77777777" w:rsidR="00D04A2A" w:rsidRPr="00451112" w:rsidRDefault="00D04A2A" w:rsidP="00813B38">
            <w:pPr>
              <w:pStyle w:val="TAL"/>
              <w:rPr>
                <w:rStyle w:val="Code"/>
              </w:rPr>
            </w:pPr>
            <w:r>
              <w:rPr>
                <w:rStyle w:val="Code"/>
              </w:rPr>
              <w:t>array(AddrFqdn)</w:t>
            </w:r>
          </w:p>
        </w:tc>
        <w:tc>
          <w:tcPr>
            <w:tcW w:w="0" w:type="auto"/>
            <w:tcBorders>
              <w:top w:val="single" w:sz="4" w:space="0" w:color="auto"/>
              <w:left w:val="single" w:sz="4" w:space="0" w:color="auto"/>
              <w:bottom w:val="single" w:sz="4" w:space="0" w:color="auto"/>
              <w:right w:val="single" w:sz="4" w:space="0" w:color="auto"/>
            </w:tcBorders>
          </w:tcPr>
          <w:p w14:paraId="44E9998F"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50B4DD9D" w14:textId="742792F4" w:rsidR="00D04A2A" w:rsidRDefault="00D04A2A" w:rsidP="00813B38">
            <w:pPr>
              <w:pStyle w:val="TAL"/>
              <w:rPr>
                <w:rFonts w:cs="Arial"/>
                <w:szCs w:val="18"/>
              </w:rPr>
            </w:pPr>
            <w:r>
              <w:rPr>
                <w:rFonts w:cs="Arial"/>
                <w:szCs w:val="18"/>
              </w:rPr>
              <w:t>FQDN or IP Address of remote endpoint (e.g., server)</w:t>
            </w:r>
            <w:r w:rsidR="00240305">
              <w:rPr>
                <w:rFonts w:cs="Arial"/>
                <w:szCs w:val="18"/>
              </w:rPr>
              <w:t>.</w:t>
            </w:r>
          </w:p>
        </w:tc>
      </w:tr>
    </w:tbl>
    <w:p w14:paraId="24939646" w14:textId="77777777" w:rsidR="00D04A2A" w:rsidRDefault="00D04A2A" w:rsidP="00D04A2A">
      <w:pPr>
        <w:pStyle w:val="TAN"/>
        <w:keepNext w:val="0"/>
      </w:pPr>
    </w:p>
    <w:p w14:paraId="7FFB16AB" w14:textId="759BE303" w:rsidR="00D04A2A" w:rsidRDefault="00D04A2A" w:rsidP="00066C45">
      <w:pPr>
        <w:pStyle w:val="Heading1"/>
      </w:pPr>
      <w:bookmarkStart w:id="642" w:name="_Toc95152602"/>
      <w:bookmarkStart w:id="643" w:name="_Toc95837644"/>
      <w:bookmarkStart w:id="644" w:name="_Toc96002806"/>
      <w:bookmarkStart w:id="645" w:name="_Toc96069447"/>
      <w:bookmarkStart w:id="646" w:name="_Toc114846822"/>
      <w:r>
        <w:t>A.3</w:t>
      </w:r>
      <w:r>
        <w:tab/>
      </w:r>
      <w:r w:rsidR="00875FCB">
        <w:t xml:space="preserve">UE </w:t>
      </w:r>
      <w:r>
        <w:t>Location reporting</w:t>
      </w:r>
      <w:bookmarkEnd w:id="642"/>
      <w:bookmarkEnd w:id="643"/>
      <w:bookmarkEnd w:id="644"/>
      <w:bookmarkEnd w:id="645"/>
      <w:bookmarkEnd w:id="646"/>
    </w:p>
    <w:p w14:paraId="5EA193FB" w14:textId="4ACDD6AB" w:rsidR="00D04A2A" w:rsidRDefault="00D04A2A" w:rsidP="00066C45">
      <w:pPr>
        <w:pStyle w:val="Heading2"/>
      </w:pPr>
      <w:bookmarkStart w:id="647" w:name="_Toc95152603"/>
      <w:bookmarkStart w:id="648" w:name="_Toc95837645"/>
      <w:bookmarkStart w:id="649" w:name="_Toc96002807"/>
      <w:bookmarkStart w:id="650" w:name="_Toc96069448"/>
      <w:bookmarkStart w:id="651" w:name="_Toc114846823"/>
      <w:r>
        <w:t>A.3.1</w:t>
      </w:r>
      <w:r>
        <w:tab/>
        <w:t>LocationRecord type</w:t>
      </w:r>
      <w:bookmarkEnd w:id="647"/>
      <w:bookmarkEnd w:id="648"/>
      <w:bookmarkEnd w:id="649"/>
      <w:bookmarkEnd w:id="650"/>
      <w:bookmarkEnd w:id="651"/>
    </w:p>
    <w:p w14:paraId="77B6F9BE" w14:textId="493643F4" w:rsidR="00D04A2A" w:rsidRDefault="00D04A2A" w:rsidP="00D04A2A">
      <w:pPr>
        <w:pStyle w:val="TH"/>
        <w:overflowPunct w:val="0"/>
        <w:autoSpaceDE w:val="0"/>
        <w:autoSpaceDN w:val="0"/>
        <w:adjustRightInd w:val="0"/>
        <w:textAlignment w:val="baseline"/>
        <w:rPr>
          <w:rFonts w:eastAsia="MS Mincho"/>
        </w:rPr>
      </w:pPr>
      <w:r>
        <w:rPr>
          <w:rFonts w:eastAsia="MS Mincho"/>
        </w:rPr>
        <w:t>Table A.3.1-1: Definition of type LocationRecord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07"/>
        <w:gridCol w:w="1437"/>
        <w:gridCol w:w="1067"/>
        <w:gridCol w:w="2378"/>
      </w:tblGrid>
      <w:tr w:rsidR="00D04A2A" w14:paraId="0E9A5BB0" w14:textId="77777777" w:rsidTr="00DA4A27">
        <w:trPr>
          <w:trHeight w:val="209"/>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197EE00" w14:textId="77777777" w:rsidR="00D04A2A" w:rsidRDefault="00D04A2A" w:rsidP="00813B38">
            <w:pPr>
              <w:pStyle w:val="TAH"/>
            </w:pPr>
            <w: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C925920"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5722CBE"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82B4246" w14:textId="77777777" w:rsidR="00D04A2A" w:rsidRDefault="00D04A2A" w:rsidP="00813B38">
            <w:pPr>
              <w:pStyle w:val="TAH"/>
              <w:rPr>
                <w:rFonts w:cs="Arial"/>
                <w:szCs w:val="18"/>
              </w:rPr>
            </w:pPr>
            <w:r>
              <w:rPr>
                <w:rFonts w:cs="Arial"/>
                <w:szCs w:val="18"/>
              </w:rPr>
              <w:t>Description</w:t>
            </w:r>
          </w:p>
        </w:tc>
      </w:tr>
      <w:tr w:rsidR="00D04A2A" w14:paraId="475431E1" w14:textId="77777777" w:rsidTr="00DA4A27">
        <w:trPr>
          <w:trHeight w:val="223"/>
          <w:jc w:val="center"/>
        </w:trPr>
        <w:tc>
          <w:tcPr>
            <w:tcW w:w="0" w:type="auto"/>
            <w:tcBorders>
              <w:top w:val="single" w:sz="4" w:space="0" w:color="auto"/>
              <w:left w:val="single" w:sz="4" w:space="0" w:color="auto"/>
              <w:bottom w:val="single" w:sz="4" w:space="0" w:color="auto"/>
              <w:right w:val="single" w:sz="4" w:space="0" w:color="auto"/>
            </w:tcBorders>
          </w:tcPr>
          <w:p w14:paraId="52BC23C3" w14:textId="77777777" w:rsidR="00D04A2A" w:rsidRPr="008B6BD1" w:rsidRDefault="00D04A2A" w:rsidP="00813B38">
            <w:pPr>
              <w:pStyle w:val="TAL"/>
              <w:rPr>
                <w:i/>
                <w:iCs/>
              </w:rPr>
            </w:pPr>
            <w:r w:rsidRPr="008B6BD1">
              <w:rPr>
                <w:i/>
                <w:iCs/>
              </w:rPr>
              <w:t>timestamp</w:t>
            </w:r>
          </w:p>
        </w:tc>
        <w:tc>
          <w:tcPr>
            <w:tcW w:w="0" w:type="auto"/>
            <w:tcBorders>
              <w:top w:val="single" w:sz="4" w:space="0" w:color="auto"/>
              <w:left w:val="single" w:sz="4" w:space="0" w:color="auto"/>
              <w:bottom w:val="single" w:sz="4" w:space="0" w:color="auto"/>
              <w:right w:val="single" w:sz="4" w:space="0" w:color="auto"/>
            </w:tcBorders>
          </w:tcPr>
          <w:p w14:paraId="16B4CBDB" w14:textId="77777777" w:rsidR="00D04A2A" w:rsidRPr="008B6BD1" w:rsidRDefault="00D04A2A" w:rsidP="00813B38">
            <w:pPr>
              <w:pStyle w:val="TAL"/>
              <w:rPr>
                <w:i/>
                <w:iCs/>
              </w:rPr>
            </w:pPr>
            <w:r w:rsidRPr="008B6BD1">
              <w:rPr>
                <w:i/>
                <w:iCs/>
              </w:rPr>
              <w:t>DateTime</w:t>
            </w:r>
          </w:p>
        </w:tc>
        <w:tc>
          <w:tcPr>
            <w:tcW w:w="0" w:type="auto"/>
            <w:tcBorders>
              <w:top w:val="single" w:sz="4" w:space="0" w:color="auto"/>
              <w:left w:val="single" w:sz="4" w:space="0" w:color="auto"/>
              <w:bottom w:val="single" w:sz="4" w:space="0" w:color="auto"/>
              <w:right w:val="single" w:sz="4" w:space="0" w:color="auto"/>
            </w:tcBorders>
          </w:tcPr>
          <w:p w14:paraId="30FD4622"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7F785B51" w14:textId="0693EEB0"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388D4A5C" w14:textId="77777777" w:rsidTr="00DA4A27">
        <w:trPr>
          <w:trHeight w:val="283"/>
          <w:jc w:val="center"/>
        </w:trPr>
        <w:tc>
          <w:tcPr>
            <w:tcW w:w="0" w:type="auto"/>
            <w:tcBorders>
              <w:top w:val="single" w:sz="4" w:space="0" w:color="auto"/>
              <w:left w:val="single" w:sz="4" w:space="0" w:color="auto"/>
              <w:bottom w:val="single" w:sz="4" w:space="0" w:color="auto"/>
              <w:right w:val="single" w:sz="4" w:space="0" w:color="auto"/>
            </w:tcBorders>
          </w:tcPr>
          <w:p w14:paraId="040A5D88" w14:textId="77777777" w:rsidR="00D04A2A" w:rsidRPr="008B6BD1" w:rsidRDefault="00D04A2A" w:rsidP="00813B38">
            <w:pPr>
              <w:pStyle w:val="TAL"/>
              <w:rPr>
                <w:i/>
                <w:iCs/>
              </w:rPr>
            </w:pPr>
            <w:r w:rsidRPr="008B6BD1">
              <w:rPr>
                <w:i/>
                <w:iCs/>
              </w:rPr>
              <w:t>location</w:t>
            </w:r>
          </w:p>
        </w:tc>
        <w:tc>
          <w:tcPr>
            <w:tcW w:w="0" w:type="auto"/>
            <w:tcBorders>
              <w:top w:val="single" w:sz="4" w:space="0" w:color="auto"/>
              <w:left w:val="single" w:sz="4" w:space="0" w:color="auto"/>
              <w:bottom w:val="single" w:sz="4" w:space="0" w:color="auto"/>
              <w:right w:val="single" w:sz="4" w:space="0" w:color="auto"/>
            </w:tcBorders>
          </w:tcPr>
          <w:p w14:paraId="1CB2E740" w14:textId="77777777" w:rsidR="00D04A2A" w:rsidRPr="008B6BD1" w:rsidRDefault="00D04A2A" w:rsidP="00813B38">
            <w:pPr>
              <w:pStyle w:val="TAL"/>
              <w:rPr>
                <w:i/>
                <w:iCs/>
              </w:rPr>
            </w:pPr>
            <w:r w:rsidRPr="008B6BD1">
              <w:rPr>
                <w:i/>
                <w:iCs/>
              </w:rPr>
              <w:t>LocationData5G</w:t>
            </w:r>
          </w:p>
        </w:tc>
        <w:tc>
          <w:tcPr>
            <w:tcW w:w="0" w:type="auto"/>
            <w:tcBorders>
              <w:top w:val="single" w:sz="4" w:space="0" w:color="auto"/>
              <w:left w:val="single" w:sz="4" w:space="0" w:color="auto"/>
              <w:bottom w:val="single" w:sz="4" w:space="0" w:color="auto"/>
              <w:right w:val="single" w:sz="4" w:space="0" w:color="auto"/>
            </w:tcBorders>
          </w:tcPr>
          <w:p w14:paraId="165E489C"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3A1451A7" w14:textId="31CBAB70" w:rsidR="00D04A2A" w:rsidRDefault="005F4533" w:rsidP="00813B38">
            <w:pPr>
              <w:pStyle w:val="TAL"/>
              <w:rPr>
                <w:rFonts w:cs="Arial"/>
                <w:szCs w:val="18"/>
              </w:rPr>
            </w:pPr>
            <w:r>
              <w:rPr>
                <w:rFonts w:cs="Arial"/>
                <w:szCs w:val="18"/>
              </w:rPr>
              <w:t>Represents the UE location.</w:t>
            </w:r>
          </w:p>
        </w:tc>
      </w:tr>
    </w:tbl>
    <w:p w14:paraId="55700289" w14:textId="77777777" w:rsidR="00D04A2A" w:rsidRPr="009854DD" w:rsidRDefault="00D04A2A" w:rsidP="00DA4A27">
      <w:pPr>
        <w:pStyle w:val="TAN"/>
        <w:keepNext w:val="0"/>
      </w:pPr>
    </w:p>
    <w:p w14:paraId="451E269F" w14:textId="3A8BE56A" w:rsidR="00D04A2A" w:rsidRPr="00447E86" w:rsidRDefault="00D04A2A" w:rsidP="00066C45">
      <w:pPr>
        <w:pStyle w:val="Heading1"/>
      </w:pPr>
      <w:bookmarkStart w:id="652" w:name="_Toc95152604"/>
      <w:bookmarkStart w:id="653" w:name="_Toc95837646"/>
      <w:bookmarkStart w:id="654" w:name="_Toc96002808"/>
      <w:bookmarkStart w:id="655" w:name="_Toc96069449"/>
      <w:bookmarkStart w:id="656" w:name="_Toc114846824"/>
      <w:r>
        <w:t>A.4</w:t>
      </w:r>
      <w:r>
        <w:tab/>
        <w:t>Communication reporting</w:t>
      </w:r>
      <w:bookmarkEnd w:id="652"/>
      <w:bookmarkEnd w:id="653"/>
      <w:bookmarkEnd w:id="654"/>
      <w:bookmarkEnd w:id="655"/>
      <w:bookmarkEnd w:id="656"/>
    </w:p>
    <w:p w14:paraId="30BC8E56" w14:textId="378512E4" w:rsidR="00D04A2A" w:rsidRDefault="00D04A2A" w:rsidP="00066C45">
      <w:pPr>
        <w:pStyle w:val="Heading2"/>
      </w:pPr>
      <w:bookmarkStart w:id="657" w:name="_Toc95152605"/>
      <w:bookmarkStart w:id="658" w:name="_Toc95837647"/>
      <w:bookmarkStart w:id="659" w:name="_Toc96002809"/>
      <w:bookmarkStart w:id="660" w:name="_Toc96069450"/>
      <w:bookmarkStart w:id="661" w:name="_Toc114846825"/>
      <w:r>
        <w:t>A.4.1</w:t>
      </w:r>
      <w:r>
        <w:tab/>
        <w:t>CommunicationRecord type</w:t>
      </w:r>
      <w:bookmarkEnd w:id="657"/>
      <w:bookmarkEnd w:id="658"/>
      <w:bookmarkEnd w:id="659"/>
      <w:bookmarkEnd w:id="660"/>
      <w:bookmarkEnd w:id="661"/>
    </w:p>
    <w:p w14:paraId="4CAD3449" w14:textId="58EEE838" w:rsidR="00D04A2A" w:rsidRDefault="00D04A2A" w:rsidP="00D04A2A">
      <w:pPr>
        <w:pStyle w:val="TH"/>
        <w:overflowPunct w:val="0"/>
        <w:autoSpaceDE w:val="0"/>
        <w:autoSpaceDN w:val="0"/>
        <w:adjustRightInd w:val="0"/>
        <w:textAlignment w:val="baseline"/>
        <w:rPr>
          <w:rFonts w:eastAsia="MS Mincho"/>
        </w:rPr>
      </w:pPr>
      <w:r>
        <w:rPr>
          <w:rFonts w:eastAsia="MS Mincho"/>
        </w:rPr>
        <w:t>Table A.4.1-1: Definition of type CommunicationRecord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494"/>
        <w:gridCol w:w="1067"/>
        <w:gridCol w:w="2697"/>
      </w:tblGrid>
      <w:tr w:rsidR="00D04A2A" w14:paraId="33EDE0E6" w14:textId="77777777" w:rsidTr="00813B38">
        <w:trPr>
          <w:trHeight w:val="209"/>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2BBBB375" w14:textId="77777777" w:rsidR="00D04A2A" w:rsidRDefault="00D04A2A" w:rsidP="00813B38">
            <w:pPr>
              <w:pStyle w:val="TAH"/>
            </w:pPr>
            <w:r>
              <w:t>Attribute name</w:t>
            </w:r>
          </w:p>
        </w:tc>
        <w:tc>
          <w:tcPr>
            <w:tcW w:w="2494" w:type="dxa"/>
            <w:tcBorders>
              <w:top w:val="single" w:sz="4" w:space="0" w:color="auto"/>
              <w:left w:val="single" w:sz="4" w:space="0" w:color="auto"/>
              <w:bottom w:val="single" w:sz="4" w:space="0" w:color="auto"/>
              <w:right w:val="single" w:sz="4" w:space="0" w:color="auto"/>
            </w:tcBorders>
            <w:shd w:val="clear" w:color="auto" w:fill="C0C0C0"/>
            <w:hideMark/>
          </w:tcPr>
          <w:p w14:paraId="5AE0484C" w14:textId="77777777" w:rsidR="00D04A2A" w:rsidRDefault="00D04A2A" w:rsidP="00813B38">
            <w:pPr>
              <w:pStyle w:val="TAH"/>
            </w:pPr>
            <w:r>
              <w:t>Data type</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69427FAC" w14:textId="77777777" w:rsidR="00D04A2A" w:rsidRDefault="00D04A2A" w:rsidP="00813B38">
            <w:pPr>
              <w:pStyle w:val="TAH"/>
            </w:pPr>
            <w:r>
              <w:t>Cardinality</w:t>
            </w:r>
          </w:p>
        </w:tc>
        <w:tc>
          <w:tcPr>
            <w:tcW w:w="2697" w:type="dxa"/>
            <w:tcBorders>
              <w:top w:val="single" w:sz="4" w:space="0" w:color="auto"/>
              <w:left w:val="single" w:sz="4" w:space="0" w:color="auto"/>
              <w:bottom w:val="single" w:sz="4" w:space="0" w:color="auto"/>
              <w:right w:val="single" w:sz="4" w:space="0" w:color="auto"/>
            </w:tcBorders>
            <w:shd w:val="clear" w:color="auto" w:fill="C0C0C0"/>
            <w:hideMark/>
          </w:tcPr>
          <w:p w14:paraId="3728D130" w14:textId="77777777" w:rsidR="00D04A2A" w:rsidRDefault="00D04A2A" w:rsidP="00813B38">
            <w:pPr>
              <w:pStyle w:val="TAH"/>
              <w:rPr>
                <w:rFonts w:cs="Arial"/>
                <w:szCs w:val="18"/>
              </w:rPr>
            </w:pPr>
            <w:r>
              <w:rPr>
                <w:rFonts w:cs="Arial"/>
                <w:szCs w:val="18"/>
              </w:rPr>
              <w:t>Description</w:t>
            </w:r>
          </w:p>
        </w:tc>
      </w:tr>
      <w:tr w:rsidR="00D04A2A" w14:paraId="3D9F67ED" w14:textId="77777777" w:rsidTr="00813B38">
        <w:trPr>
          <w:trHeight w:val="223"/>
          <w:jc w:val="center"/>
        </w:trPr>
        <w:tc>
          <w:tcPr>
            <w:tcW w:w="1657" w:type="dxa"/>
            <w:tcBorders>
              <w:top w:val="single" w:sz="4" w:space="0" w:color="auto"/>
              <w:left w:val="single" w:sz="4" w:space="0" w:color="auto"/>
              <w:bottom w:val="single" w:sz="4" w:space="0" w:color="auto"/>
              <w:right w:val="single" w:sz="4" w:space="0" w:color="auto"/>
            </w:tcBorders>
          </w:tcPr>
          <w:p w14:paraId="47D9B5D0" w14:textId="77777777" w:rsidR="00D04A2A" w:rsidRPr="00F5339B" w:rsidRDefault="00D04A2A" w:rsidP="00813B38">
            <w:pPr>
              <w:pStyle w:val="TAL"/>
              <w:rPr>
                <w:i/>
                <w:iCs/>
              </w:rPr>
            </w:pPr>
            <w:r w:rsidRPr="00F5339B">
              <w:rPr>
                <w:i/>
                <w:iCs/>
              </w:rPr>
              <w:t>timestamp</w:t>
            </w:r>
          </w:p>
        </w:tc>
        <w:tc>
          <w:tcPr>
            <w:tcW w:w="2494" w:type="dxa"/>
            <w:tcBorders>
              <w:top w:val="single" w:sz="4" w:space="0" w:color="auto"/>
              <w:left w:val="single" w:sz="4" w:space="0" w:color="auto"/>
              <w:bottom w:val="single" w:sz="4" w:space="0" w:color="auto"/>
              <w:right w:val="single" w:sz="4" w:space="0" w:color="auto"/>
            </w:tcBorders>
          </w:tcPr>
          <w:p w14:paraId="0620D9BD" w14:textId="77777777" w:rsidR="00D04A2A" w:rsidRPr="00F5339B" w:rsidRDefault="00D04A2A" w:rsidP="00813B38">
            <w:pPr>
              <w:pStyle w:val="TAL"/>
              <w:rPr>
                <w:i/>
                <w:iCs/>
              </w:rPr>
            </w:pPr>
            <w:r w:rsidRPr="00F5339B">
              <w:rPr>
                <w:i/>
                <w:iCs/>
              </w:rPr>
              <w:t>DateTime</w:t>
            </w:r>
          </w:p>
        </w:tc>
        <w:tc>
          <w:tcPr>
            <w:tcW w:w="1067" w:type="dxa"/>
            <w:tcBorders>
              <w:top w:val="single" w:sz="4" w:space="0" w:color="auto"/>
              <w:left w:val="single" w:sz="4" w:space="0" w:color="auto"/>
              <w:bottom w:val="single" w:sz="4" w:space="0" w:color="auto"/>
              <w:right w:val="single" w:sz="4" w:space="0" w:color="auto"/>
            </w:tcBorders>
          </w:tcPr>
          <w:p w14:paraId="354DCDBA" w14:textId="77777777" w:rsidR="00D04A2A" w:rsidRDefault="00D04A2A" w:rsidP="00813B38">
            <w:pPr>
              <w:pStyle w:val="TAL"/>
            </w:pPr>
            <w:r>
              <w:t>1</w:t>
            </w:r>
          </w:p>
        </w:tc>
        <w:tc>
          <w:tcPr>
            <w:tcW w:w="2697" w:type="dxa"/>
            <w:tcBorders>
              <w:top w:val="single" w:sz="4" w:space="0" w:color="auto"/>
              <w:left w:val="single" w:sz="4" w:space="0" w:color="auto"/>
              <w:bottom w:val="single" w:sz="4" w:space="0" w:color="auto"/>
              <w:right w:val="single" w:sz="4" w:space="0" w:color="auto"/>
            </w:tcBorders>
          </w:tcPr>
          <w:p w14:paraId="04DA168A" w14:textId="453A29F7"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707D0B0A" w14:textId="77777777" w:rsidTr="00813B38">
        <w:trPr>
          <w:trHeight w:val="169"/>
          <w:jc w:val="center"/>
        </w:trPr>
        <w:tc>
          <w:tcPr>
            <w:tcW w:w="1657" w:type="dxa"/>
            <w:tcBorders>
              <w:top w:val="single" w:sz="4" w:space="0" w:color="auto"/>
              <w:left w:val="single" w:sz="4" w:space="0" w:color="auto"/>
              <w:bottom w:val="single" w:sz="4" w:space="0" w:color="auto"/>
              <w:right w:val="single" w:sz="4" w:space="0" w:color="auto"/>
            </w:tcBorders>
          </w:tcPr>
          <w:p w14:paraId="2762C6FE" w14:textId="248636C3" w:rsidR="00D04A2A" w:rsidRPr="008B6BD1" w:rsidRDefault="00D04A2A" w:rsidP="00813B38">
            <w:pPr>
              <w:pStyle w:val="TAL"/>
              <w:rPr>
                <w:i/>
                <w:iCs/>
              </w:rPr>
            </w:pPr>
            <w:r w:rsidRPr="008B6BD1">
              <w:rPr>
                <w:i/>
                <w:iCs/>
              </w:rPr>
              <w:t>timeInte</w:t>
            </w:r>
            <w:r w:rsidR="0036771B">
              <w:rPr>
                <w:i/>
                <w:iCs/>
              </w:rPr>
              <w:t>r</w:t>
            </w:r>
            <w:r w:rsidRPr="008B6BD1">
              <w:rPr>
                <w:i/>
                <w:iCs/>
              </w:rPr>
              <w:t>v</w:t>
            </w:r>
            <w:r w:rsidR="0036771B">
              <w:rPr>
                <w:i/>
                <w:iCs/>
              </w:rPr>
              <w:t>al</w:t>
            </w:r>
          </w:p>
        </w:tc>
        <w:tc>
          <w:tcPr>
            <w:tcW w:w="2494" w:type="dxa"/>
            <w:tcBorders>
              <w:top w:val="single" w:sz="4" w:space="0" w:color="auto"/>
              <w:left w:val="single" w:sz="4" w:space="0" w:color="auto"/>
              <w:bottom w:val="single" w:sz="4" w:space="0" w:color="auto"/>
              <w:right w:val="single" w:sz="4" w:space="0" w:color="auto"/>
            </w:tcBorders>
          </w:tcPr>
          <w:p w14:paraId="1378B43A" w14:textId="77777777" w:rsidR="00D04A2A" w:rsidRPr="008B6BD1" w:rsidRDefault="00D04A2A" w:rsidP="00813B38">
            <w:pPr>
              <w:pStyle w:val="TAL"/>
              <w:rPr>
                <w:i/>
                <w:iCs/>
              </w:rPr>
            </w:pPr>
            <w:r w:rsidRPr="008B6BD1">
              <w:rPr>
                <w:i/>
                <w:iCs/>
              </w:rPr>
              <w:t>TimeWindow</w:t>
            </w:r>
          </w:p>
        </w:tc>
        <w:tc>
          <w:tcPr>
            <w:tcW w:w="1067" w:type="dxa"/>
            <w:tcBorders>
              <w:top w:val="single" w:sz="4" w:space="0" w:color="auto"/>
              <w:left w:val="single" w:sz="4" w:space="0" w:color="auto"/>
              <w:bottom w:val="single" w:sz="4" w:space="0" w:color="auto"/>
              <w:right w:val="single" w:sz="4" w:space="0" w:color="auto"/>
            </w:tcBorders>
          </w:tcPr>
          <w:p w14:paraId="18A6C028" w14:textId="77777777" w:rsidR="00D04A2A" w:rsidRDefault="00D04A2A" w:rsidP="00813B38">
            <w:pPr>
              <w:pStyle w:val="TAL"/>
            </w:pPr>
            <w:r>
              <w:t>1</w:t>
            </w:r>
          </w:p>
        </w:tc>
        <w:tc>
          <w:tcPr>
            <w:tcW w:w="2697" w:type="dxa"/>
            <w:tcBorders>
              <w:top w:val="single" w:sz="4" w:space="0" w:color="auto"/>
              <w:left w:val="single" w:sz="4" w:space="0" w:color="auto"/>
              <w:bottom w:val="single" w:sz="4" w:space="0" w:color="auto"/>
              <w:right w:val="single" w:sz="4" w:space="0" w:color="auto"/>
            </w:tcBorders>
          </w:tcPr>
          <w:p w14:paraId="50268304" w14:textId="63775A2A" w:rsidR="00D04A2A" w:rsidRDefault="00CF1037" w:rsidP="00813B38">
            <w:pPr>
              <w:pStyle w:val="TAL"/>
              <w:rPr>
                <w:rFonts w:cs="Arial"/>
                <w:szCs w:val="18"/>
              </w:rPr>
            </w:pPr>
            <w:r>
              <w:rPr>
                <w:rFonts w:cs="Arial"/>
                <w:szCs w:val="18"/>
              </w:rPr>
              <w:t>The time period over which the data volume was measured.</w:t>
            </w:r>
          </w:p>
        </w:tc>
      </w:tr>
      <w:tr w:rsidR="00D04A2A" w14:paraId="32ABED3F" w14:textId="77777777" w:rsidTr="00813B38">
        <w:trPr>
          <w:trHeight w:val="229"/>
          <w:jc w:val="center"/>
        </w:trPr>
        <w:tc>
          <w:tcPr>
            <w:tcW w:w="1657" w:type="dxa"/>
            <w:tcBorders>
              <w:top w:val="single" w:sz="4" w:space="0" w:color="auto"/>
              <w:left w:val="single" w:sz="4" w:space="0" w:color="auto"/>
              <w:bottom w:val="single" w:sz="4" w:space="0" w:color="auto"/>
              <w:right w:val="single" w:sz="4" w:space="0" w:color="auto"/>
            </w:tcBorders>
          </w:tcPr>
          <w:p w14:paraId="081D6FA1" w14:textId="6701B643" w:rsidR="00D04A2A" w:rsidRPr="008B6BD1" w:rsidRDefault="00D04A2A" w:rsidP="00813B38">
            <w:pPr>
              <w:pStyle w:val="TAL"/>
              <w:rPr>
                <w:i/>
                <w:iCs/>
              </w:rPr>
            </w:pPr>
            <w:r w:rsidRPr="008B6BD1">
              <w:rPr>
                <w:i/>
                <w:iCs/>
              </w:rPr>
              <w:t>u</w:t>
            </w:r>
            <w:r w:rsidR="0036771B">
              <w:rPr>
                <w:i/>
                <w:iCs/>
              </w:rPr>
              <w:t>p</w:t>
            </w:r>
            <w:r w:rsidRPr="008B6BD1">
              <w:rPr>
                <w:i/>
                <w:iCs/>
              </w:rPr>
              <w:t>l</w:t>
            </w:r>
            <w:r w:rsidR="0036771B">
              <w:rPr>
                <w:i/>
                <w:iCs/>
              </w:rPr>
              <w:t>ink</w:t>
            </w:r>
            <w:r w:rsidRPr="008B6BD1">
              <w:rPr>
                <w:i/>
                <w:iCs/>
              </w:rPr>
              <w:t>Vol</w:t>
            </w:r>
            <w:r w:rsidR="0036771B">
              <w:rPr>
                <w:i/>
                <w:iCs/>
              </w:rPr>
              <w:t>ume</w:t>
            </w:r>
          </w:p>
        </w:tc>
        <w:tc>
          <w:tcPr>
            <w:tcW w:w="2494" w:type="dxa"/>
            <w:tcBorders>
              <w:top w:val="single" w:sz="4" w:space="0" w:color="auto"/>
              <w:left w:val="single" w:sz="4" w:space="0" w:color="auto"/>
              <w:bottom w:val="single" w:sz="4" w:space="0" w:color="auto"/>
              <w:right w:val="single" w:sz="4" w:space="0" w:color="auto"/>
            </w:tcBorders>
          </w:tcPr>
          <w:p w14:paraId="6C5023AA" w14:textId="77777777" w:rsidR="00D04A2A" w:rsidRPr="008B6BD1" w:rsidRDefault="00D04A2A" w:rsidP="00813B38">
            <w:pPr>
              <w:pStyle w:val="TAL"/>
              <w:rPr>
                <w:i/>
                <w:iCs/>
              </w:rPr>
            </w:pPr>
            <w:r w:rsidRPr="008B6BD1">
              <w:rPr>
                <w:i/>
                <w:iCs/>
              </w:rPr>
              <w:t>Volume</w:t>
            </w:r>
          </w:p>
        </w:tc>
        <w:tc>
          <w:tcPr>
            <w:tcW w:w="1067" w:type="dxa"/>
            <w:tcBorders>
              <w:top w:val="single" w:sz="4" w:space="0" w:color="auto"/>
              <w:left w:val="single" w:sz="4" w:space="0" w:color="auto"/>
              <w:bottom w:val="single" w:sz="4" w:space="0" w:color="auto"/>
              <w:right w:val="single" w:sz="4" w:space="0" w:color="auto"/>
            </w:tcBorders>
          </w:tcPr>
          <w:p w14:paraId="59752917" w14:textId="77777777" w:rsidR="00D04A2A" w:rsidRDefault="00D04A2A" w:rsidP="00813B38">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57241B77" w14:textId="0DBA4271" w:rsidR="00262EBA" w:rsidRDefault="00262EBA" w:rsidP="00813B38">
            <w:pPr>
              <w:pStyle w:val="TAL"/>
              <w:rPr>
                <w:rFonts w:cs="Arial"/>
                <w:szCs w:val="18"/>
              </w:rPr>
            </w:pPr>
            <w:r>
              <w:rPr>
                <w:rFonts w:cs="Arial"/>
                <w:szCs w:val="18"/>
              </w:rPr>
              <w:t>Volume of uplink data over the measurement period.</w:t>
            </w:r>
          </w:p>
          <w:p w14:paraId="7EB64CC4" w14:textId="4CCD1E07" w:rsidR="00D04A2A" w:rsidRDefault="00262EBA" w:rsidP="00813B38">
            <w:pPr>
              <w:pStyle w:val="TAL"/>
              <w:rPr>
                <w:rFonts w:cs="Arial"/>
                <w:szCs w:val="18"/>
              </w:rPr>
            </w:pPr>
            <w:r>
              <w:rPr>
                <w:rFonts w:cs="Arial"/>
                <w:szCs w:val="18"/>
              </w:rPr>
              <w:t>(</w:t>
            </w:r>
            <w:r w:rsidR="00240305">
              <w:rPr>
                <w:rFonts w:cs="Arial"/>
                <w:szCs w:val="18"/>
              </w:rPr>
              <w:t xml:space="preserve">See </w:t>
            </w:r>
            <w:r w:rsidR="00D04A2A">
              <w:rPr>
                <w:rFonts w:cs="Arial"/>
                <w:szCs w:val="18"/>
              </w:rPr>
              <w:t>NOTE</w:t>
            </w:r>
            <w:r w:rsidR="00240305">
              <w:rPr>
                <w:rFonts w:cs="Arial"/>
                <w:szCs w:val="18"/>
              </w:rPr>
              <w:t>.</w:t>
            </w:r>
            <w:r>
              <w:rPr>
                <w:rFonts w:cs="Arial"/>
                <w:szCs w:val="18"/>
              </w:rPr>
              <w:t>)</w:t>
            </w:r>
          </w:p>
        </w:tc>
      </w:tr>
      <w:tr w:rsidR="00D04A2A" w14:paraId="75A65DB4" w14:textId="77777777" w:rsidTr="00813B38">
        <w:trPr>
          <w:trHeight w:val="134"/>
          <w:jc w:val="center"/>
        </w:trPr>
        <w:tc>
          <w:tcPr>
            <w:tcW w:w="1657" w:type="dxa"/>
            <w:tcBorders>
              <w:top w:val="single" w:sz="4" w:space="0" w:color="auto"/>
              <w:left w:val="single" w:sz="4" w:space="0" w:color="auto"/>
              <w:bottom w:val="single" w:sz="4" w:space="0" w:color="auto"/>
              <w:right w:val="single" w:sz="4" w:space="0" w:color="auto"/>
            </w:tcBorders>
          </w:tcPr>
          <w:p w14:paraId="08B94F0D" w14:textId="7D70021D" w:rsidR="00D04A2A" w:rsidRPr="00F5339B" w:rsidRDefault="00D04A2A" w:rsidP="00813B38">
            <w:pPr>
              <w:pStyle w:val="TAL"/>
              <w:rPr>
                <w:i/>
                <w:iCs/>
              </w:rPr>
            </w:pPr>
            <w:r w:rsidRPr="00F5339B">
              <w:rPr>
                <w:i/>
                <w:iCs/>
              </w:rPr>
              <w:t>d</w:t>
            </w:r>
            <w:r w:rsidR="0036771B">
              <w:rPr>
                <w:i/>
                <w:iCs/>
              </w:rPr>
              <w:t>own</w:t>
            </w:r>
            <w:r w:rsidRPr="00F5339B">
              <w:rPr>
                <w:i/>
                <w:iCs/>
              </w:rPr>
              <w:t>l</w:t>
            </w:r>
            <w:r w:rsidR="0036771B">
              <w:rPr>
                <w:i/>
                <w:iCs/>
              </w:rPr>
              <w:t>inkV</w:t>
            </w:r>
            <w:r w:rsidRPr="00F5339B">
              <w:rPr>
                <w:i/>
                <w:iCs/>
              </w:rPr>
              <w:t>ol</w:t>
            </w:r>
            <w:r w:rsidR="0036771B">
              <w:rPr>
                <w:i/>
                <w:iCs/>
              </w:rPr>
              <w:t>ume</w:t>
            </w:r>
          </w:p>
        </w:tc>
        <w:tc>
          <w:tcPr>
            <w:tcW w:w="2494" w:type="dxa"/>
            <w:tcBorders>
              <w:top w:val="single" w:sz="4" w:space="0" w:color="auto"/>
              <w:left w:val="single" w:sz="4" w:space="0" w:color="auto"/>
              <w:bottom w:val="single" w:sz="4" w:space="0" w:color="auto"/>
              <w:right w:val="single" w:sz="4" w:space="0" w:color="auto"/>
            </w:tcBorders>
          </w:tcPr>
          <w:p w14:paraId="481A4BF0" w14:textId="77777777" w:rsidR="00D04A2A" w:rsidRPr="00F5339B" w:rsidRDefault="00D04A2A" w:rsidP="00813B38">
            <w:pPr>
              <w:pStyle w:val="TAL"/>
              <w:rPr>
                <w:i/>
                <w:iCs/>
              </w:rPr>
            </w:pPr>
            <w:r w:rsidRPr="00F5339B">
              <w:rPr>
                <w:i/>
                <w:iCs/>
              </w:rPr>
              <w:t>Volume</w:t>
            </w:r>
          </w:p>
        </w:tc>
        <w:tc>
          <w:tcPr>
            <w:tcW w:w="1067" w:type="dxa"/>
            <w:tcBorders>
              <w:top w:val="single" w:sz="4" w:space="0" w:color="auto"/>
              <w:left w:val="single" w:sz="4" w:space="0" w:color="auto"/>
              <w:bottom w:val="single" w:sz="4" w:space="0" w:color="auto"/>
              <w:right w:val="single" w:sz="4" w:space="0" w:color="auto"/>
            </w:tcBorders>
          </w:tcPr>
          <w:p w14:paraId="33E00217" w14:textId="77777777" w:rsidR="00D04A2A" w:rsidRDefault="00D04A2A" w:rsidP="00813B38">
            <w:pPr>
              <w:pStyle w:val="TAL"/>
            </w:pPr>
            <w:r>
              <w:t>0..1</w:t>
            </w:r>
          </w:p>
        </w:tc>
        <w:tc>
          <w:tcPr>
            <w:tcW w:w="2697" w:type="dxa"/>
            <w:tcBorders>
              <w:top w:val="single" w:sz="4" w:space="0" w:color="auto"/>
              <w:left w:val="single" w:sz="4" w:space="0" w:color="auto"/>
              <w:bottom w:val="single" w:sz="4" w:space="0" w:color="auto"/>
              <w:right w:val="single" w:sz="4" w:space="0" w:color="auto"/>
            </w:tcBorders>
          </w:tcPr>
          <w:p w14:paraId="5D1EFA18" w14:textId="0B5CEADA" w:rsidR="00262EBA" w:rsidRDefault="007F4DD2" w:rsidP="00813B38">
            <w:pPr>
              <w:pStyle w:val="TAL"/>
              <w:rPr>
                <w:rFonts w:cs="Arial"/>
                <w:szCs w:val="18"/>
              </w:rPr>
            </w:pPr>
            <w:r>
              <w:rPr>
                <w:rFonts w:cs="Arial"/>
                <w:szCs w:val="18"/>
              </w:rPr>
              <w:t>Volume of uplink data over the measurement period.</w:t>
            </w:r>
          </w:p>
          <w:p w14:paraId="33BD0645" w14:textId="3C40073A" w:rsidR="00D04A2A" w:rsidRDefault="007F4DD2" w:rsidP="00813B38">
            <w:pPr>
              <w:pStyle w:val="TAL"/>
              <w:rPr>
                <w:rFonts w:cs="Arial"/>
                <w:szCs w:val="18"/>
              </w:rPr>
            </w:pPr>
            <w:r>
              <w:rPr>
                <w:rFonts w:cs="Arial"/>
                <w:szCs w:val="18"/>
              </w:rPr>
              <w:t>(</w:t>
            </w:r>
            <w:r w:rsidR="00240305">
              <w:rPr>
                <w:rFonts w:cs="Arial"/>
                <w:szCs w:val="18"/>
              </w:rPr>
              <w:t xml:space="preserve">See </w:t>
            </w:r>
            <w:r w:rsidR="00D04A2A">
              <w:rPr>
                <w:rFonts w:cs="Arial"/>
                <w:szCs w:val="18"/>
              </w:rPr>
              <w:t>NOTE</w:t>
            </w:r>
            <w:r w:rsidR="00240305">
              <w:rPr>
                <w:rFonts w:cs="Arial"/>
                <w:szCs w:val="18"/>
              </w:rPr>
              <w:t>.</w:t>
            </w:r>
            <w:r>
              <w:rPr>
                <w:rFonts w:cs="Arial"/>
                <w:szCs w:val="18"/>
              </w:rPr>
              <w:t>)</w:t>
            </w:r>
          </w:p>
        </w:tc>
      </w:tr>
      <w:tr w:rsidR="00D04A2A" w14:paraId="7C37BAED" w14:textId="77777777" w:rsidTr="00813B38">
        <w:trPr>
          <w:trHeight w:val="134"/>
          <w:jc w:val="center"/>
        </w:trPr>
        <w:tc>
          <w:tcPr>
            <w:tcW w:w="7915" w:type="dxa"/>
            <w:gridSpan w:val="4"/>
            <w:tcBorders>
              <w:top w:val="single" w:sz="4" w:space="0" w:color="auto"/>
              <w:left w:val="single" w:sz="4" w:space="0" w:color="auto"/>
              <w:bottom w:val="single" w:sz="4" w:space="0" w:color="auto"/>
              <w:right w:val="single" w:sz="4" w:space="0" w:color="auto"/>
            </w:tcBorders>
          </w:tcPr>
          <w:p w14:paraId="0A65BE07" w14:textId="2B5CABBF" w:rsidR="00D04A2A" w:rsidRDefault="00D04A2A" w:rsidP="00813B38">
            <w:pPr>
              <w:pStyle w:val="TAL"/>
              <w:rPr>
                <w:rFonts w:cs="Arial"/>
                <w:szCs w:val="18"/>
              </w:rPr>
            </w:pPr>
            <w:r w:rsidRPr="008B6BD1">
              <w:t xml:space="preserve">NOTE: </w:t>
            </w:r>
            <w:r w:rsidR="009C054D">
              <w:t>A</w:t>
            </w:r>
            <w:r w:rsidR="009C054D" w:rsidRPr="008B6BD1">
              <w:t xml:space="preserve">t </w:t>
            </w:r>
            <w:r w:rsidRPr="008B6BD1">
              <w:t>least one of</w:t>
            </w:r>
            <w:r>
              <w:rPr>
                <w:i/>
                <w:iCs/>
              </w:rPr>
              <w:t xml:space="preserve"> u</w:t>
            </w:r>
            <w:r w:rsidR="00240305">
              <w:rPr>
                <w:i/>
                <w:iCs/>
              </w:rPr>
              <w:t>p</w:t>
            </w:r>
            <w:r>
              <w:rPr>
                <w:i/>
                <w:iCs/>
              </w:rPr>
              <w:t>l</w:t>
            </w:r>
            <w:r w:rsidR="00240305">
              <w:rPr>
                <w:i/>
                <w:iCs/>
              </w:rPr>
              <w:t>ink</w:t>
            </w:r>
            <w:r>
              <w:rPr>
                <w:i/>
                <w:iCs/>
              </w:rPr>
              <w:t>Vol</w:t>
            </w:r>
            <w:r w:rsidR="00240305">
              <w:rPr>
                <w:i/>
                <w:iCs/>
              </w:rPr>
              <w:t>ume</w:t>
            </w:r>
            <w:r>
              <w:rPr>
                <w:i/>
                <w:iCs/>
              </w:rPr>
              <w:t xml:space="preserve"> </w:t>
            </w:r>
            <w:r w:rsidRPr="008B6BD1">
              <w:t>and</w:t>
            </w:r>
            <w:r>
              <w:rPr>
                <w:i/>
                <w:iCs/>
              </w:rPr>
              <w:t xml:space="preserve"> d</w:t>
            </w:r>
            <w:r w:rsidR="00240305">
              <w:rPr>
                <w:i/>
                <w:iCs/>
              </w:rPr>
              <w:t>own</w:t>
            </w:r>
            <w:r>
              <w:rPr>
                <w:i/>
                <w:iCs/>
              </w:rPr>
              <w:t>l</w:t>
            </w:r>
            <w:r w:rsidR="00240305">
              <w:rPr>
                <w:i/>
                <w:iCs/>
              </w:rPr>
              <w:t>ink</w:t>
            </w:r>
            <w:r>
              <w:rPr>
                <w:i/>
                <w:iCs/>
              </w:rPr>
              <w:t>Vol</w:t>
            </w:r>
            <w:r w:rsidR="00240305">
              <w:rPr>
                <w:i/>
                <w:iCs/>
              </w:rPr>
              <w:t>ume</w:t>
            </w:r>
            <w:r>
              <w:rPr>
                <w:i/>
                <w:iCs/>
              </w:rPr>
              <w:t xml:space="preserve"> </w:t>
            </w:r>
            <w:r w:rsidR="009C054D">
              <w:t>shall</w:t>
            </w:r>
            <w:r w:rsidR="009C054D" w:rsidRPr="008B6BD1">
              <w:t xml:space="preserve"> </w:t>
            </w:r>
            <w:r w:rsidRPr="008B6BD1">
              <w:t>be present</w:t>
            </w:r>
            <w:r w:rsidR="009C054D">
              <w:t>.</w:t>
            </w:r>
          </w:p>
        </w:tc>
      </w:tr>
    </w:tbl>
    <w:p w14:paraId="20D68022" w14:textId="77777777" w:rsidR="00D04A2A" w:rsidRPr="00020282" w:rsidRDefault="00D04A2A" w:rsidP="00DA4A27">
      <w:pPr>
        <w:pStyle w:val="TAN"/>
        <w:keepNext w:val="0"/>
      </w:pPr>
    </w:p>
    <w:p w14:paraId="5FFE636E" w14:textId="1D359A40" w:rsidR="00D04A2A" w:rsidRDefault="00D04A2A" w:rsidP="00066C45">
      <w:pPr>
        <w:pStyle w:val="Heading1"/>
      </w:pPr>
      <w:bookmarkStart w:id="662" w:name="_Toc95152606"/>
      <w:bookmarkStart w:id="663" w:name="_Toc95837648"/>
      <w:bookmarkStart w:id="664" w:name="_Toc96002810"/>
      <w:bookmarkStart w:id="665" w:name="_Toc96069451"/>
      <w:bookmarkStart w:id="666" w:name="_Toc114846826"/>
      <w:r>
        <w:t>A.5</w:t>
      </w:r>
      <w:r>
        <w:tab/>
      </w:r>
      <w:r w:rsidR="00D44E68">
        <w:t xml:space="preserve">Network performance </w:t>
      </w:r>
      <w:r>
        <w:t>Data reporting</w:t>
      </w:r>
      <w:bookmarkEnd w:id="662"/>
      <w:bookmarkEnd w:id="663"/>
      <w:bookmarkEnd w:id="664"/>
      <w:bookmarkEnd w:id="665"/>
      <w:bookmarkEnd w:id="666"/>
    </w:p>
    <w:p w14:paraId="3D395874" w14:textId="15BC32BF" w:rsidR="00D04A2A" w:rsidRDefault="00D04A2A" w:rsidP="00066C45">
      <w:pPr>
        <w:pStyle w:val="Heading2"/>
      </w:pPr>
      <w:bookmarkStart w:id="667" w:name="_Toc95152607"/>
      <w:bookmarkStart w:id="668" w:name="_Toc95837649"/>
      <w:bookmarkStart w:id="669" w:name="_Toc96002811"/>
      <w:bookmarkStart w:id="670" w:name="_Toc96069452"/>
      <w:bookmarkStart w:id="671" w:name="_Toc114846827"/>
      <w:r>
        <w:t>A.5.1</w:t>
      </w:r>
      <w:r>
        <w:tab/>
        <w:t>PerformanceDataRecord type</w:t>
      </w:r>
      <w:bookmarkEnd w:id="667"/>
      <w:bookmarkEnd w:id="668"/>
      <w:bookmarkEnd w:id="669"/>
      <w:bookmarkEnd w:id="670"/>
      <w:bookmarkEnd w:id="671"/>
    </w:p>
    <w:p w14:paraId="5C032212" w14:textId="65ECC9F8" w:rsidR="00D04A2A" w:rsidRDefault="00D04A2A" w:rsidP="00D04A2A">
      <w:pPr>
        <w:pStyle w:val="TH"/>
        <w:overflowPunct w:val="0"/>
        <w:autoSpaceDE w:val="0"/>
        <w:autoSpaceDN w:val="0"/>
        <w:adjustRightInd w:val="0"/>
        <w:textAlignment w:val="baseline"/>
        <w:rPr>
          <w:rFonts w:eastAsia="MS Mincho"/>
        </w:rPr>
      </w:pPr>
      <w:r>
        <w:rPr>
          <w:rFonts w:eastAsia="MS Mincho"/>
        </w:rPr>
        <w:t>Table A.5.1-1: Definition of type PerformanceDataRecord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58"/>
        <w:gridCol w:w="1717"/>
        <w:gridCol w:w="1067"/>
        <w:gridCol w:w="5089"/>
      </w:tblGrid>
      <w:tr w:rsidR="00D04A2A" w14:paraId="3B2DC585" w14:textId="77777777" w:rsidTr="0036771B">
        <w:trPr>
          <w:trHeight w:val="209"/>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F3EF4C3" w14:textId="77777777" w:rsidR="00D04A2A" w:rsidRDefault="00D04A2A" w:rsidP="00813B38">
            <w:pPr>
              <w:pStyle w:val="TAH"/>
            </w:pPr>
            <w: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D40D015"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A7B7731"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D986A2A" w14:textId="77777777" w:rsidR="00D04A2A" w:rsidRDefault="00D04A2A" w:rsidP="00813B38">
            <w:pPr>
              <w:pStyle w:val="TAH"/>
              <w:rPr>
                <w:rFonts w:cs="Arial"/>
                <w:szCs w:val="18"/>
              </w:rPr>
            </w:pPr>
            <w:r>
              <w:rPr>
                <w:rFonts w:cs="Arial"/>
                <w:szCs w:val="18"/>
              </w:rPr>
              <w:t>Description</w:t>
            </w:r>
          </w:p>
        </w:tc>
      </w:tr>
      <w:tr w:rsidR="00D04A2A" w14:paraId="6B821F29" w14:textId="77777777" w:rsidTr="0036771B">
        <w:trPr>
          <w:trHeight w:val="223"/>
          <w:jc w:val="center"/>
        </w:trPr>
        <w:tc>
          <w:tcPr>
            <w:tcW w:w="0" w:type="auto"/>
            <w:tcBorders>
              <w:top w:val="single" w:sz="4" w:space="0" w:color="auto"/>
              <w:left w:val="single" w:sz="4" w:space="0" w:color="auto"/>
              <w:bottom w:val="single" w:sz="4" w:space="0" w:color="auto"/>
              <w:right w:val="single" w:sz="4" w:space="0" w:color="auto"/>
            </w:tcBorders>
          </w:tcPr>
          <w:p w14:paraId="65FF473F" w14:textId="77777777" w:rsidR="00D04A2A" w:rsidRPr="00F5339B" w:rsidRDefault="00D04A2A" w:rsidP="00813B38">
            <w:pPr>
              <w:pStyle w:val="TAL"/>
              <w:rPr>
                <w:i/>
                <w:iCs/>
              </w:rPr>
            </w:pPr>
            <w:r w:rsidRPr="00F5339B">
              <w:rPr>
                <w:i/>
                <w:iCs/>
              </w:rPr>
              <w:t>timestamp</w:t>
            </w:r>
          </w:p>
        </w:tc>
        <w:tc>
          <w:tcPr>
            <w:tcW w:w="0" w:type="auto"/>
            <w:tcBorders>
              <w:top w:val="single" w:sz="4" w:space="0" w:color="auto"/>
              <w:left w:val="single" w:sz="4" w:space="0" w:color="auto"/>
              <w:bottom w:val="single" w:sz="4" w:space="0" w:color="auto"/>
              <w:right w:val="single" w:sz="4" w:space="0" w:color="auto"/>
            </w:tcBorders>
          </w:tcPr>
          <w:p w14:paraId="0D5D241E" w14:textId="77777777" w:rsidR="00D04A2A" w:rsidRPr="00F5339B" w:rsidRDefault="00D04A2A" w:rsidP="00813B38">
            <w:pPr>
              <w:pStyle w:val="TAL"/>
              <w:rPr>
                <w:i/>
                <w:iCs/>
              </w:rPr>
            </w:pPr>
            <w:r w:rsidRPr="00F5339B">
              <w:rPr>
                <w:i/>
                <w:iCs/>
              </w:rPr>
              <w:t>DateTime</w:t>
            </w:r>
          </w:p>
        </w:tc>
        <w:tc>
          <w:tcPr>
            <w:tcW w:w="0" w:type="auto"/>
            <w:tcBorders>
              <w:top w:val="single" w:sz="4" w:space="0" w:color="auto"/>
              <w:left w:val="single" w:sz="4" w:space="0" w:color="auto"/>
              <w:bottom w:val="single" w:sz="4" w:space="0" w:color="auto"/>
              <w:right w:val="single" w:sz="4" w:space="0" w:color="auto"/>
            </w:tcBorders>
          </w:tcPr>
          <w:p w14:paraId="493F3969"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198A58EC" w14:textId="4A3406D8" w:rsidR="00D04A2A" w:rsidRDefault="00D04A2A" w:rsidP="00813B38">
            <w:pPr>
              <w:pStyle w:val="TAL"/>
              <w:rPr>
                <w:rFonts w:cs="Arial"/>
                <w:szCs w:val="18"/>
              </w:rPr>
            </w:pPr>
            <w:r>
              <w:t>Time stamp</w:t>
            </w:r>
            <w:r w:rsidR="00240305">
              <w:rPr>
                <w:rFonts w:cs="Arial"/>
                <w:szCs w:val="18"/>
              </w:rPr>
              <w:t xml:space="preserve"> of this record</w:t>
            </w:r>
            <w:r>
              <w:t>.</w:t>
            </w:r>
          </w:p>
        </w:tc>
      </w:tr>
      <w:tr w:rsidR="00D04A2A" w14:paraId="2AD371D4"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79F26865" w14:textId="4DA01DEE" w:rsidR="00D04A2A" w:rsidRPr="00F5339B" w:rsidRDefault="00D04A2A" w:rsidP="00813B38">
            <w:pPr>
              <w:pStyle w:val="TAL"/>
              <w:rPr>
                <w:i/>
                <w:iCs/>
              </w:rPr>
            </w:pPr>
            <w:r w:rsidRPr="00F5339B">
              <w:rPr>
                <w:i/>
                <w:iCs/>
              </w:rPr>
              <w:t>timeInte</w:t>
            </w:r>
            <w:r w:rsidR="0036771B">
              <w:rPr>
                <w:i/>
                <w:iCs/>
              </w:rPr>
              <w:t>r</w:t>
            </w:r>
            <w:r w:rsidRPr="00F5339B">
              <w:rPr>
                <w:i/>
                <w:iCs/>
              </w:rPr>
              <w:t>v</w:t>
            </w:r>
            <w:r w:rsidR="0036771B">
              <w:rPr>
                <w:i/>
                <w:iCs/>
              </w:rPr>
              <w:t>al</w:t>
            </w:r>
          </w:p>
        </w:tc>
        <w:tc>
          <w:tcPr>
            <w:tcW w:w="0" w:type="auto"/>
            <w:tcBorders>
              <w:top w:val="single" w:sz="4" w:space="0" w:color="auto"/>
              <w:left w:val="single" w:sz="4" w:space="0" w:color="auto"/>
              <w:bottom w:val="single" w:sz="4" w:space="0" w:color="auto"/>
              <w:right w:val="single" w:sz="4" w:space="0" w:color="auto"/>
            </w:tcBorders>
          </w:tcPr>
          <w:p w14:paraId="639BD84F" w14:textId="77777777" w:rsidR="00D04A2A" w:rsidRPr="00F5339B" w:rsidRDefault="00D04A2A" w:rsidP="00813B38">
            <w:pPr>
              <w:pStyle w:val="TAL"/>
              <w:rPr>
                <w:i/>
                <w:iCs/>
              </w:rPr>
            </w:pPr>
            <w:r w:rsidRPr="00F5339B">
              <w:rPr>
                <w:i/>
                <w:iCs/>
              </w:rPr>
              <w:t>TimeWindow</w:t>
            </w:r>
          </w:p>
        </w:tc>
        <w:tc>
          <w:tcPr>
            <w:tcW w:w="0" w:type="auto"/>
            <w:tcBorders>
              <w:top w:val="single" w:sz="4" w:space="0" w:color="auto"/>
              <w:left w:val="single" w:sz="4" w:space="0" w:color="auto"/>
              <w:bottom w:val="single" w:sz="4" w:space="0" w:color="auto"/>
              <w:right w:val="single" w:sz="4" w:space="0" w:color="auto"/>
            </w:tcBorders>
          </w:tcPr>
          <w:p w14:paraId="6CC64502" w14:textId="77777777" w:rsidR="00D04A2A" w:rsidRDefault="00D04A2A" w:rsidP="00813B38">
            <w:pPr>
              <w:pStyle w:val="TAL"/>
            </w:pPr>
            <w:r>
              <w:t>1</w:t>
            </w:r>
          </w:p>
        </w:tc>
        <w:tc>
          <w:tcPr>
            <w:tcW w:w="0" w:type="auto"/>
            <w:tcBorders>
              <w:top w:val="single" w:sz="4" w:space="0" w:color="auto"/>
              <w:left w:val="single" w:sz="4" w:space="0" w:color="auto"/>
              <w:bottom w:val="single" w:sz="4" w:space="0" w:color="auto"/>
              <w:right w:val="single" w:sz="4" w:space="0" w:color="auto"/>
            </w:tcBorders>
          </w:tcPr>
          <w:p w14:paraId="0D5256AA" w14:textId="5B258E0A" w:rsidR="00D04A2A" w:rsidRDefault="00DE72F7" w:rsidP="00813B38">
            <w:pPr>
              <w:pStyle w:val="TAL"/>
              <w:rPr>
                <w:rFonts w:cs="Arial"/>
                <w:szCs w:val="18"/>
              </w:rPr>
            </w:pPr>
            <w:r>
              <w:rPr>
                <w:rFonts w:cs="Arial"/>
                <w:szCs w:val="18"/>
              </w:rPr>
              <w:t>The time period over which network performance was measured.</w:t>
            </w:r>
          </w:p>
        </w:tc>
      </w:tr>
      <w:tr w:rsidR="00D04A2A" w14:paraId="47C54B51"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CC2A317" w14:textId="778DDCC6" w:rsidR="00D04A2A" w:rsidRPr="00F5339B" w:rsidRDefault="0036771B" w:rsidP="00813B38">
            <w:pPr>
              <w:pStyle w:val="TAL"/>
              <w:rPr>
                <w:i/>
                <w:iCs/>
              </w:rPr>
            </w:pPr>
            <w:r>
              <w:rPr>
                <w:i/>
                <w:iCs/>
              </w:rPr>
              <w:t>l</w:t>
            </w:r>
            <w:r w:rsidR="00D04A2A">
              <w:rPr>
                <w:i/>
                <w:iCs/>
              </w:rPr>
              <w:t>oc</w:t>
            </w:r>
            <w:r>
              <w:rPr>
                <w:i/>
                <w:iCs/>
              </w:rPr>
              <w:t>ation</w:t>
            </w:r>
          </w:p>
        </w:tc>
        <w:tc>
          <w:tcPr>
            <w:tcW w:w="0" w:type="auto"/>
            <w:tcBorders>
              <w:top w:val="single" w:sz="4" w:space="0" w:color="auto"/>
              <w:left w:val="single" w:sz="4" w:space="0" w:color="auto"/>
              <w:bottom w:val="single" w:sz="4" w:space="0" w:color="auto"/>
              <w:right w:val="single" w:sz="4" w:space="0" w:color="auto"/>
            </w:tcBorders>
          </w:tcPr>
          <w:p w14:paraId="21F7715D" w14:textId="77777777" w:rsidR="00D04A2A" w:rsidRPr="00F5339B" w:rsidRDefault="00D04A2A" w:rsidP="00813B38">
            <w:pPr>
              <w:pStyle w:val="TAL"/>
              <w:rPr>
                <w:i/>
                <w:iCs/>
              </w:rPr>
            </w:pPr>
            <w:r>
              <w:rPr>
                <w:i/>
                <w:iCs/>
              </w:rPr>
              <w:t>LocationArea5G</w:t>
            </w:r>
          </w:p>
        </w:tc>
        <w:tc>
          <w:tcPr>
            <w:tcW w:w="0" w:type="auto"/>
            <w:tcBorders>
              <w:top w:val="single" w:sz="4" w:space="0" w:color="auto"/>
              <w:left w:val="single" w:sz="4" w:space="0" w:color="auto"/>
              <w:bottom w:val="single" w:sz="4" w:space="0" w:color="auto"/>
              <w:right w:val="single" w:sz="4" w:space="0" w:color="auto"/>
            </w:tcBorders>
          </w:tcPr>
          <w:p w14:paraId="2CC4C59E"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13DE0728" w14:textId="77777777" w:rsidR="00D04A2A" w:rsidRDefault="00D04A2A" w:rsidP="00813B38">
            <w:pPr>
              <w:pStyle w:val="TAL"/>
              <w:rPr>
                <w:rFonts w:cs="Arial"/>
                <w:szCs w:val="18"/>
              </w:rPr>
            </w:pPr>
            <w:r w:rsidRPr="00145BAA">
              <w:rPr>
                <w:rFonts w:cs="Arial"/>
                <w:szCs w:val="18"/>
              </w:rPr>
              <w:t>Represents the UE location.</w:t>
            </w:r>
          </w:p>
        </w:tc>
      </w:tr>
      <w:tr w:rsidR="00D04A2A" w14:paraId="256AD2FD"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76E74EB2" w14:textId="3DC9F392" w:rsidR="00D04A2A" w:rsidRPr="00F5339B" w:rsidRDefault="0036771B" w:rsidP="00813B38">
            <w:pPr>
              <w:pStyle w:val="TAL"/>
              <w:rPr>
                <w:i/>
                <w:iCs/>
              </w:rPr>
            </w:pPr>
            <w:r>
              <w:rPr>
                <w:i/>
                <w:iCs/>
              </w:rPr>
              <w:t>r</w:t>
            </w:r>
            <w:r w:rsidR="00D04A2A">
              <w:rPr>
                <w:i/>
                <w:iCs/>
              </w:rPr>
              <w:t>emote</w:t>
            </w:r>
            <w:r w:rsidR="00066C45">
              <w:rPr>
                <w:i/>
                <w:iCs/>
              </w:rPr>
              <w:t>Endpoint</w:t>
            </w:r>
          </w:p>
        </w:tc>
        <w:tc>
          <w:tcPr>
            <w:tcW w:w="0" w:type="auto"/>
            <w:tcBorders>
              <w:top w:val="single" w:sz="4" w:space="0" w:color="auto"/>
              <w:left w:val="single" w:sz="4" w:space="0" w:color="auto"/>
              <w:bottom w:val="single" w:sz="4" w:space="0" w:color="auto"/>
              <w:right w:val="single" w:sz="4" w:space="0" w:color="auto"/>
            </w:tcBorders>
          </w:tcPr>
          <w:p w14:paraId="22C2EE90" w14:textId="77777777" w:rsidR="00D04A2A" w:rsidRPr="00F5339B" w:rsidRDefault="00D04A2A" w:rsidP="00813B38">
            <w:pPr>
              <w:pStyle w:val="TAL"/>
              <w:rPr>
                <w:i/>
                <w:iCs/>
              </w:rPr>
            </w:pPr>
            <w:r>
              <w:rPr>
                <w:i/>
                <w:iCs/>
              </w:rPr>
              <w:t>AddrFqdn</w:t>
            </w:r>
          </w:p>
        </w:tc>
        <w:tc>
          <w:tcPr>
            <w:tcW w:w="0" w:type="auto"/>
            <w:tcBorders>
              <w:top w:val="single" w:sz="4" w:space="0" w:color="auto"/>
              <w:left w:val="single" w:sz="4" w:space="0" w:color="auto"/>
              <w:bottom w:val="single" w:sz="4" w:space="0" w:color="auto"/>
              <w:right w:val="single" w:sz="4" w:space="0" w:color="auto"/>
            </w:tcBorders>
          </w:tcPr>
          <w:p w14:paraId="2B46D35F"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57279ACF" w14:textId="77777777" w:rsidR="00D04A2A" w:rsidRDefault="00D04A2A" w:rsidP="00813B38">
            <w:pPr>
              <w:pStyle w:val="TAL"/>
              <w:rPr>
                <w:rFonts w:cs="Arial"/>
                <w:szCs w:val="18"/>
              </w:rPr>
            </w:pPr>
            <w:r>
              <w:rPr>
                <w:rFonts w:cs="Arial"/>
                <w:szCs w:val="18"/>
              </w:rPr>
              <w:t>FQDN or IP Address of remote endpoint (e.g., server)</w:t>
            </w:r>
          </w:p>
        </w:tc>
      </w:tr>
      <w:tr w:rsidR="00D04A2A" w14:paraId="6BF75E92"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E2CFAF2" w14:textId="1FC48017" w:rsidR="00D04A2A" w:rsidRPr="00F5339B" w:rsidRDefault="0036771B" w:rsidP="00813B38">
            <w:pPr>
              <w:pStyle w:val="TAL"/>
              <w:rPr>
                <w:i/>
                <w:iCs/>
              </w:rPr>
            </w:pPr>
            <w:r>
              <w:rPr>
                <w:i/>
                <w:iCs/>
              </w:rPr>
              <w:t>packetDelayBudget</w:t>
            </w:r>
          </w:p>
        </w:tc>
        <w:tc>
          <w:tcPr>
            <w:tcW w:w="0" w:type="auto"/>
            <w:tcBorders>
              <w:top w:val="single" w:sz="4" w:space="0" w:color="auto"/>
              <w:left w:val="single" w:sz="4" w:space="0" w:color="auto"/>
              <w:bottom w:val="single" w:sz="4" w:space="0" w:color="auto"/>
              <w:right w:val="single" w:sz="4" w:space="0" w:color="auto"/>
            </w:tcBorders>
          </w:tcPr>
          <w:p w14:paraId="6EA3D0E1" w14:textId="77777777" w:rsidR="00D04A2A" w:rsidRPr="00F5339B" w:rsidRDefault="00D04A2A" w:rsidP="00813B38">
            <w:pPr>
              <w:pStyle w:val="TAL"/>
              <w:rPr>
                <w:i/>
                <w:iCs/>
              </w:rPr>
            </w:pPr>
            <w:r>
              <w:rPr>
                <w:i/>
                <w:iCs/>
              </w:rPr>
              <w:t>PacketDelayBudget</w:t>
            </w:r>
          </w:p>
        </w:tc>
        <w:tc>
          <w:tcPr>
            <w:tcW w:w="0" w:type="auto"/>
            <w:tcBorders>
              <w:top w:val="single" w:sz="4" w:space="0" w:color="auto"/>
              <w:left w:val="single" w:sz="4" w:space="0" w:color="auto"/>
              <w:bottom w:val="single" w:sz="4" w:space="0" w:color="auto"/>
              <w:right w:val="single" w:sz="4" w:space="0" w:color="auto"/>
            </w:tcBorders>
          </w:tcPr>
          <w:p w14:paraId="1D914612"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6939DD9A" w14:textId="77777777" w:rsidR="00D04A2A" w:rsidRDefault="00D04A2A" w:rsidP="00813B38">
            <w:pPr>
              <w:pStyle w:val="TAL"/>
              <w:rPr>
                <w:rFonts w:cs="Arial"/>
                <w:szCs w:val="18"/>
              </w:rPr>
            </w:pPr>
            <w:r>
              <w:t>Indicates a</w:t>
            </w:r>
            <w:r w:rsidRPr="00E9603C">
              <w:t>verage Packet Delay</w:t>
            </w:r>
            <w:r>
              <w:t>.</w:t>
            </w:r>
          </w:p>
        </w:tc>
      </w:tr>
      <w:tr w:rsidR="00D04A2A" w14:paraId="527C60AF" w14:textId="77777777" w:rsidTr="0036771B">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0BF3EA06" w14:textId="6D6C1BDE" w:rsidR="00D04A2A" w:rsidRPr="00F5339B" w:rsidRDefault="0036771B" w:rsidP="00813B38">
            <w:pPr>
              <w:pStyle w:val="TAL"/>
              <w:rPr>
                <w:i/>
                <w:iCs/>
              </w:rPr>
            </w:pPr>
            <w:r>
              <w:rPr>
                <w:i/>
                <w:iCs/>
              </w:rPr>
              <w:t>packetLossRate</w:t>
            </w:r>
          </w:p>
        </w:tc>
        <w:tc>
          <w:tcPr>
            <w:tcW w:w="0" w:type="auto"/>
            <w:tcBorders>
              <w:top w:val="single" w:sz="4" w:space="0" w:color="auto"/>
              <w:left w:val="single" w:sz="4" w:space="0" w:color="auto"/>
              <w:bottom w:val="single" w:sz="4" w:space="0" w:color="auto"/>
              <w:right w:val="single" w:sz="4" w:space="0" w:color="auto"/>
            </w:tcBorders>
          </w:tcPr>
          <w:p w14:paraId="276599B6" w14:textId="77777777" w:rsidR="00D04A2A" w:rsidRPr="00F5339B" w:rsidRDefault="00D04A2A" w:rsidP="00813B38">
            <w:pPr>
              <w:pStyle w:val="TAL"/>
              <w:rPr>
                <w:i/>
                <w:iCs/>
              </w:rPr>
            </w:pPr>
            <w:r>
              <w:rPr>
                <w:i/>
                <w:iCs/>
              </w:rPr>
              <w:t>PacketLossRate</w:t>
            </w:r>
          </w:p>
        </w:tc>
        <w:tc>
          <w:tcPr>
            <w:tcW w:w="0" w:type="auto"/>
            <w:tcBorders>
              <w:top w:val="single" w:sz="4" w:space="0" w:color="auto"/>
              <w:left w:val="single" w:sz="4" w:space="0" w:color="auto"/>
              <w:bottom w:val="single" w:sz="4" w:space="0" w:color="auto"/>
              <w:right w:val="single" w:sz="4" w:space="0" w:color="auto"/>
            </w:tcBorders>
          </w:tcPr>
          <w:p w14:paraId="7FC69110"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7FB80A9F" w14:textId="77777777" w:rsidR="00D04A2A" w:rsidRDefault="00D04A2A" w:rsidP="00813B38">
            <w:pPr>
              <w:pStyle w:val="TAL"/>
              <w:rPr>
                <w:rFonts w:cs="Arial"/>
                <w:szCs w:val="18"/>
              </w:rPr>
            </w:pPr>
            <w:r>
              <w:t>Indicates</w:t>
            </w:r>
            <w:r w:rsidRPr="00E9603C">
              <w:t xml:space="preserve"> </w:t>
            </w:r>
            <w:r>
              <w:t>a</w:t>
            </w:r>
            <w:r w:rsidRPr="00E9603C">
              <w:t>verage</w:t>
            </w:r>
            <w:r>
              <w:t xml:space="preserve"> Packet</w:t>
            </w:r>
            <w:r w:rsidRPr="00E9603C">
              <w:t xml:space="preserve"> Loss Rate</w:t>
            </w:r>
            <w:r>
              <w:t>.</w:t>
            </w:r>
          </w:p>
        </w:tc>
      </w:tr>
      <w:tr w:rsidR="00D04A2A" w14:paraId="3B4A0C7C" w14:textId="77777777" w:rsidTr="0036771B">
        <w:trPr>
          <w:trHeight w:val="229"/>
          <w:jc w:val="center"/>
        </w:trPr>
        <w:tc>
          <w:tcPr>
            <w:tcW w:w="0" w:type="auto"/>
            <w:tcBorders>
              <w:top w:val="single" w:sz="4" w:space="0" w:color="auto"/>
              <w:left w:val="single" w:sz="4" w:space="0" w:color="auto"/>
              <w:bottom w:val="single" w:sz="4" w:space="0" w:color="auto"/>
              <w:right w:val="single" w:sz="4" w:space="0" w:color="auto"/>
            </w:tcBorders>
          </w:tcPr>
          <w:p w14:paraId="0895FB36" w14:textId="0571FDF2" w:rsidR="00D04A2A" w:rsidRPr="00F5339B" w:rsidRDefault="00046864" w:rsidP="00813B38">
            <w:pPr>
              <w:pStyle w:val="TAL"/>
              <w:rPr>
                <w:i/>
                <w:iCs/>
              </w:rPr>
            </w:pPr>
            <w:r>
              <w:rPr>
                <w:i/>
                <w:iCs/>
              </w:rPr>
              <w:t>uplinkT</w:t>
            </w:r>
            <w:r w:rsidR="00D04A2A" w:rsidRPr="00C557C7">
              <w:rPr>
                <w:i/>
                <w:iCs/>
              </w:rPr>
              <w:t>hr</w:t>
            </w:r>
            <w:r w:rsidR="0036771B">
              <w:rPr>
                <w:i/>
                <w:iCs/>
              </w:rPr>
              <w:t>ough</w:t>
            </w:r>
            <w:r w:rsidR="00D04A2A" w:rsidRPr="00C557C7">
              <w:rPr>
                <w:i/>
                <w:iCs/>
              </w:rPr>
              <w:t>put</w:t>
            </w:r>
          </w:p>
        </w:tc>
        <w:tc>
          <w:tcPr>
            <w:tcW w:w="0" w:type="auto"/>
            <w:tcBorders>
              <w:top w:val="single" w:sz="4" w:space="0" w:color="auto"/>
              <w:left w:val="single" w:sz="4" w:space="0" w:color="auto"/>
              <w:bottom w:val="single" w:sz="4" w:space="0" w:color="auto"/>
              <w:right w:val="single" w:sz="4" w:space="0" w:color="auto"/>
            </w:tcBorders>
          </w:tcPr>
          <w:p w14:paraId="7CD2EDBA" w14:textId="77777777" w:rsidR="00D04A2A" w:rsidRPr="00F5339B" w:rsidRDefault="00D04A2A" w:rsidP="00813B38">
            <w:pPr>
              <w:pStyle w:val="TAL"/>
              <w:rPr>
                <w:i/>
                <w:iCs/>
              </w:rPr>
            </w:pPr>
            <w:r>
              <w:rPr>
                <w:i/>
                <w:iCs/>
              </w:rPr>
              <w:t>BitRate</w:t>
            </w:r>
          </w:p>
        </w:tc>
        <w:tc>
          <w:tcPr>
            <w:tcW w:w="0" w:type="auto"/>
            <w:tcBorders>
              <w:top w:val="single" w:sz="4" w:space="0" w:color="auto"/>
              <w:left w:val="single" w:sz="4" w:space="0" w:color="auto"/>
              <w:bottom w:val="single" w:sz="4" w:space="0" w:color="auto"/>
              <w:right w:val="single" w:sz="4" w:space="0" w:color="auto"/>
            </w:tcBorders>
          </w:tcPr>
          <w:p w14:paraId="42F6F1BB"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16A461D6" w14:textId="77777777" w:rsidR="00D04A2A" w:rsidRDefault="00D04A2A" w:rsidP="00813B38">
            <w:pPr>
              <w:pStyle w:val="TAL"/>
              <w:rPr>
                <w:rFonts w:cs="Arial"/>
                <w:szCs w:val="18"/>
              </w:rPr>
            </w:pPr>
            <w:r w:rsidRPr="00C557C7">
              <w:rPr>
                <w:rFonts w:cs="Arial"/>
                <w:szCs w:val="18"/>
              </w:rPr>
              <w:t>Indicates the average uplink throughput.</w:t>
            </w:r>
          </w:p>
        </w:tc>
      </w:tr>
      <w:tr w:rsidR="00D04A2A" w14:paraId="134AF109" w14:textId="77777777" w:rsidTr="0036771B">
        <w:trPr>
          <w:trHeight w:val="229"/>
          <w:jc w:val="center"/>
        </w:trPr>
        <w:tc>
          <w:tcPr>
            <w:tcW w:w="0" w:type="auto"/>
            <w:tcBorders>
              <w:top w:val="single" w:sz="4" w:space="0" w:color="auto"/>
              <w:left w:val="single" w:sz="4" w:space="0" w:color="auto"/>
              <w:bottom w:val="single" w:sz="4" w:space="0" w:color="auto"/>
              <w:right w:val="single" w:sz="4" w:space="0" w:color="auto"/>
            </w:tcBorders>
          </w:tcPr>
          <w:p w14:paraId="22CDBE4D" w14:textId="658BAEE0" w:rsidR="00D04A2A" w:rsidRPr="00F5339B" w:rsidRDefault="00046864" w:rsidP="00813B38">
            <w:pPr>
              <w:pStyle w:val="TAL"/>
              <w:rPr>
                <w:i/>
                <w:iCs/>
              </w:rPr>
            </w:pPr>
            <w:r>
              <w:rPr>
                <w:i/>
                <w:iCs/>
              </w:rPr>
              <w:t>downlinkT</w:t>
            </w:r>
            <w:r w:rsidR="00D04A2A" w:rsidRPr="00C557C7">
              <w:rPr>
                <w:i/>
                <w:iCs/>
              </w:rPr>
              <w:t>hr</w:t>
            </w:r>
            <w:r w:rsidR="0036771B">
              <w:rPr>
                <w:i/>
                <w:iCs/>
              </w:rPr>
              <w:t>ough</w:t>
            </w:r>
            <w:r w:rsidR="00D04A2A" w:rsidRPr="00C557C7">
              <w:rPr>
                <w:i/>
                <w:iCs/>
              </w:rPr>
              <w:t>put</w:t>
            </w:r>
          </w:p>
        </w:tc>
        <w:tc>
          <w:tcPr>
            <w:tcW w:w="0" w:type="auto"/>
            <w:tcBorders>
              <w:top w:val="single" w:sz="4" w:space="0" w:color="auto"/>
              <w:left w:val="single" w:sz="4" w:space="0" w:color="auto"/>
              <w:bottom w:val="single" w:sz="4" w:space="0" w:color="auto"/>
              <w:right w:val="single" w:sz="4" w:space="0" w:color="auto"/>
            </w:tcBorders>
          </w:tcPr>
          <w:p w14:paraId="4A0A4DDD" w14:textId="77777777" w:rsidR="00D04A2A" w:rsidRPr="00F5339B" w:rsidRDefault="00D04A2A" w:rsidP="00813B38">
            <w:pPr>
              <w:pStyle w:val="TAL"/>
              <w:rPr>
                <w:i/>
                <w:iCs/>
              </w:rPr>
            </w:pPr>
            <w:r>
              <w:rPr>
                <w:i/>
                <w:iCs/>
              </w:rPr>
              <w:t>BitRate</w:t>
            </w:r>
          </w:p>
        </w:tc>
        <w:tc>
          <w:tcPr>
            <w:tcW w:w="0" w:type="auto"/>
            <w:tcBorders>
              <w:top w:val="single" w:sz="4" w:space="0" w:color="auto"/>
              <w:left w:val="single" w:sz="4" w:space="0" w:color="auto"/>
              <w:bottom w:val="single" w:sz="4" w:space="0" w:color="auto"/>
              <w:right w:val="single" w:sz="4" w:space="0" w:color="auto"/>
            </w:tcBorders>
          </w:tcPr>
          <w:p w14:paraId="0859F27A" w14:textId="77777777" w:rsidR="00D04A2A" w:rsidRDefault="00D04A2A" w:rsidP="00813B38">
            <w:pPr>
              <w:pStyle w:val="TAL"/>
            </w:pPr>
            <w:r>
              <w:t>0..1</w:t>
            </w:r>
          </w:p>
        </w:tc>
        <w:tc>
          <w:tcPr>
            <w:tcW w:w="0" w:type="auto"/>
            <w:tcBorders>
              <w:top w:val="single" w:sz="4" w:space="0" w:color="auto"/>
              <w:left w:val="single" w:sz="4" w:space="0" w:color="auto"/>
              <w:bottom w:val="single" w:sz="4" w:space="0" w:color="auto"/>
              <w:right w:val="single" w:sz="4" w:space="0" w:color="auto"/>
            </w:tcBorders>
          </w:tcPr>
          <w:p w14:paraId="7DB7E7F7" w14:textId="77777777" w:rsidR="00D04A2A" w:rsidRDefault="00D04A2A" w:rsidP="00813B38">
            <w:pPr>
              <w:pStyle w:val="TAL"/>
              <w:rPr>
                <w:rFonts w:cs="Arial"/>
                <w:szCs w:val="18"/>
              </w:rPr>
            </w:pPr>
            <w:r w:rsidRPr="00C557C7">
              <w:rPr>
                <w:rFonts w:cs="Arial"/>
                <w:szCs w:val="18"/>
              </w:rPr>
              <w:t xml:space="preserve">Indicates the average </w:t>
            </w:r>
            <w:r>
              <w:rPr>
                <w:rFonts w:cs="Arial"/>
                <w:szCs w:val="18"/>
              </w:rPr>
              <w:t>down</w:t>
            </w:r>
            <w:r w:rsidRPr="00C557C7">
              <w:rPr>
                <w:rFonts w:cs="Arial"/>
                <w:szCs w:val="18"/>
              </w:rPr>
              <w:t>link throughput.</w:t>
            </w:r>
          </w:p>
        </w:tc>
      </w:tr>
    </w:tbl>
    <w:p w14:paraId="3D0D94F3" w14:textId="77777777" w:rsidR="00D04A2A" w:rsidRPr="00335824" w:rsidRDefault="00D04A2A" w:rsidP="00DA4A27">
      <w:pPr>
        <w:pStyle w:val="TAN"/>
        <w:keepNext w:val="0"/>
      </w:pPr>
    </w:p>
    <w:p w14:paraId="4D180E56" w14:textId="1B70A1C0" w:rsidR="00D04A2A" w:rsidRDefault="00D04A2A" w:rsidP="00066C45">
      <w:pPr>
        <w:pStyle w:val="Heading1"/>
      </w:pPr>
      <w:bookmarkStart w:id="672" w:name="_Toc95152608"/>
      <w:bookmarkStart w:id="673" w:name="_Toc95837650"/>
      <w:bookmarkStart w:id="674" w:name="_Toc96002812"/>
      <w:bookmarkStart w:id="675" w:name="_Toc96069453"/>
      <w:bookmarkStart w:id="676" w:name="_Toc114846828"/>
      <w:r>
        <w:t>A.6</w:t>
      </w:r>
      <w:r>
        <w:tab/>
        <w:t>Application</w:t>
      </w:r>
      <w:r w:rsidR="0036771B">
        <w:t>-s</w:t>
      </w:r>
      <w:r>
        <w:t>pecific reporting</w:t>
      </w:r>
      <w:bookmarkEnd w:id="672"/>
      <w:bookmarkEnd w:id="673"/>
      <w:bookmarkEnd w:id="674"/>
      <w:bookmarkEnd w:id="675"/>
      <w:bookmarkEnd w:id="676"/>
    </w:p>
    <w:p w14:paraId="61645625" w14:textId="6E494441" w:rsidR="00066C45" w:rsidRDefault="00066C45" w:rsidP="00066C45">
      <w:pPr>
        <w:pStyle w:val="Heading2"/>
      </w:pPr>
      <w:bookmarkStart w:id="677" w:name="_Toc95152609"/>
      <w:bookmarkStart w:id="678" w:name="_Toc95837651"/>
      <w:bookmarkStart w:id="679" w:name="_Toc96002813"/>
      <w:bookmarkStart w:id="680" w:name="_Toc96069454"/>
      <w:bookmarkStart w:id="681" w:name="_Toc114846829"/>
      <w:r>
        <w:t>A.6.0</w:t>
      </w:r>
      <w:r>
        <w:tab/>
        <w:t>Introduction</w:t>
      </w:r>
      <w:bookmarkEnd w:id="677"/>
      <w:bookmarkEnd w:id="678"/>
      <w:bookmarkEnd w:id="679"/>
      <w:bookmarkEnd w:id="680"/>
      <w:bookmarkEnd w:id="681"/>
    </w:p>
    <w:p w14:paraId="2EEACDD6" w14:textId="34093C8A" w:rsidR="00D04A2A" w:rsidRDefault="00D04A2A" w:rsidP="00066C45">
      <w:pPr>
        <w:keepNext/>
      </w:pPr>
      <w:r>
        <w:t>Application</w:t>
      </w:r>
      <w:r w:rsidR="0036771B">
        <w:t>-</w:t>
      </w:r>
      <w:r>
        <w:t>specific reporting is in</w:t>
      </w:r>
      <w:r w:rsidR="00105D41">
        <w:t>t</w:t>
      </w:r>
      <w:r>
        <w:t>ended to allow reporting of any application</w:t>
      </w:r>
      <w:r w:rsidR="0036771B">
        <w:t>-</w:t>
      </w:r>
      <w:r>
        <w:t>specific data.</w:t>
      </w:r>
    </w:p>
    <w:p w14:paraId="00E7675C" w14:textId="67D8E611" w:rsidR="00D04A2A" w:rsidRDefault="00D04A2A" w:rsidP="00066C45">
      <w:pPr>
        <w:pStyle w:val="Heading2"/>
      </w:pPr>
      <w:bookmarkStart w:id="682" w:name="_Toc95152610"/>
      <w:bookmarkStart w:id="683" w:name="_Toc95837652"/>
      <w:bookmarkStart w:id="684" w:name="_Toc96002814"/>
      <w:bookmarkStart w:id="685" w:name="_Toc96069455"/>
      <w:bookmarkStart w:id="686" w:name="_Toc114846830"/>
      <w:r>
        <w:t>A.6.1</w:t>
      </w:r>
      <w:r>
        <w:tab/>
        <w:t>ApplicationSpecificRecord type</w:t>
      </w:r>
      <w:bookmarkEnd w:id="682"/>
      <w:bookmarkEnd w:id="683"/>
      <w:bookmarkEnd w:id="684"/>
      <w:bookmarkEnd w:id="685"/>
      <w:bookmarkEnd w:id="686"/>
    </w:p>
    <w:p w14:paraId="742EF328" w14:textId="77777777" w:rsidR="0036771B" w:rsidRDefault="00D04A2A" w:rsidP="00066C45">
      <w:pPr>
        <w:keepNext/>
      </w:pPr>
      <w:r>
        <w:t xml:space="preserve">Different services will have different data that are of interest (depending on the service type). The </w:t>
      </w:r>
      <w:r w:rsidRPr="0036771B">
        <w:rPr>
          <w:rStyle w:val="Code"/>
        </w:rPr>
        <w:t>ApplicationSpecificRecord</w:t>
      </w:r>
      <w:r>
        <w:t xml:space="preserve"> type is intended to enable services to report data specific for the service or application.</w:t>
      </w:r>
    </w:p>
    <w:p w14:paraId="451CD4D1" w14:textId="42DD43F5" w:rsidR="00D04A2A" w:rsidRDefault="00D04A2A" w:rsidP="00D04A2A">
      <w:pPr>
        <w:pStyle w:val="TH"/>
        <w:overflowPunct w:val="0"/>
        <w:autoSpaceDE w:val="0"/>
        <w:autoSpaceDN w:val="0"/>
        <w:adjustRightInd w:val="0"/>
        <w:textAlignment w:val="baseline"/>
        <w:rPr>
          <w:rFonts w:eastAsia="MS Mincho"/>
        </w:rPr>
      </w:pPr>
      <w:r>
        <w:rPr>
          <w:rFonts w:eastAsia="MS Mincho"/>
        </w:rPr>
        <w:t>Table A.6.1-1: Definition of ApplicationSpecificRecord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27"/>
        <w:gridCol w:w="1687"/>
        <w:gridCol w:w="1276"/>
        <w:gridCol w:w="5241"/>
      </w:tblGrid>
      <w:tr w:rsidR="00D04A2A" w14:paraId="3A208822"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E1D3D79" w14:textId="77777777" w:rsidR="00D04A2A" w:rsidRDefault="00D04A2A" w:rsidP="00813B38">
            <w:pPr>
              <w:pStyle w:val="TAH"/>
            </w:pPr>
            <w:r>
              <w:t>Property name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42CC4C35" w14:textId="77777777" w:rsidR="00D04A2A" w:rsidRDefault="00D04A2A" w:rsidP="00813B38">
            <w:pPr>
              <w:pStyle w:val="TAH"/>
            </w:pPr>
            <w:r>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29473D5" w14:textId="77777777" w:rsidR="00D04A2A" w:rsidRDefault="00D04A2A" w:rsidP="00813B38">
            <w:pPr>
              <w:pStyle w:val="TAH"/>
            </w:pPr>
            <w:r>
              <w:t>Cardinality</w:t>
            </w:r>
          </w:p>
        </w:tc>
        <w:tc>
          <w:tcPr>
            <w:tcW w:w="5241" w:type="dxa"/>
            <w:tcBorders>
              <w:top w:val="single" w:sz="4" w:space="0" w:color="auto"/>
              <w:left w:val="single" w:sz="4" w:space="0" w:color="auto"/>
              <w:bottom w:val="single" w:sz="4" w:space="0" w:color="auto"/>
              <w:right w:val="single" w:sz="4" w:space="0" w:color="auto"/>
            </w:tcBorders>
            <w:shd w:val="clear" w:color="auto" w:fill="C0C0C0"/>
            <w:hideMark/>
          </w:tcPr>
          <w:p w14:paraId="042C7F69" w14:textId="77777777" w:rsidR="00D04A2A" w:rsidRDefault="00D04A2A" w:rsidP="00813B38">
            <w:pPr>
              <w:pStyle w:val="TAH"/>
              <w:rPr>
                <w:rFonts w:cs="Arial"/>
                <w:szCs w:val="18"/>
              </w:rPr>
            </w:pPr>
            <w:r>
              <w:rPr>
                <w:rFonts w:cs="Arial"/>
                <w:szCs w:val="18"/>
              </w:rPr>
              <w:t>Description</w:t>
            </w:r>
          </w:p>
        </w:tc>
      </w:tr>
      <w:tr w:rsidR="00D04A2A" w14:paraId="0855DF4E"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0D13418B" w14:textId="77777777" w:rsidR="00D04A2A" w:rsidRPr="00F3290D" w:rsidRDefault="00D04A2A" w:rsidP="00813B38">
            <w:pPr>
              <w:pStyle w:val="TAL"/>
              <w:rPr>
                <w:rStyle w:val="Code"/>
              </w:rPr>
            </w:pPr>
            <w:r>
              <w:rPr>
                <w:rStyle w:val="Code"/>
              </w:rPr>
              <w:t>timestamp</w:t>
            </w:r>
          </w:p>
        </w:tc>
        <w:tc>
          <w:tcPr>
            <w:tcW w:w="1687" w:type="dxa"/>
            <w:tcBorders>
              <w:top w:val="single" w:sz="4" w:space="0" w:color="auto"/>
              <w:left w:val="single" w:sz="4" w:space="0" w:color="auto"/>
              <w:bottom w:val="single" w:sz="4" w:space="0" w:color="auto"/>
              <w:right w:val="single" w:sz="4" w:space="0" w:color="auto"/>
            </w:tcBorders>
          </w:tcPr>
          <w:p w14:paraId="36C62606" w14:textId="77777777" w:rsidR="00D04A2A" w:rsidRDefault="00D04A2A" w:rsidP="00813B38">
            <w:pPr>
              <w:pStyle w:val="TAL"/>
              <w:rPr>
                <w:rStyle w:val="Code"/>
              </w:rPr>
            </w:pPr>
            <w:r w:rsidRPr="00451112">
              <w:rPr>
                <w:rStyle w:val="Code"/>
              </w:rPr>
              <w:t>DateTime</w:t>
            </w:r>
          </w:p>
        </w:tc>
        <w:tc>
          <w:tcPr>
            <w:tcW w:w="1276" w:type="dxa"/>
            <w:tcBorders>
              <w:top w:val="single" w:sz="4" w:space="0" w:color="auto"/>
              <w:left w:val="single" w:sz="4" w:space="0" w:color="auto"/>
              <w:bottom w:val="single" w:sz="4" w:space="0" w:color="auto"/>
              <w:right w:val="single" w:sz="4" w:space="0" w:color="auto"/>
            </w:tcBorders>
          </w:tcPr>
          <w:p w14:paraId="6AAD7451"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1B5433D9" w14:textId="67535E8D" w:rsidR="00D04A2A" w:rsidRDefault="00D04A2A" w:rsidP="00813B38">
            <w:pPr>
              <w:pStyle w:val="TAL"/>
              <w:rPr>
                <w:rFonts w:cs="Arial"/>
                <w:szCs w:val="18"/>
              </w:rPr>
            </w:pPr>
            <w:r>
              <w:rPr>
                <w:rFonts w:cs="Arial"/>
                <w:szCs w:val="18"/>
              </w:rPr>
              <w:t>Time stamp</w:t>
            </w:r>
            <w:r w:rsidR="00240305">
              <w:rPr>
                <w:rFonts w:cs="Arial"/>
                <w:szCs w:val="18"/>
              </w:rPr>
              <w:t xml:space="preserve"> of this record.</w:t>
            </w:r>
          </w:p>
        </w:tc>
      </w:tr>
      <w:tr w:rsidR="00D04A2A" w14:paraId="667FAE31"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61647426" w14:textId="47E86B96" w:rsidR="00D04A2A" w:rsidRPr="00F3290D" w:rsidRDefault="00DE72F7" w:rsidP="00813B38">
            <w:pPr>
              <w:pStyle w:val="TAL"/>
              <w:rPr>
                <w:rStyle w:val="Code"/>
              </w:rPr>
            </w:pPr>
            <w:r>
              <w:rPr>
                <w:rStyle w:val="Code"/>
              </w:rPr>
              <w:t>recordType</w:t>
            </w:r>
          </w:p>
        </w:tc>
        <w:tc>
          <w:tcPr>
            <w:tcW w:w="1687" w:type="dxa"/>
            <w:tcBorders>
              <w:top w:val="single" w:sz="4" w:space="0" w:color="auto"/>
              <w:left w:val="single" w:sz="4" w:space="0" w:color="auto"/>
              <w:bottom w:val="single" w:sz="4" w:space="0" w:color="auto"/>
              <w:right w:val="single" w:sz="4" w:space="0" w:color="auto"/>
            </w:tcBorders>
          </w:tcPr>
          <w:p w14:paraId="65C8B436" w14:textId="3A7442C4" w:rsidR="00D04A2A" w:rsidRPr="00F3290D" w:rsidRDefault="00DE72F7" w:rsidP="00813B38">
            <w:pPr>
              <w:pStyle w:val="TAL"/>
              <w:rPr>
                <w:rStyle w:val="Code"/>
              </w:rPr>
            </w:pPr>
            <w:r>
              <w:rPr>
                <w:rStyle w:val="Code"/>
              </w:rPr>
              <w:t>Uri</w:t>
            </w:r>
          </w:p>
        </w:tc>
        <w:tc>
          <w:tcPr>
            <w:tcW w:w="1276" w:type="dxa"/>
            <w:tcBorders>
              <w:top w:val="single" w:sz="4" w:space="0" w:color="auto"/>
              <w:left w:val="single" w:sz="4" w:space="0" w:color="auto"/>
              <w:bottom w:val="single" w:sz="4" w:space="0" w:color="auto"/>
              <w:right w:val="single" w:sz="4" w:space="0" w:color="auto"/>
            </w:tcBorders>
          </w:tcPr>
          <w:p w14:paraId="5FB676B9"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75F581C1" w14:textId="7E52FC6C" w:rsidR="00D04A2A" w:rsidRDefault="00D04A2A" w:rsidP="00813B38">
            <w:pPr>
              <w:pStyle w:val="TAL"/>
              <w:rPr>
                <w:rFonts w:cs="Arial"/>
                <w:szCs w:val="18"/>
              </w:rPr>
            </w:pPr>
            <w:r>
              <w:t xml:space="preserve">A controlled term in form of a </w:t>
            </w:r>
            <w:r w:rsidR="0036771B">
              <w:t>URI</w:t>
            </w:r>
            <w:r>
              <w:t xml:space="preserve"> that uniquely identifies the </w:t>
            </w:r>
            <w:r w:rsidR="0036771B">
              <w:t xml:space="preserve">type of </w:t>
            </w:r>
            <w:r>
              <w:t>record that follows.</w:t>
            </w:r>
          </w:p>
        </w:tc>
      </w:tr>
      <w:tr w:rsidR="00D04A2A" w14:paraId="259517BC"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4B4A68FD" w14:textId="77777777" w:rsidR="00D04A2A" w:rsidRPr="00F3290D" w:rsidRDefault="00D04A2A" w:rsidP="00813B38">
            <w:pPr>
              <w:pStyle w:val="TAL"/>
              <w:rPr>
                <w:rStyle w:val="Code"/>
              </w:rPr>
            </w:pPr>
            <w:r>
              <w:rPr>
                <w:rStyle w:val="Code"/>
              </w:rPr>
              <w:t>recordContainer</w:t>
            </w:r>
          </w:p>
        </w:tc>
        <w:tc>
          <w:tcPr>
            <w:tcW w:w="1687" w:type="dxa"/>
            <w:tcBorders>
              <w:top w:val="single" w:sz="4" w:space="0" w:color="auto"/>
              <w:left w:val="single" w:sz="4" w:space="0" w:color="auto"/>
              <w:bottom w:val="single" w:sz="4" w:space="0" w:color="auto"/>
              <w:right w:val="single" w:sz="4" w:space="0" w:color="auto"/>
            </w:tcBorders>
          </w:tcPr>
          <w:p w14:paraId="00AA8DED" w14:textId="77777777" w:rsidR="00D04A2A" w:rsidRPr="00F3290D" w:rsidRDefault="00D04A2A" w:rsidP="00813B38">
            <w:pPr>
              <w:pStyle w:val="TAL"/>
              <w:rPr>
                <w:rStyle w:val="Code"/>
              </w:rPr>
            </w:pPr>
            <w:r>
              <w:rPr>
                <w:rStyle w:val="Code"/>
              </w:rPr>
              <w:t>Object container or array container</w:t>
            </w:r>
          </w:p>
        </w:tc>
        <w:tc>
          <w:tcPr>
            <w:tcW w:w="1276" w:type="dxa"/>
            <w:tcBorders>
              <w:top w:val="single" w:sz="4" w:space="0" w:color="auto"/>
              <w:left w:val="single" w:sz="4" w:space="0" w:color="auto"/>
              <w:bottom w:val="single" w:sz="4" w:space="0" w:color="auto"/>
              <w:right w:val="single" w:sz="4" w:space="0" w:color="auto"/>
            </w:tcBorders>
          </w:tcPr>
          <w:p w14:paraId="2A1372AC" w14:textId="77777777" w:rsidR="00D04A2A" w:rsidRDefault="00D04A2A" w:rsidP="00813B38">
            <w:pPr>
              <w:pStyle w:val="TAC"/>
            </w:pPr>
            <w:r>
              <w:t>1</w:t>
            </w:r>
          </w:p>
        </w:tc>
        <w:tc>
          <w:tcPr>
            <w:tcW w:w="5241" w:type="dxa"/>
            <w:tcBorders>
              <w:top w:val="single" w:sz="4" w:space="0" w:color="auto"/>
              <w:left w:val="single" w:sz="4" w:space="0" w:color="auto"/>
              <w:bottom w:val="single" w:sz="4" w:space="0" w:color="auto"/>
              <w:right w:val="single" w:sz="4" w:space="0" w:color="auto"/>
            </w:tcBorders>
          </w:tcPr>
          <w:p w14:paraId="47230574" w14:textId="03F910DA" w:rsidR="00D04A2A" w:rsidRDefault="00D04A2A" w:rsidP="00813B38">
            <w:pPr>
              <w:pStyle w:val="TAL"/>
              <w:rPr>
                <w:rFonts w:cs="Arial"/>
                <w:szCs w:val="18"/>
              </w:rPr>
            </w:pPr>
            <w:r>
              <w:t>Container with the actual application</w:t>
            </w:r>
            <w:r w:rsidR="0036771B">
              <w:t>-</w:t>
            </w:r>
            <w:r>
              <w:t>specific data</w:t>
            </w:r>
            <w:r w:rsidR="0036771B">
              <w:t>.</w:t>
            </w:r>
          </w:p>
        </w:tc>
      </w:tr>
    </w:tbl>
    <w:p w14:paraId="0DDBBFAF" w14:textId="77777777" w:rsidR="00DA4A27" w:rsidRDefault="00DA4A27" w:rsidP="00DA4A27">
      <w:pPr>
        <w:pStyle w:val="TAN"/>
        <w:keepNext w:val="0"/>
      </w:pPr>
    </w:p>
    <w:p w14:paraId="63BC4855" w14:textId="76A40835" w:rsidR="00D04A2A" w:rsidRDefault="00D04A2A" w:rsidP="00066C45">
      <w:pPr>
        <w:pStyle w:val="Heading1"/>
      </w:pPr>
      <w:bookmarkStart w:id="687" w:name="_Toc95152611"/>
      <w:bookmarkStart w:id="688" w:name="_Toc95837653"/>
      <w:bookmarkStart w:id="689" w:name="_Toc96002815"/>
      <w:bookmarkStart w:id="690" w:name="_Toc96069456"/>
      <w:bookmarkStart w:id="691" w:name="_Toc114846831"/>
      <w:r>
        <w:t>A.7</w:t>
      </w:r>
      <w:r>
        <w:tab/>
        <w:t>Trip Plan reporting</w:t>
      </w:r>
      <w:bookmarkEnd w:id="687"/>
      <w:bookmarkEnd w:id="688"/>
      <w:bookmarkEnd w:id="689"/>
      <w:bookmarkEnd w:id="690"/>
      <w:bookmarkEnd w:id="691"/>
    </w:p>
    <w:p w14:paraId="4A0596AF" w14:textId="50947E98" w:rsidR="00046864" w:rsidRDefault="00046864" w:rsidP="00046864">
      <w:pPr>
        <w:pStyle w:val="Heading2"/>
      </w:pPr>
      <w:bookmarkStart w:id="692" w:name="_Toc95152612"/>
      <w:bookmarkStart w:id="693" w:name="_Toc95837654"/>
      <w:bookmarkStart w:id="694" w:name="_Toc96002816"/>
      <w:bookmarkStart w:id="695" w:name="_Toc96069457"/>
      <w:bookmarkStart w:id="696" w:name="_Toc114846832"/>
      <w:r>
        <w:t>A.7.0</w:t>
      </w:r>
      <w:r>
        <w:tab/>
        <w:t>Introduction</w:t>
      </w:r>
      <w:bookmarkEnd w:id="692"/>
      <w:bookmarkEnd w:id="693"/>
      <w:bookmarkEnd w:id="694"/>
      <w:bookmarkEnd w:id="695"/>
      <w:bookmarkEnd w:id="696"/>
    </w:p>
    <w:p w14:paraId="492FD831" w14:textId="14144427" w:rsidR="00D04A2A" w:rsidRPr="00C63C83" w:rsidRDefault="00D04A2A" w:rsidP="00DA4A27">
      <w:pPr>
        <w:keepNext/>
      </w:pPr>
      <w:r>
        <w:t>Trip Plan(s) enable the Data Collection AF to identify collective behavior amongst UEs</w:t>
      </w:r>
      <w:r w:rsidR="00046864">
        <w:t>.</w:t>
      </w:r>
      <w:r>
        <w:t xml:space="preserve"> </w:t>
      </w:r>
      <w:r w:rsidR="00046864">
        <w:t>S</w:t>
      </w:r>
      <w:r>
        <w:t xml:space="preserve">ee </w:t>
      </w:r>
      <w:r w:rsidR="0036771B">
        <w:t>t</w:t>
      </w:r>
      <w:r>
        <w:t>ables</w:t>
      </w:r>
      <w:r w:rsidR="0036771B">
        <w:t> </w:t>
      </w:r>
      <w:r w:rsidRPr="00C63C83">
        <w:t>6.5.2</w:t>
      </w:r>
      <w:r w:rsidR="0036771B">
        <w:noBreakHyphen/>
      </w:r>
      <w:r w:rsidRPr="00C63C83">
        <w:t>4</w:t>
      </w:r>
      <w:r>
        <w:t xml:space="preserve"> and</w:t>
      </w:r>
      <w:r w:rsidR="0036771B">
        <w:t> </w:t>
      </w:r>
      <w:r w:rsidRPr="00C63C83">
        <w:t>6.5.2</w:t>
      </w:r>
      <w:r w:rsidR="0036771B">
        <w:noBreakHyphen/>
      </w:r>
      <w:r>
        <w:t>5 in 3GPP TS</w:t>
      </w:r>
      <w:r w:rsidR="0036771B">
        <w:t> </w:t>
      </w:r>
      <w:r>
        <w:t>23.288</w:t>
      </w:r>
      <w:r w:rsidR="0036771B">
        <w:t> </w:t>
      </w:r>
      <w:r>
        <w:t>[4].</w:t>
      </w:r>
    </w:p>
    <w:p w14:paraId="4B85BE8B" w14:textId="09DF9463" w:rsidR="00D04A2A" w:rsidRDefault="00D04A2A" w:rsidP="00066C45">
      <w:pPr>
        <w:pStyle w:val="Heading2"/>
      </w:pPr>
      <w:bookmarkStart w:id="697" w:name="_Toc95152613"/>
      <w:bookmarkStart w:id="698" w:name="_Toc95837655"/>
      <w:bookmarkStart w:id="699" w:name="_Toc96002817"/>
      <w:bookmarkStart w:id="700" w:name="_Toc96069458"/>
      <w:bookmarkStart w:id="701" w:name="_Toc114846833"/>
      <w:r>
        <w:t>A.7.1</w:t>
      </w:r>
      <w:r>
        <w:tab/>
        <w:t>TripPlanRecord type</w:t>
      </w:r>
      <w:bookmarkEnd w:id="697"/>
      <w:bookmarkEnd w:id="698"/>
      <w:bookmarkEnd w:id="699"/>
      <w:bookmarkEnd w:id="700"/>
      <w:bookmarkEnd w:id="701"/>
    </w:p>
    <w:p w14:paraId="64EBC62B" w14:textId="220A8C7B" w:rsidR="00D04A2A" w:rsidRDefault="00D04A2A" w:rsidP="00D04A2A">
      <w:pPr>
        <w:pStyle w:val="TH"/>
        <w:overflowPunct w:val="0"/>
        <w:autoSpaceDE w:val="0"/>
        <w:autoSpaceDN w:val="0"/>
        <w:adjustRightInd w:val="0"/>
        <w:textAlignment w:val="baseline"/>
        <w:rPr>
          <w:rFonts w:eastAsia="MS Mincho"/>
        </w:rPr>
      </w:pPr>
      <w:r>
        <w:rPr>
          <w:rFonts w:eastAsia="MS Mincho"/>
        </w:rPr>
        <w:t>Table A.7.1-1: Definition of TripPlanRecord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08"/>
        <w:gridCol w:w="1727"/>
        <w:gridCol w:w="1067"/>
        <w:gridCol w:w="4729"/>
      </w:tblGrid>
      <w:tr w:rsidR="00D04A2A" w14:paraId="1B87445B"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41E3A22" w14:textId="77777777" w:rsidR="00D04A2A" w:rsidRDefault="00D04A2A" w:rsidP="00813B38">
            <w:pPr>
              <w:pStyle w:val="TAH"/>
            </w:pPr>
            <w:r>
              <w:t>Property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6A91460" w14:textId="77777777" w:rsidR="00D04A2A" w:rsidRDefault="00D04A2A" w:rsidP="00813B38">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2F7F818A" w14:textId="77777777" w:rsidR="00D04A2A" w:rsidRDefault="00D04A2A" w:rsidP="00813B38">
            <w:pPr>
              <w:pStyle w:val="TAH"/>
            </w:pPr>
            <w:r>
              <w:t>Cardinality</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49995CBB" w14:textId="77777777" w:rsidR="00D04A2A" w:rsidRDefault="00D04A2A" w:rsidP="00813B38">
            <w:pPr>
              <w:pStyle w:val="TAH"/>
              <w:rPr>
                <w:rFonts w:cs="Arial"/>
                <w:szCs w:val="18"/>
              </w:rPr>
            </w:pPr>
            <w:r>
              <w:rPr>
                <w:rFonts w:cs="Arial"/>
                <w:szCs w:val="18"/>
              </w:rPr>
              <w:t>Description</w:t>
            </w:r>
          </w:p>
        </w:tc>
      </w:tr>
      <w:tr w:rsidR="00D04A2A" w14:paraId="7C4AA391"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F562968" w14:textId="77777777" w:rsidR="00D04A2A" w:rsidRPr="00F3290D" w:rsidRDefault="00D04A2A" w:rsidP="00813B38">
            <w:pPr>
              <w:pStyle w:val="TAL"/>
              <w:rPr>
                <w:rStyle w:val="Code"/>
              </w:rPr>
            </w:pPr>
            <w:r>
              <w:rPr>
                <w:rStyle w:val="Code"/>
              </w:rPr>
              <w:t>timestamp</w:t>
            </w:r>
          </w:p>
        </w:tc>
        <w:tc>
          <w:tcPr>
            <w:tcW w:w="0" w:type="auto"/>
            <w:tcBorders>
              <w:top w:val="single" w:sz="4" w:space="0" w:color="auto"/>
              <w:left w:val="single" w:sz="4" w:space="0" w:color="auto"/>
              <w:bottom w:val="single" w:sz="4" w:space="0" w:color="auto"/>
              <w:right w:val="single" w:sz="4" w:space="0" w:color="auto"/>
            </w:tcBorders>
          </w:tcPr>
          <w:p w14:paraId="177F4629" w14:textId="77777777" w:rsidR="00D04A2A" w:rsidRPr="00F3290D" w:rsidRDefault="00D04A2A" w:rsidP="00813B38">
            <w:pPr>
              <w:pStyle w:val="TAL"/>
              <w:rPr>
                <w:rStyle w:val="Code"/>
              </w:rPr>
            </w:pPr>
            <w:r w:rsidRPr="00451112">
              <w:rPr>
                <w:rStyle w:val="Code"/>
              </w:rPr>
              <w:t>DateTime</w:t>
            </w:r>
          </w:p>
        </w:tc>
        <w:tc>
          <w:tcPr>
            <w:tcW w:w="0" w:type="auto"/>
            <w:tcBorders>
              <w:top w:val="single" w:sz="4" w:space="0" w:color="auto"/>
              <w:left w:val="single" w:sz="4" w:space="0" w:color="auto"/>
              <w:bottom w:val="single" w:sz="4" w:space="0" w:color="auto"/>
              <w:right w:val="single" w:sz="4" w:space="0" w:color="auto"/>
            </w:tcBorders>
          </w:tcPr>
          <w:p w14:paraId="08B36266"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64D28BD0" w14:textId="61DB4909" w:rsidR="00D04A2A" w:rsidRDefault="00D04A2A" w:rsidP="00813B38">
            <w:pPr>
              <w:pStyle w:val="TAL"/>
              <w:rPr>
                <w:rFonts w:cs="Arial"/>
                <w:szCs w:val="18"/>
              </w:rPr>
            </w:pPr>
            <w:r>
              <w:rPr>
                <w:rFonts w:cs="Arial"/>
                <w:szCs w:val="18"/>
              </w:rPr>
              <w:t>Time stamp</w:t>
            </w:r>
            <w:r w:rsidR="00240305">
              <w:rPr>
                <w:rFonts w:cs="Arial"/>
                <w:szCs w:val="18"/>
              </w:rPr>
              <w:t xml:space="preserve"> of this record.</w:t>
            </w:r>
          </w:p>
        </w:tc>
      </w:tr>
      <w:tr w:rsidR="00D04A2A" w14:paraId="79614595"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5671FF4A" w14:textId="77777777" w:rsidR="00D04A2A" w:rsidRPr="00F3290D" w:rsidRDefault="00D04A2A" w:rsidP="00813B38">
            <w:pPr>
              <w:pStyle w:val="TAL"/>
              <w:rPr>
                <w:rStyle w:val="Code"/>
              </w:rPr>
            </w:pPr>
            <w:r>
              <w:rPr>
                <w:rStyle w:val="Code"/>
              </w:rPr>
              <w:t>startingPoint</w:t>
            </w:r>
          </w:p>
        </w:tc>
        <w:tc>
          <w:tcPr>
            <w:tcW w:w="0" w:type="auto"/>
            <w:tcBorders>
              <w:top w:val="single" w:sz="4" w:space="0" w:color="auto"/>
              <w:left w:val="single" w:sz="4" w:space="0" w:color="auto"/>
              <w:bottom w:val="single" w:sz="4" w:space="0" w:color="auto"/>
              <w:right w:val="single" w:sz="4" w:space="0" w:color="auto"/>
            </w:tcBorders>
          </w:tcPr>
          <w:p w14:paraId="6E5B9F68" w14:textId="19323AEA" w:rsidR="00D04A2A" w:rsidRPr="00F3290D" w:rsidRDefault="00D04A2A" w:rsidP="00813B38">
            <w:pPr>
              <w:pStyle w:val="TAL"/>
              <w:rPr>
                <w:rStyle w:val="Code"/>
              </w:rPr>
            </w:pPr>
            <w:r>
              <w:rPr>
                <w:rStyle w:val="Code"/>
              </w:rPr>
              <w:t>LocationData</w:t>
            </w:r>
          </w:p>
        </w:tc>
        <w:tc>
          <w:tcPr>
            <w:tcW w:w="0" w:type="auto"/>
            <w:tcBorders>
              <w:top w:val="single" w:sz="4" w:space="0" w:color="auto"/>
              <w:left w:val="single" w:sz="4" w:space="0" w:color="auto"/>
              <w:bottom w:val="single" w:sz="4" w:space="0" w:color="auto"/>
              <w:right w:val="single" w:sz="4" w:space="0" w:color="auto"/>
            </w:tcBorders>
          </w:tcPr>
          <w:p w14:paraId="4BFF5DB4"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1EBAA539" w14:textId="1298A181" w:rsidR="00D04A2A" w:rsidRPr="00E37B1B" w:rsidRDefault="00D04A2A" w:rsidP="00813B38">
            <w:pPr>
              <w:pStyle w:val="TAL"/>
            </w:pPr>
            <w:r>
              <w:t>The starting point of the planned trip</w:t>
            </w:r>
            <w:r w:rsidR="00240305">
              <w:t>.</w:t>
            </w:r>
          </w:p>
        </w:tc>
      </w:tr>
      <w:tr w:rsidR="00E10A25" w14:paraId="4E761C7D"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6311D4CC" w14:textId="370AD117" w:rsidR="00E10A25" w:rsidRDefault="00E10A25" w:rsidP="00E10A25">
            <w:pPr>
              <w:pStyle w:val="TAL"/>
              <w:rPr>
                <w:rStyle w:val="Code"/>
              </w:rPr>
            </w:pPr>
            <w:r>
              <w:rPr>
                <w:rStyle w:val="Code"/>
              </w:rPr>
              <w:t>waypoints</w:t>
            </w:r>
          </w:p>
        </w:tc>
        <w:tc>
          <w:tcPr>
            <w:tcW w:w="0" w:type="auto"/>
            <w:tcBorders>
              <w:top w:val="single" w:sz="4" w:space="0" w:color="auto"/>
              <w:left w:val="single" w:sz="4" w:space="0" w:color="auto"/>
              <w:bottom w:val="single" w:sz="4" w:space="0" w:color="auto"/>
              <w:right w:val="single" w:sz="4" w:space="0" w:color="auto"/>
            </w:tcBorders>
          </w:tcPr>
          <w:p w14:paraId="3E1D793D" w14:textId="35042E08" w:rsidR="00E10A25" w:rsidRDefault="00E10A25" w:rsidP="00E10A25">
            <w:pPr>
              <w:pStyle w:val="TAL"/>
              <w:rPr>
                <w:rStyle w:val="Code"/>
              </w:rPr>
            </w:pPr>
            <w:r>
              <w:rPr>
                <w:rStyle w:val="Code"/>
              </w:rPr>
              <w:t>array(LocationData)</w:t>
            </w:r>
          </w:p>
        </w:tc>
        <w:tc>
          <w:tcPr>
            <w:tcW w:w="0" w:type="auto"/>
            <w:tcBorders>
              <w:top w:val="single" w:sz="4" w:space="0" w:color="auto"/>
              <w:left w:val="single" w:sz="4" w:space="0" w:color="auto"/>
              <w:bottom w:val="single" w:sz="4" w:space="0" w:color="auto"/>
              <w:right w:val="single" w:sz="4" w:space="0" w:color="auto"/>
            </w:tcBorders>
          </w:tcPr>
          <w:p w14:paraId="0BC0FEEB" w14:textId="559212A4" w:rsidR="00E10A25" w:rsidRDefault="00E10A25" w:rsidP="00E10A25">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0600241D" w14:textId="5FE20C52" w:rsidR="00E10A25" w:rsidRDefault="00E10A25" w:rsidP="00E10A25">
            <w:pPr>
              <w:pStyle w:val="TAL"/>
            </w:pPr>
            <w:r>
              <w:t>The route of the planned trip.</w:t>
            </w:r>
          </w:p>
        </w:tc>
      </w:tr>
      <w:tr w:rsidR="00D04A2A" w14:paraId="2EA99CBF"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3B76914" w14:textId="77777777" w:rsidR="00D04A2A" w:rsidRPr="00F3290D" w:rsidRDefault="00D04A2A" w:rsidP="00813B38">
            <w:pPr>
              <w:pStyle w:val="TAL"/>
              <w:rPr>
                <w:rStyle w:val="Code"/>
              </w:rPr>
            </w:pPr>
            <w:r>
              <w:rPr>
                <w:rStyle w:val="Code"/>
              </w:rPr>
              <w:t>destination</w:t>
            </w:r>
          </w:p>
        </w:tc>
        <w:tc>
          <w:tcPr>
            <w:tcW w:w="0" w:type="auto"/>
            <w:tcBorders>
              <w:top w:val="single" w:sz="4" w:space="0" w:color="auto"/>
              <w:left w:val="single" w:sz="4" w:space="0" w:color="auto"/>
              <w:bottom w:val="single" w:sz="4" w:space="0" w:color="auto"/>
              <w:right w:val="single" w:sz="4" w:space="0" w:color="auto"/>
            </w:tcBorders>
          </w:tcPr>
          <w:p w14:paraId="4E46F929" w14:textId="7C66B81A" w:rsidR="00D04A2A" w:rsidRPr="00F3290D" w:rsidRDefault="00D04A2A" w:rsidP="00813B38">
            <w:pPr>
              <w:pStyle w:val="TAL"/>
              <w:rPr>
                <w:rStyle w:val="Code"/>
              </w:rPr>
            </w:pPr>
            <w:r>
              <w:rPr>
                <w:rStyle w:val="Code"/>
              </w:rPr>
              <w:t>LocationData</w:t>
            </w:r>
          </w:p>
        </w:tc>
        <w:tc>
          <w:tcPr>
            <w:tcW w:w="0" w:type="auto"/>
            <w:tcBorders>
              <w:top w:val="single" w:sz="4" w:space="0" w:color="auto"/>
              <w:left w:val="single" w:sz="4" w:space="0" w:color="auto"/>
              <w:bottom w:val="single" w:sz="4" w:space="0" w:color="auto"/>
              <w:right w:val="single" w:sz="4" w:space="0" w:color="auto"/>
            </w:tcBorders>
          </w:tcPr>
          <w:p w14:paraId="13D16C05" w14:textId="77777777" w:rsidR="00D04A2A" w:rsidRDefault="00D04A2A" w:rsidP="00813B38">
            <w:pPr>
              <w:pStyle w:val="TAC"/>
            </w:pPr>
            <w:r>
              <w:t>1</w:t>
            </w:r>
          </w:p>
        </w:tc>
        <w:tc>
          <w:tcPr>
            <w:tcW w:w="0" w:type="auto"/>
            <w:tcBorders>
              <w:top w:val="single" w:sz="4" w:space="0" w:color="auto"/>
              <w:left w:val="single" w:sz="4" w:space="0" w:color="auto"/>
              <w:bottom w:val="single" w:sz="4" w:space="0" w:color="auto"/>
              <w:right w:val="single" w:sz="4" w:space="0" w:color="auto"/>
            </w:tcBorders>
          </w:tcPr>
          <w:p w14:paraId="6429B24A" w14:textId="254E2E86" w:rsidR="00D04A2A" w:rsidRPr="00E37B1B" w:rsidRDefault="00D04A2A" w:rsidP="00813B38">
            <w:pPr>
              <w:pStyle w:val="TAL"/>
            </w:pPr>
            <w:r>
              <w:t>The destination of the planned trip</w:t>
            </w:r>
            <w:r w:rsidR="00240305">
              <w:t>.</w:t>
            </w:r>
          </w:p>
        </w:tc>
      </w:tr>
      <w:tr w:rsidR="00D04A2A" w14:paraId="3D597EA0"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5166B87B" w14:textId="0BB1BD6D" w:rsidR="00D04A2A" w:rsidRPr="00F3290D" w:rsidRDefault="00B37ED1" w:rsidP="00813B38">
            <w:pPr>
              <w:pStyle w:val="TAL"/>
              <w:rPr>
                <w:rStyle w:val="Code"/>
              </w:rPr>
            </w:pPr>
            <w:r>
              <w:rPr>
                <w:rStyle w:val="Code"/>
              </w:rPr>
              <w:t>estimatedAverageSpeed</w:t>
            </w:r>
          </w:p>
        </w:tc>
        <w:tc>
          <w:tcPr>
            <w:tcW w:w="0" w:type="auto"/>
            <w:tcBorders>
              <w:top w:val="single" w:sz="4" w:space="0" w:color="auto"/>
              <w:left w:val="single" w:sz="4" w:space="0" w:color="auto"/>
              <w:bottom w:val="single" w:sz="4" w:space="0" w:color="auto"/>
              <w:right w:val="single" w:sz="4" w:space="0" w:color="auto"/>
            </w:tcBorders>
          </w:tcPr>
          <w:p w14:paraId="6CC03281" w14:textId="77777777" w:rsidR="00D04A2A" w:rsidRPr="00F3290D" w:rsidRDefault="00D04A2A" w:rsidP="00813B38">
            <w:pPr>
              <w:pStyle w:val="TAL"/>
              <w:rPr>
                <w:rStyle w:val="Code"/>
              </w:rPr>
            </w:pPr>
            <w:r>
              <w:rPr>
                <w:rStyle w:val="Code"/>
              </w:rPr>
              <w:t>HorizontalSpeed</w:t>
            </w:r>
          </w:p>
        </w:tc>
        <w:tc>
          <w:tcPr>
            <w:tcW w:w="0" w:type="auto"/>
            <w:tcBorders>
              <w:top w:val="single" w:sz="4" w:space="0" w:color="auto"/>
              <w:left w:val="single" w:sz="4" w:space="0" w:color="auto"/>
              <w:bottom w:val="single" w:sz="4" w:space="0" w:color="auto"/>
              <w:right w:val="single" w:sz="4" w:space="0" w:color="auto"/>
            </w:tcBorders>
          </w:tcPr>
          <w:p w14:paraId="245E6751" w14:textId="77777777" w:rsidR="00D04A2A" w:rsidRDefault="00D04A2A" w:rsidP="00813B38">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54AE49FE" w14:textId="2C95B77E" w:rsidR="00D04A2A" w:rsidRPr="00395F87" w:rsidRDefault="00D04A2A" w:rsidP="00813B38">
            <w:pPr>
              <w:pStyle w:val="TAL"/>
            </w:pPr>
            <w:r>
              <w:t>Estimated average speed of the planned trip</w:t>
            </w:r>
            <w:r w:rsidR="00240305">
              <w:t>.</w:t>
            </w:r>
          </w:p>
        </w:tc>
      </w:tr>
      <w:tr w:rsidR="00D04A2A" w14:paraId="4427387C" w14:textId="77777777" w:rsidTr="00046864">
        <w:trPr>
          <w:jc w:val="center"/>
        </w:trPr>
        <w:tc>
          <w:tcPr>
            <w:tcW w:w="0" w:type="auto"/>
            <w:tcBorders>
              <w:top w:val="single" w:sz="4" w:space="0" w:color="auto"/>
              <w:left w:val="single" w:sz="4" w:space="0" w:color="auto"/>
              <w:bottom w:val="single" w:sz="4" w:space="0" w:color="auto"/>
              <w:right w:val="single" w:sz="4" w:space="0" w:color="auto"/>
            </w:tcBorders>
          </w:tcPr>
          <w:p w14:paraId="2D5B8270" w14:textId="3CBCBB5D" w:rsidR="00D04A2A" w:rsidRPr="00F3290D" w:rsidRDefault="00B37ED1" w:rsidP="00813B38">
            <w:pPr>
              <w:pStyle w:val="TAL"/>
              <w:rPr>
                <w:rStyle w:val="Code"/>
              </w:rPr>
            </w:pPr>
            <w:r>
              <w:rPr>
                <w:rStyle w:val="Code"/>
              </w:rPr>
              <w:t>EstimatedArrivalTime</w:t>
            </w:r>
          </w:p>
        </w:tc>
        <w:tc>
          <w:tcPr>
            <w:tcW w:w="0" w:type="auto"/>
            <w:tcBorders>
              <w:top w:val="single" w:sz="4" w:space="0" w:color="auto"/>
              <w:left w:val="single" w:sz="4" w:space="0" w:color="auto"/>
              <w:bottom w:val="single" w:sz="4" w:space="0" w:color="auto"/>
              <w:right w:val="single" w:sz="4" w:space="0" w:color="auto"/>
            </w:tcBorders>
          </w:tcPr>
          <w:p w14:paraId="2AA7D303" w14:textId="77777777" w:rsidR="00D04A2A" w:rsidRPr="00F3290D" w:rsidRDefault="00D04A2A" w:rsidP="00813B38">
            <w:pPr>
              <w:pStyle w:val="TAL"/>
              <w:rPr>
                <w:rStyle w:val="Code"/>
              </w:rPr>
            </w:pPr>
            <w:r>
              <w:rPr>
                <w:rStyle w:val="Code"/>
              </w:rPr>
              <w:t>DateTime</w:t>
            </w:r>
          </w:p>
        </w:tc>
        <w:tc>
          <w:tcPr>
            <w:tcW w:w="0" w:type="auto"/>
            <w:tcBorders>
              <w:top w:val="single" w:sz="4" w:space="0" w:color="auto"/>
              <w:left w:val="single" w:sz="4" w:space="0" w:color="auto"/>
              <w:bottom w:val="single" w:sz="4" w:space="0" w:color="auto"/>
              <w:right w:val="single" w:sz="4" w:space="0" w:color="auto"/>
            </w:tcBorders>
          </w:tcPr>
          <w:p w14:paraId="0356E925" w14:textId="77777777" w:rsidR="00D04A2A" w:rsidRDefault="00D04A2A" w:rsidP="00813B38">
            <w:pPr>
              <w:pStyle w:val="TAC"/>
            </w:pPr>
            <w:r>
              <w:t>0..1</w:t>
            </w:r>
          </w:p>
        </w:tc>
        <w:tc>
          <w:tcPr>
            <w:tcW w:w="0" w:type="auto"/>
            <w:tcBorders>
              <w:top w:val="single" w:sz="4" w:space="0" w:color="auto"/>
              <w:left w:val="single" w:sz="4" w:space="0" w:color="auto"/>
              <w:bottom w:val="single" w:sz="4" w:space="0" w:color="auto"/>
              <w:right w:val="single" w:sz="4" w:space="0" w:color="auto"/>
            </w:tcBorders>
          </w:tcPr>
          <w:p w14:paraId="383AD5C2" w14:textId="767DCED7" w:rsidR="00D04A2A" w:rsidRDefault="00D04A2A" w:rsidP="00813B38">
            <w:pPr>
              <w:pStyle w:val="TAL"/>
              <w:rPr>
                <w:rFonts w:cs="Arial"/>
                <w:szCs w:val="18"/>
              </w:rPr>
            </w:pPr>
            <w:r>
              <w:rPr>
                <w:rFonts w:cs="Arial"/>
                <w:szCs w:val="18"/>
              </w:rPr>
              <w:t>Estimated time of arrival at the destination of the planned trip</w:t>
            </w:r>
            <w:r w:rsidR="00240305">
              <w:rPr>
                <w:rFonts w:cs="Arial"/>
                <w:szCs w:val="18"/>
              </w:rPr>
              <w:t>.</w:t>
            </w:r>
          </w:p>
        </w:tc>
      </w:tr>
    </w:tbl>
    <w:p w14:paraId="409CD851" w14:textId="77777777" w:rsidR="00DA4A27" w:rsidRDefault="00DA4A27" w:rsidP="00DA4A27">
      <w:pPr>
        <w:pStyle w:val="TAN"/>
      </w:pPr>
    </w:p>
    <w:p w14:paraId="1E5D25D1" w14:textId="41AA62CB" w:rsidR="00BA339D" w:rsidRPr="00DA4A27" w:rsidRDefault="00BA339D">
      <w:pPr>
        <w:spacing w:after="0"/>
      </w:pPr>
      <w:r>
        <w:br w:type="page"/>
      </w:r>
    </w:p>
    <w:p w14:paraId="37796A3E" w14:textId="136F4A97" w:rsidR="00080512" w:rsidRDefault="00080512" w:rsidP="00B123F6">
      <w:pPr>
        <w:pStyle w:val="Heading8"/>
        <w:spacing w:before="0"/>
      </w:pPr>
      <w:bookmarkStart w:id="702" w:name="_Toc95152614"/>
      <w:bookmarkStart w:id="703" w:name="_Toc95837656"/>
      <w:bookmarkStart w:id="704" w:name="_Toc96002818"/>
      <w:bookmarkStart w:id="705" w:name="_Toc96069459"/>
      <w:bookmarkStart w:id="706" w:name="_Toc114846834"/>
      <w:r w:rsidRPr="004D3578">
        <w:t xml:space="preserve">Annex </w:t>
      </w:r>
      <w:r w:rsidR="00E94464">
        <w:t>B</w:t>
      </w:r>
      <w:r w:rsidR="00E94464" w:rsidRPr="004D3578">
        <w:t xml:space="preserve"> </w:t>
      </w:r>
      <w:r w:rsidRPr="004D3578">
        <w:t>(normative):</w:t>
      </w:r>
      <w:r w:rsidRPr="004D3578">
        <w:br/>
      </w:r>
      <w:r w:rsidR="00276E16">
        <w:t xml:space="preserve">OpenAPI representation </w:t>
      </w:r>
      <w:r w:rsidR="00A91D42">
        <w:t xml:space="preserve">of </w:t>
      </w:r>
      <w:r w:rsidR="00951283">
        <w:t xml:space="preserve">REST </w:t>
      </w:r>
      <w:r w:rsidR="00A91D42">
        <w:t xml:space="preserve">APIs for </w:t>
      </w:r>
      <w:r w:rsidR="00951283">
        <w:t>data collection and reportin</w:t>
      </w:r>
      <w:r w:rsidR="00A91D42">
        <w:t>g</w:t>
      </w:r>
      <w:bookmarkEnd w:id="702"/>
      <w:bookmarkEnd w:id="703"/>
      <w:bookmarkEnd w:id="704"/>
      <w:bookmarkEnd w:id="705"/>
      <w:bookmarkEnd w:id="706"/>
    </w:p>
    <w:p w14:paraId="0BDDC068" w14:textId="66CDBE6B" w:rsidR="00F5362E" w:rsidRDefault="003A2C92" w:rsidP="00F5362E">
      <w:pPr>
        <w:pStyle w:val="Heading1"/>
      </w:pPr>
      <w:bookmarkStart w:id="707" w:name="_Toc28013568"/>
      <w:bookmarkStart w:id="708" w:name="_Toc36040406"/>
      <w:bookmarkStart w:id="709" w:name="_Toc68899741"/>
      <w:bookmarkStart w:id="710" w:name="_Toc71214492"/>
      <w:bookmarkStart w:id="711" w:name="_Toc71722166"/>
      <w:bookmarkStart w:id="712" w:name="_Toc74859218"/>
      <w:bookmarkStart w:id="713" w:name="_Toc74917347"/>
      <w:bookmarkStart w:id="714" w:name="_Toc95152615"/>
      <w:bookmarkStart w:id="715" w:name="_Toc95837657"/>
      <w:bookmarkStart w:id="716" w:name="_Toc96002819"/>
      <w:bookmarkStart w:id="717" w:name="_Toc96069460"/>
      <w:bookmarkStart w:id="718" w:name="_Toc114846835"/>
      <w:r>
        <w:t>B.1</w:t>
      </w:r>
      <w:r w:rsidR="00F5362E">
        <w:tab/>
        <w:t>General</w:t>
      </w:r>
      <w:bookmarkEnd w:id="707"/>
      <w:bookmarkEnd w:id="708"/>
      <w:bookmarkEnd w:id="709"/>
      <w:bookmarkEnd w:id="710"/>
      <w:bookmarkEnd w:id="711"/>
      <w:bookmarkEnd w:id="712"/>
      <w:bookmarkEnd w:id="713"/>
      <w:bookmarkEnd w:id="714"/>
      <w:bookmarkEnd w:id="715"/>
      <w:bookmarkEnd w:id="716"/>
      <w:bookmarkEnd w:id="717"/>
      <w:bookmarkEnd w:id="718"/>
    </w:p>
    <w:p w14:paraId="2F8D333A" w14:textId="28020F28" w:rsidR="00600B4A" w:rsidRDefault="00600B4A" w:rsidP="00600B4A">
      <w:pPr>
        <w:rPr>
          <w:noProof/>
        </w:rPr>
      </w:pPr>
      <w:r>
        <w:rPr>
          <w:noProof/>
        </w:rPr>
        <w:t>This annex is based on the OpenAPI 3.0.0 specification [</w:t>
      </w:r>
      <w:r w:rsidR="003A2C92">
        <w:rPr>
          <w:noProof/>
        </w:rPr>
        <w:t>16</w:t>
      </w:r>
      <w:r>
        <w:rPr>
          <w:noProof/>
        </w:rPr>
        <w:t>] and provides corresponding representations of all APIs defined in the present document.</w:t>
      </w:r>
    </w:p>
    <w:p w14:paraId="56F3138F" w14:textId="77777777" w:rsidR="00600B4A" w:rsidRDefault="00600B4A" w:rsidP="00600B4A">
      <w:pPr>
        <w:pStyle w:val="NO"/>
        <w:rPr>
          <w:noProof/>
        </w:rPr>
      </w:pPr>
      <w:r>
        <w:rPr>
          <w:noProof/>
        </w:rPr>
        <w:t>NOTE 1:</w:t>
      </w:r>
      <w:r>
        <w:rPr>
          <w:noProof/>
        </w:rPr>
        <w:tab/>
        <w:t>An OpenAPIs representation embeds JSON Schema representations of HTTP message bodies.</w:t>
      </w:r>
    </w:p>
    <w:p w14:paraId="46422679" w14:textId="2F6CC48A" w:rsidR="00600B4A" w:rsidRDefault="00600B4A" w:rsidP="00600B4A">
      <w:r>
        <w:t xml:space="preserve">This </w:t>
      </w:r>
      <w:r w:rsidR="00DD6432">
        <w:t xml:space="preserve">annex </w:t>
      </w:r>
      <w:r>
        <w:t>shall take precedence when being discrepant to other parts of the present document with respect to the encoding of information elements and methods within the API(s).</w:t>
      </w:r>
    </w:p>
    <w:p w14:paraId="665DAB86" w14:textId="52EDA0F8" w:rsidR="006B30D0" w:rsidRDefault="00600B4A" w:rsidP="00E70DD8">
      <w:pPr>
        <w:pStyle w:val="NO"/>
      </w:pPr>
      <w:r w:rsidRPr="00E70DD8">
        <w:t>NOTE 2:</w:t>
      </w:r>
      <w:r w:rsidRPr="00E70DD8">
        <w:tab/>
        <w:t>The semantics and procedures</w:t>
      </w:r>
      <w:r>
        <w:t>, as well as conditions, e.g. for the applicability and allowed combinations of attributes or values, not expressed in the OpenAPI definitions but defined in other parts of the specification also apply</w:t>
      </w:r>
      <w:r w:rsidR="00396585">
        <w:t>.</w:t>
      </w:r>
    </w:p>
    <w:p w14:paraId="512A1556" w14:textId="720C3F01" w:rsidR="001C6B31" w:rsidRDefault="001C6B31" w:rsidP="007E4BE8">
      <w:pPr>
        <w:pStyle w:val="Heading1"/>
        <w:ind w:left="1138" w:hanging="1138"/>
        <w:rPr>
          <w:rFonts w:eastAsia="SimSun"/>
        </w:rPr>
      </w:pPr>
      <w:bookmarkStart w:id="719" w:name="_Toc96002820"/>
      <w:bookmarkStart w:id="720" w:name="_Toc96069461"/>
      <w:bookmarkStart w:id="721" w:name="_Toc114846836"/>
      <w:r w:rsidRPr="00883FF2">
        <w:rPr>
          <w:rFonts w:eastAsia="SimSun"/>
        </w:rPr>
        <w:t>B</w:t>
      </w:r>
      <w:r w:rsidRPr="00A13037">
        <w:rPr>
          <w:rFonts w:eastAsia="SimSun"/>
        </w:rPr>
        <w:t>.2</w:t>
      </w:r>
      <w:r w:rsidRPr="00A13037">
        <w:rPr>
          <w:rFonts w:eastAsia="SimSun"/>
        </w:rPr>
        <w:tab/>
      </w:r>
      <w:bookmarkEnd w:id="719"/>
      <w:bookmarkEnd w:id="720"/>
      <w:r w:rsidR="005B4934">
        <w:rPr>
          <w:rFonts w:eastAsia="SimSun"/>
        </w:rPr>
        <w:t xml:space="preserve">Data types applicable to </w:t>
      </w:r>
      <w:r w:rsidR="0099364E">
        <w:rPr>
          <w:rFonts w:eastAsia="SimSun"/>
        </w:rPr>
        <w:t>multiple services</w:t>
      </w:r>
      <w:bookmarkEnd w:id="721"/>
    </w:p>
    <w:p w14:paraId="69A6B08D" w14:textId="77777777" w:rsidR="00101997" w:rsidRDefault="00101997" w:rsidP="00101997">
      <w:pPr>
        <w:keepNext/>
      </w:pPr>
      <w:r>
        <w:t>For the purpose of referencing entities defined in this clause, it shall be assumed that the OpenAPI definitions below are contained in a physical file named "TS26532_CommonData.yaml".</w:t>
      </w:r>
    </w:p>
    <w:tbl>
      <w:tblPr>
        <w:tblStyle w:val="TableGrid"/>
        <w:tblW w:w="0" w:type="auto"/>
        <w:tblLook w:val="04A0" w:firstRow="1" w:lastRow="0" w:firstColumn="1" w:lastColumn="0" w:noHBand="0" w:noVBand="1"/>
      </w:tblPr>
      <w:tblGrid>
        <w:gridCol w:w="9631"/>
      </w:tblGrid>
      <w:tr w:rsidR="00101997" w14:paraId="74AC16DA" w14:textId="77777777" w:rsidTr="005C4922">
        <w:tc>
          <w:tcPr>
            <w:tcW w:w="9631" w:type="dxa"/>
          </w:tcPr>
          <w:p w14:paraId="3ACFEE82" w14:textId="77777777" w:rsidR="00101997" w:rsidRPr="00B53120" w:rsidRDefault="00101997" w:rsidP="005C4922">
            <w:pPr>
              <w:pStyle w:val="PL"/>
              <w:rPr>
                <w:rFonts w:eastAsia="SimSun"/>
              </w:rPr>
            </w:pPr>
            <w:r w:rsidRPr="00B53120">
              <w:rPr>
                <w:rFonts w:eastAsia="SimSun"/>
              </w:rPr>
              <w:t>openapi: 3.0.0</w:t>
            </w:r>
          </w:p>
          <w:p w14:paraId="55FDD089" w14:textId="77777777" w:rsidR="00101997" w:rsidRPr="00B53120" w:rsidRDefault="00101997" w:rsidP="005C4922">
            <w:pPr>
              <w:pStyle w:val="PL"/>
              <w:rPr>
                <w:rFonts w:eastAsia="SimSun"/>
              </w:rPr>
            </w:pPr>
            <w:r w:rsidRPr="00B53120">
              <w:rPr>
                <w:rFonts w:eastAsia="SimSun"/>
              </w:rPr>
              <w:t>info:</w:t>
            </w:r>
          </w:p>
          <w:p w14:paraId="0535F369" w14:textId="77777777" w:rsidR="00101997" w:rsidRPr="00B53120" w:rsidRDefault="00101997" w:rsidP="005C4922">
            <w:pPr>
              <w:pStyle w:val="PL"/>
              <w:rPr>
                <w:rFonts w:eastAsia="SimSun"/>
              </w:rPr>
            </w:pPr>
            <w:r w:rsidRPr="00B53120">
              <w:rPr>
                <w:rFonts w:eastAsia="SimSun"/>
              </w:rPr>
              <w:t xml:space="preserve">  title: Data Collection and Reporting Common Data Types</w:t>
            </w:r>
          </w:p>
          <w:p w14:paraId="01C7BC3E" w14:textId="77777777" w:rsidR="00101997" w:rsidRPr="00B53120" w:rsidRDefault="00101997" w:rsidP="005C4922">
            <w:pPr>
              <w:pStyle w:val="PL"/>
              <w:rPr>
                <w:rFonts w:eastAsia="SimSun"/>
              </w:rPr>
            </w:pPr>
            <w:r w:rsidRPr="00B53120">
              <w:rPr>
                <w:rFonts w:eastAsia="SimSun"/>
              </w:rPr>
              <w:t xml:space="preserve">  version: 1.0.0</w:t>
            </w:r>
          </w:p>
          <w:p w14:paraId="668D59BB" w14:textId="77777777" w:rsidR="00101997" w:rsidRPr="00B53120" w:rsidRDefault="00101997" w:rsidP="005C4922">
            <w:pPr>
              <w:pStyle w:val="PL"/>
              <w:rPr>
                <w:rFonts w:eastAsia="SimSun"/>
              </w:rPr>
            </w:pPr>
            <w:r w:rsidRPr="00B53120">
              <w:rPr>
                <w:rFonts w:eastAsia="SimSun"/>
              </w:rPr>
              <w:t xml:space="preserve">  description: |</w:t>
            </w:r>
          </w:p>
          <w:p w14:paraId="57B85884" w14:textId="77777777" w:rsidR="00101997" w:rsidRPr="00B53120" w:rsidRDefault="00101997" w:rsidP="005C4922">
            <w:pPr>
              <w:pStyle w:val="PL"/>
              <w:rPr>
                <w:rFonts w:eastAsia="SimSun"/>
              </w:rPr>
            </w:pPr>
            <w:r w:rsidRPr="00B53120">
              <w:rPr>
                <w:rFonts w:eastAsia="SimSun"/>
              </w:rPr>
              <w:t xml:space="preserve">    Data Collection and Reporting Common Data Types</w:t>
            </w:r>
          </w:p>
          <w:p w14:paraId="56289AEA" w14:textId="77777777" w:rsidR="00101997" w:rsidRPr="00B53120" w:rsidRDefault="00101997" w:rsidP="005C4922">
            <w:pPr>
              <w:pStyle w:val="PL"/>
              <w:rPr>
                <w:rFonts w:eastAsia="SimSun"/>
              </w:rPr>
            </w:pPr>
            <w:r w:rsidRPr="00B53120">
              <w:rPr>
                <w:rFonts w:eastAsia="SimSun"/>
              </w:rPr>
              <w:t xml:space="preserve">    © 2022, 3GPP Organizational Partners (ARIB, ATIS, CCSA, ETSI, TSDSI, TTA, TTC).</w:t>
            </w:r>
          </w:p>
          <w:p w14:paraId="6ECBF07A" w14:textId="77777777" w:rsidR="00101997" w:rsidRPr="00B53120" w:rsidRDefault="00101997" w:rsidP="005C4922">
            <w:pPr>
              <w:pStyle w:val="PL"/>
              <w:rPr>
                <w:rFonts w:eastAsia="SimSun"/>
              </w:rPr>
            </w:pPr>
            <w:r w:rsidRPr="00B53120">
              <w:rPr>
                <w:rFonts w:eastAsia="SimSun"/>
              </w:rPr>
              <w:t xml:space="preserve">    All rights reserved.</w:t>
            </w:r>
          </w:p>
          <w:p w14:paraId="20D5609F" w14:textId="77777777" w:rsidR="00101997" w:rsidRPr="00B53120" w:rsidRDefault="00101997" w:rsidP="005C4922">
            <w:pPr>
              <w:pStyle w:val="PL"/>
              <w:rPr>
                <w:rFonts w:eastAsia="SimSun"/>
              </w:rPr>
            </w:pPr>
            <w:r w:rsidRPr="00B53120">
              <w:rPr>
                <w:rFonts w:eastAsia="SimSun"/>
              </w:rPr>
              <w:t>tags:</w:t>
            </w:r>
          </w:p>
          <w:p w14:paraId="34E8879C" w14:textId="77777777" w:rsidR="00101997" w:rsidRPr="00B53120" w:rsidRDefault="00101997" w:rsidP="005C4922">
            <w:pPr>
              <w:pStyle w:val="PL"/>
              <w:rPr>
                <w:rFonts w:eastAsia="SimSun"/>
              </w:rPr>
            </w:pPr>
            <w:r w:rsidRPr="00B53120">
              <w:rPr>
                <w:rFonts w:eastAsia="SimSun"/>
              </w:rPr>
              <w:t xml:space="preserve">  - name: Data Collection and Reporting Common Data Types</w:t>
            </w:r>
          </w:p>
          <w:p w14:paraId="57A728F6" w14:textId="77777777" w:rsidR="00101997" w:rsidRPr="00B53120" w:rsidRDefault="00101997" w:rsidP="005C4922">
            <w:pPr>
              <w:pStyle w:val="PL"/>
              <w:rPr>
                <w:rFonts w:eastAsia="SimSun"/>
              </w:rPr>
            </w:pPr>
            <w:r w:rsidRPr="00B53120">
              <w:rPr>
                <w:rFonts w:eastAsia="SimSun"/>
              </w:rPr>
              <w:t xml:space="preserve">    description: 'Data Collection and Reporting: Common Data Types'</w:t>
            </w:r>
          </w:p>
          <w:p w14:paraId="42DB5589" w14:textId="77777777" w:rsidR="00101997" w:rsidRPr="00B53120" w:rsidRDefault="00101997" w:rsidP="005C4922">
            <w:pPr>
              <w:pStyle w:val="PL"/>
              <w:rPr>
                <w:rFonts w:eastAsia="SimSun"/>
              </w:rPr>
            </w:pPr>
            <w:r w:rsidRPr="00B53120">
              <w:rPr>
                <w:rFonts w:eastAsia="SimSun"/>
              </w:rPr>
              <w:t>externalDocs:</w:t>
            </w:r>
          </w:p>
          <w:p w14:paraId="736D3F62" w14:textId="77777777" w:rsidR="00101997" w:rsidRPr="00B53120" w:rsidRDefault="00101997" w:rsidP="005C4922">
            <w:pPr>
              <w:pStyle w:val="PL"/>
              <w:rPr>
                <w:rFonts w:eastAsia="SimSun"/>
              </w:rPr>
            </w:pPr>
            <w:r w:rsidRPr="00B53120">
              <w:rPr>
                <w:rFonts w:eastAsia="SimSun"/>
              </w:rPr>
              <w:t xml:space="preserve">  description: 'TS 26.532 V17.0.0; Data Collection and Reporting; Protocols and Formats'</w:t>
            </w:r>
          </w:p>
          <w:p w14:paraId="412591E8" w14:textId="77777777" w:rsidR="00101997" w:rsidRPr="005C4922" w:rsidRDefault="00101997" w:rsidP="005C4922">
            <w:pPr>
              <w:pStyle w:val="PL"/>
              <w:rPr>
                <w:rFonts w:eastAsia="SimSun"/>
                <w:lang w:val="sv-SE"/>
              </w:rPr>
            </w:pPr>
            <w:r w:rsidRPr="00B53120">
              <w:rPr>
                <w:rFonts w:eastAsia="SimSun"/>
              </w:rPr>
              <w:t xml:space="preserve">  </w:t>
            </w:r>
            <w:r w:rsidRPr="005C4922">
              <w:rPr>
                <w:rFonts w:eastAsia="SimSun"/>
                <w:lang w:val="sv-SE"/>
              </w:rPr>
              <w:t>url: 'https://www.3gpp.org/ftp/Specs/archive/26_series/26.532/'</w:t>
            </w:r>
          </w:p>
          <w:p w14:paraId="595B3C22" w14:textId="77777777" w:rsidR="00101997" w:rsidRPr="00B53120" w:rsidRDefault="00101997" w:rsidP="005C4922">
            <w:pPr>
              <w:pStyle w:val="PL"/>
              <w:rPr>
                <w:rFonts w:eastAsia="SimSun"/>
              </w:rPr>
            </w:pPr>
            <w:r w:rsidRPr="00B53120">
              <w:rPr>
                <w:rFonts w:eastAsia="SimSun"/>
              </w:rPr>
              <w:t>paths: {}</w:t>
            </w:r>
          </w:p>
          <w:p w14:paraId="1C1ECFCD" w14:textId="77777777" w:rsidR="00101997" w:rsidRPr="00B53120" w:rsidRDefault="00101997" w:rsidP="005C4922">
            <w:pPr>
              <w:pStyle w:val="PL"/>
              <w:rPr>
                <w:rFonts w:eastAsia="SimSun"/>
              </w:rPr>
            </w:pPr>
            <w:r w:rsidRPr="00B53120">
              <w:rPr>
                <w:rFonts w:eastAsia="SimSun"/>
              </w:rPr>
              <w:t>components:</w:t>
            </w:r>
          </w:p>
          <w:p w14:paraId="6516B114" w14:textId="77777777" w:rsidR="00101997" w:rsidRPr="00B53120" w:rsidRDefault="00101997" w:rsidP="005C4922">
            <w:pPr>
              <w:pStyle w:val="PL"/>
              <w:rPr>
                <w:rFonts w:eastAsia="SimSun"/>
              </w:rPr>
            </w:pPr>
            <w:r w:rsidRPr="00B53120">
              <w:rPr>
                <w:rFonts w:eastAsia="SimSun"/>
              </w:rPr>
              <w:t xml:space="preserve">  schemas:</w:t>
            </w:r>
          </w:p>
          <w:p w14:paraId="329442A7" w14:textId="77777777" w:rsidR="00101997" w:rsidRPr="00B53120" w:rsidRDefault="00101997" w:rsidP="005C4922">
            <w:pPr>
              <w:pStyle w:val="PL"/>
              <w:rPr>
                <w:rFonts w:eastAsia="SimSun"/>
              </w:rPr>
            </w:pPr>
            <w:r w:rsidRPr="00B53120">
              <w:rPr>
                <w:rFonts w:eastAsia="SimSun"/>
              </w:rPr>
              <w:t xml:space="preserve">    #################################</w:t>
            </w:r>
          </w:p>
          <w:p w14:paraId="7CCDDA34" w14:textId="77777777" w:rsidR="00101997" w:rsidRPr="00B53120" w:rsidRDefault="00101997" w:rsidP="005C4922">
            <w:pPr>
              <w:pStyle w:val="PL"/>
              <w:rPr>
                <w:rFonts w:eastAsia="SimSun"/>
              </w:rPr>
            </w:pPr>
            <w:r w:rsidRPr="00B53120">
              <w:rPr>
                <w:rFonts w:eastAsia="SimSun"/>
              </w:rPr>
              <w:t xml:space="preserve">    # Clause 5.4.1: Simple data types</w:t>
            </w:r>
          </w:p>
          <w:p w14:paraId="0038FF6C" w14:textId="77777777" w:rsidR="00101997" w:rsidRPr="00B53120" w:rsidRDefault="00101997" w:rsidP="005C4922">
            <w:pPr>
              <w:pStyle w:val="PL"/>
              <w:rPr>
                <w:rFonts w:eastAsia="SimSun"/>
              </w:rPr>
            </w:pPr>
            <w:r w:rsidRPr="00B53120">
              <w:rPr>
                <w:rFonts w:eastAsia="SimSun"/>
              </w:rPr>
              <w:t xml:space="preserve">    #################################</w:t>
            </w:r>
          </w:p>
          <w:p w14:paraId="25AB6F89" w14:textId="77777777" w:rsidR="00101997" w:rsidRPr="00B53120" w:rsidRDefault="00101997" w:rsidP="005C4922">
            <w:pPr>
              <w:pStyle w:val="PL"/>
              <w:rPr>
                <w:rFonts w:eastAsia="SimSun"/>
              </w:rPr>
            </w:pPr>
          </w:p>
          <w:p w14:paraId="3CE28F12" w14:textId="77777777" w:rsidR="00101997" w:rsidRPr="00B53120" w:rsidRDefault="00101997" w:rsidP="005C4922">
            <w:pPr>
              <w:pStyle w:val="PL"/>
              <w:rPr>
                <w:rFonts w:eastAsia="SimSun"/>
              </w:rPr>
            </w:pPr>
            <w:r w:rsidRPr="00B53120">
              <w:rPr>
                <w:rFonts w:eastAsia="SimSun"/>
              </w:rPr>
              <w:t xml:space="preserve">    #####################################</w:t>
            </w:r>
          </w:p>
          <w:p w14:paraId="5A978585" w14:textId="77777777" w:rsidR="00101997" w:rsidRPr="00B53120" w:rsidRDefault="00101997" w:rsidP="005C4922">
            <w:pPr>
              <w:pStyle w:val="PL"/>
              <w:rPr>
                <w:rFonts w:eastAsia="SimSun"/>
              </w:rPr>
            </w:pPr>
            <w:r w:rsidRPr="00B53120">
              <w:rPr>
                <w:rFonts w:eastAsia="SimSun"/>
              </w:rPr>
              <w:t xml:space="preserve">    # Clause 5.4.2: Structured data types</w:t>
            </w:r>
          </w:p>
          <w:p w14:paraId="01EA334F" w14:textId="77777777" w:rsidR="00101997" w:rsidRPr="00B53120" w:rsidRDefault="00101997" w:rsidP="005C4922">
            <w:pPr>
              <w:pStyle w:val="PL"/>
              <w:rPr>
                <w:rFonts w:eastAsia="SimSun"/>
              </w:rPr>
            </w:pPr>
            <w:r w:rsidRPr="00B53120">
              <w:rPr>
                <w:rFonts w:eastAsia="SimSun"/>
              </w:rPr>
              <w:t xml:space="preserve">    #####################################</w:t>
            </w:r>
          </w:p>
          <w:p w14:paraId="10BF1812" w14:textId="77777777" w:rsidR="00101997" w:rsidRPr="00B53120" w:rsidRDefault="00101997" w:rsidP="005C4922">
            <w:pPr>
              <w:pStyle w:val="PL"/>
              <w:rPr>
                <w:rFonts w:eastAsia="SimSun"/>
              </w:rPr>
            </w:pPr>
          </w:p>
          <w:p w14:paraId="0E0B3121" w14:textId="77777777" w:rsidR="00101997" w:rsidRPr="00B53120" w:rsidRDefault="00101997" w:rsidP="005C4922">
            <w:pPr>
              <w:pStyle w:val="PL"/>
              <w:rPr>
                <w:rFonts w:eastAsia="SimSun"/>
              </w:rPr>
            </w:pPr>
            <w:r w:rsidRPr="00B53120">
              <w:rPr>
                <w:rFonts w:eastAsia="SimSun"/>
              </w:rPr>
              <w:t xml:space="preserve">    #####################################</w:t>
            </w:r>
          </w:p>
          <w:p w14:paraId="5E686726" w14:textId="77777777" w:rsidR="00101997" w:rsidRPr="00B53120" w:rsidRDefault="00101997" w:rsidP="005C4922">
            <w:pPr>
              <w:pStyle w:val="PL"/>
              <w:rPr>
                <w:rFonts w:eastAsia="SimSun"/>
              </w:rPr>
            </w:pPr>
            <w:r w:rsidRPr="00B53120">
              <w:rPr>
                <w:rFonts w:eastAsia="SimSun"/>
              </w:rPr>
              <w:t xml:space="preserve">    # Clause 5.4.3: Enumerated data types</w:t>
            </w:r>
          </w:p>
          <w:p w14:paraId="664A046E" w14:textId="77777777" w:rsidR="00101997" w:rsidRPr="00B53120" w:rsidRDefault="00101997" w:rsidP="005C4922">
            <w:pPr>
              <w:pStyle w:val="PL"/>
              <w:rPr>
                <w:rFonts w:eastAsia="SimSun"/>
              </w:rPr>
            </w:pPr>
            <w:r w:rsidRPr="00B53120">
              <w:rPr>
                <w:rFonts w:eastAsia="SimSun"/>
              </w:rPr>
              <w:t xml:space="preserve">    #####################################</w:t>
            </w:r>
          </w:p>
          <w:p w14:paraId="4098D1D1" w14:textId="77777777" w:rsidR="00101997" w:rsidRPr="00B53120" w:rsidRDefault="00101997" w:rsidP="005C4922">
            <w:pPr>
              <w:pStyle w:val="PL"/>
              <w:rPr>
                <w:rFonts w:eastAsia="SimSun"/>
              </w:rPr>
            </w:pPr>
          </w:p>
          <w:p w14:paraId="41B6214F" w14:textId="77777777" w:rsidR="00101997" w:rsidRPr="00B53120" w:rsidRDefault="00101997" w:rsidP="005C4922">
            <w:pPr>
              <w:pStyle w:val="PL"/>
              <w:rPr>
                <w:rFonts w:eastAsia="SimSun"/>
              </w:rPr>
            </w:pPr>
            <w:r w:rsidRPr="00B53120">
              <w:rPr>
                <w:rFonts w:eastAsia="SimSun"/>
              </w:rPr>
              <w:t xml:space="preserve">    DataCollectionClientType:</w:t>
            </w:r>
          </w:p>
          <w:p w14:paraId="03289A23" w14:textId="77777777" w:rsidR="00101997" w:rsidRPr="00B53120" w:rsidRDefault="00101997" w:rsidP="005C4922">
            <w:pPr>
              <w:pStyle w:val="PL"/>
              <w:rPr>
                <w:rFonts w:eastAsia="SimSun"/>
              </w:rPr>
            </w:pPr>
            <w:r w:rsidRPr="00B53120">
              <w:rPr>
                <w:rFonts w:eastAsia="SimSun"/>
              </w:rPr>
              <w:t xml:space="preserve">      anyOf:</w:t>
            </w:r>
          </w:p>
          <w:p w14:paraId="47ADDA4D" w14:textId="77777777" w:rsidR="00101997" w:rsidRPr="00B53120" w:rsidRDefault="00101997" w:rsidP="005C4922">
            <w:pPr>
              <w:pStyle w:val="PL"/>
              <w:rPr>
                <w:rFonts w:eastAsia="SimSun"/>
              </w:rPr>
            </w:pPr>
            <w:r w:rsidRPr="00B53120">
              <w:rPr>
                <w:rFonts w:eastAsia="SimSun"/>
              </w:rPr>
              <w:t xml:space="preserve">        - type: string</w:t>
            </w:r>
          </w:p>
          <w:p w14:paraId="739C8E8B" w14:textId="77777777" w:rsidR="00101997" w:rsidRPr="00B53120" w:rsidRDefault="00101997" w:rsidP="005C4922">
            <w:pPr>
              <w:pStyle w:val="PL"/>
              <w:rPr>
                <w:rFonts w:eastAsia="SimSun"/>
              </w:rPr>
            </w:pPr>
            <w:r w:rsidRPr="00B53120">
              <w:rPr>
                <w:rFonts w:eastAsia="SimSun"/>
              </w:rPr>
              <w:t xml:space="preserve">          enum: [DIRECT, INDIRECT, APPLICATION_SERVER]</w:t>
            </w:r>
          </w:p>
          <w:p w14:paraId="581561C8" w14:textId="77777777" w:rsidR="00101997" w:rsidRPr="00B53120" w:rsidRDefault="00101997" w:rsidP="005C4922">
            <w:pPr>
              <w:pStyle w:val="PL"/>
              <w:rPr>
                <w:rFonts w:eastAsia="SimSun"/>
              </w:rPr>
            </w:pPr>
            <w:r w:rsidRPr="00B53120">
              <w:rPr>
                <w:rFonts w:eastAsia="SimSun"/>
              </w:rPr>
              <w:t xml:space="preserve">        - type: string</w:t>
            </w:r>
          </w:p>
          <w:p w14:paraId="47551617" w14:textId="77777777" w:rsidR="00101997" w:rsidRPr="00B53120" w:rsidRDefault="00101997" w:rsidP="005C4922">
            <w:pPr>
              <w:pStyle w:val="PL"/>
              <w:rPr>
                <w:rFonts w:eastAsia="SimSun"/>
              </w:rPr>
            </w:pPr>
            <w:r w:rsidRPr="00B53120">
              <w:rPr>
                <w:rFonts w:eastAsia="SimSun"/>
              </w:rPr>
              <w:t xml:space="preserve">          description: &gt;</w:t>
            </w:r>
          </w:p>
          <w:p w14:paraId="263D416E" w14:textId="77777777" w:rsidR="00101997" w:rsidRPr="00B53120" w:rsidRDefault="00101997" w:rsidP="005C4922">
            <w:pPr>
              <w:pStyle w:val="PL"/>
              <w:rPr>
                <w:rFonts w:eastAsia="SimSun"/>
              </w:rPr>
            </w:pPr>
            <w:r w:rsidRPr="00B53120">
              <w:rPr>
                <w:rFonts w:eastAsia="SimSun"/>
              </w:rPr>
              <w:t xml:space="preserve">            This string provides forward-compatibility with future</w:t>
            </w:r>
          </w:p>
          <w:p w14:paraId="1703E0F8" w14:textId="77777777" w:rsidR="00101997" w:rsidRPr="00B53120" w:rsidRDefault="00101997" w:rsidP="005C4922">
            <w:pPr>
              <w:pStyle w:val="PL"/>
              <w:rPr>
                <w:rFonts w:eastAsia="SimSun"/>
              </w:rPr>
            </w:pPr>
            <w:r w:rsidRPr="00B53120">
              <w:rPr>
                <w:rFonts w:eastAsia="SimSun"/>
              </w:rPr>
              <w:t xml:space="preserve">            extensions to the enumeration but is not used to encode</w:t>
            </w:r>
          </w:p>
          <w:p w14:paraId="0ADA52ED" w14:textId="77777777" w:rsidR="00101997" w:rsidRDefault="00101997" w:rsidP="005C4922">
            <w:pPr>
              <w:pStyle w:val="PL"/>
              <w:rPr>
                <w:rFonts w:eastAsia="SimSun"/>
              </w:rPr>
            </w:pPr>
            <w:r w:rsidRPr="00B53120">
              <w:rPr>
                <w:rFonts w:eastAsia="SimSun"/>
              </w:rPr>
              <w:t xml:space="preserve">            content defined in the present version of this API.</w:t>
            </w:r>
          </w:p>
        </w:tc>
      </w:tr>
    </w:tbl>
    <w:p w14:paraId="43229856" w14:textId="5DAAF6D2" w:rsidR="007E4BE8" w:rsidRDefault="007E4BE8" w:rsidP="007E4BE8">
      <w:pPr>
        <w:rPr>
          <w:rFonts w:eastAsia="SimSun"/>
        </w:rPr>
      </w:pPr>
    </w:p>
    <w:p w14:paraId="6D278233" w14:textId="040B73B3" w:rsidR="00C7113D" w:rsidRDefault="00C7113D" w:rsidP="00C7113D">
      <w:pPr>
        <w:pStyle w:val="Heading1"/>
        <w:rPr>
          <w:rFonts w:eastAsia="SimSun"/>
        </w:rPr>
      </w:pPr>
      <w:bookmarkStart w:id="722" w:name="_Toc114846837"/>
      <w:r w:rsidRPr="00883FF2">
        <w:rPr>
          <w:rFonts w:eastAsia="SimSun"/>
        </w:rPr>
        <w:t>B</w:t>
      </w:r>
      <w:r w:rsidRPr="00A13037">
        <w:rPr>
          <w:rFonts w:eastAsia="SimSun"/>
        </w:rPr>
        <w:t>.</w:t>
      </w:r>
      <w:r>
        <w:rPr>
          <w:rFonts w:eastAsia="SimSun"/>
        </w:rPr>
        <w:t>3</w:t>
      </w:r>
      <w:r w:rsidRPr="00A13037">
        <w:rPr>
          <w:rFonts w:eastAsia="SimSun"/>
        </w:rPr>
        <w:tab/>
      </w:r>
      <w:r>
        <w:rPr>
          <w:rFonts w:eastAsia="SimSun"/>
        </w:rPr>
        <w:t xml:space="preserve">Ndcaf_DataReportingProvisioning </w:t>
      </w:r>
      <w:r w:rsidR="00141510">
        <w:rPr>
          <w:rFonts w:eastAsia="SimSun"/>
        </w:rPr>
        <w:t xml:space="preserve">service </w:t>
      </w:r>
      <w:r>
        <w:rPr>
          <w:rFonts w:eastAsia="SimSun"/>
        </w:rPr>
        <w:t>API</w:t>
      </w:r>
      <w:bookmarkEnd w:id="722"/>
    </w:p>
    <w:tbl>
      <w:tblPr>
        <w:tblStyle w:val="TableGrid"/>
        <w:tblW w:w="0" w:type="auto"/>
        <w:tblLook w:val="04A0" w:firstRow="1" w:lastRow="0" w:firstColumn="1" w:lastColumn="0" w:noHBand="0" w:noVBand="1"/>
      </w:tblPr>
      <w:tblGrid>
        <w:gridCol w:w="9631"/>
      </w:tblGrid>
      <w:tr w:rsidR="00330DC1" w14:paraId="5A8EAA52" w14:textId="77777777" w:rsidTr="005C4922">
        <w:tc>
          <w:tcPr>
            <w:tcW w:w="9631" w:type="dxa"/>
          </w:tcPr>
          <w:p w14:paraId="7870E659" w14:textId="77777777" w:rsidR="00330DC1" w:rsidRPr="00B53120" w:rsidRDefault="00330DC1" w:rsidP="005C4922">
            <w:pPr>
              <w:pStyle w:val="PL"/>
              <w:rPr>
                <w:rFonts w:eastAsia="SimSun"/>
              </w:rPr>
            </w:pPr>
            <w:r w:rsidRPr="00B53120">
              <w:rPr>
                <w:rFonts w:eastAsia="SimSun"/>
              </w:rPr>
              <w:t>openapi: 3.0.0</w:t>
            </w:r>
          </w:p>
          <w:p w14:paraId="1E41E62F" w14:textId="77777777" w:rsidR="00330DC1" w:rsidRPr="00B53120" w:rsidRDefault="00330DC1" w:rsidP="005C4922">
            <w:pPr>
              <w:pStyle w:val="PL"/>
              <w:rPr>
                <w:rFonts w:eastAsia="SimSun"/>
              </w:rPr>
            </w:pPr>
            <w:r w:rsidRPr="00B53120">
              <w:rPr>
                <w:rFonts w:eastAsia="SimSun"/>
              </w:rPr>
              <w:t>info:</w:t>
            </w:r>
          </w:p>
          <w:p w14:paraId="61286AAB" w14:textId="77777777" w:rsidR="00330DC1" w:rsidRPr="00B53120" w:rsidRDefault="00330DC1" w:rsidP="005C4922">
            <w:pPr>
              <w:pStyle w:val="PL"/>
              <w:rPr>
                <w:rFonts w:eastAsia="SimSun"/>
              </w:rPr>
            </w:pPr>
            <w:r w:rsidRPr="00B53120">
              <w:rPr>
                <w:rFonts w:eastAsia="SimSun"/>
              </w:rPr>
              <w:t xml:space="preserve">  title: Ndcaf_DataReportingProvisioning</w:t>
            </w:r>
          </w:p>
          <w:p w14:paraId="66911AE7" w14:textId="5CF541DA" w:rsidR="00330DC1" w:rsidRPr="00B53120" w:rsidRDefault="00330DC1" w:rsidP="005C4922">
            <w:pPr>
              <w:pStyle w:val="PL"/>
              <w:rPr>
                <w:rFonts w:eastAsia="SimSun"/>
              </w:rPr>
            </w:pPr>
            <w:r w:rsidRPr="00B53120">
              <w:rPr>
                <w:rFonts w:eastAsia="SimSun"/>
              </w:rPr>
              <w:t xml:space="preserve">  version: 1.</w:t>
            </w:r>
            <w:r w:rsidR="00BA39F1">
              <w:rPr>
                <w:rFonts w:eastAsia="SimSun"/>
              </w:rPr>
              <w:t>1</w:t>
            </w:r>
            <w:r w:rsidRPr="00B53120">
              <w:rPr>
                <w:rFonts w:eastAsia="SimSun"/>
              </w:rPr>
              <w:t>.0</w:t>
            </w:r>
          </w:p>
          <w:p w14:paraId="67C208A0" w14:textId="77777777" w:rsidR="00330DC1" w:rsidRPr="00B53120" w:rsidRDefault="00330DC1" w:rsidP="005C4922">
            <w:pPr>
              <w:pStyle w:val="PL"/>
              <w:rPr>
                <w:rFonts w:eastAsia="SimSun"/>
              </w:rPr>
            </w:pPr>
            <w:r w:rsidRPr="00B53120">
              <w:rPr>
                <w:rFonts w:eastAsia="SimSun"/>
              </w:rPr>
              <w:t xml:space="preserve">  description: |</w:t>
            </w:r>
          </w:p>
          <w:p w14:paraId="19D1D3DE" w14:textId="77777777" w:rsidR="00330DC1" w:rsidRPr="00B53120" w:rsidRDefault="00330DC1" w:rsidP="005C4922">
            <w:pPr>
              <w:pStyle w:val="PL"/>
              <w:rPr>
                <w:rFonts w:eastAsia="SimSun"/>
              </w:rPr>
            </w:pPr>
            <w:r w:rsidRPr="00B53120">
              <w:rPr>
                <w:rFonts w:eastAsia="SimSun"/>
              </w:rPr>
              <w:t xml:space="preserve">    Data Collection AF: Provisioning Sessions API</w:t>
            </w:r>
          </w:p>
          <w:p w14:paraId="21B9BB26" w14:textId="77777777" w:rsidR="00330DC1" w:rsidRPr="00B53120" w:rsidRDefault="00330DC1" w:rsidP="005C4922">
            <w:pPr>
              <w:pStyle w:val="PL"/>
              <w:rPr>
                <w:rFonts w:eastAsia="SimSun"/>
              </w:rPr>
            </w:pPr>
            <w:r w:rsidRPr="00B53120">
              <w:rPr>
                <w:rFonts w:eastAsia="SimSun"/>
              </w:rPr>
              <w:t xml:space="preserve">    © 2022, 3GPP Organizational Partners (ARIB, ATIS, CCSA, ETSI, TSDSI, TTA, TTC).</w:t>
            </w:r>
          </w:p>
          <w:p w14:paraId="6D4D6FED" w14:textId="77777777" w:rsidR="00330DC1" w:rsidRPr="00B53120" w:rsidRDefault="00330DC1" w:rsidP="005C4922">
            <w:pPr>
              <w:pStyle w:val="PL"/>
              <w:rPr>
                <w:rFonts w:eastAsia="SimSun"/>
              </w:rPr>
            </w:pPr>
            <w:r w:rsidRPr="00B53120">
              <w:rPr>
                <w:rFonts w:eastAsia="SimSun"/>
              </w:rPr>
              <w:t xml:space="preserve">    All rights reserved.</w:t>
            </w:r>
          </w:p>
          <w:p w14:paraId="4ECBD01B" w14:textId="77777777" w:rsidR="00330DC1" w:rsidRPr="00B53120" w:rsidRDefault="00330DC1" w:rsidP="005C4922">
            <w:pPr>
              <w:pStyle w:val="PL"/>
              <w:rPr>
                <w:rFonts w:eastAsia="SimSun"/>
              </w:rPr>
            </w:pPr>
          </w:p>
          <w:p w14:paraId="7BFB8322" w14:textId="77777777" w:rsidR="00330DC1" w:rsidRPr="00B53120" w:rsidRDefault="00330DC1" w:rsidP="005C4922">
            <w:pPr>
              <w:pStyle w:val="PL"/>
              <w:rPr>
                <w:rFonts w:eastAsia="SimSun"/>
              </w:rPr>
            </w:pPr>
            <w:r w:rsidRPr="00B53120">
              <w:rPr>
                <w:rFonts w:eastAsia="SimSun"/>
              </w:rPr>
              <w:t>tags:</w:t>
            </w:r>
          </w:p>
          <w:p w14:paraId="7AE29BB2" w14:textId="77777777" w:rsidR="00330DC1" w:rsidRPr="00B53120" w:rsidRDefault="00330DC1" w:rsidP="005C4922">
            <w:pPr>
              <w:pStyle w:val="PL"/>
              <w:rPr>
                <w:rFonts w:eastAsia="SimSun"/>
              </w:rPr>
            </w:pPr>
            <w:r w:rsidRPr="00B53120">
              <w:rPr>
                <w:rFonts w:eastAsia="SimSun"/>
              </w:rPr>
              <w:t xml:space="preserve">  - name: Ndcaf_DataReportingProvisioning</w:t>
            </w:r>
          </w:p>
          <w:p w14:paraId="627BEEAD" w14:textId="77777777" w:rsidR="00330DC1" w:rsidRPr="00B53120" w:rsidRDefault="00330DC1" w:rsidP="005C4922">
            <w:pPr>
              <w:pStyle w:val="PL"/>
              <w:rPr>
                <w:rFonts w:eastAsia="SimSun"/>
              </w:rPr>
            </w:pPr>
            <w:r w:rsidRPr="00B53120">
              <w:rPr>
                <w:rFonts w:eastAsia="SimSun"/>
              </w:rPr>
              <w:t xml:space="preserve">    description: 'Data Collection and Reporting: Application Service Provider Provisioning (R1) APIs'</w:t>
            </w:r>
          </w:p>
          <w:p w14:paraId="47805C28" w14:textId="77777777" w:rsidR="00330DC1" w:rsidRPr="00B53120" w:rsidRDefault="00330DC1" w:rsidP="005C4922">
            <w:pPr>
              <w:pStyle w:val="PL"/>
              <w:rPr>
                <w:rFonts w:eastAsia="SimSun"/>
              </w:rPr>
            </w:pPr>
          </w:p>
          <w:p w14:paraId="225C474B" w14:textId="77777777" w:rsidR="00330DC1" w:rsidRPr="00B53120" w:rsidRDefault="00330DC1" w:rsidP="005C4922">
            <w:pPr>
              <w:pStyle w:val="PL"/>
              <w:rPr>
                <w:rFonts w:eastAsia="SimSun"/>
              </w:rPr>
            </w:pPr>
            <w:r w:rsidRPr="00B53120">
              <w:rPr>
                <w:rFonts w:eastAsia="SimSun"/>
              </w:rPr>
              <w:t>externalDocs:</w:t>
            </w:r>
          </w:p>
          <w:p w14:paraId="4927DD24" w14:textId="47EC3CC9" w:rsidR="00330DC1" w:rsidRPr="00B53120" w:rsidRDefault="00330DC1" w:rsidP="005C4922">
            <w:pPr>
              <w:pStyle w:val="PL"/>
              <w:rPr>
                <w:rFonts w:eastAsia="SimSun"/>
              </w:rPr>
            </w:pPr>
            <w:r w:rsidRPr="00B53120">
              <w:rPr>
                <w:rFonts w:eastAsia="SimSun"/>
              </w:rPr>
              <w:t xml:space="preserve">  description: 'TS 26.532 V17.</w:t>
            </w:r>
            <w:r w:rsidR="00ED4B78">
              <w:rPr>
                <w:rFonts w:eastAsia="SimSun"/>
              </w:rPr>
              <w:t>1</w:t>
            </w:r>
            <w:r w:rsidRPr="00B53120">
              <w:rPr>
                <w:rFonts w:eastAsia="SimSun"/>
              </w:rPr>
              <w:t>.0; Data Collection and Reporting; Protocols and Formats'</w:t>
            </w:r>
          </w:p>
          <w:p w14:paraId="195B8034" w14:textId="77777777" w:rsidR="00330DC1" w:rsidRPr="005C4922" w:rsidRDefault="00330DC1" w:rsidP="005C4922">
            <w:pPr>
              <w:pStyle w:val="PL"/>
              <w:rPr>
                <w:rFonts w:eastAsia="SimSun"/>
                <w:lang w:val="sv-SE"/>
              </w:rPr>
            </w:pPr>
            <w:r w:rsidRPr="00B53120">
              <w:rPr>
                <w:rFonts w:eastAsia="SimSun"/>
              </w:rPr>
              <w:t xml:space="preserve">  </w:t>
            </w:r>
            <w:r w:rsidRPr="005C4922">
              <w:rPr>
                <w:rFonts w:eastAsia="SimSun"/>
                <w:lang w:val="sv-SE"/>
              </w:rPr>
              <w:t>url: 'https://www.3gpp.org/ftp/Specs/archive/26_series/26.532/'</w:t>
            </w:r>
          </w:p>
          <w:p w14:paraId="6652015D" w14:textId="77777777" w:rsidR="00330DC1" w:rsidRPr="005C4922" w:rsidRDefault="00330DC1" w:rsidP="005C4922">
            <w:pPr>
              <w:pStyle w:val="PL"/>
              <w:rPr>
                <w:rFonts w:eastAsia="SimSun"/>
                <w:lang w:val="sv-SE"/>
              </w:rPr>
            </w:pPr>
          </w:p>
          <w:p w14:paraId="730B28A5" w14:textId="77777777" w:rsidR="00330DC1" w:rsidRPr="00B53120" w:rsidRDefault="00330DC1" w:rsidP="005C4922">
            <w:pPr>
              <w:pStyle w:val="PL"/>
              <w:rPr>
                <w:rFonts w:eastAsia="SimSun"/>
              </w:rPr>
            </w:pPr>
            <w:r w:rsidRPr="00B53120">
              <w:rPr>
                <w:rFonts w:eastAsia="SimSun"/>
              </w:rPr>
              <w:t>servers:</w:t>
            </w:r>
          </w:p>
          <w:p w14:paraId="0E23364F" w14:textId="77777777" w:rsidR="00330DC1" w:rsidRPr="00B53120" w:rsidRDefault="00330DC1" w:rsidP="005C4922">
            <w:pPr>
              <w:pStyle w:val="PL"/>
              <w:rPr>
                <w:rFonts w:eastAsia="SimSun"/>
              </w:rPr>
            </w:pPr>
            <w:r w:rsidRPr="00B53120">
              <w:rPr>
                <w:rFonts w:eastAsia="SimSun"/>
              </w:rPr>
              <w:t xml:space="preserve">  - url: '{apiRoot}/3gpp-ndcaf_data-reporting-provisioning/v1'</w:t>
            </w:r>
          </w:p>
          <w:p w14:paraId="77E72B9E" w14:textId="77777777" w:rsidR="00330DC1" w:rsidRPr="00B53120" w:rsidRDefault="00330DC1" w:rsidP="005C4922">
            <w:pPr>
              <w:pStyle w:val="PL"/>
              <w:rPr>
                <w:rFonts w:eastAsia="SimSun"/>
              </w:rPr>
            </w:pPr>
            <w:r w:rsidRPr="00B53120">
              <w:rPr>
                <w:rFonts w:eastAsia="SimSun"/>
              </w:rPr>
              <w:t xml:space="preserve">    variables:</w:t>
            </w:r>
          </w:p>
          <w:p w14:paraId="7A815211" w14:textId="77777777" w:rsidR="00330DC1" w:rsidRPr="00B53120" w:rsidRDefault="00330DC1" w:rsidP="005C4922">
            <w:pPr>
              <w:pStyle w:val="PL"/>
              <w:rPr>
                <w:rFonts w:eastAsia="SimSun"/>
              </w:rPr>
            </w:pPr>
            <w:r w:rsidRPr="00B53120">
              <w:rPr>
                <w:rFonts w:eastAsia="SimSun"/>
              </w:rPr>
              <w:t xml:space="preserve">      apiRoot:</w:t>
            </w:r>
          </w:p>
          <w:p w14:paraId="4E36582D" w14:textId="77777777" w:rsidR="00330DC1" w:rsidRPr="00B53120" w:rsidRDefault="00330DC1" w:rsidP="005C4922">
            <w:pPr>
              <w:pStyle w:val="PL"/>
              <w:rPr>
                <w:rFonts w:eastAsia="SimSun"/>
              </w:rPr>
            </w:pPr>
            <w:r w:rsidRPr="00B53120">
              <w:rPr>
                <w:rFonts w:eastAsia="SimSun"/>
              </w:rPr>
              <w:t xml:space="preserve">        default: https://example.com</w:t>
            </w:r>
          </w:p>
          <w:p w14:paraId="15E195E2" w14:textId="77777777" w:rsidR="00330DC1" w:rsidRPr="00B53120" w:rsidRDefault="00330DC1" w:rsidP="005C4922">
            <w:pPr>
              <w:pStyle w:val="PL"/>
              <w:rPr>
                <w:rFonts w:eastAsia="SimSun"/>
              </w:rPr>
            </w:pPr>
            <w:r w:rsidRPr="00B53120">
              <w:rPr>
                <w:rFonts w:eastAsia="SimSun"/>
              </w:rPr>
              <w:t xml:space="preserve">        description: See 3GPP TS 29.532 clause 5.2.</w:t>
            </w:r>
          </w:p>
          <w:p w14:paraId="0A3FC949" w14:textId="77777777" w:rsidR="00330DC1" w:rsidRPr="00B53120" w:rsidRDefault="00330DC1" w:rsidP="005C4922">
            <w:pPr>
              <w:pStyle w:val="PL"/>
              <w:rPr>
                <w:rFonts w:eastAsia="SimSun"/>
              </w:rPr>
            </w:pPr>
          </w:p>
          <w:p w14:paraId="4C19A240" w14:textId="77777777" w:rsidR="00330DC1" w:rsidRPr="00B53120" w:rsidRDefault="00330DC1" w:rsidP="005C4922">
            <w:pPr>
              <w:pStyle w:val="PL"/>
              <w:rPr>
                <w:rFonts w:eastAsia="SimSun"/>
              </w:rPr>
            </w:pPr>
            <w:r w:rsidRPr="00B53120">
              <w:rPr>
                <w:rFonts w:eastAsia="SimSun"/>
              </w:rPr>
              <w:t>security:</w:t>
            </w:r>
          </w:p>
          <w:p w14:paraId="0E725BF4" w14:textId="77777777" w:rsidR="00330DC1" w:rsidRPr="00B53120" w:rsidRDefault="00330DC1" w:rsidP="005C4922">
            <w:pPr>
              <w:pStyle w:val="PL"/>
              <w:rPr>
                <w:rFonts w:eastAsia="SimSun"/>
              </w:rPr>
            </w:pPr>
            <w:r w:rsidRPr="00B53120">
              <w:rPr>
                <w:rFonts w:eastAsia="SimSun"/>
              </w:rPr>
              <w:t xml:space="preserve">  - {}</w:t>
            </w:r>
          </w:p>
          <w:p w14:paraId="543E45EE" w14:textId="77777777" w:rsidR="00330DC1" w:rsidRPr="00B53120" w:rsidRDefault="00330DC1" w:rsidP="005C4922">
            <w:pPr>
              <w:pStyle w:val="PL"/>
              <w:rPr>
                <w:rFonts w:eastAsia="SimSun"/>
              </w:rPr>
            </w:pPr>
            <w:r w:rsidRPr="00B53120">
              <w:rPr>
                <w:rFonts w:eastAsia="SimSun"/>
              </w:rPr>
              <w:t xml:space="preserve">  - oAuth2ClientCredentials: []</w:t>
            </w:r>
          </w:p>
          <w:p w14:paraId="740D8E54" w14:textId="77777777" w:rsidR="00330DC1" w:rsidRPr="00B53120" w:rsidRDefault="00330DC1" w:rsidP="005C4922">
            <w:pPr>
              <w:pStyle w:val="PL"/>
              <w:rPr>
                <w:rFonts w:eastAsia="SimSun"/>
              </w:rPr>
            </w:pPr>
          </w:p>
          <w:p w14:paraId="471A28AC" w14:textId="77777777" w:rsidR="00330DC1" w:rsidRPr="00B53120" w:rsidRDefault="00330DC1" w:rsidP="005C4922">
            <w:pPr>
              <w:pStyle w:val="PL"/>
              <w:rPr>
                <w:rFonts w:eastAsia="SimSun"/>
              </w:rPr>
            </w:pPr>
            <w:r w:rsidRPr="00B53120">
              <w:rPr>
                <w:rFonts w:eastAsia="SimSun"/>
              </w:rPr>
              <w:t>paths:</w:t>
            </w:r>
          </w:p>
          <w:p w14:paraId="51972793" w14:textId="77777777" w:rsidR="00330DC1" w:rsidRPr="00B53120" w:rsidRDefault="00330DC1" w:rsidP="005C4922">
            <w:pPr>
              <w:pStyle w:val="PL"/>
              <w:rPr>
                <w:rFonts w:eastAsia="SimSun"/>
              </w:rPr>
            </w:pPr>
            <w:r w:rsidRPr="00B53120">
              <w:rPr>
                <w:rFonts w:eastAsia="SimSun"/>
              </w:rPr>
              <w:t xml:space="preserve">  /sessions:</w:t>
            </w:r>
          </w:p>
          <w:p w14:paraId="2ED60B1E" w14:textId="77777777" w:rsidR="00330DC1" w:rsidRPr="00B53120" w:rsidRDefault="00330DC1" w:rsidP="005C4922">
            <w:pPr>
              <w:pStyle w:val="PL"/>
              <w:rPr>
                <w:rFonts w:eastAsia="SimSun"/>
              </w:rPr>
            </w:pPr>
            <w:r w:rsidRPr="00B53120">
              <w:rPr>
                <w:rFonts w:eastAsia="SimSun"/>
              </w:rPr>
              <w:t xml:space="preserve">    post:</w:t>
            </w:r>
          </w:p>
          <w:p w14:paraId="64755A22" w14:textId="77777777" w:rsidR="00330DC1" w:rsidRPr="00B53120" w:rsidRDefault="00330DC1" w:rsidP="005C4922">
            <w:pPr>
              <w:pStyle w:val="PL"/>
              <w:rPr>
                <w:rFonts w:eastAsia="SimSun"/>
              </w:rPr>
            </w:pPr>
            <w:r w:rsidRPr="00B53120">
              <w:rPr>
                <w:rFonts w:eastAsia="SimSun"/>
              </w:rPr>
              <w:t xml:space="preserve">      operationId: CreateSession</w:t>
            </w:r>
          </w:p>
          <w:p w14:paraId="050FBB33" w14:textId="77777777" w:rsidR="00330DC1" w:rsidRPr="00B53120" w:rsidRDefault="00330DC1" w:rsidP="005C4922">
            <w:pPr>
              <w:pStyle w:val="PL"/>
              <w:rPr>
                <w:rFonts w:eastAsia="SimSun"/>
              </w:rPr>
            </w:pPr>
            <w:r w:rsidRPr="00B53120">
              <w:rPr>
                <w:rFonts w:eastAsia="SimSun"/>
              </w:rPr>
              <w:t xml:space="preserve">      summary: 'Create a new Data Reporting Provisioning Session'</w:t>
            </w:r>
          </w:p>
          <w:p w14:paraId="478D35C5" w14:textId="77777777" w:rsidR="00330DC1" w:rsidRPr="00B53120" w:rsidRDefault="00330DC1" w:rsidP="005C4922">
            <w:pPr>
              <w:pStyle w:val="PL"/>
              <w:rPr>
                <w:rFonts w:eastAsia="SimSun"/>
              </w:rPr>
            </w:pPr>
            <w:r w:rsidRPr="00B53120">
              <w:rPr>
                <w:rFonts w:eastAsia="SimSun"/>
              </w:rPr>
              <w:t xml:space="preserve">      requestBody:</w:t>
            </w:r>
          </w:p>
          <w:p w14:paraId="0F54A0C9" w14:textId="77777777" w:rsidR="00330DC1" w:rsidRPr="00B53120" w:rsidRDefault="00330DC1" w:rsidP="005C4922">
            <w:pPr>
              <w:pStyle w:val="PL"/>
              <w:rPr>
                <w:rFonts w:eastAsia="SimSun"/>
              </w:rPr>
            </w:pPr>
            <w:r w:rsidRPr="00B53120">
              <w:rPr>
                <w:rFonts w:eastAsia="SimSun"/>
              </w:rPr>
              <w:t xml:space="preserve">        required: true</w:t>
            </w:r>
          </w:p>
          <w:p w14:paraId="3CA8E6CF" w14:textId="77777777" w:rsidR="00330DC1" w:rsidRPr="00B53120" w:rsidRDefault="00330DC1" w:rsidP="005C4922">
            <w:pPr>
              <w:pStyle w:val="PL"/>
              <w:rPr>
                <w:rFonts w:eastAsia="SimSun"/>
              </w:rPr>
            </w:pPr>
            <w:r w:rsidRPr="00B53120">
              <w:rPr>
                <w:rFonts w:eastAsia="SimSun"/>
              </w:rPr>
              <w:t xml:space="preserve">        content:</w:t>
            </w:r>
          </w:p>
          <w:p w14:paraId="36AB57FC" w14:textId="77777777" w:rsidR="00330DC1" w:rsidRPr="00B53120" w:rsidRDefault="00330DC1" w:rsidP="005C4922">
            <w:pPr>
              <w:pStyle w:val="PL"/>
              <w:rPr>
                <w:rFonts w:eastAsia="SimSun"/>
              </w:rPr>
            </w:pPr>
            <w:r w:rsidRPr="00B53120">
              <w:rPr>
                <w:rFonts w:eastAsia="SimSun"/>
              </w:rPr>
              <w:t xml:space="preserve">          application/json:</w:t>
            </w:r>
          </w:p>
          <w:p w14:paraId="665B2EA5" w14:textId="77777777" w:rsidR="00330DC1" w:rsidRPr="00B53120" w:rsidRDefault="00330DC1" w:rsidP="005C4922">
            <w:pPr>
              <w:pStyle w:val="PL"/>
              <w:rPr>
                <w:rFonts w:eastAsia="SimSun"/>
              </w:rPr>
            </w:pPr>
            <w:r w:rsidRPr="00B53120">
              <w:rPr>
                <w:rFonts w:eastAsia="SimSun"/>
              </w:rPr>
              <w:t xml:space="preserve">            schema:</w:t>
            </w:r>
          </w:p>
          <w:p w14:paraId="53195073" w14:textId="77777777" w:rsidR="00330DC1" w:rsidRPr="00B53120" w:rsidRDefault="00330DC1" w:rsidP="005C4922">
            <w:pPr>
              <w:pStyle w:val="PL"/>
              <w:rPr>
                <w:rFonts w:eastAsia="SimSun"/>
              </w:rPr>
            </w:pPr>
            <w:r w:rsidRPr="00B53120">
              <w:rPr>
                <w:rFonts w:eastAsia="SimSun"/>
              </w:rPr>
              <w:t xml:space="preserve">              $ref: '#/components/schemas/DataReportingProvisioningSession'</w:t>
            </w:r>
          </w:p>
          <w:p w14:paraId="0D3023D2" w14:textId="77777777" w:rsidR="00330DC1" w:rsidRPr="00B53120" w:rsidRDefault="00330DC1" w:rsidP="005C4922">
            <w:pPr>
              <w:pStyle w:val="PL"/>
              <w:rPr>
                <w:rFonts w:eastAsia="SimSun"/>
              </w:rPr>
            </w:pPr>
            <w:r w:rsidRPr="00B53120">
              <w:rPr>
                <w:rFonts w:eastAsia="SimSun"/>
              </w:rPr>
              <w:t xml:space="preserve">      responses:</w:t>
            </w:r>
          </w:p>
          <w:p w14:paraId="0ADAF32D" w14:textId="77777777" w:rsidR="00330DC1" w:rsidRPr="00B53120" w:rsidRDefault="00330DC1" w:rsidP="005C4922">
            <w:pPr>
              <w:pStyle w:val="PL"/>
              <w:rPr>
                <w:rFonts w:eastAsia="SimSun"/>
              </w:rPr>
            </w:pPr>
            <w:r w:rsidRPr="00B53120">
              <w:rPr>
                <w:rFonts w:eastAsia="SimSun"/>
              </w:rPr>
              <w:t xml:space="preserve">        '201':</w:t>
            </w:r>
          </w:p>
          <w:p w14:paraId="0CAFCE8E" w14:textId="77777777" w:rsidR="00330DC1" w:rsidRPr="00B53120" w:rsidRDefault="00330DC1" w:rsidP="005C4922">
            <w:pPr>
              <w:pStyle w:val="PL"/>
              <w:rPr>
                <w:rFonts w:eastAsia="SimSun"/>
              </w:rPr>
            </w:pPr>
            <w:r w:rsidRPr="00B53120">
              <w:rPr>
                <w:rFonts w:eastAsia="SimSun"/>
              </w:rPr>
              <w:t xml:space="preserve">          description: 'Data Reporting Provisioning Session successfully created'</w:t>
            </w:r>
          </w:p>
          <w:p w14:paraId="4F93E2D2" w14:textId="77777777" w:rsidR="00330DC1" w:rsidRPr="00B53120" w:rsidRDefault="00330DC1" w:rsidP="005C4922">
            <w:pPr>
              <w:pStyle w:val="PL"/>
              <w:rPr>
                <w:rFonts w:eastAsia="SimSun"/>
              </w:rPr>
            </w:pPr>
            <w:r w:rsidRPr="00B53120">
              <w:rPr>
                <w:rFonts w:eastAsia="SimSun"/>
              </w:rPr>
              <w:t xml:space="preserve">          headers:</w:t>
            </w:r>
          </w:p>
          <w:p w14:paraId="777165D5" w14:textId="77777777" w:rsidR="00330DC1" w:rsidRPr="00B53120" w:rsidRDefault="00330DC1" w:rsidP="005C4922">
            <w:pPr>
              <w:pStyle w:val="PL"/>
              <w:rPr>
                <w:rFonts w:eastAsia="SimSun"/>
              </w:rPr>
            </w:pPr>
            <w:r w:rsidRPr="00B53120">
              <w:rPr>
                <w:rFonts w:eastAsia="SimSun"/>
              </w:rPr>
              <w:t xml:space="preserve">            Location:</w:t>
            </w:r>
          </w:p>
          <w:p w14:paraId="545C8A86" w14:textId="77777777" w:rsidR="00330DC1" w:rsidRPr="00B53120" w:rsidRDefault="00330DC1" w:rsidP="005C4922">
            <w:pPr>
              <w:pStyle w:val="PL"/>
              <w:rPr>
                <w:rFonts w:eastAsia="SimSun"/>
              </w:rPr>
            </w:pPr>
            <w:r w:rsidRPr="00B53120">
              <w:rPr>
                <w:rFonts w:eastAsia="SimSun"/>
              </w:rPr>
              <w:t xml:space="preserve">              description: 'URL including the resource identifier of the newly created Data Reporting Provisioning Session.'</w:t>
            </w:r>
          </w:p>
          <w:p w14:paraId="7D3B111D" w14:textId="77777777" w:rsidR="00330DC1" w:rsidRPr="00B53120" w:rsidRDefault="00330DC1" w:rsidP="005C4922">
            <w:pPr>
              <w:pStyle w:val="PL"/>
              <w:rPr>
                <w:rFonts w:eastAsia="SimSun"/>
              </w:rPr>
            </w:pPr>
            <w:r w:rsidRPr="00B53120">
              <w:rPr>
                <w:rFonts w:eastAsia="SimSun"/>
              </w:rPr>
              <w:t xml:space="preserve">              required: true</w:t>
            </w:r>
          </w:p>
          <w:p w14:paraId="5E0C8EF4" w14:textId="77777777" w:rsidR="00330DC1" w:rsidRPr="00B53120" w:rsidRDefault="00330DC1" w:rsidP="005C4922">
            <w:pPr>
              <w:pStyle w:val="PL"/>
              <w:rPr>
                <w:rFonts w:eastAsia="SimSun"/>
              </w:rPr>
            </w:pPr>
            <w:r w:rsidRPr="00B53120">
              <w:rPr>
                <w:rFonts w:eastAsia="SimSun"/>
              </w:rPr>
              <w:t xml:space="preserve">              schema:</w:t>
            </w:r>
          </w:p>
          <w:p w14:paraId="22D50594" w14:textId="77777777" w:rsidR="00330DC1" w:rsidRPr="00B53120" w:rsidRDefault="00330DC1" w:rsidP="005C4922">
            <w:pPr>
              <w:pStyle w:val="PL"/>
              <w:rPr>
                <w:rFonts w:eastAsia="SimSun"/>
              </w:rPr>
            </w:pPr>
            <w:r w:rsidRPr="00B53120">
              <w:rPr>
                <w:rFonts w:eastAsia="SimSun"/>
              </w:rPr>
              <w:t xml:space="preserve">                $ref: 'TS26512_CommonData.yaml#/components/schemas/Url'</w:t>
            </w:r>
          </w:p>
          <w:p w14:paraId="6143B78F" w14:textId="77777777" w:rsidR="00330DC1" w:rsidRPr="00B53120" w:rsidRDefault="00330DC1" w:rsidP="005C4922">
            <w:pPr>
              <w:pStyle w:val="PL"/>
              <w:rPr>
                <w:rFonts w:eastAsia="SimSun"/>
              </w:rPr>
            </w:pPr>
            <w:r w:rsidRPr="00B53120">
              <w:rPr>
                <w:rFonts w:eastAsia="SimSun"/>
              </w:rPr>
              <w:t xml:space="preserve">          content:</w:t>
            </w:r>
          </w:p>
          <w:p w14:paraId="7DE5DD02" w14:textId="77777777" w:rsidR="00330DC1" w:rsidRPr="00B53120" w:rsidRDefault="00330DC1" w:rsidP="005C4922">
            <w:pPr>
              <w:pStyle w:val="PL"/>
              <w:rPr>
                <w:rFonts w:eastAsia="SimSun"/>
              </w:rPr>
            </w:pPr>
            <w:r w:rsidRPr="00B53120">
              <w:rPr>
                <w:rFonts w:eastAsia="SimSun"/>
              </w:rPr>
              <w:t xml:space="preserve">            application/json:</w:t>
            </w:r>
          </w:p>
          <w:p w14:paraId="765CA3CA" w14:textId="77777777" w:rsidR="00330DC1" w:rsidRPr="00B53120" w:rsidRDefault="00330DC1" w:rsidP="005C4922">
            <w:pPr>
              <w:pStyle w:val="PL"/>
              <w:rPr>
                <w:rFonts w:eastAsia="SimSun"/>
              </w:rPr>
            </w:pPr>
            <w:r w:rsidRPr="00B53120">
              <w:rPr>
                <w:rFonts w:eastAsia="SimSun"/>
              </w:rPr>
              <w:t xml:space="preserve">              schema:</w:t>
            </w:r>
          </w:p>
          <w:p w14:paraId="5B046535" w14:textId="77777777" w:rsidR="00330DC1" w:rsidRPr="00B53120" w:rsidRDefault="00330DC1" w:rsidP="005C4922">
            <w:pPr>
              <w:pStyle w:val="PL"/>
              <w:rPr>
                <w:rFonts w:eastAsia="SimSun"/>
              </w:rPr>
            </w:pPr>
            <w:r w:rsidRPr="00B53120">
              <w:rPr>
                <w:rFonts w:eastAsia="SimSun"/>
              </w:rPr>
              <w:t xml:space="preserve">                $ref: '#/components/schemas/DataReportingProvisioningSession'</w:t>
            </w:r>
          </w:p>
          <w:p w14:paraId="52AB8096" w14:textId="77777777" w:rsidR="00330DC1" w:rsidRPr="00B53120" w:rsidRDefault="00330DC1" w:rsidP="005C4922">
            <w:pPr>
              <w:pStyle w:val="PL"/>
              <w:rPr>
                <w:rFonts w:eastAsia="SimSun"/>
              </w:rPr>
            </w:pPr>
            <w:r w:rsidRPr="00B53120">
              <w:rPr>
                <w:rFonts w:eastAsia="SimSun"/>
              </w:rPr>
              <w:t xml:space="preserve">        '400':</w:t>
            </w:r>
          </w:p>
          <w:p w14:paraId="1870EEA2" w14:textId="77777777" w:rsidR="00330DC1" w:rsidRPr="00B53120" w:rsidRDefault="00330DC1" w:rsidP="005C4922">
            <w:pPr>
              <w:pStyle w:val="PL"/>
              <w:rPr>
                <w:rFonts w:eastAsia="SimSun"/>
              </w:rPr>
            </w:pPr>
            <w:r w:rsidRPr="00B53120">
              <w:rPr>
                <w:rFonts w:eastAsia="SimSun"/>
              </w:rPr>
              <w:t xml:space="preserve">          $ref: 'TS29571_CommonData.yaml#/components/responses/400'</w:t>
            </w:r>
          </w:p>
          <w:p w14:paraId="3F7F8528" w14:textId="77777777" w:rsidR="00330DC1" w:rsidRPr="00B53120" w:rsidRDefault="00330DC1" w:rsidP="005C4922">
            <w:pPr>
              <w:pStyle w:val="PL"/>
              <w:rPr>
                <w:rFonts w:eastAsia="SimSun"/>
              </w:rPr>
            </w:pPr>
            <w:r w:rsidRPr="00B53120">
              <w:rPr>
                <w:rFonts w:eastAsia="SimSun"/>
              </w:rPr>
              <w:t xml:space="preserve">        '401':</w:t>
            </w:r>
          </w:p>
          <w:p w14:paraId="1A24343D" w14:textId="77777777" w:rsidR="00330DC1" w:rsidRPr="00B53120" w:rsidRDefault="00330DC1" w:rsidP="005C4922">
            <w:pPr>
              <w:pStyle w:val="PL"/>
              <w:rPr>
                <w:rFonts w:eastAsia="SimSun"/>
              </w:rPr>
            </w:pPr>
            <w:r w:rsidRPr="00B53120">
              <w:rPr>
                <w:rFonts w:eastAsia="SimSun"/>
              </w:rPr>
              <w:t xml:space="preserve">          $ref: 'TS29571_CommonData.yaml#/components/responses/401'</w:t>
            </w:r>
          </w:p>
          <w:p w14:paraId="79F4C06E" w14:textId="77777777" w:rsidR="00330DC1" w:rsidRPr="00B53120" w:rsidRDefault="00330DC1" w:rsidP="005C4922">
            <w:pPr>
              <w:pStyle w:val="PL"/>
              <w:rPr>
                <w:rFonts w:eastAsia="SimSun"/>
              </w:rPr>
            </w:pPr>
            <w:r w:rsidRPr="00B53120">
              <w:rPr>
                <w:rFonts w:eastAsia="SimSun"/>
              </w:rPr>
              <w:t xml:space="preserve">        '403':</w:t>
            </w:r>
          </w:p>
          <w:p w14:paraId="3D87259C" w14:textId="77777777" w:rsidR="00330DC1" w:rsidRPr="00B53120" w:rsidRDefault="00330DC1" w:rsidP="005C4922">
            <w:pPr>
              <w:pStyle w:val="PL"/>
              <w:rPr>
                <w:rFonts w:eastAsia="SimSun"/>
              </w:rPr>
            </w:pPr>
            <w:r w:rsidRPr="00B53120">
              <w:rPr>
                <w:rFonts w:eastAsia="SimSun"/>
              </w:rPr>
              <w:t xml:space="preserve">          $ref: 'TS29571_CommonData.yaml#/components/responses/403'</w:t>
            </w:r>
          </w:p>
          <w:p w14:paraId="04BAB003" w14:textId="77777777" w:rsidR="00330DC1" w:rsidRPr="00B53120" w:rsidRDefault="00330DC1" w:rsidP="005C4922">
            <w:pPr>
              <w:pStyle w:val="PL"/>
              <w:rPr>
                <w:rFonts w:eastAsia="SimSun"/>
              </w:rPr>
            </w:pPr>
            <w:r w:rsidRPr="00B53120">
              <w:rPr>
                <w:rFonts w:eastAsia="SimSun"/>
              </w:rPr>
              <w:t xml:space="preserve">        '404':</w:t>
            </w:r>
          </w:p>
          <w:p w14:paraId="08FF0A81" w14:textId="77777777" w:rsidR="00330DC1" w:rsidRPr="00B53120" w:rsidRDefault="00330DC1" w:rsidP="005C4922">
            <w:pPr>
              <w:pStyle w:val="PL"/>
              <w:rPr>
                <w:rFonts w:eastAsia="SimSun"/>
              </w:rPr>
            </w:pPr>
            <w:r w:rsidRPr="00B53120">
              <w:rPr>
                <w:rFonts w:eastAsia="SimSun"/>
              </w:rPr>
              <w:t xml:space="preserve">          $ref: 'TS29571_CommonData.yaml#/components/responses/404'</w:t>
            </w:r>
          </w:p>
          <w:p w14:paraId="3B42BF2B" w14:textId="77777777" w:rsidR="00330DC1" w:rsidRPr="00B53120" w:rsidRDefault="00330DC1" w:rsidP="005C4922">
            <w:pPr>
              <w:pStyle w:val="PL"/>
              <w:rPr>
                <w:rFonts w:eastAsia="SimSun"/>
              </w:rPr>
            </w:pPr>
            <w:r w:rsidRPr="00B53120">
              <w:rPr>
                <w:rFonts w:eastAsia="SimSun"/>
              </w:rPr>
              <w:t xml:space="preserve">        '411':</w:t>
            </w:r>
          </w:p>
          <w:p w14:paraId="0AACB954" w14:textId="77777777" w:rsidR="00330DC1" w:rsidRPr="00B53120" w:rsidRDefault="00330DC1" w:rsidP="005C4922">
            <w:pPr>
              <w:pStyle w:val="PL"/>
              <w:rPr>
                <w:rFonts w:eastAsia="SimSun"/>
              </w:rPr>
            </w:pPr>
            <w:r w:rsidRPr="00B53120">
              <w:rPr>
                <w:rFonts w:eastAsia="SimSun"/>
              </w:rPr>
              <w:t xml:space="preserve">          $ref: 'TS29571_CommonData.yaml#/components/responses/411'</w:t>
            </w:r>
          </w:p>
          <w:p w14:paraId="1F4E83CA" w14:textId="77777777" w:rsidR="00330DC1" w:rsidRPr="00B53120" w:rsidRDefault="00330DC1" w:rsidP="005C4922">
            <w:pPr>
              <w:pStyle w:val="PL"/>
              <w:rPr>
                <w:rFonts w:eastAsia="SimSun"/>
              </w:rPr>
            </w:pPr>
            <w:r w:rsidRPr="00B53120">
              <w:rPr>
                <w:rFonts w:eastAsia="SimSun"/>
              </w:rPr>
              <w:t xml:space="preserve">        '413':</w:t>
            </w:r>
          </w:p>
          <w:p w14:paraId="22229FAC" w14:textId="77777777" w:rsidR="00330DC1" w:rsidRPr="00B53120" w:rsidRDefault="00330DC1" w:rsidP="005C4922">
            <w:pPr>
              <w:pStyle w:val="PL"/>
              <w:rPr>
                <w:rFonts w:eastAsia="SimSun"/>
              </w:rPr>
            </w:pPr>
            <w:r w:rsidRPr="00B53120">
              <w:rPr>
                <w:rFonts w:eastAsia="SimSun"/>
              </w:rPr>
              <w:t xml:space="preserve">          $ref: 'TS29571_CommonData.yaml#/components/responses/413'</w:t>
            </w:r>
          </w:p>
          <w:p w14:paraId="2554414F" w14:textId="77777777" w:rsidR="00330DC1" w:rsidRPr="00B53120" w:rsidRDefault="00330DC1" w:rsidP="005C4922">
            <w:pPr>
              <w:pStyle w:val="PL"/>
              <w:rPr>
                <w:rFonts w:eastAsia="SimSun"/>
              </w:rPr>
            </w:pPr>
            <w:r w:rsidRPr="00B53120">
              <w:rPr>
                <w:rFonts w:eastAsia="SimSun"/>
              </w:rPr>
              <w:t xml:space="preserve">        '415':</w:t>
            </w:r>
          </w:p>
          <w:p w14:paraId="2C5A338A" w14:textId="77777777" w:rsidR="00330DC1" w:rsidRPr="00B53120" w:rsidRDefault="00330DC1" w:rsidP="005C4922">
            <w:pPr>
              <w:pStyle w:val="PL"/>
              <w:rPr>
                <w:rFonts w:eastAsia="SimSun"/>
              </w:rPr>
            </w:pPr>
            <w:r w:rsidRPr="00B53120">
              <w:rPr>
                <w:rFonts w:eastAsia="SimSun"/>
              </w:rPr>
              <w:t xml:space="preserve">          $ref: 'TS29571_CommonData.yaml#/components/responses/415'</w:t>
            </w:r>
          </w:p>
          <w:p w14:paraId="1B7805AF" w14:textId="77777777" w:rsidR="00330DC1" w:rsidRPr="00B53120" w:rsidRDefault="00330DC1" w:rsidP="005C4922">
            <w:pPr>
              <w:pStyle w:val="PL"/>
              <w:rPr>
                <w:rFonts w:eastAsia="SimSun"/>
              </w:rPr>
            </w:pPr>
            <w:r w:rsidRPr="00B53120">
              <w:rPr>
                <w:rFonts w:eastAsia="SimSun"/>
              </w:rPr>
              <w:t xml:space="preserve">        '429':</w:t>
            </w:r>
          </w:p>
          <w:p w14:paraId="667EC82A" w14:textId="77777777" w:rsidR="00330DC1" w:rsidRPr="00B53120" w:rsidRDefault="00330DC1" w:rsidP="005C4922">
            <w:pPr>
              <w:pStyle w:val="PL"/>
              <w:rPr>
                <w:rFonts w:eastAsia="SimSun"/>
              </w:rPr>
            </w:pPr>
            <w:r w:rsidRPr="00B53120">
              <w:rPr>
                <w:rFonts w:eastAsia="SimSun"/>
              </w:rPr>
              <w:t xml:space="preserve">          $ref: 'TS29571_CommonData.yaml#/components/responses/429'</w:t>
            </w:r>
          </w:p>
          <w:p w14:paraId="28D1D8F0" w14:textId="77777777" w:rsidR="00330DC1" w:rsidRPr="00B53120" w:rsidRDefault="00330DC1" w:rsidP="005C4922">
            <w:pPr>
              <w:pStyle w:val="PL"/>
              <w:rPr>
                <w:rFonts w:eastAsia="SimSun"/>
              </w:rPr>
            </w:pPr>
            <w:r w:rsidRPr="00B53120">
              <w:rPr>
                <w:rFonts w:eastAsia="SimSun"/>
              </w:rPr>
              <w:t xml:space="preserve">        '500':</w:t>
            </w:r>
          </w:p>
          <w:p w14:paraId="157C3553" w14:textId="77777777" w:rsidR="00330DC1" w:rsidRPr="00B53120" w:rsidRDefault="00330DC1" w:rsidP="005C4922">
            <w:pPr>
              <w:pStyle w:val="PL"/>
              <w:rPr>
                <w:rFonts w:eastAsia="SimSun"/>
              </w:rPr>
            </w:pPr>
            <w:r w:rsidRPr="00B53120">
              <w:rPr>
                <w:rFonts w:eastAsia="SimSun"/>
              </w:rPr>
              <w:t xml:space="preserve">          $ref: 'TS29571_CommonData.yaml#/components/responses/500'</w:t>
            </w:r>
          </w:p>
          <w:p w14:paraId="5916653A" w14:textId="77777777" w:rsidR="00330DC1" w:rsidRPr="00B53120" w:rsidRDefault="00330DC1" w:rsidP="005C4922">
            <w:pPr>
              <w:pStyle w:val="PL"/>
              <w:rPr>
                <w:rFonts w:eastAsia="SimSun"/>
              </w:rPr>
            </w:pPr>
            <w:r w:rsidRPr="00B53120">
              <w:rPr>
                <w:rFonts w:eastAsia="SimSun"/>
              </w:rPr>
              <w:t xml:space="preserve">        '503':</w:t>
            </w:r>
          </w:p>
          <w:p w14:paraId="4B364520" w14:textId="77777777" w:rsidR="00330DC1" w:rsidRPr="00B53120" w:rsidRDefault="00330DC1" w:rsidP="005C4922">
            <w:pPr>
              <w:pStyle w:val="PL"/>
              <w:rPr>
                <w:rFonts w:eastAsia="SimSun"/>
              </w:rPr>
            </w:pPr>
            <w:r w:rsidRPr="00B53120">
              <w:rPr>
                <w:rFonts w:eastAsia="SimSun"/>
              </w:rPr>
              <w:t xml:space="preserve">          $ref: 'TS29571_CommonData.yaml#/components/responses/503'</w:t>
            </w:r>
          </w:p>
          <w:p w14:paraId="7C06BB68" w14:textId="77777777" w:rsidR="00330DC1" w:rsidRPr="00B53120" w:rsidRDefault="00330DC1" w:rsidP="005C4922">
            <w:pPr>
              <w:pStyle w:val="PL"/>
              <w:rPr>
                <w:rFonts w:eastAsia="SimSun"/>
              </w:rPr>
            </w:pPr>
            <w:r w:rsidRPr="00B53120">
              <w:rPr>
                <w:rFonts w:eastAsia="SimSun"/>
              </w:rPr>
              <w:t xml:space="preserve">        default:</w:t>
            </w:r>
          </w:p>
          <w:p w14:paraId="29507C5E" w14:textId="77777777" w:rsidR="00330DC1" w:rsidRPr="00B53120" w:rsidRDefault="00330DC1" w:rsidP="005C4922">
            <w:pPr>
              <w:pStyle w:val="PL"/>
              <w:rPr>
                <w:rFonts w:eastAsia="SimSun"/>
              </w:rPr>
            </w:pPr>
            <w:r w:rsidRPr="00B53120">
              <w:rPr>
                <w:rFonts w:eastAsia="SimSun"/>
              </w:rPr>
              <w:t xml:space="preserve">          $ref: 'TS29571_CommonData.yaml#/components/responses/default'</w:t>
            </w:r>
          </w:p>
          <w:p w14:paraId="0FBFF818" w14:textId="77777777" w:rsidR="00330DC1" w:rsidRPr="00B53120" w:rsidRDefault="00330DC1" w:rsidP="005C4922">
            <w:pPr>
              <w:pStyle w:val="PL"/>
              <w:rPr>
                <w:rFonts w:eastAsia="SimSun"/>
              </w:rPr>
            </w:pPr>
            <w:r w:rsidRPr="00B53120">
              <w:rPr>
                <w:rFonts w:eastAsia="SimSun"/>
              </w:rPr>
              <w:t xml:space="preserve">  /sessions/{sessionId}:</w:t>
            </w:r>
          </w:p>
          <w:p w14:paraId="529D714E" w14:textId="77777777" w:rsidR="00330DC1" w:rsidRPr="00B53120" w:rsidRDefault="00330DC1" w:rsidP="005C4922">
            <w:pPr>
              <w:pStyle w:val="PL"/>
              <w:rPr>
                <w:rFonts w:eastAsia="SimSun"/>
              </w:rPr>
            </w:pPr>
            <w:r w:rsidRPr="00B53120">
              <w:rPr>
                <w:rFonts w:eastAsia="SimSun"/>
              </w:rPr>
              <w:t xml:space="preserve">    parameters:</w:t>
            </w:r>
          </w:p>
          <w:p w14:paraId="7D10AD33" w14:textId="77777777" w:rsidR="00330DC1" w:rsidRPr="00B53120" w:rsidRDefault="00330DC1" w:rsidP="005C4922">
            <w:pPr>
              <w:pStyle w:val="PL"/>
              <w:rPr>
                <w:rFonts w:eastAsia="SimSun"/>
              </w:rPr>
            </w:pPr>
            <w:r w:rsidRPr="00B53120">
              <w:rPr>
                <w:rFonts w:eastAsia="SimSun"/>
              </w:rPr>
              <w:t xml:space="preserve">        - name: sessionId</w:t>
            </w:r>
          </w:p>
          <w:p w14:paraId="03D18500" w14:textId="77777777" w:rsidR="00330DC1" w:rsidRPr="00B53120" w:rsidRDefault="00330DC1" w:rsidP="005C4922">
            <w:pPr>
              <w:pStyle w:val="PL"/>
              <w:rPr>
                <w:rFonts w:eastAsia="SimSun"/>
              </w:rPr>
            </w:pPr>
            <w:r w:rsidRPr="00B53120">
              <w:rPr>
                <w:rFonts w:eastAsia="SimSun"/>
              </w:rPr>
              <w:t xml:space="preserve">          in: path</w:t>
            </w:r>
          </w:p>
          <w:p w14:paraId="17E81410" w14:textId="77777777" w:rsidR="00330DC1" w:rsidRPr="00B53120" w:rsidRDefault="00330DC1" w:rsidP="005C4922">
            <w:pPr>
              <w:pStyle w:val="PL"/>
              <w:rPr>
                <w:rFonts w:eastAsia="SimSun"/>
              </w:rPr>
            </w:pPr>
            <w:r w:rsidRPr="00B53120">
              <w:rPr>
                <w:rFonts w:eastAsia="SimSun"/>
              </w:rPr>
              <w:t xml:space="preserve">          required: true</w:t>
            </w:r>
          </w:p>
          <w:p w14:paraId="3D567318" w14:textId="77777777" w:rsidR="00330DC1" w:rsidRPr="00B53120" w:rsidRDefault="00330DC1" w:rsidP="005C4922">
            <w:pPr>
              <w:pStyle w:val="PL"/>
              <w:rPr>
                <w:rFonts w:eastAsia="SimSun"/>
              </w:rPr>
            </w:pPr>
            <w:r w:rsidRPr="00B53120">
              <w:rPr>
                <w:rFonts w:eastAsia="SimSun"/>
              </w:rPr>
              <w:t xml:space="preserve">          schema:</w:t>
            </w:r>
          </w:p>
          <w:p w14:paraId="388A2BEC" w14:textId="77777777" w:rsidR="00330DC1" w:rsidRPr="00B53120" w:rsidRDefault="00330DC1" w:rsidP="005C4922">
            <w:pPr>
              <w:pStyle w:val="PL"/>
              <w:rPr>
                <w:rFonts w:eastAsia="SimSun"/>
              </w:rPr>
            </w:pPr>
            <w:r w:rsidRPr="00B53120">
              <w:rPr>
                <w:rFonts w:eastAsia="SimSun"/>
              </w:rPr>
              <w:t xml:space="preserve">            $ref: 'TS26512_CommonData.yaml#/components/schemas/ResourceId'</w:t>
            </w:r>
          </w:p>
          <w:p w14:paraId="27C3CC29" w14:textId="77777777" w:rsidR="00330DC1" w:rsidRPr="00B53120" w:rsidRDefault="00330DC1" w:rsidP="005C4922">
            <w:pPr>
              <w:pStyle w:val="PL"/>
              <w:rPr>
                <w:rFonts w:eastAsia="SimSun"/>
              </w:rPr>
            </w:pPr>
            <w:r w:rsidRPr="00B53120">
              <w:rPr>
                <w:rFonts w:eastAsia="SimSun"/>
              </w:rPr>
              <w:t xml:space="preserve">          description: 'The resource identifier of an existing Data Reporting Provisioning Session.'</w:t>
            </w:r>
          </w:p>
          <w:p w14:paraId="1D7C090E" w14:textId="77777777" w:rsidR="00330DC1" w:rsidRPr="00B53120" w:rsidRDefault="00330DC1" w:rsidP="005C4922">
            <w:pPr>
              <w:pStyle w:val="PL"/>
              <w:rPr>
                <w:rFonts w:eastAsia="SimSun"/>
              </w:rPr>
            </w:pPr>
            <w:r w:rsidRPr="00B53120">
              <w:rPr>
                <w:rFonts w:eastAsia="SimSun"/>
              </w:rPr>
              <w:t xml:space="preserve">    get:</w:t>
            </w:r>
          </w:p>
          <w:p w14:paraId="3A740E7E" w14:textId="77777777" w:rsidR="00330DC1" w:rsidRPr="00B53120" w:rsidRDefault="00330DC1" w:rsidP="005C4922">
            <w:pPr>
              <w:pStyle w:val="PL"/>
              <w:rPr>
                <w:rFonts w:eastAsia="SimSun"/>
              </w:rPr>
            </w:pPr>
            <w:r w:rsidRPr="00B53120">
              <w:rPr>
                <w:rFonts w:eastAsia="SimSun"/>
              </w:rPr>
              <w:t xml:space="preserve">      operationId: RetrieveSession</w:t>
            </w:r>
          </w:p>
          <w:p w14:paraId="115CB84A" w14:textId="77777777" w:rsidR="00330DC1" w:rsidRPr="00B53120" w:rsidRDefault="00330DC1" w:rsidP="005C4922">
            <w:pPr>
              <w:pStyle w:val="PL"/>
              <w:rPr>
                <w:rFonts w:eastAsia="SimSun"/>
              </w:rPr>
            </w:pPr>
            <w:r w:rsidRPr="00B53120">
              <w:rPr>
                <w:rFonts w:eastAsia="SimSun"/>
              </w:rPr>
              <w:t xml:space="preserve">      summary: 'Retrieve an existing Data Reporting Provisioning Session'</w:t>
            </w:r>
          </w:p>
          <w:p w14:paraId="2D16B16C" w14:textId="77777777" w:rsidR="00330DC1" w:rsidRPr="00B53120" w:rsidRDefault="00330DC1" w:rsidP="005C4922">
            <w:pPr>
              <w:pStyle w:val="PL"/>
              <w:rPr>
                <w:rFonts w:eastAsia="SimSun"/>
              </w:rPr>
            </w:pPr>
            <w:r w:rsidRPr="00B53120">
              <w:rPr>
                <w:rFonts w:eastAsia="SimSun"/>
              </w:rPr>
              <w:t xml:space="preserve">      responses:</w:t>
            </w:r>
          </w:p>
          <w:p w14:paraId="5AA13B19" w14:textId="77777777" w:rsidR="00330DC1" w:rsidRPr="00B53120" w:rsidRDefault="00330DC1" w:rsidP="005C4922">
            <w:pPr>
              <w:pStyle w:val="PL"/>
              <w:rPr>
                <w:rFonts w:eastAsia="SimSun"/>
              </w:rPr>
            </w:pPr>
            <w:r w:rsidRPr="00B53120">
              <w:rPr>
                <w:rFonts w:eastAsia="SimSun"/>
              </w:rPr>
              <w:t xml:space="preserve">        '200':</w:t>
            </w:r>
          </w:p>
          <w:p w14:paraId="76651721" w14:textId="77777777" w:rsidR="00330DC1" w:rsidRPr="00B53120" w:rsidRDefault="00330DC1" w:rsidP="005C4922">
            <w:pPr>
              <w:pStyle w:val="PL"/>
              <w:rPr>
                <w:rFonts w:eastAsia="SimSun"/>
              </w:rPr>
            </w:pPr>
            <w:r w:rsidRPr="00B53120">
              <w:rPr>
                <w:rFonts w:eastAsia="SimSun"/>
              </w:rPr>
              <w:t xml:space="preserve">          description: 'Representation of Data Reporting Provisioning Session is returned'</w:t>
            </w:r>
          </w:p>
          <w:p w14:paraId="1F354028" w14:textId="77777777" w:rsidR="00330DC1" w:rsidRPr="00B53120" w:rsidRDefault="00330DC1" w:rsidP="005C4922">
            <w:pPr>
              <w:pStyle w:val="PL"/>
              <w:rPr>
                <w:rFonts w:eastAsia="SimSun"/>
              </w:rPr>
            </w:pPr>
            <w:r w:rsidRPr="00B53120">
              <w:rPr>
                <w:rFonts w:eastAsia="SimSun"/>
              </w:rPr>
              <w:t xml:space="preserve">          content:</w:t>
            </w:r>
          </w:p>
          <w:p w14:paraId="58EAF90D" w14:textId="77777777" w:rsidR="00330DC1" w:rsidRPr="00B53120" w:rsidRDefault="00330DC1" w:rsidP="005C4922">
            <w:pPr>
              <w:pStyle w:val="PL"/>
              <w:rPr>
                <w:rFonts w:eastAsia="SimSun"/>
              </w:rPr>
            </w:pPr>
            <w:r w:rsidRPr="00B53120">
              <w:rPr>
                <w:rFonts w:eastAsia="SimSun"/>
              </w:rPr>
              <w:t xml:space="preserve">            application/json:</w:t>
            </w:r>
          </w:p>
          <w:p w14:paraId="49613C3E" w14:textId="77777777" w:rsidR="00330DC1" w:rsidRPr="00B53120" w:rsidRDefault="00330DC1" w:rsidP="005C4922">
            <w:pPr>
              <w:pStyle w:val="PL"/>
              <w:rPr>
                <w:rFonts w:eastAsia="SimSun"/>
              </w:rPr>
            </w:pPr>
            <w:r w:rsidRPr="00B53120">
              <w:rPr>
                <w:rFonts w:eastAsia="SimSun"/>
              </w:rPr>
              <w:t xml:space="preserve">              schema:</w:t>
            </w:r>
          </w:p>
          <w:p w14:paraId="3250EC2B" w14:textId="77777777" w:rsidR="00330DC1" w:rsidRPr="00B53120" w:rsidRDefault="00330DC1" w:rsidP="005C4922">
            <w:pPr>
              <w:pStyle w:val="PL"/>
              <w:rPr>
                <w:rFonts w:eastAsia="SimSun"/>
              </w:rPr>
            </w:pPr>
            <w:r w:rsidRPr="00B53120">
              <w:rPr>
                <w:rFonts w:eastAsia="SimSun"/>
              </w:rPr>
              <w:t xml:space="preserve">                $ref: '#/components/schemas/DataReportingProvisioningSession'</w:t>
            </w:r>
          </w:p>
          <w:p w14:paraId="6580F8B3" w14:textId="77777777" w:rsidR="00330DC1" w:rsidRPr="00B53120" w:rsidRDefault="00330DC1" w:rsidP="005C4922">
            <w:pPr>
              <w:pStyle w:val="PL"/>
              <w:rPr>
                <w:rFonts w:eastAsia="SimSun"/>
              </w:rPr>
            </w:pPr>
            <w:r w:rsidRPr="00B53120">
              <w:rPr>
                <w:rFonts w:eastAsia="SimSun"/>
              </w:rPr>
              <w:t xml:space="preserve">        '307':</w:t>
            </w:r>
          </w:p>
          <w:p w14:paraId="1FD1C505" w14:textId="77777777" w:rsidR="00330DC1" w:rsidRPr="00B53120" w:rsidRDefault="00330DC1" w:rsidP="005C4922">
            <w:pPr>
              <w:pStyle w:val="PL"/>
              <w:rPr>
                <w:rFonts w:eastAsia="SimSun"/>
              </w:rPr>
            </w:pPr>
            <w:r w:rsidRPr="00B53120">
              <w:rPr>
                <w:rFonts w:eastAsia="SimSun"/>
              </w:rPr>
              <w:t xml:space="preserve">          $ref: 'TS29571_CommonData.yaml#/components/responses/307'</w:t>
            </w:r>
          </w:p>
          <w:p w14:paraId="4D800A10" w14:textId="77777777" w:rsidR="00330DC1" w:rsidRPr="00B53120" w:rsidRDefault="00330DC1" w:rsidP="005C4922">
            <w:pPr>
              <w:pStyle w:val="PL"/>
              <w:rPr>
                <w:rFonts w:eastAsia="SimSun"/>
              </w:rPr>
            </w:pPr>
            <w:r w:rsidRPr="00B53120">
              <w:rPr>
                <w:rFonts w:eastAsia="SimSun"/>
              </w:rPr>
              <w:t xml:space="preserve">        '308':</w:t>
            </w:r>
          </w:p>
          <w:p w14:paraId="440ED8F6" w14:textId="77777777" w:rsidR="00330DC1" w:rsidRPr="00B53120" w:rsidRDefault="00330DC1" w:rsidP="005C4922">
            <w:pPr>
              <w:pStyle w:val="PL"/>
              <w:rPr>
                <w:rFonts w:eastAsia="SimSun"/>
              </w:rPr>
            </w:pPr>
            <w:r w:rsidRPr="00B53120">
              <w:rPr>
                <w:rFonts w:eastAsia="SimSun"/>
              </w:rPr>
              <w:t xml:space="preserve">          $ref: 'TS29571_CommonData.yaml#/components/responses/308'</w:t>
            </w:r>
          </w:p>
          <w:p w14:paraId="08A62458" w14:textId="77777777" w:rsidR="00330DC1" w:rsidRPr="00B53120" w:rsidRDefault="00330DC1" w:rsidP="005C4922">
            <w:pPr>
              <w:pStyle w:val="PL"/>
              <w:rPr>
                <w:rFonts w:eastAsia="SimSun"/>
              </w:rPr>
            </w:pPr>
            <w:r w:rsidRPr="00B53120">
              <w:rPr>
                <w:rFonts w:eastAsia="SimSun"/>
              </w:rPr>
              <w:t xml:space="preserve">        '400':</w:t>
            </w:r>
          </w:p>
          <w:p w14:paraId="68CD08AD" w14:textId="77777777" w:rsidR="00330DC1" w:rsidRPr="00B53120" w:rsidRDefault="00330DC1" w:rsidP="005C4922">
            <w:pPr>
              <w:pStyle w:val="PL"/>
              <w:rPr>
                <w:rFonts w:eastAsia="SimSun"/>
              </w:rPr>
            </w:pPr>
            <w:r w:rsidRPr="00B53120">
              <w:rPr>
                <w:rFonts w:eastAsia="SimSun"/>
              </w:rPr>
              <w:t xml:space="preserve">          $ref: 'TS29571_CommonData.yaml#/components/responses/400'</w:t>
            </w:r>
          </w:p>
          <w:p w14:paraId="1CD2C458" w14:textId="77777777" w:rsidR="00330DC1" w:rsidRPr="00B53120" w:rsidRDefault="00330DC1" w:rsidP="005C4922">
            <w:pPr>
              <w:pStyle w:val="PL"/>
              <w:rPr>
                <w:rFonts w:eastAsia="SimSun"/>
              </w:rPr>
            </w:pPr>
            <w:r w:rsidRPr="00B53120">
              <w:rPr>
                <w:rFonts w:eastAsia="SimSun"/>
              </w:rPr>
              <w:t xml:space="preserve">        '401':</w:t>
            </w:r>
          </w:p>
          <w:p w14:paraId="5CC3223C" w14:textId="77777777" w:rsidR="00330DC1" w:rsidRPr="00B53120" w:rsidRDefault="00330DC1" w:rsidP="005C4922">
            <w:pPr>
              <w:pStyle w:val="PL"/>
              <w:rPr>
                <w:rFonts w:eastAsia="SimSun"/>
              </w:rPr>
            </w:pPr>
            <w:r w:rsidRPr="00B53120">
              <w:rPr>
                <w:rFonts w:eastAsia="SimSun"/>
              </w:rPr>
              <w:t xml:space="preserve">          $ref: 'TS29571_CommonData.yaml#/components/responses/401'</w:t>
            </w:r>
          </w:p>
          <w:p w14:paraId="45052F77" w14:textId="77777777" w:rsidR="00330DC1" w:rsidRPr="00B53120" w:rsidRDefault="00330DC1" w:rsidP="005C4922">
            <w:pPr>
              <w:pStyle w:val="PL"/>
              <w:rPr>
                <w:rFonts w:eastAsia="SimSun"/>
              </w:rPr>
            </w:pPr>
            <w:r w:rsidRPr="00B53120">
              <w:rPr>
                <w:rFonts w:eastAsia="SimSun"/>
              </w:rPr>
              <w:t xml:space="preserve">        '403':</w:t>
            </w:r>
          </w:p>
          <w:p w14:paraId="72FAAFA2" w14:textId="77777777" w:rsidR="00330DC1" w:rsidRPr="00B53120" w:rsidRDefault="00330DC1" w:rsidP="005C4922">
            <w:pPr>
              <w:pStyle w:val="PL"/>
              <w:rPr>
                <w:rFonts w:eastAsia="SimSun"/>
              </w:rPr>
            </w:pPr>
            <w:r w:rsidRPr="00B53120">
              <w:rPr>
                <w:rFonts w:eastAsia="SimSun"/>
              </w:rPr>
              <w:t xml:space="preserve">          $ref: 'TS29571_CommonData.yaml#/components/responses/403'</w:t>
            </w:r>
          </w:p>
          <w:p w14:paraId="1630DE07" w14:textId="77777777" w:rsidR="00330DC1" w:rsidRPr="00B53120" w:rsidRDefault="00330DC1" w:rsidP="005C4922">
            <w:pPr>
              <w:pStyle w:val="PL"/>
              <w:rPr>
                <w:rFonts w:eastAsia="SimSun"/>
              </w:rPr>
            </w:pPr>
            <w:r w:rsidRPr="00B53120">
              <w:rPr>
                <w:rFonts w:eastAsia="SimSun"/>
              </w:rPr>
              <w:t xml:space="preserve">        '404':</w:t>
            </w:r>
          </w:p>
          <w:p w14:paraId="6BC275E7" w14:textId="77777777" w:rsidR="00330DC1" w:rsidRPr="00B53120" w:rsidRDefault="00330DC1" w:rsidP="005C4922">
            <w:pPr>
              <w:pStyle w:val="PL"/>
              <w:rPr>
                <w:rFonts w:eastAsia="SimSun"/>
              </w:rPr>
            </w:pPr>
            <w:r w:rsidRPr="00B53120">
              <w:rPr>
                <w:rFonts w:eastAsia="SimSun"/>
              </w:rPr>
              <w:t xml:space="preserve">          $ref: 'TS29571_CommonData.yaml#/components/responses/404'</w:t>
            </w:r>
          </w:p>
          <w:p w14:paraId="1E320413" w14:textId="77777777" w:rsidR="00330DC1" w:rsidRPr="00B53120" w:rsidRDefault="00330DC1" w:rsidP="005C4922">
            <w:pPr>
              <w:pStyle w:val="PL"/>
              <w:rPr>
                <w:rFonts w:eastAsia="SimSun"/>
              </w:rPr>
            </w:pPr>
            <w:r w:rsidRPr="00B53120">
              <w:rPr>
                <w:rFonts w:eastAsia="SimSun"/>
              </w:rPr>
              <w:t xml:space="preserve">        '406':</w:t>
            </w:r>
          </w:p>
          <w:p w14:paraId="7FD308C4" w14:textId="77777777" w:rsidR="00330DC1" w:rsidRPr="00B53120" w:rsidRDefault="00330DC1" w:rsidP="005C4922">
            <w:pPr>
              <w:pStyle w:val="PL"/>
              <w:rPr>
                <w:rFonts w:eastAsia="SimSun"/>
              </w:rPr>
            </w:pPr>
            <w:r w:rsidRPr="00B53120">
              <w:rPr>
                <w:rFonts w:eastAsia="SimSun"/>
              </w:rPr>
              <w:t xml:space="preserve">          $ref: 'TS29571_CommonData.yaml#/components/responses/406'</w:t>
            </w:r>
          </w:p>
          <w:p w14:paraId="5E044C6D" w14:textId="77777777" w:rsidR="00330DC1" w:rsidRPr="00B53120" w:rsidRDefault="00330DC1" w:rsidP="005C4922">
            <w:pPr>
              <w:pStyle w:val="PL"/>
              <w:rPr>
                <w:rFonts w:eastAsia="SimSun"/>
              </w:rPr>
            </w:pPr>
            <w:r w:rsidRPr="00B53120">
              <w:rPr>
                <w:rFonts w:eastAsia="SimSun"/>
              </w:rPr>
              <w:t xml:space="preserve">        '429':</w:t>
            </w:r>
          </w:p>
          <w:p w14:paraId="65F4C9F0" w14:textId="77777777" w:rsidR="00330DC1" w:rsidRPr="00B53120" w:rsidRDefault="00330DC1" w:rsidP="005C4922">
            <w:pPr>
              <w:pStyle w:val="PL"/>
              <w:rPr>
                <w:rFonts w:eastAsia="SimSun"/>
              </w:rPr>
            </w:pPr>
            <w:r w:rsidRPr="00B53120">
              <w:rPr>
                <w:rFonts w:eastAsia="SimSun"/>
              </w:rPr>
              <w:t xml:space="preserve">          $ref: 'TS29571_CommonData.yaml#/components/responses/429'</w:t>
            </w:r>
          </w:p>
          <w:p w14:paraId="7AF3DBF1" w14:textId="77777777" w:rsidR="00330DC1" w:rsidRPr="00B53120" w:rsidRDefault="00330DC1" w:rsidP="005C4922">
            <w:pPr>
              <w:pStyle w:val="PL"/>
              <w:rPr>
                <w:rFonts w:eastAsia="SimSun"/>
              </w:rPr>
            </w:pPr>
            <w:r w:rsidRPr="00B53120">
              <w:rPr>
                <w:rFonts w:eastAsia="SimSun"/>
              </w:rPr>
              <w:t xml:space="preserve">        '500':</w:t>
            </w:r>
          </w:p>
          <w:p w14:paraId="7849B1FF" w14:textId="77777777" w:rsidR="00330DC1" w:rsidRPr="00B53120" w:rsidRDefault="00330DC1" w:rsidP="005C4922">
            <w:pPr>
              <w:pStyle w:val="PL"/>
              <w:rPr>
                <w:rFonts w:eastAsia="SimSun"/>
              </w:rPr>
            </w:pPr>
            <w:r w:rsidRPr="00B53120">
              <w:rPr>
                <w:rFonts w:eastAsia="SimSun"/>
              </w:rPr>
              <w:t xml:space="preserve">          $ref: 'TS29571_CommonData.yaml#/components/responses/500'</w:t>
            </w:r>
          </w:p>
          <w:p w14:paraId="3E3E70CF" w14:textId="77777777" w:rsidR="00330DC1" w:rsidRPr="00B53120" w:rsidRDefault="00330DC1" w:rsidP="005C4922">
            <w:pPr>
              <w:pStyle w:val="PL"/>
              <w:rPr>
                <w:rFonts w:eastAsia="SimSun"/>
              </w:rPr>
            </w:pPr>
            <w:r w:rsidRPr="00B53120">
              <w:rPr>
                <w:rFonts w:eastAsia="SimSun"/>
              </w:rPr>
              <w:t xml:space="preserve">        '503':</w:t>
            </w:r>
          </w:p>
          <w:p w14:paraId="7C7A81B3" w14:textId="77777777" w:rsidR="00330DC1" w:rsidRPr="00B53120" w:rsidRDefault="00330DC1" w:rsidP="005C4922">
            <w:pPr>
              <w:pStyle w:val="PL"/>
              <w:rPr>
                <w:rFonts w:eastAsia="SimSun"/>
              </w:rPr>
            </w:pPr>
            <w:r w:rsidRPr="00B53120">
              <w:rPr>
                <w:rFonts w:eastAsia="SimSun"/>
              </w:rPr>
              <w:t xml:space="preserve">          $ref: 'TS29571_CommonData.yaml#/components/responses/503'</w:t>
            </w:r>
          </w:p>
          <w:p w14:paraId="02CE9B54" w14:textId="77777777" w:rsidR="00330DC1" w:rsidRPr="00B53120" w:rsidRDefault="00330DC1" w:rsidP="005C4922">
            <w:pPr>
              <w:pStyle w:val="PL"/>
              <w:rPr>
                <w:rFonts w:eastAsia="SimSun"/>
              </w:rPr>
            </w:pPr>
            <w:r w:rsidRPr="00B53120">
              <w:rPr>
                <w:rFonts w:eastAsia="SimSun"/>
              </w:rPr>
              <w:t xml:space="preserve">        default:</w:t>
            </w:r>
          </w:p>
          <w:p w14:paraId="4B299D30" w14:textId="77777777" w:rsidR="00330DC1" w:rsidRPr="00B53120" w:rsidRDefault="00330DC1" w:rsidP="005C4922">
            <w:pPr>
              <w:pStyle w:val="PL"/>
              <w:rPr>
                <w:rFonts w:eastAsia="SimSun"/>
              </w:rPr>
            </w:pPr>
            <w:r w:rsidRPr="00B53120">
              <w:rPr>
                <w:rFonts w:eastAsia="SimSun"/>
              </w:rPr>
              <w:t xml:space="preserve">          $ref: 'TS29571_CommonData.yaml#/components/responses/default'</w:t>
            </w:r>
          </w:p>
          <w:p w14:paraId="168012B5" w14:textId="77777777" w:rsidR="00330DC1" w:rsidRPr="00B53120" w:rsidRDefault="00330DC1" w:rsidP="005C4922">
            <w:pPr>
              <w:pStyle w:val="PL"/>
              <w:rPr>
                <w:rFonts w:eastAsia="SimSun"/>
              </w:rPr>
            </w:pPr>
            <w:r w:rsidRPr="00B53120">
              <w:rPr>
                <w:rFonts w:eastAsia="SimSun"/>
              </w:rPr>
              <w:t xml:space="preserve">    delete:</w:t>
            </w:r>
          </w:p>
          <w:p w14:paraId="4A5A732F" w14:textId="77777777" w:rsidR="00330DC1" w:rsidRPr="00B53120" w:rsidRDefault="00330DC1" w:rsidP="005C4922">
            <w:pPr>
              <w:pStyle w:val="PL"/>
              <w:rPr>
                <w:rFonts w:eastAsia="SimSun"/>
              </w:rPr>
            </w:pPr>
            <w:r w:rsidRPr="00B53120">
              <w:rPr>
                <w:rFonts w:eastAsia="SimSun"/>
              </w:rPr>
              <w:t xml:space="preserve">      operationId: DestroySession</w:t>
            </w:r>
          </w:p>
          <w:p w14:paraId="0B01AC37" w14:textId="77777777" w:rsidR="00330DC1" w:rsidRPr="00B53120" w:rsidRDefault="00330DC1" w:rsidP="005C4922">
            <w:pPr>
              <w:pStyle w:val="PL"/>
              <w:rPr>
                <w:rFonts w:eastAsia="SimSun"/>
              </w:rPr>
            </w:pPr>
            <w:r w:rsidRPr="00B53120">
              <w:rPr>
                <w:rFonts w:eastAsia="SimSun"/>
              </w:rPr>
              <w:t xml:space="preserve">      summary: 'Destroy an existing Data Reporting Provisioning Session'</w:t>
            </w:r>
          </w:p>
          <w:p w14:paraId="5A388129" w14:textId="77777777" w:rsidR="00330DC1" w:rsidRPr="00B53120" w:rsidRDefault="00330DC1" w:rsidP="005C4922">
            <w:pPr>
              <w:pStyle w:val="PL"/>
              <w:rPr>
                <w:rFonts w:eastAsia="SimSun"/>
              </w:rPr>
            </w:pPr>
            <w:r w:rsidRPr="00B53120">
              <w:rPr>
                <w:rFonts w:eastAsia="SimSun"/>
              </w:rPr>
              <w:t xml:space="preserve">      responses:</w:t>
            </w:r>
          </w:p>
          <w:p w14:paraId="44BFF12A" w14:textId="77777777" w:rsidR="00330DC1" w:rsidRPr="00B53120" w:rsidRDefault="00330DC1" w:rsidP="005C4922">
            <w:pPr>
              <w:pStyle w:val="PL"/>
              <w:rPr>
                <w:rFonts w:eastAsia="SimSun"/>
              </w:rPr>
            </w:pPr>
            <w:r w:rsidRPr="00B53120">
              <w:rPr>
                <w:rFonts w:eastAsia="SimSun"/>
              </w:rPr>
              <w:t xml:space="preserve">        '204':</w:t>
            </w:r>
          </w:p>
          <w:p w14:paraId="1293A7FC" w14:textId="77777777" w:rsidR="00330DC1" w:rsidRPr="00B53120" w:rsidRDefault="00330DC1" w:rsidP="005C4922">
            <w:pPr>
              <w:pStyle w:val="PL"/>
              <w:rPr>
                <w:rFonts w:eastAsia="SimSun"/>
              </w:rPr>
            </w:pPr>
            <w:r w:rsidRPr="00B53120">
              <w:rPr>
                <w:rFonts w:eastAsia="SimSun"/>
              </w:rPr>
              <w:t xml:space="preserve">          description: 'Data Reporting Provisioning Session resource successfully destroyed'</w:t>
            </w:r>
          </w:p>
          <w:p w14:paraId="45A02C36" w14:textId="77777777" w:rsidR="00330DC1" w:rsidRPr="00B53120" w:rsidRDefault="00330DC1" w:rsidP="005C4922">
            <w:pPr>
              <w:pStyle w:val="PL"/>
              <w:rPr>
                <w:rFonts w:eastAsia="SimSun"/>
              </w:rPr>
            </w:pPr>
            <w:r w:rsidRPr="00B53120">
              <w:rPr>
                <w:rFonts w:eastAsia="SimSun"/>
              </w:rPr>
              <w:t xml:space="preserve">          # No Content</w:t>
            </w:r>
          </w:p>
          <w:p w14:paraId="2CCD0044" w14:textId="77777777" w:rsidR="00330DC1" w:rsidRPr="00B53120" w:rsidRDefault="00330DC1" w:rsidP="005C4922">
            <w:pPr>
              <w:pStyle w:val="PL"/>
              <w:rPr>
                <w:rFonts w:eastAsia="SimSun"/>
              </w:rPr>
            </w:pPr>
            <w:r w:rsidRPr="00B53120">
              <w:rPr>
                <w:rFonts w:eastAsia="SimSun"/>
              </w:rPr>
              <w:t xml:space="preserve">        '307':</w:t>
            </w:r>
          </w:p>
          <w:p w14:paraId="4F8FF2B7" w14:textId="77777777" w:rsidR="00330DC1" w:rsidRPr="00B53120" w:rsidRDefault="00330DC1" w:rsidP="005C4922">
            <w:pPr>
              <w:pStyle w:val="PL"/>
              <w:rPr>
                <w:rFonts w:eastAsia="SimSun"/>
              </w:rPr>
            </w:pPr>
            <w:r w:rsidRPr="00B53120">
              <w:rPr>
                <w:rFonts w:eastAsia="SimSun"/>
              </w:rPr>
              <w:t xml:space="preserve">          $ref: 'TS29571_CommonData.yaml#/components/responses/307'</w:t>
            </w:r>
          </w:p>
          <w:p w14:paraId="605F314B" w14:textId="77777777" w:rsidR="00330DC1" w:rsidRPr="00B53120" w:rsidRDefault="00330DC1" w:rsidP="005C4922">
            <w:pPr>
              <w:pStyle w:val="PL"/>
              <w:rPr>
                <w:rFonts w:eastAsia="SimSun"/>
              </w:rPr>
            </w:pPr>
            <w:r w:rsidRPr="00B53120">
              <w:rPr>
                <w:rFonts w:eastAsia="SimSun"/>
              </w:rPr>
              <w:t xml:space="preserve">        '308':</w:t>
            </w:r>
          </w:p>
          <w:p w14:paraId="3EF2E9C8" w14:textId="77777777" w:rsidR="00330DC1" w:rsidRPr="00B53120" w:rsidRDefault="00330DC1" w:rsidP="005C4922">
            <w:pPr>
              <w:pStyle w:val="PL"/>
              <w:rPr>
                <w:rFonts w:eastAsia="SimSun"/>
              </w:rPr>
            </w:pPr>
            <w:r w:rsidRPr="00B53120">
              <w:rPr>
                <w:rFonts w:eastAsia="SimSun"/>
              </w:rPr>
              <w:t xml:space="preserve">          $ref: 'TS29571_CommonData.yaml#/components/responses/308'</w:t>
            </w:r>
          </w:p>
          <w:p w14:paraId="07FF67D7" w14:textId="77777777" w:rsidR="00330DC1" w:rsidRPr="00B53120" w:rsidRDefault="00330DC1" w:rsidP="005C4922">
            <w:pPr>
              <w:pStyle w:val="PL"/>
              <w:rPr>
                <w:rFonts w:eastAsia="SimSun"/>
              </w:rPr>
            </w:pPr>
            <w:r w:rsidRPr="00B53120">
              <w:rPr>
                <w:rFonts w:eastAsia="SimSun"/>
              </w:rPr>
              <w:t xml:space="preserve">        '400':</w:t>
            </w:r>
          </w:p>
          <w:p w14:paraId="6C3F4FD6" w14:textId="77777777" w:rsidR="00330DC1" w:rsidRPr="00B53120" w:rsidRDefault="00330DC1" w:rsidP="005C4922">
            <w:pPr>
              <w:pStyle w:val="PL"/>
              <w:rPr>
                <w:rFonts w:eastAsia="SimSun"/>
              </w:rPr>
            </w:pPr>
            <w:r w:rsidRPr="00B53120">
              <w:rPr>
                <w:rFonts w:eastAsia="SimSun"/>
              </w:rPr>
              <w:t xml:space="preserve">          $ref: 'TS29571_CommonData.yaml#/components/responses/400'</w:t>
            </w:r>
          </w:p>
          <w:p w14:paraId="53E6AF70" w14:textId="77777777" w:rsidR="00330DC1" w:rsidRPr="00B53120" w:rsidRDefault="00330DC1" w:rsidP="005C4922">
            <w:pPr>
              <w:pStyle w:val="PL"/>
              <w:rPr>
                <w:rFonts w:eastAsia="SimSun"/>
              </w:rPr>
            </w:pPr>
            <w:r w:rsidRPr="00B53120">
              <w:rPr>
                <w:rFonts w:eastAsia="SimSun"/>
              </w:rPr>
              <w:t xml:space="preserve">        '401':</w:t>
            </w:r>
          </w:p>
          <w:p w14:paraId="53E54EB4" w14:textId="77777777" w:rsidR="00330DC1" w:rsidRPr="00B53120" w:rsidRDefault="00330DC1" w:rsidP="005C4922">
            <w:pPr>
              <w:pStyle w:val="PL"/>
              <w:rPr>
                <w:rFonts w:eastAsia="SimSun"/>
              </w:rPr>
            </w:pPr>
            <w:r w:rsidRPr="00B53120">
              <w:rPr>
                <w:rFonts w:eastAsia="SimSun"/>
              </w:rPr>
              <w:t xml:space="preserve">          $ref: 'TS29571_CommonData.yaml#/components/responses/401'</w:t>
            </w:r>
          </w:p>
          <w:p w14:paraId="1F092243" w14:textId="77777777" w:rsidR="00330DC1" w:rsidRPr="00B53120" w:rsidRDefault="00330DC1" w:rsidP="005C4922">
            <w:pPr>
              <w:pStyle w:val="PL"/>
              <w:rPr>
                <w:rFonts w:eastAsia="SimSun"/>
              </w:rPr>
            </w:pPr>
            <w:r w:rsidRPr="00B53120">
              <w:rPr>
                <w:rFonts w:eastAsia="SimSun"/>
              </w:rPr>
              <w:t xml:space="preserve">        '403':</w:t>
            </w:r>
          </w:p>
          <w:p w14:paraId="3C743A22" w14:textId="77777777" w:rsidR="00330DC1" w:rsidRPr="00B53120" w:rsidRDefault="00330DC1" w:rsidP="005C4922">
            <w:pPr>
              <w:pStyle w:val="PL"/>
              <w:rPr>
                <w:rFonts w:eastAsia="SimSun"/>
              </w:rPr>
            </w:pPr>
            <w:r w:rsidRPr="00B53120">
              <w:rPr>
                <w:rFonts w:eastAsia="SimSun"/>
              </w:rPr>
              <w:t xml:space="preserve">          $ref: 'TS29571_CommonData.yaml#/components/responses/403'</w:t>
            </w:r>
          </w:p>
          <w:p w14:paraId="51E7035E" w14:textId="77777777" w:rsidR="00330DC1" w:rsidRPr="00B53120" w:rsidRDefault="00330DC1" w:rsidP="005C4922">
            <w:pPr>
              <w:pStyle w:val="PL"/>
              <w:rPr>
                <w:rFonts w:eastAsia="SimSun"/>
              </w:rPr>
            </w:pPr>
            <w:r w:rsidRPr="00B53120">
              <w:rPr>
                <w:rFonts w:eastAsia="SimSun"/>
              </w:rPr>
              <w:t xml:space="preserve">        '404':</w:t>
            </w:r>
          </w:p>
          <w:p w14:paraId="2678FEE6" w14:textId="77777777" w:rsidR="00330DC1" w:rsidRPr="00B53120" w:rsidRDefault="00330DC1" w:rsidP="005C4922">
            <w:pPr>
              <w:pStyle w:val="PL"/>
              <w:rPr>
                <w:rFonts w:eastAsia="SimSun"/>
              </w:rPr>
            </w:pPr>
            <w:r w:rsidRPr="00B53120">
              <w:rPr>
                <w:rFonts w:eastAsia="SimSun"/>
              </w:rPr>
              <w:t xml:space="preserve">          $ref: 'TS29571_CommonData.yaml#/components/responses/404'</w:t>
            </w:r>
          </w:p>
          <w:p w14:paraId="0AD7778E" w14:textId="77777777" w:rsidR="00330DC1" w:rsidRPr="00B53120" w:rsidRDefault="00330DC1" w:rsidP="005C4922">
            <w:pPr>
              <w:pStyle w:val="PL"/>
              <w:rPr>
                <w:rFonts w:eastAsia="SimSun"/>
              </w:rPr>
            </w:pPr>
            <w:r w:rsidRPr="00B53120">
              <w:rPr>
                <w:rFonts w:eastAsia="SimSun"/>
              </w:rPr>
              <w:t xml:space="preserve">        '429':</w:t>
            </w:r>
          </w:p>
          <w:p w14:paraId="07122655" w14:textId="77777777" w:rsidR="00330DC1" w:rsidRPr="00B53120" w:rsidRDefault="00330DC1" w:rsidP="005C4922">
            <w:pPr>
              <w:pStyle w:val="PL"/>
              <w:rPr>
                <w:rFonts w:eastAsia="SimSun"/>
              </w:rPr>
            </w:pPr>
            <w:r w:rsidRPr="00B53120">
              <w:rPr>
                <w:rFonts w:eastAsia="SimSun"/>
              </w:rPr>
              <w:t xml:space="preserve">          $ref: 'TS29571_CommonData.yaml#/components/responses/429'</w:t>
            </w:r>
          </w:p>
          <w:p w14:paraId="5E5530A4" w14:textId="77777777" w:rsidR="00330DC1" w:rsidRPr="00B53120" w:rsidRDefault="00330DC1" w:rsidP="005C4922">
            <w:pPr>
              <w:pStyle w:val="PL"/>
              <w:rPr>
                <w:rFonts w:eastAsia="SimSun"/>
              </w:rPr>
            </w:pPr>
            <w:r w:rsidRPr="00B53120">
              <w:rPr>
                <w:rFonts w:eastAsia="SimSun"/>
              </w:rPr>
              <w:t xml:space="preserve">        '500':</w:t>
            </w:r>
          </w:p>
          <w:p w14:paraId="0537F267" w14:textId="77777777" w:rsidR="00330DC1" w:rsidRPr="00B53120" w:rsidRDefault="00330DC1" w:rsidP="005C4922">
            <w:pPr>
              <w:pStyle w:val="PL"/>
              <w:rPr>
                <w:rFonts w:eastAsia="SimSun"/>
              </w:rPr>
            </w:pPr>
            <w:r w:rsidRPr="00B53120">
              <w:rPr>
                <w:rFonts w:eastAsia="SimSun"/>
              </w:rPr>
              <w:t xml:space="preserve">          $ref: 'TS29571_CommonData.yaml#/components/responses/500'</w:t>
            </w:r>
          </w:p>
          <w:p w14:paraId="4E5AFF55" w14:textId="77777777" w:rsidR="00330DC1" w:rsidRPr="00B53120" w:rsidRDefault="00330DC1" w:rsidP="005C4922">
            <w:pPr>
              <w:pStyle w:val="PL"/>
              <w:rPr>
                <w:rFonts w:eastAsia="SimSun"/>
              </w:rPr>
            </w:pPr>
            <w:r w:rsidRPr="00B53120">
              <w:rPr>
                <w:rFonts w:eastAsia="SimSun"/>
              </w:rPr>
              <w:t xml:space="preserve">        '503':</w:t>
            </w:r>
          </w:p>
          <w:p w14:paraId="14023646" w14:textId="77777777" w:rsidR="00330DC1" w:rsidRPr="00B53120" w:rsidRDefault="00330DC1" w:rsidP="005C4922">
            <w:pPr>
              <w:pStyle w:val="PL"/>
              <w:rPr>
                <w:rFonts w:eastAsia="SimSun"/>
              </w:rPr>
            </w:pPr>
            <w:r w:rsidRPr="00B53120">
              <w:rPr>
                <w:rFonts w:eastAsia="SimSun"/>
              </w:rPr>
              <w:t xml:space="preserve">          $ref: 'TS29571_CommonData.yaml#/components/responses/503'</w:t>
            </w:r>
          </w:p>
          <w:p w14:paraId="33E8DF77" w14:textId="77777777" w:rsidR="00330DC1" w:rsidRPr="00B53120" w:rsidRDefault="00330DC1" w:rsidP="005C4922">
            <w:pPr>
              <w:pStyle w:val="PL"/>
              <w:rPr>
                <w:rFonts w:eastAsia="SimSun"/>
              </w:rPr>
            </w:pPr>
            <w:r w:rsidRPr="00B53120">
              <w:rPr>
                <w:rFonts w:eastAsia="SimSun"/>
              </w:rPr>
              <w:t xml:space="preserve">        default:</w:t>
            </w:r>
          </w:p>
          <w:p w14:paraId="07D1AF60" w14:textId="77777777" w:rsidR="00330DC1" w:rsidRPr="00B53120" w:rsidRDefault="00330DC1" w:rsidP="005C4922">
            <w:pPr>
              <w:pStyle w:val="PL"/>
              <w:rPr>
                <w:rFonts w:eastAsia="SimSun"/>
              </w:rPr>
            </w:pPr>
            <w:r w:rsidRPr="00B53120">
              <w:rPr>
                <w:rFonts w:eastAsia="SimSun"/>
              </w:rPr>
              <w:t xml:space="preserve">          $ref: 'TS29571_CommonData.yaml#/components/responses/default'</w:t>
            </w:r>
          </w:p>
          <w:p w14:paraId="1241B2DF" w14:textId="77777777" w:rsidR="00330DC1" w:rsidRPr="00B53120" w:rsidRDefault="00330DC1" w:rsidP="005C4922">
            <w:pPr>
              <w:pStyle w:val="PL"/>
              <w:rPr>
                <w:rFonts w:eastAsia="SimSun"/>
              </w:rPr>
            </w:pPr>
            <w:r w:rsidRPr="00B53120">
              <w:rPr>
                <w:rFonts w:eastAsia="SimSun"/>
              </w:rPr>
              <w:t xml:space="preserve">  /sessions/{sessionId}/configurations/{configurationId}:</w:t>
            </w:r>
          </w:p>
          <w:p w14:paraId="7D77C2F0" w14:textId="77777777" w:rsidR="00330DC1" w:rsidRPr="00B53120" w:rsidRDefault="00330DC1" w:rsidP="005C4922">
            <w:pPr>
              <w:pStyle w:val="PL"/>
              <w:rPr>
                <w:rFonts w:eastAsia="SimSun"/>
              </w:rPr>
            </w:pPr>
            <w:r w:rsidRPr="00B53120">
              <w:rPr>
                <w:rFonts w:eastAsia="SimSun"/>
              </w:rPr>
              <w:t xml:space="preserve">    parameters:</w:t>
            </w:r>
          </w:p>
          <w:p w14:paraId="767E7EA6" w14:textId="77777777" w:rsidR="00330DC1" w:rsidRPr="00B53120" w:rsidRDefault="00330DC1" w:rsidP="005C4922">
            <w:pPr>
              <w:pStyle w:val="PL"/>
              <w:rPr>
                <w:rFonts w:eastAsia="SimSun"/>
              </w:rPr>
            </w:pPr>
            <w:r w:rsidRPr="00B53120">
              <w:rPr>
                <w:rFonts w:eastAsia="SimSun"/>
              </w:rPr>
              <w:t xml:space="preserve">        - name: sessionId</w:t>
            </w:r>
          </w:p>
          <w:p w14:paraId="6DCDA41B" w14:textId="77777777" w:rsidR="00330DC1" w:rsidRPr="00B53120" w:rsidRDefault="00330DC1" w:rsidP="005C4922">
            <w:pPr>
              <w:pStyle w:val="PL"/>
              <w:rPr>
                <w:rFonts w:eastAsia="SimSun"/>
              </w:rPr>
            </w:pPr>
            <w:r w:rsidRPr="00B53120">
              <w:rPr>
                <w:rFonts w:eastAsia="SimSun"/>
              </w:rPr>
              <w:t xml:space="preserve">          in: path</w:t>
            </w:r>
          </w:p>
          <w:p w14:paraId="051D9F1E" w14:textId="77777777" w:rsidR="00330DC1" w:rsidRPr="00B53120" w:rsidRDefault="00330DC1" w:rsidP="005C4922">
            <w:pPr>
              <w:pStyle w:val="PL"/>
              <w:rPr>
                <w:rFonts w:eastAsia="SimSun"/>
              </w:rPr>
            </w:pPr>
            <w:r w:rsidRPr="00B53120">
              <w:rPr>
                <w:rFonts w:eastAsia="SimSun"/>
              </w:rPr>
              <w:t xml:space="preserve">          required: true</w:t>
            </w:r>
          </w:p>
          <w:p w14:paraId="5C6DE663" w14:textId="77777777" w:rsidR="00330DC1" w:rsidRPr="00B53120" w:rsidRDefault="00330DC1" w:rsidP="005C4922">
            <w:pPr>
              <w:pStyle w:val="PL"/>
              <w:rPr>
                <w:rFonts w:eastAsia="SimSun"/>
              </w:rPr>
            </w:pPr>
            <w:r w:rsidRPr="00B53120">
              <w:rPr>
                <w:rFonts w:eastAsia="SimSun"/>
              </w:rPr>
              <w:t xml:space="preserve">          schema:</w:t>
            </w:r>
          </w:p>
          <w:p w14:paraId="7F2C4F69" w14:textId="77777777" w:rsidR="00330DC1" w:rsidRPr="00B53120" w:rsidRDefault="00330DC1" w:rsidP="005C4922">
            <w:pPr>
              <w:pStyle w:val="PL"/>
              <w:rPr>
                <w:rFonts w:eastAsia="SimSun"/>
              </w:rPr>
            </w:pPr>
            <w:r w:rsidRPr="00B53120">
              <w:rPr>
                <w:rFonts w:eastAsia="SimSun"/>
              </w:rPr>
              <w:t xml:space="preserve">            $ref: 'TS26512_CommonData.yaml#/components/schemas/ResourceId'</w:t>
            </w:r>
          </w:p>
          <w:p w14:paraId="61EF5B1D" w14:textId="77777777" w:rsidR="00330DC1" w:rsidRPr="00B53120" w:rsidRDefault="00330DC1" w:rsidP="005C4922">
            <w:pPr>
              <w:pStyle w:val="PL"/>
              <w:rPr>
                <w:rFonts w:eastAsia="SimSun"/>
              </w:rPr>
            </w:pPr>
            <w:r w:rsidRPr="00B53120">
              <w:rPr>
                <w:rFonts w:eastAsia="SimSun"/>
              </w:rPr>
              <w:t xml:space="preserve">          description: 'The resource identifier of an existing Data Reporting Provisioning Session.'</w:t>
            </w:r>
          </w:p>
          <w:p w14:paraId="36875DFF" w14:textId="77777777" w:rsidR="00330DC1" w:rsidRPr="00B53120" w:rsidRDefault="00330DC1" w:rsidP="005C4922">
            <w:pPr>
              <w:pStyle w:val="PL"/>
              <w:rPr>
                <w:rFonts w:eastAsia="SimSun"/>
              </w:rPr>
            </w:pPr>
            <w:r w:rsidRPr="00B53120">
              <w:rPr>
                <w:rFonts w:eastAsia="SimSun"/>
              </w:rPr>
              <w:t xml:space="preserve">        - name: configurationId</w:t>
            </w:r>
          </w:p>
          <w:p w14:paraId="022DE026" w14:textId="77777777" w:rsidR="00330DC1" w:rsidRPr="00B53120" w:rsidRDefault="00330DC1" w:rsidP="005C4922">
            <w:pPr>
              <w:pStyle w:val="PL"/>
              <w:rPr>
                <w:rFonts w:eastAsia="SimSun"/>
              </w:rPr>
            </w:pPr>
            <w:r w:rsidRPr="00B53120">
              <w:rPr>
                <w:rFonts w:eastAsia="SimSun"/>
              </w:rPr>
              <w:t xml:space="preserve">          in: path</w:t>
            </w:r>
          </w:p>
          <w:p w14:paraId="34FCC37C" w14:textId="77777777" w:rsidR="00330DC1" w:rsidRPr="00B53120" w:rsidRDefault="00330DC1" w:rsidP="005C4922">
            <w:pPr>
              <w:pStyle w:val="PL"/>
              <w:rPr>
                <w:rFonts w:eastAsia="SimSun"/>
              </w:rPr>
            </w:pPr>
            <w:r w:rsidRPr="00B53120">
              <w:rPr>
                <w:rFonts w:eastAsia="SimSun"/>
              </w:rPr>
              <w:t xml:space="preserve">          required: true</w:t>
            </w:r>
          </w:p>
          <w:p w14:paraId="5FE42FEF" w14:textId="77777777" w:rsidR="00330DC1" w:rsidRPr="00B53120" w:rsidRDefault="00330DC1" w:rsidP="005C4922">
            <w:pPr>
              <w:pStyle w:val="PL"/>
              <w:rPr>
                <w:rFonts w:eastAsia="SimSun"/>
              </w:rPr>
            </w:pPr>
            <w:r w:rsidRPr="00B53120">
              <w:rPr>
                <w:rFonts w:eastAsia="SimSun"/>
              </w:rPr>
              <w:t xml:space="preserve">          schema:</w:t>
            </w:r>
          </w:p>
          <w:p w14:paraId="500FC408" w14:textId="77777777" w:rsidR="00330DC1" w:rsidRPr="00B53120" w:rsidRDefault="00330DC1" w:rsidP="005C4922">
            <w:pPr>
              <w:pStyle w:val="PL"/>
              <w:rPr>
                <w:rFonts w:eastAsia="SimSun"/>
              </w:rPr>
            </w:pPr>
            <w:r w:rsidRPr="00B53120">
              <w:rPr>
                <w:rFonts w:eastAsia="SimSun"/>
              </w:rPr>
              <w:t xml:space="preserve">            $ref: 'TS26512_CommonData.yaml#/components/schemas/ResourceId'</w:t>
            </w:r>
          </w:p>
          <w:p w14:paraId="07E04971" w14:textId="77777777" w:rsidR="00330DC1" w:rsidRPr="00B53120" w:rsidRDefault="00330DC1" w:rsidP="005C4922">
            <w:pPr>
              <w:pStyle w:val="PL"/>
              <w:rPr>
                <w:rFonts w:eastAsia="SimSun"/>
              </w:rPr>
            </w:pPr>
            <w:r w:rsidRPr="00B53120">
              <w:rPr>
                <w:rFonts w:eastAsia="SimSun"/>
              </w:rPr>
              <w:t xml:space="preserve">          description: 'The resource identifier of an existing Data Reporting Configuration.'</w:t>
            </w:r>
          </w:p>
          <w:p w14:paraId="426E220F" w14:textId="77777777" w:rsidR="00330DC1" w:rsidRPr="00B53120" w:rsidRDefault="00330DC1" w:rsidP="005C4922">
            <w:pPr>
              <w:pStyle w:val="PL"/>
              <w:rPr>
                <w:rFonts w:eastAsia="SimSun"/>
              </w:rPr>
            </w:pPr>
            <w:r w:rsidRPr="00B53120">
              <w:rPr>
                <w:rFonts w:eastAsia="SimSun"/>
              </w:rPr>
              <w:t xml:space="preserve">    post:</w:t>
            </w:r>
          </w:p>
          <w:p w14:paraId="161D6129" w14:textId="77777777" w:rsidR="00330DC1" w:rsidRPr="00B53120" w:rsidRDefault="00330DC1" w:rsidP="005C4922">
            <w:pPr>
              <w:pStyle w:val="PL"/>
              <w:rPr>
                <w:rFonts w:eastAsia="SimSun"/>
              </w:rPr>
            </w:pPr>
            <w:r w:rsidRPr="00B53120">
              <w:rPr>
                <w:rFonts w:eastAsia="SimSun"/>
              </w:rPr>
              <w:t xml:space="preserve">      operationId: CreateConfiguration</w:t>
            </w:r>
          </w:p>
          <w:p w14:paraId="00250EDB" w14:textId="77777777" w:rsidR="00330DC1" w:rsidRPr="00B53120" w:rsidRDefault="00330DC1" w:rsidP="005C4922">
            <w:pPr>
              <w:pStyle w:val="PL"/>
              <w:rPr>
                <w:rFonts w:eastAsia="SimSun"/>
              </w:rPr>
            </w:pPr>
            <w:r w:rsidRPr="00B53120">
              <w:rPr>
                <w:rFonts w:eastAsia="SimSun"/>
              </w:rPr>
              <w:t xml:space="preserve">      summary: 'Create a new Data Reporting Configuration subresource within the scope of an existing Data Reporting Provisioning Session'</w:t>
            </w:r>
          </w:p>
          <w:p w14:paraId="28B79A70" w14:textId="77777777" w:rsidR="00330DC1" w:rsidRPr="00B53120" w:rsidRDefault="00330DC1" w:rsidP="005C4922">
            <w:pPr>
              <w:pStyle w:val="PL"/>
              <w:rPr>
                <w:rFonts w:eastAsia="SimSun"/>
              </w:rPr>
            </w:pPr>
            <w:r w:rsidRPr="00B53120">
              <w:rPr>
                <w:rFonts w:eastAsia="SimSun"/>
              </w:rPr>
              <w:t xml:space="preserve">      requestBody:</w:t>
            </w:r>
          </w:p>
          <w:p w14:paraId="26AC7AFB" w14:textId="77777777" w:rsidR="00330DC1" w:rsidRPr="00B53120" w:rsidRDefault="00330DC1" w:rsidP="005C4922">
            <w:pPr>
              <w:pStyle w:val="PL"/>
              <w:rPr>
                <w:rFonts w:eastAsia="SimSun"/>
              </w:rPr>
            </w:pPr>
            <w:r w:rsidRPr="00B53120">
              <w:rPr>
                <w:rFonts w:eastAsia="SimSun"/>
              </w:rPr>
              <w:t xml:space="preserve">        required: true</w:t>
            </w:r>
          </w:p>
          <w:p w14:paraId="41F6AB34" w14:textId="77777777" w:rsidR="00330DC1" w:rsidRPr="00B53120" w:rsidRDefault="00330DC1" w:rsidP="005C4922">
            <w:pPr>
              <w:pStyle w:val="PL"/>
              <w:rPr>
                <w:rFonts w:eastAsia="SimSun"/>
              </w:rPr>
            </w:pPr>
            <w:r w:rsidRPr="00B53120">
              <w:rPr>
                <w:rFonts w:eastAsia="SimSun"/>
              </w:rPr>
              <w:t xml:space="preserve">        content:</w:t>
            </w:r>
          </w:p>
          <w:p w14:paraId="2F12B053" w14:textId="77777777" w:rsidR="00330DC1" w:rsidRPr="00B53120" w:rsidRDefault="00330DC1" w:rsidP="005C4922">
            <w:pPr>
              <w:pStyle w:val="PL"/>
              <w:rPr>
                <w:rFonts w:eastAsia="SimSun"/>
              </w:rPr>
            </w:pPr>
            <w:r w:rsidRPr="00B53120">
              <w:rPr>
                <w:rFonts w:eastAsia="SimSun"/>
              </w:rPr>
              <w:t xml:space="preserve">          application/json:</w:t>
            </w:r>
          </w:p>
          <w:p w14:paraId="7B033019" w14:textId="77777777" w:rsidR="00330DC1" w:rsidRPr="00B53120" w:rsidRDefault="00330DC1" w:rsidP="005C4922">
            <w:pPr>
              <w:pStyle w:val="PL"/>
              <w:rPr>
                <w:rFonts w:eastAsia="SimSun"/>
              </w:rPr>
            </w:pPr>
            <w:r w:rsidRPr="00B53120">
              <w:rPr>
                <w:rFonts w:eastAsia="SimSun"/>
              </w:rPr>
              <w:t xml:space="preserve">            schema:</w:t>
            </w:r>
          </w:p>
          <w:p w14:paraId="44592804" w14:textId="77777777" w:rsidR="00330DC1" w:rsidRPr="00B53120" w:rsidRDefault="00330DC1" w:rsidP="005C4922">
            <w:pPr>
              <w:pStyle w:val="PL"/>
              <w:rPr>
                <w:rFonts w:eastAsia="SimSun"/>
              </w:rPr>
            </w:pPr>
            <w:r w:rsidRPr="00B53120">
              <w:rPr>
                <w:rFonts w:eastAsia="SimSun"/>
              </w:rPr>
              <w:t xml:space="preserve">              $ref: '#/components/schemas/DataReportingConfiguration'</w:t>
            </w:r>
          </w:p>
          <w:p w14:paraId="2B6101E3" w14:textId="77777777" w:rsidR="00330DC1" w:rsidRPr="00B53120" w:rsidRDefault="00330DC1" w:rsidP="005C4922">
            <w:pPr>
              <w:pStyle w:val="PL"/>
              <w:rPr>
                <w:rFonts w:eastAsia="SimSun"/>
              </w:rPr>
            </w:pPr>
            <w:r w:rsidRPr="00B53120">
              <w:rPr>
                <w:rFonts w:eastAsia="SimSun"/>
              </w:rPr>
              <w:t xml:space="preserve">      responses:</w:t>
            </w:r>
          </w:p>
          <w:p w14:paraId="4392328A" w14:textId="77777777" w:rsidR="00330DC1" w:rsidRPr="00B53120" w:rsidRDefault="00330DC1" w:rsidP="005C4922">
            <w:pPr>
              <w:pStyle w:val="PL"/>
              <w:rPr>
                <w:rFonts w:eastAsia="SimSun"/>
              </w:rPr>
            </w:pPr>
            <w:r w:rsidRPr="00B53120">
              <w:rPr>
                <w:rFonts w:eastAsia="SimSun"/>
              </w:rPr>
              <w:t xml:space="preserve">        '201':</w:t>
            </w:r>
          </w:p>
          <w:p w14:paraId="5AA9A023" w14:textId="77777777" w:rsidR="00330DC1" w:rsidRPr="00B53120" w:rsidRDefault="00330DC1" w:rsidP="005C4922">
            <w:pPr>
              <w:pStyle w:val="PL"/>
              <w:rPr>
                <w:rFonts w:eastAsia="SimSun"/>
              </w:rPr>
            </w:pPr>
            <w:r w:rsidRPr="00B53120">
              <w:rPr>
                <w:rFonts w:eastAsia="SimSun"/>
              </w:rPr>
              <w:t xml:space="preserve">          description: 'Data Reporting Configuration successfully created'</w:t>
            </w:r>
          </w:p>
          <w:p w14:paraId="38714DE9" w14:textId="77777777" w:rsidR="00330DC1" w:rsidRPr="00B53120" w:rsidRDefault="00330DC1" w:rsidP="005C4922">
            <w:pPr>
              <w:pStyle w:val="PL"/>
              <w:rPr>
                <w:rFonts w:eastAsia="SimSun"/>
              </w:rPr>
            </w:pPr>
            <w:r w:rsidRPr="00B53120">
              <w:rPr>
                <w:rFonts w:eastAsia="SimSun"/>
              </w:rPr>
              <w:t xml:space="preserve">          headers:</w:t>
            </w:r>
          </w:p>
          <w:p w14:paraId="6DC6AC66" w14:textId="77777777" w:rsidR="00330DC1" w:rsidRPr="00B53120" w:rsidRDefault="00330DC1" w:rsidP="005C4922">
            <w:pPr>
              <w:pStyle w:val="PL"/>
              <w:rPr>
                <w:rFonts w:eastAsia="SimSun"/>
              </w:rPr>
            </w:pPr>
            <w:r w:rsidRPr="00B53120">
              <w:rPr>
                <w:rFonts w:eastAsia="SimSun"/>
              </w:rPr>
              <w:t xml:space="preserve">            Location:</w:t>
            </w:r>
          </w:p>
          <w:p w14:paraId="79D0AD34" w14:textId="77777777" w:rsidR="00330DC1" w:rsidRPr="00B53120" w:rsidRDefault="00330DC1" w:rsidP="005C4922">
            <w:pPr>
              <w:pStyle w:val="PL"/>
              <w:rPr>
                <w:rFonts w:eastAsia="SimSun"/>
              </w:rPr>
            </w:pPr>
            <w:r w:rsidRPr="00B53120">
              <w:rPr>
                <w:rFonts w:eastAsia="SimSun"/>
              </w:rPr>
              <w:t xml:space="preserve">              description: 'URL including the resource identifier of the newly created Data Reporting Configuration.'</w:t>
            </w:r>
          </w:p>
          <w:p w14:paraId="55919050" w14:textId="77777777" w:rsidR="00330DC1" w:rsidRPr="00B53120" w:rsidRDefault="00330DC1" w:rsidP="005C4922">
            <w:pPr>
              <w:pStyle w:val="PL"/>
              <w:rPr>
                <w:rFonts w:eastAsia="SimSun"/>
              </w:rPr>
            </w:pPr>
            <w:r w:rsidRPr="00B53120">
              <w:rPr>
                <w:rFonts w:eastAsia="SimSun"/>
              </w:rPr>
              <w:t xml:space="preserve">              required: true</w:t>
            </w:r>
          </w:p>
          <w:p w14:paraId="4C5A209B" w14:textId="77777777" w:rsidR="00330DC1" w:rsidRPr="00B53120" w:rsidRDefault="00330DC1" w:rsidP="005C4922">
            <w:pPr>
              <w:pStyle w:val="PL"/>
              <w:rPr>
                <w:rFonts w:eastAsia="SimSun"/>
              </w:rPr>
            </w:pPr>
            <w:r w:rsidRPr="00B53120">
              <w:rPr>
                <w:rFonts w:eastAsia="SimSun"/>
              </w:rPr>
              <w:t xml:space="preserve">              schema:</w:t>
            </w:r>
          </w:p>
          <w:p w14:paraId="38A1C874" w14:textId="77777777" w:rsidR="00330DC1" w:rsidRPr="00B53120" w:rsidRDefault="00330DC1" w:rsidP="005C4922">
            <w:pPr>
              <w:pStyle w:val="PL"/>
              <w:rPr>
                <w:rFonts w:eastAsia="SimSun"/>
              </w:rPr>
            </w:pPr>
            <w:r w:rsidRPr="00B53120">
              <w:rPr>
                <w:rFonts w:eastAsia="SimSun"/>
              </w:rPr>
              <w:t xml:space="preserve">                $ref: 'TS26512_CommonData.yaml#/components/schemas/Url'</w:t>
            </w:r>
          </w:p>
          <w:p w14:paraId="3193E46E" w14:textId="77777777" w:rsidR="00330DC1" w:rsidRPr="00B53120" w:rsidRDefault="00330DC1" w:rsidP="005C4922">
            <w:pPr>
              <w:pStyle w:val="PL"/>
              <w:rPr>
                <w:rFonts w:eastAsia="SimSun"/>
              </w:rPr>
            </w:pPr>
            <w:r w:rsidRPr="00B53120">
              <w:rPr>
                <w:rFonts w:eastAsia="SimSun"/>
              </w:rPr>
              <w:t xml:space="preserve">          content:</w:t>
            </w:r>
          </w:p>
          <w:p w14:paraId="11AF2515" w14:textId="77777777" w:rsidR="00330DC1" w:rsidRPr="00B53120" w:rsidRDefault="00330DC1" w:rsidP="005C4922">
            <w:pPr>
              <w:pStyle w:val="PL"/>
              <w:rPr>
                <w:rFonts w:eastAsia="SimSun"/>
              </w:rPr>
            </w:pPr>
            <w:r w:rsidRPr="00B53120">
              <w:rPr>
                <w:rFonts w:eastAsia="SimSun"/>
              </w:rPr>
              <w:t xml:space="preserve">            application/json:</w:t>
            </w:r>
          </w:p>
          <w:p w14:paraId="072E574C" w14:textId="77777777" w:rsidR="00330DC1" w:rsidRPr="00B53120" w:rsidRDefault="00330DC1" w:rsidP="005C4922">
            <w:pPr>
              <w:pStyle w:val="PL"/>
              <w:rPr>
                <w:rFonts w:eastAsia="SimSun"/>
              </w:rPr>
            </w:pPr>
            <w:r w:rsidRPr="00B53120">
              <w:rPr>
                <w:rFonts w:eastAsia="SimSun"/>
              </w:rPr>
              <w:t xml:space="preserve">              schema:</w:t>
            </w:r>
          </w:p>
          <w:p w14:paraId="17D7A8B9" w14:textId="77777777" w:rsidR="00330DC1" w:rsidRPr="00B53120" w:rsidRDefault="00330DC1" w:rsidP="005C4922">
            <w:pPr>
              <w:pStyle w:val="PL"/>
              <w:rPr>
                <w:rFonts w:eastAsia="SimSun"/>
              </w:rPr>
            </w:pPr>
            <w:r w:rsidRPr="00B53120">
              <w:rPr>
                <w:rFonts w:eastAsia="SimSun"/>
              </w:rPr>
              <w:t xml:space="preserve">                $ref: '#/components/schemas/DataReportingConfiguration'</w:t>
            </w:r>
          </w:p>
          <w:p w14:paraId="477077D4" w14:textId="77777777" w:rsidR="00330DC1" w:rsidRPr="00B53120" w:rsidRDefault="00330DC1" w:rsidP="005C4922">
            <w:pPr>
              <w:pStyle w:val="PL"/>
              <w:rPr>
                <w:rFonts w:eastAsia="SimSun"/>
              </w:rPr>
            </w:pPr>
            <w:r w:rsidRPr="00B53120">
              <w:rPr>
                <w:rFonts w:eastAsia="SimSun"/>
              </w:rPr>
              <w:t xml:space="preserve">        '400':</w:t>
            </w:r>
          </w:p>
          <w:p w14:paraId="40B1E9D1" w14:textId="77777777" w:rsidR="00330DC1" w:rsidRPr="00B53120" w:rsidRDefault="00330DC1" w:rsidP="005C4922">
            <w:pPr>
              <w:pStyle w:val="PL"/>
              <w:rPr>
                <w:rFonts w:eastAsia="SimSun"/>
              </w:rPr>
            </w:pPr>
            <w:r w:rsidRPr="00B53120">
              <w:rPr>
                <w:rFonts w:eastAsia="SimSun"/>
              </w:rPr>
              <w:t xml:space="preserve">          $ref: 'TS29571_CommonData.yaml#/components/responses/400'</w:t>
            </w:r>
          </w:p>
          <w:p w14:paraId="0463BCB0" w14:textId="77777777" w:rsidR="00330DC1" w:rsidRPr="00B53120" w:rsidRDefault="00330DC1" w:rsidP="005C4922">
            <w:pPr>
              <w:pStyle w:val="PL"/>
              <w:rPr>
                <w:rFonts w:eastAsia="SimSun"/>
              </w:rPr>
            </w:pPr>
            <w:r w:rsidRPr="00B53120">
              <w:rPr>
                <w:rFonts w:eastAsia="SimSun"/>
              </w:rPr>
              <w:t xml:space="preserve">        '401':</w:t>
            </w:r>
          </w:p>
          <w:p w14:paraId="014A638A" w14:textId="77777777" w:rsidR="00330DC1" w:rsidRPr="00B53120" w:rsidRDefault="00330DC1" w:rsidP="005C4922">
            <w:pPr>
              <w:pStyle w:val="PL"/>
              <w:rPr>
                <w:rFonts w:eastAsia="SimSun"/>
              </w:rPr>
            </w:pPr>
            <w:r w:rsidRPr="00B53120">
              <w:rPr>
                <w:rFonts w:eastAsia="SimSun"/>
              </w:rPr>
              <w:t xml:space="preserve">          $ref: 'TS29571_CommonData.yaml#/components/responses/401'</w:t>
            </w:r>
          </w:p>
          <w:p w14:paraId="1DD95012" w14:textId="77777777" w:rsidR="00330DC1" w:rsidRPr="00B53120" w:rsidRDefault="00330DC1" w:rsidP="005C4922">
            <w:pPr>
              <w:pStyle w:val="PL"/>
              <w:rPr>
                <w:rFonts w:eastAsia="SimSun"/>
              </w:rPr>
            </w:pPr>
            <w:r w:rsidRPr="00B53120">
              <w:rPr>
                <w:rFonts w:eastAsia="SimSun"/>
              </w:rPr>
              <w:t xml:space="preserve">        '403':</w:t>
            </w:r>
          </w:p>
          <w:p w14:paraId="34E17917" w14:textId="77777777" w:rsidR="00330DC1" w:rsidRPr="00B53120" w:rsidRDefault="00330DC1" w:rsidP="005C4922">
            <w:pPr>
              <w:pStyle w:val="PL"/>
              <w:rPr>
                <w:rFonts w:eastAsia="SimSun"/>
              </w:rPr>
            </w:pPr>
            <w:r w:rsidRPr="00B53120">
              <w:rPr>
                <w:rFonts w:eastAsia="SimSun"/>
              </w:rPr>
              <w:t xml:space="preserve">          $ref: 'TS29571_CommonData.yaml#/components/responses/403'</w:t>
            </w:r>
          </w:p>
          <w:p w14:paraId="48EF2F53" w14:textId="77777777" w:rsidR="00330DC1" w:rsidRPr="00B53120" w:rsidRDefault="00330DC1" w:rsidP="005C4922">
            <w:pPr>
              <w:pStyle w:val="PL"/>
              <w:rPr>
                <w:rFonts w:eastAsia="SimSun"/>
              </w:rPr>
            </w:pPr>
            <w:r w:rsidRPr="00B53120">
              <w:rPr>
                <w:rFonts w:eastAsia="SimSun"/>
              </w:rPr>
              <w:t xml:space="preserve">        '404':</w:t>
            </w:r>
          </w:p>
          <w:p w14:paraId="1AF75BAF" w14:textId="77777777" w:rsidR="00330DC1" w:rsidRPr="00B53120" w:rsidRDefault="00330DC1" w:rsidP="005C4922">
            <w:pPr>
              <w:pStyle w:val="PL"/>
              <w:rPr>
                <w:rFonts w:eastAsia="SimSun"/>
              </w:rPr>
            </w:pPr>
            <w:r w:rsidRPr="00B53120">
              <w:rPr>
                <w:rFonts w:eastAsia="SimSun"/>
              </w:rPr>
              <w:t xml:space="preserve">          $ref: 'TS29571_CommonData.yaml#/components/responses/404'</w:t>
            </w:r>
          </w:p>
          <w:p w14:paraId="1E85002C" w14:textId="77777777" w:rsidR="00330DC1" w:rsidRPr="00B53120" w:rsidRDefault="00330DC1" w:rsidP="005C4922">
            <w:pPr>
              <w:pStyle w:val="PL"/>
              <w:rPr>
                <w:rFonts w:eastAsia="SimSun"/>
              </w:rPr>
            </w:pPr>
            <w:r w:rsidRPr="00B53120">
              <w:rPr>
                <w:rFonts w:eastAsia="SimSun"/>
              </w:rPr>
              <w:t xml:space="preserve">        '411':</w:t>
            </w:r>
          </w:p>
          <w:p w14:paraId="6F646947" w14:textId="77777777" w:rsidR="00330DC1" w:rsidRPr="00B53120" w:rsidRDefault="00330DC1" w:rsidP="005C4922">
            <w:pPr>
              <w:pStyle w:val="PL"/>
              <w:rPr>
                <w:rFonts w:eastAsia="SimSun"/>
              </w:rPr>
            </w:pPr>
            <w:r w:rsidRPr="00B53120">
              <w:rPr>
                <w:rFonts w:eastAsia="SimSun"/>
              </w:rPr>
              <w:t xml:space="preserve">          $ref: 'TS29571_CommonData.yaml#/components/responses/411'</w:t>
            </w:r>
          </w:p>
          <w:p w14:paraId="7A27CC10" w14:textId="77777777" w:rsidR="00330DC1" w:rsidRPr="00B53120" w:rsidRDefault="00330DC1" w:rsidP="005C4922">
            <w:pPr>
              <w:pStyle w:val="PL"/>
              <w:rPr>
                <w:rFonts w:eastAsia="SimSun"/>
              </w:rPr>
            </w:pPr>
            <w:r w:rsidRPr="00B53120">
              <w:rPr>
                <w:rFonts w:eastAsia="SimSun"/>
              </w:rPr>
              <w:t xml:space="preserve">        '413':</w:t>
            </w:r>
          </w:p>
          <w:p w14:paraId="63CC8B01" w14:textId="77777777" w:rsidR="00330DC1" w:rsidRPr="00B53120" w:rsidRDefault="00330DC1" w:rsidP="005C4922">
            <w:pPr>
              <w:pStyle w:val="PL"/>
              <w:rPr>
                <w:rFonts w:eastAsia="SimSun"/>
              </w:rPr>
            </w:pPr>
            <w:r w:rsidRPr="00B53120">
              <w:rPr>
                <w:rFonts w:eastAsia="SimSun"/>
              </w:rPr>
              <w:t xml:space="preserve">          $ref: 'TS29571_CommonData.yaml#/components/responses/413'</w:t>
            </w:r>
          </w:p>
          <w:p w14:paraId="38FD95AE" w14:textId="77777777" w:rsidR="00330DC1" w:rsidRPr="00B53120" w:rsidRDefault="00330DC1" w:rsidP="005C4922">
            <w:pPr>
              <w:pStyle w:val="PL"/>
              <w:rPr>
                <w:rFonts w:eastAsia="SimSun"/>
              </w:rPr>
            </w:pPr>
            <w:r w:rsidRPr="00B53120">
              <w:rPr>
                <w:rFonts w:eastAsia="SimSun"/>
              </w:rPr>
              <w:t xml:space="preserve">        '415':</w:t>
            </w:r>
          </w:p>
          <w:p w14:paraId="736418C3" w14:textId="77777777" w:rsidR="00330DC1" w:rsidRPr="00B53120" w:rsidRDefault="00330DC1" w:rsidP="005C4922">
            <w:pPr>
              <w:pStyle w:val="PL"/>
              <w:rPr>
                <w:rFonts w:eastAsia="SimSun"/>
              </w:rPr>
            </w:pPr>
            <w:r w:rsidRPr="00B53120">
              <w:rPr>
                <w:rFonts w:eastAsia="SimSun"/>
              </w:rPr>
              <w:t xml:space="preserve">          $ref: 'TS29571_CommonData.yaml#/components/responses/415'</w:t>
            </w:r>
          </w:p>
          <w:p w14:paraId="6216E7E6" w14:textId="77777777" w:rsidR="00330DC1" w:rsidRPr="00B53120" w:rsidRDefault="00330DC1" w:rsidP="005C4922">
            <w:pPr>
              <w:pStyle w:val="PL"/>
              <w:rPr>
                <w:rFonts w:eastAsia="SimSun"/>
              </w:rPr>
            </w:pPr>
            <w:r w:rsidRPr="00B53120">
              <w:rPr>
                <w:rFonts w:eastAsia="SimSun"/>
              </w:rPr>
              <w:t xml:space="preserve">        '429':</w:t>
            </w:r>
          </w:p>
          <w:p w14:paraId="23CB5486" w14:textId="77777777" w:rsidR="00330DC1" w:rsidRPr="00B53120" w:rsidRDefault="00330DC1" w:rsidP="005C4922">
            <w:pPr>
              <w:pStyle w:val="PL"/>
              <w:rPr>
                <w:rFonts w:eastAsia="SimSun"/>
              </w:rPr>
            </w:pPr>
            <w:r w:rsidRPr="00B53120">
              <w:rPr>
                <w:rFonts w:eastAsia="SimSun"/>
              </w:rPr>
              <w:t xml:space="preserve">          $ref: 'TS29571_CommonData.yaml#/components/responses/429'</w:t>
            </w:r>
          </w:p>
          <w:p w14:paraId="4A7656B8" w14:textId="77777777" w:rsidR="00330DC1" w:rsidRPr="00B53120" w:rsidRDefault="00330DC1" w:rsidP="005C4922">
            <w:pPr>
              <w:pStyle w:val="PL"/>
              <w:rPr>
                <w:rFonts w:eastAsia="SimSun"/>
              </w:rPr>
            </w:pPr>
            <w:r w:rsidRPr="00B53120">
              <w:rPr>
                <w:rFonts w:eastAsia="SimSun"/>
              </w:rPr>
              <w:t xml:space="preserve">        '500':</w:t>
            </w:r>
          </w:p>
          <w:p w14:paraId="38E9B9F8" w14:textId="77777777" w:rsidR="00330DC1" w:rsidRPr="00B53120" w:rsidRDefault="00330DC1" w:rsidP="005C4922">
            <w:pPr>
              <w:pStyle w:val="PL"/>
              <w:rPr>
                <w:rFonts w:eastAsia="SimSun"/>
              </w:rPr>
            </w:pPr>
            <w:r w:rsidRPr="00B53120">
              <w:rPr>
                <w:rFonts w:eastAsia="SimSun"/>
              </w:rPr>
              <w:t xml:space="preserve">          $ref: 'TS29571_CommonData.yaml#/components/responses/500'</w:t>
            </w:r>
          </w:p>
          <w:p w14:paraId="799032DC" w14:textId="77777777" w:rsidR="00330DC1" w:rsidRPr="00B53120" w:rsidRDefault="00330DC1" w:rsidP="005C4922">
            <w:pPr>
              <w:pStyle w:val="PL"/>
              <w:rPr>
                <w:rFonts w:eastAsia="SimSun"/>
              </w:rPr>
            </w:pPr>
            <w:r w:rsidRPr="00B53120">
              <w:rPr>
                <w:rFonts w:eastAsia="SimSun"/>
              </w:rPr>
              <w:t xml:space="preserve">        '503':</w:t>
            </w:r>
          </w:p>
          <w:p w14:paraId="2BFC24F9" w14:textId="77777777" w:rsidR="00330DC1" w:rsidRPr="00B53120" w:rsidRDefault="00330DC1" w:rsidP="005C4922">
            <w:pPr>
              <w:pStyle w:val="PL"/>
              <w:rPr>
                <w:rFonts w:eastAsia="SimSun"/>
              </w:rPr>
            </w:pPr>
            <w:r w:rsidRPr="00B53120">
              <w:rPr>
                <w:rFonts w:eastAsia="SimSun"/>
              </w:rPr>
              <w:t xml:space="preserve">          $ref: 'TS29571_CommonData.yaml#/components/responses/503'</w:t>
            </w:r>
          </w:p>
          <w:p w14:paraId="03233276" w14:textId="77777777" w:rsidR="00330DC1" w:rsidRPr="00B53120" w:rsidRDefault="00330DC1" w:rsidP="005C4922">
            <w:pPr>
              <w:pStyle w:val="PL"/>
              <w:rPr>
                <w:rFonts w:eastAsia="SimSun"/>
              </w:rPr>
            </w:pPr>
            <w:r w:rsidRPr="00B53120">
              <w:rPr>
                <w:rFonts w:eastAsia="SimSun"/>
              </w:rPr>
              <w:t xml:space="preserve">        default:</w:t>
            </w:r>
          </w:p>
          <w:p w14:paraId="78538FB6" w14:textId="77777777" w:rsidR="00330DC1" w:rsidRPr="00B53120" w:rsidRDefault="00330DC1" w:rsidP="005C4922">
            <w:pPr>
              <w:pStyle w:val="PL"/>
              <w:rPr>
                <w:rFonts w:eastAsia="SimSun"/>
              </w:rPr>
            </w:pPr>
            <w:r w:rsidRPr="00B53120">
              <w:rPr>
                <w:rFonts w:eastAsia="SimSun"/>
              </w:rPr>
              <w:t xml:space="preserve">          $ref: 'TS29571_CommonData.yaml#/components/responses/default'</w:t>
            </w:r>
          </w:p>
          <w:p w14:paraId="38BD37D3" w14:textId="77777777" w:rsidR="00330DC1" w:rsidRPr="00B53120" w:rsidRDefault="00330DC1" w:rsidP="005C4922">
            <w:pPr>
              <w:pStyle w:val="PL"/>
              <w:rPr>
                <w:rFonts w:eastAsia="SimSun"/>
              </w:rPr>
            </w:pPr>
            <w:r w:rsidRPr="00B53120">
              <w:rPr>
                <w:rFonts w:eastAsia="SimSun"/>
              </w:rPr>
              <w:t xml:space="preserve">    get:</w:t>
            </w:r>
          </w:p>
          <w:p w14:paraId="4E136A0D" w14:textId="77777777" w:rsidR="00330DC1" w:rsidRPr="00B53120" w:rsidRDefault="00330DC1" w:rsidP="005C4922">
            <w:pPr>
              <w:pStyle w:val="PL"/>
              <w:rPr>
                <w:rFonts w:eastAsia="SimSun"/>
              </w:rPr>
            </w:pPr>
            <w:r w:rsidRPr="00B53120">
              <w:rPr>
                <w:rFonts w:eastAsia="SimSun"/>
              </w:rPr>
              <w:t xml:space="preserve">      operationId: RetrieveConfiguration</w:t>
            </w:r>
          </w:p>
          <w:p w14:paraId="59D84ABD" w14:textId="77777777" w:rsidR="00330DC1" w:rsidRPr="00B53120" w:rsidRDefault="00330DC1" w:rsidP="005C4922">
            <w:pPr>
              <w:pStyle w:val="PL"/>
              <w:rPr>
                <w:rFonts w:eastAsia="SimSun"/>
              </w:rPr>
            </w:pPr>
            <w:r w:rsidRPr="00B53120">
              <w:rPr>
                <w:rFonts w:eastAsia="SimSun"/>
              </w:rPr>
              <w:t xml:space="preserve">      summary: 'Retrieve an existing Data Reporting Configuration'</w:t>
            </w:r>
          </w:p>
          <w:p w14:paraId="59B82294" w14:textId="77777777" w:rsidR="00330DC1" w:rsidRPr="00B53120" w:rsidRDefault="00330DC1" w:rsidP="005C4922">
            <w:pPr>
              <w:pStyle w:val="PL"/>
              <w:rPr>
                <w:rFonts w:eastAsia="SimSun"/>
              </w:rPr>
            </w:pPr>
            <w:r w:rsidRPr="00B53120">
              <w:rPr>
                <w:rFonts w:eastAsia="SimSun"/>
              </w:rPr>
              <w:t xml:space="preserve">      responses:</w:t>
            </w:r>
          </w:p>
          <w:p w14:paraId="08137384" w14:textId="77777777" w:rsidR="00330DC1" w:rsidRPr="00B53120" w:rsidRDefault="00330DC1" w:rsidP="005C4922">
            <w:pPr>
              <w:pStyle w:val="PL"/>
              <w:rPr>
                <w:rFonts w:eastAsia="SimSun"/>
              </w:rPr>
            </w:pPr>
            <w:r w:rsidRPr="00B53120">
              <w:rPr>
                <w:rFonts w:eastAsia="SimSun"/>
              </w:rPr>
              <w:t xml:space="preserve">        '200':</w:t>
            </w:r>
          </w:p>
          <w:p w14:paraId="6D434A12" w14:textId="77777777" w:rsidR="00330DC1" w:rsidRPr="00B53120" w:rsidRDefault="00330DC1" w:rsidP="005C4922">
            <w:pPr>
              <w:pStyle w:val="PL"/>
              <w:rPr>
                <w:rFonts w:eastAsia="SimSun"/>
              </w:rPr>
            </w:pPr>
            <w:r w:rsidRPr="00B53120">
              <w:rPr>
                <w:rFonts w:eastAsia="SimSun"/>
              </w:rPr>
              <w:t xml:space="preserve">          description: 'Representation of Data Reporting Configuration is returned'</w:t>
            </w:r>
          </w:p>
          <w:p w14:paraId="497D7A71" w14:textId="77777777" w:rsidR="00330DC1" w:rsidRPr="00B53120" w:rsidRDefault="00330DC1" w:rsidP="005C4922">
            <w:pPr>
              <w:pStyle w:val="PL"/>
              <w:rPr>
                <w:rFonts w:eastAsia="SimSun"/>
              </w:rPr>
            </w:pPr>
            <w:r w:rsidRPr="00B53120">
              <w:rPr>
                <w:rFonts w:eastAsia="SimSun"/>
              </w:rPr>
              <w:t xml:space="preserve">          content:</w:t>
            </w:r>
          </w:p>
          <w:p w14:paraId="6DCF1C16" w14:textId="77777777" w:rsidR="00330DC1" w:rsidRPr="00B53120" w:rsidRDefault="00330DC1" w:rsidP="005C4922">
            <w:pPr>
              <w:pStyle w:val="PL"/>
              <w:rPr>
                <w:rFonts w:eastAsia="SimSun"/>
              </w:rPr>
            </w:pPr>
            <w:r w:rsidRPr="00B53120">
              <w:rPr>
                <w:rFonts w:eastAsia="SimSun"/>
              </w:rPr>
              <w:t xml:space="preserve">            application/json:</w:t>
            </w:r>
          </w:p>
          <w:p w14:paraId="3D756C6E" w14:textId="77777777" w:rsidR="00330DC1" w:rsidRPr="00B53120" w:rsidRDefault="00330DC1" w:rsidP="005C4922">
            <w:pPr>
              <w:pStyle w:val="PL"/>
              <w:rPr>
                <w:rFonts w:eastAsia="SimSun"/>
              </w:rPr>
            </w:pPr>
            <w:r w:rsidRPr="00B53120">
              <w:rPr>
                <w:rFonts w:eastAsia="SimSun"/>
              </w:rPr>
              <w:t xml:space="preserve">              schema:</w:t>
            </w:r>
          </w:p>
          <w:p w14:paraId="5CCD9C4A" w14:textId="77777777" w:rsidR="00330DC1" w:rsidRPr="00B53120" w:rsidRDefault="00330DC1" w:rsidP="005C4922">
            <w:pPr>
              <w:pStyle w:val="PL"/>
              <w:rPr>
                <w:rFonts w:eastAsia="SimSun"/>
              </w:rPr>
            </w:pPr>
            <w:r w:rsidRPr="00B53120">
              <w:rPr>
                <w:rFonts w:eastAsia="SimSun"/>
              </w:rPr>
              <w:t xml:space="preserve">                $ref: '#/components/schemas/DataReportingConfiguration'</w:t>
            </w:r>
          </w:p>
          <w:p w14:paraId="56F1A50A" w14:textId="77777777" w:rsidR="00330DC1" w:rsidRPr="00B53120" w:rsidRDefault="00330DC1" w:rsidP="005C4922">
            <w:pPr>
              <w:pStyle w:val="PL"/>
              <w:rPr>
                <w:rFonts w:eastAsia="SimSun"/>
              </w:rPr>
            </w:pPr>
            <w:r w:rsidRPr="00B53120">
              <w:rPr>
                <w:rFonts w:eastAsia="SimSun"/>
              </w:rPr>
              <w:t xml:space="preserve">        '307':</w:t>
            </w:r>
          </w:p>
          <w:p w14:paraId="0F554887" w14:textId="77777777" w:rsidR="00330DC1" w:rsidRPr="00B53120" w:rsidRDefault="00330DC1" w:rsidP="005C4922">
            <w:pPr>
              <w:pStyle w:val="PL"/>
              <w:rPr>
                <w:rFonts w:eastAsia="SimSun"/>
              </w:rPr>
            </w:pPr>
            <w:r w:rsidRPr="00B53120">
              <w:rPr>
                <w:rFonts w:eastAsia="SimSun"/>
              </w:rPr>
              <w:t xml:space="preserve">          $ref: 'TS29571_CommonData.yaml#/components/responses/307'</w:t>
            </w:r>
          </w:p>
          <w:p w14:paraId="55CC18FE" w14:textId="77777777" w:rsidR="00330DC1" w:rsidRPr="00B53120" w:rsidRDefault="00330DC1" w:rsidP="005C4922">
            <w:pPr>
              <w:pStyle w:val="PL"/>
              <w:rPr>
                <w:rFonts w:eastAsia="SimSun"/>
              </w:rPr>
            </w:pPr>
            <w:r w:rsidRPr="00B53120">
              <w:rPr>
                <w:rFonts w:eastAsia="SimSun"/>
              </w:rPr>
              <w:t xml:space="preserve">        '308':</w:t>
            </w:r>
          </w:p>
          <w:p w14:paraId="11E799B9" w14:textId="77777777" w:rsidR="00330DC1" w:rsidRPr="00B53120" w:rsidRDefault="00330DC1" w:rsidP="005C4922">
            <w:pPr>
              <w:pStyle w:val="PL"/>
              <w:rPr>
                <w:rFonts w:eastAsia="SimSun"/>
              </w:rPr>
            </w:pPr>
            <w:r w:rsidRPr="00B53120">
              <w:rPr>
                <w:rFonts w:eastAsia="SimSun"/>
              </w:rPr>
              <w:t xml:space="preserve">          $ref: 'TS29571_CommonData.yaml#/components/responses/308'</w:t>
            </w:r>
          </w:p>
          <w:p w14:paraId="7D0112B0" w14:textId="77777777" w:rsidR="00330DC1" w:rsidRPr="00B53120" w:rsidRDefault="00330DC1" w:rsidP="005C4922">
            <w:pPr>
              <w:pStyle w:val="PL"/>
              <w:rPr>
                <w:rFonts w:eastAsia="SimSun"/>
              </w:rPr>
            </w:pPr>
            <w:r w:rsidRPr="00B53120">
              <w:rPr>
                <w:rFonts w:eastAsia="SimSun"/>
              </w:rPr>
              <w:t xml:space="preserve">        '400':</w:t>
            </w:r>
          </w:p>
          <w:p w14:paraId="2D36EAE4" w14:textId="77777777" w:rsidR="00330DC1" w:rsidRPr="00B53120" w:rsidRDefault="00330DC1" w:rsidP="005C4922">
            <w:pPr>
              <w:pStyle w:val="PL"/>
              <w:rPr>
                <w:rFonts w:eastAsia="SimSun"/>
              </w:rPr>
            </w:pPr>
            <w:r w:rsidRPr="00B53120">
              <w:rPr>
                <w:rFonts w:eastAsia="SimSun"/>
              </w:rPr>
              <w:t xml:space="preserve">          $ref: 'TS29571_CommonData.yaml#/components/responses/400'</w:t>
            </w:r>
          </w:p>
          <w:p w14:paraId="2EDDF788" w14:textId="77777777" w:rsidR="00330DC1" w:rsidRPr="00B53120" w:rsidRDefault="00330DC1" w:rsidP="005C4922">
            <w:pPr>
              <w:pStyle w:val="PL"/>
              <w:rPr>
                <w:rFonts w:eastAsia="SimSun"/>
              </w:rPr>
            </w:pPr>
            <w:r w:rsidRPr="00B53120">
              <w:rPr>
                <w:rFonts w:eastAsia="SimSun"/>
              </w:rPr>
              <w:t xml:space="preserve">        '401':</w:t>
            </w:r>
          </w:p>
          <w:p w14:paraId="146DF9EB" w14:textId="77777777" w:rsidR="00330DC1" w:rsidRPr="00B53120" w:rsidRDefault="00330DC1" w:rsidP="005C4922">
            <w:pPr>
              <w:pStyle w:val="PL"/>
              <w:rPr>
                <w:rFonts w:eastAsia="SimSun"/>
              </w:rPr>
            </w:pPr>
            <w:r w:rsidRPr="00B53120">
              <w:rPr>
                <w:rFonts w:eastAsia="SimSun"/>
              </w:rPr>
              <w:t xml:space="preserve">          $ref: 'TS29571_CommonData.yaml#/components/responses/401'</w:t>
            </w:r>
          </w:p>
          <w:p w14:paraId="5A197A38" w14:textId="77777777" w:rsidR="00330DC1" w:rsidRPr="00B53120" w:rsidRDefault="00330DC1" w:rsidP="005C4922">
            <w:pPr>
              <w:pStyle w:val="PL"/>
              <w:rPr>
                <w:rFonts w:eastAsia="SimSun"/>
              </w:rPr>
            </w:pPr>
            <w:r w:rsidRPr="00B53120">
              <w:rPr>
                <w:rFonts w:eastAsia="SimSun"/>
              </w:rPr>
              <w:t xml:space="preserve">        '403':</w:t>
            </w:r>
          </w:p>
          <w:p w14:paraId="1E72ABFC" w14:textId="77777777" w:rsidR="00330DC1" w:rsidRPr="00B53120" w:rsidRDefault="00330DC1" w:rsidP="005C4922">
            <w:pPr>
              <w:pStyle w:val="PL"/>
              <w:rPr>
                <w:rFonts w:eastAsia="SimSun"/>
              </w:rPr>
            </w:pPr>
            <w:r w:rsidRPr="00B53120">
              <w:rPr>
                <w:rFonts w:eastAsia="SimSun"/>
              </w:rPr>
              <w:t xml:space="preserve">          $ref: 'TS29571_CommonData.yaml#/components/responses/403'</w:t>
            </w:r>
          </w:p>
          <w:p w14:paraId="303C9CC4" w14:textId="77777777" w:rsidR="00330DC1" w:rsidRPr="00B53120" w:rsidRDefault="00330DC1" w:rsidP="005C4922">
            <w:pPr>
              <w:pStyle w:val="PL"/>
              <w:rPr>
                <w:rFonts w:eastAsia="SimSun"/>
              </w:rPr>
            </w:pPr>
            <w:r w:rsidRPr="00B53120">
              <w:rPr>
                <w:rFonts w:eastAsia="SimSun"/>
              </w:rPr>
              <w:t xml:space="preserve">        '404':</w:t>
            </w:r>
          </w:p>
          <w:p w14:paraId="2056EA37" w14:textId="77777777" w:rsidR="00330DC1" w:rsidRPr="00B53120" w:rsidRDefault="00330DC1" w:rsidP="005C4922">
            <w:pPr>
              <w:pStyle w:val="PL"/>
              <w:rPr>
                <w:rFonts w:eastAsia="SimSun"/>
              </w:rPr>
            </w:pPr>
            <w:r w:rsidRPr="00B53120">
              <w:rPr>
                <w:rFonts w:eastAsia="SimSun"/>
              </w:rPr>
              <w:t xml:space="preserve">          $ref: 'TS29571_CommonData.yaml#/components/responses/404'</w:t>
            </w:r>
          </w:p>
          <w:p w14:paraId="4163FFBF" w14:textId="77777777" w:rsidR="00330DC1" w:rsidRPr="00B53120" w:rsidRDefault="00330DC1" w:rsidP="005C4922">
            <w:pPr>
              <w:pStyle w:val="PL"/>
              <w:rPr>
                <w:rFonts w:eastAsia="SimSun"/>
              </w:rPr>
            </w:pPr>
            <w:r w:rsidRPr="00B53120">
              <w:rPr>
                <w:rFonts w:eastAsia="SimSun"/>
              </w:rPr>
              <w:t xml:space="preserve">        '406':</w:t>
            </w:r>
          </w:p>
          <w:p w14:paraId="34570BF8" w14:textId="77777777" w:rsidR="00330DC1" w:rsidRPr="00B53120" w:rsidRDefault="00330DC1" w:rsidP="005C4922">
            <w:pPr>
              <w:pStyle w:val="PL"/>
              <w:rPr>
                <w:rFonts w:eastAsia="SimSun"/>
              </w:rPr>
            </w:pPr>
            <w:r w:rsidRPr="00B53120">
              <w:rPr>
                <w:rFonts w:eastAsia="SimSun"/>
              </w:rPr>
              <w:t xml:space="preserve">          $ref: 'TS29571_CommonData.yaml#/components/responses/406'</w:t>
            </w:r>
          </w:p>
          <w:p w14:paraId="0A72EACF" w14:textId="77777777" w:rsidR="00330DC1" w:rsidRPr="00B53120" w:rsidRDefault="00330DC1" w:rsidP="005C4922">
            <w:pPr>
              <w:pStyle w:val="PL"/>
              <w:rPr>
                <w:rFonts w:eastAsia="SimSun"/>
              </w:rPr>
            </w:pPr>
            <w:r w:rsidRPr="00B53120">
              <w:rPr>
                <w:rFonts w:eastAsia="SimSun"/>
              </w:rPr>
              <w:t xml:space="preserve">        '429':</w:t>
            </w:r>
          </w:p>
          <w:p w14:paraId="75A6C623" w14:textId="77777777" w:rsidR="00330DC1" w:rsidRPr="00B53120" w:rsidRDefault="00330DC1" w:rsidP="005C4922">
            <w:pPr>
              <w:pStyle w:val="PL"/>
              <w:rPr>
                <w:rFonts w:eastAsia="SimSun"/>
              </w:rPr>
            </w:pPr>
            <w:r w:rsidRPr="00B53120">
              <w:rPr>
                <w:rFonts w:eastAsia="SimSun"/>
              </w:rPr>
              <w:t xml:space="preserve">          $ref: 'TS29571_CommonData.yaml#/components/responses/429'</w:t>
            </w:r>
          </w:p>
          <w:p w14:paraId="1A0C1CBC" w14:textId="77777777" w:rsidR="00330DC1" w:rsidRPr="00B53120" w:rsidRDefault="00330DC1" w:rsidP="005C4922">
            <w:pPr>
              <w:pStyle w:val="PL"/>
              <w:rPr>
                <w:rFonts w:eastAsia="SimSun"/>
              </w:rPr>
            </w:pPr>
            <w:r w:rsidRPr="00B53120">
              <w:rPr>
                <w:rFonts w:eastAsia="SimSun"/>
              </w:rPr>
              <w:t xml:space="preserve">        '500':</w:t>
            </w:r>
          </w:p>
          <w:p w14:paraId="5DB7210D" w14:textId="77777777" w:rsidR="00330DC1" w:rsidRPr="00B53120" w:rsidRDefault="00330DC1" w:rsidP="005C4922">
            <w:pPr>
              <w:pStyle w:val="PL"/>
              <w:rPr>
                <w:rFonts w:eastAsia="SimSun"/>
              </w:rPr>
            </w:pPr>
            <w:r w:rsidRPr="00B53120">
              <w:rPr>
                <w:rFonts w:eastAsia="SimSun"/>
              </w:rPr>
              <w:t xml:space="preserve">          $ref: 'TS29571_CommonData.yaml#/components/responses/500'</w:t>
            </w:r>
          </w:p>
          <w:p w14:paraId="557BD7DF" w14:textId="77777777" w:rsidR="00330DC1" w:rsidRPr="00B53120" w:rsidRDefault="00330DC1" w:rsidP="005C4922">
            <w:pPr>
              <w:pStyle w:val="PL"/>
              <w:rPr>
                <w:rFonts w:eastAsia="SimSun"/>
              </w:rPr>
            </w:pPr>
            <w:r w:rsidRPr="00B53120">
              <w:rPr>
                <w:rFonts w:eastAsia="SimSun"/>
              </w:rPr>
              <w:t xml:space="preserve">        '503':</w:t>
            </w:r>
          </w:p>
          <w:p w14:paraId="0B157249" w14:textId="77777777" w:rsidR="00330DC1" w:rsidRPr="00B53120" w:rsidRDefault="00330DC1" w:rsidP="005C4922">
            <w:pPr>
              <w:pStyle w:val="PL"/>
              <w:rPr>
                <w:rFonts w:eastAsia="SimSun"/>
              </w:rPr>
            </w:pPr>
            <w:r w:rsidRPr="00B53120">
              <w:rPr>
                <w:rFonts w:eastAsia="SimSun"/>
              </w:rPr>
              <w:t xml:space="preserve">          $ref: 'TS29571_CommonData.yaml#/components/responses/503'</w:t>
            </w:r>
          </w:p>
          <w:p w14:paraId="50CE200D" w14:textId="77777777" w:rsidR="00330DC1" w:rsidRPr="00B53120" w:rsidRDefault="00330DC1" w:rsidP="005C4922">
            <w:pPr>
              <w:pStyle w:val="PL"/>
              <w:rPr>
                <w:rFonts w:eastAsia="SimSun"/>
              </w:rPr>
            </w:pPr>
            <w:r w:rsidRPr="00B53120">
              <w:rPr>
                <w:rFonts w:eastAsia="SimSun"/>
              </w:rPr>
              <w:t xml:space="preserve">        default:</w:t>
            </w:r>
          </w:p>
          <w:p w14:paraId="0EB08225" w14:textId="77777777" w:rsidR="00330DC1" w:rsidRPr="00B53120" w:rsidRDefault="00330DC1" w:rsidP="005C4922">
            <w:pPr>
              <w:pStyle w:val="PL"/>
              <w:rPr>
                <w:rFonts w:eastAsia="SimSun"/>
              </w:rPr>
            </w:pPr>
            <w:r w:rsidRPr="00B53120">
              <w:rPr>
                <w:rFonts w:eastAsia="SimSun"/>
              </w:rPr>
              <w:t xml:space="preserve">          $ref: 'TS29571_CommonData.yaml#/components/responses/default'</w:t>
            </w:r>
          </w:p>
          <w:p w14:paraId="247D7CBE" w14:textId="77777777" w:rsidR="00330DC1" w:rsidRPr="00B53120" w:rsidRDefault="00330DC1" w:rsidP="005C4922">
            <w:pPr>
              <w:pStyle w:val="PL"/>
              <w:rPr>
                <w:rFonts w:eastAsia="SimSun"/>
              </w:rPr>
            </w:pPr>
            <w:r w:rsidRPr="00B53120">
              <w:rPr>
                <w:rFonts w:eastAsia="SimSun"/>
              </w:rPr>
              <w:t xml:space="preserve">    put:</w:t>
            </w:r>
          </w:p>
          <w:p w14:paraId="7D273A72" w14:textId="77777777" w:rsidR="00330DC1" w:rsidRPr="00B53120" w:rsidRDefault="00330DC1" w:rsidP="005C4922">
            <w:pPr>
              <w:pStyle w:val="PL"/>
              <w:rPr>
                <w:rFonts w:eastAsia="SimSun"/>
              </w:rPr>
            </w:pPr>
            <w:r w:rsidRPr="00B53120">
              <w:rPr>
                <w:rFonts w:eastAsia="SimSun"/>
              </w:rPr>
              <w:t xml:space="preserve">      operationId: UpdateConfiguration</w:t>
            </w:r>
          </w:p>
          <w:p w14:paraId="64FA14CF" w14:textId="77777777" w:rsidR="00330DC1" w:rsidRPr="00B53120" w:rsidRDefault="00330DC1" w:rsidP="005C4922">
            <w:pPr>
              <w:pStyle w:val="PL"/>
              <w:rPr>
                <w:rFonts w:eastAsia="SimSun"/>
              </w:rPr>
            </w:pPr>
            <w:r w:rsidRPr="00B53120">
              <w:rPr>
                <w:rFonts w:eastAsia="SimSun"/>
              </w:rPr>
              <w:t xml:space="preserve">      summary: 'Replace an existing Data Reporting Configuration subresource'</w:t>
            </w:r>
          </w:p>
          <w:p w14:paraId="68FD2A87" w14:textId="77777777" w:rsidR="00330DC1" w:rsidRPr="00B53120" w:rsidRDefault="00330DC1" w:rsidP="005C4922">
            <w:pPr>
              <w:pStyle w:val="PL"/>
              <w:rPr>
                <w:rFonts w:eastAsia="SimSun"/>
              </w:rPr>
            </w:pPr>
            <w:r w:rsidRPr="00B53120">
              <w:rPr>
                <w:rFonts w:eastAsia="SimSun"/>
              </w:rPr>
              <w:t xml:space="preserve">      requestBody:</w:t>
            </w:r>
          </w:p>
          <w:p w14:paraId="53557B5F" w14:textId="77777777" w:rsidR="00330DC1" w:rsidRPr="00B53120" w:rsidRDefault="00330DC1" w:rsidP="005C4922">
            <w:pPr>
              <w:pStyle w:val="PL"/>
              <w:rPr>
                <w:rFonts w:eastAsia="SimSun"/>
              </w:rPr>
            </w:pPr>
            <w:r w:rsidRPr="00B53120">
              <w:rPr>
                <w:rFonts w:eastAsia="SimSun"/>
              </w:rPr>
              <w:t xml:space="preserve">        required: true</w:t>
            </w:r>
          </w:p>
          <w:p w14:paraId="116ACECB" w14:textId="77777777" w:rsidR="00330DC1" w:rsidRPr="00B53120" w:rsidRDefault="00330DC1" w:rsidP="005C4922">
            <w:pPr>
              <w:pStyle w:val="PL"/>
              <w:rPr>
                <w:rFonts w:eastAsia="SimSun"/>
              </w:rPr>
            </w:pPr>
            <w:r w:rsidRPr="00B53120">
              <w:rPr>
                <w:rFonts w:eastAsia="SimSun"/>
              </w:rPr>
              <w:t xml:space="preserve">        content:</w:t>
            </w:r>
          </w:p>
          <w:p w14:paraId="498C0F12" w14:textId="77777777" w:rsidR="00330DC1" w:rsidRPr="00B53120" w:rsidRDefault="00330DC1" w:rsidP="005C4922">
            <w:pPr>
              <w:pStyle w:val="PL"/>
              <w:rPr>
                <w:rFonts w:eastAsia="SimSun"/>
              </w:rPr>
            </w:pPr>
            <w:r w:rsidRPr="00B53120">
              <w:rPr>
                <w:rFonts w:eastAsia="SimSun"/>
              </w:rPr>
              <w:t xml:space="preserve">          application/json:</w:t>
            </w:r>
          </w:p>
          <w:p w14:paraId="1D2B10C4" w14:textId="77777777" w:rsidR="00330DC1" w:rsidRPr="00B53120" w:rsidRDefault="00330DC1" w:rsidP="005C4922">
            <w:pPr>
              <w:pStyle w:val="PL"/>
              <w:rPr>
                <w:rFonts w:eastAsia="SimSun"/>
              </w:rPr>
            </w:pPr>
            <w:r w:rsidRPr="00B53120">
              <w:rPr>
                <w:rFonts w:eastAsia="SimSun"/>
              </w:rPr>
              <w:t xml:space="preserve">            schema:</w:t>
            </w:r>
          </w:p>
          <w:p w14:paraId="182EDFE9" w14:textId="77777777" w:rsidR="00330DC1" w:rsidRPr="00B53120" w:rsidRDefault="00330DC1" w:rsidP="005C4922">
            <w:pPr>
              <w:pStyle w:val="PL"/>
              <w:rPr>
                <w:rFonts w:eastAsia="SimSun"/>
              </w:rPr>
            </w:pPr>
            <w:r w:rsidRPr="00B53120">
              <w:rPr>
                <w:rFonts w:eastAsia="SimSun"/>
              </w:rPr>
              <w:t xml:space="preserve">              $ref: '#/components/schemas/DataReportingConfiguration'</w:t>
            </w:r>
          </w:p>
          <w:p w14:paraId="5950A3AB" w14:textId="77777777" w:rsidR="00330DC1" w:rsidRPr="00B53120" w:rsidRDefault="00330DC1" w:rsidP="005C4922">
            <w:pPr>
              <w:pStyle w:val="PL"/>
              <w:rPr>
                <w:rFonts w:eastAsia="SimSun"/>
              </w:rPr>
            </w:pPr>
            <w:r w:rsidRPr="00B53120">
              <w:rPr>
                <w:rFonts w:eastAsia="SimSun"/>
              </w:rPr>
              <w:t xml:space="preserve">      responses:</w:t>
            </w:r>
          </w:p>
          <w:p w14:paraId="05A3AF8A" w14:textId="77777777" w:rsidR="00330DC1" w:rsidRPr="00B53120" w:rsidRDefault="00330DC1" w:rsidP="005C4922">
            <w:pPr>
              <w:pStyle w:val="PL"/>
              <w:rPr>
                <w:rFonts w:eastAsia="SimSun"/>
              </w:rPr>
            </w:pPr>
            <w:r w:rsidRPr="00B53120">
              <w:rPr>
                <w:rFonts w:eastAsia="SimSun"/>
              </w:rPr>
              <w:t xml:space="preserve">        '200':</w:t>
            </w:r>
          </w:p>
          <w:p w14:paraId="7392017E" w14:textId="77777777" w:rsidR="00330DC1" w:rsidRPr="00B53120" w:rsidRDefault="00330DC1" w:rsidP="005C4922">
            <w:pPr>
              <w:pStyle w:val="PL"/>
              <w:rPr>
                <w:rFonts w:eastAsia="SimSun"/>
              </w:rPr>
            </w:pPr>
            <w:r w:rsidRPr="00B53120">
              <w:rPr>
                <w:rFonts w:eastAsia="SimSun"/>
              </w:rPr>
              <w:t xml:space="preserve">          description: 'Data Reporting Configuration successfully replaced and updated resource representation is returned'</w:t>
            </w:r>
          </w:p>
          <w:p w14:paraId="4350401A" w14:textId="77777777" w:rsidR="00330DC1" w:rsidRPr="00B53120" w:rsidRDefault="00330DC1" w:rsidP="005C4922">
            <w:pPr>
              <w:pStyle w:val="PL"/>
              <w:rPr>
                <w:rFonts w:eastAsia="SimSun"/>
              </w:rPr>
            </w:pPr>
            <w:r w:rsidRPr="00B53120">
              <w:rPr>
                <w:rFonts w:eastAsia="SimSun"/>
              </w:rPr>
              <w:t xml:space="preserve">          content:</w:t>
            </w:r>
          </w:p>
          <w:p w14:paraId="78B7ECB3" w14:textId="77777777" w:rsidR="00330DC1" w:rsidRPr="00B53120" w:rsidRDefault="00330DC1" w:rsidP="005C4922">
            <w:pPr>
              <w:pStyle w:val="PL"/>
              <w:rPr>
                <w:rFonts w:eastAsia="SimSun"/>
              </w:rPr>
            </w:pPr>
            <w:r w:rsidRPr="00B53120">
              <w:rPr>
                <w:rFonts w:eastAsia="SimSun"/>
              </w:rPr>
              <w:t xml:space="preserve">            application/json:</w:t>
            </w:r>
          </w:p>
          <w:p w14:paraId="43008544" w14:textId="77777777" w:rsidR="00330DC1" w:rsidRPr="00B53120" w:rsidRDefault="00330DC1" w:rsidP="005C4922">
            <w:pPr>
              <w:pStyle w:val="PL"/>
              <w:rPr>
                <w:rFonts w:eastAsia="SimSun"/>
              </w:rPr>
            </w:pPr>
            <w:r w:rsidRPr="00B53120">
              <w:rPr>
                <w:rFonts w:eastAsia="SimSun"/>
              </w:rPr>
              <w:t xml:space="preserve">              schema:</w:t>
            </w:r>
          </w:p>
          <w:p w14:paraId="06054D76" w14:textId="77777777" w:rsidR="00330DC1" w:rsidRPr="00B53120" w:rsidRDefault="00330DC1" w:rsidP="005C4922">
            <w:pPr>
              <w:pStyle w:val="PL"/>
              <w:rPr>
                <w:rFonts w:eastAsia="SimSun"/>
              </w:rPr>
            </w:pPr>
            <w:r w:rsidRPr="00B53120">
              <w:rPr>
                <w:rFonts w:eastAsia="SimSun"/>
              </w:rPr>
              <w:t xml:space="preserve">                $ref: '#/components/schemas/DataReportingConfiguration'</w:t>
            </w:r>
          </w:p>
          <w:p w14:paraId="14794D7C" w14:textId="77777777" w:rsidR="00330DC1" w:rsidRPr="00B53120" w:rsidRDefault="00330DC1" w:rsidP="005C4922">
            <w:pPr>
              <w:pStyle w:val="PL"/>
              <w:rPr>
                <w:rFonts w:eastAsia="SimSun"/>
              </w:rPr>
            </w:pPr>
            <w:r w:rsidRPr="00B53120">
              <w:rPr>
                <w:rFonts w:eastAsia="SimSun"/>
              </w:rPr>
              <w:t xml:space="preserve">        '204':</w:t>
            </w:r>
          </w:p>
          <w:p w14:paraId="0C9E4892" w14:textId="77777777" w:rsidR="00330DC1" w:rsidRPr="00B53120" w:rsidRDefault="00330DC1" w:rsidP="005C4922">
            <w:pPr>
              <w:pStyle w:val="PL"/>
              <w:rPr>
                <w:rFonts w:eastAsia="SimSun"/>
              </w:rPr>
            </w:pPr>
            <w:r w:rsidRPr="00B53120">
              <w:rPr>
                <w:rFonts w:eastAsia="SimSun"/>
              </w:rPr>
              <w:t xml:space="preserve">          description: 'Data Reporting Configuration successfully replaced'</w:t>
            </w:r>
          </w:p>
          <w:p w14:paraId="2F52B732" w14:textId="77777777" w:rsidR="00330DC1" w:rsidRPr="00B53120" w:rsidRDefault="00330DC1" w:rsidP="005C4922">
            <w:pPr>
              <w:pStyle w:val="PL"/>
              <w:rPr>
                <w:rFonts w:eastAsia="SimSun"/>
              </w:rPr>
            </w:pPr>
            <w:r w:rsidRPr="00B53120">
              <w:rPr>
                <w:rFonts w:eastAsia="SimSun"/>
              </w:rPr>
              <w:t xml:space="preserve">          # No Content.</w:t>
            </w:r>
          </w:p>
          <w:p w14:paraId="134ACECF" w14:textId="77777777" w:rsidR="00330DC1" w:rsidRPr="00B53120" w:rsidRDefault="00330DC1" w:rsidP="005C4922">
            <w:pPr>
              <w:pStyle w:val="PL"/>
              <w:rPr>
                <w:rFonts w:eastAsia="SimSun"/>
              </w:rPr>
            </w:pPr>
            <w:r w:rsidRPr="00B53120">
              <w:rPr>
                <w:rFonts w:eastAsia="SimSun"/>
              </w:rPr>
              <w:t xml:space="preserve">        '307':</w:t>
            </w:r>
          </w:p>
          <w:p w14:paraId="37ECA647" w14:textId="77777777" w:rsidR="00330DC1" w:rsidRPr="00B53120" w:rsidRDefault="00330DC1" w:rsidP="005C4922">
            <w:pPr>
              <w:pStyle w:val="PL"/>
              <w:rPr>
                <w:rFonts w:eastAsia="SimSun"/>
              </w:rPr>
            </w:pPr>
            <w:r w:rsidRPr="00B53120">
              <w:rPr>
                <w:rFonts w:eastAsia="SimSun"/>
              </w:rPr>
              <w:t xml:space="preserve">          $ref: 'TS29122_CommonData.yaml#/components/responses/307'</w:t>
            </w:r>
          </w:p>
          <w:p w14:paraId="0CB3CBC9" w14:textId="77777777" w:rsidR="00330DC1" w:rsidRPr="00B53120" w:rsidRDefault="00330DC1" w:rsidP="005C4922">
            <w:pPr>
              <w:pStyle w:val="PL"/>
              <w:rPr>
                <w:rFonts w:eastAsia="SimSun"/>
              </w:rPr>
            </w:pPr>
            <w:r w:rsidRPr="00B53120">
              <w:rPr>
                <w:rFonts w:eastAsia="SimSun"/>
              </w:rPr>
              <w:t xml:space="preserve">        '308':</w:t>
            </w:r>
          </w:p>
          <w:p w14:paraId="689D9743" w14:textId="77777777" w:rsidR="00330DC1" w:rsidRPr="00B53120" w:rsidRDefault="00330DC1" w:rsidP="005C4922">
            <w:pPr>
              <w:pStyle w:val="PL"/>
              <w:rPr>
                <w:rFonts w:eastAsia="SimSun"/>
              </w:rPr>
            </w:pPr>
            <w:r w:rsidRPr="00B53120">
              <w:rPr>
                <w:rFonts w:eastAsia="SimSun"/>
              </w:rPr>
              <w:t xml:space="preserve">          $ref: 'TS29122_CommonData.yaml#/components/responses/308'</w:t>
            </w:r>
          </w:p>
          <w:p w14:paraId="00C0DCDB" w14:textId="77777777" w:rsidR="00330DC1" w:rsidRPr="00B53120" w:rsidRDefault="00330DC1" w:rsidP="005C4922">
            <w:pPr>
              <w:pStyle w:val="PL"/>
              <w:rPr>
                <w:rFonts w:eastAsia="SimSun"/>
              </w:rPr>
            </w:pPr>
            <w:r w:rsidRPr="00B53120">
              <w:rPr>
                <w:rFonts w:eastAsia="SimSun"/>
              </w:rPr>
              <w:t xml:space="preserve">        '400':</w:t>
            </w:r>
          </w:p>
          <w:p w14:paraId="01E5662D" w14:textId="77777777" w:rsidR="00330DC1" w:rsidRPr="00B53120" w:rsidRDefault="00330DC1" w:rsidP="005C4922">
            <w:pPr>
              <w:pStyle w:val="PL"/>
              <w:rPr>
                <w:rFonts w:eastAsia="SimSun"/>
              </w:rPr>
            </w:pPr>
            <w:r w:rsidRPr="00B53120">
              <w:rPr>
                <w:rFonts w:eastAsia="SimSun"/>
              </w:rPr>
              <w:t xml:space="preserve">          $ref: 'TS29571_CommonData.yaml#/components/responses/400'</w:t>
            </w:r>
          </w:p>
          <w:p w14:paraId="588D6AB2" w14:textId="77777777" w:rsidR="00330DC1" w:rsidRPr="00B53120" w:rsidRDefault="00330DC1" w:rsidP="005C4922">
            <w:pPr>
              <w:pStyle w:val="PL"/>
              <w:rPr>
                <w:rFonts w:eastAsia="SimSun"/>
              </w:rPr>
            </w:pPr>
            <w:r w:rsidRPr="00B53120">
              <w:rPr>
                <w:rFonts w:eastAsia="SimSun"/>
              </w:rPr>
              <w:t xml:space="preserve">        '401':</w:t>
            </w:r>
          </w:p>
          <w:p w14:paraId="4443034B" w14:textId="77777777" w:rsidR="00330DC1" w:rsidRPr="00B53120" w:rsidRDefault="00330DC1" w:rsidP="005C4922">
            <w:pPr>
              <w:pStyle w:val="PL"/>
              <w:rPr>
                <w:rFonts w:eastAsia="SimSun"/>
              </w:rPr>
            </w:pPr>
            <w:r w:rsidRPr="00B53120">
              <w:rPr>
                <w:rFonts w:eastAsia="SimSun"/>
              </w:rPr>
              <w:t xml:space="preserve">          $ref: 'TS29571_CommonData.yaml#/components/responses/401'</w:t>
            </w:r>
          </w:p>
          <w:p w14:paraId="59E2308E" w14:textId="77777777" w:rsidR="00330DC1" w:rsidRPr="00B53120" w:rsidRDefault="00330DC1" w:rsidP="005C4922">
            <w:pPr>
              <w:pStyle w:val="PL"/>
              <w:rPr>
                <w:rFonts w:eastAsia="SimSun"/>
              </w:rPr>
            </w:pPr>
            <w:r w:rsidRPr="00B53120">
              <w:rPr>
                <w:rFonts w:eastAsia="SimSun"/>
              </w:rPr>
              <w:t xml:space="preserve">        '403':</w:t>
            </w:r>
          </w:p>
          <w:p w14:paraId="556DAF65" w14:textId="77777777" w:rsidR="00330DC1" w:rsidRPr="00B53120" w:rsidRDefault="00330DC1" w:rsidP="005C4922">
            <w:pPr>
              <w:pStyle w:val="PL"/>
              <w:rPr>
                <w:rFonts w:eastAsia="SimSun"/>
              </w:rPr>
            </w:pPr>
            <w:r w:rsidRPr="00B53120">
              <w:rPr>
                <w:rFonts w:eastAsia="SimSun"/>
              </w:rPr>
              <w:t xml:space="preserve">          $ref: 'TS29571_CommonData.yaml#/components/responses/403'</w:t>
            </w:r>
          </w:p>
          <w:p w14:paraId="6BEEA089" w14:textId="77777777" w:rsidR="00330DC1" w:rsidRPr="00B53120" w:rsidRDefault="00330DC1" w:rsidP="005C4922">
            <w:pPr>
              <w:pStyle w:val="PL"/>
              <w:rPr>
                <w:rFonts w:eastAsia="SimSun"/>
              </w:rPr>
            </w:pPr>
            <w:r w:rsidRPr="00B53120">
              <w:rPr>
                <w:rFonts w:eastAsia="SimSun"/>
              </w:rPr>
              <w:t xml:space="preserve">        '404':</w:t>
            </w:r>
          </w:p>
          <w:p w14:paraId="3C91A8B9" w14:textId="77777777" w:rsidR="00330DC1" w:rsidRPr="00B53120" w:rsidRDefault="00330DC1" w:rsidP="005C4922">
            <w:pPr>
              <w:pStyle w:val="PL"/>
              <w:rPr>
                <w:rFonts w:eastAsia="SimSun"/>
              </w:rPr>
            </w:pPr>
            <w:r w:rsidRPr="00B53120">
              <w:rPr>
                <w:rFonts w:eastAsia="SimSun"/>
              </w:rPr>
              <w:t xml:space="preserve">          $ref: 'TS29571_CommonData.yaml#/components/responses/404'</w:t>
            </w:r>
          </w:p>
          <w:p w14:paraId="3B028BE9" w14:textId="77777777" w:rsidR="00330DC1" w:rsidRPr="00B53120" w:rsidRDefault="00330DC1" w:rsidP="005C4922">
            <w:pPr>
              <w:pStyle w:val="PL"/>
              <w:rPr>
                <w:rFonts w:eastAsia="SimSun"/>
              </w:rPr>
            </w:pPr>
            <w:r w:rsidRPr="00B53120">
              <w:rPr>
                <w:rFonts w:eastAsia="SimSun"/>
              </w:rPr>
              <w:t xml:space="preserve">        '411':</w:t>
            </w:r>
          </w:p>
          <w:p w14:paraId="6BBE4727" w14:textId="77777777" w:rsidR="00330DC1" w:rsidRPr="00B53120" w:rsidRDefault="00330DC1" w:rsidP="005C4922">
            <w:pPr>
              <w:pStyle w:val="PL"/>
              <w:rPr>
                <w:rFonts w:eastAsia="SimSun"/>
              </w:rPr>
            </w:pPr>
            <w:r w:rsidRPr="00B53120">
              <w:rPr>
                <w:rFonts w:eastAsia="SimSun"/>
              </w:rPr>
              <w:t xml:space="preserve">          $ref: 'TS29571_CommonData.yaml#/components/responses/411'</w:t>
            </w:r>
          </w:p>
          <w:p w14:paraId="7DBC9761" w14:textId="77777777" w:rsidR="00330DC1" w:rsidRPr="00B53120" w:rsidRDefault="00330DC1" w:rsidP="005C4922">
            <w:pPr>
              <w:pStyle w:val="PL"/>
              <w:rPr>
                <w:rFonts w:eastAsia="SimSun"/>
              </w:rPr>
            </w:pPr>
            <w:r w:rsidRPr="00B53120">
              <w:rPr>
                <w:rFonts w:eastAsia="SimSun"/>
              </w:rPr>
              <w:t xml:space="preserve">        '413':</w:t>
            </w:r>
          </w:p>
          <w:p w14:paraId="470859F3" w14:textId="77777777" w:rsidR="00330DC1" w:rsidRPr="00B53120" w:rsidRDefault="00330DC1" w:rsidP="005C4922">
            <w:pPr>
              <w:pStyle w:val="PL"/>
              <w:rPr>
                <w:rFonts w:eastAsia="SimSun"/>
              </w:rPr>
            </w:pPr>
            <w:r w:rsidRPr="00B53120">
              <w:rPr>
                <w:rFonts w:eastAsia="SimSun"/>
              </w:rPr>
              <w:t xml:space="preserve">          $ref: 'TS29571_CommonData.yaml#/components/responses/413'</w:t>
            </w:r>
          </w:p>
          <w:p w14:paraId="266FA6E8" w14:textId="77777777" w:rsidR="00330DC1" w:rsidRPr="00B53120" w:rsidRDefault="00330DC1" w:rsidP="005C4922">
            <w:pPr>
              <w:pStyle w:val="PL"/>
              <w:rPr>
                <w:rFonts w:eastAsia="SimSun"/>
              </w:rPr>
            </w:pPr>
            <w:r w:rsidRPr="00B53120">
              <w:rPr>
                <w:rFonts w:eastAsia="SimSun"/>
              </w:rPr>
              <w:t xml:space="preserve">        '415':</w:t>
            </w:r>
          </w:p>
          <w:p w14:paraId="2462CDC7" w14:textId="77777777" w:rsidR="00330DC1" w:rsidRPr="00B53120" w:rsidRDefault="00330DC1" w:rsidP="005C4922">
            <w:pPr>
              <w:pStyle w:val="PL"/>
              <w:rPr>
                <w:rFonts w:eastAsia="SimSun"/>
              </w:rPr>
            </w:pPr>
            <w:r w:rsidRPr="00B53120">
              <w:rPr>
                <w:rFonts w:eastAsia="SimSun"/>
              </w:rPr>
              <w:t xml:space="preserve">          $ref: 'TS29571_CommonData.yaml#/components/responses/415'</w:t>
            </w:r>
          </w:p>
          <w:p w14:paraId="7D7D074F" w14:textId="77777777" w:rsidR="00330DC1" w:rsidRPr="00B53120" w:rsidRDefault="00330DC1" w:rsidP="005C4922">
            <w:pPr>
              <w:pStyle w:val="PL"/>
              <w:rPr>
                <w:rFonts w:eastAsia="SimSun"/>
              </w:rPr>
            </w:pPr>
            <w:r w:rsidRPr="00B53120">
              <w:rPr>
                <w:rFonts w:eastAsia="SimSun"/>
              </w:rPr>
              <w:t xml:space="preserve">        '429':</w:t>
            </w:r>
          </w:p>
          <w:p w14:paraId="408E4E7F" w14:textId="77777777" w:rsidR="00330DC1" w:rsidRPr="00B53120" w:rsidRDefault="00330DC1" w:rsidP="005C4922">
            <w:pPr>
              <w:pStyle w:val="PL"/>
              <w:rPr>
                <w:rFonts w:eastAsia="SimSun"/>
              </w:rPr>
            </w:pPr>
            <w:r w:rsidRPr="00B53120">
              <w:rPr>
                <w:rFonts w:eastAsia="SimSun"/>
              </w:rPr>
              <w:t xml:space="preserve">          $ref: 'TS29571_CommonData.yaml#/components/responses/429'</w:t>
            </w:r>
          </w:p>
          <w:p w14:paraId="2E662E16" w14:textId="77777777" w:rsidR="00330DC1" w:rsidRPr="00B53120" w:rsidRDefault="00330DC1" w:rsidP="005C4922">
            <w:pPr>
              <w:pStyle w:val="PL"/>
              <w:rPr>
                <w:rFonts w:eastAsia="SimSun"/>
              </w:rPr>
            </w:pPr>
            <w:r w:rsidRPr="00B53120">
              <w:rPr>
                <w:rFonts w:eastAsia="SimSun"/>
              </w:rPr>
              <w:t xml:space="preserve">        '500':</w:t>
            </w:r>
          </w:p>
          <w:p w14:paraId="2102D491" w14:textId="77777777" w:rsidR="00330DC1" w:rsidRPr="00B53120" w:rsidRDefault="00330DC1" w:rsidP="005C4922">
            <w:pPr>
              <w:pStyle w:val="PL"/>
              <w:rPr>
                <w:rFonts w:eastAsia="SimSun"/>
              </w:rPr>
            </w:pPr>
            <w:r w:rsidRPr="00B53120">
              <w:rPr>
                <w:rFonts w:eastAsia="SimSun"/>
              </w:rPr>
              <w:t xml:space="preserve">          $ref: 'TS29571_CommonData.yaml#/components/responses/500'</w:t>
            </w:r>
          </w:p>
          <w:p w14:paraId="04A17899" w14:textId="77777777" w:rsidR="00330DC1" w:rsidRPr="00B53120" w:rsidRDefault="00330DC1" w:rsidP="005C4922">
            <w:pPr>
              <w:pStyle w:val="PL"/>
              <w:rPr>
                <w:rFonts w:eastAsia="SimSun"/>
              </w:rPr>
            </w:pPr>
            <w:r w:rsidRPr="00B53120">
              <w:rPr>
                <w:rFonts w:eastAsia="SimSun"/>
              </w:rPr>
              <w:t xml:space="preserve">        '503':</w:t>
            </w:r>
          </w:p>
          <w:p w14:paraId="419C48B8" w14:textId="77777777" w:rsidR="00330DC1" w:rsidRPr="00B53120" w:rsidRDefault="00330DC1" w:rsidP="005C4922">
            <w:pPr>
              <w:pStyle w:val="PL"/>
              <w:rPr>
                <w:rFonts w:eastAsia="SimSun"/>
              </w:rPr>
            </w:pPr>
            <w:r w:rsidRPr="00B53120">
              <w:rPr>
                <w:rFonts w:eastAsia="SimSun"/>
              </w:rPr>
              <w:t xml:space="preserve">          $ref: 'TS29571_CommonData.yaml#/components/responses/503'</w:t>
            </w:r>
          </w:p>
          <w:p w14:paraId="239E8B18" w14:textId="77777777" w:rsidR="00330DC1" w:rsidRPr="00B53120" w:rsidRDefault="00330DC1" w:rsidP="005C4922">
            <w:pPr>
              <w:pStyle w:val="PL"/>
              <w:rPr>
                <w:rFonts w:eastAsia="SimSun"/>
              </w:rPr>
            </w:pPr>
            <w:r w:rsidRPr="00B53120">
              <w:rPr>
                <w:rFonts w:eastAsia="SimSun"/>
              </w:rPr>
              <w:t xml:space="preserve">        default:</w:t>
            </w:r>
          </w:p>
          <w:p w14:paraId="144ADFCE" w14:textId="77777777" w:rsidR="00330DC1" w:rsidRPr="00B53120" w:rsidRDefault="00330DC1" w:rsidP="005C4922">
            <w:pPr>
              <w:pStyle w:val="PL"/>
              <w:rPr>
                <w:rFonts w:eastAsia="SimSun"/>
              </w:rPr>
            </w:pPr>
            <w:r w:rsidRPr="00B53120">
              <w:rPr>
                <w:rFonts w:eastAsia="SimSun"/>
              </w:rPr>
              <w:t xml:space="preserve">          $ref: 'TS29571_CommonData.yaml#/components/responses/default'</w:t>
            </w:r>
          </w:p>
          <w:p w14:paraId="17788B46" w14:textId="77777777" w:rsidR="00330DC1" w:rsidRPr="00B53120" w:rsidRDefault="00330DC1" w:rsidP="005C4922">
            <w:pPr>
              <w:pStyle w:val="PL"/>
              <w:rPr>
                <w:rFonts w:eastAsia="SimSun"/>
              </w:rPr>
            </w:pPr>
            <w:r w:rsidRPr="00B53120">
              <w:rPr>
                <w:rFonts w:eastAsia="SimSun"/>
              </w:rPr>
              <w:t xml:space="preserve">    patch:</w:t>
            </w:r>
          </w:p>
          <w:p w14:paraId="0683C111" w14:textId="77777777" w:rsidR="00330DC1" w:rsidRPr="00B53120" w:rsidRDefault="00330DC1" w:rsidP="005C4922">
            <w:pPr>
              <w:pStyle w:val="PL"/>
              <w:rPr>
                <w:rFonts w:eastAsia="SimSun"/>
              </w:rPr>
            </w:pPr>
            <w:r w:rsidRPr="00B53120">
              <w:rPr>
                <w:rFonts w:eastAsia="SimSun"/>
              </w:rPr>
              <w:t xml:space="preserve">      operationId: ModifyConfiguration</w:t>
            </w:r>
          </w:p>
          <w:p w14:paraId="07926B57" w14:textId="77777777" w:rsidR="00330DC1" w:rsidRPr="00B53120" w:rsidRDefault="00330DC1" w:rsidP="005C4922">
            <w:pPr>
              <w:pStyle w:val="PL"/>
              <w:rPr>
                <w:rFonts w:eastAsia="SimSun"/>
              </w:rPr>
            </w:pPr>
            <w:r w:rsidRPr="00B53120">
              <w:rPr>
                <w:rFonts w:eastAsia="SimSun"/>
              </w:rPr>
              <w:t xml:space="preserve">      summary: 'Modify an existing Data Reporting Configuration subresource'</w:t>
            </w:r>
          </w:p>
          <w:p w14:paraId="172CAAFF" w14:textId="77777777" w:rsidR="00330DC1" w:rsidRPr="00B53120" w:rsidRDefault="00330DC1" w:rsidP="005C4922">
            <w:pPr>
              <w:pStyle w:val="PL"/>
              <w:rPr>
                <w:rFonts w:eastAsia="SimSun"/>
              </w:rPr>
            </w:pPr>
            <w:r w:rsidRPr="00B53120">
              <w:rPr>
                <w:rFonts w:eastAsia="SimSun"/>
              </w:rPr>
              <w:t xml:space="preserve">      requestBody:</w:t>
            </w:r>
          </w:p>
          <w:p w14:paraId="27A8A991" w14:textId="77777777" w:rsidR="00330DC1" w:rsidRPr="00B53120" w:rsidRDefault="00330DC1" w:rsidP="005C4922">
            <w:pPr>
              <w:pStyle w:val="PL"/>
              <w:rPr>
                <w:rFonts w:eastAsia="SimSun"/>
              </w:rPr>
            </w:pPr>
            <w:r w:rsidRPr="00B53120">
              <w:rPr>
                <w:rFonts w:eastAsia="SimSun"/>
              </w:rPr>
              <w:t xml:space="preserve">        required: true</w:t>
            </w:r>
          </w:p>
          <w:p w14:paraId="0C7DEA9C" w14:textId="77777777" w:rsidR="00330DC1" w:rsidRPr="00B53120" w:rsidRDefault="00330DC1" w:rsidP="005C4922">
            <w:pPr>
              <w:pStyle w:val="PL"/>
              <w:rPr>
                <w:rFonts w:eastAsia="SimSun"/>
              </w:rPr>
            </w:pPr>
            <w:r w:rsidRPr="00B53120">
              <w:rPr>
                <w:rFonts w:eastAsia="SimSun"/>
              </w:rPr>
              <w:t xml:space="preserve">        content:</w:t>
            </w:r>
          </w:p>
          <w:p w14:paraId="559E085C" w14:textId="77777777" w:rsidR="00330DC1" w:rsidRPr="00B53120" w:rsidRDefault="00330DC1" w:rsidP="005C4922">
            <w:pPr>
              <w:pStyle w:val="PL"/>
              <w:rPr>
                <w:rFonts w:eastAsia="SimSun"/>
              </w:rPr>
            </w:pPr>
            <w:r w:rsidRPr="00B53120">
              <w:rPr>
                <w:rFonts w:eastAsia="SimSun"/>
              </w:rPr>
              <w:t xml:space="preserve">          application/merge-patch+json:</w:t>
            </w:r>
          </w:p>
          <w:p w14:paraId="2AB39946" w14:textId="77777777" w:rsidR="00330DC1" w:rsidRPr="00B53120" w:rsidRDefault="00330DC1" w:rsidP="005C4922">
            <w:pPr>
              <w:pStyle w:val="PL"/>
              <w:rPr>
                <w:rFonts w:eastAsia="SimSun"/>
              </w:rPr>
            </w:pPr>
            <w:r w:rsidRPr="00B53120">
              <w:rPr>
                <w:rFonts w:eastAsia="SimSun"/>
              </w:rPr>
              <w:t xml:space="preserve">            schema:</w:t>
            </w:r>
          </w:p>
          <w:p w14:paraId="470BE2D4" w14:textId="5AE3DBCB" w:rsidR="00330DC1" w:rsidRPr="00B53120" w:rsidRDefault="00330DC1" w:rsidP="005C4922">
            <w:pPr>
              <w:pStyle w:val="PL"/>
              <w:rPr>
                <w:rFonts w:eastAsia="SimSun"/>
              </w:rPr>
            </w:pPr>
            <w:r w:rsidRPr="00B53120">
              <w:rPr>
                <w:rFonts w:eastAsia="SimSun"/>
              </w:rPr>
              <w:t xml:space="preserve">              $ref: '#/components/schemas/DataReportingConfiguration</w:t>
            </w:r>
            <w:r w:rsidR="008D5C9F">
              <w:rPr>
                <w:rFonts w:eastAsia="SimSun"/>
              </w:rPr>
              <w:t>Patch</w:t>
            </w:r>
            <w:r w:rsidRPr="00B53120">
              <w:rPr>
                <w:rFonts w:eastAsia="SimSun"/>
              </w:rPr>
              <w:t>'</w:t>
            </w:r>
          </w:p>
          <w:p w14:paraId="2E09B509" w14:textId="77777777" w:rsidR="00330DC1" w:rsidRPr="00B53120" w:rsidRDefault="00330DC1" w:rsidP="005C4922">
            <w:pPr>
              <w:pStyle w:val="PL"/>
              <w:rPr>
                <w:rFonts w:eastAsia="SimSun"/>
              </w:rPr>
            </w:pPr>
            <w:r w:rsidRPr="00B53120">
              <w:rPr>
                <w:rFonts w:eastAsia="SimSun"/>
              </w:rPr>
              <w:t xml:space="preserve">      responses:</w:t>
            </w:r>
          </w:p>
          <w:p w14:paraId="4572E1D3" w14:textId="77777777" w:rsidR="00330DC1" w:rsidRPr="00B53120" w:rsidRDefault="00330DC1" w:rsidP="005C4922">
            <w:pPr>
              <w:pStyle w:val="PL"/>
              <w:rPr>
                <w:rFonts w:eastAsia="SimSun"/>
              </w:rPr>
            </w:pPr>
            <w:r w:rsidRPr="00B53120">
              <w:rPr>
                <w:rFonts w:eastAsia="SimSun"/>
              </w:rPr>
              <w:t xml:space="preserve">        '200':</w:t>
            </w:r>
          </w:p>
          <w:p w14:paraId="634E4766" w14:textId="77777777" w:rsidR="00330DC1" w:rsidRPr="00B53120" w:rsidRDefault="00330DC1" w:rsidP="005C4922">
            <w:pPr>
              <w:pStyle w:val="PL"/>
              <w:rPr>
                <w:rFonts w:eastAsia="SimSun"/>
              </w:rPr>
            </w:pPr>
            <w:r w:rsidRPr="00B53120">
              <w:rPr>
                <w:rFonts w:eastAsia="SimSun"/>
              </w:rPr>
              <w:t xml:space="preserve">          description: 'Data Reporting Configuration successfully replaced and updated resource representation is returned'</w:t>
            </w:r>
          </w:p>
          <w:p w14:paraId="4D15F589" w14:textId="77777777" w:rsidR="00330DC1" w:rsidRPr="00B53120" w:rsidRDefault="00330DC1" w:rsidP="005C4922">
            <w:pPr>
              <w:pStyle w:val="PL"/>
              <w:rPr>
                <w:rFonts w:eastAsia="SimSun"/>
              </w:rPr>
            </w:pPr>
            <w:r w:rsidRPr="00B53120">
              <w:rPr>
                <w:rFonts w:eastAsia="SimSun"/>
              </w:rPr>
              <w:t xml:space="preserve">          content:</w:t>
            </w:r>
          </w:p>
          <w:p w14:paraId="5E796EAC" w14:textId="77777777" w:rsidR="00330DC1" w:rsidRPr="00B53120" w:rsidRDefault="00330DC1" w:rsidP="005C4922">
            <w:pPr>
              <w:pStyle w:val="PL"/>
              <w:rPr>
                <w:rFonts w:eastAsia="SimSun"/>
              </w:rPr>
            </w:pPr>
            <w:r w:rsidRPr="00B53120">
              <w:rPr>
                <w:rFonts w:eastAsia="SimSun"/>
              </w:rPr>
              <w:t xml:space="preserve">            application/json:</w:t>
            </w:r>
          </w:p>
          <w:p w14:paraId="73979785" w14:textId="77777777" w:rsidR="00330DC1" w:rsidRPr="00B53120" w:rsidRDefault="00330DC1" w:rsidP="005C4922">
            <w:pPr>
              <w:pStyle w:val="PL"/>
              <w:rPr>
                <w:rFonts w:eastAsia="SimSun"/>
              </w:rPr>
            </w:pPr>
            <w:r w:rsidRPr="00B53120">
              <w:rPr>
                <w:rFonts w:eastAsia="SimSun"/>
              </w:rPr>
              <w:t xml:space="preserve">              schema:</w:t>
            </w:r>
          </w:p>
          <w:p w14:paraId="199CBDC2" w14:textId="77777777" w:rsidR="00330DC1" w:rsidRPr="00B53120" w:rsidRDefault="00330DC1" w:rsidP="005C4922">
            <w:pPr>
              <w:pStyle w:val="PL"/>
              <w:rPr>
                <w:rFonts w:eastAsia="SimSun"/>
              </w:rPr>
            </w:pPr>
            <w:r w:rsidRPr="00B53120">
              <w:rPr>
                <w:rFonts w:eastAsia="SimSun"/>
              </w:rPr>
              <w:t xml:space="preserve">                $ref: '#/components/schemas/DataReportingConfiguration'</w:t>
            </w:r>
          </w:p>
          <w:p w14:paraId="2D287972" w14:textId="77777777" w:rsidR="00330DC1" w:rsidRPr="00B53120" w:rsidRDefault="00330DC1" w:rsidP="005C4922">
            <w:pPr>
              <w:pStyle w:val="PL"/>
              <w:rPr>
                <w:rFonts w:eastAsia="SimSun"/>
              </w:rPr>
            </w:pPr>
            <w:r w:rsidRPr="00B53120">
              <w:rPr>
                <w:rFonts w:eastAsia="SimSun"/>
              </w:rPr>
              <w:t xml:space="preserve">        '204':</w:t>
            </w:r>
          </w:p>
          <w:p w14:paraId="04C7C636" w14:textId="77777777" w:rsidR="00330DC1" w:rsidRPr="00B53120" w:rsidRDefault="00330DC1" w:rsidP="005C4922">
            <w:pPr>
              <w:pStyle w:val="PL"/>
              <w:rPr>
                <w:rFonts w:eastAsia="SimSun"/>
              </w:rPr>
            </w:pPr>
            <w:r w:rsidRPr="00B53120">
              <w:rPr>
                <w:rFonts w:eastAsia="SimSun"/>
              </w:rPr>
              <w:t xml:space="preserve">          description: 'Data Reporting Configuration successfully replaced'</w:t>
            </w:r>
          </w:p>
          <w:p w14:paraId="7F0BB724" w14:textId="77777777" w:rsidR="00330DC1" w:rsidRPr="00B53120" w:rsidRDefault="00330DC1" w:rsidP="005C4922">
            <w:pPr>
              <w:pStyle w:val="PL"/>
              <w:rPr>
                <w:rFonts w:eastAsia="SimSun"/>
              </w:rPr>
            </w:pPr>
            <w:r w:rsidRPr="00B53120">
              <w:rPr>
                <w:rFonts w:eastAsia="SimSun"/>
              </w:rPr>
              <w:t xml:space="preserve">          # No Content.</w:t>
            </w:r>
          </w:p>
          <w:p w14:paraId="7F7DE2C0" w14:textId="77777777" w:rsidR="00330DC1" w:rsidRPr="00B53120" w:rsidRDefault="00330DC1" w:rsidP="005C4922">
            <w:pPr>
              <w:pStyle w:val="PL"/>
              <w:rPr>
                <w:rFonts w:eastAsia="SimSun"/>
              </w:rPr>
            </w:pPr>
            <w:r w:rsidRPr="00B53120">
              <w:rPr>
                <w:rFonts w:eastAsia="SimSun"/>
              </w:rPr>
              <w:t xml:space="preserve">        '307':</w:t>
            </w:r>
          </w:p>
          <w:p w14:paraId="1B70D790" w14:textId="77777777" w:rsidR="00330DC1" w:rsidRPr="00B53120" w:rsidRDefault="00330DC1" w:rsidP="005C4922">
            <w:pPr>
              <w:pStyle w:val="PL"/>
              <w:rPr>
                <w:rFonts w:eastAsia="SimSun"/>
              </w:rPr>
            </w:pPr>
            <w:r w:rsidRPr="00B53120">
              <w:rPr>
                <w:rFonts w:eastAsia="SimSun"/>
              </w:rPr>
              <w:t xml:space="preserve">          $ref: 'TS29122_CommonData.yaml#/components/responses/307'</w:t>
            </w:r>
          </w:p>
          <w:p w14:paraId="530A73DF" w14:textId="77777777" w:rsidR="00330DC1" w:rsidRPr="00B53120" w:rsidRDefault="00330DC1" w:rsidP="005C4922">
            <w:pPr>
              <w:pStyle w:val="PL"/>
              <w:rPr>
                <w:rFonts w:eastAsia="SimSun"/>
              </w:rPr>
            </w:pPr>
            <w:r w:rsidRPr="00B53120">
              <w:rPr>
                <w:rFonts w:eastAsia="SimSun"/>
              </w:rPr>
              <w:t xml:space="preserve">        '308':</w:t>
            </w:r>
          </w:p>
          <w:p w14:paraId="530C1391" w14:textId="77777777" w:rsidR="00330DC1" w:rsidRPr="00B53120" w:rsidRDefault="00330DC1" w:rsidP="005C4922">
            <w:pPr>
              <w:pStyle w:val="PL"/>
              <w:rPr>
                <w:rFonts w:eastAsia="SimSun"/>
              </w:rPr>
            </w:pPr>
            <w:r w:rsidRPr="00B53120">
              <w:rPr>
                <w:rFonts w:eastAsia="SimSun"/>
              </w:rPr>
              <w:t xml:space="preserve">          $ref: 'TS29122_CommonData.yaml#/components/responses/308'</w:t>
            </w:r>
          </w:p>
          <w:p w14:paraId="11578E8D" w14:textId="77777777" w:rsidR="00330DC1" w:rsidRPr="00B53120" w:rsidRDefault="00330DC1" w:rsidP="005C4922">
            <w:pPr>
              <w:pStyle w:val="PL"/>
              <w:rPr>
                <w:rFonts w:eastAsia="SimSun"/>
              </w:rPr>
            </w:pPr>
            <w:r w:rsidRPr="00B53120">
              <w:rPr>
                <w:rFonts w:eastAsia="SimSun"/>
              </w:rPr>
              <w:t xml:space="preserve">        '400':</w:t>
            </w:r>
          </w:p>
          <w:p w14:paraId="670467C6" w14:textId="77777777" w:rsidR="00330DC1" w:rsidRPr="00B53120" w:rsidRDefault="00330DC1" w:rsidP="005C4922">
            <w:pPr>
              <w:pStyle w:val="PL"/>
              <w:rPr>
                <w:rFonts w:eastAsia="SimSun"/>
              </w:rPr>
            </w:pPr>
            <w:r w:rsidRPr="00B53120">
              <w:rPr>
                <w:rFonts w:eastAsia="SimSun"/>
              </w:rPr>
              <w:t xml:space="preserve">          $ref: 'TS29571_CommonData.yaml#/components/responses/400'</w:t>
            </w:r>
          </w:p>
          <w:p w14:paraId="2F0E0BBF" w14:textId="77777777" w:rsidR="00330DC1" w:rsidRPr="00B53120" w:rsidRDefault="00330DC1" w:rsidP="005C4922">
            <w:pPr>
              <w:pStyle w:val="PL"/>
              <w:rPr>
                <w:rFonts w:eastAsia="SimSun"/>
              </w:rPr>
            </w:pPr>
            <w:r w:rsidRPr="00B53120">
              <w:rPr>
                <w:rFonts w:eastAsia="SimSun"/>
              </w:rPr>
              <w:t xml:space="preserve">        '401':</w:t>
            </w:r>
          </w:p>
          <w:p w14:paraId="48E558AE" w14:textId="77777777" w:rsidR="00330DC1" w:rsidRPr="00B53120" w:rsidRDefault="00330DC1" w:rsidP="005C4922">
            <w:pPr>
              <w:pStyle w:val="PL"/>
              <w:rPr>
                <w:rFonts w:eastAsia="SimSun"/>
              </w:rPr>
            </w:pPr>
            <w:r w:rsidRPr="00B53120">
              <w:rPr>
                <w:rFonts w:eastAsia="SimSun"/>
              </w:rPr>
              <w:t xml:space="preserve">          $ref: 'TS29571_CommonData.yaml#/components/responses/401'</w:t>
            </w:r>
          </w:p>
          <w:p w14:paraId="2187F131" w14:textId="77777777" w:rsidR="00330DC1" w:rsidRPr="00B53120" w:rsidRDefault="00330DC1" w:rsidP="005C4922">
            <w:pPr>
              <w:pStyle w:val="PL"/>
              <w:rPr>
                <w:rFonts w:eastAsia="SimSun"/>
              </w:rPr>
            </w:pPr>
            <w:r w:rsidRPr="00B53120">
              <w:rPr>
                <w:rFonts w:eastAsia="SimSun"/>
              </w:rPr>
              <w:t xml:space="preserve">        '403':</w:t>
            </w:r>
          </w:p>
          <w:p w14:paraId="773CA071" w14:textId="77777777" w:rsidR="00330DC1" w:rsidRPr="00B53120" w:rsidRDefault="00330DC1" w:rsidP="005C4922">
            <w:pPr>
              <w:pStyle w:val="PL"/>
              <w:rPr>
                <w:rFonts w:eastAsia="SimSun"/>
              </w:rPr>
            </w:pPr>
            <w:r w:rsidRPr="00B53120">
              <w:rPr>
                <w:rFonts w:eastAsia="SimSun"/>
              </w:rPr>
              <w:t xml:space="preserve">          $ref: 'TS29571_CommonData.yaml#/components/responses/403'</w:t>
            </w:r>
          </w:p>
          <w:p w14:paraId="6BE3FF5E" w14:textId="77777777" w:rsidR="00330DC1" w:rsidRPr="00B53120" w:rsidRDefault="00330DC1" w:rsidP="005C4922">
            <w:pPr>
              <w:pStyle w:val="PL"/>
              <w:rPr>
                <w:rFonts w:eastAsia="SimSun"/>
              </w:rPr>
            </w:pPr>
            <w:r w:rsidRPr="00B53120">
              <w:rPr>
                <w:rFonts w:eastAsia="SimSun"/>
              </w:rPr>
              <w:t xml:space="preserve">        '404':</w:t>
            </w:r>
          </w:p>
          <w:p w14:paraId="24C89DC7" w14:textId="77777777" w:rsidR="00330DC1" w:rsidRPr="00B53120" w:rsidRDefault="00330DC1" w:rsidP="005C4922">
            <w:pPr>
              <w:pStyle w:val="PL"/>
              <w:rPr>
                <w:rFonts w:eastAsia="SimSun"/>
              </w:rPr>
            </w:pPr>
            <w:r w:rsidRPr="00B53120">
              <w:rPr>
                <w:rFonts w:eastAsia="SimSun"/>
              </w:rPr>
              <w:t xml:space="preserve">          $ref: 'TS29571_CommonData.yaml#/components/responses/404'</w:t>
            </w:r>
          </w:p>
          <w:p w14:paraId="3F59B309" w14:textId="77777777" w:rsidR="00330DC1" w:rsidRPr="00B53120" w:rsidRDefault="00330DC1" w:rsidP="005C4922">
            <w:pPr>
              <w:pStyle w:val="PL"/>
              <w:rPr>
                <w:rFonts w:eastAsia="SimSun"/>
              </w:rPr>
            </w:pPr>
            <w:r w:rsidRPr="00B53120">
              <w:rPr>
                <w:rFonts w:eastAsia="SimSun"/>
              </w:rPr>
              <w:t xml:space="preserve">        '411':</w:t>
            </w:r>
          </w:p>
          <w:p w14:paraId="6F362EA4" w14:textId="77777777" w:rsidR="00330DC1" w:rsidRPr="00B53120" w:rsidRDefault="00330DC1" w:rsidP="005C4922">
            <w:pPr>
              <w:pStyle w:val="PL"/>
              <w:rPr>
                <w:rFonts w:eastAsia="SimSun"/>
              </w:rPr>
            </w:pPr>
            <w:r w:rsidRPr="00B53120">
              <w:rPr>
                <w:rFonts w:eastAsia="SimSun"/>
              </w:rPr>
              <w:t xml:space="preserve">          $ref: 'TS29571_CommonData.yaml#/components/responses/411'</w:t>
            </w:r>
          </w:p>
          <w:p w14:paraId="0CA849A2" w14:textId="77777777" w:rsidR="00330DC1" w:rsidRPr="00B53120" w:rsidRDefault="00330DC1" w:rsidP="005C4922">
            <w:pPr>
              <w:pStyle w:val="PL"/>
              <w:rPr>
                <w:rFonts w:eastAsia="SimSun"/>
              </w:rPr>
            </w:pPr>
            <w:r w:rsidRPr="00B53120">
              <w:rPr>
                <w:rFonts w:eastAsia="SimSun"/>
              </w:rPr>
              <w:t xml:space="preserve">        '413':</w:t>
            </w:r>
          </w:p>
          <w:p w14:paraId="2F1D8FAA" w14:textId="77777777" w:rsidR="00330DC1" w:rsidRPr="00B53120" w:rsidRDefault="00330DC1" w:rsidP="005C4922">
            <w:pPr>
              <w:pStyle w:val="PL"/>
              <w:rPr>
                <w:rFonts w:eastAsia="SimSun"/>
              </w:rPr>
            </w:pPr>
            <w:r w:rsidRPr="00B53120">
              <w:rPr>
                <w:rFonts w:eastAsia="SimSun"/>
              </w:rPr>
              <w:t xml:space="preserve">          $ref: 'TS29571_CommonData.yaml#/components/responses/413'</w:t>
            </w:r>
          </w:p>
          <w:p w14:paraId="1C1D2EFF" w14:textId="77777777" w:rsidR="00330DC1" w:rsidRPr="00B53120" w:rsidRDefault="00330DC1" w:rsidP="005C4922">
            <w:pPr>
              <w:pStyle w:val="PL"/>
              <w:rPr>
                <w:rFonts w:eastAsia="SimSun"/>
              </w:rPr>
            </w:pPr>
            <w:r w:rsidRPr="00B53120">
              <w:rPr>
                <w:rFonts w:eastAsia="SimSun"/>
              </w:rPr>
              <w:t xml:space="preserve">        '415':</w:t>
            </w:r>
          </w:p>
          <w:p w14:paraId="26A0B5FE" w14:textId="77777777" w:rsidR="00330DC1" w:rsidRPr="00B53120" w:rsidRDefault="00330DC1" w:rsidP="005C4922">
            <w:pPr>
              <w:pStyle w:val="PL"/>
              <w:rPr>
                <w:rFonts w:eastAsia="SimSun"/>
              </w:rPr>
            </w:pPr>
            <w:r w:rsidRPr="00B53120">
              <w:rPr>
                <w:rFonts w:eastAsia="SimSun"/>
              </w:rPr>
              <w:t xml:space="preserve">          $ref: 'TS29571_CommonData.yaml#/components/responses/415'</w:t>
            </w:r>
          </w:p>
          <w:p w14:paraId="7E72A471" w14:textId="77777777" w:rsidR="00330DC1" w:rsidRPr="00B53120" w:rsidRDefault="00330DC1" w:rsidP="005C4922">
            <w:pPr>
              <w:pStyle w:val="PL"/>
              <w:rPr>
                <w:rFonts w:eastAsia="SimSun"/>
              </w:rPr>
            </w:pPr>
            <w:r w:rsidRPr="00B53120">
              <w:rPr>
                <w:rFonts w:eastAsia="SimSun"/>
              </w:rPr>
              <w:t xml:space="preserve">        '429':</w:t>
            </w:r>
          </w:p>
          <w:p w14:paraId="0F1B74B8" w14:textId="77777777" w:rsidR="00330DC1" w:rsidRPr="00B53120" w:rsidRDefault="00330DC1" w:rsidP="005C4922">
            <w:pPr>
              <w:pStyle w:val="PL"/>
              <w:rPr>
                <w:rFonts w:eastAsia="SimSun"/>
              </w:rPr>
            </w:pPr>
            <w:r w:rsidRPr="00B53120">
              <w:rPr>
                <w:rFonts w:eastAsia="SimSun"/>
              </w:rPr>
              <w:t xml:space="preserve">          $ref: 'TS29571_CommonData.yaml#/components/responses/429'</w:t>
            </w:r>
          </w:p>
          <w:p w14:paraId="2B597F73" w14:textId="77777777" w:rsidR="00330DC1" w:rsidRPr="00B53120" w:rsidRDefault="00330DC1" w:rsidP="005C4922">
            <w:pPr>
              <w:pStyle w:val="PL"/>
              <w:rPr>
                <w:rFonts w:eastAsia="SimSun"/>
              </w:rPr>
            </w:pPr>
            <w:r w:rsidRPr="00B53120">
              <w:rPr>
                <w:rFonts w:eastAsia="SimSun"/>
              </w:rPr>
              <w:t xml:space="preserve">        '500':</w:t>
            </w:r>
          </w:p>
          <w:p w14:paraId="237B38FE" w14:textId="77777777" w:rsidR="00330DC1" w:rsidRPr="00B53120" w:rsidRDefault="00330DC1" w:rsidP="005C4922">
            <w:pPr>
              <w:pStyle w:val="PL"/>
              <w:rPr>
                <w:rFonts w:eastAsia="SimSun"/>
              </w:rPr>
            </w:pPr>
            <w:r w:rsidRPr="00B53120">
              <w:rPr>
                <w:rFonts w:eastAsia="SimSun"/>
              </w:rPr>
              <w:t xml:space="preserve">          $ref: 'TS29571_CommonData.yaml#/components/responses/500'</w:t>
            </w:r>
          </w:p>
          <w:p w14:paraId="4946366C" w14:textId="77777777" w:rsidR="00330DC1" w:rsidRPr="00B53120" w:rsidRDefault="00330DC1" w:rsidP="005C4922">
            <w:pPr>
              <w:pStyle w:val="PL"/>
              <w:rPr>
                <w:rFonts w:eastAsia="SimSun"/>
              </w:rPr>
            </w:pPr>
            <w:r w:rsidRPr="00B53120">
              <w:rPr>
                <w:rFonts w:eastAsia="SimSun"/>
              </w:rPr>
              <w:t xml:space="preserve">        '503':</w:t>
            </w:r>
          </w:p>
          <w:p w14:paraId="25A2B862" w14:textId="77777777" w:rsidR="00330DC1" w:rsidRPr="00B53120" w:rsidRDefault="00330DC1" w:rsidP="005C4922">
            <w:pPr>
              <w:pStyle w:val="PL"/>
              <w:rPr>
                <w:rFonts w:eastAsia="SimSun"/>
              </w:rPr>
            </w:pPr>
            <w:r w:rsidRPr="00B53120">
              <w:rPr>
                <w:rFonts w:eastAsia="SimSun"/>
              </w:rPr>
              <w:t xml:space="preserve">          $ref: 'TS29571_CommonData.yaml#/components/responses/503'</w:t>
            </w:r>
          </w:p>
          <w:p w14:paraId="6E8857B3" w14:textId="77777777" w:rsidR="00330DC1" w:rsidRPr="00B53120" w:rsidRDefault="00330DC1" w:rsidP="005C4922">
            <w:pPr>
              <w:pStyle w:val="PL"/>
              <w:rPr>
                <w:rFonts w:eastAsia="SimSun"/>
              </w:rPr>
            </w:pPr>
            <w:r w:rsidRPr="00B53120">
              <w:rPr>
                <w:rFonts w:eastAsia="SimSun"/>
              </w:rPr>
              <w:t xml:space="preserve">        default:</w:t>
            </w:r>
          </w:p>
          <w:p w14:paraId="7F994E88" w14:textId="77777777" w:rsidR="00330DC1" w:rsidRPr="00B53120" w:rsidRDefault="00330DC1" w:rsidP="005C4922">
            <w:pPr>
              <w:pStyle w:val="PL"/>
              <w:rPr>
                <w:rFonts w:eastAsia="SimSun"/>
              </w:rPr>
            </w:pPr>
            <w:r w:rsidRPr="00B53120">
              <w:rPr>
                <w:rFonts w:eastAsia="SimSun"/>
              </w:rPr>
              <w:t xml:space="preserve">          $ref: 'TS29571_CommonData.yaml#/components/responses/default'</w:t>
            </w:r>
          </w:p>
          <w:p w14:paraId="3766B5D0" w14:textId="77777777" w:rsidR="00330DC1" w:rsidRPr="00B53120" w:rsidRDefault="00330DC1" w:rsidP="005C4922">
            <w:pPr>
              <w:pStyle w:val="PL"/>
              <w:rPr>
                <w:rFonts w:eastAsia="SimSun"/>
              </w:rPr>
            </w:pPr>
            <w:r w:rsidRPr="00B53120">
              <w:rPr>
                <w:rFonts w:eastAsia="SimSun"/>
              </w:rPr>
              <w:t xml:space="preserve">    delete:</w:t>
            </w:r>
          </w:p>
          <w:p w14:paraId="7A59B085" w14:textId="77777777" w:rsidR="00330DC1" w:rsidRPr="00B53120" w:rsidRDefault="00330DC1" w:rsidP="005C4922">
            <w:pPr>
              <w:pStyle w:val="PL"/>
              <w:rPr>
                <w:rFonts w:eastAsia="SimSun"/>
              </w:rPr>
            </w:pPr>
            <w:r w:rsidRPr="00B53120">
              <w:rPr>
                <w:rFonts w:eastAsia="SimSun"/>
              </w:rPr>
              <w:t xml:space="preserve">      operationId: DestroyConfiguration</w:t>
            </w:r>
          </w:p>
          <w:p w14:paraId="5DD5D4DA" w14:textId="77777777" w:rsidR="00330DC1" w:rsidRPr="00B53120" w:rsidRDefault="00330DC1" w:rsidP="005C4922">
            <w:pPr>
              <w:pStyle w:val="PL"/>
              <w:rPr>
                <w:rFonts w:eastAsia="SimSun"/>
              </w:rPr>
            </w:pPr>
            <w:r w:rsidRPr="00B53120">
              <w:rPr>
                <w:rFonts w:eastAsia="SimSun"/>
              </w:rPr>
              <w:t xml:space="preserve">      summary: 'Destroy an existing Data Reporting Configuration'</w:t>
            </w:r>
          </w:p>
          <w:p w14:paraId="6F5396D2" w14:textId="77777777" w:rsidR="00330DC1" w:rsidRPr="00B53120" w:rsidRDefault="00330DC1" w:rsidP="005C4922">
            <w:pPr>
              <w:pStyle w:val="PL"/>
              <w:rPr>
                <w:rFonts w:eastAsia="SimSun"/>
              </w:rPr>
            </w:pPr>
            <w:r w:rsidRPr="00B53120">
              <w:rPr>
                <w:rFonts w:eastAsia="SimSun"/>
              </w:rPr>
              <w:t xml:space="preserve">      responses:</w:t>
            </w:r>
          </w:p>
          <w:p w14:paraId="74CDD824" w14:textId="77777777" w:rsidR="00330DC1" w:rsidRPr="00B53120" w:rsidRDefault="00330DC1" w:rsidP="005C4922">
            <w:pPr>
              <w:pStyle w:val="PL"/>
              <w:rPr>
                <w:rFonts w:eastAsia="SimSun"/>
              </w:rPr>
            </w:pPr>
            <w:r w:rsidRPr="00B53120">
              <w:rPr>
                <w:rFonts w:eastAsia="SimSun"/>
              </w:rPr>
              <w:t xml:space="preserve">        '204':</w:t>
            </w:r>
          </w:p>
          <w:p w14:paraId="17E9E5FA" w14:textId="77777777" w:rsidR="00330DC1" w:rsidRPr="00B53120" w:rsidRDefault="00330DC1" w:rsidP="005C4922">
            <w:pPr>
              <w:pStyle w:val="PL"/>
              <w:rPr>
                <w:rFonts w:eastAsia="SimSun"/>
              </w:rPr>
            </w:pPr>
            <w:r w:rsidRPr="00B53120">
              <w:rPr>
                <w:rFonts w:eastAsia="SimSun"/>
              </w:rPr>
              <w:t xml:space="preserve">          description: 'Data Reporting Configuration resource successfully destroyed'</w:t>
            </w:r>
          </w:p>
          <w:p w14:paraId="032855E8" w14:textId="77777777" w:rsidR="00330DC1" w:rsidRPr="00B53120" w:rsidRDefault="00330DC1" w:rsidP="005C4922">
            <w:pPr>
              <w:pStyle w:val="PL"/>
              <w:rPr>
                <w:rFonts w:eastAsia="SimSun"/>
              </w:rPr>
            </w:pPr>
            <w:r w:rsidRPr="00B53120">
              <w:rPr>
                <w:rFonts w:eastAsia="SimSun"/>
              </w:rPr>
              <w:t xml:space="preserve">          # No Content</w:t>
            </w:r>
          </w:p>
          <w:p w14:paraId="3D744D98" w14:textId="77777777" w:rsidR="00330DC1" w:rsidRPr="00B53120" w:rsidRDefault="00330DC1" w:rsidP="005C4922">
            <w:pPr>
              <w:pStyle w:val="PL"/>
              <w:rPr>
                <w:rFonts w:eastAsia="SimSun"/>
              </w:rPr>
            </w:pPr>
            <w:r w:rsidRPr="00B53120">
              <w:rPr>
                <w:rFonts w:eastAsia="SimSun"/>
              </w:rPr>
              <w:t xml:space="preserve">        '307':</w:t>
            </w:r>
          </w:p>
          <w:p w14:paraId="31D18F6C" w14:textId="77777777" w:rsidR="00330DC1" w:rsidRPr="00B53120" w:rsidRDefault="00330DC1" w:rsidP="005C4922">
            <w:pPr>
              <w:pStyle w:val="PL"/>
              <w:rPr>
                <w:rFonts w:eastAsia="SimSun"/>
              </w:rPr>
            </w:pPr>
            <w:r w:rsidRPr="00B53120">
              <w:rPr>
                <w:rFonts w:eastAsia="SimSun"/>
              </w:rPr>
              <w:t xml:space="preserve">          $ref: 'TS29571_CommonData.yaml#/components/responses/307'</w:t>
            </w:r>
          </w:p>
          <w:p w14:paraId="4F77EC7D" w14:textId="77777777" w:rsidR="00330DC1" w:rsidRPr="00B53120" w:rsidRDefault="00330DC1" w:rsidP="005C4922">
            <w:pPr>
              <w:pStyle w:val="PL"/>
              <w:rPr>
                <w:rFonts w:eastAsia="SimSun"/>
              </w:rPr>
            </w:pPr>
            <w:r w:rsidRPr="00B53120">
              <w:rPr>
                <w:rFonts w:eastAsia="SimSun"/>
              </w:rPr>
              <w:t xml:space="preserve">        '308':</w:t>
            </w:r>
          </w:p>
          <w:p w14:paraId="46B85179" w14:textId="77777777" w:rsidR="00330DC1" w:rsidRPr="00B53120" w:rsidRDefault="00330DC1" w:rsidP="005C4922">
            <w:pPr>
              <w:pStyle w:val="PL"/>
              <w:rPr>
                <w:rFonts w:eastAsia="SimSun"/>
              </w:rPr>
            </w:pPr>
            <w:r w:rsidRPr="00B53120">
              <w:rPr>
                <w:rFonts w:eastAsia="SimSun"/>
              </w:rPr>
              <w:t xml:space="preserve">          $ref: 'TS29571_CommonData.yaml#/components/responses/308'</w:t>
            </w:r>
          </w:p>
          <w:p w14:paraId="281A7589" w14:textId="77777777" w:rsidR="00330DC1" w:rsidRPr="00B53120" w:rsidRDefault="00330DC1" w:rsidP="005C4922">
            <w:pPr>
              <w:pStyle w:val="PL"/>
              <w:rPr>
                <w:rFonts w:eastAsia="SimSun"/>
              </w:rPr>
            </w:pPr>
            <w:r w:rsidRPr="00B53120">
              <w:rPr>
                <w:rFonts w:eastAsia="SimSun"/>
              </w:rPr>
              <w:t xml:space="preserve">        '400':</w:t>
            </w:r>
          </w:p>
          <w:p w14:paraId="1A1BD5CC" w14:textId="77777777" w:rsidR="00330DC1" w:rsidRPr="00B53120" w:rsidRDefault="00330DC1" w:rsidP="005C4922">
            <w:pPr>
              <w:pStyle w:val="PL"/>
              <w:rPr>
                <w:rFonts w:eastAsia="SimSun"/>
              </w:rPr>
            </w:pPr>
            <w:r w:rsidRPr="00B53120">
              <w:rPr>
                <w:rFonts w:eastAsia="SimSun"/>
              </w:rPr>
              <w:t xml:space="preserve">          $ref: 'TS29571_CommonData.yaml#/components/responses/400'</w:t>
            </w:r>
          </w:p>
          <w:p w14:paraId="38E5C276" w14:textId="77777777" w:rsidR="00330DC1" w:rsidRPr="00B53120" w:rsidRDefault="00330DC1" w:rsidP="005C4922">
            <w:pPr>
              <w:pStyle w:val="PL"/>
              <w:rPr>
                <w:rFonts w:eastAsia="SimSun"/>
              </w:rPr>
            </w:pPr>
            <w:r w:rsidRPr="00B53120">
              <w:rPr>
                <w:rFonts w:eastAsia="SimSun"/>
              </w:rPr>
              <w:t xml:space="preserve">        '401':</w:t>
            </w:r>
          </w:p>
          <w:p w14:paraId="6161EA0E" w14:textId="77777777" w:rsidR="00330DC1" w:rsidRPr="00B53120" w:rsidRDefault="00330DC1" w:rsidP="005C4922">
            <w:pPr>
              <w:pStyle w:val="PL"/>
              <w:rPr>
                <w:rFonts w:eastAsia="SimSun"/>
              </w:rPr>
            </w:pPr>
            <w:r w:rsidRPr="00B53120">
              <w:rPr>
                <w:rFonts w:eastAsia="SimSun"/>
              </w:rPr>
              <w:t xml:space="preserve">          $ref: 'TS29571_CommonData.yaml#/components/responses/401'</w:t>
            </w:r>
          </w:p>
          <w:p w14:paraId="045CF5FA" w14:textId="77777777" w:rsidR="00330DC1" w:rsidRPr="00B53120" w:rsidRDefault="00330DC1" w:rsidP="005C4922">
            <w:pPr>
              <w:pStyle w:val="PL"/>
              <w:rPr>
                <w:rFonts w:eastAsia="SimSun"/>
              </w:rPr>
            </w:pPr>
            <w:r w:rsidRPr="00B53120">
              <w:rPr>
                <w:rFonts w:eastAsia="SimSun"/>
              </w:rPr>
              <w:t xml:space="preserve">        '403':</w:t>
            </w:r>
          </w:p>
          <w:p w14:paraId="7D5537F5" w14:textId="77777777" w:rsidR="00330DC1" w:rsidRPr="00B53120" w:rsidRDefault="00330DC1" w:rsidP="005C4922">
            <w:pPr>
              <w:pStyle w:val="PL"/>
              <w:rPr>
                <w:rFonts w:eastAsia="SimSun"/>
              </w:rPr>
            </w:pPr>
            <w:r w:rsidRPr="00B53120">
              <w:rPr>
                <w:rFonts w:eastAsia="SimSun"/>
              </w:rPr>
              <w:t xml:space="preserve">          $ref: 'TS29571_CommonData.yaml#/components/responses/403'</w:t>
            </w:r>
          </w:p>
          <w:p w14:paraId="49509E6D" w14:textId="77777777" w:rsidR="00330DC1" w:rsidRPr="00B53120" w:rsidRDefault="00330DC1" w:rsidP="005C4922">
            <w:pPr>
              <w:pStyle w:val="PL"/>
              <w:rPr>
                <w:rFonts w:eastAsia="SimSun"/>
              </w:rPr>
            </w:pPr>
            <w:r w:rsidRPr="00B53120">
              <w:rPr>
                <w:rFonts w:eastAsia="SimSun"/>
              </w:rPr>
              <w:t xml:space="preserve">        '404':</w:t>
            </w:r>
          </w:p>
          <w:p w14:paraId="34DA8F25" w14:textId="77777777" w:rsidR="00330DC1" w:rsidRPr="00B53120" w:rsidRDefault="00330DC1" w:rsidP="005C4922">
            <w:pPr>
              <w:pStyle w:val="PL"/>
              <w:rPr>
                <w:rFonts w:eastAsia="SimSun"/>
              </w:rPr>
            </w:pPr>
            <w:r w:rsidRPr="00B53120">
              <w:rPr>
                <w:rFonts w:eastAsia="SimSun"/>
              </w:rPr>
              <w:t xml:space="preserve">          $ref: 'TS29571_CommonData.yaml#/components/responses/404'</w:t>
            </w:r>
          </w:p>
          <w:p w14:paraId="3FB24639" w14:textId="77777777" w:rsidR="00330DC1" w:rsidRPr="00B53120" w:rsidRDefault="00330DC1" w:rsidP="005C4922">
            <w:pPr>
              <w:pStyle w:val="PL"/>
              <w:rPr>
                <w:rFonts w:eastAsia="SimSun"/>
              </w:rPr>
            </w:pPr>
            <w:r w:rsidRPr="00B53120">
              <w:rPr>
                <w:rFonts w:eastAsia="SimSun"/>
              </w:rPr>
              <w:t xml:space="preserve">        '429':</w:t>
            </w:r>
          </w:p>
          <w:p w14:paraId="353CD2FF" w14:textId="77777777" w:rsidR="00330DC1" w:rsidRPr="00B53120" w:rsidRDefault="00330DC1" w:rsidP="005C4922">
            <w:pPr>
              <w:pStyle w:val="PL"/>
              <w:rPr>
                <w:rFonts w:eastAsia="SimSun"/>
              </w:rPr>
            </w:pPr>
            <w:r w:rsidRPr="00B53120">
              <w:rPr>
                <w:rFonts w:eastAsia="SimSun"/>
              </w:rPr>
              <w:t xml:space="preserve">          $ref: 'TS29571_CommonData.yaml#/components/responses/429'</w:t>
            </w:r>
          </w:p>
          <w:p w14:paraId="797755C1" w14:textId="77777777" w:rsidR="00330DC1" w:rsidRPr="00B53120" w:rsidRDefault="00330DC1" w:rsidP="005C4922">
            <w:pPr>
              <w:pStyle w:val="PL"/>
              <w:rPr>
                <w:rFonts w:eastAsia="SimSun"/>
              </w:rPr>
            </w:pPr>
            <w:r w:rsidRPr="00B53120">
              <w:rPr>
                <w:rFonts w:eastAsia="SimSun"/>
              </w:rPr>
              <w:t xml:space="preserve">        '500':</w:t>
            </w:r>
          </w:p>
          <w:p w14:paraId="7221B423" w14:textId="77777777" w:rsidR="00330DC1" w:rsidRPr="00B53120" w:rsidRDefault="00330DC1" w:rsidP="005C4922">
            <w:pPr>
              <w:pStyle w:val="PL"/>
              <w:rPr>
                <w:rFonts w:eastAsia="SimSun"/>
              </w:rPr>
            </w:pPr>
            <w:r w:rsidRPr="00B53120">
              <w:rPr>
                <w:rFonts w:eastAsia="SimSun"/>
              </w:rPr>
              <w:t xml:space="preserve">          $ref: 'TS29571_CommonData.yaml#/components/responses/500'</w:t>
            </w:r>
          </w:p>
          <w:p w14:paraId="120899A1" w14:textId="77777777" w:rsidR="00330DC1" w:rsidRPr="00B53120" w:rsidRDefault="00330DC1" w:rsidP="005C4922">
            <w:pPr>
              <w:pStyle w:val="PL"/>
              <w:rPr>
                <w:rFonts w:eastAsia="SimSun"/>
              </w:rPr>
            </w:pPr>
            <w:r w:rsidRPr="00B53120">
              <w:rPr>
                <w:rFonts w:eastAsia="SimSun"/>
              </w:rPr>
              <w:t xml:space="preserve">        '503':</w:t>
            </w:r>
          </w:p>
          <w:p w14:paraId="6EFA7327" w14:textId="77777777" w:rsidR="00330DC1" w:rsidRPr="00B53120" w:rsidRDefault="00330DC1" w:rsidP="005C4922">
            <w:pPr>
              <w:pStyle w:val="PL"/>
              <w:rPr>
                <w:rFonts w:eastAsia="SimSun"/>
              </w:rPr>
            </w:pPr>
            <w:r w:rsidRPr="00B53120">
              <w:rPr>
                <w:rFonts w:eastAsia="SimSun"/>
              </w:rPr>
              <w:t xml:space="preserve">          $ref: 'TS29571_CommonData.yaml#/components/responses/503'</w:t>
            </w:r>
          </w:p>
          <w:p w14:paraId="19208BD1" w14:textId="77777777" w:rsidR="00330DC1" w:rsidRPr="00B53120" w:rsidRDefault="00330DC1" w:rsidP="005C4922">
            <w:pPr>
              <w:pStyle w:val="PL"/>
              <w:rPr>
                <w:rFonts w:eastAsia="SimSun"/>
              </w:rPr>
            </w:pPr>
            <w:r w:rsidRPr="00B53120">
              <w:rPr>
                <w:rFonts w:eastAsia="SimSun"/>
              </w:rPr>
              <w:t xml:space="preserve">        default:</w:t>
            </w:r>
          </w:p>
          <w:p w14:paraId="10A09317" w14:textId="77777777" w:rsidR="00330DC1" w:rsidRPr="00B53120" w:rsidRDefault="00330DC1" w:rsidP="005C4922">
            <w:pPr>
              <w:pStyle w:val="PL"/>
              <w:rPr>
                <w:rFonts w:eastAsia="SimSun"/>
              </w:rPr>
            </w:pPr>
            <w:r w:rsidRPr="00B53120">
              <w:rPr>
                <w:rFonts w:eastAsia="SimSun"/>
              </w:rPr>
              <w:t xml:space="preserve">          $ref: 'TS29571_CommonData.yaml#/components/responses/default'</w:t>
            </w:r>
          </w:p>
          <w:p w14:paraId="7B379BBD" w14:textId="77777777" w:rsidR="00330DC1" w:rsidRPr="00B53120" w:rsidRDefault="00330DC1" w:rsidP="005C4922">
            <w:pPr>
              <w:pStyle w:val="PL"/>
              <w:rPr>
                <w:rFonts w:eastAsia="SimSun"/>
              </w:rPr>
            </w:pPr>
          </w:p>
          <w:p w14:paraId="1F5E9F51" w14:textId="77777777" w:rsidR="00330DC1" w:rsidRPr="00B53120" w:rsidRDefault="00330DC1" w:rsidP="005C4922">
            <w:pPr>
              <w:pStyle w:val="PL"/>
              <w:rPr>
                <w:rFonts w:eastAsia="SimSun"/>
              </w:rPr>
            </w:pPr>
            <w:r w:rsidRPr="00B53120">
              <w:rPr>
                <w:rFonts w:eastAsia="SimSun"/>
              </w:rPr>
              <w:t>components:</w:t>
            </w:r>
          </w:p>
          <w:p w14:paraId="0C12B16F" w14:textId="77777777" w:rsidR="00330DC1" w:rsidRPr="00B53120" w:rsidRDefault="00330DC1" w:rsidP="005C4922">
            <w:pPr>
              <w:pStyle w:val="PL"/>
              <w:rPr>
                <w:rFonts w:eastAsia="SimSun"/>
              </w:rPr>
            </w:pPr>
            <w:r w:rsidRPr="00B53120">
              <w:rPr>
                <w:rFonts w:eastAsia="SimSun"/>
              </w:rPr>
              <w:t xml:space="preserve">  securitySchemes:</w:t>
            </w:r>
          </w:p>
          <w:p w14:paraId="442D9BFB" w14:textId="77777777" w:rsidR="00330DC1" w:rsidRPr="00B53120" w:rsidRDefault="00330DC1" w:rsidP="005C4922">
            <w:pPr>
              <w:pStyle w:val="PL"/>
              <w:rPr>
                <w:rFonts w:eastAsia="SimSun"/>
              </w:rPr>
            </w:pPr>
            <w:r w:rsidRPr="00B53120">
              <w:rPr>
                <w:rFonts w:eastAsia="SimSun"/>
              </w:rPr>
              <w:t xml:space="preserve">    oAuth2ClientCredentials:</w:t>
            </w:r>
          </w:p>
          <w:p w14:paraId="24C5CFEA" w14:textId="77777777" w:rsidR="00330DC1" w:rsidRPr="00B53120" w:rsidRDefault="00330DC1" w:rsidP="005C4922">
            <w:pPr>
              <w:pStyle w:val="PL"/>
              <w:rPr>
                <w:rFonts w:eastAsia="SimSun"/>
              </w:rPr>
            </w:pPr>
            <w:r w:rsidRPr="00B53120">
              <w:rPr>
                <w:rFonts w:eastAsia="SimSun"/>
              </w:rPr>
              <w:t xml:space="preserve">      type: oauth2</w:t>
            </w:r>
          </w:p>
          <w:p w14:paraId="53C614C8" w14:textId="77777777" w:rsidR="00330DC1" w:rsidRPr="00B53120" w:rsidRDefault="00330DC1" w:rsidP="005C4922">
            <w:pPr>
              <w:pStyle w:val="PL"/>
              <w:rPr>
                <w:rFonts w:eastAsia="SimSun"/>
              </w:rPr>
            </w:pPr>
            <w:r w:rsidRPr="00B53120">
              <w:rPr>
                <w:rFonts w:eastAsia="SimSun"/>
              </w:rPr>
              <w:t xml:space="preserve">      flows:</w:t>
            </w:r>
          </w:p>
          <w:p w14:paraId="71180F26" w14:textId="77777777" w:rsidR="00330DC1" w:rsidRPr="00B53120" w:rsidRDefault="00330DC1" w:rsidP="005C4922">
            <w:pPr>
              <w:pStyle w:val="PL"/>
              <w:rPr>
                <w:rFonts w:eastAsia="SimSun"/>
              </w:rPr>
            </w:pPr>
            <w:r w:rsidRPr="00B53120">
              <w:rPr>
                <w:rFonts w:eastAsia="SimSun"/>
              </w:rPr>
              <w:t xml:space="preserve">        clientCredentials:</w:t>
            </w:r>
          </w:p>
          <w:p w14:paraId="430A247C" w14:textId="77777777" w:rsidR="00330DC1" w:rsidRPr="00B53120" w:rsidRDefault="00330DC1" w:rsidP="005C4922">
            <w:pPr>
              <w:pStyle w:val="PL"/>
              <w:rPr>
                <w:rFonts w:eastAsia="SimSun"/>
              </w:rPr>
            </w:pPr>
            <w:r w:rsidRPr="00B53120">
              <w:rPr>
                <w:rFonts w:eastAsia="SimSun"/>
              </w:rPr>
              <w:t xml:space="preserve">          tokenUrl: '{tokenUri}'</w:t>
            </w:r>
          </w:p>
          <w:p w14:paraId="7726704D" w14:textId="77777777" w:rsidR="00330DC1" w:rsidRPr="00B53120" w:rsidRDefault="00330DC1" w:rsidP="005C4922">
            <w:pPr>
              <w:pStyle w:val="PL"/>
              <w:rPr>
                <w:rFonts w:eastAsia="SimSun"/>
              </w:rPr>
            </w:pPr>
            <w:r w:rsidRPr="00B53120">
              <w:rPr>
                <w:rFonts w:eastAsia="SimSun"/>
              </w:rPr>
              <w:t xml:space="preserve">          scopes: {}</w:t>
            </w:r>
          </w:p>
          <w:p w14:paraId="18AF3036" w14:textId="77777777" w:rsidR="00330DC1" w:rsidRPr="00B53120" w:rsidRDefault="00330DC1" w:rsidP="005C4922">
            <w:pPr>
              <w:pStyle w:val="PL"/>
              <w:rPr>
                <w:rFonts w:eastAsia="SimSun"/>
              </w:rPr>
            </w:pPr>
            <w:r w:rsidRPr="00B53120">
              <w:rPr>
                <w:rFonts w:eastAsia="SimSun"/>
              </w:rPr>
              <w:t xml:space="preserve">      description: &gt;</w:t>
            </w:r>
          </w:p>
          <w:p w14:paraId="13D9535F" w14:textId="77777777" w:rsidR="00330DC1" w:rsidRPr="00B53120" w:rsidRDefault="00330DC1" w:rsidP="005C4922">
            <w:pPr>
              <w:pStyle w:val="PL"/>
              <w:rPr>
                <w:rFonts w:eastAsia="SimSun"/>
              </w:rPr>
            </w:pPr>
            <w:r w:rsidRPr="00B53120">
              <w:rPr>
                <w:rFonts w:eastAsia="SimSun"/>
              </w:rPr>
              <w:t xml:space="preserve">        For a trusted Provisioning AF, 'ndcaf-datareportingprovisioning' shall be used</w:t>
            </w:r>
          </w:p>
          <w:p w14:paraId="13602F7E" w14:textId="77777777" w:rsidR="00330DC1" w:rsidRPr="00B53120" w:rsidRDefault="00330DC1" w:rsidP="005C4922">
            <w:pPr>
              <w:pStyle w:val="PL"/>
              <w:rPr>
                <w:rFonts w:eastAsia="SimSun"/>
              </w:rPr>
            </w:pPr>
            <w:r w:rsidRPr="00B53120">
              <w:rPr>
                <w:rFonts w:eastAsia="SimSun"/>
              </w:rPr>
              <w:t xml:space="preserve">        as 'scopes' and '{nrfApiRoot}/oauth2/token' shall be used as 'tokenUri'.</w:t>
            </w:r>
          </w:p>
          <w:p w14:paraId="6C0AAF4A" w14:textId="77777777" w:rsidR="00330DC1" w:rsidRPr="00B53120" w:rsidRDefault="00330DC1" w:rsidP="005C4922">
            <w:pPr>
              <w:pStyle w:val="PL"/>
              <w:rPr>
                <w:rFonts w:eastAsia="SimSun"/>
              </w:rPr>
            </w:pPr>
          </w:p>
          <w:p w14:paraId="70F3A4C3" w14:textId="77777777" w:rsidR="00330DC1" w:rsidRPr="00B53120" w:rsidRDefault="00330DC1" w:rsidP="005C4922">
            <w:pPr>
              <w:pStyle w:val="PL"/>
              <w:rPr>
                <w:rFonts w:eastAsia="SimSun"/>
              </w:rPr>
            </w:pPr>
            <w:r w:rsidRPr="00B53120">
              <w:rPr>
                <w:rFonts w:eastAsia="SimSun"/>
              </w:rPr>
              <w:t xml:space="preserve">  schemas:</w:t>
            </w:r>
          </w:p>
          <w:p w14:paraId="4E04C8D8" w14:textId="77777777" w:rsidR="00330DC1" w:rsidRPr="00B53120" w:rsidRDefault="00330DC1" w:rsidP="005C4922">
            <w:pPr>
              <w:pStyle w:val="PL"/>
              <w:rPr>
                <w:rFonts w:eastAsia="SimSun"/>
              </w:rPr>
            </w:pPr>
            <w:r w:rsidRPr="00B53120">
              <w:rPr>
                <w:rFonts w:eastAsia="SimSun"/>
              </w:rPr>
              <w:t xml:space="preserve">    DataReportingProvisioningSession:</w:t>
            </w:r>
          </w:p>
          <w:p w14:paraId="2899F7FD" w14:textId="77777777" w:rsidR="00330DC1" w:rsidRPr="00B53120" w:rsidRDefault="00330DC1" w:rsidP="005C4922">
            <w:pPr>
              <w:pStyle w:val="PL"/>
              <w:rPr>
                <w:rFonts w:eastAsia="SimSun"/>
              </w:rPr>
            </w:pPr>
            <w:r w:rsidRPr="00B53120">
              <w:rPr>
                <w:rFonts w:eastAsia="SimSun"/>
              </w:rPr>
              <w:t xml:space="preserve">      description: "A representation of a Data Reporting Provisioning Session."</w:t>
            </w:r>
          </w:p>
          <w:p w14:paraId="35CB5F81" w14:textId="77777777" w:rsidR="00330DC1" w:rsidRPr="00B53120" w:rsidRDefault="00330DC1" w:rsidP="005C4922">
            <w:pPr>
              <w:pStyle w:val="PL"/>
              <w:rPr>
                <w:rFonts w:eastAsia="SimSun"/>
              </w:rPr>
            </w:pPr>
            <w:r w:rsidRPr="00B53120">
              <w:rPr>
                <w:rFonts w:eastAsia="SimSun"/>
              </w:rPr>
              <w:t xml:space="preserve">      type: object</w:t>
            </w:r>
          </w:p>
          <w:p w14:paraId="561BB35A" w14:textId="77777777" w:rsidR="00330DC1" w:rsidRPr="00B53120" w:rsidRDefault="00330DC1" w:rsidP="005C4922">
            <w:pPr>
              <w:pStyle w:val="PL"/>
              <w:rPr>
                <w:rFonts w:eastAsia="SimSun"/>
              </w:rPr>
            </w:pPr>
            <w:r w:rsidRPr="00B53120">
              <w:rPr>
                <w:rFonts w:eastAsia="SimSun"/>
              </w:rPr>
              <w:t xml:space="preserve">      properties:</w:t>
            </w:r>
          </w:p>
          <w:p w14:paraId="7FBC5537" w14:textId="77777777" w:rsidR="00330DC1" w:rsidRPr="00B53120" w:rsidRDefault="00330DC1" w:rsidP="005C4922">
            <w:pPr>
              <w:pStyle w:val="PL"/>
              <w:rPr>
                <w:rFonts w:eastAsia="SimSun"/>
              </w:rPr>
            </w:pPr>
            <w:r w:rsidRPr="00B53120">
              <w:rPr>
                <w:rFonts w:eastAsia="SimSun"/>
              </w:rPr>
              <w:t xml:space="preserve">        provisioningSessionId:</w:t>
            </w:r>
          </w:p>
          <w:p w14:paraId="771E10CB" w14:textId="77777777" w:rsidR="00330DC1" w:rsidRPr="00B53120" w:rsidRDefault="00330DC1" w:rsidP="005C4922">
            <w:pPr>
              <w:pStyle w:val="PL"/>
              <w:rPr>
                <w:rFonts w:eastAsia="SimSun"/>
              </w:rPr>
            </w:pPr>
            <w:r w:rsidRPr="00B53120">
              <w:rPr>
                <w:rFonts w:eastAsia="SimSun"/>
              </w:rPr>
              <w:t xml:space="preserve">          $ref: 'TS26512_CommonData.yaml#/components/schemas/ResourceId'</w:t>
            </w:r>
          </w:p>
          <w:p w14:paraId="577738A7" w14:textId="77777777" w:rsidR="00330DC1" w:rsidRPr="00B53120" w:rsidRDefault="00330DC1" w:rsidP="005C4922">
            <w:pPr>
              <w:pStyle w:val="PL"/>
              <w:rPr>
                <w:rFonts w:eastAsia="SimSun"/>
              </w:rPr>
            </w:pPr>
            <w:r w:rsidRPr="00B53120">
              <w:rPr>
                <w:rFonts w:eastAsia="SimSun"/>
              </w:rPr>
              <w:t xml:space="preserve">        aspId:</w:t>
            </w:r>
          </w:p>
          <w:p w14:paraId="13C530B8" w14:textId="77777777" w:rsidR="00330DC1" w:rsidRPr="00B53120" w:rsidRDefault="00330DC1" w:rsidP="005C4922">
            <w:pPr>
              <w:pStyle w:val="PL"/>
              <w:rPr>
                <w:rFonts w:eastAsia="SimSun"/>
              </w:rPr>
            </w:pPr>
            <w:r w:rsidRPr="00B53120">
              <w:rPr>
                <w:rFonts w:eastAsia="SimSun"/>
              </w:rPr>
              <w:t xml:space="preserve">          $ref: 'TS29514_Npcf_PolicyAuthorization.yaml#/components/schemas/AspId'</w:t>
            </w:r>
          </w:p>
          <w:p w14:paraId="0EEAB25A" w14:textId="77777777" w:rsidR="00330DC1" w:rsidRPr="00B53120" w:rsidRDefault="00330DC1" w:rsidP="005C4922">
            <w:pPr>
              <w:pStyle w:val="PL"/>
              <w:rPr>
                <w:rFonts w:eastAsia="SimSun"/>
              </w:rPr>
            </w:pPr>
            <w:r w:rsidRPr="00B53120">
              <w:rPr>
                <w:rFonts w:eastAsia="SimSun"/>
              </w:rPr>
              <w:t xml:space="preserve">        externalApplicationId:</w:t>
            </w:r>
          </w:p>
          <w:p w14:paraId="5CC8E050" w14:textId="77777777" w:rsidR="00330DC1" w:rsidRPr="00B53120" w:rsidRDefault="00330DC1" w:rsidP="005C4922">
            <w:pPr>
              <w:pStyle w:val="PL"/>
              <w:rPr>
                <w:rFonts w:eastAsia="SimSun"/>
              </w:rPr>
            </w:pPr>
            <w:r w:rsidRPr="00B53120">
              <w:rPr>
                <w:rFonts w:eastAsia="SimSun"/>
              </w:rPr>
              <w:t xml:space="preserve">          $ref: 'TS29571_CommonData.yaml#/components/schemas/ApplicationId'</w:t>
            </w:r>
          </w:p>
          <w:p w14:paraId="2152510E" w14:textId="77777777" w:rsidR="00330DC1" w:rsidRPr="00B53120" w:rsidRDefault="00330DC1" w:rsidP="005C4922">
            <w:pPr>
              <w:pStyle w:val="PL"/>
              <w:rPr>
                <w:rFonts w:eastAsia="SimSun"/>
              </w:rPr>
            </w:pPr>
            <w:r w:rsidRPr="00B53120">
              <w:rPr>
                <w:rFonts w:eastAsia="SimSun"/>
              </w:rPr>
              <w:t xml:space="preserve">        internalApplicationId:</w:t>
            </w:r>
          </w:p>
          <w:p w14:paraId="6DFC4074" w14:textId="77777777" w:rsidR="00330DC1" w:rsidRPr="00B53120" w:rsidRDefault="00330DC1" w:rsidP="005C4922">
            <w:pPr>
              <w:pStyle w:val="PL"/>
              <w:rPr>
                <w:rFonts w:eastAsia="SimSun"/>
              </w:rPr>
            </w:pPr>
            <w:r w:rsidRPr="00B53120">
              <w:rPr>
                <w:rFonts w:eastAsia="SimSun"/>
              </w:rPr>
              <w:t xml:space="preserve">          $ref: 'TS29571_CommonData.yaml#/components/schemas/ApplicationId'</w:t>
            </w:r>
          </w:p>
          <w:p w14:paraId="01418F17" w14:textId="77777777" w:rsidR="00330DC1" w:rsidRPr="00B53120" w:rsidRDefault="00330DC1" w:rsidP="005C4922">
            <w:pPr>
              <w:pStyle w:val="PL"/>
              <w:rPr>
                <w:rFonts w:eastAsia="SimSun"/>
              </w:rPr>
            </w:pPr>
            <w:r w:rsidRPr="00B53120">
              <w:rPr>
                <w:rFonts w:eastAsia="SimSun"/>
              </w:rPr>
              <w:t xml:space="preserve">        eventId:</w:t>
            </w:r>
          </w:p>
          <w:p w14:paraId="4B1B1D07" w14:textId="77777777" w:rsidR="00330DC1" w:rsidRPr="00B53120" w:rsidRDefault="00330DC1" w:rsidP="005C4922">
            <w:pPr>
              <w:pStyle w:val="PL"/>
              <w:rPr>
                <w:rFonts w:eastAsia="SimSun"/>
              </w:rPr>
            </w:pPr>
            <w:r w:rsidRPr="00B53120">
              <w:rPr>
                <w:rFonts w:eastAsia="SimSun"/>
              </w:rPr>
              <w:t xml:space="preserve">          $ref: 'TS29517_Naf_EventExposure.yaml#/components/schemas/AfEvent'</w:t>
            </w:r>
          </w:p>
          <w:p w14:paraId="6A356DCF" w14:textId="77777777" w:rsidR="00330DC1" w:rsidRPr="00B53120" w:rsidRDefault="00330DC1" w:rsidP="005C4922">
            <w:pPr>
              <w:pStyle w:val="PL"/>
              <w:rPr>
                <w:rFonts w:eastAsia="SimSun"/>
              </w:rPr>
            </w:pPr>
            <w:r w:rsidRPr="00B53120">
              <w:rPr>
                <w:rFonts w:eastAsia="SimSun"/>
              </w:rPr>
              <w:t xml:space="preserve">        dataReportingConfigurationIds:</w:t>
            </w:r>
          </w:p>
          <w:p w14:paraId="1EC28275" w14:textId="77777777" w:rsidR="00330DC1" w:rsidRPr="00B53120" w:rsidRDefault="00330DC1" w:rsidP="005C4922">
            <w:pPr>
              <w:pStyle w:val="PL"/>
              <w:rPr>
                <w:rFonts w:eastAsia="SimSun"/>
              </w:rPr>
            </w:pPr>
            <w:r w:rsidRPr="00B53120">
              <w:rPr>
                <w:rFonts w:eastAsia="SimSun"/>
              </w:rPr>
              <w:t xml:space="preserve">          type: array</w:t>
            </w:r>
          </w:p>
          <w:p w14:paraId="27137755" w14:textId="77777777" w:rsidR="00330DC1" w:rsidRPr="00B53120" w:rsidRDefault="00330DC1" w:rsidP="005C4922">
            <w:pPr>
              <w:pStyle w:val="PL"/>
              <w:rPr>
                <w:rFonts w:eastAsia="SimSun"/>
              </w:rPr>
            </w:pPr>
            <w:r w:rsidRPr="00B53120">
              <w:rPr>
                <w:rFonts w:eastAsia="SimSun"/>
              </w:rPr>
              <w:t xml:space="preserve">          items:</w:t>
            </w:r>
          </w:p>
          <w:p w14:paraId="30D5AD87" w14:textId="77777777" w:rsidR="00330DC1" w:rsidRPr="00B53120" w:rsidRDefault="00330DC1" w:rsidP="005C4922">
            <w:pPr>
              <w:pStyle w:val="PL"/>
              <w:rPr>
                <w:rFonts w:eastAsia="SimSun"/>
              </w:rPr>
            </w:pPr>
            <w:r w:rsidRPr="00B53120">
              <w:rPr>
                <w:rFonts w:eastAsia="SimSun"/>
              </w:rPr>
              <w:t xml:space="preserve">            $ref: 'TS26512_CommonData.yaml#/components/schemas/ResourceId'</w:t>
            </w:r>
          </w:p>
          <w:p w14:paraId="106EEFFC" w14:textId="77777777" w:rsidR="00330DC1" w:rsidRPr="00B53120" w:rsidRDefault="00330DC1" w:rsidP="005C4922">
            <w:pPr>
              <w:pStyle w:val="PL"/>
              <w:rPr>
                <w:rFonts w:eastAsia="SimSun"/>
              </w:rPr>
            </w:pPr>
            <w:r w:rsidRPr="00B53120">
              <w:rPr>
                <w:rFonts w:eastAsia="SimSun"/>
              </w:rPr>
              <w:t xml:space="preserve">          minItems: 0</w:t>
            </w:r>
          </w:p>
          <w:p w14:paraId="0AF94528" w14:textId="77777777" w:rsidR="00330DC1" w:rsidRPr="00B53120" w:rsidRDefault="00330DC1" w:rsidP="005C4922">
            <w:pPr>
              <w:pStyle w:val="PL"/>
              <w:rPr>
                <w:rFonts w:eastAsia="SimSun"/>
              </w:rPr>
            </w:pPr>
            <w:r w:rsidRPr="00B53120">
              <w:rPr>
                <w:rFonts w:eastAsia="SimSun"/>
              </w:rPr>
              <w:t xml:space="preserve">      required:</w:t>
            </w:r>
          </w:p>
          <w:p w14:paraId="17DEC243" w14:textId="77777777" w:rsidR="00330DC1" w:rsidRPr="00B53120" w:rsidRDefault="00330DC1" w:rsidP="005C4922">
            <w:pPr>
              <w:pStyle w:val="PL"/>
              <w:rPr>
                <w:rFonts w:eastAsia="SimSun"/>
              </w:rPr>
            </w:pPr>
            <w:r w:rsidRPr="00B53120">
              <w:rPr>
                <w:rFonts w:eastAsia="SimSun"/>
              </w:rPr>
              <w:t xml:space="preserve">        - provisioningSessionId</w:t>
            </w:r>
          </w:p>
          <w:p w14:paraId="57CF36B1" w14:textId="77777777" w:rsidR="00330DC1" w:rsidRPr="00B53120" w:rsidRDefault="00330DC1" w:rsidP="005C4922">
            <w:pPr>
              <w:pStyle w:val="PL"/>
              <w:rPr>
                <w:rFonts w:eastAsia="SimSun"/>
              </w:rPr>
            </w:pPr>
            <w:r w:rsidRPr="00B53120">
              <w:rPr>
                <w:rFonts w:eastAsia="SimSun"/>
              </w:rPr>
              <w:t xml:space="preserve">        - aspId</w:t>
            </w:r>
          </w:p>
          <w:p w14:paraId="4372008A" w14:textId="77777777" w:rsidR="00330DC1" w:rsidRPr="00B53120" w:rsidRDefault="00330DC1" w:rsidP="005C4922">
            <w:pPr>
              <w:pStyle w:val="PL"/>
              <w:rPr>
                <w:rFonts w:eastAsia="SimSun"/>
              </w:rPr>
            </w:pPr>
            <w:r w:rsidRPr="00B53120">
              <w:rPr>
                <w:rFonts w:eastAsia="SimSun"/>
              </w:rPr>
              <w:t xml:space="preserve">        - externalApplicationId</w:t>
            </w:r>
          </w:p>
          <w:p w14:paraId="078B789E" w14:textId="77777777" w:rsidR="00330DC1" w:rsidRPr="00B53120" w:rsidRDefault="00330DC1" w:rsidP="005C4922">
            <w:pPr>
              <w:pStyle w:val="PL"/>
              <w:rPr>
                <w:rFonts w:eastAsia="SimSun"/>
              </w:rPr>
            </w:pPr>
            <w:r w:rsidRPr="00B53120">
              <w:rPr>
                <w:rFonts w:eastAsia="SimSun"/>
              </w:rPr>
              <w:t xml:space="preserve">        - eventId</w:t>
            </w:r>
          </w:p>
          <w:p w14:paraId="0C9EE7A5" w14:textId="77777777" w:rsidR="00330DC1" w:rsidRPr="00B53120" w:rsidRDefault="00330DC1" w:rsidP="005C4922">
            <w:pPr>
              <w:pStyle w:val="PL"/>
              <w:rPr>
                <w:rFonts w:eastAsia="SimSun"/>
              </w:rPr>
            </w:pPr>
            <w:r w:rsidRPr="00B53120">
              <w:rPr>
                <w:rFonts w:eastAsia="SimSun"/>
              </w:rPr>
              <w:t xml:space="preserve">        - dataReportingConfigurationIds</w:t>
            </w:r>
          </w:p>
          <w:p w14:paraId="472958CB" w14:textId="77777777" w:rsidR="00330DC1" w:rsidRPr="00B53120" w:rsidRDefault="00330DC1" w:rsidP="005C4922">
            <w:pPr>
              <w:pStyle w:val="PL"/>
              <w:rPr>
                <w:rFonts w:eastAsia="SimSun"/>
              </w:rPr>
            </w:pPr>
          </w:p>
          <w:p w14:paraId="184031E6" w14:textId="77777777" w:rsidR="00330DC1" w:rsidRPr="00B53120" w:rsidRDefault="00330DC1" w:rsidP="005C4922">
            <w:pPr>
              <w:pStyle w:val="PL"/>
              <w:rPr>
                <w:rFonts w:eastAsia="SimSun"/>
              </w:rPr>
            </w:pPr>
            <w:r w:rsidRPr="00B53120">
              <w:rPr>
                <w:rFonts w:eastAsia="SimSun"/>
              </w:rPr>
              <w:t xml:space="preserve">    DataReportingConfiguration:</w:t>
            </w:r>
          </w:p>
          <w:p w14:paraId="71C70956" w14:textId="77777777" w:rsidR="00330DC1" w:rsidRPr="00B53120" w:rsidRDefault="00330DC1" w:rsidP="005C4922">
            <w:pPr>
              <w:pStyle w:val="PL"/>
              <w:rPr>
                <w:rFonts w:eastAsia="SimSun"/>
              </w:rPr>
            </w:pPr>
            <w:r w:rsidRPr="00B53120">
              <w:rPr>
                <w:rFonts w:eastAsia="SimSun"/>
              </w:rPr>
              <w:t xml:space="preserve">      description: "A Data Reporting Configuration subresource."</w:t>
            </w:r>
          </w:p>
          <w:p w14:paraId="7BBE1EB3" w14:textId="77777777" w:rsidR="00330DC1" w:rsidRPr="00B53120" w:rsidRDefault="00330DC1" w:rsidP="005C4922">
            <w:pPr>
              <w:pStyle w:val="PL"/>
              <w:rPr>
                <w:rFonts w:eastAsia="SimSun"/>
              </w:rPr>
            </w:pPr>
            <w:r w:rsidRPr="00B53120">
              <w:rPr>
                <w:rFonts w:eastAsia="SimSun"/>
              </w:rPr>
              <w:t xml:space="preserve">      type: object</w:t>
            </w:r>
          </w:p>
          <w:p w14:paraId="47ACBFF9" w14:textId="77777777" w:rsidR="00330DC1" w:rsidRPr="00B53120" w:rsidRDefault="00330DC1" w:rsidP="005C4922">
            <w:pPr>
              <w:pStyle w:val="PL"/>
              <w:rPr>
                <w:rFonts w:eastAsia="SimSun"/>
              </w:rPr>
            </w:pPr>
            <w:r w:rsidRPr="00B53120">
              <w:rPr>
                <w:rFonts w:eastAsia="SimSun"/>
              </w:rPr>
              <w:t xml:space="preserve">      properties:</w:t>
            </w:r>
          </w:p>
          <w:p w14:paraId="494D928A" w14:textId="77777777" w:rsidR="00330DC1" w:rsidRPr="00B53120" w:rsidRDefault="00330DC1" w:rsidP="005C4922">
            <w:pPr>
              <w:pStyle w:val="PL"/>
              <w:rPr>
                <w:rFonts w:eastAsia="SimSun"/>
              </w:rPr>
            </w:pPr>
            <w:r w:rsidRPr="00B53120">
              <w:rPr>
                <w:rFonts w:eastAsia="SimSun"/>
              </w:rPr>
              <w:t xml:space="preserve">        dataReportingConfigurationId:</w:t>
            </w:r>
          </w:p>
          <w:p w14:paraId="3FFBA53B" w14:textId="77777777" w:rsidR="00330DC1" w:rsidRPr="00B53120" w:rsidRDefault="00330DC1" w:rsidP="005C4922">
            <w:pPr>
              <w:pStyle w:val="PL"/>
              <w:rPr>
                <w:rFonts w:eastAsia="SimSun"/>
              </w:rPr>
            </w:pPr>
            <w:r w:rsidRPr="00B53120">
              <w:rPr>
                <w:rFonts w:eastAsia="SimSun"/>
              </w:rPr>
              <w:t xml:space="preserve">          $ref: 'TS26512_CommonData.yaml#/components/schemas/ResourceId'</w:t>
            </w:r>
          </w:p>
          <w:p w14:paraId="33FE8DE5" w14:textId="77777777" w:rsidR="00330DC1" w:rsidRPr="00B53120" w:rsidRDefault="00330DC1" w:rsidP="005C4922">
            <w:pPr>
              <w:pStyle w:val="PL"/>
              <w:rPr>
                <w:rFonts w:eastAsia="SimSun"/>
              </w:rPr>
            </w:pPr>
            <w:r w:rsidRPr="00B53120">
              <w:rPr>
                <w:rFonts w:eastAsia="SimSun"/>
              </w:rPr>
              <w:t xml:space="preserve">        dataCollectionClientType:</w:t>
            </w:r>
          </w:p>
          <w:p w14:paraId="47964C47" w14:textId="77777777" w:rsidR="00330DC1" w:rsidRPr="00B53120" w:rsidRDefault="00330DC1" w:rsidP="005C4922">
            <w:pPr>
              <w:pStyle w:val="PL"/>
              <w:rPr>
                <w:rFonts w:eastAsia="SimSun"/>
              </w:rPr>
            </w:pPr>
            <w:r w:rsidRPr="00B53120">
              <w:rPr>
                <w:rFonts w:eastAsia="SimSun"/>
              </w:rPr>
              <w:t xml:space="preserve">          $ref: 'TS26532_CommonData.yaml#/components/schemas/DataCollectionClientType'</w:t>
            </w:r>
          </w:p>
          <w:p w14:paraId="6BF92192" w14:textId="77777777" w:rsidR="00330DC1" w:rsidRPr="00B53120" w:rsidRDefault="00330DC1" w:rsidP="005C4922">
            <w:pPr>
              <w:pStyle w:val="PL"/>
              <w:rPr>
                <w:rFonts w:eastAsia="SimSun"/>
              </w:rPr>
            </w:pPr>
            <w:r w:rsidRPr="00B53120">
              <w:rPr>
                <w:rFonts w:eastAsia="SimSun"/>
              </w:rPr>
              <w:t xml:space="preserve">        authorizationURL:</w:t>
            </w:r>
          </w:p>
          <w:p w14:paraId="4F89DFD0" w14:textId="77777777" w:rsidR="00330DC1" w:rsidRPr="00B53120" w:rsidRDefault="00330DC1" w:rsidP="005C4922">
            <w:pPr>
              <w:pStyle w:val="PL"/>
              <w:rPr>
                <w:rFonts w:eastAsia="SimSun"/>
              </w:rPr>
            </w:pPr>
            <w:r w:rsidRPr="00B53120">
              <w:rPr>
                <w:rFonts w:eastAsia="SimSun"/>
              </w:rPr>
              <w:t xml:space="preserve">          $ref: 'TS26512_CommonData.yaml#/components/schemas/Url'</w:t>
            </w:r>
          </w:p>
          <w:p w14:paraId="775C1F7A" w14:textId="77777777" w:rsidR="00330DC1" w:rsidRPr="00B53120" w:rsidRDefault="00330DC1" w:rsidP="005C4922">
            <w:pPr>
              <w:pStyle w:val="PL"/>
              <w:rPr>
                <w:rFonts w:eastAsia="SimSun"/>
              </w:rPr>
            </w:pPr>
            <w:r w:rsidRPr="00B53120">
              <w:rPr>
                <w:rFonts w:eastAsia="SimSun"/>
              </w:rPr>
              <w:t xml:space="preserve">        dataAccessProfiles:</w:t>
            </w:r>
          </w:p>
          <w:p w14:paraId="24308142" w14:textId="77777777" w:rsidR="00330DC1" w:rsidRPr="00B53120" w:rsidRDefault="00330DC1" w:rsidP="005C4922">
            <w:pPr>
              <w:pStyle w:val="PL"/>
              <w:rPr>
                <w:rFonts w:eastAsia="SimSun"/>
              </w:rPr>
            </w:pPr>
            <w:r w:rsidRPr="00B53120">
              <w:rPr>
                <w:rFonts w:eastAsia="SimSun"/>
              </w:rPr>
              <w:t xml:space="preserve">          type: array</w:t>
            </w:r>
          </w:p>
          <w:p w14:paraId="73DB9737" w14:textId="77777777" w:rsidR="00330DC1" w:rsidRPr="00B53120" w:rsidRDefault="00330DC1" w:rsidP="005C4922">
            <w:pPr>
              <w:pStyle w:val="PL"/>
              <w:rPr>
                <w:rFonts w:eastAsia="SimSun"/>
              </w:rPr>
            </w:pPr>
            <w:r w:rsidRPr="00B53120">
              <w:rPr>
                <w:rFonts w:eastAsia="SimSun"/>
              </w:rPr>
              <w:t xml:space="preserve">          items:</w:t>
            </w:r>
          </w:p>
          <w:p w14:paraId="4A451BCE" w14:textId="77777777" w:rsidR="00330DC1" w:rsidRPr="00B53120" w:rsidRDefault="00330DC1" w:rsidP="005C4922">
            <w:pPr>
              <w:pStyle w:val="PL"/>
              <w:rPr>
                <w:rFonts w:eastAsia="SimSun"/>
              </w:rPr>
            </w:pPr>
            <w:r w:rsidRPr="00B53120">
              <w:rPr>
                <w:rFonts w:eastAsia="SimSun"/>
              </w:rPr>
              <w:t xml:space="preserve">            $ref: '#/components/schemas/DataAccessProfile'</w:t>
            </w:r>
          </w:p>
          <w:p w14:paraId="58488D5E" w14:textId="77777777" w:rsidR="00330DC1" w:rsidRPr="00B53120" w:rsidRDefault="00330DC1" w:rsidP="005C4922">
            <w:pPr>
              <w:pStyle w:val="PL"/>
              <w:rPr>
                <w:rFonts w:eastAsia="SimSun"/>
              </w:rPr>
            </w:pPr>
            <w:r w:rsidRPr="00B53120">
              <w:rPr>
                <w:rFonts w:eastAsia="SimSun"/>
              </w:rPr>
              <w:t xml:space="preserve">          minItems: 0</w:t>
            </w:r>
          </w:p>
          <w:p w14:paraId="72643FB0" w14:textId="77777777" w:rsidR="00330DC1" w:rsidRPr="00B53120" w:rsidRDefault="00330DC1" w:rsidP="005C4922">
            <w:pPr>
              <w:pStyle w:val="PL"/>
              <w:rPr>
                <w:rFonts w:eastAsia="SimSun"/>
              </w:rPr>
            </w:pPr>
            <w:r w:rsidRPr="00B53120">
              <w:rPr>
                <w:rFonts w:eastAsia="SimSun"/>
              </w:rPr>
              <w:t xml:space="preserve">      required:</w:t>
            </w:r>
          </w:p>
          <w:p w14:paraId="0AEC3C66" w14:textId="77777777" w:rsidR="00330DC1" w:rsidRPr="00B53120" w:rsidRDefault="00330DC1" w:rsidP="005C4922">
            <w:pPr>
              <w:pStyle w:val="PL"/>
              <w:rPr>
                <w:rFonts w:eastAsia="SimSun"/>
              </w:rPr>
            </w:pPr>
            <w:r w:rsidRPr="00B53120">
              <w:rPr>
                <w:rFonts w:eastAsia="SimSun"/>
              </w:rPr>
              <w:t xml:space="preserve">        - dataReportingConfigurationId</w:t>
            </w:r>
          </w:p>
          <w:p w14:paraId="23D5D977" w14:textId="77777777" w:rsidR="00330DC1" w:rsidRPr="00B53120" w:rsidRDefault="00330DC1" w:rsidP="005C4922">
            <w:pPr>
              <w:pStyle w:val="PL"/>
              <w:rPr>
                <w:rFonts w:eastAsia="SimSun"/>
              </w:rPr>
            </w:pPr>
            <w:r w:rsidRPr="00B53120">
              <w:rPr>
                <w:rFonts w:eastAsia="SimSun"/>
              </w:rPr>
              <w:t xml:space="preserve">        - dataCollectionClientType</w:t>
            </w:r>
          </w:p>
          <w:p w14:paraId="5E047DD9" w14:textId="77777777" w:rsidR="00330DC1" w:rsidRPr="00B53120" w:rsidRDefault="00330DC1" w:rsidP="005C4922">
            <w:pPr>
              <w:pStyle w:val="PL"/>
              <w:rPr>
                <w:rFonts w:eastAsia="SimSun"/>
              </w:rPr>
            </w:pPr>
            <w:r w:rsidRPr="00B53120">
              <w:rPr>
                <w:rFonts w:eastAsia="SimSun"/>
              </w:rPr>
              <w:t xml:space="preserve">        - dataAccessProfiles</w:t>
            </w:r>
          </w:p>
          <w:p w14:paraId="6D5CE2F1" w14:textId="77777777" w:rsidR="00330DC1" w:rsidRPr="00B53120" w:rsidRDefault="00330DC1" w:rsidP="005C4922">
            <w:pPr>
              <w:pStyle w:val="PL"/>
              <w:rPr>
                <w:rFonts w:eastAsia="SimSun"/>
              </w:rPr>
            </w:pPr>
          </w:p>
          <w:p w14:paraId="249AC521" w14:textId="77777777" w:rsidR="004B1F08" w:rsidRPr="00066E41" w:rsidRDefault="004B1F08" w:rsidP="004B1F08">
            <w:pPr>
              <w:pStyle w:val="PL"/>
              <w:rPr>
                <w:rFonts w:eastAsia="SimSun"/>
              </w:rPr>
            </w:pPr>
            <w:r w:rsidRPr="00066E41">
              <w:rPr>
                <w:rFonts w:eastAsia="SimSun"/>
              </w:rPr>
              <w:t xml:space="preserve">    DataReportingConfigurationPatch:</w:t>
            </w:r>
          </w:p>
          <w:p w14:paraId="60894765" w14:textId="77777777" w:rsidR="004B1F08" w:rsidRPr="00066E41" w:rsidRDefault="004B1F08" w:rsidP="004B1F08">
            <w:pPr>
              <w:pStyle w:val="PL"/>
              <w:rPr>
                <w:rFonts w:eastAsia="SimSun"/>
              </w:rPr>
            </w:pPr>
            <w:r w:rsidRPr="00066E41">
              <w:rPr>
                <w:rFonts w:eastAsia="SimSun"/>
              </w:rPr>
              <w:t xml:space="preserve">      description: "A </w:t>
            </w:r>
            <w:r>
              <w:rPr>
                <w:rFonts w:eastAsia="SimSun"/>
              </w:rPr>
              <w:t xml:space="preserve">JSON </w:t>
            </w:r>
            <w:r w:rsidRPr="00066E41">
              <w:rPr>
                <w:rFonts w:eastAsia="SimSun"/>
              </w:rPr>
              <w:t>patch for a Data Reporting Configuration."</w:t>
            </w:r>
          </w:p>
          <w:p w14:paraId="0D84E7AE" w14:textId="77777777" w:rsidR="004B1F08" w:rsidRPr="00066E41" w:rsidRDefault="004B1F08" w:rsidP="004B1F08">
            <w:pPr>
              <w:pStyle w:val="PL"/>
              <w:rPr>
                <w:rFonts w:eastAsia="SimSun"/>
              </w:rPr>
            </w:pPr>
            <w:r w:rsidRPr="00066E41">
              <w:rPr>
                <w:rFonts w:eastAsia="SimSun"/>
              </w:rPr>
              <w:t xml:space="preserve">      type: object</w:t>
            </w:r>
          </w:p>
          <w:p w14:paraId="3EB8A699" w14:textId="77777777" w:rsidR="004B1F08" w:rsidRPr="00066E41" w:rsidRDefault="004B1F08" w:rsidP="004B1F08">
            <w:pPr>
              <w:pStyle w:val="PL"/>
              <w:rPr>
                <w:rFonts w:eastAsia="SimSun"/>
              </w:rPr>
            </w:pPr>
            <w:r w:rsidRPr="00066E41">
              <w:rPr>
                <w:rFonts w:eastAsia="SimSun"/>
              </w:rPr>
              <w:t xml:space="preserve">      properties:</w:t>
            </w:r>
          </w:p>
          <w:p w14:paraId="4CDC11C0" w14:textId="77777777" w:rsidR="004B1F08" w:rsidRPr="00066E41" w:rsidRDefault="004B1F08" w:rsidP="004B1F08">
            <w:pPr>
              <w:pStyle w:val="PL"/>
              <w:rPr>
                <w:rFonts w:eastAsia="SimSun"/>
              </w:rPr>
            </w:pPr>
            <w:r w:rsidRPr="00066E41">
              <w:rPr>
                <w:rFonts w:eastAsia="SimSun"/>
              </w:rPr>
              <w:t xml:space="preserve">        authorizationURL:</w:t>
            </w:r>
          </w:p>
          <w:p w14:paraId="31A1C83F" w14:textId="77777777" w:rsidR="004B1F08" w:rsidRPr="00066E41" w:rsidRDefault="004B1F08" w:rsidP="004B1F08">
            <w:pPr>
              <w:pStyle w:val="PL"/>
              <w:rPr>
                <w:rFonts w:eastAsia="SimSun"/>
              </w:rPr>
            </w:pPr>
            <w:r w:rsidRPr="00066E41">
              <w:rPr>
                <w:rFonts w:eastAsia="SimSun"/>
              </w:rPr>
              <w:t xml:space="preserve">          $ref: 'TS26512_CommonData.yaml#/components/schemas/Url'</w:t>
            </w:r>
          </w:p>
          <w:p w14:paraId="268BD608" w14:textId="77777777" w:rsidR="004B1F08" w:rsidRPr="00066E41" w:rsidRDefault="004B1F08" w:rsidP="004B1F08">
            <w:pPr>
              <w:pStyle w:val="PL"/>
              <w:rPr>
                <w:rFonts w:eastAsia="SimSun"/>
              </w:rPr>
            </w:pPr>
            <w:r w:rsidRPr="00066E41">
              <w:rPr>
                <w:rFonts w:eastAsia="SimSun"/>
              </w:rPr>
              <w:t xml:space="preserve">        dataAccessProfiles:</w:t>
            </w:r>
          </w:p>
          <w:p w14:paraId="5D9EACC6" w14:textId="77777777" w:rsidR="004B1F08" w:rsidRPr="00066E41" w:rsidRDefault="004B1F08" w:rsidP="004B1F08">
            <w:pPr>
              <w:pStyle w:val="PL"/>
              <w:rPr>
                <w:rFonts w:eastAsia="SimSun"/>
              </w:rPr>
            </w:pPr>
            <w:r w:rsidRPr="00066E41">
              <w:rPr>
                <w:rFonts w:eastAsia="SimSun"/>
              </w:rPr>
              <w:t xml:space="preserve">          type: array</w:t>
            </w:r>
          </w:p>
          <w:p w14:paraId="2B5706CA" w14:textId="77777777" w:rsidR="004B1F08" w:rsidRPr="00066E41" w:rsidRDefault="004B1F08" w:rsidP="004B1F08">
            <w:pPr>
              <w:pStyle w:val="PL"/>
              <w:rPr>
                <w:rFonts w:eastAsia="SimSun"/>
              </w:rPr>
            </w:pPr>
            <w:r w:rsidRPr="00066E41">
              <w:rPr>
                <w:rFonts w:eastAsia="SimSun"/>
              </w:rPr>
              <w:t xml:space="preserve">          items:</w:t>
            </w:r>
          </w:p>
          <w:p w14:paraId="44AC4B93" w14:textId="77777777" w:rsidR="004B1F08" w:rsidRPr="00066E41" w:rsidRDefault="004B1F08" w:rsidP="004B1F08">
            <w:pPr>
              <w:pStyle w:val="PL"/>
              <w:rPr>
                <w:rFonts w:eastAsia="SimSun"/>
              </w:rPr>
            </w:pPr>
            <w:r w:rsidRPr="00066E41">
              <w:rPr>
                <w:rFonts w:eastAsia="SimSun"/>
              </w:rPr>
              <w:t xml:space="preserve">            $ref: '#/components/schemas/DataAccessProfile'</w:t>
            </w:r>
          </w:p>
          <w:p w14:paraId="20DC183A" w14:textId="77777777" w:rsidR="004B1F08" w:rsidRPr="00066E41" w:rsidRDefault="004B1F08" w:rsidP="004B1F08">
            <w:pPr>
              <w:pStyle w:val="PL"/>
              <w:rPr>
                <w:rFonts w:eastAsia="SimSun"/>
              </w:rPr>
            </w:pPr>
            <w:r w:rsidRPr="00066E41">
              <w:rPr>
                <w:rFonts w:eastAsia="SimSun"/>
              </w:rPr>
              <w:t xml:space="preserve">          minItems: 0</w:t>
            </w:r>
          </w:p>
          <w:p w14:paraId="369A2A09" w14:textId="77777777" w:rsidR="004B1F08" w:rsidRDefault="004B1F08" w:rsidP="004B1F08">
            <w:pPr>
              <w:pStyle w:val="PL"/>
              <w:rPr>
                <w:rFonts w:eastAsia="SimSun"/>
              </w:rPr>
            </w:pPr>
          </w:p>
          <w:p w14:paraId="1F7B3415" w14:textId="77777777" w:rsidR="00330DC1" w:rsidRPr="00B53120" w:rsidRDefault="00330DC1" w:rsidP="005C4922">
            <w:pPr>
              <w:pStyle w:val="PL"/>
              <w:rPr>
                <w:rFonts w:eastAsia="SimSun"/>
              </w:rPr>
            </w:pPr>
            <w:r w:rsidRPr="00B53120">
              <w:rPr>
                <w:rFonts w:eastAsia="SimSun"/>
              </w:rPr>
              <w:t xml:space="preserve">    DataAccessProfile:</w:t>
            </w:r>
          </w:p>
          <w:p w14:paraId="5489DF45" w14:textId="77777777" w:rsidR="00330DC1" w:rsidRPr="00B53120" w:rsidRDefault="00330DC1" w:rsidP="005C4922">
            <w:pPr>
              <w:pStyle w:val="PL"/>
              <w:rPr>
                <w:rFonts w:eastAsia="SimSun"/>
              </w:rPr>
            </w:pPr>
            <w:r w:rsidRPr="00B53120">
              <w:rPr>
                <w:rFonts w:eastAsia="SimSun"/>
              </w:rPr>
              <w:t xml:space="preserve">      description: "A data access profile."</w:t>
            </w:r>
          </w:p>
          <w:p w14:paraId="48474B82" w14:textId="77777777" w:rsidR="00330DC1" w:rsidRPr="00B53120" w:rsidRDefault="00330DC1" w:rsidP="005C4922">
            <w:pPr>
              <w:pStyle w:val="PL"/>
              <w:rPr>
                <w:rFonts w:eastAsia="SimSun"/>
              </w:rPr>
            </w:pPr>
            <w:r w:rsidRPr="00B53120">
              <w:rPr>
                <w:rFonts w:eastAsia="SimSun"/>
              </w:rPr>
              <w:t xml:space="preserve">      type: object</w:t>
            </w:r>
          </w:p>
          <w:p w14:paraId="72289436" w14:textId="77777777" w:rsidR="00330DC1" w:rsidRPr="00B53120" w:rsidRDefault="00330DC1" w:rsidP="005C4922">
            <w:pPr>
              <w:pStyle w:val="PL"/>
              <w:rPr>
                <w:rFonts w:eastAsia="SimSun"/>
              </w:rPr>
            </w:pPr>
            <w:r w:rsidRPr="00B53120">
              <w:rPr>
                <w:rFonts w:eastAsia="SimSun"/>
              </w:rPr>
              <w:t xml:space="preserve">      properties:</w:t>
            </w:r>
          </w:p>
          <w:p w14:paraId="55FC2F14" w14:textId="77777777" w:rsidR="009A3F13" w:rsidRPr="007F29CC" w:rsidRDefault="009A3F13" w:rsidP="009A3F13">
            <w:pPr>
              <w:pStyle w:val="PL"/>
              <w:rPr>
                <w:rFonts w:eastAsia="SimSun"/>
              </w:rPr>
            </w:pPr>
            <w:r w:rsidRPr="007F29CC">
              <w:rPr>
                <w:rFonts w:eastAsia="SimSun"/>
              </w:rPr>
              <w:t xml:space="preserve">        dataAccessProfileId:</w:t>
            </w:r>
          </w:p>
          <w:p w14:paraId="46A70462" w14:textId="77777777" w:rsidR="009A3F13" w:rsidRDefault="009A3F13" w:rsidP="009A3F13">
            <w:pPr>
              <w:pStyle w:val="PL"/>
              <w:rPr>
                <w:rFonts w:eastAsia="SimSun"/>
              </w:rPr>
            </w:pPr>
            <w:r w:rsidRPr="007F29CC">
              <w:rPr>
                <w:rFonts w:eastAsia="SimSun"/>
              </w:rPr>
              <w:t xml:space="preserve">          type: string</w:t>
            </w:r>
          </w:p>
          <w:p w14:paraId="19CAE197" w14:textId="77777777" w:rsidR="00330DC1" w:rsidRPr="00B53120" w:rsidRDefault="00330DC1" w:rsidP="005C4922">
            <w:pPr>
              <w:pStyle w:val="PL"/>
              <w:rPr>
                <w:rFonts w:eastAsia="SimSun"/>
              </w:rPr>
            </w:pPr>
            <w:r w:rsidRPr="00B53120">
              <w:rPr>
                <w:rFonts w:eastAsia="SimSun"/>
              </w:rPr>
              <w:t xml:space="preserve">        targetEventConsumerTypes:</w:t>
            </w:r>
          </w:p>
          <w:p w14:paraId="173D2F01" w14:textId="77777777" w:rsidR="00330DC1" w:rsidRPr="00B53120" w:rsidRDefault="00330DC1" w:rsidP="005C4922">
            <w:pPr>
              <w:pStyle w:val="PL"/>
              <w:rPr>
                <w:rFonts w:eastAsia="SimSun"/>
              </w:rPr>
            </w:pPr>
            <w:r w:rsidRPr="00B53120">
              <w:rPr>
                <w:rFonts w:eastAsia="SimSun"/>
              </w:rPr>
              <w:t xml:space="preserve">          type: array</w:t>
            </w:r>
          </w:p>
          <w:p w14:paraId="21410857" w14:textId="77777777" w:rsidR="00330DC1" w:rsidRPr="00B53120" w:rsidRDefault="00330DC1" w:rsidP="005C4922">
            <w:pPr>
              <w:pStyle w:val="PL"/>
              <w:rPr>
                <w:rFonts w:eastAsia="SimSun"/>
              </w:rPr>
            </w:pPr>
            <w:r w:rsidRPr="00B53120">
              <w:rPr>
                <w:rFonts w:eastAsia="SimSun"/>
              </w:rPr>
              <w:t xml:space="preserve">          items:</w:t>
            </w:r>
          </w:p>
          <w:p w14:paraId="56E9B650" w14:textId="77777777" w:rsidR="00330DC1" w:rsidRPr="00B53120" w:rsidRDefault="00330DC1" w:rsidP="005C4922">
            <w:pPr>
              <w:pStyle w:val="PL"/>
              <w:rPr>
                <w:rFonts w:eastAsia="SimSun"/>
              </w:rPr>
            </w:pPr>
            <w:r w:rsidRPr="00B53120">
              <w:rPr>
                <w:rFonts w:eastAsia="SimSun"/>
              </w:rPr>
              <w:t xml:space="preserve">            $ref: '#/components/schemas/EventConsumerType'</w:t>
            </w:r>
          </w:p>
          <w:p w14:paraId="5F040A8E" w14:textId="77777777" w:rsidR="00330DC1" w:rsidRPr="00B53120" w:rsidRDefault="00330DC1" w:rsidP="005C4922">
            <w:pPr>
              <w:pStyle w:val="PL"/>
              <w:rPr>
                <w:rFonts w:eastAsia="SimSun"/>
              </w:rPr>
            </w:pPr>
            <w:r w:rsidRPr="00B53120">
              <w:rPr>
                <w:rFonts w:eastAsia="SimSun"/>
              </w:rPr>
              <w:t xml:space="preserve">          minItems: 0</w:t>
            </w:r>
          </w:p>
          <w:p w14:paraId="3915CE37" w14:textId="77777777" w:rsidR="00330DC1" w:rsidRPr="00B53120" w:rsidRDefault="00330DC1" w:rsidP="005C4922">
            <w:pPr>
              <w:pStyle w:val="PL"/>
              <w:rPr>
                <w:rFonts w:eastAsia="SimSun"/>
              </w:rPr>
            </w:pPr>
            <w:r w:rsidRPr="00B53120">
              <w:rPr>
                <w:rFonts w:eastAsia="SimSun"/>
              </w:rPr>
              <w:t xml:space="preserve">          uniqueItems: true</w:t>
            </w:r>
          </w:p>
          <w:p w14:paraId="1494EBA6" w14:textId="77777777" w:rsidR="00330DC1" w:rsidRPr="00B53120" w:rsidRDefault="00330DC1" w:rsidP="005C4922">
            <w:pPr>
              <w:pStyle w:val="PL"/>
              <w:rPr>
                <w:rFonts w:eastAsia="SimSun"/>
              </w:rPr>
            </w:pPr>
            <w:r w:rsidRPr="00B53120">
              <w:rPr>
                <w:rFonts w:eastAsia="SimSun"/>
              </w:rPr>
              <w:t xml:space="preserve">        parameters:</w:t>
            </w:r>
          </w:p>
          <w:p w14:paraId="302106B6" w14:textId="77777777" w:rsidR="00330DC1" w:rsidRPr="00B53120" w:rsidRDefault="00330DC1" w:rsidP="005C4922">
            <w:pPr>
              <w:pStyle w:val="PL"/>
              <w:rPr>
                <w:rFonts w:eastAsia="SimSun"/>
              </w:rPr>
            </w:pPr>
            <w:r w:rsidRPr="00B53120">
              <w:rPr>
                <w:rFonts w:eastAsia="SimSun"/>
              </w:rPr>
              <w:t xml:space="preserve">          type: array</w:t>
            </w:r>
          </w:p>
          <w:p w14:paraId="7E0B51ED" w14:textId="77777777" w:rsidR="00330DC1" w:rsidRPr="00B53120" w:rsidRDefault="00330DC1" w:rsidP="005C4922">
            <w:pPr>
              <w:pStyle w:val="PL"/>
              <w:rPr>
                <w:rFonts w:eastAsia="SimSun"/>
              </w:rPr>
            </w:pPr>
            <w:r w:rsidRPr="00B53120">
              <w:rPr>
                <w:rFonts w:eastAsia="SimSun"/>
              </w:rPr>
              <w:t xml:space="preserve">          items:</w:t>
            </w:r>
          </w:p>
          <w:p w14:paraId="1352DAD3" w14:textId="77777777" w:rsidR="00330DC1" w:rsidRPr="00B53120" w:rsidRDefault="00330DC1" w:rsidP="005C4922">
            <w:pPr>
              <w:pStyle w:val="PL"/>
              <w:rPr>
                <w:rFonts w:eastAsia="SimSun"/>
              </w:rPr>
            </w:pPr>
            <w:r w:rsidRPr="00B53120">
              <w:rPr>
                <w:rFonts w:eastAsia="SimSun"/>
              </w:rPr>
              <w:t xml:space="preserve">            type: string</w:t>
            </w:r>
          </w:p>
          <w:p w14:paraId="6CA18F84" w14:textId="77777777" w:rsidR="00330DC1" w:rsidRPr="00B53120" w:rsidRDefault="00330DC1" w:rsidP="005C4922">
            <w:pPr>
              <w:pStyle w:val="PL"/>
              <w:rPr>
                <w:rFonts w:eastAsia="SimSun"/>
              </w:rPr>
            </w:pPr>
            <w:r w:rsidRPr="00B53120">
              <w:rPr>
                <w:rFonts w:eastAsia="SimSun"/>
              </w:rPr>
              <w:t xml:space="preserve">          minItems: 0</w:t>
            </w:r>
          </w:p>
          <w:p w14:paraId="0D0BA402" w14:textId="77777777" w:rsidR="00330DC1" w:rsidRPr="00B53120" w:rsidRDefault="00330DC1" w:rsidP="005C4922">
            <w:pPr>
              <w:pStyle w:val="PL"/>
              <w:rPr>
                <w:rFonts w:eastAsia="SimSun"/>
              </w:rPr>
            </w:pPr>
            <w:r w:rsidRPr="00B53120">
              <w:rPr>
                <w:rFonts w:eastAsia="SimSun"/>
              </w:rPr>
              <w:t xml:space="preserve">          uniqueItems: true</w:t>
            </w:r>
          </w:p>
          <w:p w14:paraId="129F8751" w14:textId="77777777" w:rsidR="00330DC1" w:rsidRPr="00B53120" w:rsidRDefault="00330DC1" w:rsidP="005C4922">
            <w:pPr>
              <w:pStyle w:val="PL"/>
              <w:rPr>
                <w:rFonts w:eastAsia="SimSun"/>
              </w:rPr>
            </w:pPr>
            <w:r w:rsidRPr="00B53120">
              <w:rPr>
                <w:rFonts w:eastAsia="SimSun"/>
              </w:rPr>
              <w:t xml:space="preserve">        timeAccessRestrictions:</w:t>
            </w:r>
          </w:p>
          <w:p w14:paraId="0D16F6CF" w14:textId="77777777" w:rsidR="00330DC1" w:rsidRPr="00B53120" w:rsidRDefault="00330DC1" w:rsidP="005C4922">
            <w:pPr>
              <w:pStyle w:val="PL"/>
              <w:rPr>
                <w:rFonts w:eastAsia="SimSun"/>
              </w:rPr>
            </w:pPr>
            <w:r w:rsidRPr="00B53120">
              <w:rPr>
                <w:rFonts w:eastAsia="SimSun"/>
              </w:rPr>
              <w:t xml:space="preserve">          type: object</w:t>
            </w:r>
          </w:p>
          <w:p w14:paraId="45072882" w14:textId="77777777" w:rsidR="00330DC1" w:rsidRPr="00B53120" w:rsidRDefault="00330DC1" w:rsidP="005C4922">
            <w:pPr>
              <w:pStyle w:val="PL"/>
              <w:rPr>
                <w:rFonts w:eastAsia="SimSun"/>
              </w:rPr>
            </w:pPr>
            <w:r w:rsidRPr="00B53120">
              <w:rPr>
                <w:rFonts w:eastAsia="SimSun"/>
              </w:rPr>
              <w:t xml:space="preserve">          properties:</w:t>
            </w:r>
          </w:p>
          <w:p w14:paraId="3EA9DDBE" w14:textId="77777777" w:rsidR="00330DC1" w:rsidRPr="00B53120" w:rsidRDefault="00330DC1" w:rsidP="005C4922">
            <w:pPr>
              <w:pStyle w:val="PL"/>
              <w:rPr>
                <w:rFonts w:eastAsia="SimSun"/>
              </w:rPr>
            </w:pPr>
            <w:r w:rsidRPr="00B53120">
              <w:rPr>
                <w:rFonts w:eastAsia="SimSun"/>
              </w:rPr>
              <w:t xml:space="preserve">            duration:</w:t>
            </w:r>
          </w:p>
          <w:p w14:paraId="15AC85B0" w14:textId="77777777" w:rsidR="00330DC1" w:rsidRPr="00B53120" w:rsidRDefault="00330DC1" w:rsidP="005C4922">
            <w:pPr>
              <w:pStyle w:val="PL"/>
              <w:rPr>
                <w:rFonts w:eastAsia="SimSun"/>
              </w:rPr>
            </w:pPr>
            <w:r w:rsidRPr="00B53120">
              <w:rPr>
                <w:rFonts w:eastAsia="SimSun"/>
              </w:rPr>
              <w:t xml:space="preserve">              $ref: 'TS29571_CommonData.yaml#/components/schemas/DurationSec'</w:t>
            </w:r>
          </w:p>
          <w:p w14:paraId="1691653E" w14:textId="77777777" w:rsidR="00330DC1" w:rsidRPr="00B53120" w:rsidRDefault="00330DC1" w:rsidP="005C4922">
            <w:pPr>
              <w:pStyle w:val="PL"/>
              <w:rPr>
                <w:rFonts w:eastAsia="SimSun"/>
              </w:rPr>
            </w:pPr>
            <w:r w:rsidRPr="00B53120">
              <w:rPr>
                <w:rFonts w:eastAsia="SimSun"/>
              </w:rPr>
              <w:t xml:space="preserve">            aggregationFunctions:</w:t>
            </w:r>
          </w:p>
          <w:p w14:paraId="62E5A6C1" w14:textId="77777777" w:rsidR="00330DC1" w:rsidRPr="00B53120" w:rsidRDefault="00330DC1" w:rsidP="005C4922">
            <w:pPr>
              <w:pStyle w:val="PL"/>
              <w:rPr>
                <w:rFonts w:eastAsia="SimSun"/>
              </w:rPr>
            </w:pPr>
            <w:r w:rsidRPr="00B53120">
              <w:rPr>
                <w:rFonts w:eastAsia="SimSun"/>
              </w:rPr>
              <w:t xml:space="preserve">              type: array</w:t>
            </w:r>
          </w:p>
          <w:p w14:paraId="1F3B32E6" w14:textId="77777777" w:rsidR="00330DC1" w:rsidRPr="00B53120" w:rsidRDefault="00330DC1" w:rsidP="005C4922">
            <w:pPr>
              <w:pStyle w:val="PL"/>
              <w:rPr>
                <w:rFonts w:eastAsia="SimSun"/>
              </w:rPr>
            </w:pPr>
            <w:r w:rsidRPr="00B53120">
              <w:rPr>
                <w:rFonts w:eastAsia="SimSun"/>
              </w:rPr>
              <w:t xml:space="preserve">              items:</w:t>
            </w:r>
          </w:p>
          <w:p w14:paraId="3D1C73E7" w14:textId="77777777" w:rsidR="00330DC1" w:rsidRPr="00B53120" w:rsidRDefault="00330DC1" w:rsidP="005C4922">
            <w:pPr>
              <w:pStyle w:val="PL"/>
              <w:rPr>
                <w:rFonts w:eastAsia="SimSun"/>
              </w:rPr>
            </w:pPr>
            <w:r w:rsidRPr="00B53120">
              <w:rPr>
                <w:rFonts w:eastAsia="SimSun"/>
              </w:rPr>
              <w:t xml:space="preserve">                $ref: '#/components/schemas/DataAggregationFunctionType'</w:t>
            </w:r>
          </w:p>
          <w:p w14:paraId="0797304D" w14:textId="77777777" w:rsidR="00330DC1" w:rsidRPr="00B53120" w:rsidRDefault="00330DC1" w:rsidP="005C4922">
            <w:pPr>
              <w:pStyle w:val="PL"/>
              <w:rPr>
                <w:rFonts w:eastAsia="SimSun"/>
              </w:rPr>
            </w:pPr>
            <w:r w:rsidRPr="00B53120">
              <w:rPr>
                <w:rFonts w:eastAsia="SimSun"/>
              </w:rPr>
              <w:t xml:space="preserve">              minItems: 0</w:t>
            </w:r>
          </w:p>
          <w:p w14:paraId="4E24A31C" w14:textId="77777777" w:rsidR="00330DC1" w:rsidRPr="00B53120" w:rsidRDefault="00330DC1" w:rsidP="005C4922">
            <w:pPr>
              <w:pStyle w:val="PL"/>
              <w:rPr>
                <w:rFonts w:eastAsia="SimSun"/>
              </w:rPr>
            </w:pPr>
            <w:r w:rsidRPr="00B53120">
              <w:rPr>
                <w:rFonts w:eastAsia="SimSun"/>
              </w:rPr>
              <w:t xml:space="preserve">              uniqueItems: true</w:t>
            </w:r>
          </w:p>
          <w:p w14:paraId="6E92384B" w14:textId="77777777" w:rsidR="00330DC1" w:rsidRPr="00B53120" w:rsidRDefault="00330DC1" w:rsidP="005C4922">
            <w:pPr>
              <w:pStyle w:val="PL"/>
              <w:rPr>
                <w:rFonts w:eastAsia="SimSun"/>
              </w:rPr>
            </w:pPr>
            <w:r w:rsidRPr="00B53120">
              <w:rPr>
                <w:rFonts w:eastAsia="SimSun"/>
              </w:rPr>
              <w:t xml:space="preserve">          required:</w:t>
            </w:r>
          </w:p>
          <w:p w14:paraId="7A868E41" w14:textId="77777777" w:rsidR="00330DC1" w:rsidRPr="00B53120" w:rsidRDefault="00330DC1" w:rsidP="005C4922">
            <w:pPr>
              <w:pStyle w:val="PL"/>
              <w:rPr>
                <w:rFonts w:eastAsia="SimSun"/>
              </w:rPr>
            </w:pPr>
            <w:r w:rsidRPr="00B53120">
              <w:rPr>
                <w:rFonts w:eastAsia="SimSun"/>
              </w:rPr>
              <w:t xml:space="preserve">            - duration</w:t>
            </w:r>
          </w:p>
          <w:p w14:paraId="170C3AF1" w14:textId="77777777" w:rsidR="00330DC1" w:rsidRPr="00B53120" w:rsidRDefault="00330DC1" w:rsidP="005C4922">
            <w:pPr>
              <w:pStyle w:val="PL"/>
              <w:rPr>
                <w:rFonts w:eastAsia="SimSun"/>
              </w:rPr>
            </w:pPr>
            <w:r w:rsidRPr="00B53120">
              <w:rPr>
                <w:rFonts w:eastAsia="SimSun"/>
              </w:rPr>
              <w:t xml:space="preserve">            - aggregationFunctions</w:t>
            </w:r>
          </w:p>
          <w:p w14:paraId="4B3DF59C" w14:textId="77777777" w:rsidR="00330DC1" w:rsidRPr="00B53120" w:rsidRDefault="00330DC1" w:rsidP="005C4922">
            <w:pPr>
              <w:pStyle w:val="PL"/>
              <w:rPr>
                <w:rFonts w:eastAsia="SimSun"/>
              </w:rPr>
            </w:pPr>
            <w:r w:rsidRPr="00B53120">
              <w:rPr>
                <w:rFonts w:eastAsia="SimSun"/>
              </w:rPr>
              <w:t xml:space="preserve">        userAccessRestrictions:</w:t>
            </w:r>
          </w:p>
          <w:p w14:paraId="23043525" w14:textId="77777777" w:rsidR="00330DC1" w:rsidRPr="00B53120" w:rsidRDefault="00330DC1" w:rsidP="005C4922">
            <w:pPr>
              <w:pStyle w:val="PL"/>
              <w:rPr>
                <w:rFonts w:eastAsia="SimSun"/>
              </w:rPr>
            </w:pPr>
            <w:r w:rsidRPr="00B53120">
              <w:rPr>
                <w:rFonts w:eastAsia="SimSun"/>
              </w:rPr>
              <w:t xml:space="preserve">          type: object</w:t>
            </w:r>
          </w:p>
          <w:p w14:paraId="73778D40" w14:textId="77777777" w:rsidR="00330DC1" w:rsidRPr="00B53120" w:rsidRDefault="00330DC1" w:rsidP="005C4922">
            <w:pPr>
              <w:pStyle w:val="PL"/>
              <w:rPr>
                <w:rFonts w:eastAsia="SimSun"/>
              </w:rPr>
            </w:pPr>
            <w:r w:rsidRPr="00B53120">
              <w:rPr>
                <w:rFonts w:eastAsia="SimSun"/>
              </w:rPr>
              <w:t xml:space="preserve">          properties:</w:t>
            </w:r>
          </w:p>
          <w:p w14:paraId="4C72D506" w14:textId="77777777" w:rsidR="00330DC1" w:rsidRPr="00B53120" w:rsidRDefault="00330DC1" w:rsidP="005C4922">
            <w:pPr>
              <w:pStyle w:val="PL"/>
              <w:rPr>
                <w:rFonts w:eastAsia="SimSun"/>
              </w:rPr>
            </w:pPr>
            <w:r w:rsidRPr="00B53120">
              <w:rPr>
                <w:rFonts w:eastAsia="SimSun"/>
              </w:rPr>
              <w:t xml:space="preserve">            groupIds:</w:t>
            </w:r>
          </w:p>
          <w:p w14:paraId="6C631BEC" w14:textId="77777777" w:rsidR="00330DC1" w:rsidRPr="00B53120" w:rsidRDefault="00330DC1" w:rsidP="005C4922">
            <w:pPr>
              <w:pStyle w:val="PL"/>
              <w:rPr>
                <w:rFonts w:eastAsia="SimSun"/>
              </w:rPr>
            </w:pPr>
            <w:r w:rsidRPr="00B53120">
              <w:rPr>
                <w:rFonts w:eastAsia="SimSun"/>
              </w:rPr>
              <w:t xml:space="preserve">              type: array</w:t>
            </w:r>
          </w:p>
          <w:p w14:paraId="31331749" w14:textId="77777777" w:rsidR="00330DC1" w:rsidRPr="00B53120" w:rsidRDefault="00330DC1" w:rsidP="005C4922">
            <w:pPr>
              <w:pStyle w:val="PL"/>
              <w:rPr>
                <w:rFonts w:eastAsia="SimSun"/>
              </w:rPr>
            </w:pPr>
            <w:r w:rsidRPr="00B53120">
              <w:rPr>
                <w:rFonts w:eastAsia="SimSun"/>
              </w:rPr>
              <w:t xml:space="preserve">              items:</w:t>
            </w:r>
          </w:p>
          <w:p w14:paraId="10110A63" w14:textId="77777777" w:rsidR="00330DC1" w:rsidRPr="00B53120" w:rsidRDefault="00330DC1" w:rsidP="005C4922">
            <w:pPr>
              <w:pStyle w:val="PL"/>
              <w:rPr>
                <w:rFonts w:eastAsia="SimSun"/>
              </w:rPr>
            </w:pPr>
            <w:r w:rsidRPr="00B53120">
              <w:rPr>
                <w:rFonts w:eastAsia="SimSun"/>
              </w:rPr>
              <w:t xml:space="preserve">                $ref: 'TS29571_CommonData.yaml#/components/schemas/GroupId'</w:t>
            </w:r>
          </w:p>
          <w:p w14:paraId="78C83AA6" w14:textId="77777777" w:rsidR="00330DC1" w:rsidRPr="00B53120" w:rsidRDefault="00330DC1" w:rsidP="005C4922">
            <w:pPr>
              <w:pStyle w:val="PL"/>
              <w:rPr>
                <w:rFonts w:eastAsia="SimSun"/>
              </w:rPr>
            </w:pPr>
            <w:r w:rsidRPr="00B53120">
              <w:rPr>
                <w:rFonts w:eastAsia="SimSun"/>
              </w:rPr>
              <w:t xml:space="preserve">              minItems: 0</w:t>
            </w:r>
          </w:p>
          <w:p w14:paraId="347EE578" w14:textId="77777777" w:rsidR="00330DC1" w:rsidRPr="00B53120" w:rsidRDefault="00330DC1" w:rsidP="005C4922">
            <w:pPr>
              <w:pStyle w:val="PL"/>
              <w:rPr>
                <w:rFonts w:eastAsia="SimSun"/>
              </w:rPr>
            </w:pPr>
            <w:r w:rsidRPr="00B53120">
              <w:rPr>
                <w:rFonts w:eastAsia="SimSun"/>
              </w:rPr>
              <w:t xml:space="preserve">              uniqueItems: true</w:t>
            </w:r>
          </w:p>
          <w:p w14:paraId="03360D7B" w14:textId="77777777" w:rsidR="00330DC1" w:rsidRPr="00B53120" w:rsidRDefault="00330DC1" w:rsidP="005C4922">
            <w:pPr>
              <w:pStyle w:val="PL"/>
              <w:rPr>
                <w:rFonts w:eastAsia="SimSun"/>
              </w:rPr>
            </w:pPr>
            <w:r w:rsidRPr="00B53120">
              <w:rPr>
                <w:rFonts w:eastAsia="SimSun"/>
              </w:rPr>
              <w:t xml:space="preserve">            userIds:</w:t>
            </w:r>
          </w:p>
          <w:p w14:paraId="4BAFD5D7" w14:textId="77777777" w:rsidR="00330DC1" w:rsidRPr="00B53120" w:rsidRDefault="00330DC1" w:rsidP="005C4922">
            <w:pPr>
              <w:pStyle w:val="PL"/>
              <w:rPr>
                <w:rFonts w:eastAsia="SimSun"/>
              </w:rPr>
            </w:pPr>
            <w:r w:rsidRPr="00B53120">
              <w:rPr>
                <w:rFonts w:eastAsia="SimSun"/>
              </w:rPr>
              <w:t xml:space="preserve">              type: array</w:t>
            </w:r>
          </w:p>
          <w:p w14:paraId="33AB6EC0" w14:textId="77777777" w:rsidR="00330DC1" w:rsidRPr="00B53120" w:rsidRDefault="00330DC1" w:rsidP="005C4922">
            <w:pPr>
              <w:pStyle w:val="PL"/>
              <w:rPr>
                <w:rFonts w:eastAsia="SimSun"/>
              </w:rPr>
            </w:pPr>
            <w:r w:rsidRPr="00B53120">
              <w:rPr>
                <w:rFonts w:eastAsia="SimSun"/>
              </w:rPr>
              <w:t xml:space="preserve">              items:</w:t>
            </w:r>
          </w:p>
          <w:p w14:paraId="52C49DD5" w14:textId="77777777" w:rsidR="00330DC1" w:rsidRPr="00B53120" w:rsidRDefault="00330DC1" w:rsidP="005C4922">
            <w:pPr>
              <w:pStyle w:val="PL"/>
              <w:rPr>
                <w:rFonts w:eastAsia="SimSun"/>
              </w:rPr>
            </w:pPr>
            <w:r w:rsidRPr="00B53120">
              <w:rPr>
                <w:rFonts w:eastAsia="SimSun"/>
              </w:rPr>
              <w:t xml:space="preserve">                anyOf:</w:t>
            </w:r>
          </w:p>
          <w:p w14:paraId="5BE7C54D" w14:textId="77777777" w:rsidR="00330DC1" w:rsidRPr="00B53120" w:rsidRDefault="00330DC1" w:rsidP="005C4922">
            <w:pPr>
              <w:pStyle w:val="PL"/>
              <w:rPr>
                <w:rFonts w:eastAsia="SimSun"/>
              </w:rPr>
            </w:pPr>
            <w:r w:rsidRPr="00B53120">
              <w:rPr>
                <w:rFonts w:eastAsia="SimSun"/>
              </w:rPr>
              <w:t xml:space="preserve">                - $ref: 'TS29571_CommonData.yaml#/components/schemas/Gpsi'</w:t>
            </w:r>
          </w:p>
          <w:p w14:paraId="6588FB67" w14:textId="77777777" w:rsidR="00330DC1" w:rsidRPr="00B53120" w:rsidRDefault="00330DC1" w:rsidP="005C4922">
            <w:pPr>
              <w:pStyle w:val="PL"/>
              <w:rPr>
                <w:rFonts w:eastAsia="SimSun"/>
              </w:rPr>
            </w:pPr>
            <w:r w:rsidRPr="00B53120">
              <w:rPr>
                <w:rFonts w:eastAsia="SimSun"/>
              </w:rPr>
              <w:t xml:space="preserve">                - $ref: 'TS29571_CommonData.yaml#/components/schemas/Supi'</w:t>
            </w:r>
          </w:p>
          <w:p w14:paraId="532195DA" w14:textId="77777777" w:rsidR="00330DC1" w:rsidRPr="00B53120" w:rsidRDefault="00330DC1" w:rsidP="005C4922">
            <w:pPr>
              <w:pStyle w:val="PL"/>
              <w:rPr>
                <w:rFonts w:eastAsia="SimSun"/>
              </w:rPr>
            </w:pPr>
            <w:r w:rsidRPr="00B53120">
              <w:rPr>
                <w:rFonts w:eastAsia="SimSun"/>
              </w:rPr>
              <w:t xml:space="preserve">                minItems: 0</w:t>
            </w:r>
          </w:p>
          <w:p w14:paraId="4A7EBA90" w14:textId="77777777" w:rsidR="00330DC1" w:rsidRPr="00B53120" w:rsidRDefault="00330DC1" w:rsidP="005C4922">
            <w:pPr>
              <w:pStyle w:val="PL"/>
              <w:rPr>
                <w:rFonts w:eastAsia="SimSun"/>
              </w:rPr>
            </w:pPr>
            <w:r w:rsidRPr="00B53120">
              <w:rPr>
                <w:rFonts w:eastAsia="SimSun"/>
              </w:rPr>
              <w:t xml:space="preserve">                uniqueItems: true</w:t>
            </w:r>
          </w:p>
          <w:p w14:paraId="7AC81581" w14:textId="77777777" w:rsidR="00330DC1" w:rsidRPr="00B53120" w:rsidRDefault="00330DC1" w:rsidP="005C4922">
            <w:pPr>
              <w:pStyle w:val="PL"/>
              <w:rPr>
                <w:rFonts w:eastAsia="SimSun"/>
              </w:rPr>
            </w:pPr>
            <w:r w:rsidRPr="00B53120">
              <w:rPr>
                <w:rFonts w:eastAsia="SimSun"/>
              </w:rPr>
              <w:t xml:space="preserve">            aggregationFunctions:</w:t>
            </w:r>
          </w:p>
          <w:p w14:paraId="68EDE4FB" w14:textId="77777777" w:rsidR="00330DC1" w:rsidRPr="00B53120" w:rsidRDefault="00330DC1" w:rsidP="005C4922">
            <w:pPr>
              <w:pStyle w:val="PL"/>
              <w:rPr>
                <w:rFonts w:eastAsia="SimSun"/>
              </w:rPr>
            </w:pPr>
            <w:r w:rsidRPr="00B53120">
              <w:rPr>
                <w:rFonts w:eastAsia="SimSun"/>
              </w:rPr>
              <w:t xml:space="preserve">              type: array</w:t>
            </w:r>
          </w:p>
          <w:p w14:paraId="0976596A" w14:textId="77777777" w:rsidR="00330DC1" w:rsidRPr="00B53120" w:rsidRDefault="00330DC1" w:rsidP="005C4922">
            <w:pPr>
              <w:pStyle w:val="PL"/>
              <w:rPr>
                <w:rFonts w:eastAsia="SimSun"/>
              </w:rPr>
            </w:pPr>
            <w:r w:rsidRPr="00B53120">
              <w:rPr>
                <w:rFonts w:eastAsia="SimSun"/>
              </w:rPr>
              <w:t xml:space="preserve">              items:</w:t>
            </w:r>
          </w:p>
          <w:p w14:paraId="1C50DE06" w14:textId="77777777" w:rsidR="00330DC1" w:rsidRPr="00B53120" w:rsidRDefault="00330DC1" w:rsidP="005C4922">
            <w:pPr>
              <w:pStyle w:val="PL"/>
              <w:rPr>
                <w:rFonts w:eastAsia="SimSun"/>
              </w:rPr>
            </w:pPr>
            <w:r w:rsidRPr="00B53120">
              <w:rPr>
                <w:rFonts w:eastAsia="SimSun"/>
              </w:rPr>
              <w:t xml:space="preserve">                $ref: '#/components/schemas/DataAggregationFunctionType'</w:t>
            </w:r>
          </w:p>
          <w:p w14:paraId="65624D97" w14:textId="77777777" w:rsidR="00330DC1" w:rsidRPr="00B53120" w:rsidRDefault="00330DC1" w:rsidP="005C4922">
            <w:pPr>
              <w:pStyle w:val="PL"/>
              <w:rPr>
                <w:rFonts w:eastAsia="SimSun"/>
              </w:rPr>
            </w:pPr>
            <w:r w:rsidRPr="00B53120">
              <w:rPr>
                <w:rFonts w:eastAsia="SimSun"/>
              </w:rPr>
              <w:t xml:space="preserve">              minItems: 0</w:t>
            </w:r>
          </w:p>
          <w:p w14:paraId="074789A7" w14:textId="77777777" w:rsidR="00330DC1" w:rsidRPr="00B53120" w:rsidRDefault="00330DC1" w:rsidP="005C4922">
            <w:pPr>
              <w:pStyle w:val="PL"/>
              <w:rPr>
                <w:rFonts w:eastAsia="SimSun"/>
              </w:rPr>
            </w:pPr>
            <w:r w:rsidRPr="00B53120">
              <w:rPr>
                <w:rFonts w:eastAsia="SimSun"/>
              </w:rPr>
              <w:t xml:space="preserve">              uniqueItems: true</w:t>
            </w:r>
          </w:p>
          <w:p w14:paraId="5E787F71" w14:textId="77777777" w:rsidR="00330DC1" w:rsidRPr="00B53120" w:rsidRDefault="00330DC1" w:rsidP="005C4922">
            <w:pPr>
              <w:pStyle w:val="PL"/>
              <w:rPr>
                <w:rFonts w:eastAsia="SimSun"/>
              </w:rPr>
            </w:pPr>
            <w:r w:rsidRPr="00B53120">
              <w:rPr>
                <w:rFonts w:eastAsia="SimSun"/>
              </w:rPr>
              <w:t xml:space="preserve">          required:</w:t>
            </w:r>
          </w:p>
          <w:p w14:paraId="4FBDFF98" w14:textId="77777777" w:rsidR="00330DC1" w:rsidRPr="00B53120" w:rsidRDefault="00330DC1" w:rsidP="005C4922">
            <w:pPr>
              <w:pStyle w:val="PL"/>
              <w:rPr>
                <w:rFonts w:eastAsia="SimSun"/>
              </w:rPr>
            </w:pPr>
            <w:r w:rsidRPr="00B53120">
              <w:rPr>
                <w:rFonts w:eastAsia="SimSun"/>
              </w:rPr>
              <w:t xml:space="preserve">            - groupIds</w:t>
            </w:r>
          </w:p>
          <w:p w14:paraId="4703597D" w14:textId="77777777" w:rsidR="00330DC1" w:rsidRPr="00B53120" w:rsidRDefault="00330DC1" w:rsidP="005C4922">
            <w:pPr>
              <w:pStyle w:val="PL"/>
              <w:rPr>
                <w:rFonts w:eastAsia="SimSun"/>
              </w:rPr>
            </w:pPr>
            <w:r w:rsidRPr="00B53120">
              <w:rPr>
                <w:rFonts w:eastAsia="SimSun"/>
              </w:rPr>
              <w:t xml:space="preserve">            - userIds</w:t>
            </w:r>
          </w:p>
          <w:p w14:paraId="668CE022" w14:textId="77777777" w:rsidR="00330DC1" w:rsidRPr="00B53120" w:rsidRDefault="00330DC1" w:rsidP="005C4922">
            <w:pPr>
              <w:pStyle w:val="PL"/>
              <w:rPr>
                <w:rFonts w:eastAsia="SimSun"/>
              </w:rPr>
            </w:pPr>
            <w:r w:rsidRPr="00B53120">
              <w:rPr>
                <w:rFonts w:eastAsia="SimSun"/>
              </w:rPr>
              <w:t xml:space="preserve">            - aggregationFunctions</w:t>
            </w:r>
          </w:p>
          <w:p w14:paraId="457F5C61" w14:textId="77777777" w:rsidR="00330DC1" w:rsidRPr="00B53120" w:rsidRDefault="00330DC1" w:rsidP="005C4922">
            <w:pPr>
              <w:pStyle w:val="PL"/>
              <w:rPr>
                <w:rFonts w:eastAsia="SimSun"/>
              </w:rPr>
            </w:pPr>
            <w:r w:rsidRPr="00B53120">
              <w:rPr>
                <w:rFonts w:eastAsia="SimSun"/>
              </w:rPr>
              <w:t xml:space="preserve">        locationAccessRestrictions:</w:t>
            </w:r>
          </w:p>
          <w:p w14:paraId="4207E1E2" w14:textId="77777777" w:rsidR="00330DC1" w:rsidRPr="00B53120" w:rsidRDefault="00330DC1" w:rsidP="005C4922">
            <w:pPr>
              <w:pStyle w:val="PL"/>
              <w:rPr>
                <w:rFonts w:eastAsia="SimSun"/>
              </w:rPr>
            </w:pPr>
            <w:r w:rsidRPr="00B53120">
              <w:rPr>
                <w:rFonts w:eastAsia="SimSun"/>
              </w:rPr>
              <w:t xml:space="preserve">          type: object</w:t>
            </w:r>
          </w:p>
          <w:p w14:paraId="4371837A" w14:textId="77777777" w:rsidR="00330DC1" w:rsidRPr="00B53120" w:rsidRDefault="00330DC1" w:rsidP="005C4922">
            <w:pPr>
              <w:pStyle w:val="PL"/>
              <w:rPr>
                <w:rFonts w:eastAsia="SimSun"/>
              </w:rPr>
            </w:pPr>
            <w:r w:rsidRPr="00B53120">
              <w:rPr>
                <w:rFonts w:eastAsia="SimSun"/>
              </w:rPr>
              <w:t xml:space="preserve">          properties:</w:t>
            </w:r>
          </w:p>
          <w:p w14:paraId="74CDBA21" w14:textId="77777777" w:rsidR="00330DC1" w:rsidRPr="00B53120" w:rsidRDefault="00330DC1" w:rsidP="005C4922">
            <w:pPr>
              <w:pStyle w:val="PL"/>
              <w:rPr>
                <w:rFonts w:eastAsia="SimSun"/>
              </w:rPr>
            </w:pPr>
            <w:r w:rsidRPr="00B53120">
              <w:rPr>
                <w:rFonts w:eastAsia="SimSun"/>
              </w:rPr>
              <w:t xml:space="preserve">            locationAreas:</w:t>
            </w:r>
          </w:p>
          <w:p w14:paraId="136A89E3" w14:textId="77777777" w:rsidR="00330DC1" w:rsidRPr="00B53120" w:rsidRDefault="00330DC1" w:rsidP="005C4922">
            <w:pPr>
              <w:pStyle w:val="PL"/>
              <w:rPr>
                <w:rFonts w:eastAsia="SimSun"/>
              </w:rPr>
            </w:pPr>
            <w:r w:rsidRPr="00B53120">
              <w:rPr>
                <w:rFonts w:eastAsia="SimSun"/>
              </w:rPr>
              <w:t xml:space="preserve">              type: array</w:t>
            </w:r>
          </w:p>
          <w:p w14:paraId="793893B7" w14:textId="77777777" w:rsidR="00330DC1" w:rsidRPr="00B53120" w:rsidRDefault="00330DC1" w:rsidP="005C4922">
            <w:pPr>
              <w:pStyle w:val="PL"/>
              <w:rPr>
                <w:rFonts w:eastAsia="SimSun"/>
              </w:rPr>
            </w:pPr>
            <w:r w:rsidRPr="00B53120">
              <w:rPr>
                <w:rFonts w:eastAsia="SimSun"/>
              </w:rPr>
              <w:t xml:space="preserve">              items:</w:t>
            </w:r>
          </w:p>
          <w:p w14:paraId="0A87D3E9" w14:textId="77777777" w:rsidR="00330DC1" w:rsidRPr="00B53120" w:rsidRDefault="00330DC1" w:rsidP="005C4922">
            <w:pPr>
              <w:pStyle w:val="PL"/>
              <w:rPr>
                <w:rFonts w:eastAsia="SimSun"/>
              </w:rPr>
            </w:pPr>
            <w:r w:rsidRPr="00B53120">
              <w:rPr>
                <w:rFonts w:eastAsia="SimSun"/>
              </w:rPr>
              <w:t xml:space="preserve">                $ref: 'TS29122_CommonData.yaml#/components/schemas/LocationArea5G'</w:t>
            </w:r>
          </w:p>
          <w:p w14:paraId="17D95203" w14:textId="77777777" w:rsidR="00330DC1" w:rsidRPr="00B53120" w:rsidRDefault="00330DC1" w:rsidP="005C4922">
            <w:pPr>
              <w:pStyle w:val="PL"/>
              <w:rPr>
                <w:rFonts w:eastAsia="SimSun"/>
              </w:rPr>
            </w:pPr>
            <w:r w:rsidRPr="00B53120">
              <w:rPr>
                <w:rFonts w:eastAsia="SimSun"/>
              </w:rPr>
              <w:t xml:space="preserve">              minItems: 1</w:t>
            </w:r>
          </w:p>
          <w:p w14:paraId="072BF1B1" w14:textId="77777777" w:rsidR="00330DC1" w:rsidRPr="00B53120" w:rsidRDefault="00330DC1" w:rsidP="005C4922">
            <w:pPr>
              <w:pStyle w:val="PL"/>
              <w:rPr>
                <w:rFonts w:eastAsia="SimSun"/>
              </w:rPr>
            </w:pPr>
            <w:r w:rsidRPr="00B53120">
              <w:rPr>
                <w:rFonts w:eastAsia="SimSun"/>
              </w:rPr>
              <w:t xml:space="preserve">              uniqueItems: true</w:t>
            </w:r>
          </w:p>
          <w:p w14:paraId="3BE3DA69" w14:textId="77777777" w:rsidR="00330DC1" w:rsidRPr="00B53120" w:rsidRDefault="00330DC1" w:rsidP="005C4922">
            <w:pPr>
              <w:pStyle w:val="PL"/>
              <w:rPr>
                <w:rFonts w:eastAsia="SimSun"/>
              </w:rPr>
            </w:pPr>
            <w:r w:rsidRPr="00B53120">
              <w:rPr>
                <w:rFonts w:eastAsia="SimSun"/>
              </w:rPr>
              <w:t xml:space="preserve">            aggregationFunctions:</w:t>
            </w:r>
          </w:p>
          <w:p w14:paraId="2F3EB015" w14:textId="77777777" w:rsidR="00330DC1" w:rsidRPr="00B53120" w:rsidRDefault="00330DC1" w:rsidP="005C4922">
            <w:pPr>
              <w:pStyle w:val="PL"/>
              <w:rPr>
                <w:rFonts w:eastAsia="SimSun"/>
              </w:rPr>
            </w:pPr>
            <w:r w:rsidRPr="00B53120">
              <w:rPr>
                <w:rFonts w:eastAsia="SimSun"/>
              </w:rPr>
              <w:t xml:space="preserve">              type: array</w:t>
            </w:r>
          </w:p>
          <w:p w14:paraId="12F5E97A" w14:textId="77777777" w:rsidR="00330DC1" w:rsidRPr="00B53120" w:rsidRDefault="00330DC1" w:rsidP="005C4922">
            <w:pPr>
              <w:pStyle w:val="PL"/>
              <w:rPr>
                <w:rFonts w:eastAsia="SimSun"/>
              </w:rPr>
            </w:pPr>
            <w:r w:rsidRPr="00B53120">
              <w:rPr>
                <w:rFonts w:eastAsia="SimSun"/>
              </w:rPr>
              <w:t xml:space="preserve">              items:</w:t>
            </w:r>
          </w:p>
          <w:p w14:paraId="7F0AAA9C" w14:textId="77777777" w:rsidR="00330DC1" w:rsidRPr="00B53120" w:rsidRDefault="00330DC1" w:rsidP="005C4922">
            <w:pPr>
              <w:pStyle w:val="PL"/>
              <w:rPr>
                <w:rFonts w:eastAsia="SimSun"/>
              </w:rPr>
            </w:pPr>
            <w:r w:rsidRPr="00B53120">
              <w:rPr>
                <w:rFonts w:eastAsia="SimSun"/>
              </w:rPr>
              <w:t xml:space="preserve">                $ref: '#/components/schemas/DataAggregationFunctionType'</w:t>
            </w:r>
          </w:p>
          <w:p w14:paraId="574012D7" w14:textId="77777777" w:rsidR="00330DC1" w:rsidRPr="00B53120" w:rsidRDefault="00330DC1" w:rsidP="005C4922">
            <w:pPr>
              <w:pStyle w:val="PL"/>
              <w:rPr>
                <w:rFonts w:eastAsia="SimSun"/>
              </w:rPr>
            </w:pPr>
            <w:r w:rsidRPr="00B53120">
              <w:rPr>
                <w:rFonts w:eastAsia="SimSun"/>
              </w:rPr>
              <w:t xml:space="preserve">              minItems: 0</w:t>
            </w:r>
          </w:p>
          <w:p w14:paraId="501F98CC" w14:textId="77777777" w:rsidR="00330DC1" w:rsidRPr="00B53120" w:rsidRDefault="00330DC1" w:rsidP="005C4922">
            <w:pPr>
              <w:pStyle w:val="PL"/>
              <w:rPr>
                <w:rFonts w:eastAsia="SimSun"/>
              </w:rPr>
            </w:pPr>
            <w:r w:rsidRPr="00B53120">
              <w:rPr>
                <w:rFonts w:eastAsia="SimSun"/>
              </w:rPr>
              <w:t xml:space="preserve">              uniqueItems: true</w:t>
            </w:r>
          </w:p>
          <w:p w14:paraId="6735AA04" w14:textId="77777777" w:rsidR="00330DC1" w:rsidRPr="00B53120" w:rsidRDefault="00330DC1" w:rsidP="005C4922">
            <w:pPr>
              <w:pStyle w:val="PL"/>
              <w:rPr>
                <w:rFonts w:eastAsia="SimSun"/>
              </w:rPr>
            </w:pPr>
            <w:r w:rsidRPr="00B53120">
              <w:rPr>
                <w:rFonts w:eastAsia="SimSun"/>
              </w:rPr>
              <w:t xml:space="preserve">          required:</w:t>
            </w:r>
          </w:p>
          <w:p w14:paraId="10C8487A" w14:textId="77777777" w:rsidR="00330DC1" w:rsidRPr="00B53120" w:rsidRDefault="00330DC1" w:rsidP="005C4922">
            <w:pPr>
              <w:pStyle w:val="PL"/>
              <w:rPr>
                <w:rFonts w:eastAsia="SimSun"/>
              </w:rPr>
            </w:pPr>
            <w:r w:rsidRPr="00B53120">
              <w:rPr>
                <w:rFonts w:eastAsia="SimSun"/>
              </w:rPr>
              <w:t xml:space="preserve">            - locationAreas</w:t>
            </w:r>
          </w:p>
          <w:p w14:paraId="6E912ECF" w14:textId="77777777" w:rsidR="00330DC1" w:rsidRPr="00B53120" w:rsidRDefault="00330DC1" w:rsidP="005C4922">
            <w:pPr>
              <w:pStyle w:val="PL"/>
              <w:rPr>
                <w:rFonts w:eastAsia="SimSun"/>
              </w:rPr>
            </w:pPr>
            <w:r w:rsidRPr="00B53120">
              <w:rPr>
                <w:rFonts w:eastAsia="SimSun"/>
              </w:rPr>
              <w:t xml:space="preserve">            - aggregationFunctions</w:t>
            </w:r>
          </w:p>
          <w:p w14:paraId="52BDA7C5" w14:textId="77777777" w:rsidR="00330DC1" w:rsidRPr="00B53120" w:rsidRDefault="00330DC1" w:rsidP="005C4922">
            <w:pPr>
              <w:pStyle w:val="PL"/>
              <w:rPr>
                <w:rFonts w:eastAsia="SimSun"/>
              </w:rPr>
            </w:pPr>
            <w:r w:rsidRPr="00B53120">
              <w:rPr>
                <w:rFonts w:eastAsia="SimSun"/>
              </w:rPr>
              <w:t xml:space="preserve">      required:</w:t>
            </w:r>
          </w:p>
          <w:p w14:paraId="3DF25B36" w14:textId="77777777" w:rsidR="000843D8" w:rsidRDefault="000843D8" w:rsidP="000843D8">
            <w:pPr>
              <w:pStyle w:val="PL"/>
              <w:rPr>
                <w:rFonts w:eastAsia="SimSun"/>
              </w:rPr>
            </w:pPr>
            <w:r w:rsidRPr="00066E41">
              <w:rPr>
                <w:rFonts w:eastAsia="SimSun"/>
              </w:rPr>
              <w:t xml:space="preserve">        - dataAccessProfileId</w:t>
            </w:r>
          </w:p>
          <w:p w14:paraId="50DA120C" w14:textId="3EA53D58" w:rsidR="00330DC1" w:rsidRPr="00B53120" w:rsidRDefault="00330DC1" w:rsidP="005C4922">
            <w:pPr>
              <w:pStyle w:val="PL"/>
              <w:rPr>
                <w:rFonts w:eastAsia="SimSun"/>
              </w:rPr>
            </w:pPr>
            <w:r w:rsidRPr="00B53120">
              <w:rPr>
                <w:rFonts w:eastAsia="SimSun"/>
              </w:rPr>
              <w:t xml:space="preserve">        - targetEventConsumerType</w:t>
            </w:r>
            <w:r w:rsidR="000843D8">
              <w:rPr>
                <w:rFonts w:eastAsia="SimSun"/>
              </w:rPr>
              <w:t>s</w:t>
            </w:r>
          </w:p>
          <w:p w14:paraId="58F33C43" w14:textId="77777777" w:rsidR="00330DC1" w:rsidRPr="00B53120" w:rsidRDefault="00330DC1" w:rsidP="005C4922">
            <w:pPr>
              <w:pStyle w:val="PL"/>
              <w:rPr>
                <w:rFonts w:eastAsia="SimSun"/>
              </w:rPr>
            </w:pPr>
            <w:r w:rsidRPr="00B53120">
              <w:rPr>
                <w:rFonts w:eastAsia="SimSun"/>
              </w:rPr>
              <w:t xml:space="preserve">        - parameters</w:t>
            </w:r>
          </w:p>
          <w:p w14:paraId="065BB162" w14:textId="77777777" w:rsidR="00330DC1" w:rsidRPr="00B53120" w:rsidRDefault="00330DC1" w:rsidP="005C4922">
            <w:pPr>
              <w:pStyle w:val="PL"/>
              <w:rPr>
                <w:rFonts w:eastAsia="SimSun"/>
              </w:rPr>
            </w:pPr>
          </w:p>
          <w:p w14:paraId="06B0A451" w14:textId="77777777" w:rsidR="00330DC1" w:rsidRPr="00B53120" w:rsidRDefault="00330DC1" w:rsidP="005C4922">
            <w:pPr>
              <w:pStyle w:val="PL"/>
              <w:rPr>
                <w:rFonts w:eastAsia="SimSun"/>
              </w:rPr>
            </w:pPr>
            <w:r w:rsidRPr="00B53120">
              <w:rPr>
                <w:rFonts w:eastAsia="SimSun"/>
              </w:rPr>
              <w:t xml:space="preserve">    EventConsumerType:</w:t>
            </w:r>
          </w:p>
          <w:p w14:paraId="419C753E" w14:textId="77777777" w:rsidR="00330DC1" w:rsidRPr="00B53120" w:rsidRDefault="00330DC1" w:rsidP="005C4922">
            <w:pPr>
              <w:pStyle w:val="PL"/>
              <w:rPr>
                <w:rFonts w:eastAsia="SimSun"/>
              </w:rPr>
            </w:pPr>
            <w:r w:rsidRPr="00B53120">
              <w:rPr>
                <w:rFonts w:eastAsia="SimSun"/>
              </w:rPr>
              <w:t xml:space="preserve">      description: "The type of event consumer."</w:t>
            </w:r>
          </w:p>
          <w:p w14:paraId="2A4A9FBF" w14:textId="77777777" w:rsidR="00330DC1" w:rsidRPr="00B53120" w:rsidRDefault="00330DC1" w:rsidP="005C4922">
            <w:pPr>
              <w:pStyle w:val="PL"/>
              <w:rPr>
                <w:rFonts w:eastAsia="SimSun"/>
              </w:rPr>
            </w:pPr>
            <w:r w:rsidRPr="00B53120">
              <w:rPr>
                <w:rFonts w:eastAsia="SimSun"/>
              </w:rPr>
              <w:t xml:space="preserve">      anyOf:</w:t>
            </w:r>
          </w:p>
          <w:p w14:paraId="0BDF1C29" w14:textId="77777777" w:rsidR="00330DC1" w:rsidRPr="00B53120" w:rsidRDefault="00330DC1" w:rsidP="005C4922">
            <w:pPr>
              <w:pStyle w:val="PL"/>
              <w:rPr>
                <w:rFonts w:eastAsia="SimSun"/>
              </w:rPr>
            </w:pPr>
            <w:r w:rsidRPr="00B53120">
              <w:rPr>
                <w:rFonts w:eastAsia="SimSun"/>
              </w:rPr>
              <w:t xml:space="preserve">      - type: string</w:t>
            </w:r>
          </w:p>
          <w:p w14:paraId="09480619" w14:textId="77777777" w:rsidR="00330DC1" w:rsidRPr="00B53120" w:rsidRDefault="00330DC1" w:rsidP="005C4922">
            <w:pPr>
              <w:pStyle w:val="PL"/>
              <w:rPr>
                <w:rFonts w:eastAsia="SimSun"/>
              </w:rPr>
            </w:pPr>
            <w:r w:rsidRPr="00B53120">
              <w:rPr>
                <w:rFonts w:eastAsia="SimSun"/>
              </w:rPr>
              <w:t xml:space="preserve">        enum: [NWDAF, EVENT_CONSUMER_AF, NEF]</w:t>
            </w:r>
          </w:p>
          <w:p w14:paraId="2B1E9F36" w14:textId="77777777" w:rsidR="00330DC1" w:rsidRPr="00B53120" w:rsidRDefault="00330DC1" w:rsidP="005C4922">
            <w:pPr>
              <w:pStyle w:val="PL"/>
              <w:rPr>
                <w:rFonts w:eastAsia="SimSun"/>
              </w:rPr>
            </w:pPr>
            <w:r w:rsidRPr="00B53120">
              <w:rPr>
                <w:rFonts w:eastAsia="SimSun"/>
              </w:rPr>
              <w:t xml:space="preserve">      - type: string</w:t>
            </w:r>
          </w:p>
          <w:p w14:paraId="50CEA1F3" w14:textId="77777777" w:rsidR="00330DC1" w:rsidRPr="00B53120" w:rsidRDefault="00330DC1" w:rsidP="005C4922">
            <w:pPr>
              <w:pStyle w:val="PL"/>
              <w:rPr>
                <w:rFonts w:eastAsia="SimSun"/>
              </w:rPr>
            </w:pPr>
            <w:r w:rsidRPr="00B53120">
              <w:rPr>
                <w:rFonts w:eastAsia="SimSun"/>
              </w:rPr>
              <w:t xml:space="preserve">        description: &gt;</w:t>
            </w:r>
          </w:p>
          <w:p w14:paraId="2227BE1F" w14:textId="77777777" w:rsidR="00330DC1" w:rsidRPr="00B53120" w:rsidRDefault="00330DC1" w:rsidP="005C4922">
            <w:pPr>
              <w:pStyle w:val="PL"/>
              <w:rPr>
                <w:rFonts w:eastAsia="SimSun"/>
              </w:rPr>
            </w:pPr>
            <w:r w:rsidRPr="00B53120">
              <w:rPr>
                <w:rFonts w:eastAsia="SimSun"/>
              </w:rPr>
              <w:t xml:space="preserve">            This string provides forward-compatibility with future</w:t>
            </w:r>
          </w:p>
          <w:p w14:paraId="69B572BE" w14:textId="77777777" w:rsidR="00330DC1" w:rsidRPr="00B53120" w:rsidRDefault="00330DC1" w:rsidP="005C4922">
            <w:pPr>
              <w:pStyle w:val="PL"/>
              <w:rPr>
                <w:rFonts w:eastAsia="SimSun"/>
              </w:rPr>
            </w:pPr>
            <w:r w:rsidRPr="00B53120">
              <w:rPr>
                <w:rFonts w:eastAsia="SimSun"/>
              </w:rPr>
              <w:t xml:space="preserve">            extensions to the enumeration but is not used to encode</w:t>
            </w:r>
          </w:p>
          <w:p w14:paraId="70FFC7CD" w14:textId="77777777" w:rsidR="00330DC1" w:rsidRPr="00B53120" w:rsidRDefault="00330DC1" w:rsidP="005C4922">
            <w:pPr>
              <w:pStyle w:val="PL"/>
              <w:rPr>
                <w:rFonts w:eastAsia="SimSun"/>
              </w:rPr>
            </w:pPr>
            <w:r w:rsidRPr="00B53120">
              <w:rPr>
                <w:rFonts w:eastAsia="SimSun"/>
              </w:rPr>
              <w:t xml:space="preserve">            content defined in the present version of this API.</w:t>
            </w:r>
          </w:p>
          <w:p w14:paraId="1FA0E914" w14:textId="77777777" w:rsidR="00330DC1" w:rsidRPr="00B53120" w:rsidRDefault="00330DC1" w:rsidP="005C4922">
            <w:pPr>
              <w:pStyle w:val="PL"/>
              <w:rPr>
                <w:rFonts w:eastAsia="SimSun"/>
              </w:rPr>
            </w:pPr>
          </w:p>
          <w:p w14:paraId="7B1A636D" w14:textId="77777777" w:rsidR="00330DC1" w:rsidRPr="00B53120" w:rsidRDefault="00330DC1" w:rsidP="005C4922">
            <w:pPr>
              <w:pStyle w:val="PL"/>
              <w:rPr>
                <w:rFonts w:eastAsia="SimSun"/>
              </w:rPr>
            </w:pPr>
            <w:r w:rsidRPr="00B53120">
              <w:rPr>
                <w:rFonts w:eastAsia="SimSun"/>
              </w:rPr>
              <w:t xml:space="preserve">    DataAggregationFunctionType:</w:t>
            </w:r>
          </w:p>
          <w:p w14:paraId="3E655185" w14:textId="77777777" w:rsidR="00330DC1" w:rsidRPr="00B53120" w:rsidRDefault="00330DC1" w:rsidP="005C4922">
            <w:pPr>
              <w:pStyle w:val="PL"/>
              <w:rPr>
                <w:rFonts w:eastAsia="SimSun"/>
              </w:rPr>
            </w:pPr>
            <w:r w:rsidRPr="00B53120">
              <w:rPr>
                <w:rFonts w:eastAsia="SimSun"/>
              </w:rPr>
              <w:t xml:space="preserve">      description: "The type of data aggregation function."</w:t>
            </w:r>
          </w:p>
          <w:p w14:paraId="4FF53E25" w14:textId="77777777" w:rsidR="00330DC1" w:rsidRPr="00B53120" w:rsidRDefault="00330DC1" w:rsidP="005C4922">
            <w:pPr>
              <w:pStyle w:val="PL"/>
              <w:rPr>
                <w:rFonts w:eastAsia="SimSun"/>
              </w:rPr>
            </w:pPr>
            <w:r w:rsidRPr="00B53120">
              <w:rPr>
                <w:rFonts w:eastAsia="SimSun"/>
              </w:rPr>
              <w:t xml:space="preserve">      anyOf:</w:t>
            </w:r>
          </w:p>
          <w:p w14:paraId="0E5E01B0" w14:textId="77777777" w:rsidR="00330DC1" w:rsidRPr="00B53120" w:rsidRDefault="00330DC1" w:rsidP="005C4922">
            <w:pPr>
              <w:pStyle w:val="PL"/>
              <w:rPr>
                <w:rFonts w:eastAsia="SimSun"/>
              </w:rPr>
            </w:pPr>
            <w:r w:rsidRPr="00B53120">
              <w:rPr>
                <w:rFonts w:eastAsia="SimSun"/>
              </w:rPr>
              <w:t xml:space="preserve">      - type: string</w:t>
            </w:r>
          </w:p>
          <w:p w14:paraId="47737429" w14:textId="5D45D461" w:rsidR="00330DC1" w:rsidRPr="00B53120" w:rsidRDefault="00330DC1" w:rsidP="005C4922">
            <w:pPr>
              <w:pStyle w:val="PL"/>
              <w:rPr>
                <w:rFonts w:eastAsia="SimSun"/>
              </w:rPr>
            </w:pPr>
            <w:r w:rsidRPr="00B53120">
              <w:rPr>
                <w:rFonts w:eastAsia="SimSun"/>
              </w:rPr>
              <w:t xml:space="preserve">        enum: [</w:t>
            </w:r>
            <w:r w:rsidR="00AC641F">
              <w:rPr>
                <w:rFonts w:eastAsia="SimSun"/>
              </w:rPr>
              <w:t>"</w:t>
            </w:r>
            <w:r w:rsidRPr="00B53120">
              <w:rPr>
                <w:rFonts w:eastAsia="SimSun"/>
              </w:rPr>
              <w:t>NULL</w:t>
            </w:r>
            <w:r w:rsidR="00AC641F">
              <w:rPr>
                <w:rFonts w:eastAsia="SimSun"/>
              </w:rPr>
              <w:t>"</w:t>
            </w:r>
            <w:r w:rsidRPr="00B53120">
              <w:rPr>
                <w:rFonts w:eastAsia="SimSun"/>
              </w:rPr>
              <w:t>, COUNT, MEAN, MAXIMUM, MINIMUM, SUM]</w:t>
            </w:r>
          </w:p>
          <w:p w14:paraId="333C1DB7" w14:textId="77777777" w:rsidR="00330DC1" w:rsidRPr="00B53120" w:rsidRDefault="00330DC1" w:rsidP="005C4922">
            <w:pPr>
              <w:pStyle w:val="PL"/>
              <w:rPr>
                <w:rFonts w:eastAsia="SimSun"/>
              </w:rPr>
            </w:pPr>
            <w:r w:rsidRPr="00B53120">
              <w:rPr>
                <w:rFonts w:eastAsia="SimSun"/>
              </w:rPr>
              <w:t xml:space="preserve">      - type: string</w:t>
            </w:r>
          </w:p>
          <w:p w14:paraId="244CC0A3" w14:textId="77777777" w:rsidR="00330DC1" w:rsidRPr="00B53120" w:rsidRDefault="00330DC1" w:rsidP="005C4922">
            <w:pPr>
              <w:pStyle w:val="PL"/>
              <w:rPr>
                <w:rFonts w:eastAsia="SimSun"/>
              </w:rPr>
            </w:pPr>
            <w:r w:rsidRPr="00B53120">
              <w:rPr>
                <w:rFonts w:eastAsia="SimSun"/>
              </w:rPr>
              <w:t xml:space="preserve">        description: &gt;</w:t>
            </w:r>
          </w:p>
          <w:p w14:paraId="2F86E7CF" w14:textId="77777777" w:rsidR="00330DC1" w:rsidRPr="00B53120" w:rsidRDefault="00330DC1" w:rsidP="005C4922">
            <w:pPr>
              <w:pStyle w:val="PL"/>
              <w:rPr>
                <w:rFonts w:eastAsia="SimSun"/>
              </w:rPr>
            </w:pPr>
            <w:r w:rsidRPr="00B53120">
              <w:rPr>
                <w:rFonts w:eastAsia="SimSun"/>
              </w:rPr>
              <w:t xml:space="preserve">            This string provides forward-compatibility with future</w:t>
            </w:r>
          </w:p>
          <w:p w14:paraId="6577CBAF" w14:textId="77777777" w:rsidR="00330DC1" w:rsidRPr="00B53120" w:rsidRDefault="00330DC1" w:rsidP="005C4922">
            <w:pPr>
              <w:pStyle w:val="PL"/>
              <w:rPr>
                <w:rFonts w:eastAsia="SimSun"/>
              </w:rPr>
            </w:pPr>
            <w:r w:rsidRPr="00B53120">
              <w:rPr>
                <w:rFonts w:eastAsia="SimSun"/>
              </w:rPr>
              <w:t xml:space="preserve">            extensions to the enumeration but is not used to encode</w:t>
            </w:r>
          </w:p>
          <w:p w14:paraId="3FCDF076" w14:textId="77777777" w:rsidR="00330DC1" w:rsidRDefault="00330DC1" w:rsidP="005C4922">
            <w:pPr>
              <w:pStyle w:val="PL"/>
              <w:rPr>
                <w:rFonts w:eastAsia="SimSun"/>
              </w:rPr>
            </w:pPr>
            <w:r w:rsidRPr="00B53120">
              <w:rPr>
                <w:rFonts w:eastAsia="SimSun"/>
              </w:rPr>
              <w:t xml:space="preserve">            content defined in the present version of this API.</w:t>
            </w:r>
          </w:p>
        </w:tc>
      </w:tr>
    </w:tbl>
    <w:p w14:paraId="2E4BE896" w14:textId="77777777" w:rsidR="007E4BE8" w:rsidRPr="007E4BE8" w:rsidRDefault="007E4BE8" w:rsidP="009F0BD3">
      <w:pPr>
        <w:spacing w:after="0"/>
        <w:rPr>
          <w:rFonts w:eastAsia="SimSun"/>
        </w:rPr>
      </w:pPr>
    </w:p>
    <w:p w14:paraId="5E2198AA" w14:textId="0EDDD442" w:rsidR="00C7113D" w:rsidRDefault="00C7113D" w:rsidP="00C7113D">
      <w:pPr>
        <w:pStyle w:val="Heading1"/>
        <w:rPr>
          <w:rFonts w:eastAsia="SimSun"/>
        </w:rPr>
      </w:pPr>
      <w:bookmarkStart w:id="723" w:name="_Toc114846838"/>
      <w:r w:rsidRPr="00883FF2">
        <w:rPr>
          <w:rFonts w:eastAsia="SimSun"/>
        </w:rPr>
        <w:t>B</w:t>
      </w:r>
      <w:r w:rsidRPr="00A13037">
        <w:rPr>
          <w:rFonts w:eastAsia="SimSun"/>
        </w:rPr>
        <w:t>.</w:t>
      </w:r>
      <w:r>
        <w:rPr>
          <w:rFonts w:eastAsia="SimSun"/>
        </w:rPr>
        <w:t>4</w:t>
      </w:r>
      <w:r w:rsidRPr="00A13037">
        <w:rPr>
          <w:rFonts w:eastAsia="SimSun"/>
        </w:rPr>
        <w:tab/>
      </w:r>
      <w:r>
        <w:rPr>
          <w:rFonts w:eastAsia="SimSun"/>
        </w:rPr>
        <w:t>Ndcaf_DataReporting service API</w:t>
      </w:r>
      <w:bookmarkEnd w:id="723"/>
    </w:p>
    <w:tbl>
      <w:tblPr>
        <w:tblStyle w:val="TableGrid"/>
        <w:tblW w:w="0" w:type="auto"/>
        <w:tblLook w:val="04A0" w:firstRow="1" w:lastRow="0" w:firstColumn="1" w:lastColumn="0" w:noHBand="0" w:noVBand="1"/>
      </w:tblPr>
      <w:tblGrid>
        <w:gridCol w:w="9631"/>
      </w:tblGrid>
      <w:tr w:rsidR="007A25D0" w14:paraId="77A5AC22" w14:textId="77777777" w:rsidTr="005C4922">
        <w:tc>
          <w:tcPr>
            <w:tcW w:w="9631" w:type="dxa"/>
          </w:tcPr>
          <w:p w14:paraId="161BB279" w14:textId="77777777" w:rsidR="007A25D0" w:rsidRPr="00B53120" w:rsidRDefault="007A25D0" w:rsidP="005C4922">
            <w:pPr>
              <w:pStyle w:val="PL"/>
              <w:rPr>
                <w:rFonts w:eastAsia="SimSun"/>
              </w:rPr>
            </w:pPr>
            <w:r w:rsidRPr="00B53120">
              <w:rPr>
                <w:rFonts w:eastAsia="SimSun"/>
              </w:rPr>
              <w:t>openapi: 3.0.0</w:t>
            </w:r>
          </w:p>
          <w:p w14:paraId="3F9A9623" w14:textId="77777777" w:rsidR="007A25D0" w:rsidRPr="00B53120" w:rsidRDefault="007A25D0" w:rsidP="005C4922">
            <w:pPr>
              <w:pStyle w:val="PL"/>
              <w:rPr>
                <w:rFonts w:eastAsia="SimSun"/>
              </w:rPr>
            </w:pPr>
            <w:r w:rsidRPr="00B53120">
              <w:rPr>
                <w:rFonts w:eastAsia="SimSun"/>
              </w:rPr>
              <w:t>info:</w:t>
            </w:r>
          </w:p>
          <w:p w14:paraId="287E8FD0" w14:textId="77777777" w:rsidR="007A25D0" w:rsidRPr="00B53120" w:rsidRDefault="007A25D0" w:rsidP="005C4922">
            <w:pPr>
              <w:pStyle w:val="PL"/>
              <w:rPr>
                <w:rFonts w:eastAsia="SimSun"/>
              </w:rPr>
            </w:pPr>
            <w:r w:rsidRPr="00B53120">
              <w:rPr>
                <w:rFonts w:eastAsia="SimSun"/>
              </w:rPr>
              <w:t xml:space="preserve">  title: Ndcaf_DataReporting</w:t>
            </w:r>
          </w:p>
          <w:p w14:paraId="1A5FE2E6" w14:textId="4CE4B6C6" w:rsidR="007A25D0" w:rsidRPr="00B53120" w:rsidRDefault="007A25D0" w:rsidP="005C4922">
            <w:pPr>
              <w:pStyle w:val="PL"/>
              <w:rPr>
                <w:rFonts w:eastAsia="SimSun"/>
              </w:rPr>
            </w:pPr>
            <w:r w:rsidRPr="00B53120">
              <w:rPr>
                <w:rFonts w:eastAsia="SimSun"/>
              </w:rPr>
              <w:t xml:space="preserve">  version: 1.</w:t>
            </w:r>
            <w:r w:rsidR="00F76CA7">
              <w:rPr>
                <w:rFonts w:eastAsia="SimSun"/>
              </w:rPr>
              <w:t>1</w:t>
            </w:r>
            <w:r w:rsidRPr="00B53120">
              <w:rPr>
                <w:rFonts w:eastAsia="SimSun"/>
              </w:rPr>
              <w:t>.0</w:t>
            </w:r>
          </w:p>
          <w:p w14:paraId="6B905E34" w14:textId="77777777" w:rsidR="007A25D0" w:rsidRPr="00B53120" w:rsidRDefault="007A25D0" w:rsidP="005C4922">
            <w:pPr>
              <w:pStyle w:val="PL"/>
              <w:rPr>
                <w:rFonts w:eastAsia="SimSun"/>
              </w:rPr>
            </w:pPr>
            <w:r w:rsidRPr="00B53120">
              <w:rPr>
                <w:rFonts w:eastAsia="SimSun"/>
              </w:rPr>
              <w:t xml:space="preserve">  description: |</w:t>
            </w:r>
          </w:p>
          <w:p w14:paraId="1C7AEA21" w14:textId="77777777" w:rsidR="007A25D0" w:rsidRPr="00B53120" w:rsidRDefault="007A25D0" w:rsidP="005C4922">
            <w:pPr>
              <w:pStyle w:val="PL"/>
              <w:rPr>
                <w:rFonts w:eastAsia="SimSun"/>
              </w:rPr>
            </w:pPr>
            <w:r w:rsidRPr="00B53120">
              <w:rPr>
                <w:rFonts w:eastAsia="SimSun"/>
              </w:rPr>
              <w:t xml:space="preserve">    Data Collection AF: Data Collection and Reporting Configuration API and Data Reporting API</w:t>
            </w:r>
          </w:p>
          <w:p w14:paraId="3274A392" w14:textId="77777777" w:rsidR="007A25D0" w:rsidRPr="00B53120" w:rsidRDefault="007A25D0" w:rsidP="005C4922">
            <w:pPr>
              <w:pStyle w:val="PL"/>
              <w:rPr>
                <w:rFonts w:eastAsia="SimSun"/>
              </w:rPr>
            </w:pPr>
            <w:r w:rsidRPr="00B53120">
              <w:rPr>
                <w:rFonts w:eastAsia="SimSun"/>
              </w:rPr>
              <w:t xml:space="preserve">    © 2022, 3GPP Organizational Partners (ARIB, ATIS, CCSA, ETSI, TSDSI, TTA, TTC).</w:t>
            </w:r>
          </w:p>
          <w:p w14:paraId="3FB3D8A1" w14:textId="77777777" w:rsidR="007A25D0" w:rsidRPr="00B53120" w:rsidRDefault="007A25D0" w:rsidP="005C4922">
            <w:pPr>
              <w:pStyle w:val="PL"/>
              <w:rPr>
                <w:rFonts w:eastAsia="SimSun"/>
              </w:rPr>
            </w:pPr>
            <w:r w:rsidRPr="00B53120">
              <w:rPr>
                <w:rFonts w:eastAsia="SimSun"/>
              </w:rPr>
              <w:t xml:space="preserve">    All rights reserved.</w:t>
            </w:r>
          </w:p>
          <w:p w14:paraId="718A61FE" w14:textId="77777777" w:rsidR="007A25D0" w:rsidRPr="00B53120" w:rsidRDefault="007A25D0" w:rsidP="005C4922">
            <w:pPr>
              <w:pStyle w:val="PL"/>
              <w:rPr>
                <w:rFonts w:eastAsia="SimSun"/>
              </w:rPr>
            </w:pPr>
          </w:p>
          <w:p w14:paraId="64DE2E61" w14:textId="77777777" w:rsidR="007A25D0" w:rsidRPr="00B53120" w:rsidRDefault="007A25D0" w:rsidP="005C4922">
            <w:pPr>
              <w:pStyle w:val="PL"/>
              <w:rPr>
                <w:rFonts w:eastAsia="SimSun"/>
              </w:rPr>
            </w:pPr>
            <w:r w:rsidRPr="00B53120">
              <w:rPr>
                <w:rFonts w:eastAsia="SimSun"/>
              </w:rPr>
              <w:t>tags:</w:t>
            </w:r>
          </w:p>
          <w:p w14:paraId="3AA628AA" w14:textId="77777777" w:rsidR="007A25D0" w:rsidRPr="00B53120" w:rsidRDefault="007A25D0" w:rsidP="005C4922">
            <w:pPr>
              <w:pStyle w:val="PL"/>
              <w:rPr>
                <w:rFonts w:eastAsia="SimSun"/>
              </w:rPr>
            </w:pPr>
            <w:r w:rsidRPr="00B53120">
              <w:rPr>
                <w:rFonts w:eastAsia="SimSun"/>
              </w:rPr>
              <w:t xml:space="preserve">  - name: Ndcaf_DataReporting</w:t>
            </w:r>
          </w:p>
          <w:p w14:paraId="1372CB0A" w14:textId="77777777" w:rsidR="007A25D0" w:rsidRPr="00B53120" w:rsidRDefault="007A25D0" w:rsidP="005C4922">
            <w:pPr>
              <w:pStyle w:val="PL"/>
              <w:rPr>
                <w:rFonts w:eastAsia="SimSun"/>
              </w:rPr>
            </w:pPr>
            <w:r w:rsidRPr="00B53120">
              <w:rPr>
                <w:rFonts w:eastAsia="SimSun"/>
              </w:rPr>
              <w:t xml:space="preserve">    description: 'Data Collection and Reporting: Client Configuration and Data Reporting (R2/R3/R4) APIs'</w:t>
            </w:r>
          </w:p>
          <w:p w14:paraId="35E40AD6" w14:textId="77777777" w:rsidR="007A25D0" w:rsidRPr="00B53120" w:rsidRDefault="007A25D0" w:rsidP="005C4922">
            <w:pPr>
              <w:pStyle w:val="PL"/>
              <w:rPr>
                <w:rFonts w:eastAsia="SimSun"/>
              </w:rPr>
            </w:pPr>
          </w:p>
          <w:p w14:paraId="0880832B" w14:textId="77777777" w:rsidR="007A25D0" w:rsidRPr="00B53120" w:rsidRDefault="007A25D0" w:rsidP="005C4922">
            <w:pPr>
              <w:pStyle w:val="PL"/>
              <w:rPr>
                <w:rFonts w:eastAsia="SimSun"/>
              </w:rPr>
            </w:pPr>
            <w:r w:rsidRPr="00B53120">
              <w:rPr>
                <w:rFonts w:eastAsia="SimSun"/>
              </w:rPr>
              <w:t>externalDocs:</w:t>
            </w:r>
          </w:p>
          <w:p w14:paraId="4534D0C7" w14:textId="7D4495E7" w:rsidR="007A25D0" w:rsidRPr="00B53120" w:rsidRDefault="007A25D0" w:rsidP="005C4922">
            <w:pPr>
              <w:pStyle w:val="PL"/>
              <w:rPr>
                <w:rFonts w:eastAsia="SimSun"/>
              </w:rPr>
            </w:pPr>
            <w:r w:rsidRPr="00B53120">
              <w:rPr>
                <w:rFonts w:eastAsia="SimSun"/>
              </w:rPr>
              <w:t xml:space="preserve">  description: 'TS 26.532 V17.</w:t>
            </w:r>
            <w:r w:rsidR="00A673CD">
              <w:rPr>
                <w:rFonts w:eastAsia="SimSun"/>
              </w:rPr>
              <w:t>1</w:t>
            </w:r>
            <w:r w:rsidRPr="00B53120">
              <w:rPr>
                <w:rFonts w:eastAsia="SimSun"/>
              </w:rPr>
              <w:t>.0; Data Collection and Reporting; Protocols and Formats'</w:t>
            </w:r>
          </w:p>
          <w:p w14:paraId="163A3910" w14:textId="77777777" w:rsidR="007A25D0" w:rsidRPr="00B53120" w:rsidRDefault="007A25D0" w:rsidP="005C4922">
            <w:pPr>
              <w:pStyle w:val="PL"/>
              <w:rPr>
                <w:rFonts w:eastAsia="SimSun"/>
              </w:rPr>
            </w:pPr>
            <w:r w:rsidRPr="00B53120">
              <w:rPr>
                <w:rFonts w:eastAsia="SimSun"/>
              </w:rPr>
              <w:t xml:space="preserve">  url: 'https://www.3gpp.org/ftp/Specs/archive/26_series/26.532/'</w:t>
            </w:r>
          </w:p>
          <w:p w14:paraId="52ABDB53" w14:textId="77777777" w:rsidR="007A25D0" w:rsidRPr="00B53120" w:rsidRDefault="007A25D0" w:rsidP="005C4922">
            <w:pPr>
              <w:pStyle w:val="PL"/>
              <w:rPr>
                <w:rFonts w:eastAsia="SimSun"/>
              </w:rPr>
            </w:pPr>
          </w:p>
          <w:p w14:paraId="2609E80E" w14:textId="77777777" w:rsidR="007A25D0" w:rsidRPr="00B53120" w:rsidRDefault="007A25D0" w:rsidP="005C4922">
            <w:pPr>
              <w:pStyle w:val="PL"/>
              <w:rPr>
                <w:rFonts w:eastAsia="SimSun"/>
              </w:rPr>
            </w:pPr>
            <w:r w:rsidRPr="00B53120">
              <w:rPr>
                <w:rFonts w:eastAsia="SimSun"/>
              </w:rPr>
              <w:t>servers:</w:t>
            </w:r>
          </w:p>
          <w:p w14:paraId="65181FF3" w14:textId="77777777" w:rsidR="007A25D0" w:rsidRPr="00B53120" w:rsidRDefault="007A25D0" w:rsidP="005C4922">
            <w:pPr>
              <w:pStyle w:val="PL"/>
              <w:rPr>
                <w:rFonts w:eastAsia="SimSun"/>
              </w:rPr>
            </w:pPr>
            <w:r w:rsidRPr="00B53120">
              <w:rPr>
                <w:rFonts w:eastAsia="SimSun"/>
              </w:rPr>
              <w:t xml:space="preserve">  - url: '{apiRoot}/3gpp-ndcaf_data-reporting/v1'</w:t>
            </w:r>
          </w:p>
          <w:p w14:paraId="698E9653" w14:textId="77777777" w:rsidR="007A25D0" w:rsidRPr="00B53120" w:rsidRDefault="007A25D0" w:rsidP="005C4922">
            <w:pPr>
              <w:pStyle w:val="PL"/>
              <w:rPr>
                <w:rFonts w:eastAsia="SimSun"/>
              </w:rPr>
            </w:pPr>
            <w:r w:rsidRPr="00B53120">
              <w:rPr>
                <w:rFonts w:eastAsia="SimSun"/>
              </w:rPr>
              <w:t xml:space="preserve">    variables:</w:t>
            </w:r>
          </w:p>
          <w:p w14:paraId="1E29E152" w14:textId="77777777" w:rsidR="007A25D0" w:rsidRPr="00B53120" w:rsidRDefault="007A25D0" w:rsidP="005C4922">
            <w:pPr>
              <w:pStyle w:val="PL"/>
              <w:rPr>
                <w:rFonts w:eastAsia="SimSun"/>
              </w:rPr>
            </w:pPr>
            <w:r w:rsidRPr="00B53120">
              <w:rPr>
                <w:rFonts w:eastAsia="SimSun"/>
              </w:rPr>
              <w:t xml:space="preserve">      apiRoot:</w:t>
            </w:r>
          </w:p>
          <w:p w14:paraId="47B5C13C" w14:textId="77777777" w:rsidR="007A25D0" w:rsidRPr="00B53120" w:rsidRDefault="007A25D0" w:rsidP="005C4922">
            <w:pPr>
              <w:pStyle w:val="PL"/>
              <w:rPr>
                <w:rFonts w:eastAsia="SimSun"/>
              </w:rPr>
            </w:pPr>
            <w:r w:rsidRPr="00B53120">
              <w:rPr>
                <w:rFonts w:eastAsia="SimSun"/>
              </w:rPr>
              <w:t xml:space="preserve">        default: https://example.com</w:t>
            </w:r>
          </w:p>
          <w:p w14:paraId="22C2E85A" w14:textId="77777777" w:rsidR="007A25D0" w:rsidRPr="00B53120" w:rsidRDefault="007A25D0" w:rsidP="005C4922">
            <w:pPr>
              <w:pStyle w:val="PL"/>
              <w:rPr>
                <w:rFonts w:eastAsia="SimSun"/>
              </w:rPr>
            </w:pPr>
            <w:r w:rsidRPr="00B53120">
              <w:rPr>
                <w:rFonts w:eastAsia="SimSun"/>
              </w:rPr>
              <w:t xml:space="preserve">        description: See 3GPP TS 29.532 clause 5.2.</w:t>
            </w:r>
          </w:p>
          <w:p w14:paraId="2A587819" w14:textId="77777777" w:rsidR="007A25D0" w:rsidRPr="00B53120" w:rsidRDefault="007A25D0" w:rsidP="005C4922">
            <w:pPr>
              <w:pStyle w:val="PL"/>
              <w:rPr>
                <w:rFonts w:eastAsia="SimSun"/>
              </w:rPr>
            </w:pPr>
          </w:p>
          <w:p w14:paraId="1F0421CA" w14:textId="77777777" w:rsidR="007A25D0" w:rsidRPr="00B53120" w:rsidRDefault="007A25D0" w:rsidP="005C4922">
            <w:pPr>
              <w:pStyle w:val="PL"/>
              <w:rPr>
                <w:rFonts w:eastAsia="SimSun"/>
              </w:rPr>
            </w:pPr>
            <w:r w:rsidRPr="00B53120">
              <w:rPr>
                <w:rFonts w:eastAsia="SimSun"/>
              </w:rPr>
              <w:t>security:</w:t>
            </w:r>
          </w:p>
          <w:p w14:paraId="7C90F987" w14:textId="77777777" w:rsidR="007A25D0" w:rsidRPr="00B53120" w:rsidRDefault="007A25D0" w:rsidP="005C4922">
            <w:pPr>
              <w:pStyle w:val="PL"/>
              <w:rPr>
                <w:rFonts w:eastAsia="SimSun"/>
              </w:rPr>
            </w:pPr>
            <w:r w:rsidRPr="00B53120">
              <w:rPr>
                <w:rFonts w:eastAsia="SimSun"/>
              </w:rPr>
              <w:t xml:space="preserve">  - {}</w:t>
            </w:r>
          </w:p>
          <w:p w14:paraId="60C1A441" w14:textId="77777777" w:rsidR="007A25D0" w:rsidRPr="00B53120" w:rsidRDefault="007A25D0" w:rsidP="005C4922">
            <w:pPr>
              <w:pStyle w:val="PL"/>
              <w:rPr>
                <w:rFonts w:eastAsia="SimSun"/>
              </w:rPr>
            </w:pPr>
            <w:r w:rsidRPr="00B53120">
              <w:rPr>
                <w:rFonts w:eastAsia="SimSun"/>
              </w:rPr>
              <w:t xml:space="preserve">  - oAuth2ClientCredentials: []</w:t>
            </w:r>
          </w:p>
          <w:p w14:paraId="7FC74752" w14:textId="77777777" w:rsidR="007A25D0" w:rsidRPr="00B53120" w:rsidRDefault="007A25D0" w:rsidP="005C4922">
            <w:pPr>
              <w:pStyle w:val="PL"/>
              <w:rPr>
                <w:rFonts w:eastAsia="SimSun"/>
              </w:rPr>
            </w:pPr>
          </w:p>
          <w:p w14:paraId="1B0822B5" w14:textId="77777777" w:rsidR="007A25D0" w:rsidRPr="00B53120" w:rsidRDefault="007A25D0" w:rsidP="005C4922">
            <w:pPr>
              <w:pStyle w:val="PL"/>
              <w:rPr>
                <w:rFonts w:eastAsia="SimSun"/>
              </w:rPr>
            </w:pPr>
            <w:r w:rsidRPr="00B53120">
              <w:rPr>
                <w:rFonts w:eastAsia="SimSun"/>
              </w:rPr>
              <w:t>paths:</w:t>
            </w:r>
          </w:p>
          <w:p w14:paraId="22282E6E" w14:textId="77777777" w:rsidR="007A25D0" w:rsidRPr="00B53120" w:rsidRDefault="007A25D0" w:rsidP="005C4922">
            <w:pPr>
              <w:pStyle w:val="PL"/>
              <w:rPr>
                <w:rFonts w:eastAsia="SimSun"/>
              </w:rPr>
            </w:pPr>
            <w:r w:rsidRPr="00B53120">
              <w:rPr>
                <w:rFonts w:eastAsia="SimSun"/>
              </w:rPr>
              <w:t xml:space="preserve">  /sessions:</w:t>
            </w:r>
          </w:p>
          <w:p w14:paraId="7A8A0008" w14:textId="77777777" w:rsidR="007A25D0" w:rsidRPr="00B53120" w:rsidRDefault="007A25D0" w:rsidP="005C4922">
            <w:pPr>
              <w:pStyle w:val="PL"/>
              <w:rPr>
                <w:rFonts w:eastAsia="SimSun"/>
              </w:rPr>
            </w:pPr>
            <w:r w:rsidRPr="00B53120">
              <w:rPr>
                <w:rFonts w:eastAsia="SimSun"/>
              </w:rPr>
              <w:t xml:space="preserve">    post:</w:t>
            </w:r>
          </w:p>
          <w:p w14:paraId="1B303D74" w14:textId="77777777" w:rsidR="007A25D0" w:rsidRPr="00B53120" w:rsidRDefault="007A25D0" w:rsidP="005C4922">
            <w:pPr>
              <w:pStyle w:val="PL"/>
              <w:rPr>
                <w:rFonts w:eastAsia="SimSun"/>
              </w:rPr>
            </w:pPr>
            <w:r w:rsidRPr="00B53120">
              <w:rPr>
                <w:rFonts w:eastAsia="SimSun"/>
              </w:rPr>
              <w:t xml:space="preserve">      operationId: CreateSession</w:t>
            </w:r>
          </w:p>
          <w:p w14:paraId="24B23913" w14:textId="77777777" w:rsidR="007A25D0" w:rsidRPr="00B53120" w:rsidRDefault="007A25D0" w:rsidP="005C4922">
            <w:pPr>
              <w:pStyle w:val="PL"/>
              <w:rPr>
                <w:rFonts w:eastAsia="SimSun"/>
              </w:rPr>
            </w:pPr>
            <w:r w:rsidRPr="00B53120">
              <w:rPr>
                <w:rFonts w:eastAsia="SimSun"/>
              </w:rPr>
              <w:t xml:space="preserve">      summary: 'Create a new Data Reporting Session'</w:t>
            </w:r>
          </w:p>
          <w:p w14:paraId="64444EA3" w14:textId="77777777" w:rsidR="007A25D0" w:rsidRPr="00B53120" w:rsidRDefault="007A25D0" w:rsidP="005C4922">
            <w:pPr>
              <w:pStyle w:val="PL"/>
              <w:rPr>
                <w:rFonts w:eastAsia="SimSun"/>
              </w:rPr>
            </w:pPr>
            <w:r w:rsidRPr="00B53120">
              <w:rPr>
                <w:rFonts w:eastAsia="SimSun"/>
              </w:rPr>
              <w:t xml:space="preserve">      requestBody:</w:t>
            </w:r>
          </w:p>
          <w:p w14:paraId="2B89C105" w14:textId="77777777" w:rsidR="007A25D0" w:rsidRPr="00B53120" w:rsidRDefault="007A25D0" w:rsidP="005C4922">
            <w:pPr>
              <w:pStyle w:val="PL"/>
              <w:rPr>
                <w:rFonts w:eastAsia="SimSun"/>
              </w:rPr>
            </w:pPr>
            <w:r w:rsidRPr="00B53120">
              <w:rPr>
                <w:rFonts w:eastAsia="SimSun"/>
              </w:rPr>
              <w:t xml:space="preserve">        required: true</w:t>
            </w:r>
          </w:p>
          <w:p w14:paraId="5EBEB5AE" w14:textId="77777777" w:rsidR="007A25D0" w:rsidRPr="00B53120" w:rsidRDefault="007A25D0" w:rsidP="005C4922">
            <w:pPr>
              <w:pStyle w:val="PL"/>
              <w:rPr>
                <w:rFonts w:eastAsia="SimSun"/>
              </w:rPr>
            </w:pPr>
            <w:r w:rsidRPr="00B53120">
              <w:rPr>
                <w:rFonts w:eastAsia="SimSun"/>
              </w:rPr>
              <w:t xml:space="preserve">        content:</w:t>
            </w:r>
          </w:p>
          <w:p w14:paraId="554CBE62" w14:textId="77777777" w:rsidR="007A25D0" w:rsidRPr="00B53120" w:rsidRDefault="007A25D0" w:rsidP="005C4922">
            <w:pPr>
              <w:pStyle w:val="PL"/>
              <w:rPr>
                <w:rFonts w:eastAsia="SimSun"/>
              </w:rPr>
            </w:pPr>
            <w:r w:rsidRPr="00B53120">
              <w:rPr>
                <w:rFonts w:eastAsia="SimSun"/>
              </w:rPr>
              <w:t xml:space="preserve">          application/json:</w:t>
            </w:r>
          </w:p>
          <w:p w14:paraId="7C309E33" w14:textId="77777777" w:rsidR="007A25D0" w:rsidRPr="00B53120" w:rsidRDefault="007A25D0" w:rsidP="005C4922">
            <w:pPr>
              <w:pStyle w:val="PL"/>
              <w:rPr>
                <w:rFonts w:eastAsia="SimSun"/>
              </w:rPr>
            </w:pPr>
            <w:r w:rsidRPr="00B53120">
              <w:rPr>
                <w:rFonts w:eastAsia="SimSun"/>
              </w:rPr>
              <w:t xml:space="preserve">            schema:</w:t>
            </w:r>
          </w:p>
          <w:p w14:paraId="7031FA3E" w14:textId="77777777" w:rsidR="007A25D0" w:rsidRPr="00B53120" w:rsidRDefault="007A25D0" w:rsidP="005C4922">
            <w:pPr>
              <w:pStyle w:val="PL"/>
              <w:rPr>
                <w:rFonts w:eastAsia="SimSun"/>
              </w:rPr>
            </w:pPr>
            <w:r w:rsidRPr="00B53120">
              <w:rPr>
                <w:rFonts w:eastAsia="SimSun"/>
              </w:rPr>
              <w:t xml:space="preserve">              $ref: '#/components/schemas/DataReportingSession'</w:t>
            </w:r>
          </w:p>
          <w:p w14:paraId="485A1622" w14:textId="77777777" w:rsidR="007A25D0" w:rsidRPr="00B53120" w:rsidRDefault="007A25D0" w:rsidP="005C4922">
            <w:pPr>
              <w:pStyle w:val="PL"/>
              <w:rPr>
                <w:rFonts w:eastAsia="SimSun"/>
              </w:rPr>
            </w:pPr>
            <w:r w:rsidRPr="00B53120">
              <w:rPr>
                <w:rFonts w:eastAsia="SimSun"/>
              </w:rPr>
              <w:t xml:space="preserve">      responses:</w:t>
            </w:r>
          </w:p>
          <w:p w14:paraId="430FE8B3" w14:textId="77777777" w:rsidR="007A25D0" w:rsidRPr="00B53120" w:rsidRDefault="007A25D0" w:rsidP="005C4922">
            <w:pPr>
              <w:pStyle w:val="PL"/>
              <w:rPr>
                <w:rFonts w:eastAsia="SimSun"/>
              </w:rPr>
            </w:pPr>
            <w:r w:rsidRPr="00B53120">
              <w:rPr>
                <w:rFonts w:eastAsia="SimSun"/>
              </w:rPr>
              <w:t xml:space="preserve">        '201':</w:t>
            </w:r>
          </w:p>
          <w:p w14:paraId="545EE667" w14:textId="77777777" w:rsidR="007A25D0" w:rsidRPr="00B53120" w:rsidRDefault="007A25D0" w:rsidP="005C4922">
            <w:pPr>
              <w:pStyle w:val="PL"/>
              <w:rPr>
                <w:rFonts w:eastAsia="SimSun"/>
              </w:rPr>
            </w:pPr>
            <w:r w:rsidRPr="00B53120">
              <w:rPr>
                <w:rFonts w:eastAsia="SimSun"/>
              </w:rPr>
              <w:t xml:space="preserve">          description: 'Data Reporting Session successfully created'</w:t>
            </w:r>
          </w:p>
          <w:p w14:paraId="57B9F347" w14:textId="77777777" w:rsidR="007A25D0" w:rsidRPr="00B53120" w:rsidRDefault="007A25D0" w:rsidP="005C4922">
            <w:pPr>
              <w:pStyle w:val="PL"/>
              <w:rPr>
                <w:rFonts w:eastAsia="SimSun"/>
              </w:rPr>
            </w:pPr>
            <w:r w:rsidRPr="00B53120">
              <w:rPr>
                <w:rFonts w:eastAsia="SimSun"/>
              </w:rPr>
              <w:t xml:space="preserve">          headers:</w:t>
            </w:r>
          </w:p>
          <w:p w14:paraId="13B6E049" w14:textId="77777777" w:rsidR="007A25D0" w:rsidRPr="00B53120" w:rsidRDefault="007A25D0" w:rsidP="005C4922">
            <w:pPr>
              <w:pStyle w:val="PL"/>
              <w:rPr>
                <w:rFonts w:eastAsia="SimSun"/>
              </w:rPr>
            </w:pPr>
            <w:r w:rsidRPr="00B53120">
              <w:rPr>
                <w:rFonts w:eastAsia="SimSun"/>
              </w:rPr>
              <w:t xml:space="preserve">            Location:</w:t>
            </w:r>
          </w:p>
          <w:p w14:paraId="69C6FCCD" w14:textId="77777777" w:rsidR="007A25D0" w:rsidRPr="00B53120" w:rsidRDefault="007A25D0" w:rsidP="005C4922">
            <w:pPr>
              <w:pStyle w:val="PL"/>
              <w:rPr>
                <w:rFonts w:eastAsia="SimSun"/>
              </w:rPr>
            </w:pPr>
            <w:r w:rsidRPr="00B53120">
              <w:rPr>
                <w:rFonts w:eastAsia="SimSun"/>
              </w:rPr>
              <w:t xml:space="preserve">              description: 'URL including the resource identifier of the newly created Data Reporting Session.'</w:t>
            </w:r>
          </w:p>
          <w:p w14:paraId="11DD2BBA" w14:textId="77777777" w:rsidR="007A25D0" w:rsidRPr="00B53120" w:rsidRDefault="007A25D0" w:rsidP="005C4922">
            <w:pPr>
              <w:pStyle w:val="PL"/>
              <w:rPr>
                <w:rFonts w:eastAsia="SimSun"/>
              </w:rPr>
            </w:pPr>
            <w:r w:rsidRPr="00B53120">
              <w:rPr>
                <w:rFonts w:eastAsia="SimSun"/>
              </w:rPr>
              <w:t xml:space="preserve">              required: true</w:t>
            </w:r>
          </w:p>
          <w:p w14:paraId="6CE33D95" w14:textId="77777777" w:rsidR="007A25D0" w:rsidRPr="00B53120" w:rsidRDefault="007A25D0" w:rsidP="005C4922">
            <w:pPr>
              <w:pStyle w:val="PL"/>
              <w:rPr>
                <w:rFonts w:eastAsia="SimSun"/>
              </w:rPr>
            </w:pPr>
            <w:r w:rsidRPr="00B53120">
              <w:rPr>
                <w:rFonts w:eastAsia="SimSun"/>
              </w:rPr>
              <w:t xml:space="preserve">              schema:</w:t>
            </w:r>
          </w:p>
          <w:p w14:paraId="64BE741D" w14:textId="77777777" w:rsidR="007A25D0" w:rsidRPr="00B53120" w:rsidRDefault="007A25D0" w:rsidP="005C4922">
            <w:pPr>
              <w:pStyle w:val="PL"/>
              <w:rPr>
                <w:rFonts w:eastAsia="SimSun"/>
              </w:rPr>
            </w:pPr>
            <w:r w:rsidRPr="00B53120">
              <w:rPr>
                <w:rFonts w:eastAsia="SimSun"/>
              </w:rPr>
              <w:t xml:space="preserve">                $ref: 'TS26512_CommonData.yaml#/components/schemas/Url'</w:t>
            </w:r>
          </w:p>
          <w:p w14:paraId="79796774" w14:textId="77777777" w:rsidR="007A25D0" w:rsidRPr="00B53120" w:rsidRDefault="007A25D0" w:rsidP="005C4922">
            <w:pPr>
              <w:pStyle w:val="PL"/>
              <w:rPr>
                <w:rFonts w:eastAsia="SimSun"/>
              </w:rPr>
            </w:pPr>
            <w:r w:rsidRPr="00B53120">
              <w:rPr>
                <w:rFonts w:eastAsia="SimSun"/>
              </w:rPr>
              <w:t xml:space="preserve">          content:</w:t>
            </w:r>
          </w:p>
          <w:p w14:paraId="4182D510" w14:textId="77777777" w:rsidR="007A25D0" w:rsidRPr="00B53120" w:rsidRDefault="007A25D0" w:rsidP="005C4922">
            <w:pPr>
              <w:pStyle w:val="PL"/>
              <w:rPr>
                <w:rFonts w:eastAsia="SimSun"/>
              </w:rPr>
            </w:pPr>
            <w:r w:rsidRPr="00B53120">
              <w:rPr>
                <w:rFonts w:eastAsia="SimSun"/>
              </w:rPr>
              <w:t xml:space="preserve">            application/json:</w:t>
            </w:r>
          </w:p>
          <w:p w14:paraId="53348D78" w14:textId="77777777" w:rsidR="007A25D0" w:rsidRPr="00B53120" w:rsidRDefault="007A25D0" w:rsidP="005C4922">
            <w:pPr>
              <w:pStyle w:val="PL"/>
              <w:rPr>
                <w:rFonts w:eastAsia="SimSun"/>
              </w:rPr>
            </w:pPr>
            <w:r w:rsidRPr="00B53120">
              <w:rPr>
                <w:rFonts w:eastAsia="SimSun"/>
              </w:rPr>
              <w:t xml:space="preserve">              schema:</w:t>
            </w:r>
          </w:p>
          <w:p w14:paraId="22241973" w14:textId="77777777" w:rsidR="007A25D0" w:rsidRPr="00B53120" w:rsidRDefault="007A25D0" w:rsidP="005C4922">
            <w:pPr>
              <w:pStyle w:val="PL"/>
              <w:rPr>
                <w:rFonts w:eastAsia="SimSun"/>
              </w:rPr>
            </w:pPr>
            <w:r w:rsidRPr="00B53120">
              <w:rPr>
                <w:rFonts w:eastAsia="SimSun"/>
              </w:rPr>
              <w:t xml:space="preserve">                $ref: '#/components/schemas/DataReportingSession'</w:t>
            </w:r>
          </w:p>
          <w:p w14:paraId="5DF116FC" w14:textId="77777777" w:rsidR="007A25D0" w:rsidRPr="00B53120" w:rsidRDefault="007A25D0" w:rsidP="005C4922">
            <w:pPr>
              <w:pStyle w:val="PL"/>
              <w:rPr>
                <w:rFonts w:eastAsia="SimSun"/>
              </w:rPr>
            </w:pPr>
            <w:r w:rsidRPr="00B53120">
              <w:rPr>
                <w:rFonts w:eastAsia="SimSun"/>
              </w:rPr>
              <w:t xml:space="preserve">        '400':</w:t>
            </w:r>
          </w:p>
          <w:p w14:paraId="050BA2F5" w14:textId="77777777" w:rsidR="007A25D0" w:rsidRPr="00B53120" w:rsidRDefault="007A25D0" w:rsidP="005C4922">
            <w:pPr>
              <w:pStyle w:val="PL"/>
              <w:rPr>
                <w:rFonts w:eastAsia="SimSun"/>
              </w:rPr>
            </w:pPr>
            <w:r w:rsidRPr="00B53120">
              <w:rPr>
                <w:rFonts w:eastAsia="SimSun"/>
              </w:rPr>
              <w:t xml:space="preserve">          $ref: 'TS29571_CommonData.yaml#/components/responses/400'</w:t>
            </w:r>
          </w:p>
          <w:p w14:paraId="2A774994" w14:textId="77777777" w:rsidR="007A25D0" w:rsidRPr="00B53120" w:rsidRDefault="007A25D0" w:rsidP="005C4922">
            <w:pPr>
              <w:pStyle w:val="PL"/>
              <w:rPr>
                <w:rFonts w:eastAsia="SimSun"/>
              </w:rPr>
            </w:pPr>
            <w:r w:rsidRPr="00B53120">
              <w:rPr>
                <w:rFonts w:eastAsia="SimSun"/>
              </w:rPr>
              <w:t xml:space="preserve">        '401':</w:t>
            </w:r>
          </w:p>
          <w:p w14:paraId="3D4E6B90" w14:textId="77777777" w:rsidR="007A25D0" w:rsidRPr="00B53120" w:rsidRDefault="007A25D0" w:rsidP="005C4922">
            <w:pPr>
              <w:pStyle w:val="PL"/>
              <w:rPr>
                <w:rFonts w:eastAsia="SimSun"/>
              </w:rPr>
            </w:pPr>
            <w:r w:rsidRPr="00B53120">
              <w:rPr>
                <w:rFonts w:eastAsia="SimSun"/>
              </w:rPr>
              <w:t xml:space="preserve">          $ref: 'TS29571_CommonData.yaml#/components/responses/401'</w:t>
            </w:r>
          </w:p>
          <w:p w14:paraId="04814104" w14:textId="77777777" w:rsidR="007A25D0" w:rsidRPr="00B53120" w:rsidRDefault="007A25D0" w:rsidP="005C4922">
            <w:pPr>
              <w:pStyle w:val="PL"/>
              <w:rPr>
                <w:rFonts w:eastAsia="SimSun"/>
              </w:rPr>
            </w:pPr>
            <w:r w:rsidRPr="00B53120">
              <w:rPr>
                <w:rFonts w:eastAsia="SimSun"/>
              </w:rPr>
              <w:t xml:space="preserve">        '403':</w:t>
            </w:r>
          </w:p>
          <w:p w14:paraId="6DA7F7CA" w14:textId="77777777" w:rsidR="007A25D0" w:rsidRPr="00B53120" w:rsidRDefault="007A25D0" w:rsidP="005C4922">
            <w:pPr>
              <w:pStyle w:val="PL"/>
              <w:rPr>
                <w:rFonts w:eastAsia="SimSun"/>
              </w:rPr>
            </w:pPr>
            <w:r w:rsidRPr="00B53120">
              <w:rPr>
                <w:rFonts w:eastAsia="SimSun"/>
              </w:rPr>
              <w:t xml:space="preserve">          $ref: 'TS29571_CommonData.yaml#/components/responses/403'</w:t>
            </w:r>
          </w:p>
          <w:p w14:paraId="5FD9E935" w14:textId="77777777" w:rsidR="007A25D0" w:rsidRPr="00B53120" w:rsidRDefault="007A25D0" w:rsidP="005C4922">
            <w:pPr>
              <w:pStyle w:val="PL"/>
              <w:rPr>
                <w:rFonts w:eastAsia="SimSun"/>
              </w:rPr>
            </w:pPr>
            <w:r w:rsidRPr="00B53120">
              <w:rPr>
                <w:rFonts w:eastAsia="SimSun"/>
              </w:rPr>
              <w:t xml:space="preserve">        '404':</w:t>
            </w:r>
          </w:p>
          <w:p w14:paraId="45D47497" w14:textId="77777777" w:rsidR="007A25D0" w:rsidRPr="00B53120" w:rsidRDefault="007A25D0" w:rsidP="005C4922">
            <w:pPr>
              <w:pStyle w:val="PL"/>
              <w:rPr>
                <w:rFonts w:eastAsia="SimSun"/>
              </w:rPr>
            </w:pPr>
            <w:r w:rsidRPr="00B53120">
              <w:rPr>
                <w:rFonts w:eastAsia="SimSun"/>
              </w:rPr>
              <w:t xml:space="preserve">          $ref: 'TS29571_CommonData.yaml#/components/responses/404'</w:t>
            </w:r>
          </w:p>
          <w:p w14:paraId="028992A3" w14:textId="77777777" w:rsidR="007A25D0" w:rsidRPr="00B53120" w:rsidRDefault="007A25D0" w:rsidP="005C4922">
            <w:pPr>
              <w:pStyle w:val="PL"/>
              <w:rPr>
                <w:rFonts w:eastAsia="SimSun"/>
              </w:rPr>
            </w:pPr>
            <w:r w:rsidRPr="00B53120">
              <w:rPr>
                <w:rFonts w:eastAsia="SimSun"/>
              </w:rPr>
              <w:t xml:space="preserve">        '411':</w:t>
            </w:r>
          </w:p>
          <w:p w14:paraId="72CB1928" w14:textId="77777777" w:rsidR="007A25D0" w:rsidRPr="00B53120" w:rsidRDefault="007A25D0" w:rsidP="005C4922">
            <w:pPr>
              <w:pStyle w:val="PL"/>
              <w:rPr>
                <w:rFonts w:eastAsia="SimSun"/>
              </w:rPr>
            </w:pPr>
            <w:r w:rsidRPr="00B53120">
              <w:rPr>
                <w:rFonts w:eastAsia="SimSun"/>
              </w:rPr>
              <w:t xml:space="preserve">          $ref: 'TS29571_CommonData.yaml#/components/responses/411'</w:t>
            </w:r>
          </w:p>
          <w:p w14:paraId="7490F83C" w14:textId="77777777" w:rsidR="007A25D0" w:rsidRPr="00B53120" w:rsidRDefault="007A25D0" w:rsidP="005C4922">
            <w:pPr>
              <w:pStyle w:val="PL"/>
              <w:rPr>
                <w:rFonts w:eastAsia="SimSun"/>
              </w:rPr>
            </w:pPr>
            <w:r w:rsidRPr="00B53120">
              <w:rPr>
                <w:rFonts w:eastAsia="SimSun"/>
              </w:rPr>
              <w:t xml:space="preserve">        '413':</w:t>
            </w:r>
          </w:p>
          <w:p w14:paraId="78900B82" w14:textId="77777777" w:rsidR="007A25D0" w:rsidRPr="00B53120" w:rsidRDefault="007A25D0" w:rsidP="005C4922">
            <w:pPr>
              <w:pStyle w:val="PL"/>
              <w:rPr>
                <w:rFonts w:eastAsia="SimSun"/>
              </w:rPr>
            </w:pPr>
            <w:r w:rsidRPr="00B53120">
              <w:rPr>
                <w:rFonts w:eastAsia="SimSun"/>
              </w:rPr>
              <w:t xml:space="preserve">          $ref: 'TS29571_CommonData.yaml#/components/responses/413'</w:t>
            </w:r>
          </w:p>
          <w:p w14:paraId="491661DA" w14:textId="77777777" w:rsidR="007A25D0" w:rsidRPr="00B53120" w:rsidRDefault="007A25D0" w:rsidP="005C4922">
            <w:pPr>
              <w:pStyle w:val="PL"/>
              <w:rPr>
                <w:rFonts w:eastAsia="SimSun"/>
              </w:rPr>
            </w:pPr>
            <w:r w:rsidRPr="00B53120">
              <w:rPr>
                <w:rFonts w:eastAsia="SimSun"/>
              </w:rPr>
              <w:t xml:space="preserve">        '415':</w:t>
            </w:r>
          </w:p>
          <w:p w14:paraId="7AB4CA20" w14:textId="77777777" w:rsidR="007A25D0" w:rsidRPr="00B53120" w:rsidRDefault="007A25D0" w:rsidP="005C4922">
            <w:pPr>
              <w:pStyle w:val="PL"/>
              <w:rPr>
                <w:rFonts w:eastAsia="SimSun"/>
              </w:rPr>
            </w:pPr>
            <w:r w:rsidRPr="00B53120">
              <w:rPr>
                <w:rFonts w:eastAsia="SimSun"/>
              </w:rPr>
              <w:t xml:space="preserve">          $ref: 'TS29571_CommonData.yaml#/components/responses/415'</w:t>
            </w:r>
          </w:p>
          <w:p w14:paraId="04BB16FA" w14:textId="77777777" w:rsidR="007A25D0" w:rsidRPr="00B53120" w:rsidRDefault="007A25D0" w:rsidP="005C4922">
            <w:pPr>
              <w:pStyle w:val="PL"/>
              <w:rPr>
                <w:rFonts w:eastAsia="SimSun"/>
              </w:rPr>
            </w:pPr>
            <w:r w:rsidRPr="00B53120">
              <w:rPr>
                <w:rFonts w:eastAsia="SimSun"/>
              </w:rPr>
              <w:t xml:space="preserve">        '429':</w:t>
            </w:r>
          </w:p>
          <w:p w14:paraId="186D3749" w14:textId="77777777" w:rsidR="007A25D0" w:rsidRPr="00B53120" w:rsidRDefault="007A25D0" w:rsidP="005C4922">
            <w:pPr>
              <w:pStyle w:val="PL"/>
              <w:rPr>
                <w:rFonts w:eastAsia="SimSun"/>
              </w:rPr>
            </w:pPr>
            <w:r w:rsidRPr="00B53120">
              <w:rPr>
                <w:rFonts w:eastAsia="SimSun"/>
              </w:rPr>
              <w:t xml:space="preserve">          $ref: 'TS29571_CommonData.yaml#/components/responses/429'</w:t>
            </w:r>
          </w:p>
          <w:p w14:paraId="30EEA36B" w14:textId="77777777" w:rsidR="007A25D0" w:rsidRPr="00B53120" w:rsidRDefault="007A25D0" w:rsidP="005C4922">
            <w:pPr>
              <w:pStyle w:val="PL"/>
              <w:rPr>
                <w:rFonts w:eastAsia="SimSun"/>
              </w:rPr>
            </w:pPr>
            <w:r w:rsidRPr="00B53120">
              <w:rPr>
                <w:rFonts w:eastAsia="SimSun"/>
              </w:rPr>
              <w:t xml:space="preserve">        '500':</w:t>
            </w:r>
          </w:p>
          <w:p w14:paraId="4E0006AE" w14:textId="77777777" w:rsidR="007A25D0" w:rsidRPr="00B53120" w:rsidRDefault="007A25D0" w:rsidP="005C4922">
            <w:pPr>
              <w:pStyle w:val="PL"/>
              <w:rPr>
                <w:rFonts w:eastAsia="SimSun"/>
              </w:rPr>
            </w:pPr>
            <w:r w:rsidRPr="00B53120">
              <w:rPr>
                <w:rFonts w:eastAsia="SimSun"/>
              </w:rPr>
              <w:t xml:space="preserve">          $ref: 'TS29571_CommonData.yaml#/components/responses/500'</w:t>
            </w:r>
          </w:p>
          <w:p w14:paraId="720D0DA3" w14:textId="77777777" w:rsidR="007A25D0" w:rsidRPr="00B53120" w:rsidRDefault="007A25D0" w:rsidP="005C4922">
            <w:pPr>
              <w:pStyle w:val="PL"/>
              <w:rPr>
                <w:rFonts w:eastAsia="SimSun"/>
              </w:rPr>
            </w:pPr>
            <w:r w:rsidRPr="00B53120">
              <w:rPr>
                <w:rFonts w:eastAsia="SimSun"/>
              </w:rPr>
              <w:t xml:space="preserve">        '503':</w:t>
            </w:r>
          </w:p>
          <w:p w14:paraId="79D10A8A" w14:textId="77777777" w:rsidR="007A25D0" w:rsidRPr="00B53120" w:rsidRDefault="007A25D0" w:rsidP="005C4922">
            <w:pPr>
              <w:pStyle w:val="PL"/>
              <w:rPr>
                <w:rFonts w:eastAsia="SimSun"/>
              </w:rPr>
            </w:pPr>
            <w:r w:rsidRPr="00B53120">
              <w:rPr>
                <w:rFonts w:eastAsia="SimSun"/>
              </w:rPr>
              <w:t xml:space="preserve">          $ref: 'TS29571_CommonData.yaml#/components/responses/503'</w:t>
            </w:r>
          </w:p>
          <w:p w14:paraId="638E58BA" w14:textId="77777777" w:rsidR="007A25D0" w:rsidRPr="00B53120" w:rsidRDefault="007A25D0" w:rsidP="005C4922">
            <w:pPr>
              <w:pStyle w:val="PL"/>
              <w:rPr>
                <w:rFonts w:eastAsia="SimSun"/>
              </w:rPr>
            </w:pPr>
            <w:r w:rsidRPr="00B53120">
              <w:rPr>
                <w:rFonts w:eastAsia="SimSun"/>
              </w:rPr>
              <w:t xml:space="preserve">        default:</w:t>
            </w:r>
          </w:p>
          <w:p w14:paraId="66EEB681" w14:textId="77777777" w:rsidR="007A25D0" w:rsidRPr="00B53120" w:rsidRDefault="007A25D0" w:rsidP="005C4922">
            <w:pPr>
              <w:pStyle w:val="PL"/>
              <w:rPr>
                <w:rFonts w:eastAsia="SimSun"/>
              </w:rPr>
            </w:pPr>
            <w:r w:rsidRPr="00B53120">
              <w:rPr>
                <w:rFonts w:eastAsia="SimSun"/>
              </w:rPr>
              <w:t xml:space="preserve">          $ref: 'TS29571_CommonData.yaml#/components/responses/default'</w:t>
            </w:r>
          </w:p>
          <w:p w14:paraId="6EDC5205" w14:textId="77777777" w:rsidR="007A25D0" w:rsidRPr="00B53120" w:rsidRDefault="007A25D0" w:rsidP="005C4922">
            <w:pPr>
              <w:pStyle w:val="PL"/>
              <w:rPr>
                <w:rFonts w:eastAsia="SimSun"/>
              </w:rPr>
            </w:pPr>
            <w:r w:rsidRPr="00B53120">
              <w:rPr>
                <w:rFonts w:eastAsia="SimSun"/>
              </w:rPr>
              <w:t xml:space="preserve">  /sessions/{sessionId}:</w:t>
            </w:r>
          </w:p>
          <w:p w14:paraId="15437DE2" w14:textId="77777777" w:rsidR="007A25D0" w:rsidRPr="00B53120" w:rsidRDefault="007A25D0" w:rsidP="005C4922">
            <w:pPr>
              <w:pStyle w:val="PL"/>
              <w:rPr>
                <w:rFonts w:eastAsia="SimSun"/>
              </w:rPr>
            </w:pPr>
            <w:r w:rsidRPr="00B53120">
              <w:rPr>
                <w:rFonts w:eastAsia="SimSun"/>
              </w:rPr>
              <w:t xml:space="preserve">    parameters:</w:t>
            </w:r>
          </w:p>
          <w:p w14:paraId="59410883" w14:textId="77777777" w:rsidR="007A25D0" w:rsidRPr="00B53120" w:rsidRDefault="007A25D0" w:rsidP="005C4922">
            <w:pPr>
              <w:pStyle w:val="PL"/>
              <w:rPr>
                <w:rFonts w:eastAsia="SimSun"/>
              </w:rPr>
            </w:pPr>
            <w:r w:rsidRPr="00B53120">
              <w:rPr>
                <w:rFonts w:eastAsia="SimSun"/>
              </w:rPr>
              <w:t xml:space="preserve">        - name: sessionId</w:t>
            </w:r>
          </w:p>
          <w:p w14:paraId="2EF07962" w14:textId="77777777" w:rsidR="007A25D0" w:rsidRPr="00B53120" w:rsidRDefault="007A25D0" w:rsidP="005C4922">
            <w:pPr>
              <w:pStyle w:val="PL"/>
              <w:rPr>
                <w:rFonts w:eastAsia="SimSun"/>
              </w:rPr>
            </w:pPr>
            <w:r w:rsidRPr="00B53120">
              <w:rPr>
                <w:rFonts w:eastAsia="SimSun"/>
              </w:rPr>
              <w:t xml:space="preserve">          in: path</w:t>
            </w:r>
          </w:p>
          <w:p w14:paraId="5A6D7EBD" w14:textId="77777777" w:rsidR="007A25D0" w:rsidRPr="00B53120" w:rsidRDefault="007A25D0" w:rsidP="005C4922">
            <w:pPr>
              <w:pStyle w:val="PL"/>
              <w:rPr>
                <w:rFonts w:eastAsia="SimSun"/>
              </w:rPr>
            </w:pPr>
            <w:r w:rsidRPr="00B53120">
              <w:rPr>
                <w:rFonts w:eastAsia="SimSun"/>
              </w:rPr>
              <w:t xml:space="preserve">          required: true</w:t>
            </w:r>
          </w:p>
          <w:p w14:paraId="35A40635" w14:textId="77777777" w:rsidR="007A25D0" w:rsidRPr="00B53120" w:rsidRDefault="007A25D0" w:rsidP="005C4922">
            <w:pPr>
              <w:pStyle w:val="PL"/>
              <w:rPr>
                <w:rFonts w:eastAsia="SimSun"/>
              </w:rPr>
            </w:pPr>
            <w:r w:rsidRPr="00B53120">
              <w:rPr>
                <w:rFonts w:eastAsia="SimSun"/>
              </w:rPr>
              <w:t xml:space="preserve">          schema:</w:t>
            </w:r>
          </w:p>
          <w:p w14:paraId="708EE828" w14:textId="77777777" w:rsidR="007A25D0" w:rsidRPr="00B53120" w:rsidRDefault="007A25D0" w:rsidP="005C4922">
            <w:pPr>
              <w:pStyle w:val="PL"/>
              <w:rPr>
                <w:rFonts w:eastAsia="SimSun"/>
              </w:rPr>
            </w:pPr>
            <w:r w:rsidRPr="00B53120">
              <w:rPr>
                <w:rFonts w:eastAsia="SimSun"/>
              </w:rPr>
              <w:t xml:space="preserve">            $ref: 'TS26512_CommonData.yaml#/components/schemas/ResourceId'</w:t>
            </w:r>
          </w:p>
          <w:p w14:paraId="356D3C9F" w14:textId="77777777" w:rsidR="007A25D0" w:rsidRPr="00B53120" w:rsidRDefault="007A25D0" w:rsidP="005C4922">
            <w:pPr>
              <w:pStyle w:val="PL"/>
              <w:rPr>
                <w:rFonts w:eastAsia="SimSun"/>
              </w:rPr>
            </w:pPr>
            <w:r w:rsidRPr="00B53120">
              <w:rPr>
                <w:rFonts w:eastAsia="SimSun"/>
              </w:rPr>
              <w:t xml:space="preserve">          description: 'The resource identifier of an existing Data Reporting Session.'</w:t>
            </w:r>
          </w:p>
          <w:p w14:paraId="3ABB5D6E" w14:textId="77777777" w:rsidR="007A25D0" w:rsidRPr="00B53120" w:rsidRDefault="007A25D0" w:rsidP="005C4922">
            <w:pPr>
              <w:pStyle w:val="PL"/>
              <w:rPr>
                <w:rFonts w:eastAsia="SimSun"/>
              </w:rPr>
            </w:pPr>
            <w:r w:rsidRPr="00B53120">
              <w:rPr>
                <w:rFonts w:eastAsia="SimSun"/>
              </w:rPr>
              <w:t xml:space="preserve">    get:</w:t>
            </w:r>
          </w:p>
          <w:p w14:paraId="40FC0B3E" w14:textId="77777777" w:rsidR="007A25D0" w:rsidRPr="00B53120" w:rsidRDefault="007A25D0" w:rsidP="005C4922">
            <w:pPr>
              <w:pStyle w:val="PL"/>
              <w:rPr>
                <w:rFonts w:eastAsia="SimSun"/>
              </w:rPr>
            </w:pPr>
            <w:r w:rsidRPr="00B53120">
              <w:rPr>
                <w:rFonts w:eastAsia="SimSun"/>
              </w:rPr>
              <w:t xml:space="preserve">      operationId: RetrieveSession</w:t>
            </w:r>
          </w:p>
          <w:p w14:paraId="204831E7" w14:textId="77777777" w:rsidR="007A25D0" w:rsidRPr="00B53120" w:rsidRDefault="007A25D0" w:rsidP="005C4922">
            <w:pPr>
              <w:pStyle w:val="PL"/>
              <w:rPr>
                <w:rFonts w:eastAsia="SimSun"/>
              </w:rPr>
            </w:pPr>
            <w:r w:rsidRPr="00B53120">
              <w:rPr>
                <w:rFonts w:eastAsia="SimSun"/>
              </w:rPr>
              <w:t xml:space="preserve">      summary: 'Retrieve an existing Data Reporting Session'</w:t>
            </w:r>
          </w:p>
          <w:p w14:paraId="0CAF1F5F" w14:textId="77777777" w:rsidR="007A25D0" w:rsidRPr="00B53120" w:rsidRDefault="007A25D0" w:rsidP="005C4922">
            <w:pPr>
              <w:pStyle w:val="PL"/>
              <w:rPr>
                <w:rFonts w:eastAsia="SimSun"/>
              </w:rPr>
            </w:pPr>
            <w:r w:rsidRPr="00B53120">
              <w:rPr>
                <w:rFonts w:eastAsia="SimSun"/>
              </w:rPr>
              <w:t xml:space="preserve">      responses:</w:t>
            </w:r>
          </w:p>
          <w:p w14:paraId="355338AF" w14:textId="77777777" w:rsidR="007A25D0" w:rsidRPr="00B53120" w:rsidRDefault="007A25D0" w:rsidP="005C4922">
            <w:pPr>
              <w:pStyle w:val="PL"/>
              <w:rPr>
                <w:rFonts w:eastAsia="SimSun"/>
              </w:rPr>
            </w:pPr>
            <w:r w:rsidRPr="00B53120">
              <w:rPr>
                <w:rFonts w:eastAsia="SimSun"/>
              </w:rPr>
              <w:t xml:space="preserve">        '200':</w:t>
            </w:r>
          </w:p>
          <w:p w14:paraId="54B25BC1" w14:textId="77777777" w:rsidR="007A25D0" w:rsidRPr="00B53120" w:rsidRDefault="007A25D0" w:rsidP="005C4922">
            <w:pPr>
              <w:pStyle w:val="PL"/>
              <w:rPr>
                <w:rFonts w:eastAsia="SimSun"/>
              </w:rPr>
            </w:pPr>
            <w:r w:rsidRPr="00B53120">
              <w:rPr>
                <w:rFonts w:eastAsia="SimSun"/>
              </w:rPr>
              <w:t xml:space="preserve">          description: 'Representation of Data Reporting Session is returned'</w:t>
            </w:r>
          </w:p>
          <w:p w14:paraId="5976CE35" w14:textId="77777777" w:rsidR="007A25D0" w:rsidRPr="00B53120" w:rsidRDefault="007A25D0" w:rsidP="005C4922">
            <w:pPr>
              <w:pStyle w:val="PL"/>
              <w:rPr>
                <w:rFonts w:eastAsia="SimSun"/>
              </w:rPr>
            </w:pPr>
            <w:r w:rsidRPr="00B53120">
              <w:rPr>
                <w:rFonts w:eastAsia="SimSun"/>
              </w:rPr>
              <w:t xml:space="preserve">          content:</w:t>
            </w:r>
          </w:p>
          <w:p w14:paraId="3DD1B1F4" w14:textId="77777777" w:rsidR="007A25D0" w:rsidRPr="00B53120" w:rsidRDefault="007A25D0" w:rsidP="005C4922">
            <w:pPr>
              <w:pStyle w:val="PL"/>
              <w:rPr>
                <w:rFonts w:eastAsia="SimSun"/>
              </w:rPr>
            </w:pPr>
            <w:r w:rsidRPr="00B53120">
              <w:rPr>
                <w:rFonts w:eastAsia="SimSun"/>
              </w:rPr>
              <w:t xml:space="preserve">            application/json:</w:t>
            </w:r>
          </w:p>
          <w:p w14:paraId="30A4AA4B" w14:textId="77777777" w:rsidR="007A25D0" w:rsidRPr="00B53120" w:rsidRDefault="007A25D0" w:rsidP="005C4922">
            <w:pPr>
              <w:pStyle w:val="PL"/>
              <w:rPr>
                <w:rFonts w:eastAsia="SimSun"/>
              </w:rPr>
            </w:pPr>
            <w:r w:rsidRPr="00B53120">
              <w:rPr>
                <w:rFonts w:eastAsia="SimSun"/>
              </w:rPr>
              <w:t xml:space="preserve">              schema:</w:t>
            </w:r>
          </w:p>
          <w:p w14:paraId="3825D21E" w14:textId="77777777" w:rsidR="007A25D0" w:rsidRPr="00B53120" w:rsidRDefault="007A25D0" w:rsidP="005C4922">
            <w:pPr>
              <w:pStyle w:val="PL"/>
              <w:rPr>
                <w:rFonts w:eastAsia="SimSun"/>
              </w:rPr>
            </w:pPr>
            <w:r w:rsidRPr="00B53120">
              <w:rPr>
                <w:rFonts w:eastAsia="SimSun"/>
              </w:rPr>
              <w:t xml:space="preserve">                $ref: '#/components/schemas/DataReportingSession'</w:t>
            </w:r>
          </w:p>
          <w:p w14:paraId="1DFA9EB2" w14:textId="77777777" w:rsidR="007A25D0" w:rsidRPr="00B53120" w:rsidRDefault="007A25D0" w:rsidP="005C4922">
            <w:pPr>
              <w:pStyle w:val="PL"/>
              <w:rPr>
                <w:rFonts w:eastAsia="SimSun"/>
              </w:rPr>
            </w:pPr>
            <w:r w:rsidRPr="00B53120">
              <w:rPr>
                <w:rFonts w:eastAsia="SimSun"/>
              </w:rPr>
              <w:t xml:space="preserve">        '307':</w:t>
            </w:r>
          </w:p>
          <w:p w14:paraId="32A6C551" w14:textId="77777777" w:rsidR="007A25D0" w:rsidRPr="00B53120" w:rsidRDefault="007A25D0" w:rsidP="005C4922">
            <w:pPr>
              <w:pStyle w:val="PL"/>
              <w:rPr>
                <w:rFonts w:eastAsia="SimSun"/>
              </w:rPr>
            </w:pPr>
            <w:r w:rsidRPr="00B53120">
              <w:rPr>
                <w:rFonts w:eastAsia="SimSun"/>
              </w:rPr>
              <w:t xml:space="preserve">          $ref: 'TS29571_CommonData.yaml#/components/responses/307'</w:t>
            </w:r>
          </w:p>
          <w:p w14:paraId="42EC862C" w14:textId="77777777" w:rsidR="007A25D0" w:rsidRPr="00B53120" w:rsidRDefault="007A25D0" w:rsidP="005C4922">
            <w:pPr>
              <w:pStyle w:val="PL"/>
              <w:rPr>
                <w:rFonts w:eastAsia="SimSun"/>
              </w:rPr>
            </w:pPr>
            <w:r w:rsidRPr="00B53120">
              <w:rPr>
                <w:rFonts w:eastAsia="SimSun"/>
              </w:rPr>
              <w:t xml:space="preserve">        '308':</w:t>
            </w:r>
          </w:p>
          <w:p w14:paraId="06E42659" w14:textId="77777777" w:rsidR="007A25D0" w:rsidRPr="00B53120" w:rsidRDefault="007A25D0" w:rsidP="005C4922">
            <w:pPr>
              <w:pStyle w:val="PL"/>
              <w:rPr>
                <w:rFonts w:eastAsia="SimSun"/>
              </w:rPr>
            </w:pPr>
            <w:r w:rsidRPr="00B53120">
              <w:rPr>
                <w:rFonts w:eastAsia="SimSun"/>
              </w:rPr>
              <w:t xml:space="preserve">          $ref: 'TS29571_CommonData.yaml#/components/responses/308'</w:t>
            </w:r>
          </w:p>
          <w:p w14:paraId="799FC812" w14:textId="77777777" w:rsidR="007A25D0" w:rsidRPr="00B53120" w:rsidRDefault="007A25D0" w:rsidP="005C4922">
            <w:pPr>
              <w:pStyle w:val="PL"/>
              <w:rPr>
                <w:rFonts w:eastAsia="SimSun"/>
              </w:rPr>
            </w:pPr>
            <w:r w:rsidRPr="00B53120">
              <w:rPr>
                <w:rFonts w:eastAsia="SimSun"/>
              </w:rPr>
              <w:t xml:space="preserve">        '400':</w:t>
            </w:r>
          </w:p>
          <w:p w14:paraId="01CB4D09" w14:textId="77777777" w:rsidR="007A25D0" w:rsidRPr="00B53120" w:rsidRDefault="007A25D0" w:rsidP="005C4922">
            <w:pPr>
              <w:pStyle w:val="PL"/>
              <w:rPr>
                <w:rFonts w:eastAsia="SimSun"/>
              </w:rPr>
            </w:pPr>
            <w:r w:rsidRPr="00B53120">
              <w:rPr>
                <w:rFonts w:eastAsia="SimSun"/>
              </w:rPr>
              <w:t xml:space="preserve">          $ref: 'TS29571_CommonData.yaml#/components/responses/400'</w:t>
            </w:r>
          </w:p>
          <w:p w14:paraId="6F56F45C" w14:textId="77777777" w:rsidR="007A25D0" w:rsidRPr="00B53120" w:rsidRDefault="007A25D0" w:rsidP="005C4922">
            <w:pPr>
              <w:pStyle w:val="PL"/>
              <w:rPr>
                <w:rFonts w:eastAsia="SimSun"/>
              </w:rPr>
            </w:pPr>
            <w:r w:rsidRPr="00B53120">
              <w:rPr>
                <w:rFonts w:eastAsia="SimSun"/>
              </w:rPr>
              <w:t xml:space="preserve">        '401':</w:t>
            </w:r>
          </w:p>
          <w:p w14:paraId="75E96010" w14:textId="77777777" w:rsidR="007A25D0" w:rsidRPr="00B53120" w:rsidRDefault="007A25D0" w:rsidP="005C4922">
            <w:pPr>
              <w:pStyle w:val="PL"/>
              <w:rPr>
                <w:rFonts w:eastAsia="SimSun"/>
              </w:rPr>
            </w:pPr>
            <w:r w:rsidRPr="00B53120">
              <w:rPr>
                <w:rFonts w:eastAsia="SimSun"/>
              </w:rPr>
              <w:t xml:space="preserve">          $ref: 'TS29571_CommonData.yaml#/components/responses/401'</w:t>
            </w:r>
          </w:p>
          <w:p w14:paraId="15173349" w14:textId="77777777" w:rsidR="007A25D0" w:rsidRPr="00B53120" w:rsidRDefault="007A25D0" w:rsidP="005C4922">
            <w:pPr>
              <w:pStyle w:val="PL"/>
              <w:rPr>
                <w:rFonts w:eastAsia="SimSun"/>
              </w:rPr>
            </w:pPr>
            <w:r w:rsidRPr="00B53120">
              <w:rPr>
                <w:rFonts w:eastAsia="SimSun"/>
              </w:rPr>
              <w:t xml:space="preserve">        '403':</w:t>
            </w:r>
          </w:p>
          <w:p w14:paraId="36173988" w14:textId="77777777" w:rsidR="007A25D0" w:rsidRPr="00B53120" w:rsidRDefault="007A25D0" w:rsidP="005C4922">
            <w:pPr>
              <w:pStyle w:val="PL"/>
              <w:rPr>
                <w:rFonts w:eastAsia="SimSun"/>
              </w:rPr>
            </w:pPr>
            <w:r w:rsidRPr="00B53120">
              <w:rPr>
                <w:rFonts w:eastAsia="SimSun"/>
              </w:rPr>
              <w:t xml:space="preserve">          $ref: 'TS29571_CommonData.yaml#/components/responses/403'</w:t>
            </w:r>
          </w:p>
          <w:p w14:paraId="3406F138" w14:textId="77777777" w:rsidR="007A25D0" w:rsidRPr="00B53120" w:rsidRDefault="007A25D0" w:rsidP="005C4922">
            <w:pPr>
              <w:pStyle w:val="PL"/>
              <w:rPr>
                <w:rFonts w:eastAsia="SimSun"/>
              </w:rPr>
            </w:pPr>
            <w:r w:rsidRPr="00B53120">
              <w:rPr>
                <w:rFonts w:eastAsia="SimSun"/>
              </w:rPr>
              <w:t xml:space="preserve">        '404':</w:t>
            </w:r>
          </w:p>
          <w:p w14:paraId="0960D0E2" w14:textId="77777777" w:rsidR="007A25D0" w:rsidRPr="00B53120" w:rsidRDefault="007A25D0" w:rsidP="005C4922">
            <w:pPr>
              <w:pStyle w:val="PL"/>
              <w:rPr>
                <w:rFonts w:eastAsia="SimSun"/>
              </w:rPr>
            </w:pPr>
            <w:r w:rsidRPr="00B53120">
              <w:rPr>
                <w:rFonts w:eastAsia="SimSun"/>
              </w:rPr>
              <w:t xml:space="preserve">          $ref: 'TS29571_CommonData.yaml#/components/responses/404'</w:t>
            </w:r>
          </w:p>
          <w:p w14:paraId="623A11EA" w14:textId="77777777" w:rsidR="007A25D0" w:rsidRPr="00B53120" w:rsidRDefault="007A25D0" w:rsidP="005C4922">
            <w:pPr>
              <w:pStyle w:val="PL"/>
              <w:rPr>
                <w:rFonts w:eastAsia="SimSun"/>
              </w:rPr>
            </w:pPr>
            <w:r w:rsidRPr="00B53120">
              <w:rPr>
                <w:rFonts w:eastAsia="SimSun"/>
              </w:rPr>
              <w:t xml:space="preserve">        '406':</w:t>
            </w:r>
          </w:p>
          <w:p w14:paraId="68CE3777" w14:textId="77777777" w:rsidR="007A25D0" w:rsidRPr="00B53120" w:rsidRDefault="007A25D0" w:rsidP="005C4922">
            <w:pPr>
              <w:pStyle w:val="PL"/>
              <w:rPr>
                <w:rFonts w:eastAsia="SimSun"/>
              </w:rPr>
            </w:pPr>
            <w:r w:rsidRPr="00B53120">
              <w:rPr>
                <w:rFonts w:eastAsia="SimSun"/>
              </w:rPr>
              <w:t xml:space="preserve">          $ref: 'TS29571_CommonData.yaml#/components/responses/406'</w:t>
            </w:r>
          </w:p>
          <w:p w14:paraId="4A32BAEE" w14:textId="77777777" w:rsidR="007A25D0" w:rsidRPr="00B53120" w:rsidRDefault="007A25D0" w:rsidP="005C4922">
            <w:pPr>
              <w:pStyle w:val="PL"/>
              <w:rPr>
                <w:rFonts w:eastAsia="SimSun"/>
              </w:rPr>
            </w:pPr>
            <w:r w:rsidRPr="00B53120">
              <w:rPr>
                <w:rFonts w:eastAsia="SimSun"/>
              </w:rPr>
              <w:t xml:space="preserve">        '429':</w:t>
            </w:r>
          </w:p>
          <w:p w14:paraId="173A091E" w14:textId="77777777" w:rsidR="007A25D0" w:rsidRPr="00B53120" w:rsidRDefault="007A25D0" w:rsidP="005C4922">
            <w:pPr>
              <w:pStyle w:val="PL"/>
              <w:rPr>
                <w:rFonts w:eastAsia="SimSun"/>
              </w:rPr>
            </w:pPr>
            <w:r w:rsidRPr="00B53120">
              <w:rPr>
                <w:rFonts w:eastAsia="SimSun"/>
              </w:rPr>
              <w:t xml:space="preserve">          $ref: 'TS29571_CommonData.yaml#/components/responses/429'</w:t>
            </w:r>
          </w:p>
          <w:p w14:paraId="287C7068" w14:textId="77777777" w:rsidR="007A25D0" w:rsidRPr="00B53120" w:rsidRDefault="007A25D0" w:rsidP="005C4922">
            <w:pPr>
              <w:pStyle w:val="PL"/>
              <w:rPr>
                <w:rFonts w:eastAsia="SimSun"/>
              </w:rPr>
            </w:pPr>
            <w:r w:rsidRPr="00B53120">
              <w:rPr>
                <w:rFonts w:eastAsia="SimSun"/>
              </w:rPr>
              <w:t xml:space="preserve">        '500':</w:t>
            </w:r>
          </w:p>
          <w:p w14:paraId="48F11B93" w14:textId="77777777" w:rsidR="007A25D0" w:rsidRPr="00B53120" w:rsidRDefault="007A25D0" w:rsidP="005C4922">
            <w:pPr>
              <w:pStyle w:val="PL"/>
              <w:rPr>
                <w:rFonts w:eastAsia="SimSun"/>
              </w:rPr>
            </w:pPr>
            <w:r w:rsidRPr="00B53120">
              <w:rPr>
                <w:rFonts w:eastAsia="SimSun"/>
              </w:rPr>
              <w:t xml:space="preserve">          $ref: 'TS29571_CommonData.yaml#/components/responses/500'</w:t>
            </w:r>
          </w:p>
          <w:p w14:paraId="64BBAF6A" w14:textId="77777777" w:rsidR="007A25D0" w:rsidRPr="00B53120" w:rsidRDefault="007A25D0" w:rsidP="005C4922">
            <w:pPr>
              <w:pStyle w:val="PL"/>
              <w:rPr>
                <w:rFonts w:eastAsia="SimSun"/>
              </w:rPr>
            </w:pPr>
            <w:r w:rsidRPr="00B53120">
              <w:rPr>
                <w:rFonts w:eastAsia="SimSun"/>
              </w:rPr>
              <w:t xml:space="preserve">        '503':</w:t>
            </w:r>
          </w:p>
          <w:p w14:paraId="0F456D9F" w14:textId="77777777" w:rsidR="007A25D0" w:rsidRPr="00B53120" w:rsidRDefault="007A25D0" w:rsidP="005C4922">
            <w:pPr>
              <w:pStyle w:val="PL"/>
              <w:rPr>
                <w:rFonts w:eastAsia="SimSun"/>
              </w:rPr>
            </w:pPr>
            <w:r w:rsidRPr="00B53120">
              <w:rPr>
                <w:rFonts w:eastAsia="SimSun"/>
              </w:rPr>
              <w:t xml:space="preserve">          $ref: 'TS29571_CommonData.yaml#/components/responses/503'</w:t>
            </w:r>
          </w:p>
          <w:p w14:paraId="758B26C1" w14:textId="77777777" w:rsidR="007A25D0" w:rsidRPr="00B53120" w:rsidRDefault="007A25D0" w:rsidP="005C4922">
            <w:pPr>
              <w:pStyle w:val="PL"/>
              <w:rPr>
                <w:rFonts w:eastAsia="SimSun"/>
              </w:rPr>
            </w:pPr>
            <w:r w:rsidRPr="00B53120">
              <w:rPr>
                <w:rFonts w:eastAsia="SimSun"/>
              </w:rPr>
              <w:t xml:space="preserve">        default:</w:t>
            </w:r>
          </w:p>
          <w:p w14:paraId="765AAA94" w14:textId="77777777" w:rsidR="007A25D0" w:rsidRPr="00B53120" w:rsidRDefault="007A25D0" w:rsidP="005C4922">
            <w:pPr>
              <w:pStyle w:val="PL"/>
              <w:rPr>
                <w:rFonts w:eastAsia="SimSun"/>
              </w:rPr>
            </w:pPr>
            <w:r w:rsidRPr="00B53120">
              <w:rPr>
                <w:rFonts w:eastAsia="SimSun"/>
              </w:rPr>
              <w:t xml:space="preserve">          $ref: 'TS29571_CommonData.yaml#/components/responses/default'</w:t>
            </w:r>
          </w:p>
          <w:p w14:paraId="0F4EE256" w14:textId="77777777" w:rsidR="007A25D0" w:rsidRPr="00B53120" w:rsidRDefault="007A25D0" w:rsidP="005C4922">
            <w:pPr>
              <w:pStyle w:val="PL"/>
              <w:rPr>
                <w:rFonts w:eastAsia="SimSun"/>
              </w:rPr>
            </w:pPr>
            <w:r w:rsidRPr="00B53120">
              <w:rPr>
                <w:rFonts w:eastAsia="SimSun"/>
              </w:rPr>
              <w:t xml:space="preserve">    delete:</w:t>
            </w:r>
          </w:p>
          <w:p w14:paraId="604DA660" w14:textId="77777777" w:rsidR="007A25D0" w:rsidRPr="00B53120" w:rsidRDefault="007A25D0" w:rsidP="005C4922">
            <w:pPr>
              <w:pStyle w:val="PL"/>
              <w:rPr>
                <w:rFonts w:eastAsia="SimSun"/>
              </w:rPr>
            </w:pPr>
            <w:r w:rsidRPr="00B53120">
              <w:rPr>
                <w:rFonts w:eastAsia="SimSun"/>
              </w:rPr>
              <w:t xml:space="preserve">      operationId: DestroySession</w:t>
            </w:r>
          </w:p>
          <w:p w14:paraId="1DF4A65D" w14:textId="77777777" w:rsidR="007A25D0" w:rsidRPr="00B53120" w:rsidRDefault="007A25D0" w:rsidP="005C4922">
            <w:pPr>
              <w:pStyle w:val="PL"/>
              <w:rPr>
                <w:rFonts w:eastAsia="SimSun"/>
              </w:rPr>
            </w:pPr>
            <w:r w:rsidRPr="00B53120">
              <w:rPr>
                <w:rFonts w:eastAsia="SimSun"/>
              </w:rPr>
              <w:t xml:space="preserve">      summary: 'Destroy an existing Data Reporting Session'</w:t>
            </w:r>
          </w:p>
          <w:p w14:paraId="4D9F106E" w14:textId="77777777" w:rsidR="007A25D0" w:rsidRPr="00B53120" w:rsidRDefault="007A25D0" w:rsidP="005C4922">
            <w:pPr>
              <w:pStyle w:val="PL"/>
              <w:rPr>
                <w:rFonts w:eastAsia="SimSun"/>
              </w:rPr>
            </w:pPr>
            <w:r w:rsidRPr="00B53120">
              <w:rPr>
                <w:rFonts w:eastAsia="SimSun"/>
              </w:rPr>
              <w:t xml:space="preserve">      responses:</w:t>
            </w:r>
          </w:p>
          <w:p w14:paraId="6A463336" w14:textId="77777777" w:rsidR="007A25D0" w:rsidRPr="00B53120" w:rsidRDefault="007A25D0" w:rsidP="005C4922">
            <w:pPr>
              <w:pStyle w:val="PL"/>
              <w:rPr>
                <w:rFonts w:eastAsia="SimSun"/>
              </w:rPr>
            </w:pPr>
            <w:r w:rsidRPr="00B53120">
              <w:rPr>
                <w:rFonts w:eastAsia="SimSun"/>
              </w:rPr>
              <w:t xml:space="preserve">        '204':</w:t>
            </w:r>
          </w:p>
          <w:p w14:paraId="222783FF" w14:textId="77777777" w:rsidR="007A25D0" w:rsidRPr="00B53120" w:rsidRDefault="007A25D0" w:rsidP="005C4922">
            <w:pPr>
              <w:pStyle w:val="PL"/>
              <w:rPr>
                <w:rFonts w:eastAsia="SimSun"/>
              </w:rPr>
            </w:pPr>
            <w:r w:rsidRPr="00B53120">
              <w:rPr>
                <w:rFonts w:eastAsia="SimSun"/>
              </w:rPr>
              <w:t xml:space="preserve">          description: 'Data Reporting Session resource successfully destroyed'</w:t>
            </w:r>
          </w:p>
          <w:p w14:paraId="60FF9E42" w14:textId="77777777" w:rsidR="007A25D0" w:rsidRPr="00B53120" w:rsidRDefault="007A25D0" w:rsidP="005C4922">
            <w:pPr>
              <w:pStyle w:val="PL"/>
              <w:rPr>
                <w:rFonts w:eastAsia="SimSun"/>
              </w:rPr>
            </w:pPr>
            <w:r w:rsidRPr="00B53120">
              <w:rPr>
                <w:rFonts w:eastAsia="SimSun"/>
              </w:rPr>
              <w:t xml:space="preserve">          # No Content</w:t>
            </w:r>
          </w:p>
          <w:p w14:paraId="496734E6" w14:textId="77777777" w:rsidR="007A25D0" w:rsidRPr="00B53120" w:rsidRDefault="007A25D0" w:rsidP="005C4922">
            <w:pPr>
              <w:pStyle w:val="PL"/>
              <w:rPr>
                <w:rFonts w:eastAsia="SimSun"/>
              </w:rPr>
            </w:pPr>
            <w:r w:rsidRPr="00B53120">
              <w:rPr>
                <w:rFonts w:eastAsia="SimSun"/>
              </w:rPr>
              <w:t xml:space="preserve">        '307':</w:t>
            </w:r>
          </w:p>
          <w:p w14:paraId="17653D1D" w14:textId="77777777" w:rsidR="007A25D0" w:rsidRPr="00B53120" w:rsidRDefault="007A25D0" w:rsidP="005C4922">
            <w:pPr>
              <w:pStyle w:val="PL"/>
              <w:rPr>
                <w:rFonts w:eastAsia="SimSun"/>
              </w:rPr>
            </w:pPr>
            <w:r w:rsidRPr="00B53120">
              <w:rPr>
                <w:rFonts w:eastAsia="SimSun"/>
              </w:rPr>
              <w:t xml:space="preserve">          $ref: 'TS29571_CommonData.yaml#/components/responses/307'</w:t>
            </w:r>
          </w:p>
          <w:p w14:paraId="21E6480B" w14:textId="77777777" w:rsidR="007A25D0" w:rsidRPr="00B53120" w:rsidRDefault="007A25D0" w:rsidP="005C4922">
            <w:pPr>
              <w:pStyle w:val="PL"/>
              <w:rPr>
                <w:rFonts w:eastAsia="SimSun"/>
              </w:rPr>
            </w:pPr>
            <w:r w:rsidRPr="00B53120">
              <w:rPr>
                <w:rFonts w:eastAsia="SimSun"/>
              </w:rPr>
              <w:t xml:space="preserve">        '308':</w:t>
            </w:r>
          </w:p>
          <w:p w14:paraId="1A66A4EA" w14:textId="77777777" w:rsidR="007A25D0" w:rsidRPr="00B53120" w:rsidRDefault="007A25D0" w:rsidP="005C4922">
            <w:pPr>
              <w:pStyle w:val="PL"/>
              <w:rPr>
                <w:rFonts w:eastAsia="SimSun"/>
              </w:rPr>
            </w:pPr>
            <w:r w:rsidRPr="00B53120">
              <w:rPr>
                <w:rFonts w:eastAsia="SimSun"/>
              </w:rPr>
              <w:t xml:space="preserve">          $ref: 'TS29571_CommonData.yaml#/components/responses/308'</w:t>
            </w:r>
          </w:p>
          <w:p w14:paraId="6ED17375" w14:textId="77777777" w:rsidR="007A25D0" w:rsidRPr="00B53120" w:rsidRDefault="007A25D0" w:rsidP="005C4922">
            <w:pPr>
              <w:pStyle w:val="PL"/>
              <w:rPr>
                <w:rFonts w:eastAsia="SimSun"/>
              </w:rPr>
            </w:pPr>
            <w:r w:rsidRPr="00B53120">
              <w:rPr>
                <w:rFonts w:eastAsia="SimSun"/>
              </w:rPr>
              <w:t xml:space="preserve">        '400':</w:t>
            </w:r>
          </w:p>
          <w:p w14:paraId="74473029" w14:textId="77777777" w:rsidR="007A25D0" w:rsidRPr="00B53120" w:rsidRDefault="007A25D0" w:rsidP="005C4922">
            <w:pPr>
              <w:pStyle w:val="PL"/>
              <w:rPr>
                <w:rFonts w:eastAsia="SimSun"/>
              </w:rPr>
            </w:pPr>
            <w:r w:rsidRPr="00B53120">
              <w:rPr>
                <w:rFonts w:eastAsia="SimSun"/>
              </w:rPr>
              <w:t xml:space="preserve">          $ref: 'TS29571_CommonData.yaml#/components/responses/400'</w:t>
            </w:r>
          </w:p>
          <w:p w14:paraId="6A0F7B05" w14:textId="77777777" w:rsidR="007A25D0" w:rsidRPr="00B53120" w:rsidRDefault="007A25D0" w:rsidP="005C4922">
            <w:pPr>
              <w:pStyle w:val="PL"/>
              <w:rPr>
                <w:rFonts w:eastAsia="SimSun"/>
              </w:rPr>
            </w:pPr>
            <w:r w:rsidRPr="00B53120">
              <w:rPr>
                <w:rFonts w:eastAsia="SimSun"/>
              </w:rPr>
              <w:t xml:space="preserve">        '401':</w:t>
            </w:r>
          </w:p>
          <w:p w14:paraId="6EEF5ED5" w14:textId="77777777" w:rsidR="007A25D0" w:rsidRPr="00B53120" w:rsidRDefault="007A25D0" w:rsidP="005C4922">
            <w:pPr>
              <w:pStyle w:val="PL"/>
              <w:rPr>
                <w:rFonts w:eastAsia="SimSun"/>
              </w:rPr>
            </w:pPr>
            <w:r w:rsidRPr="00B53120">
              <w:rPr>
                <w:rFonts w:eastAsia="SimSun"/>
              </w:rPr>
              <w:t xml:space="preserve">          $ref: 'TS29571_CommonData.yaml#/components/responses/401'</w:t>
            </w:r>
          </w:p>
          <w:p w14:paraId="7016006C" w14:textId="77777777" w:rsidR="007A25D0" w:rsidRPr="00B53120" w:rsidRDefault="007A25D0" w:rsidP="005C4922">
            <w:pPr>
              <w:pStyle w:val="PL"/>
              <w:rPr>
                <w:rFonts w:eastAsia="SimSun"/>
              </w:rPr>
            </w:pPr>
            <w:r w:rsidRPr="00B53120">
              <w:rPr>
                <w:rFonts w:eastAsia="SimSun"/>
              </w:rPr>
              <w:t xml:space="preserve">        '403':</w:t>
            </w:r>
          </w:p>
          <w:p w14:paraId="171B1092" w14:textId="77777777" w:rsidR="007A25D0" w:rsidRPr="00B53120" w:rsidRDefault="007A25D0" w:rsidP="005C4922">
            <w:pPr>
              <w:pStyle w:val="PL"/>
              <w:rPr>
                <w:rFonts w:eastAsia="SimSun"/>
              </w:rPr>
            </w:pPr>
            <w:r w:rsidRPr="00B53120">
              <w:rPr>
                <w:rFonts w:eastAsia="SimSun"/>
              </w:rPr>
              <w:t xml:space="preserve">          $ref: 'TS29571_CommonData.yaml#/components/responses/403'</w:t>
            </w:r>
          </w:p>
          <w:p w14:paraId="045762B8" w14:textId="77777777" w:rsidR="007A25D0" w:rsidRPr="00B53120" w:rsidRDefault="007A25D0" w:rsidP="005C4922">
            <w:pPr>
              <w:pStyle w:val="PL"/>
              <w:rPr>
                <w:rFonts w:eastAsia="SimSun"/>
              </w:rPr>
            </w:pPr>
            <w:r w:rsidRPr="00B53120">
              <w:rPr>
                <w:rFonts w:eastAsia="SimSun"/>
              </w:rPr>
              <w:t xml:space="preserve">        '404':</w:t>
            </w:r>
          </w:p>
          <w:p w14:paraId="2772F0BB" w14:textId="77777777" w:rsidR="007A25D0" w:rsidRPr="00B53120" w:rsidRDefault="007A25D0" w:rsidP="005C4922">
            <w:pPr>
              <w:pStyle w:val="PL"/>
              <w:rPr>
                <w:rFonts w:eastAsia="SimSun"/>
              </w:rPr>
            </w:pPr>
            <w:r w:rsidRPr="00B53120">
              <w:rPr>
                <w:rFonts w:eastAsia="SimSun"/>
              </w:rPr>
              <w:t xml:space="preserve">          $ref: 'TS29571_CommonData.yaml#/components/responses/404'</w:t>
            </w:r>
          </w:p>
          <w:p w14:paraId="7F89FF23" w14:textId="77777777" w:rsidR="007A25D0" w:rsidRPr="00B53120" w:rsidRDefault="007A25D0" w:rsidP="005C4922">
            <w:pPr>
              <w:pStyle w:val="PL"/>
              <w:rPr>
                <w:rFonts w:eastAsia="SimSun"/>
              </w:rPr>
            </w:pPr>
            <w:r w:rsidRPr="00B53120">
              <w:rPr>
                <w:rFonts w:eastAsia="SimSun"/>
              </w:rPr>
              <w:t xml:space="preserve">        '429':</w:t>
            </w:r>
          </w:p>
          <w:p w14:paraId="6C0DCD4F" w14:textId="77777777" w:rsidR="007A25D0" w:rsidRPr="00B53120" w:rsidRDefault="007A25D0" w:rsidP="005C4922">
            <w:pPr>
              <w:pStyle w:val="PL"/>
              <w:rPr>
                <w:rFonts w:eastAsia="SimSun"/>
              </w:rPr>
            </w:pPr>
            <w:r w:rsidRPr="00B53120">
              <w:rPr>
                <w:rFonts w:eastAsia="SimSun"/>
              </w:rPr>
              <w:t xml:space="preserve">          $ref: 'TS29571_CommonData.yaml#/components/responses/429'</w:t>
            </w:r>
          </w:p>
          <w:p w14:paraId="688A499B" w14:textId="77777777" w:rsidR="007A25D0" w:rsidRPr="00B53120" w:rsidRDefault="007A25D0" w:rsidP="005C4922">
            <w:pPr>
              <w:pStyle w:val="PL"/>
              <w:rPr>
                <w:rFonts w:eastAsia="SimSun"/>
              </w:rPr>
            </w:pPr>
            <w:r w:rsidRPr="00B53120">
              <w:rPr>
                <w:rFonts w:eastAsia="SimSun"/>
              </w:rPr>
              <w:t xml:space="preserve">        '500':</w:t>
            </w:r>
          </w:p>
          <w:p w14:paraId="1C36AD88" w14:textId="77777777" w:rsidR="007A25D0" w:rsidRPr="00B53120" w:rsidRDefault="007A25D0" w:rsidP="005C4922">
            <w:pPr>
              <w:pStyle w:val="PL"/>
              <w:rPr>
                <w:rFonts w:eastAsia="SimSun"/>
              </w:rPr>
            </w:pPr>
            <w:r w:rsidRPr="00B53120">
              <w:rPr>
                <w:rFonts w:eastAsia="SimSun"/>
              </w:rPr>
              <w:t xml:space="preserve">          $ref: 'TS29571_CommonData.yaml#/components/responses/500'</w:t>
            </w:r>
          </w:p>
          <w:p w14:paraId="78ABF54C" w14:textId="77777777" w:rsidR="007A25D0" w:rsidRPr="00B53120" w:rsidRDefault="007A25D0" w:rsidP="005C4922">
            <w:pPr>
              <w:pStyle w:val="PL"/>
              <w:rPr>
                <w:rFonts w:eastAsia="SimSun"/>
              </w:rPr>
            </w:pPr>
            <w:r w:rsidRPr="00B53120">
              <w:rPr>
                <w:rFonts w:eastAsia="SimSun"/>
              </w:rPr>
              <w:t xml:space="preserve">        '503':</w:t>
            </w:r>
          </w:p>
          <w:p w14:paraId="77EE5BF8" w14:textId="77777777" w:rsidR="007A25D0" w:rsidRPr="00B53120" w:rsidRDefault="007A25D0" w:rsidP="005C4922">
            <w:pPr>
              <w:pStyle w:val="PL"/>
              <w:rPr>
                <w:rFonts w:eastAsia="SimSun"/>
              </w:rPr>
            </w:pPr>
            <w:r w:rsidRPr="00B53120">
              <w:rPr>
                <w:rFonts w:eastAsia="SimSun"/>
              </w:rPr>
              <w:t xml:space="preserve">          $ref: 'TS29571_CommonData.yaml#/components/responses/503'</w:t>
            </w:r>
          </w:p>
          <w:p w14:paraId="0E4B2093" w14:textId="77777777" w:rsidR="007A25D0" w:rsidRPr="00B53120" w:rsidRDefault="007A25D0" w:rsidP="005C4922">
            <w:pPr>
              <w:pStyle w:val="PL"/>
              <w:rPr>
                <w:rFonts w:eastAsia="SimSun"/>
              </w:rPr>
            </w:pPr>
            <w:r w:rsidRPr="00B53120">
              <w:rPr>
                <w:rFonts w:eastAsia="SimSun"/>
              </w:rPr>
              <w:t xml:space="preserve">        default:</w:t>
            </w:r>
          </w:p>
          <w:p w14:paraId="732D5508" w14:textId="77777777" w:rsidR="007A25D0" w:rsidRPr="00B53120" w:rsidRDefault="007A25D0" w:rsidP="005C4922">
            <w:pPr>
              <w:pStyle w:val="PL"/>
              <w:rPr>
                <w:rFonts w:eastAsia="SimSun"/>
              </w:rPr>
            </w:pPr>
            <w:r w:rsidRPr="00B53120">
              <w:rPr>
                <w:rFonts w:eastAsia="SimSun"/>
              </w:rPr>
              <w:t xml:space="preserve">          $ref: 'TS29571_CommonData.yaml#/components/responses/default'</w:t>
            </w:r>
          </w:p>
          <w:p w14:paraId="2D240580" w14:textId="77777777" w:rsidR="007A25D0" w:rsidRPr="00B53120" w:rsidRDefault="007A25D0" w:rsidP="005C4922">
            <w:pPr>
              <w:pStyle w:val="PL"/>
              <w:rPr>
                <w:rFonts w:eastAsia="SimSun"/>
              </w:rPr>
            </w:pPr>
            <w:r w:rsidRPr="00B53120">
              <w:rPr>
                <w:rFonts w:eastAsia="SimSun"/>
              </w:rPr>
              <w:t xml:space="preserve">  /sessions/{sessionId}/report:</w:t>
            </w:r>
          </w:p>
          <w:p w14:paraId="59F3C110" w14:textId="77777777" w:rsidR="007A25D0" w:rsidRPr="00B53120" w:rsidRDefault="007A25D0" w:rsidP="005C4922">
            <w:pPr>
              <w:pStyle w:val="PL"/>
              <w:rPr>
                <w:rFonts w:eastAsia="SimSun"/>
              </w:rPr>
            </w:pPr>
            <w:r w:rsidRPr="00B53120">
              <w:rPr>
                <w:rFonts w:eastAsia="SimSun"/>
              </w:rPr>
              <w:t xml:space="preserve">    parameters:</w:t>
            </w:r>
          </w:p>
          <w:p w14:paraId="77425A2D" w14:textId="77777777" w:rsidR="007A25D0" w:rsidRPr="00B53120" w:rsidRDefault="007A25D0" w:rsidP="005C4922">
            <w:pPr>
              <w:pStyle w:val="PL"/>
              <w:rPr>
                <w:rFonts w:eastAsia="SimSun"/>
              </w:rPr>
            </w:pPr>
            <w:r w:rsidRPr="00B53120">
              <w:rPr>
                <w:rFonts w:eastAsia="SimSun"/>
              </w:rPr>
              <w:t xml:space="preserve">        - name: sessionId</w:t>
            </w:r>
          </w:p>
          <w:p w14:paraId="478A689C" w14:textId="77777777" w:rsidR="007A25D0" w:rsidRPr="00B53120" w:rsidRDefault="007A25D0" w:rsidP="005C4922">
            <w:pPr>
              <w:pStyle w:val="PL"/>
              <w:rPr>
                <w:rFonts w:eastAsia="SimSun"/>
              </w:rPr>
            </w:pPr>
            <w:r w:rsidRPr="00B53120">
              <w:rPr>
                <w:rFonts w:eastAsia="SimSun"/>
              </w:rPr>
              <w:t xml:space="preserve">          in: path</w:t>
            </w:r>
          </w:p>
          <w:p w14:paraId="23DBF0AE" w14:textId="77777777" w:rsidR="007A25D0" w:rsidRPr="00B53120" w:rsidRDefault="007A25D0" w:rsidP="005C4922">
            <w:pPr>
              <w:pStyle w:val="PL"/>
              <w:rPr>
                <w:rFonts w:eastAsia="SimSun"/>
              </w:rPr>
            </w:pPr>
            <w:r w:rsidRPr="00B53120">
              <w:rPr>
                <w:rFonts w:eastAsia="SimSun"/>
              </w:rPr>
              <w:t xml:space="preserve">          required: true</w:t>
            </w:r>
          </w:p>
          <w:p w14:paraId="47AD0C0B" w14:textId="77777777" w:rsidR="007A25D0" w:rsidRPr="00B53120" w:rsidRDefault="007A25D0" w:rsidP="005C4922">
            <w:pPr>
              <w:pStyle w:val="PL"/>
              <w:rPr>
                <w:rFonts w:eastAsia="SimSun"/>
              </w:rPr>
            </w:pPr>
            <w:r w:rsidRPr="00B53120">
              <w:rPr>
                <w:rFonts w:eastAsia="SimSun"/>
              </w:rPr>
              <w:t xml:space="preserve">          schema:</w:t>
            </w:r>
          </w:p>
          <w:p w14:paraId="54B3CAC0" w14:textId="77777777" w:rsidR="007A25D0" w:rsidRPr="00B53120" w:rsidRDefault="007A25D0" w:rsidP="005C4922">
            <w:pPr>
              <w:pStyle w:val="PL"/>
              <w:rPr>
                <w:rFonts w:eastAsia="SimSun"/>
              </w:rPr>
            </w:pPr>
            <w:r w:rsidRPr="00B53120">
              <w:rPr>
                <w:rFonts w:eastAsia="SimSun"/>
              </w:rPr>
              <w:t xml:space="preserve">            $ref: 'TS26512_CommonData.yaml#/components/schemas/ResourceId'</w:t>
            </w:r>
          </w:p>
          <w:p w14:paraId="10760FE7" w14:textId="77777777" w:rsidR="007A25D0" w:rsidRPr="00B53120" w:rsidRDefault="007A25D0" w:rsidP="005C4922">
            <w:pPr>
              <w:pStyle w:val="PL"/>
              <w:rPr>
                <w:rFonts w:eastAsia="SimSun"/>
              </w:rPr>
            </w:pPr>
            <w:r w:rsidRPr="00B53120">
              <w:rPr>
                <w:rFonts w:eastAsia="SimSun"/>
              </w:rPr>
              <w:t xml:space="preserve">          description: 'The resource identifier of an existing Data Reporting Session.'</w:t>
            </w:r>
          </w:p>
          <w:p w14:paraId="1C4CD6D4" w14:textId="77777777" w:rsidR="007A25D0" w:rsidRPr="00B53120" w:rsidRDefault="007A25D0" w:rsidP="005C4922">
            <w:pPr>
              <w:pStyle w:val="PL"/>
              <w:rPr>
                <w:rFonts w:eastAsia="SimSun"/>
              </w:rPr>
            </w:pPr>
            <w:r w:rsidRPr="00B53120">
              <w:rPr>
                <w:rFonts w:eastAsia="SimSun"/>
              </w:rPr>
              <w:t xml:space="preserve">    post:</w:t>
            </w:r>
          </w:p>
          <w:p w14:paraId="4ADA488C" w14:textId="77777777" w:rsidR="007A25D0" w:rsidRPr="00B53120" w:rsidRDefault="007A25D0" w:rsidP="005C4922">
            <w:pPr>
              <w:pStyle w:val="PL"/>
              <w:rPr>
                <w:rFonts w:eastAsia="SimSun"/>
              </w:rPr>
            </w:pPr>
            <w:r w:rsidRPr="00B53120">
              <w:rPr>
                <w:rFonts w:eastAsia="SimSun"/>
              </w:rPr>
              <w:t xml:space="preserve">      operationId: Report</w:t>
            </w:r>
          </w:p>
          <w:p w14:paraId="331E1247" w14:textId="77777777" w:rsidR="007A25D0" w:rsidRPr="00B53120" w:rsidRDefault="007A25D0" w:rsidP="005C4922">
            <w:pPr>
              <w:pStyle w:val="PL"/>
              <w:rPr>
                <w:rFonts w:eastAsia="SimSun"/>
              </w:rPr>
            </w:pPr>
            <w:r w:rsidRPr="00B53120">
              <w:rPr>
                <w:rFonts w:eastAsia="SimSun"/>
              </w:rPr>
              <w:t xml:space="preserve">      summary: 'Report UE data in the context of an existing Data Reporting Session'</w:t>
            </w:r>
          </w:p>
          <w:p w14:paraId="23B00B75" w14:textId="77777777" w:rsidR="007A25D0" w:rsidRPr="00B53120" w:rsidRDefault="007A25D0" w:rsidP="005C4922">
            <w:pPr>
              <w:pStyle w:val="PL"/>
              <w:rPr>
                <w:rFonts w:eastAsia="SimSun"/>
              </w:rPr>
            </w:pPr>
            <w:r w:rsidRPr="00B53120">
              <w:rPr>
                <w:rFonts w:eastAsia="SimSun"/>
              </w:rPr>
              <w:t xml:space="preserve">      requestBody:</w:t>
            </w:r>
          </w:p>
          <w:p w14:paraId="33B43CEE" w14:textId="77777777" w:rsidR="007A25D0" w:rsidRPr="00B53120" w:rsidRDefault="007A25D0" w:rsidP="005C4922">
            <w:pPr>
              <w:pStyle w:val="PL"/>
              <w:rPr>
                <w:rFonts w:eastAsia="SimSun"/>
              </w:rPr>
            </w:pPr>
            <w:r w:rsidRPr="00B53120">
              <w:rPr>
                <w:rFonts w:eastAsia="SimSun"/>
              </w:rPr>
              <w:t xml:space="preserve">        required: true</w:t>
            </w:r>
          </w:p>
          <w:p w14:paraId="24923D7F" w14:textId="77777777" w:rsidR="007A25D0" w:rsidRPr="00B53120" w:rsidRDefault="007A25D0" w:rsidP="005C4922">
            <w:pPr>
              <w:pStyle w:val="PL"/>
              <w:rPr>
                <w:rFonts w:eastAsia="SimSun"/>
              </w:rPr>
            </w:pPr>
            <w:r w:rsidRPr="00B53120">
              <w:rPr>
                <w:rFonts w:eastAsia="SimSun"/>
              </w:rPr>
              <w:t xml:space="preserve">        content:</w:t>
            </w:r>
          </w:p>
          <w:p w14:paraId="194DEC1C" w14:textId="77777777" w:rsidR="007A25D0" w:rsidRPr="00B53120" w:rsidRDefault="007A25D0" w:rsidP="005C4922">
            <w:pPr>
              <w:pStyle w:val="PL"/>
              <w:rPr>
                <w:rFonts w:eastAsia="SimSun"/>
              </w:rPr>
            </w:pPr>
            <w:r w:rsidRPr="00B53120">
              <w:rPr>
                <w:rFonts w:eastAsia="SimSun"/>
              </w:rPr>
              <w:t xml:space="preserve">          application/json:</w:t>
            </w:r>
          </w:p>
          <w:p w14:paraId="5D679FC6" w14:textId="77777777" w:rsidR="007A25D0" w:rsidRPr="00B53120" w:rsidRDefault="007A25D0" w:rsidP="005C4922">
            <w:pPr>
              <w:pStyle w:val="PL"/>
              <w:rPr>
                <w:rFonts w:eastAsia="SimSun"/>
              </w:rPr>
            </w:pPr>
            <w:r w:rsidRPr="00B53120">
              <w:rPr>
                <w:rFonts w:eastAsia="SimSun"/>
              </w:rPr>
              <w:t xml:space="preserve">            schema:</w:t>
            </w:r>
          </w:p>
          <w:p w14:paraId="6B695235" w14:textId="77777777" w:rsidR="007A25D0" w:rsidRPr="00B53120" w:rsidRDefault="007A25D0" w:rsidP="005C4922">
            <w:pPr>
              <w:pStyle w:val="PL"/>
              <w:rPr>
                <w:rFonts w:eastAsia="SimSun"/>
              </w:rPr>
            </w:pPr>
            <w:r w:rsidRPr="00B53120">
              <w:rPr>
                <w:rFonts w:eastAsia="SimSun"/>
              </w:rPr>
              <w:t xml:space="preserve">              $ref: '#/components/schemas/DataReport'</w:t>
            </w:r>
          </w:p>
          <w:p w14:paraId="4283AEF1" w14:textId="77777777" w:rsidR="007A25D0" w:rsidRPr="00B53120" w:rsidRDefault="007A25D0" w:rsidP="005C4922">
            <w:pPr>
              <w:pStyle w:val="PL"/>
              <w:rPr>
                <w:rFonts w:eastAsia="SimSun"/>
              </w:rPr>
            </w:pPr>
            <w:r w:rsidRPr="00B53120">
              <w:rPr>
                <w:rFonts w:eastAsia="SimSun"/>
              </w:rPr>
              <w:t xml:space="preserve">      responses:</w:t>
            </w:r>
          </w:p>
          <w:p w14:paraId="50DB3EC6" w14:textId="77777777" w:rsidR="007A25D0" w:rsidRPr="00B53120" w:rsidRDefault="007A25D0" w:rsidP="005C4922">
            <w:pPr>
              <w:pStyle w:val="PL"/>
              <w:rPr>
                <w:rFonts w:eastAsia="SimSun"/>
              </w:rPr>
            </w:pPr>
            <w:r w:rsidRPr="00B53120">
              <w:rPr>
                <w:rFonts w:eastAsia="SimSun"/>
              </w:rPr>
              <w:t xml:space="preserve">        '200':</w:t>
            </w:r>
          </w:p>
          <w:p w14:paraId="06040900" w14:textId="77777777" w:rsidR="007A25D0" w:rsidRPr="00B53120" w:rsidRDefault="007A25D0" w:rsidP="005C4922">
            <w:pPr>
              <w:pStyle w:val="PL"/>
              <w:rPr>
                <w:rFonts w:eastAsia="SimSun"/>
              </w:rPr>
            </w:pPr>
            <w:r w:rsidRPr="00B53120">
              <w:rPr>
                <w:rFonts w:eastAsia="SimSun"/>
              </w:rPr>
              <w:t xml:space="preserve">          description: 'Data Report accepted and updated Data Reporting Session is returned'</w:t>
            </w:r>
          </w:p>
          <w:p w14:paraId="63D9FB05" w14:textId="77777777" w:rsidR="007A25D0" w:rsidRPr="00B53120" w:rsidRDefault="007A25D0" w:rsidP="005C4922">
            <w:pPr>
              <w:pStyle w:val="PL"/>
              <w:rPr>
                <w:rFonts w:eastAsia="SimSun"/>
              </w:rPr>
            </w:pPr>
            <w:r w:rsidRPr="00B53120">
              <w:rPr>
                <w:rFonts w:eastAsia="SimSun"/>
              </w:rPr>
              <w:t xml:space="preserve">          headers:</w:t>
            </w:r>
          </w:p>
          <w:p w14:paraId="3C7FED98" w14:textId="77777777" w:rsidR="007A25D0" w:rsidRPr="00B53120" w:rsidRDefault="007A25D0" w:rsidP="005C4922">
            <w:pPr>
              <w:pStyle w:val="PL"/>
              <w:rPr>
                <w:rFonts w:eastAsia="SimSun"/>
              </w:rPr>
            </w:pPr>
            <w:r w:rsidRPr="00B53120">
              <w:rPr>
                <w:rFonts w:eastAsia="SimSun"/>
              </w:rPr>
              <w:t xml:space="preserve">            Location:</w:t>
            </w:r>
          </w:p>
          <w:p w14:paraId="12CAC6F3" w14:textId="77777777" w:rsidR="007A25D0" w:rsidRPr="00B53120" w:rsidRDefault="007A25D0" w:rsidP="005C4922">
            <w:pPr>
              <w:pStyle w:val="PL"/>
              <w:rPr>
                <w:rFonts w:eastAsia="SimSun"/>
              </w:rPr>
            </w:pPr>
            <w:r w:rsidRPr="00B53120">
              <w:rPr>
                <w:rFonts w:eastAsia="SimSun"/>
              </w:rPr>
              <w:t xml:space="preserve">              description: 'URL including the resource identifier of the returned Data Reporting Session.'</w:t>
            </w:r>
          </w:p>
          <w:p w14:paraId="083F0CE1" w14:textId="77777777" w:rsidR="007A25D0" w:rsidRPr="00B53120" w:rsidRDefault="007A25D0" w:rsidP="005C4922">
            <w:pPr>
              <w:pStyle w:val="PL"/>
              <w:rPr>
                <w:rFonts w:eastAsia="SimSun"/>
              </w:rPr>
            </w:pPr>
            <w:r w:rsidRPr="00B53120">
              <w:rPr>
                <w:rFonts w:eastAsia="SimSun"/>
              </w:rPr>
              <w:t xml:space="preserve">              required: true</w:t>
            </w:r>
          </w:p>
          <w:p w14:paraId="75DDDAD8" w14:textId="77777777" w:rsidR="007A25D0" w:rsidRPr="00B53120" w:rsidRDefault="007A25D0" w:rsidP="005C4922">
            <w:pPr>
              <w:pStyle w:val="PL"/>
              <w:rPr>
                <w:rFonts w:eastAsia="SimSun"/>
              </w:rPr>
            </w:pPr>
            <w:r w:rsidRPr="00B53120">
              <w:rPr>
                <w:rFonts w:eastAsia="SimSun"/>
              </w:rPr>
              <w:t xml:space="preserve">              schema:</w:t>
            </w:r>
          </w:p>
          <w:p w14:paraId="5B2178C5" w14:textId="77777777" w:rsidR="007A25D0" w:rsidRPr="00B53120" w:rsidRDefault="007A25D0" w:rsidP="005C4922">
            <w:pPr>
              <w:pStyle w:val="PL"/>
              <w:rPr>
                <w:rFonts w:eastAsia="SimSun"/>
              </w:rPr>
            </w:pPr>
            <w:r w:rsidRPr="00B53120">
              <w:rPr>
                <w:rFonts w:eastAsia="SimSun"/>
              </w:rPr>
              <w:t xml:space="preserve">                $ref: 'TS26512_CommonData.yaml#/components/schemas/Url'</w:t>
            </w:r>
          </w:p>
          <w:p w14:paraId="2E22F16A" w14:textId="77777777" w:rsidR="007A25D0" w:rsidRPr="00B53120" w:rsidRDefault="007A25D0" w:rsidP="005C4922">
            <w:pPr>
              <w:pStyle w:val="PL"/>
              <w:rPr>
                <w:rFonts w:eastAsia="SimSun"/>
              </w:rPr>
            </w:pPr>
            <w:r w:rsidRPr="00B53120">
              <w:rPr>
                <w:rFonts w:eastAsia="SimSun"/>
              </w:rPr>
              <w:t xml:space="preserve">          content:</w:t>
            </w:r>
          </w:p>
          <w:p w14:paraId="0D942CCD" w14:textId="77777777" w:rsidR="007A25D0" w:rsidRPr="00B53120" w:rsidRDefault="007A25D0" w:rsidP="005C4922">
            <w:pPr>
              <w:pStyle w:val="PL"/>
              <w:rPr>
                <w:rFonts w:eastAsia="SimSun"/>
              </w:rPr>
            </w:pPr>
            <w:r w:rsidRPr="00B53120">
              <w:rPr>
                <w:rFonts w:eastAsia="SimSun"/>
              </w:rPr>
              <w:t xml:space="preserve">            application/json:</w:t>
            </w:r>
          </w:p>
          <w:p w14:paraId="08877E48" w14:textId="77777777" w:rsidR="007A25D0" w:rsidRPr="00B53120" w:rsidRDefault="007A25D0" w:rsidP="005C4922">
            <w:pPr>
              <w:pStyle w:val="PL"/>
              <w:rPr>
                <w:rFonts w:eastAsia="SimSun"/>
              </w:rPr>
            </w:pPr>
            <w:r w:rsidRPr="00B53120">
              <w:rPr>
                <w:rFonts w:eastAsia="SimSun"/>
              </w:rPr>
              <w:t xml:space="preserve">              schema:</w:t>
            </w:r>
          </w:p>
          <w:p w14:paraId="51044069" w14:textId="77777777" w:rsidR="007A25D0" w:rsidRPr="00B53120" w:rsidRDefault="007A25D0" w:rsidP="005C4922">
            <w:pPr>
              <w:pStyle w:val="PL"/>
              <w:rPr>
                <w:rFonts w:eastAsia="SimSun"/>
              </w:rPr>
            </w:pPr>
            <w:r w:rsidRPr="00B53120">
              <w:rPr>
                <w:rFonts w:eastAsia="SimSun"/>
              </w:rPr>
              <w:t xml:space="preserve">                $ref: '#/components/schemas/DataReportingSession'</w:t>
            </w:r>
          </w:p>
          <w:p w14:paraId="2B27D516" w14:textId="77777777" w:rsidR="007A25D0" w:rsidRPr="00B53120" w:rsidRDefault="007A25D0" w:rsidP="005C4922">
            <w:pPr>
              <w:pStyle w:val="PL"/>
              <w:rPr>
                <w:rFonts w:eastAsia="SimSun"/>
              </w:rPr>
            </w:pPr>
            <w:r w:rsidRPr="00B53120">
              <w:rPr>
                <w:rFonts w:eastAsia="SimSun"/>
              </w:rPr>
              <w:t xml:space="preserve">        '204':</w:t>
            </w:r>
          </w:p>
          <w:p w14:paraId="322677C6" w14:textId="77777777" w:rsidR="007A25D0" w:rsidRPr="00B53120" w:rsidRDefault="007A25D0" w:rsidP="005C4922">
            <w:pPr>
              <w:pStyle w:val="PL"/>
              <w:rPr>
                <w:rFonts w:eastAsia="SimSun"/>
              </w:rPr>
            </w:pPr>
            <w:r w:rsidRPr="00B53120">
              <w:rPr>
                <w:rFonts w:eastAsia="SimSun"/>
              </w:rPr>
              <w:t xml:space="preserve">          description: 'Data Report accepted'</w:t>
            </w:r>
          </w:p>
          <w:p w14:paraId="08CDA50D" w14:textId="77777777" w:rsidR="007A25D0" w:rsidRPr="00B53120" w:rsidRDefault="007A25D0" w:rsidP="005C4922">
            <w:pPr>
              <w:pStyle w:val="PL"/>
              <w:rPr>
                <w:rFonts w:eastAsia="SimSun"/>
              </w:rPr>
            </w:pPr>
            <w:r w:rsidRPr="00B53120">
              <w:rPr>
                <w:rFonts w:eastAsia="SimSun"/>
              </w:rPr>
              <w:t xml:space="preserve">          # No Content</w:t>
            </w:r>
          </w:p>
          <w:p w14:paraId="54418717" w14:textId="77777777" w:rsidR="007A25D0" w:rsidRPr="00B53120" w:rsidRDefault="007A25D0" w:rsidP="005C4922">
            <w:pPr>
              <w:pStyle w:val="PL"/>
              <w:rPr>
                <w:rFonts w:eastAsia="SimSun"/>
              </w:rPr>
            </w:pPr>
            <w:r w:rsidRPr="00B53120">
              <w:rPr>
                <w:rFonts w:eastAsia="SimSun"/>
              </w:rPr>
              <w:t xml:space="preserve">        '400':</w:t>
            </w:r>
          </w:p>
          <w:p w14:paraId="70E84D00" w14:textId="77777777" w:rsidR="007A25D0" w:rsidRPr="00B53120" w:rsidRDefault="007A25D0" w:rsidP="005C4922">
            <w:pPr>
              <w:pStyle w:val="PL"/>
              <w:rPr>
                <w:rFonts w:eastAsia="SimSun"/>
              </w:rPr>
            </w:pPr>
            <w:r w:rsidRPr="00B53120">
              <w:rPr>
                <w:rFonts w:eastAsia="SimSun"/>
              </w:rPr>
              <w:t xml:space="preserve">          $ref: 'TS29571_CommonData.yaml#/components/responses/400'</w:t>
            </w:r>
          </w:p>
          <w:p w14:paraId="1ADEFC6D" w14:textId="77777777" w:rsidR="007A25D0" w:rsidRPr="00B53120" w:rsidRDefault="007A25D0" w:rsidP="005C4922">
            <w:pPr>
              <w:pStyle w:val="PL"/>
              <w:rPr>
                <w:rFonts w:eastAsia="SimSun"/>
              </w:rPr>
            </w:pPr>
            <w:r w:rsidRPr="00B53120">
              <w:rPr>
                <w:rFonts w:eastAsia="SimSun"/>
              </w:rPr>
              <w:t xml:space="preserve">        '401':</w:t>
            </w:r>
          </w:p>
          <w:p w14:paraId="7786AC26" w14:textId="77777777" w:rsidR="007A25D0" w:rsidRPr="00B53120" w:rsidRDefault="007A25D0" w:rsidP="005C4922">
            <w:pPr>
              <w:pStyle w:val="PL"/>
              <w:rPr>
                <w:rFonts w:eastAsia="SimSun"/>
              </w:rPr>
            </w:pPr>
            <w:r w:rsidRPr="00B53120">
              <w:rPr>
                <w:rFonts w:eastAsia="SimSun"/>
              </w:rPr>
              <w:t xml:space="preserve">          $ref: 'TS29571_CommonData.yaml#/components/responses/401'</w:t>
            </w:r>
          </w:p>
          <w:p w14:paraId="048723BF" w14:textId="77777777" w:rsidR="007A25D0" w:rsidRPr="00B53120" w:rsidRDefault="007A25D0" w:rsidP="005C4922">
            <w:pPr>
              <w:pStyle w:val="PL"/>
              <w:rPr>
                <w:rFonts w:eastAsia="SimSun"/>
              </w:rPr>
            </w:pPr>
            <w:r w:rsidRPr="00B53120">
              <w:rPr>
                <w:rFonts w:eastAsia="SimSun"/>
              </w:rPr>
              <w:t xml:space="preserve">        '403':</w:t>
            </w:r>
          </w:p>
          <w:p w14:paraId="4F730644" w14:textId="77777777" w:rsidR="007A25D0" w:rsidRPr="00B53120" w:rsidRDefault="007A25D0" w:rsidP="005C4922">
            <w:pPr>
              <w:pStyle w:val="PL"/>
              <w:rPr>
                <w:rFonts w:eastAsia="SimSun"/>
              </w:rPr>
            </w:pPr>
            <w:r w:rsidRPr="00B53120">
              <w:rPr>
                <w:rFonts w:eastAsia="SimSun"/>
              </w:rPr>
              <w:t xml:space="preserve">          $ref: 'TS29571_CommonData.yaml#/components/responses/403'</w:t>
            </w:r>
          </w:p>
          <w:p w14:paraId="0AC43B2B" w14:textId="77777777" w:rsidR="007A25D0" w:rsidRPr="00B53120" w:rsidRDefault="007A25D0" w:rsidP="005C4922">
            <w:pPr>
              <w:pStyle w:val="PL"/>
              <w:rPr>
                <w:rFonts w:eastAsia="SimSun"/>
              </w:rPr>
            </w:pPr>
            <w:r w:rsidRPr="00B53120">
              <w:rPr>
                <w:rFonts w:eastAsia="SimSun"/>
              </w:rPr>
              <w:t xml:space="preserve">        '404':</w:t>
            </w:r>
          </w:p>
          <w:p w14:paraId="251E99A5" w14:textId="77777777" w:rsidR="007A25D0" w:rsidRPr="00B53120" w:rsidRDefault="007A25D0" w:rsidP="005C4922">
            <w:pPr>
              <w:pStyle w:val="PL"/>
              <w:rPr>
                <w:rFonts w:eastAsia="SimSun"/>
              </w:rPr>
            </w:pPr>
            <w:r w:rsidRPr="00B53120">
              <w:rPr>
                <w:rFonts w:eastAsia="SimSun"/>
              </w:rPr>
              <w:t xml:space="preserve">          $ref: 'TS29571_CommonData.yaml#/components/responses/404'</w:t>
            </w:r>
          </w:p>
          <w:p w14:paraId="21F90B30" w14:textId="77777777" w:rsidR="007A25D0" w:rsidRPr="00B53120" w:rsidRDefault="007A25D0" w:rsidP="005C4922">
            <w:pPr>
              <w:pStyle w:val="PL"/>
              <w:rPr>
                <w:rFonts w:eastAsia="SimSun"/>
              </w:rPr>
            </w:pPr>
            <w:r w:rsidRPr="00B53120">
              <w:rPr>
                <w:rFonts w:eastAsia="SimSun"/>
              </w:rPr>
              <w:t xml:space="preserve">        '411':</w:t>
            </w:r>
          </w:p>
          <w:p w14:paraId="6A2EE569" w14:textId="77777777" w:rsidR="007A25D0" w:rsidRPr="00B53120" w:rsidRDefault="007A25D0" w:rsidP="005C4922">
            <w:pPr>
              <w:pStyle w:val="PL"/>
              <w:rPr>
                <w:rFonts w:eastAsia="SimSun"/>
              </w:rPr>
            </w:pPr>
            <w:r w:rsidRPr="00B53120">
              <w:rPr>
                <w:rFonts w:eastAsia="SimSun"/>
              </w:rPr>
              <w:t xml:space="preserve">          $ref: 'TS29571_CommonData.yaml#/components/responses/411'</w:t>
            </w:r>
          </w:p>
          <w:p w14:paraId="2423D718" w14:textId="77777777" w:rsidR="007A25D0" w:rsidRPr="00B53120" w:rsidRDefault="007A25D0" w:rsidP="005C4922">
            <w:pPr>
              <w:pStyle w:val="PL"/>
              <w:rPr>
                <w:rFonts w:eastAsia="SimSun"/>
              </w:rPr>
            </w:pPr>
            <w:r w:rsidRPr="00B53120">
              <w:rPr>
                <w:rFonts w:eastAsia="SimSun"/>
              </w:rPr>
              <w:t xml:space="preserve">        '413':</w:t>
            </w:r>
          </w:p>
          <w:p w14:paraId="0DFF876B" w14:textId="77777777" w:rsidR="007A25D0" w:rsidRPr="00B53120" w:rsidRDefault="007A25D0" w:rsidP="005C4922">
            <w:pPr>
              <w:pStyle w:val="PL"/>
              <w:rPr>
                <w:rFonts w:eastAsia="SimSun"/>
              </w:rPr>
            </w:pPr>
            <w:r w:rsidRPr="00B53120">
              <w:rPr>
                <w:rFonts w:eastAsia="SimSun"/>
              </w:rPr>
              <w:t xml:space="preserve">          $ref: 'TS29571_CommonData.yaml#/components/responses/413'</w:t>
            </w:r>
          </w:p>
          <w:p w14:paraId="1EFAC33A" w14:textId="77777777" w:rsidR="007A25D0" w:rsidRPr="00B53120" w:rsidRDefault="007A25D0" w:rsidP="005C4922">
            <w:pPr>
              <w:pStyle w:val="PL"/>
              <w:rPr>
                <w:rFonts w:eastAsia="SimSun"/>
              </w:rPr>
            </w:pPr>
            <w:r w:rsidRPr="00B53120">
              <w:rPr>
                <w:rFonts w:eastAsia="SimSun"/>
              </w:rPr>
              <w:t xml:space="preserve">        '415':</w:t>
            </w:r>
          </w:p>
          <w:p w14:paraId="15205A1F" w14:textId="77777777" w:rsidR="007A25D0" w:rsidRPr="00B53120" w:rsidRDefault="007A25D0" w:rsidP="005C4922">
            <w:pPr>
              <w:pStyle w:val="PL"/>
              <w:rPr>
                <w:rFonts w:eastAsia="SimSun"/>
              </w:rPr>
            </w:pPr>
            <w:r w:rsidRPr="00B53120">
              <w:rPr>
                <w:rFonts w:eastAsia="SimSun"/>
              </w:rPr>
              <w:t xml:space="preserve">          $ref: 'TS29571_CommonData.yaml#/components/responses/415'</w:t>
            </w:r>
          </w:p>
          <w:p w14:paraId="152E06C5" w14:textId="77777777" w:rsidR="007A25D0" w:rsidRPr="00B53120" w:rsidRDefault="007A25D0" w:rsidP="005C4922">
            <w:pPr>
              <w:pStyle w:val="PL"/>
              <w:rPr>
                <w:rFonts w:eastAsia="SimSun"/>
              </w:rPr>
            </w:pPr>
            <w:r w:rsidRPr="00B53120">
              <w:rPr>
                <w:rFonts w:eastAsia="SimSun"/>
              </w:rPr>
              <w:t xml:space="preserve">        '429':</w:t>
            </w:r>
          </w:p>
          <w:p w14:paraId="21C66D30" w14:textId="77777777" w:rsidR="007A25D0" w:rsidRPr="00B53120" w:rsidRDefault="007A25D0" w:rsidP="005C4922">
            <w:pPr>
              <w:pStyle w:val="PL"/>
              <w:rPr>
                <w:rFonts w:eastAsia="SimSun"/>
              </w:rPr>
            </w:pPr>
            <w:r w:rsidRPr="00B53120">
              <w:rPr>
                <w:rFonts w:eastAsia="SimSun"/>
              </w:rPr>
              <w:t xml:space="preserve">          $ref: 'TS29571_CommonData.yaml#/components/responses/429'</w:t>
            </w:r>
          </w:p>
          <w:p w14:paraId="54579810" w14:textId="77777777" w:rsidR="007A25D0" w:rsidRPr="00B53120" w:rsidRDefault="007A25D0" w:rsidP="005C4922">
            <w:pPr>
              <w:pStyle w:val="PL"/>
              <w:rPr>
                <w:rFonts w:eastAsia="SimSun"/>
              </w:rPr>
            </w:pPr>
            <w:r w:rsidRPr="00B53120">
              <w:rPr>
                <w:rFonts w:eastAsia="SimSun"/>
              </w:rPr>
              <w:t xml:space="preserve">        '500':</w:t>
            </w:r>
          </w:p>
          <w:p w14:paraId="3F717E8C" w14:textId="77777777" w:rsidR="007A25D0" w:rsidRPr="00B53120" w:rsidRDefault="007A25D0" w:rsidP="005C4922">
            <w:pPr>
              <w:pStyle w:val="PL"/>
              <w:rPr>
                <w:rFonts w:eastAsia="SimSun"/>
              </w:rPr>
            </w:pPr>
            <w:r w:rsidRPr="00B53120">
              <w:rPr>
                <w:rFonts w:eastAsia="SimSun"/>
              </w:rPr>
              <w:t xml:space="preserve">          $ref: 'TS29571_CommonData.yaml#/components/responses/500'</w:t>
            </w:r>
          </w:p>
          <w:p w14:paraId="00108772" w14:textId="77777777" w:rsidR="007A25D0" w:rsidRPr="00B53120" w:rsidRDefault="007A25D0" w:rsidP="005C4922">
            <w:pPr>
              <w:pStyle w:val="PL"/>
              <w:rPr>
                <w:rFonts w:eastAsia="SimSun"/>
              </w:rPr>
            </w:pPr>
            <w:r w:rsidRPr="00B53120">
              <w:rPr>
                <w:rFonts w:eastAsia="SimSun"/>
              </w:rPr>
              <w:t xml:space="preserve">        '503':</w:t>
            </w:r>
          </w:p>
          <w:p w14:paraId="1528D7F0" w14:textId="77777777" w:rsidR="007A25D0" w:rsidRPr="00B53120" w:rsidRDefault="007A25D0" w:rsidP="005C4922">
            <w:pPr>
              <w:pStyle w:val="PL"/>
              <w:rPr>
                <w:rFonts w:eastAsia="SimSun"/>
              </w:rPr>
            </w:pPr>
            <w:r w:rsidRPr="00B53120">
              <w:rPr>
                <w:rFonts w:eastAsia="SimSun"/>
              </w:rPr>
              <w:t xml:space="preserve">          $ref: 'TS29571_CommonData.yaml#/components/responses/503'</w:t>
            </w:r>
          </w:p>
          <w:p w14:paraId="5AF0DC84" w14:textId="77777777" w:rsidR="007A25D0" w:rsidRPr="00B53120" w:rsidRDefault="007A25D0" w:rsidP="005C4922">
            <w:pPr>
              <w:pStyle w:val="PL"/>
              <w:rPr>
                <w:rFonts w:eastAsia="SimSun"/>
              </w:rPr>
            </w:pPr>
            <w:r w:rsidRPr="00B53120">
              <w:rPr>
                <w:rFonts w:eastAsia="SimSun"/>
              </w:rPr>
              <w:t xml:space="preserve">        default:</w:t>
            </w:r>
          </w:p>
          <w:p w14:paraId="6548A2A4" w14:textId="77777777" w:rsidR="007A25D0" w:rsidRPr="00B53120" w:rsidRDefault="007A25D0" w:rsidP="005C4922">
            <w:pPr>
              <w:pStyle w:val="PL"/>
              <w:rPr>
                <w:rFonts w:eastAsia="SimSun"/>
              </w:rPr>
            </w:pPr>
            <w:r w:rsidRPr="00B53120">
              <w:rPr>
                <w:rFonts w:eastAsia="SimSun"/>
              </w:rPr>
              <w:t xml:space="preserve">          $ref: 'TS29571_CommonData.yaml#/components/responses/default'</w:t>
            </w:r>
          </w:p>
          <w:p w14:paraId="2E944A6A" w14:textId="77777777" w:rsidR="007A25D0" w:rsidRPr="00B53120" w:rsidRDefault="007A25D0" w:rsidP="005C4922">
            <w:pPr>
              <w:pStyle w:val="PL"/>
              <w:rPr>
                <w:rFonts w:eastAsia="SimSun"/>
              </w:rPr>
            </w:pPr>
          </w:p>
          <w:p w14:paraId="09F7A060" w14:textId="77777777" w:rsidR="007A25D0" w:rsidRPr="00B53120" w:rsidRDefault="007A25D0" w:rsidP="005C4922">
            <w:pPr>
              <w:pStyle w:val="PL"/>
              <w:rPr>
                <w:rFonts w:eastAsia="SimSun"/>
              </w:rPr>
            </w:pPr>
            <w:r w:rsidRPr="00B53120">
              <w:rPr>
                <w:rFonts w:eastAsia="SimSun"/>
              </w:rPr>
              <w:t>components:</w:t>
            </w:r>
          </w:p>
          <w:p w14:paraId="7BD02A82" w14:textId="77777777" w:rsidR="007A25D0" w:rsidRPr="00B53120" w:rsidRDefault="007A25D0" w:rsidP="005C4922">
            <w:pPr>
              <w:pStyle w:val="PL"/>
              <w:rPr>
                <w:rFonts w:eastAsia="SimSun"/>
              </w:rPr>
            </w:pPr>
            <w:r w:rsidRPr="00B53120">
              <w:rPr>
                <w:rFonts w:eastAsia="SimSun"/>
              </w:rPr>
              <w:t xml:space="preserve">  securitySchemes:</w:t>
            </w:r>
          </w:p>
          <w:p w14:paraId="7BFBC0CC" w14:textId="77777777" w:rsidR="007A25D0" w:rsidRPr="00B53120" w:rsidRDefault="007A25D0" w:rsidP="005C4922">
            <w:pPr>
              <w:pStyle w:val="PL"/>
              <w:rPr>
                <w:rFonts w:eastAsia="SimSun"/>
              </w:rPr>
            </w:pPr>
            <w:r w:rsidRPr="00B53120">
              <w:rPr>
                <w:rFonts w:eastAsia="SimSun"/>
              </w:rPr>
              <w:t xml:space="preserve">    oAuth2ClientCredentials:</w:t>
            </w:r>
          </w:p>
          <w:p w14:paraId="042050D1" w14:textId="77777777" w:rsidR="007A25D0" w:rsidRPr="00B53120" w:rsidRDefault="007A25D0" w:rsidP="005C4922">
            <w:pPr>
              <w:pStyle w:val="PL"/>
              <w:rPr>
                <w:rFonts w:eastAsia="SimSun"/>
              </w:rPr>
            </w:pPr>
            <w:r w:rsidRPr="00B53120">
              <w:rPr>
                <w:rFonts w:eastAsia="SimSun"/>
              </w:rPr>
              <w:t xml:space="preserve">      type: oauth2</w:t>
            </w:r>
          </w:p>
          <w:p w14:paraId="66C91B65" w14:textId="77777777" w:rsidR="007A25D0" w:rsidRPr="00B53120" w:rsidRDefault="007A25D0" w:rsidP="005C4922">
            <w:pPr>
              <w:pStyle w:val="PL"/>
              <w:rPr>
                <w:rFonts w:eastAsia="SimSun"/>
              </w:rPr>
            </w:pPr>
            <w:r w:rsidRPr="00B53120">
              <w:rPr>
                <w:rFonts w:eastAsia="SimSun"/>
              </w:rPr>
              <w:t xml:space="preserve">      flows:</w:t>
            </w:r>
          </w:p>
          <w:p w14:paraId="4C2CD7BE" w14:textId="77777777" w:rsidR="007A25D0" w:rsidRPr="00B53120" w:rsidRDefault="007A25D0" w:rsidP="005C4922">
            <w:pPr>
              <w:pStyle w:val="PL"/>
              <w:rPr>
                <w:rFonts w:eastAsia="SimSun"/>
              </w:rPr>
            </w:pPr>
            <w:r w:rsidRPr="00B53120">
              <w:rPr>
                <w:rFonts w:eastAsia="SimSun"/>
              </w:rPr>
              <w:t xml:space="preserve">        clientCredentials:</w:t>
            </w:r>
          </w:p>
          <w:p w14:paraId="6F5D7CFF" w14:textId="77777777" w:rsidR="007A25D0" w:rsidRPr="00B53120" w:rsidRDefault="007A25D0" w:rsidP="005C4922">
            <w:pPr>
              <w:pStyle w:val="PL"/>
              <w:rPr>
                <w:rFonts w:eastAsia="SimSun"/>
              </w:rPr>
            </w:pPr>
            <w:r w:rsidRPr="00B53120">
              <w:rPr>
                <w:rFonts w:eastAsia="SimSun"/>
              </w:rPr>
              <w:t xml:space="preserve">          tokenUrl: '{tokenUri}'</w:t>
            </w:r>
          </w:p>
          <w:p w14:paraId="70912ED5" w14:textId="77777777" w:rsidR="007A25D0" w:rsidRPr="00B53120" w:rsidRDefault="007A25D0" w:rsidP="005C4922">
            <w:pPr>
              <w:pStyle w:val="PL"/>
              <w:rPr>
                <w:rFonts w:eastAsia="SimSun"/>
              </w:rPr>
            </w:pPr>
            <w:r w:rsidRPr="00B53120">
              <w:rPr>
                <w:rFonts w:eastAsia="SimSun"/>
              </w:rPr>
              <w:t xml:space="preserve">          scopes: {}</w:t>
            </w:r>
          </w:p>
          <w:p w14:paraId="0CBE8650" w14:textId="77777777" w:rsidR="007A25D0" w:rsidRPr="00B53120" w:rsidRDefault="007A25D0" w:rsidP="005C4922">
            <w:pPr>
              <w:pStyle w:val="PL"/>
              <w:rPr>
                <w:rFonts w:eastAsia="SimSun"/>
              </w:rPr>
            </w:pPr>
            <w:r w:rsidRPr="00B53120">
              <w:rPr>
                <w:rFonts w:eastAsia="SimSun"/>
              </w:rPr>
              <w:t xml:space="preserve">      description: &gt;</w:t>
            </w:r>
          </w:p>
          <w:p w14:paraId="043351F4" w14:textId="77777777" w:rsidR="007A25D0" w:rsidRPr="00B53120" w:rsidRDefault="007A25D0" w:rsidP="005C4922">
            <w:pPr>
              <w:pStyle w:val="PL"/>
              <w:rPr>
                <w:rFonts w:eastAsia="SimSun"/>
              </w:rPr>
            </w:pPr>
            <w:r w:rsidRPr="00B53120">
              <w:rPr>
                <w:rFonts w:eastAsia="SimSun"/>
              </w:rPr>
              <w:t xml:space="preserve">        For a trusted data collection client, 'ndcaf-datareporting' shall be used</w:t>
            </w:r>
          </w:p>
          <w:p w14:paraId="3FDBBB88" w14:textId="77777777" w:rsidR="007A25D0" w:rsidRPr="00B53120" w:rsidRDefault="007A25D0" w:rsidP="005C4922">
            <w:pPr>
              <w:pStyle w:val="PL"/>
              <w:rPr>
                <w:rFonts w:eastAsia="SimSun"/>
              </w:rPr>
            </w:pPr>
            <w:r w:rsidRPr="00B53120">
              <w:rPr>
                <w:rFonts w:eastAsia="SimSun"/>
              </w:rPr>
              <w:t xml:space="preserve">        as 'scopes' and '{nrfApiRoot}/oauth2/token' shall be used as 'tokenUri'.</w:t>
            </w:r>
          </w:p>
          <w:p w14:paraId="6BB62B97" w14:textId="77777777" w:rsidR="007A25D0" w:rsidRPr="00B53120" w:rsidRDefault="007A25D0" w:rsidP="005C4922">
            <w:pPr>
              <w:pStyle w:val="PL"/>
              <w:rPr>
                <w:rFonts w:eastAsia="SimSun"/>
              </w:rPr>
            </w:pPr>
          </w:p>
          <w:p w14:paraId="46B3423B" w14:textId="77777777" w:rsidR="007A25D0" w:rsidRPr="00B53120" w:rsidRDefault="007A25D0" w:rsidP="005C4922">
            <w:pPr>
              <w:pStyle w:val="PL"/>
              <w:rPr>
                <w:rFonts w:eastAsia="SimSun"/>
              </w:rPr>
            </w:pPr>
            <w:r w:rsidRPr="00B53120">
              <w:rPr>
                <w:rFonts w:eastAsia="SimSun"/>
              </w:rPr>
              <w:t xml:space="preserve">  schemas:</w:t>
            </w:r>
          </w:p>
          <w:p w14:paraId="6600AD5E" w14:textId="77777777" w:rsidR="007A25D0" w:rsidRPr="00B53120" w:rsidRDefault="007A25D0" w:rsidP="005C4922">
            <w:pPr>
              <w:pStyle w:val="PL"/>
              <w:rPr>
                <w:rFonts w:eastAsia="SimSun"/>
              </w:rPr>
            </w:pPr>
            <w:r w:rsidRPr="00B53120">
              <w:rPr>
                <w:rFonts w:eastAsia="SimSun"/>
              </w:rPr>
              <w:t xml:space="preserve">    DataReportingSession:</w:t>
            </w:r>
          </w:p>
          <w:p w14:paraId="4307EA7B" w14:textId="77777777" w:rsidR="007A25D0" w:rsidRPr="00B53120" w:rsidRDefault="007A25D0" w:rsidP="005C4922">
            <w:pPr>
              <w:pStyle w:val="PL"/>
              <w:rPr>
                <w:rFonts w:eastAsia="SimSun"/>
              </w:rPr>
            </w:pPr>
            <w:r w:rsidRPr="00B53120">
              <w:rPr>
                <w:rFonts w:eastAsia="SimSun"/>
              </w:rPr>
              <w:t xml:space="preserve">      description: "A representation of a Data Reporting Session."</w:t>
            </w:r>
          </w:p>
          <w:p w14:paraId="21BB49C7" w14:textId="77777777" w:rsidR="007A25D0" w:rsidRPr="00B53120" w:rsidRDefault="007A25D0" w:rsidP="005C4922">
            <w:pPr>
              <w:pStyle w:val="PL"/>
              <w:rPr>
                <w:rFonts w:eastAsia="SimSun"/>
              </w:rPr>
            </w:pPr>
            <w:r w:rsidRPr="00B53120">
              <w:rPr>
                <w:rFonts w:eastAsia="SimSun"/>
              </w:rPr>
              <w:t xml:space="preserve">      type: object</w:t>
            </w:r>
          </w:p>
          <w:p w14:paraId="290A09A6" w14:textId="77777777" w:rsidR="007A25D0" w:rsidRPr="00B53120" w:rsidRDefault="007A25D0" w:rsidP="005C4922">
            <w:pPr>
              <w:pStyle w:val="PL"/>
              <w:rPr>
                <w:rFonts w:eastAsia="SimSun"/>
              </w:rPr>
            </w:pPr>
            <w:r w:rsidRPr="00B53120">
              <w:rPr>
                <w:rFonts w:eastAsia="SimSun"/>
              </w:rPr>
              <w:t xml:space="preserve">      properties:</w:t>
            </w:r>
          </w:p>
          <w:p w14:paraId="0120DB2F" w14:textId="77777777" w:rsidR="007A25D0" w:rsidRPr="00B53120" w:rsidRDefault="007A25D0" w:rsidP="005C4922">
            <w:pPr>
              <w:pStyle w:val="PL"/>
              <w:rPr>
                <w:rFonts w:eastAsia="SimSun"/>
              </w:rPr>
            </w:pPr>
            <w:r w:rsidRPr="00B53120">
              <w:rPr>
                <w:rFonts w:eastAsia="SimSun"/>
              </w:rPr>
              <w:t xml:space="preserve">        sessionId:</w:t>
            </w:r>
          </w:p>
          <w:p w14:paraId="64853E30" w14:textId="77777777" w:rsidR="007A25D0" w:rsidRPr="00B53120" w:rsidRDefault="007A25D0" w:rsidP="005C4922">
            <w:pPr>
              <w:pStyle w:val="PL"/>
              <w:rPr>
                <w:rFonts w:eastAsia="SimSun"/>
              </w:rPr>
            </w:pPr>
            <w:r w:rsidRPr="00B53120">
              <w:rPr>
                <w:rFonts w:eastAsia="SimSun"/>
              </w:rPr>
              <w:t xml:space="preserve">          $ref: 'TS26512_CommonData.yaml#/components/schemas/ResourceId'</w:t>
            </w:r>
          </w:p>
          <w:p w14:paraId="66AFA668" w14:textId="77777777" w:rsidR="007A25D0" w:rsidRPr="00B53120" w:rsidRDefault="007A25D0" w:rsidP="005C4922">
            <w:pPr>
              <w:pStyle w:val="PL"/>
              <w:rPr>
                <w:rFonts w:eastAsia="SimSun"/>
              </w:rPr>
            </w:pPr>
            <w:r w:rsidRPr="00B53120">
              <w:rPr>
                <w:rFonts w:eastAsia="SimSun"/>
              </w:rPr>
              <w:t xml:space="preserve">        validUntil:</w:t>
            </w:r>
          </w:p>
          <w:p w14:paraId="7B8FC975" w14:textId="77777777" w:rsidR="007A25D0" w:rsidRPr="00B53120" w:rsidRDefault="007A25D0" w:rsidP="005C4922">
            <w:pPr>
              <w:pStyle w:val="PL"/>
              <w:rPr>
                <w:rFonts w:eastAsia="SimSun"/>
              </w:rPr>
            </w:pPr>
            <w:r w:rsidRPr="00B53120">
              <w:rPr>
                <w:rFonts w:eastAsia="SimSun"/>
              </w:rPr>
              <w:t xml:space="preserve">          $ref: 'TS29571_CommonData.yaml#/components/schemas/DateTime'</w:t>
            </w:r>
          </w:p>
          <w:p w14:paraId="56307A00" w14:textId="77777777" w:rsidR="007A25D0" w:rsidRPr="00B53120" w:rsidRDefault="007A25D0" w:rsidP="005C4922">
            <w:pPr>
              <w:pStyle w:val="PL"/>
              <w:rPr>
                <w:rFonts w:eastAsia="SimSun"/>
              </w:rPr>
            </w:pPr>
            <w:r w:rsidRPr="00B53120">
              <w:rPr>
                <w:rFonts w:eastAsia="SimSun"/>
              </w:rPr>
              <w:t xml:space="preserve">        externalApplicationId:</w:t>
            </w:r>
          </w:p>
          <w:p w14:paraId="1CC52C71" w14:textId="77777777" w:rsidR="007A25D0" w:rsidRPr="00B53120" w:rsidRDefault="007A25D0" w:rsidP="005C4922">
            <w:pPr>
              <w:pStyle w:val="PL"/>
              <w:rPr>
                <w:rFonts w:eastAsia="SimSun"/>
              </w:rPr>
            </w:pPr>
            <w:r w:rsidRPr="00B53120">
              <w:rPr>
                <w:rFonts w:eastAsia="SimSun"/>
              </w:rPr>
              <w:t xml:space="preserve">          $ref: 'TS29571_CommonData.yaml#/components/schemas/ApplicationId'</w:t>
            </w:r>
          </w:p>
          <w:p w14:paraId="5346A7BE" w14:textId="77777777" w:rsidR="007A25D0" w:rsidRPr="00B53120" w:rsidRDefault="007A25D0" w:rsidP="005C4922">
            <w:pPr>
              <w:pStyle w:val="PL"/>
              <w:rPr>
                <w:rFonts w:eastAsia="SimSun"/>
              </w:rPr>
            </w:pPr>
            <w:r w:rsidRPr="00B53120">
              <w:rPr>
                <w:rFonts w:eastAsia="SimSun"/>
              </w:rPr>
              <w:t xml:space="preserve">        supportedDomains:</w:t>
            </w:r>
          </w:p>
          <w:p w14:paraId="589E02CE" w14:textId="77777777" w:rsidR="007A25D0" w:rsidRPr="00B53120" w:rsidRDefault="007A25D0" w:rsidP="005C4922">
            <w:pPr>
              <w:pStyle w:val="PL"/>
              <w:rPr>
                <w:rFonts w:eastAsia="SimSun"/>
              </w:rPr>
            </w:pPr>
            <w:r w:rsidRPr="00B53120">
              <w:rPr>
                <w:rFonts w:eastAsia="SimSun"/>
              </w:rPr>
              <w:t xml:space="preserve">          type: array</w:t>
            </w:r>
          </w:p>
          <w:p w14:paraId="40DE906C" w14:textId="77777777" w:rsidR="007A25D0" w:rsidRPr="00B53120" w:rsidRDefault="007A25D0" w:rsidP="005C4922">
            <w:pPr>
              <w:pStyle w:val="PL"/>
              <w:rPr>
                <w:rFonts w:eastAsia="SimSun"/>
              </w:rPr>
            </w:pPr>
            <w:r w:rsidRPr="00B53120">
              <w:rPr>
                <w:rFonts w:eastAsia="SimSun"/>
              </w:rPr>
              <w:t xml:space="preserve">          items:</w:t>
            </w:r>
          </w:p>
          <w:p w14:paraId="3557552E" w14:textId="77777777" w:rsidR="007A25D0" w:rsidRPr="00B53120" w:rsidRDefault="007A25D0" w:rsidP="005C4922">
            <w:pPr>
              <w:pStyle w:val="PL"/>
              <w:rPr>
                <w:rFonts w:eastAsia="SimSun"/>
              </w:rPr>
            </w:pPr>
            <w:r w:rsidRPr="00B53120">
              <w:rPr>
                <w:rFonts w:eastAsia="SimSun"/>
              </w:rPr>
              <w:t xml:space="preserve">            $ref: '#/components/schemas/DataDomain'</w:t>
            </w:r>
          </w:p>
          <w:p w14:paraId="726B864C" w14:textId="77777777" w:rsidR="007A25D0" w:rsidRPr="00B53120" w:rsidRDefault="007A25D0" w:rsidP="005C4922">
            <w:pPr>
              <w:pStyle w:val="PL"/>
              <w:rPr>
                <w:rFonts w:eastAsia="SimSun"/>
              </w:rPr>
            </w:pPr>
            <w:r w:rsidRPr="00B53120">
              <w:rPr>
                <w:rFonts w:eastAsia="SimSun"/>
              </w:rPr>
              <w:t xml:space="preserve">          minItems: 0</w:t>
            </w:r>
          </w:p>
          <w:p w14:paraId="220C017B" w14:textId="77777777" w:rsidR="007A25D0" w:rsidRPr="00B53120" w:rsidRDefault="007A25D0" w:rsidP="005C4922">
            <w:pPr>
              <w:pStyle w:val="PL"/>
              <w:rPr>
                <w:rFonts w:eastAsia="SimSun"/>
              </w:rPr>
            </w:pPr>
            <w:r w:rsidRPr="00B53120">
              <w:rPr>
                <w:rFonts w:eastAsia="SimSun"/>
              </w:rPr>
              <w:t xml:space="preserve">        reportingConditions:</w:t>
            </w:r>
          </w:p>
          <w:p w14:paraId="41A18681" w14:textId="77777777" w:rsidR="007A25D0" w:rsidRPr="00B53120" w:rsidRDefault="007A25D0" w:rsidP="005C4922">
            <w:pPr>
              <w:pStyle w:val="PL"/>
              <w:rPr>
                <w:rFonts w:eastAsia="SimSun"/>
              </w:rPr>
            </w:pPr>
            <w:r w:rsidRPr="00B53120">
              <w:rPr>
                <w:rFonts w:eastAsia="SimSun"/>
              </w:rPr>
              <w:t xml:space="preserve">          type: object</w:t>
            </w:r>
          </w:p>
          <w:p w14:paraId="6CB1CCE4" w14:textId="77777777" w:rsidR="007A25D0" w:rsidRPr="00B53120" w:rsidRDefault="007A25D0" w:rsidP="005C4922">
            <w:pPr>
              <w:pStyle w:val="PL"/>
              <w:rPr>
                <w:rFonts w:eastAsia="SimSun"/>
              </w:rPr>
            </w:pPr>
            <w:r w:rsidRPr="00B53120">
              <w:rPr>
                <w:rFonts w:eastAsia="SimSun"/>
              </w:rPr>
              <w:t xml:space="preserve">          # Check that the following is the correct syntax to constrain the type of the dictionary keys</w:t>
            </w:r>
          </w:p>
          <w:p w14:paraId="7C0E3259" w14:textId="77777777" w:rsidR="007A25D0" w:rsidRPr="00B53120" w:rsidRDefault="007A25D0" w:rsidP="005C4922">
            <w:pPr>
              <w:pStyle w:val="PL"/>
              <w:rPr>
                <w:rFonts w:eastAsia="SimSun"/>
              </w:rPr>
            </w:pPr>
            <w:r w:rsidRPr="00B53120">
              <w:rPr>
                <w:rFonts w:eastAsia="SimSun"/>
              </w:rPr>
              <w:t xml:space="preserve">          properties:</w:t>
            </w:r>
          </w:p>
          <w:p w14:paraId="47AE7359" w14:textId="77777777" w:rsidR="007A25D0" w:rsidRPr="00B53120" w:rsidRDefault="007A25D0" w:rsidP="005C4922">
            <w:pPr>
              <w:pStyle w:val="PL"/>
              <w:rPr>
                <w:rFonts w:eastAsia="SimSun"/>
              </w:rPr>
            </w:pPr>
            <w:r w:rsidRPr="00B53120">
              <w:rPr>
                <w:rFonts w:eastAsia="SimSun"/>
              </w:rPr>
              <w:t xml:space="preserve">            default:</w:t>
            </w:r>
          </w:p>
          <w:p w14:paraId="0A8BF048" w14:textId="77777777" w:rsidR="007A25D0" w:rsidRPr="00B53120" w:rsidRDefault="007A25D0" w:rsidP="005C4922">
            <w:pPr>
              <w:pStyle w:val="PL"/>
              <w:rPr>
                <w:rFonts w:eastAsia="SimSun"/>
              </w:rPr>
            </w:pPr>
            <w:r w:rsidRPr="00B53120">
              <w:rPr>
                <w:rFonts w:eastAsia="SimSun"/>
              </w:rPr>
              <w:t xml:space="preserve">              $ref: '#/components/schemas/DataDomain'</w:t>
            </w:r>
          </w:p>
          <w:p w14:paraId="358DB08E" w14:textId="77777777" w:rsidR="007A25D0" w:rsidRPr="00B53120" w:rsidRDefault="007A25D0" w:rsidP="005C4922">
            <w:pPr>
              <w:pStyle w:val="PL"/>
              <w:rPr>
                <w:rFonts w:eastAsia="SimSun"/>
              </w:rPr>
            </w:pPr>
            <w:r w:rsidRPr="00B53120">
              <w:rPr>
                <w:rFonts w:eastAsia="SimSun"/>
              </w:rPr>
              <w:t xml:space="preserve">          required:</w:t>
            </w:r>
          </w:p>
          <w:p w14:paraId="17BB0C7C" w14:textId="77777777" w:rsidR="007A25D0" w:rsidRPr="00B53120" w:rsidRDefault="007A25D0" w:rsidP="005C4922">
            <w:pPr>
              <w:pStyle w:val="PL"/>
              <w:rPr>
                <w:rFonts w:eastAsia="SimSun"/>
              </w:rPr>
            </w:pPr>
            <w:r w:rsidRPr="00B53120">
              <w:rPr>
                <w:rFonts w:eastAsia="SimSun"/>
              </w:rPr>
              <w:t xml:space="preserve">            - default</w:t>
            </w:r>
          </w:p>
          <w:p w14:paraId="7DDA9CCD" w14:textId="77777777" w:rsidR="007A25D0" w:rsidRPr="00B53120" w:rsidRDefault="007A25D0" w:rsidP="005C4922">
            <w:pPr>
              <w:pStyle w:val="PL"/>
              <w:rPr>
                <w:rFonts w:eastAsia="SimSun"/>
              </w:rPr>
            </w:pPr>
            <w:r w:rsidRPr="00B53120">
              <w:rPr>
                <w:rFonts w:eastAsia="SimSun"/>
              </w:rPr>
              <w:t xml:space="preserve">          additionalProperties:</w:t>
            </w:r>
          </w:p>
          <w:p w14:paraId="46BE67AC" w14:textId="77777777" w:rsidR="007A25D0" w:rsidRPr="00B53120" w:rsidRDefault="007A25D0" w:rsidP="005C4922">
            <w:pPr>
              <w:pStyle w:val="PL"/>
              <w:rPr>
                <w:rFonts w:eastAsia="SimSun"/>
              </w:rPr>
            </w:pPr>
            <w:r w:rsidRPr="00B53120">
              <w:rPr>
                <w:rFonts w:eastAsia="SimSun"/>
              </w:rPr>
              <w:t xml:space="preserve">            $ref: '#/components/schemas/ReportingCondition'</w:t>
            </w:r>
          </w:p>
          <w:p w14:paraId="119C0D6D" w14:textId="77777777" w:rsidR="007A25D0" w:rsidRPr="00B53120" w:rsidRDefault="007A25D0" w:rsidP="005C4922">
            <w:pPr>
              <w:pStyle w:val="PL"/>
              <w:rPr>
                <w:rFonts w:eastAsia="SimSun"/>
              </w:rPr>
            </w:pPr>
            <w:r w:rsidRPr="00B53120">
              <w:rPr>
                <w:rFonts w:eastAsia="SimSun"/>
              </w:rPr>
              <w:t xml:space="preserve">      required:</w:t>
            </w:r>
          </w:p>
          <w:p w14:paraId="2ABBBD34" w14:textId="77777777" w:rsidR="007A25D0" w:rsidRPr="00B53120" w:rsidRDefault="007A25D0" w:rsidP="005C4922">
            <w:pPr>
              <w:pStyle w:val="PL"/>
              <w:rPr>
                <w:rFonts w:eastAsia="SimSun"/>
              </w:rPr>
            </w:pPr>
            <w:r w:rsidRPr="00B53120">
              <w:rPr>
                <w:rFonts w:eastAsia="SimSun"/>
              </w:rPr>
              <w:t xml:space="preserve">        - externalApplicationId</w:t>
            </w:r>
          </w:p>
          <w:p w14:paraId="7F564CFA" w14:textId="77777777" w:rsidR="007A25D0" w:rsidRPr="00B53120" w:rsidRDefault="007A25D0" w:rsidP="005C4922">
            <w:pPr>
              <w:pStyle w:val="PL"/>
              <w:rPr>
                <w:rFonts w:eastAsia="SimSun"/>
              </w:rPr>
            </w:pPr>
            <w:r w:rsidRPr="00B53120">
              <w:rPr>
                <w:rFonts w:eastAsia="SimSun"/>
              </w:rPr>
              <w:t xml:space="preserve">        - supportedDomains</w:t>
            </w:r>
          </w:p>
          <w:p w14:paraId="2CD411E6" w14:textId="77777777" w:rsidR="007A25D0" w:rsidRPr="00B53120" w:rsidRDefault="007A25D0" w:rsidP="005C4922">
            <w:pPr>
              <w:pStyle w:val="PL"/>
              <w:rPr>
                <w:rFonts w:eastAsia="SimSun"/>
              </w:rPr>
            </w:pPr>
          </w:p>
          <w:p w14:paraId="5EBF80CA" w14:textId="77777777" w:rsidR="007A25D0" w:rsidRPr="00B53120" w:rsidRDefault="007A25D0" w:rsidP="005C4922">
            <w:pPr>
              <w:pStyle w:val="PL"/>
              <w:rPr>
                <w:rFonts w:eastAsia="SimSun"/>
              </w:rPr>
            </w:pPr>
            <w:r w:rsidRPr="00B53120">
              <w:rPr>
                <w:rFonts w:eastAsia="SimSun"/>
              </w:rPr>
              <w:t xml:space="preserve">    ReportingCondition:</w:t>
            </w:r>
          </w:p>
          <w:p w14:paraId="73BCB639" w14:textId="77777777" w:rsidR="007A25D0" w:rsidRPr="00B53120" w:rsidRDefault="007A25D0" w:rsidP="005C4922">
            <w:pPr>
              <w:pStyle w:val="PL"/>
              <w:rPr>
                <w:rFonts w:eastAsia="SimSun"/>
              </w:rPr>
            </w:pPr>
            <w:r w:rsidRPr="00B53120">
              <w:rPr>
                <w:rFonts w:eastAsia="SimSun"/>
              </w:rPr>
              <w:t xml:space="preserve">      description: "A condition that triggers data reporting by a data collection client to the Data Collection AF."</w:t>
            </w:r>
          </w:p>
          <w:p w14:paraId="29A797AD" w14:textId="77777777" w:rsidR="007A25D0" w:rsidRPr="00B53120" w:rsidRDefault="007A25D0" w:rsidP="005C4922">
            <w:pPr>
              <w:pStyle w:val="PL"/>
              <w:rPr>
                <w:rFonts w:eastAsia="SimSun"/>
              </w:rPr>
            </w:pPr>
            <w:r w:rsidRPr="00B53120">
              <w:rPr>
                <w:rFonts w:eastAsia="SimSun"/>
              </w:rPr>
              <w:t xml:space="preserve">      type: object</w:t>
            </w:r>
          </w:p>
          <w:p w14:paraId="1D72A224" w14:textId="77777777" w:rsidR="007A25D0" w:rsidRPr="00B53120" w:rsidRDefault="007A25D0" w:rsidP="005C4922">
            <w:pPr>
              <w:pStyle w:val="PL"/>
              <w:rPr>
                <w:rFonts w:eastAsia="SimSun"/>
              </w:rPr>
            </w:pPr>
            <w:r w:rsidRPr="00B53120">
              <w:rPr>
                <w:rFonts w:eastAsia="SimSun"/>
              </w:rPr>
              <w:t xml:space="preserve">      properties:</w:t>
            </w:r>
          </w:p>
          <w:p w14:paraId="51C2EDD5" w14:textId="77777777" w:rsidR="007A25D0" w:rsidRPr="00B53120" w:rsidRDefault="007A25D0" w:rsidP="005C4922">
            <w:pPr>
              <w:pStyle w:val="PL"/>
              <w:rPr>
                <w:rFonts w:eastAsia="SimSun"/>
              </w:rPr>
            </w:pPr>
            <w:r w:rsidRPr="00B53120">
              <w:rPr>
                <w:rFonts w:eastAsia="SimSun"/>
              </w:rPr>
              <w:t xml:space="preserve">        type:</w:t>
            </w:r>
          </w:p>
          <w:p w14:paraId="3E2AEB68" w14:textId="77777777" w:rsidR="007A25D0" w:rsidRPr="00B53120" w:rsidRDefault="007A25D0" w:rsidP="005C4922">
            <w:pPr>
              <w:pStyle w:val="PL"/>
              <w:rPr>
                <w:rFonts w:eastAsia="SimSun"/>
              </w:rPr>
            </w:pPr>
            <w:r w:rsidRPr="00B53120">
              <w:rPr>
                <w:rFonts w:eastAsia="SimSun"/>
              </w:rPr>
              <w:t xml:space="preserve">          $ref: '#/components/schemas/ReportingConditionType'</w:t>
            </w:r>
          </w:p>
          <w:p w14:paraId="0F95C542" w14:textId="77777777" w:rsidR="007A25D0" w:rsidRPr="00B53120" w:rsidRDefault="007A25D0" w:rsidP="005C4922">
            <w:pPr>
              <w:pStyle w:val="PL"/>
              <w:rPr>
                <w:rFonts w:eastAsia="SimSun"/>
              </w:rPr>
            </w:pPr>
            <w:r w:rsidRPr="00B53120">
              <w:rPr>
                <w:rFonts w:eastAsia="SimSun"/>
              </w:rPr>
              <w:t xml:space="preserve">        period:</w:t>
            </w:r>
          </w:p>
          <w:p w14:paraId="7FBD2B99" w14:textId="77777777" w:rsidR="007A25D0" w:rsidRPr="00B53120" w:rsidRDefault="007A25D0" w:rsidP="005C4922">
            <w:pPr>
              <w:pStyle w:val="PL"/>
              <w:rPr>
                <w:rFonts w:eastAsia="SimSun"/>
              </w:rPr>
            </w:pPr>
            <w:r w:rsidRPr="00B53120">
              <w:rPr>
                <w:rFonts w:eastAsia="SimSun"/>
              </w:rPr>
              <w:t xml:space="preserve">          $ref: 'TS29571_CommonData.yaml#/components/schemas/DurationSec'</w:t>
            </w:r>
          </w:p>
          <w:p w14:paraId="173E7662" w14:textId="77777777" w:rsidR="007A25D0" w:rsidRPr="00B53120" w:rsidRDefault="007A25D0" w:rsidP="005C4922">
            <w:pPr>
              <w:pStyle w:val="PL"/>
              <w:rPr>
                <w:rFonts w:eastAsia="SimSun"/>
              </w:rPr>
            </w:pPr>
            <w:r w:rsidRPr="00B53120">
              <w:rPr>
                <w:rFonts w:eastAsia="SimSun"/>
              </w:rPr>
              <w:t xml:space="preserve">        parameter:</w:t>
            </w:r>
          </w:p>
          <w:p w14:paraId="5250535C" w14:textId="77777777" w:rsidR="007A25D0" w:rsidRPr="00B53120" w:rsidRDefault="007A25D0" w:rsidP="005C4922">
            <w:pPr>
              <w:pStyle w:val="PL"/>
              <w:rPr>
                <w:rFonts w:eastAsia="SimSun"/>
              </w:rPr>
            </w:pPr>
            <w:r w:rsidRPr="00B53120">
              <w:rPr>
                <w:rFonts w:eastAsia="SimSun"/>
              </w:rPr>
              <w:t xml:space="preserve">          type: string</w:t>
            </w:r>
          </w:p>
          <w:p w14:paraId="6E9ACE61" w14:textId="77777777" w:rsidR="007A25D0" w:rsidRPr="00B53120" w:rsidRDefault="007A25D0" w:rsidP="005C4922">
            <w:pPr>
              <w:pStyle w:val="PL"/>
              <w:rPr>
                <w:rFonts w:eastAsia="SimSun"/>
              </w:rPr>
            </w:pPr>
            <w:r w:rsidRPr="00B53120">
              <w:rPr>
                <w:rFonts w:eastAsia="SimSun"/>
              </w:rPr>
              <w:t xml:space="preserve">        threshold:</w:t>
            </w:r>
          </w:p>
          <w:p w14:paraId="43EC56E6" w14:textId="77777777" w:rsidR="007A25D0" w:rsidRPr="00B53120" w:rsidRDefault="007A25D0" w:rsidP="005C4922">
            <w:pPr>
              <w:pStyle w:val="PL"/>
              <w:rPr>
                <w:rFonts w:eastAsia="SimSun"/>
              </w:rPr>
            </w:pPr>
            <w:r w:rsidRPr="00B53120">
              <w:rPr>
                <w:rFonts w:eastAsia="SimSun"/>
              </w:rPr>
              <w:t xml:space="preserve">          anyOf:</w:t>
            </w:r>
          </w:p>
          <w:p w14:paraId="5CCE928A" w14:textId="77777777" w:rsidR="007A25D0" w:rsidRPr="00B53120" w:rsidRDefault="007A25D0" w:rsidP="005C4922">
            <w:pPr>
              <w:pStyle w:val="PL"/>
              <w:rPr>
                <w:rFonts w:eastAsia="SimSun"/>
              </w:rPr>
            </w:pPr>
            <w:r w:rsidRPr="00B53120">
              <w:rPr>
                <w:rFonts w:eastAsia="SimSun"/>
              </w:rPr>
              <w:t xml:space="preserve">          - $ref: 'TS29571_CommonData.yaml#/components/schemas/Double'</w:t>
            </w:r>
          </w:p>
          <w:p w14:paraId="7BD8A1EE" w14:textId="77777777" w:rsidR="007A25D0" w:rsidRPr="00B53120" w:rsidRDefault="007A25D0" w:rsidP="005C4922">
            <w:pPr>
              <w:pStyle w:val="PL"/>
              <w:rPr>
                <w:rFonts w:eastAsia="SimSun"/>
              </w:rPr>
            </w:pPr>
            <w:r w:rsidRPr="00B53120">
              <w:rPr>
                <w:rFonts w:eastAsia="SimSun"/>
              </w:rPr>
              <w:t xml:space="preserve">          - $ref: 'TS29571_CommonData.yaml#/components/schemas/Float'</w:t>
            </w:r>
          </w:p>
          <w:p w14:paraId="40C91395" w14:textId="77777777" w:rsidR="007A25D0" w:rsidRPr="00B53120" w:rsidRDefault="007A25D0" w:rsidP="005C4922">
            <w:pPr>
              <w:pStyle w:val="PL"/>
              <w:rPr>
                <w:rFonts w:eastAsia="SimSun"/>
              </w:rPr>
            </w:pPr>
            <w:r w:rsidRPr="00B53120">
              <w:rPr>
                <w:rFonts w:eastAsia="SimSun"/>
              </w:rPr>
              <w:t xml:space="preserve">          - $ref: 'TS29571_CommonData.yaml#/components/schemas/Int32'</w:t>
            </w:r>
          </w:p>
          <w:p w14:paraId="7D011929" w14:textId="77777777" w:rsidR="007A25D0" w:rsidRPr="00B53120" w:rsidRDefault="007A25D0" w:rsidP="005C4922">
            <w:pPr>
              <w:pStyle w:val="PL"/>
              <w:rPr>
                <w:rFonts w:eastAsia="SimSun"/>
              </w:rPr>
            </w:pPr>
            <w:r w:rsidRPr="00B53120">
              <w:rPr>
                <w:rFonts w:eastAsia="SimSun"/>
              </w:rPr>
              <w:t xml:space="preserve">          - $ref: 'TS29571_CommonData.yaml#/components/schemas/Int64'</w:t>
            </w:r>
          </w:p>
          <w:p w14:paraId="2E2F3886" w14:textId="77777777" w:rsidR="007A25D0" w:rsidRPr="00B53120" w:rsidRDefault="007A25D0" w:rsidP="005C4922">
            <w:pPr>
              <w:pStyle w:val="PL"/>
              <w:rPr>
                <w:rFonts w:eastAsia="SimSun"/>
              </w:rPr>
            </w:pPr>
            <w:r w:rsidRPr="00B53120">
              <w:rPr>
                <w:rFonts w:eastAsia="SimSun"/>
              </w:rPr>
              <w:t xml:space="preserve">          - $ref: 'TS29571_CommonData.yaml#/components/schemas/Uint16'</w:t>
            </w:r>
          </w:p>
          <w:p w14:paraId="6498459E" w14:textId="77777777" w:rsidR="007A25D0" w:rsidRPr="00B53120" w:rsidRDefault="007A25D0" w:rsidP="005C4922">
            <w:pPr>
              <w:pStyle w:val="PL"/>
              <w:rPr>
                <w:rFonts w:eastAsia="SimSun"/>
              </w:rPr>
            </w:pPr>
            <w:r w:rsidRPr="00B53120">
              <w:rPr>
                <w:rFonts w:eastAsia="SimSun"/>
              </w:rPr>
              <w:t xml:space="preserve">          - $ref: 'TS29571_CommonData.yaml#/components/schemas/Uint32'</w:t>
            </w:r>
          </w:p>
          <w:p w14:paraId="40B3AF8A" w14:textId="77777777" w:rsidR="007A25D0" w:rsidRPr="00B53120" w:rsidRDefault="007A25D0" w:rsidP="005C4922">
            <w:pPr>
              <w:pStyle w:val="PL"/>
              <w:rPr>
                <w:rFonts w:eastAsia="SimSun"/>
              </w:rPr>
            </w:pPr>
            <w:r w:rsidRPr="00B53120">
              <w:rPr>
                <w:rFonts w:eastAsia="SimSun"/>
              </w:rPr>
              <w:t xml:space="preserve">          - $ref: 'TS29571_CommonData.yaml#/components/schemas/Uint64'</w:t>
            </w:r>
          </w:p>
          <w:p w14:paraId="4862259D" w14:textId="77777777" w:rsidR="007A25D0" w:rsidRPr="00B53120" w:rsidRDefault="007A25D0" w:rsidP="005C4922">
            <w:pPr>
              <w:pStyle w:val="PL"/>
              <w:rPr>
                <w:rFonts w:eastAsia="SimSun"/>
              </w:rPr>
            </w:pPr>
            <w:r w:rsidRPr="00B53120">
              <w:rPr>
                <w:rFonts w:eastAsia="SimSun"/>
              </w:rPr>
              <w:t xml:space="preserve">          - $ref: 'TS29571_CommonData.yaml#/components/schemas/Uinteger'</w:t>
            </w:r>
          </w:p>
          <w:p w14:paraId="7849C1C3" w14:textId="77777777" w:rsidR="007A25D0" w:rsidRPr="00B53120" w:rsidRDefault="007A25D0" w:rsidP="005C4922">
            <w:pPr>
              <w:pStyle w:val="PL"/>
              <w:rPr>
                <w:rFonts w:eastAsia="SimSun"/>
              </w:rPr>
            </w:pPr>
            <w:r w:rsidRPr="00B53120">
              <w:rPr>
                <w:rFonts w:eastAsia="SimSun"/>
              </w:rPr>
              <w:t xml:space="preserve">        reportWhenBelow:</w:t>
            </w:r>
          </w:p>
          <w:p w14:paraId="409B4BDA" w14:textId="77777777" w:rsidR="007A25D0" w:rsidRPr="00B53120" w:rsidRDefault="007A25D0" w:rsidP="005C4922">
            <w:pPr>
              <w:pStyle w:val="PL"/>
              <w:rPr>
                <w:rFonts w:eastAsia="SimSun"/>
              </w:rPr>
            </w:pPr>
            <w:r w:rsidRPr="00B53120">
              <w:rPr>
                <w:rFonts w:eastAsia="SimSun"/>
              </w:rPr>
              <w:t xml:space="preserve">          type: boolean</w:t>
            </w:r>
          </w:p>
          <w:p w14:paraId="20B9C755" w14:textId="77777777" w:rsidR="007A25D0" w:rsidRPr="00B53120" w:rsidRDefault="007A25D0" w:rsidP="005C4922">
            <w:pPr>
              <w:pStyle w:val="PL"/>
              <w:rPr>
                <w:rFonts w:eastAsia="SimSun"/>
              </w:rPr>
            </w:pPr>
            <w:r w:rsidRPr="00B53120">
              <w:rPr>
                <w:rFonts w:eastAsia="SimSun"/>
              </w:rPr>
              <w:t xml:space="preserve">        eventTrigger:</w:t>
            </w:r>
          </w:p>
          <w:p w14:paraId="1220D941" w14:textId="77777777" w:rsidR="007A25D0" w:rsidRPr="00B53120" w:rsidRDefault="007A25D0" w:rsidP="005C4922">
            <w:pPr>
              <w:pStyle w:val="PL"/>
              <w:rPr>
                <w:rFonts w:eastAsia="SimSun"/>
              </w:rPr>
            </w:pPr>
            <w:r w:rsidRPr="00B53120">
              <w:rPr>
                <w:rFonts w:eastAsia="SimSun"/>
              </w:rPr>
              <w:t xml:space="preserve">          $ref: '#/components/schemas/ReportingEventTrigger'</w:t>
            </w:r>
          </w:p>
          <w:p w14:paraId="113B5022" w14:textId="77777777" w:rsidR="007A25D0" w:rsidRPr="00B53120" w:rsidRDefault="007A25D0" w:rsidP="005C4922">
            <w:pPr>
              <w:pStyle w:val="PL"/>
              <w:rPr>
                <w:rFonts w:eastAsia="SimSun"/>
              </w:rPr>
            </w:pPr>
            <w:r w:rsidRPr="00B53120">
              <w:rPr>
                <w:rFonts w:eastAsia="SimSun"/>
              </w:rPr>
              <w:t xml:space="preserve">      required:</w:t>
            </w:r>
          </w:p>
          <w:p w14:paraId="2B7DE0B3" w14:textId="77777777" w:rsidR="007A25D0" w:rsidRPr="00B53120" w:rsidRDefault="007A25D0" w:rsidP="005C4922">
            <w:pPr>
              <w:pStyle w:val="PL"/>
              <w:rPr>
                <w:rFonts w:eastAsia="SimSun"/>
              </w:rPr>
            </w:pPr>
            <w:r w:rsidRPr="00B53120">
              <w:rPr>
                <w:rFonts w:eastAsia="SimSun"/>
              </w:rPr>
              <w:t xml:space="preserve">        - type</w:t>
            </w:r>
          </w:p>
          <w:p w14:paraId="1721FD49" w14:textId="77777777" w:rsidR="007A25D0" w:rsidRPr="00B53120" w:rsidRDefault="007A25D0" w:rsidP="005C4922">
            <w:pPr>
              <w:pStyle w:val="PL"/>
              <w:rPr>
                <w:rFonts w:eastAsia="SimSun"/>
              </w:rPr>
            </w:pPr>
          </w:p>
          <w:p w14:paraId="0DFE8D39" w14:textId="77777777" w:rsidR="007A25D0" w:rsidRPr="00B53120" w:rsidRDefault="007A25D0" w:rsidP="005C4922">
            <w:pPr>
              <w:pStyle w:val="PL"/>
              <w:rPr>
                <w:rFonts w:eastAsia="SimSun"/>
              </w:rPr>
            </w:pPr>
            <w:r w:rsidRPr="00B53120">
              <w:rPr>
                <w:rFonts w:eastAsia="SimSun"/>
              </w:rPr>
              <w:t xml:space="preserve">    DataReport:</w:t>
            </w:r>
          </w:p>
          <w:p w14:paraId="797C83EB" w14:textId="77777777" w:rsidR="007A25D0" w:rsidRPr="00B53120" w:rsidRDefault="007A25D0" w:rsidP="005C4922">
            <w:pPr>
              <w:pStyle w:val="PL"/>
              <w:rPr>
                <w:rFonts w:eastAsia="SimSun"/>
              </w:rPr>
            </w:pPr>
            <w:r w:rsidRPr="00B53120">
              <w:rPr>
                <w:rFonts w:eastAsia="SimSun"/>
              </w:rPr>
              <w:t xml:space="preserve">      description: "A data report sent by a data collection client to the Data Collection AF."</w:t>
            </w:r>
          </w:p>
          <w:p w14:paraId="38DDC1C3" w14:textId="77777777" w:rsidR="007A25D0" w:rsidRPr="00B53120" w:rsidRDefault="007A25D0" w:rsidP="005C4922">
            <w:pPr>
              <w:pStyle w:val="PL"/>
              <w:rPr>
                <w:rFonts w:eastAsia="SimSun"/>
              </w:rPr>
            </w:pPr>
            <w:r w:rsidRPr="00B53120">
              <w:rPr>
                <w:rFonts w:eastAsia="SimSun"/>
              </w:rPr>
              <w:t xml:space="preserve">      type: object</w:t>
            </w:r>
          </w:p>
          <w:p w14:paraId="2E5F2531" w14:textId="77777777" w:rsidR="007A25D0" w:rsidRPr="00B53120" w:rsidRDefault="007A25D0" w:rsidP="005C4922">
            <w:pPr>
              <w:pStyle w:val="PL"/>
              <w:rPr>
                <w:rFonts w:eastAsia="SimSun"/>
              </w:rPr>
            </w:pPr>
            <w:r w:rsidRPr="00B53120">
              <w:rPr>
                <w:rFonts w:eastAsia="SimSun"/>
              </w:rPr>
              <w:t xml:space="preserve">      properties:</w:t>
            </w:r>
          </w:p>
          <w:p w14:paraId="132289FE" w14:textId="77777777" w:rsidR="007A25D0" w:rsidRPr="00B53120" w:rsidRDefault="007A25D0" w:rsidP="005C4922">
            <w:pPr>
              <w:pStyle w:val="PL"/>
              <w:rPr>
                <w:rFonts w:eastAsia="SimSun"/>
              </w:rPr>
            </w:pPr>
            <w:r w:rsidRPr="00B53120">
              <w:rPr>
                <w:rFonts w:eastAsia="SimSun"/>
              </w:rPr>
              <w:t xml:space="preserve">        externalApplicationId:</w:t>
            </w:r>
          </w:p>
          <w:p w14:paraId="2F1489CD" w14:textId="77777777" w:rsidR="007A25D0" w:rsidRPr="00B53120" w:rsidRDefault="007A25D0" w:rsidP="005C4922">
            <w:pPr>
              <w:pStyle w:val="PL"/>
              <w:rPr>
                <w:rFonts w:eastAsia="SimSun"/>
              </w:rPr>
            </w:pPr>
            <w:r w:rsidRPr="00B53120">
              <w:rPr>
                <w:rFonts w:eastAsia="SimSun"/>
              </w:rPr>
              <w:t xml:space="preserve">          $ref: 'TS29571_CommonData.yaml#/components/schemas/ApplicationId'</w:t>
            </w:r>
          </w:p>
          <w:p w14:paraId="41F73D9D" w14:textId="77777777" w:rsidR="007A25D0" w:rsidRPr="00B53120" w:rsidRDefault="007A25D0" w:rsidP="005C4922">
            <w:pPr>
              <w:pStyle w:val="PL"/>
              <w:rPr>
                <w:rFonts w:eastAsia="SimSun"/>
              </w:rPr>
            </w:pPr>
            <w:r w:rsidRPr="00B53120">
              <w:rPr>
                <w:rFonts w:eastAsia="SimSun"/>
              </w:rPr>
              <w:t xml:space="preserve">        serviceExperienceRecords:</w:t>
            </w:r>
          </w:p>
          <w:p w14:paraId="45037618" w14:textId="77777777" w:rsidR="007A25D0" w:rsidRPr="00B53120" w:rsidRDefault="007A25D0" w:rsidP="005C4922">
            <w:pPr>
              <w:pStyle w:val="PL"/>
              <w:rPr>
                <w:rFonts w:eastAsia="SimSun"/>
              </w:rPr>
            </w:pPr>
            <w:r w:rsidRPr="00B53120">
              <w:rPr>
                <w:rFonts w:eastAsia="SimSun"/>
              </w:rPr>
              <w:t xml:space="preserve">          type: array</w:t>
            </w:r>
          </w:p>
          <w:p w14:paraId="30D64A31" w14:textId="77777777" w:rsidR="007A25D0" w:rsidRPr="00B53120" w:rsidRDefault="007A25D0" w:rsidP="005C4922">
            <w:pPr>
              <w:pStyle w:val="PL"/>
              <w:rPr>
                <w:rFonts w:eastAsia="SimSun"/>
              </w:rPr>
            </w:pPr>
            <w:r w:rsidRPr="00B53120">
              <w:rPr>
                <w:rFonts w:eastAsia="SimSun"/>
              </w:rPr>
              <w:t xml:space="preserve">          items:</w:t>
            </w:r>
          </w:p>
          <w:p w14:paraId="27E8FA9E" w14:textId="77777777" w:rsidR="007A25D0" w:rsidRPr="00B53120" w:rsidRDefault="007A25D0" w:rsidP="005C4922">
            <w:pPr>
              <w:pStyle w:val="PL"/>
              <w:rPr>
                <w:rFonts w:eastAsia="SimSun"/>
              </w:rPr>
            </w:pPr>
            <w:r w:rsidRPr="00B53120">
              <w:rPr>
                <w:rFonts w:eastAsia="SimSun"/>
              </w:rPr>
              <w:t xml:space="preserve">            $ref: '#/components/schemas/ServiceExperienceRecord'</w:t>
            </w:r>
          </w:p>
          <w:p w14:paraId="2FE33772" w14:textId="77777777" w:rsidR="007A25D0" w:rsidRPr="00B53120" w:rsidRDefault="007A25D0" w:rsidP="005C4922">
            <w:pPr>
              <w:pStyle w:val="PL"/>
              <w:rPr>
                <w:rFonts w:eastAsia="SimSun"/>
              </w:rPr>
            </w:pPr>
            <w:r w:rsidRPr="00B53120">
              <w:rPr>
                <w:rFonts w:eastAsia="SimSun"/>
              </w:rPr>
              <w:t xml:space="preserve">          minItems: 1</w:t>
            </w:r>
          </w:p>
          <w:p w14:paraId="3AD2E529" w14:textId="77777777" w:rsidR="007A25D0" w:rsidRPr="00B53120" w:rsidRDefault="007A25D0" w:rsidP="005C4922">
            <w:pPr>
              <w:pStyle w:val="PL"/>
              <w:rPr>
                <w:rFonts w:eastAsia="SimSun"/>
              </w:rPr>
            </w:pPr>
            <w:r w:rsidRPr="00B53120">
              <w:rPr>
                <w:rFonts w:eastAsia="SimSun"/>
              </w:rPr>
              <w:t xml:space="preserve">        locationRecords:</w:t>
            </w:r>
          </w:p>
          <w:p w14:paraId="47AE1A14" w14:textId="77777777" w:rsidR="007A25D0" w:rsidRPr="00B53120" w:rsidRDefault="007A25D0" w:rsidP="005C4922">
            <w:pPr>
              <w:pStyle w:val="PL"/>
              <w:rPr>
                <w:rFonts w:eastAsia="SimSun"/>
              </w:rPr>
            </w:pPr>
            <w:r w:rsidRPr="00B53120">
              <w:rPr>
                <w:rFonts w:eastAsia="SimSun"/>
              </w:rPr>
              <w:t xml:space="preserve">          type: array</w:t>
            </w:r>
          </w:p>
          <w:p w14:paraId="7D2B5657" w14:textId="77777777" w:rsidR="007A25D0" w:rsidRPr="00B53120" w:rsidRDefault="007A25D0" w:rsidP="005C4922">
            <w:pPr>
              <w:pStyle w:val="PL"/>
              <w:rPr>
                <w:rFonts w:eastAsia="SimSun"/>
              </w:rPr>
            </w:pPr>
            <w:r w:rsidRPr="00B53120">
              <w:rPr>
                <w:rFonts w:eastAsia="SimSun"/>
              </w:rPr>
              <w:t xml:space="preserve">          items:</w:t>
            </w:r>
          </w:p>
          <w:p w14:paraId="029C4916" w14:textId="77777777" w:rsidR="007A25D0" w:rsidRPr="00B53120" w:rsidRDefault="007A25D0" w:rsidP="005C4922">
            <w:pPr>
              <w:pStyle w:val="PL"/>
              <w:rPr>
                <w:rFonts w:eastAsia="SimSun"/>
              </w:rPr>
            </w:pPr>
            <w:r w:rsidRPr="00B53120">
              <w:rPr>
                <w:rFonts w:eastAsia="SimSun"/>
              </w:rPr>
              <w:t xml:space="preserve">            $ref: '#/components/schemas/LocationRecord'</w:t>
            </w:r>
          </w:p>
          <w:p w14:paraId="40AC7FAC" w14:textId="77777777" w:rsidR="007A25D0" w:rsidRPr="00B53120" w:rsidRDefault="007A25D0" w:rsidP="005C4922">
            <w:pPr>
              <w:pStyle w:val="PL"/>
              <w:rPr>
                <w:rFonts w:eastAsia="SimSun"/>
              </w:rPr>
            </w:pPr>
            <w:r w:rsidRPr="00B53120">
              <w:rPr>
                <w:rFonts w:eastAsia="SimSun"/>
              </w:rPr>
              <w:t xml:space="preserve">          minItems: 1</w:t>
            </w:r>
          </w:p>
          <w:p w14:paraId="34AAC98C" w14:textId="77777777" w:rsidR="007A25D0" w:rsidRPr="00B53120" w:rsidRDefault="007A25D0" w:rsidP="005C4922">
            <w:pPr>
              <w:pStyle w:val="PL"/>
              <w:rPr>
                <w:rFonts w:eastAsia="SimSun"/>
              </w:rPr>
            </w:pPr>
            <w:r w:rsidRPr="00B53120">
              <w:rPr>
                <w:rFonts w:eastAsia="SimSun"/>
              </w:rPr>
              <w:t xml:space="preserve">        communicationRecords:</w:t>
            </w:r>
          </w:p>
          <w:p w14:paraId="1702C519" w14:textId="77777777" w:rsidR="007A25D0" w:rsidRPr="00B53120" w:rsidRDefault="007A25D0" w:rsidP="005C4922">
            <w:pPr>
              <w:pStyle w:val="PL"/>
              <w:rPr>
                <w:rFonts w:eastAsia="SimSun"/>
              </w:rPr>
            </w:pPr>
            <w:r w:rsidRPr="00B53120">
              <w:rPr>
                <w:rFonts w:eastAsia="SimSun"/>
              </w:rPr>
              <w:t xml:space="preserve">          type: array</w:t>
            </w:r>
          </w:p>
          <w:p w14:paraId="604FFD43" w14:textId="77777777" w:rsidR="007A25D0" w:rsidRPr="00B53120" w:rsidRDefault="007A25D0" w:rsidP="005C4922">
            <w:pPr>
              <w:pStyle w:val="PL"/>
              <w:rPr>
                <w:rFonts w:eastAsia="SimSun"/>
              </w:rPr>
            </w:pPr>
            <w:r w:rsidRPr="00B53120">
              <w:rPr>
                <w:rFonts w:eastAsia="SimSun"/>
              </w:rPr>
              <w:t xml:space="preserve">          items:</w:t>
            </w:r>
          </w:p>
          <w:p w14:paraId="77B3E17B" w14:textId="77777777" w:rsidR="007A25D0" w:rsidRPr="00B53120" w:rsidRDefault="007A25D0" w:rsidP="005C4922">
            <w:pPr>
              <w:pStyle w:val="PL"/>
              <w:rPr>
                <w:rFonts w:eastAsia="SimSun"/>
              </w:rPr>
            </w:pPr>
            <w:r w:rsidRPr="00B53120">
              <w:rPr>
                <w:rFonts w:eastAsia="SimSun"/>
              </w:rPr>
              <w:t xml:space="preserve">            $ref: '#/components/schemas/CommunicationRecord'</w:t>
            </w:r>
          </w:p>
          <w:p w14:paraId="4ADE2C56" w14:textId="77777777" w:rsidR="007A25D0" w:rsidRPr="00B53120" w:rsidRDefault="007A25D0" w:rsidP="005C4922">
            <w:pPr>
              <w:pStyle w:val="PL"/>
              <w:rPr>
                <w:rFonts w:eastAsia="SimSun"/>
              </w:rPr>
            </w:pPr>
            <w:r w:rsidRPr="00B53120">
              <w:rPr>
                <w:rFonts w:eastAsia="SimSun"/>
              </w:rPr>
              <w:t xml:space="preserve">          minItems: 1      </w:t>
            </w:r>
          </w:p>
          <w:p w14:paraId="4857B46F" w14:textId="77777777" w:rsidR="007A25D0" w:rsidRPr="00B53120" w:rsidRDefault="007A25D0" w:rsidP="005C4922">
            <w:pPr>
              <w:pStyle w:val="PL"/>
              <w:rPr>
                <w:rFonts w:eastAsia="SimSun"/>
              </w:rPr>
            </w:pPr>
            <w:r w:rsidRPr="00B53120">
              <w:rPr>
                <w:rFonts w:eastAsia="SimSun"/>
              </w:rPr>
              <w:t xml:space="preserve">        performanceDataRecords:</w:t>
            </w:r>
          </w:p>
          <w:p w14:paraId="67B1F451" w14:textId="77777777" w:rsidR="007A25D0" w:rsidRPr="00B53120" w:rsidRDefault="007A25D0" w:rsidP="005C4922">
            <w:pPr>
              <w:pStyle w:val="PL"/>
              <w:rPr>
                <w:rFonts w:eastAsia="SimSun"/>
              </w:rPr>
            </w:pPr>
            <w:r w:rsidRPr="00B53120">
              <w:rPr>
                <w:rFonts w:eastAsia="SimSun"/>
              </w:rPr>
              <w:t xml:space="preserve">          type: array</w:t>
            </w:r>
          </w:p>
          <w:p w14:paraId="30F6BA24" w14:textId="77777777" w:rsidR="007A25D0" w:rsidRPr="00B53120" w:rsidRDefault="007A25D0" w:rsidP="005C4922">
            <w:pPr>
              <w:pStyle w:val="PL"/>
              <w:rPr>
                <w:rFonts w:eastAsia="SimSun"/>
              </w:rPr>
            </w:pPr>
            <w:r w:rsidRPr="00B53120">
              <w:rPr>
                <w:rFonts w:eastAsia="SimSun"/>
              </w:rPr>
              <w:t xml:space="preserve">          items:</w:t>
            </w:r>
          </w:p>
          <w:p w14:paraId="044FD471" w14:textId="77777777" w:rsidR="007A25D0" w:rsidRPr="00B53120" w:rsidRDefault="007A25D0" w:rsidP="005C4922">
            <w:pPr>
              <w:pStyle w:val="PL"/>
              <w:rPr>
                <w:rFonts w:eastAsia="SimSun"/>
              </w:rPr>
            </w:pPr>
            <w:r w:rsidRPr="00B53120">
              <w:rPr>
                <w:rFonts w:eastAsia="SimSun"/>
              </w:rPr>
              <w:t xml:space="preserve">            $ref: '#/components/schemas/PerformanceDataRecord'</w:t>
            </w:r>
          </w:p>
          <w:p w14:paraId="0595B2F8" w14:textId="77777777" w:rsidR="007A25D0" w:rsidRPr="00B53120" w:rsidRDefault="007A25D0" w:rsidP="005C4922">
            <w:pPr>
              <w:pStyle w:val="PL"/>
              <w:rPr>
                <w:rFonts w:eastAsia="SimSun"/>
              </w:rPr>
            </w:pPr>
            <w:r w:rsidRPr="00B53120">
              <w:rPr>
                <w:rFonts w:eastAsia="SimSun"/>
              </w:rPr>
              <w:t xml:space="preserve">          minItems: 1</w:t>
            </w:r>
          </w:p>
          <w:p w14:paraId="5AFF853F" w14:textId="77777777" w:rsidR="007A25D0" w:rsidRPr="00B53120" w:rsidRDefault="007A25D0" w:rsidP="005C4922">
            <w:pPr>
              <w:pStyle w:val="PL"/>
              <w:rPr>
                <w:rFonts w:eastAsia="SimSun"/>
              </w:rPr>
            </w:pPr>
            <w:r w:rsidRPr="00B53120">
              <w:rPr>
                <w:rFonts w:eastAsia="SimSun"/>
              </w:rPr>
              <w:t xml:space="preserve">        applicationSpecificRecords:</w:t>
            </w:r>
          </w:p>
          <w:p w14:paraId="17A7A1B9" w14:textId="77777777" w:rsidR="007A25D0" w:rsidRPr="00B53120" w:rsidRDefault="007A25D0" w:rsidP="005C4922">
            <w:pPr>
              <w:pStyle w:val="PL"/>
              <w:rPr>
                <w:rFonts w:eastAsia="SimSun"/>
              </w:rPr>
            </w:pPr>
            <w:r w:rsidRPr="00B53120">
              <w:rPr>
                <w:rFonts w:eastAsia="SimSun"/>
              </w:rPr>
              <w:t xml:space="preserve">          type: array</w:t>
            </w:r>
          </w:p>
          <w:p w14:paraId="14F3F5E6" w14:textId="77777777" w:rsidR="007A25D0" w:rsidRPr="00B53120" w:rsidRDefault="007A25D0" w:rsidP="005C4922">
            <w:pPr>
              <w:pStyle w:val="PL"/>
              <w:rPr>
                <w:rFonts w:eastAsia="SimSun"/>
              </w:rPr>
            </w:pPr>
            <w:r w:rsidRPr="00B53120">
              <w:rPr>
                <w:rFonts w:eastAsia="SimSun"/>
              </w:rPr>
              <w:t xml:space="preserve">          items:</w:t>
            </w:r>
          </w:p>
          <w:p w14:paraId="6E2D3B2A" w14:textId="77777777" w:rsidR="007A25D0" w:rsidRPr="00B53120" w:rsidRDefault="007A25D0" w:rsidP="005C4922">
            <w:pPr>
              <w:pStyle w:val="PL"/>
              <w:rPr>
                <w:rFonts w:eastAsia="SimSun"/>
              </w:rPr>
            </w:pPr>
            <w:r w:rsidRPr="00B53120">
              <w:rPr>
                <w:rFonts w:eastAsia="SimSun"/>
              </w:rPr>
              <w:t xml:space="preserve">            $ref: '#/components/schemas/ApplicationSpecificRecord'</w:t>
            </w:r>
          </w:p>
          <w:p w14:paraId="5843A674" w14:textId="77777777" w:rsidR="007A25D0" w:rsidRPr="00B53120" w:rsidRDefault="007A25D0" w:rsidP="005C4922">
            <w:pPr>
              <w:pStyle w:val="PL"/>
              <w:rPr>
                <w:rFonts w:eastAsia="SimSun"/>
              </w:rPr>
            </w:pPr>
            <w:r w:rsidRPr="00B53120">
              <w:rPr>
                <w:rFonts w:eastAsia="SimSun"/>
              </w:rPr>
              <w:t xml:space="preserve">          minItems: 1</w:t>
            </w:r>
          </w:p>
          <w:p w14:paraId="36559512" w14:textId="77777777" w:rsidR="007A25D0" w:rsidRPr="00B53120" w:rsidRDefault="007A25D0" w:rsidP="005C4922">
            <w:pPr>
              <w:pStyle w:val="PL"/>
              <w:rPr>
                <w:rFonts w:eastAsia="SimSun"/>
              </w:rPr>
            </w:pPr>
            <w:r w:rsidRPr="00B53120">
              <w:rPr>
                <w:rFonts w:eastAsia="SimSun"/>
              </w:rPr>
              <w:t xml:space="preserve">        tripPlanRecords:</w:t>
            </w:r>
          </w:p>
          <w:p w14:paraId="0C44A0B8" w14:textId="77777777" w:rsidR="007A25D0" w:rsidRPr="00B53120" w:rsidRDefault="007A25D0" w:rsidP="005C4922">
            <w:pPr>
              <w:pStyle w:val="PL"/>
              <w:rPr>
                <w:rFonts w:eastAsia="SimSun"/>
              </w:rPr>
            </w:pPr>
            <w:r w:rsidRPr="00B53120">
              <w:rPr>
                <w:rFonts w:eastAsia="SimSun"/>
              </w:rPr>
              <w:t xml:space="preserve">          type: array</w:t>
            </w:r>
          </w:p>
          <w:p w14:paraId="3FD669C4" w14:textId="77777777" w:rsidR="007A25D0" w:rsidRPr="00B53120" w:rsidRDefault="007A25D0" w:rsidP="005C4922">
            <w:pPr>
              <w:pStyle w:val="PL"/>
              <w:rPr>
                <w:rFonts w:eastAsia="SimSun"/>
              </w:rPr>
            </w:pPr>
            <w:r w:rsidRPr="00B53120">
              <w:rPr>
                <w:rFonts w:eastAsia="SimSun"/>
              </w:rPr>
              <w:t xml:space="preserve">          items:</w:t>
            </w:r>
          </w:p>
          <w:p w14:paraId="1FA46384" w14:textId="77777777" w:rsidR="007A25D0" w:rsidRPr="00B53120" w:rsidRDefault="007A25D0" w:rsidP="005C4922">
            <w:pPr>
              <w:pStyle w:val="PL"/>
              <w:rPr>
                <w:rFonts w:eastAsia="SimSun"/>
              </w:rPr>
            </w:pPr>
            <w:r w:rsidRPr="00B53120">
              <w:rPr>
                <w:rFonts w:eastAsia="SimSun"/>
              </w:rPr>
              <w:t xml:space="preserve">            $ref: '#/components/schemas/TripPlanRecord'</w:t>
            </w:r>
          </w:p>
          <w:p w14:paraId="008A743B" w14:textId="77777777" w:rsidR="007A25D0" w:rsidRPr="00B53120" w:rsidRDefault="007A25D0" w:rsidP="005C4922">
            <w:pPr>
              <w:pStyle w:val="PL"/>
              <w:rPr>
                <w:rFonts w:eastAsia="SimSun"/>
              </w:rPr>
            </w:pPr>
            <w:r w:rsidRPr="00B53120">
              <w:rPr>
                <w:rFonts w:eastAsia="SimSun"/>
              </w:rPr>
              <w:t xml:space="preserve">          minItems: 1</w:t>
            </w:r>
          </w:p>
          <w:p w14:paraId="5A99B487" w14:textId="77777777" w:rsidR="007A25D0" w:rsidRPr="00B53120" w:rsidRDefault="007A25D0" w:rsidP="005C4922">
            <w:pPr>
              <w:pStyle w:val="PL"/>
              <w:rPr>
                <w:rFonts w:eastAsia="SimSun"/>
              </w:rPr>
            </w:pPr>
            <w:r w:rsidRPr="00B53120">
              <w:rPr>
                <w:rFonts w:eastAsia="SimSun"/>
              </w:rPr>
              <w:t xml:space="preserve">        mediaStreamingAccessRecords:</w:t>
            </w:r>
          </w:p>
          <w:p w14:paraId="55AF889E" w14:textId="77777777" w:rsidR="007A25D0" w:rsidRPr="00B53120" w:rsidRDefault="007A25D0" w:rsidP="005C4922">
            <w:pPr>
              <w:pStyle w:val="PL"/>
              <w:rPr>
                <w:rFonts w:eastAsia="SimSun"/>
              </w:rPr>
            </w:pPr>
            <w:r w:rsidRPr="00B53120">
              <w:rPr>
                <w:rFonts w:eastAsia="SimSun"/>
              </w:rPr>
              <w:t xml:space="preserve">          type: array</w:t>
            </w:r>
          </w:p>
          <w:p w14:paraId="4A18F814" w14:textId="77777777" w:rsidR="007A25D0" w:rsidRPr="00B53120" w:rsidRDefault="007A25D0" w:rsidP="005C4922">
            <w:pPr>
              <w:pStyle w:val="PL"/>
              <w:rPr>
                <w:rFonts w:eastAsia="SimSun"/>
              </w:rPr>
            </w:pPr>
            <w:r w:rsidRPr="00B53120">
              <w:rPr>
                <w:rFonts w:eastAsia="SimSun"/>
              </w:rPr>
              <w:t xml:space="preserve">          items:</w:t>
            </w:r>
          </w:p>
          <w:p w14:paraId="3AF1F992" w14:textId="77777777" w:rsidR="007A25D0" w:rsidRPr="00B53120" w:rsidRDefault="007A25D0" w:rsidP="005C4922">
            <w:pPr>
              <w:pStyle w:val="PL"/>
              <w:rPr>
                <w:rFonts w:eastAsia="SimSun"/>
              </w:rPr>
            </w:pPr>
            <w:r w:rsidRPr="00B53120">
              <w:rPr>
                <w:rFonts w:eastAsia="SimSun"/>
              </w:rPr>
              <w:t xml:space="preserve">            $ref: 'TS26512_R4_DataReporting.yaml#/components/schemas/MediaStreamingAccessRecord'</w:t>
            </w:r>
          </w:p>
          <w:p w14:paraId="70003BDD" w14:textId="77777777" w:rsidR="007A25D0" w:rsidRPr="00B53120" w:rsidRDefault="007A25D0" w:rsidP="005C4922">
            <w:pPr>
              <w:pStyle w:val="PL"/>
              <w:rPr>
                <w:rFonts w:eastAsia="SimSun"/>
              </w:rPr>
            </w:pPr>
            <w:r w:rsidRPr="00B53120">
              <w:rPr>
                <w:rFonts w:eastAsia="SimSun"/>
              </w:rPr>
              <w:t xml:space="preserve">          minItems: 1</w:t>
            </w:r>
          </w:p>
          <w:p w14:paraId="540587B8" w14:textId="77777777" w:rsidR="007A25D0" w:rsidRPr="00B53120" w:rsidRDefault="007A25D0" w:rsidP="005C4922">
            <w:pPr>
              <w:pStyle w:val="PL"/>
              <w:rPr>
                <w:rFonts w:eastAsia="SimSun"/>
              </w:rPr>
            </w:pPr>
            <w:r w:rsidRPr="00B53120">
              <w:rPr>
                <w:rFonts w:eastAsia="SimSun"/>
              </w:rPr>
              <w:t xml:space="preserve">      required:</w:t>
            </w:r>
          </w:p>
          <w:p w14:paraId="73347030" w14:textId="77777777" w:rsidR="007A25D0" w:rsidRPr="00B53120" w:rsidRDefault="007A25D0" w:rsidP="005C4922">
            <w:pPr>
              <w:pStyle w:val="PL"/>
              <w:rPr>
                <w:rFonts w:eastAsia="SimSun"/>
              </w:rPr>
            </w:pPr>
            <w:r w:rsidRPr="00B53120">
              <w:rPr>
                <w:rFonts w:eastAsia="SimSun"/>
              </w:rPr>
              <w:t xml:space="preserve">        - externalApplicationId</w:t>
            </w:r>
          </w:p>
          <w:p w14:paraId="3DC0D32E" w14:textId="77777777" w:rsidR="007A25D0" w:rsidRPr="00B53120" w:rsidRDefault="007A25D0" w:rsidP="005C4922">
            <w:pPr>
              <w:pStyle w:val="PL"/>
              <w:rPr>
                <w:rFonts w:eastAsia="SimSun"/>
              </w:rPr>
            </w:pPr>
          </w:p>
          <w:p w14:paraId="29725B5D" w14:textId="77777777" w:rsidR="007A25D0" w:rsidRPr="00B53120" w:rsidRDefault="007A25D0" w:rsidP="005C4922">
            <w:pPr>
              <w:pStyle w:val="PL"/>
              <w:rPr>
                <w:rFonts w:eastAsia="SimSun"/>
              </w:rPr>
            </w:pPr>
            <w:r w:rsidRPr="00B53120">
              <w:rPr>
                <w:rFonts w:eastAsia="SimSun"/>
              </w:rPr>
              <w:t xml:space="preserve">    DataDomain:</w:t>
            </w:r>
          </w:p>
          <w:p w14:paraId="2327B57C" w14:textId="77777777" w:rsidR="007A25D0" w:rsidRPr="00B53120" w:rsidRDefault="007A25D0" w:rsidP="005C4922">
            <w:pPr>
              <w:pStyle w:val="PL"/>
              <w:rPr>
                <w:rFonts w:eastAsia="SimSun"/>
              </w:rPr>
            </w:pPr>
            <w:r w:rsidRPr="00B53120">
              <w:rPr>
                <w:rFonts w:eastAsia="SimSun"/>
              </w:rPr>
              <w:t xml:space="preserve">      description: "A data reporting domain."</w:t>
            </w:r>
          </w:p>
          <w:p w14:paraId="456A2073" w14:textId="77777777" w:rsidR="007A25D0" w:rsidRPr="00B53120" w:rsidRDefault="007A25D0" w:rsidP="005C4922">
            <w:pPr>
              <w:pStyle w:val="PL"/>
              <w:rPr>
                <w:rFonts w:eastAsia="SimSun"/>
              </w:rPr>
            </w:pPr>
            <w:r w:rsidRPr="00B53120">
              <w:rPr>
                <w:rFonts w:eastAsia="SimSun"/>
              </w:rPr>
              <w:t xml:space="preserve">      anyOf:</w:t>
            </w:r>
          </w:p>
          <w:p w14:paraId="136BC3C8" w14:textId="77777777" w:rsidR="007A25D0" w:rsidRPr="00B53120" w:rsidRDefault="007A25D0" w:rsidP="005C4922">
            <w:pPr>
              <w:pStyle w:val="PL"/>
              <w:rPr>
                <w:rFonts w:eastAsia="SimSun"/>
              </w:rPr>
            </w:pPr>
            <w:r w:rsidRPr="00B53120">
              <w:rPr>
                <w:rFonts w:eastAsia="SimSun"/>
              </w:rPr>
              <w:t xml:space="preserve">      - type: string</w:t>
            </w:r>
          </w:p>
          <w:p w14:paraId="284287A1" w14:textId="77777777" w:rsidR="007A25D0" w:rsidRPr="00B53120" w:rsidRDefault="007A25D0" w:rsidP="005C4922">
            <w:pPr>
              <w:pStyle w:val="PL"/>
              <w:rPr>
                <w:rFonts w:eastAsia="SimSun"/>
              </w:rPr>
            </w:pPr>
            <w:r w:rsidRPr="00B53120">
              <w:rPr>
                <w:rFonts w:eastAsia="SimSun"/>
              </w:rPr>
              <w:t xml:space="preserve">        enum: [SERVICE_EXPERIENCE, LOCATION, COMMUNICATION, PERFORMANCE, APPLICATION_SPECIFIC, MS_ACCESS_ACTIVITY, PLANNED_TRIPS]</w:t>
            </w:r>
          </w:p>
          <w:p w14:paraId="1B59F944" w14:textId="77777777" w:rsidR="007A25D0" w:rsidRPr="00B53120" w:rsidRDefault="007A25D0" w:rsidP="005C4922">
            <w:pPr>
              <w:pStyle w:val="PL"/>
              <w:rPr>
                <w:rFonts w:eastAsia="SimSun"/>
              </w:rPr>
            </w:pPr>
            <w:r w:rsidRPr="00B53120">
              <w:rPr>
                <w:rFonts w:eastAsia="SimSun"/>
              </w:rPr>
              <w:t xml:space="preserve">      - type: string</w:t>
            </w:r>
          </w:p>
          <w:p w14:paraId="65BC6E02" w14:textId="77777777" w:rsidR="007A25D0" w:rsidRPr="00B53120" w:rsidRDefault="007A25D0" w:rsidP="005C4922">
            <w:pPr>
              <w:pStyle w:val="PL"/>
              <w:rPr>
                <w:rFonts w:eastAsia="SimSun"/>
              </w:rPr>
            </w:pPr>
            <w:r w:rsidRPr="00B53120">
              <w:rPr>
                <w:rFonts w:eastAsia="SimSun"/>
              </w:rPr>
              <w:t xml:space="preserve">        description: &gt;</w:t>
            </w:r>
          </w:p>
          <w:p w14:paraId="08D5276F" w14:textId="77777777" w:rsidR="007A25D0" w:rsidRPr="00B53120" w:rsidRDefault="007A25D0" w:rsidP="005C4922">
            <w:pPr>
              <w:pStyle w:val="PL"/>
              <w:rPr>
                <w:rFonts w:eastAsia="SimSun"/>
              </w:rPr>
            </w:pPr>
            <w:r w:rsidRPr="00B53120">
              <w:rPr>
                <w:rFonts w:eastAsia="SimSun"/>
              </w:rPr>
              <w:t xml:space="preserve">            This string provides forward-compatibility with future</w:t>
            </w:r>
          </w:p>
          <w:p w14:paraId="74568598" w14:textId="77777777" w:rsidR="007A25D0" w:rsidRPr="00B53120" w:rsidRDefault="007A25D0" w:rsidP="005C4922">
            <w:pPr>
              <w:pStyle w:val="PL"/>
              <w:rPr>
                <w:rFonts w:eastAsia="SimSun"/>
              </w:rPr>
            </w:pPr>
            <w:r w:rsidRPr="00B53120">
              <w:rPr>
                <w:rFonts w:eastAsia="SimSun"/>
              </w:rPr>
              <w:t xml:space="preserve">            extensions to the enumeration but is not used to encode</w:t>
            </w:r>
          </w:p>
          <w:p w14:paraId="365001DE" w14:textId="77777777" w:rsidR="007A25D0" w:rsidRPr="00B53120" w:rsidRDefault="007A25D0" w:rsidP="005C4922">
            <w:pPr>
              <w:pStyle w:val="PL"/>
              <w:rPr>
                <w:rFonts w:eastAsia="SimSun"/>
              </w:rPr>
            </w:pPr>
            <w:r w:rsidRPr="00B53120">
              <w:rPr>
                <w:rFonts w:eastAsia="SimSun"/>
              </w:rPr>
              <w:t xml:space="preserve">            content defined in the present version of this API.</w:t>
            </w:r>
          </w:p>
          <w:p w14:paraId="36647FFC" w14:textId="77777777" w:rsidR="007A25D0" w:rsidRPr="00B53120" w:rsidRDefault="007A25D0" w:rsidP="005C4922">
            <w:pPr>
              <w:pStyle w:val="PL"/>
              <w:rPr>
                <w:rFonts w:eastAsia="SimSun"/>
              </w:rPr>
            </w:pPr>
          </w:p>
          <w:p w14:paraId="488EB452" w14:textId="77777777" w:rsidR="007A25D0" w:rsidRPr="00B53120" w:rsidRDefault="007A25D0" w:rsidP="005C4922">
            <w:pPr>
              <w:pStyle w:val="PL"/>
              <w:rPr>
                <w:rFonts w:eastAsia="SimSun"/>
              </w:rPr>
            </w:pPr>
            <w:r w:rsidRPr="00B53120">
              <w:rPr>
                <w:rFonts w:eastAsia="SimSun"/>
              </w:rPr>
              <w:t xml:space="preserve">    ReportingConditionType:</w:t>
            </w:r>
          </w:p>
          <w:p w14:paraId="25A89C76" w14:textId="77777777" w:rsidR="007A25D0" w:rsidRPr="00B53120" w:rsidRDefault="007A25D0" w:rsidP="005C4922">
            <w:pPr>
              <w:pStyle w:val="PL"/>
              <w:rPr>
                <w:rFonts w:eastAsia="SimSun"/>
              </w:rPr>
            </w:pPr>
            <w:r w:rsidRPr="00B53120">
              <w:rPr>
                <w:rFonts w:eastAsia="SimSun"/>
              </w:rPr>
              <w:t xml:space="preserve">      description: "The type of condition that triggers reporting by a data collection client to the Data Collection AF."</w:t>
            </w:r>
          </w:p>
          <w:p w14:paraId="50871935" w14:textId="77777777" w:rsidR="007A25D0" w:rsidRPr="00B53120" w:rsidRDefault="007A25D0" w:rsidP="005C4922">
            <w:pPr>
              <w:pStyle w:val="PL"/>
              <w:rPr>
                <w:rFonts w:eastAsia="SimSun"/>
              </w:rPr>
            </w:pPr>
            <w:r w:rsidRPr="00B53120">
              <w:rPr>
                <w:rFonts w:eastAsia="SimSun"/>
              </w:rPr>
              <w:t xml:space="preserve">      anyOf:</w:t>
            </w:r>
          </w:p>
          <w:p w14:paraId="69DEE4E3" w14:textId="77777777" w:rsidR="007A25D0" w:rsidRPr="00B53120" w:rsidRDefault="007A25D0" w:rsidP="005C4922">
            <w:pPr>
              <w:pStyle w:val="PL"/>
              <w:rPr>
                <w:rFonts w:eastAsia="SimSun"/>
              </w:rPr>
            </w:pPr>
            <w:r w:rsidRPr="00B53120">
              <w:rPr>
                <w:rFonts w:eastAsia="SimSun"/>
              </w:rPr>
              <w:t xml:space="preserve">      - type: string</w:t>
            </w:r>
          </w:p>
          <w:p w14:paraId="26FFC21E" w14:textId="77777777" w:rsidR="007A25D0" w:rsidRPr="00B53120" w:rsidRDefault="007A25D0" w:rsidP="005C4922">
            <w:pPr>
              <w:pStyle w:val="PL"/>
              <w:rPr>
                <w:rFonts w:eastAsia="SimSun"/>
              </w:rPr>
            </w:pPr>
            <w:r w:rsidRPr="00B53120">
              <w:rPr>
                <w:rFonts w:eastAsia="SimSun"/>
              </w:rPr>
              <w:t xml:space="preserve">        enum: [INTERVAL, THRESHOLD, EVENT]</w:t>
            </w:r>
          </w:p>
          <w:p w14:paraId="3CC6B0B8" w14:textId="77777777" w:rsidR="007A25D0" w:rsidRPr="00B53120" w:rsidRDefault="007A25D0" w:rsidP="005C4922">
            <w:pPr>
              <w:pStyle w:val="PL"/>
              <w:rPr>
                <w:rFonts w:eastAsia="SimSun"/>
              </w:rPr>
            </w:pPr>
            <w:r w:rsidRPr="00B53120">
              <w:rPr>
                <w:rFonts w:eastAsia="SimSun"/>
              </w:rPr>
              <w:t xml:space="preserve">      - type: string</w:t>
            </w:r>
          </w:p>
          <w:p w14:paraId="2D76690C" w14:textId="77777777" w:rsidR="007A25D0" w:rsidRPr="00B53120" w:rsidRDefault="007A25D0" w:rsidP="005C4922">
            <w:pPr>
              <w:pStyle w:val="PL"/>
              <w:rPr>
                <w:rFonts w:eastAsia="SimSun"/>
              </w:rPr>
            </w:pPr>
            <w:r w:rsidRPr="00B53120">
              <w:rPr>
                <w:rFonts w:eastAsia="SimSun"/>
              </w:rPr>
              <w:t xml:space="preserve">        description: &gt;</w:t>
            </w:r>
          </w:p>
          <w:p w14:paraId="32A8C1E9" w14:textId="77777777" w:rsidR="007A25D0" w:rsidRPr="00B53120" w:rsidRDefault="007A25D0" w:rsidP="005C4922">
            <w:pPr>
              <w:pStyle w:val="PL"/>
              <w:rPr>
                <w:rFonts w:eastAsia="SimSun"/>
              </w:rPr>
            </w:pPr>
            <w:r w:rsidRPr="00B53120">
              <w:rPr>
                <w:rFonts w:eastAsia="SimSun"/>
              </w:rPr>
              <w:t xml:space="preserve">            This string provides forward-compatibility with future</w:t>
            </w:r>
          </w:p>
          <w:p w14:paraId="0F23C53D" w14:textId="77777777" w:rsidR="007A25D0" w:rsidRPr="00B53120" w:rsidRDefault="007A25D0" w:rsidP="005C4922">
            <w:pPr>
              <w:pStyle w:val="PL"/>
              <w:rPr>
                <w:rFonts w:eastAsia="SimSun"/>
              </w:rPr>
            </w:pPr>
            <w:r w:rsidRPr="00B53120">
              <w:rPr>
                <w:rFonts w:eastAsia="SimSun"/>
              </w:rPr>
              <w:t xml:space="preserve">            extensions to the enumeration but is not used to encode</w:t>
            </w:r>
          </w:p>
          <w:p w14:paraId="6A527479" w14:textId="77777777" w:rsidR="007A25D0" w:rsidRPr="00B53120" w:rsidRDefault="007A25D0" w:rsidP="005C4922">
            <w:pPr>
              <w:pStyle w:val="PL"/>
              <w:rPr>
                <w:rFonts w:eastAsia="SimSun"/>
              </w:rPr>
            </w:pPr>
            <w:r w:rsidRPr="00B53120">
              <w:rPr>
                <w:rFonts w:eastAsia="SimSun"/>
              </w:rPr>
              <w:t xml:space="preserve">            content defined in the present version of this API.</w:t>
            </w:r>
          </w:p>
          <w:p w14:paraId="784B3273" w14:textId="77777777" w:rsidR="007A25D0" w:rsidRPr="00B53120" w:rsidRDefault="007A25D0" w:rsidP="005C4922">
            <w:pPr>
              <w:pStyle w:val="PL"/>
              <w:rPr>
                <w:rFonts w:eastAsia="SimSun"/>
              </w:rPr>
            </w:pPr>
          </w:p>
          <w:p w14:paraId="77DB6693" w14:textId="77777777" w:rsidR="007A25D0" w:rsidRPr="00B53120" w:rsidRDefault="007A25D0" w:rsidP="005C4922">
            <w:pPr>
              <w:pStyle w:val="PL"/>
              <w:rPr>
                <w:rFonts w:eastAsia="SimSun"/>
              </w:rPr>
            </w:pPr>
            <w:r w:rsidRPr="00B53120">
              <w:rPr>
                <w:rFonts w:eastAsia="SimSun"/>
              </w:rPr>
              <w:t xml:space="preserve">    ReportingEventTrigger:</w:t>
            </w:r>
          </w:p>
          <w:p w14:paraId="36FB1EE6" w14:textId="77777777" w:rsidR="007A25D0" w:rsidRPr="00B53120" w:rsidRDefault="007A25D0" w:rsidP="005C4922">
            <w:pPr>
              <w:pStyle w:val="PL"/>
              <w:rPr>
                <w:rFonts w:eastAsia="SimSun"/>
              </w:rPr>
            </w:pPr>
            <w:r w:rsidRPr="00B53120">
              <w:rPr>
                <w:rFonts w:eastAsia="SimSun"/>
              </w:rPr>
              <w:t xml:space="preserve">      description: "The type of event that triggers reporting by a data collection client to the Data Collection AF."</w:t>
            </w:r>
          </w:p>
          <w:p w14:paraId="5ADD1D05" w14:textId="77777777" w:rsidR="007A25D0" w:rsidRPr="00B53120" w:rsidRDefault="007A25D0" w:rsidP="005C4922">
            <w:pPr>
              <w:pStyle w:val="PL"/>
              <w:rPr>
                <w:rFonts w:eastAsia="SimSun"/>
              </w:rPr>
            </w:pPr>
            <w:r w:rsidRPr="00B53120">
              <w:rPr>
                <w:rFonts w:eastAsia="SimSun"/>
              </w:rPr>
              <w:t xml:space="preserve">      anyOf:</w:t>
            </w:r>
          </w:p>
          <w:p w14:paraId="6FAF1CE2" w14:textId="77777777" w:rsidR="007A25D0" w:rsidRPr="00B53120" w:rsidRDefault="007A25D0" w:rsidP="005C4922">
            <w:pPr>
              <w:pStyle w:val="PL"/>
              <w:rPr>
                <w:rFonts w:eastAsia="SimSun"/>
              </w:rPr>
            </w:pPr>
            <w:r w:rsidRPr="00B53120">
              <w:rPr>
                <w:rFonts w:eastAsia="SimSun"/>
              </w:rPr>
              <w:t xml:space="preserve">      - type: string</w:t>
            </w:r>
          </w:p>
          <w:p w14:paraId="2BF402AA" w14:textId="77777777" w:rsidR="007A25D0" w:rsidRPr="00B53120" w:rsidRDefault="007A25D0" w:rsidP="005C4922">
            <w:pPr>
              <w:pStyle w:val="PL"/>
              <w:rPr>
                <w:rFonts w:eastAsia="SimSun"/>
              </w:rPr>
            </w:pPr>
            <w:r w:rsidRPr="00B53120">
              <w:rPr>
                <w:rFonts w:eastAsia="SimSun"/>
              </w:rPr>
              <w:t xml:space="preserve">        enum: [LOCATION, DESTINATION]</w:t>
            </w:r>
          </w:p>
          <w:p w14:paraId="4B16F146" w14:textId="77777777" w:rsidR="007A25D0" w:rsidRPr="00B53120" w:rsidRDefault="007A25D0" w:rsidP="005C4922">
            <w:pPr>
              <w:pStyle w:val="PL"/>
              <w:rPr>
                <w:rFonts w:eastAsia="SimSun"/>
              </w:rPr>
            </w:pPr>
            <w:r w:rsidRPr="00B53120">
              <w:rPr>
                <w:rFonts w:eastAsia="SimSun"/>
              </w:rPr>
              <w:t xml:space="preserve">      - type: string</w:t>
            </w:r>
          </w:p>
          <w:p w14:paraId="4A32E924" w14:textId="77777777" w:rsidR="007A25D0" w:rsidRPr="00B53120" w:rsidRDefault="007A25D0" w:rsidP="005C4922">
            <w:pPr>
              <w:pStyle w:val="PL"/>
              <w:rPr>
                <w:rFonts w:eastAsia="SimSun"/>
              </w:rPr>
            </w:pPr>
            <w:r w:rsidRPr="00B53120">
              <w:rPr>
                <w:rFonts w:eastAsia="SimSun"/>
              </w:rPr>
              <w:t xml:space="preserve">        description: &gt;</w:t>
            </w:r>
          </w:p>
          <w:p w14:paraId="1E26D456" w14:textId="77777777" w:rsidR="007A25D0" w:rsidRPr="00B53120" w:rsidRDefault="007A25D0" w:rsidP="005C4922">
            <w:pPr>
              <w:pStyle w:val="PL"/>
              <w:rPr>
                <w:rFonts w:eastAsia="SimSun"/>
              </w:rPr>
            </w:pPr>
            <w:r w:rsidRPr="00B53120">
              <w:rPr>
                <w:rFonts w:eastAsia="SimSun"/>
              </w:rPr>
              <w:t xml:space="preserve">            This string provides forward-compatibility with future</w:t>
            </w:r>
          </w:p>
          <w:p w14:paraId="52AC9AF1" w14:textId="77777777" w:rsidR="007A25D0" w:rsidRPr="00B53120" w:rsidRDefault="007A25D0" w:rsidP="005C4922">
            <w:pPr>
              <w:pStyle w:val="PL"/>
              <w:rPr>
                <w:rFonts w:eastAsia="SimSun"/>
              </w:rPr>
            </w:pPr>
            <w:r w:rsidRPr="00B53120">
              <w:rPr>
                <w:rFonts w:eastAsia="SimSun"/>
              </w:rPr>
              <w:t xml:space="preserve">            extensions to the enumeration but is not used to encode</w:t>
            </w:r>
          </w:p>
          <w:p w14:paraId="42C0F621" w14:textId="77777777" w:rsidR="007A25D0" w:rsidRPr="00B53120" w:rsidRDefault="007A25D0" w:rsidP="005C4922">
            <w:pPr>
              <w:pStyle w:val="PL"/>
              <w:rPr>
                <w:rFonts w:eastAsia="SimSun"/>
              </w:rPr>
            </w:pPr>
            <w:r w:rsidRPr="00B53120">
              <w:rPr>
                <w:rFonts w:eastAsia="SimSun"/>
              </w:rPr>
              <w:t xml:space="preserve">            content defined in the present version of this API.</w:t>
            </w:r>
          </w:p>
          <w:p w14:paraId="7FAF1D03" w14:textId="77777777" w:rsidR="007A25D0" w:rsidRPr="00B53120" w:rsidRDefault="007A25D0" w:rsidP="005C4922">
            <w:pPr>
              <w:pStyle w:val="PL"/>
              <w:rPr>
                <w:rFonts w:eastAsia="SimSun"/>
              </w:rPr>
            </w:pPr>
          </w:p>
          <w:p w14:paraId="7BF8F1CD" w14:textId="77777777" w:rsidR="007A25D0" w:rsidRPr="00B53120" w:rsidRDefault="007A25D0" w:rsidP="005C4922">
            <w:pPr>
              <w:pStyle w:val="PL"/>
              <w:rPr>
                <w:rFonts w:eastAsia="SimSun"/>
              </w:rPr>
            </w:pPr>
            <w:r w:rsidRPr="00B53120">
              <w:rPr>
                <w:rFonts w:eastAsia="SimSun"/>
              </w:rPr>
              <w:t xml:space="preserve">    BaseRecord:</w:t>
            </w:r>
          </w:p>
          <w:p w14:paraId="18612D1A" w14:textId="77777777" w:rsidR="007A25D0" w:rsidRPr="00B53120" w:rsidRDefault="007A25D0" w:rsidP="005C4922">
            <w:pPr>
              <w:pStyle w:val="PL"/>
              <w:rPr>
                <w:rFonts w:eastAsia="SimSun"/>
              </w:rPr>
            </w:pPr>
            <w:r w:rsidRPr="00B53120">
              <w:rPr>
                <w:rFonts w:eastAsia="SimSun"/>
              </w:rPr>
              <w:t xml:space="preserve">      type: object</w:t>
            </w:r>
          </w:p>
          <w:p w14:paraId="630BFA03" w14:textId="77777777" w:rsidR="007A25D0" w:rsidRPr="00B53120" w:rsidRDefault="007A25D0" w:rsidP="005C4922">
            <w:pPr>
              <w:pStyle w:val="PL"/>
              <w:rPr>
                <w:rFonts w:eastAsia="SimSun"/>
              </w:rPr>
            </w:pPr>
            <w:r w:rsidRPr="00B53120">
              <w:rPr>
                <w:rFonts w:eastAsia="SimSun"/>
              </w:rPr>
              <w:t xml:space="preserve">      properties:</w:t>
            </w:r>
          </w:p>
          <w:p w14:paraId="5D832E70" w14:textId="77777777" w:rsidR="007A25D0" w:rsidRPr="00B53120" w:rsidRDefault="007A25D0" w:rsidP="005C4922">
            <w:pPr>
              <w:pStyle w:val="PL"/>
              <w:rPr>
                <w:rFonts w:eastAsia="SimSun"/>
              </w:rPr>
            </w:pPr>
            <w:r w:rsidRPr="00B53120">
              <w:rPr>
                <w:rFonts w:eastAsia="SimSun"/>
              </w:rPr>
              <w:t xml:space="preserve">        timestamp:</w:t>
            </w:r>
          </w:p>
          <w:p w14:paraId="0C99675E" w14:textId="77777777" w:rsidR="007A25D0" w:rsidRPr="00B53120" w:rsidRDefault="007A25D0" w:rsidP="005C4922">
            <w:pPr>
              <w:pStyle w:val="PL"/>
              <w:rPr>
                <w:rFonts w:eastAsia="SimSun"/>
              </w:rPr>
            </w:pPr>
            <w:r w:rsidRPr="00B53120">
              <w:rPr>
                <w:rFonts w:eastAsia="SimSun"/>
              </w:rPr>
              <w:t xml:space="preserve">          $ref: 'TS29571_CommonData.yaml#/components/schemas/DateTime'</w:t>
            </w:r>
          </w:p>
          <w:p w14:paraId="741F2B1B" w14:textId="77777777" w:rsidR="007A25D0" w:rsidRPr="00B53120" w:rsidRDefault="007A25D0" w:rsidP="005C4922">
            <w:pPr>
              <w:pStyle w:val="PL"/>
              <w:rPr>
                <w:rFonts w:eastAsia="SimSun"/>
              </w:rPr>
            </w:pPr>
            <w:r w:rsidRPr="00B53120">
              <w:rPr>
                <w:rFonts w:eastAsia="SimSun"/>
              </w:rPr>
              <w:t xml:space="preserve">      required:</w:t>
            </w:r>
          </w:p>
          <w:p w14:paraId="6AC5A038" w14:textId="77777777" w:rsidR="007A25D0" w:rsidRPr="00B53120" w:rsidRDefault="007A25D0" w:rsidP="005C4922">
            <w:pPr>
              <w:pStyle w:val="PL"/>
              <w:rPr>
                <w:rFonts w:eastAsia="SimSun"/>
              </w:rPr>
            </w:pPr>
            <w:r w:rsidRPr="00B53120">
              <w:rPr>
                <w:rFonts w:eastAsia="SimSun"/>
              </w:rPr>
              <w:t xml:space="preserve">        - timestamp</w:t>
            </w:r>
          </w:p>
          <w:p w14:paraId="3AA07676" w14:textId="77777777" w:rsidR="007A25D0" w:rsidRPr="00B53120" w:rsidRDefault="007A25D0" w:rsidP="005C4922">
            <w:pPr>
              <w:pStyle w:val="PL"/>
              <w:rPr>
                <w:rFonts w:eastAsia="SimSun"/>
              </w:rPr>
            </w:pPr>
          </w:p>
          <w:p w14:paraId="38ED58EC" w14:textId="77777777" w:rsidR="007A25D0" w:rsidRPr="00B53120" w:rsidRDefault="007A25D0" w:rsidP="005C4922">
            <w:pPr>
              <w:pStyle w:val="PL"/>
              <w:rPr>
                <w:rFonts w:eastAsia="SimSun"/>
              </w:rPr>
            </w:pPr>
            <w:r w:rsidRPr="00B53120">
              <w:rPr>
                <w:rFonts w:eastAsia="SimSun"/>
              </w:rPr>
              <w:t xml:space="preserve">    ServiceExperienceRecord:</w:t>
            </w:r>
          </w:p>
          <w:p w14:paraId="0479173A" w14:textId="77777777" w:rsidR="007A25D0" w:rsidRPr="00B53120" w:rsidRDefault="007A25D0" w:rsidP="005C4922">
            <w:pPr>
              <w:pStyle w:val="PL"/>
              <w:rPr>
                <w:rFonts w:eastAsia="SimSun"/>
              </w:rPr>
            </w:pPr>
            <w:r w:rsidRPr="00B53120">
              <w:rPr>
                <w:rFonts w:eastAsia="SimSun"/>
              </w:rPr>
              <w:t xml:space="preserve">      allOf:</w:t>
            </w:r>
          </w:p>
          <w:p w14:paraId="347CB61B" w14:textId="77777777" w:rsidR="007A25D0" w:rsidRPr="00B53120" w:rsidRDefault="007A25D0" w:rsidP="005C4922">
            <w:pPr>
              <w:pStyle w:val="PL"/>
              <w:rPr>
                <w:rFonts w:eastAsia="SimSun"/>
              </w:rPr>
            </w:pPr>
            <w:r w:rsidRPr="00B53120">
              <w:rPr>
                <w:rFonts w:eastAsia="SimSun"/>
              </w:rPr>
              <w:t xml:space="preserve">        - $ref: '#/components/schemas/BaseRecord'</w:t>
            </w:r>
          </w:p>
          <w:p w14:paraId="2F62FFD4" w14:textId="77777777" w:rsidR="007A25D0" w:rsidRPr="00B53120" w:rsidRDefault="007A25D0" w:rsidP="005C4922">
            <w:pPr>
              <w:pStyle w:val="PL"/>
              <w:rPr>
                <w:rFonts w:eastAsia="SimSun"/>
              </w:rPr>
            </w:pPr>
            <w:r w:rsidRPr="00B53120">
              <w:rPr>
                <w:rFonts w:eastAsia="SimSun"/>
              </w:rPr>
              <w:t xml:space="preserve">        - type: object</w:t>
            </w:r>
          </w:p>
          <w:p w14:paraId="03FD2F93" w14:textId="77777777" w:rsidR="007A25D0" w:rsidRPr="00B53120" w:rsidRDefault="007A25D0" w:rsidP="005C4922">
            <w:pPr>
              <w:pStyle w:val="PL"/>
              <w:rPr>
                <w:rFonts w:eastAsia="SimSun"/>
              </w:rPr>
            </w:pPr>
            <w:r w:rsidRPr="00B53120">
              <w:rPr>
                <w:rFonts w:eastAsia="SimSun"/>
              </w:rPr>
              <w:t xml:space="preserve">          properties:</w:t>
            </w:r>
          </w:p>
          <w:p w14:paraId="2316DFCA" w14:textId="77777777" w:rsidR="007A25D0" w:rsidRPr="00B53120" w:rsidRDefault="007A25D0" w:rsidP="005C4922">
            <w:pPr>
              <w:pStyle w:val="PL"/>
              <w:rPr>
                <w:rFonts w:eastAsia="SimSun"/>
              </w:rPr>
            </w:pPr>
            <w:r w:rsidRPr="00B53120">
              <w:rPr>
                <w:rFonts w:eastAsia="SimSun"/>
              </w:rPr>
              <w:t xml:space="preserve">            serviceExperienceInfos:</w:t>
            </w:r>
          </w:p>
          <w:p w14:paraId="3F940380" w14:textId="77777777" w:rsidR="007A25D0" w:rsidRPr="00B53120" w:rsidRDefault="007A25D0" w:rsidP="005C4922">
            <w:pPr>
              <w:pStyle w:val="PL"/>
              <w:rPr>
                <w:rFonts w:eastAsia="SimSun"/>
              </w:rPr>
            </w:pPr>
            <w:r w:rsidRPr="00B53120">
              <w:rPr>
                <w:rFonts w:eastAsia="SimSun"/>
              </w:rPr>
              <w:t xml:space="preserve">              $ref: '#/components/schemas/PerFlowServiceExperienceInfo'</w:t>
            </w:r>
          </w:p>
          <w:p w14:paraId="2C572B67" w14:textId="77777777" w:rsidR="007A25D0" w:rsidRPr="00B53120" w:rsidRDefault="007A25D0" w:rsidP="005C4922">
            <w:pPr>
              <w:pStyle w:val="PL"/>
              <w:rPr>
                <w:rFonts w:eastAsia="SimSun"/>
              </w:rPr>
            </w:pPr>
            <w:r w:rsidRPr="00B53120">
              <w:rPr>
                <w:rFonts w:eastAsia="SimSun"/>
              </w:rPr>
              <w:t xml:space="preserve">          required:</w:t>
            </w:r>
          </w:p>
          <w:p w14:paraId="2728E975" w14:textId="77777777" w:rsidR="007A25D0" w:rsidRPr="00B53120" w:rsidRDefault="007A25D0" w:rsidP="005C4922">
            <w:pPr>
              <w:pStyle w:val="PL"/>
              <w:rPr>
                <w:rFonts w:eastAsia="SimSun"/>
              </w:rPr>
            </w:pPr>
            <w:r w:rsidRPr="00B53120">
              <w:rPr>
                <w:rFonts w:eastAsia="SimSun"/>
              </w:rPr>
              <w:t xml:space="preserve">            - serviceExperienceInfos</w:t>
            </w:r>
          </w:p>
          <w:p w14:paraId="6790FB94" w14:textId="77777777" w:rsidR="007A25D0" w:rsidRPr="00B53120" w:rsidRDefault="007A25D0" w:rsidP="005C4922">
            <w:pPr>
              <w:pStyle w:val="PL"/>
              <w:rPr>
                <w:rFonts w:eastAsia="SimSun"/>
              </w:rPr>
            </w:pPr>
            <w:r w:rsidRPr="00B53120">
              <w:rPr>
                <w:rFonts w:eastAsia="SimSun"/>
              </w:rPr>
              <w:t xml:space="preserve"> </w:t>
            </w:r>
          </w:p>
          <w:p w14:paraId="401040F2" w14:textId="77777777" w:rsidR="007A25D0" w:rsidRPr="00B53120" w:rsidRDefault="007A25D0" w:rsidP="005C4922">
            <w:pPr>
              <w:pStyle w:val="PL"/>
              <w:rPr>
                <w:rFonts w:eastAsia="SimSun"/>
              </w:rPr>
            </w:pPr>
            <w:r w:rsidRPr="00B53120">
              <w:rPr>
                <w:rFonts w:eastAsia="SimSun"/>
              </w:rPr>
              <w:t xml:space="preserve">    PerFlowServiceExperienceInfo:</w:t>
            </w:r>
          </w:p>
          <w:p w14:paraId="4A985822" w14:textId="77777777" w:rsidR="007A25D0" w:rsidRPr="00B53120" w:rsidRDefault="007A25D0" w:rsidP="005C4922">
            <w:pPr>
              <w:pStyle w:val="PL"/>
              <w:rPr>
                <w:rFonts w:eastAsia="SimSun"/>
              </w:rPr>
            </w:pPr>
            <w:r w:rsidRPr="00B53120">
              <w:rPr>
                <w:rFonts w:eastAsia="SimSun"/>
              </w:rPr>
              <w:t xml:space="preserve">      type: object</w:t>
            </w:r>
          </w:p>
          <w:p w14:paraId="5179F07C" w14:textId="77777777" w:rsidR="007A25D0" w:rsidRPr="00B53120" w:rsidRDefault="007A25D0" w:rsidP="005C4922">
            <w:pPr>
              <w:pStyle w:val="PL"/>
              <w:rPr>
                <w:rFonts w:eastAsia="SimSun"/>
              </w:rPr>
            </w:pPr>
            <w:r w:rsidRPr="00B53120">
              <w:rPr>
                <w:rFonts w:eastAsia="SimSun"/>
              </w:rPr>
              <w:t xml:space="preserve">      properties:</w:t>
            </w:r>
          </w:p>
          <w:p w14:paraId="4E0BA09C" w14:textId="77777777" w:rsidR="007A25D0" w:rsidRPr="00B53120" w:rsidRDefault="007A25D0" w:rsidP="005C4922">
            <w:pPr>
              <w:pStyle w:val="PL"/>
              <w:rPr>
                <w:rFonts w:eastAsia="SimSun"/>
              </w:rPr>
            </w:pPr>
            <w:r w:rsidRPr="00B53120">
              <w:rPr>
                <w:rFonts w:eastAsia="SimSun"/>
              </w:rPr>
              <w:t xml:space="preserve">        serviceExperience:</w:t>
            </w:r>
          </w:p>
          <w:p w14:paraId="2F1D592A" w14:textId="77777777" w:rsidR="007A25D0" w:rsidRPr="00B53120" w:rsidRDefault="007A25D0" w:rsidP="005C4922">
            <w:pPr>
              <w:pStyle w:val="PL"/>
              <w:rPr>
                <w:rFonts w:eastAsia="SimSun"/>
              </w:rPr>
            </w:pPr>
            <w:r w:rsidRPr="00B53120">
              <w:rPr>
                <w:rFonts w:eastAsia="SimSun"/>
              </w:rPr>
              <w:t xml:space="preserve">          $ref: 'TS29517_Naf_EventExposure.yaml#/components/schemas/SvcExperience'</w:t>
            </w:r>
          </w:p>
          <w:p w14:paraId="13F26798" w14:textId="77777777" w:rsidR="007A25D0" w:rsidRPr="00B53120" w:rsidRDefault="007A25D0" w:rsidP="005C4922">
            <w:pPr>
              <w:pStyle w:val="PL"/>
              <w:rPr>
                <w:rFonts w:eastAsia="SimSun"/>
              </w:rPr>
            </w:pPr>
            <w:r w:rsidRPr="00B53120">
              <w:rPr>
                <w:rFonts w:eastAsia="SimSun"/>
              </w:rPr>
              <w:t xml:space="preserve">        timeInterval:</w:t>
            </w:r>
          </w:p>
          <w:p w14:paraId="557CE2B2" w14:textId="77777777" w:rsidR="007A25D0" w:rsidRPr="00B53120" w:rsidRDefault="007A25D0" w:rsidP="005C4922">
            <w:pPr>
              <w:pStyle w:val="PL"/>
              <w:rPr>
                <w:rFonts w:eastAsia="SimSun"/>
              </w:rPr>
            </w:pPr>
            <w:r w:rsidRPr="00B53120">
              <w:rPr>
                <w:rFonts w:eastAsia="SimSun"/>
              </w:rPr>
              <w:t xml:space="preserve">          $ref: 'TS29122_CommonData.yaml#/components/schemas/TimeWindow'</w:t>
            </w:r>
          </w:p>
          <w:p w14:paraId="3311B483" w14:textId="77777777" w:rsidR="007A25D0" w:rsidRPr="00B53120" w:rsidRDefault="007A25D0" w:rsidP="005C4922">
            <w:pPr>
              <w:pStyle w:val="PL"/>
              <w:rPr>
                <w:rFonts w:eastAsia="SimSun"/>
              </w:rPr>
            </w:pPr>
            <w:r w:rsidRPr="00B53120">
              <w:rPr>
                <w:rFonts w:eastAsia="SimSun"/>
              </w:rPr>
              <w:t xml:space="preserve">        remoteEndpoint:</w:t>
            </w:r>
          </w:p>
          <w:p w14:paraId="4946C401" w14:textId="77777777" w:rsidR="007A25D0" w:rsidRPr="00B53120" w:rsidRDefault="007A25D0" w:rsidP="005C4922">
            <w:pPr>
              <w:pStyle w:val="PL"/>
              <w:rPr>
                <w:rFonts w:eastAsia="SimSun"/>
              </w:rPr>
            </w:pPr>
            <w:r w:rsidRPr="00B53120">
              <w:rPr>
                <w:rFonts w:eastAsia="SimSun"/>
              </w:rPr>
              <w:t xml:space="preserve">          $ref: 'TS29517_Naf_EventExposure.yaml#/components/schemas/AddrFqdn'</w:t>
            </w:r>
          </w:p>
          <w:p w14:paraId="3ADA3FF7" w14:textId="77777777" w:rsidR="007A25D0" w:rsidRPr="00B53120" w:rsidRDefault="007A25D0" w:rsidP="005C4922">
            <w:pPr>
              <w:pStyle w:val="PL"/>
              <w:rPr>
                <w:rFonts w:eastAsia="SimSun"/>
              </w:rPr>
            </w:pPr>
            <w:r w:rsidRPr="00B53120">
              <w:rPr>
                <w:rFonts w:eastAsia="SimSun"/>
              </w:rPr>
              <w:t xml:space="preserve">      required:</w:t>
            </w:r>
          </w:p>
          <w:p w14:paraId="61D4CC42" w14:textId="77777777" w:rsidR="007A25D0" w:rsidRPr="00B53120" w:rsidRDefault="007A25D0" w:rsidP="005C4922">
            <w:pPr>
              <w:pStyle w:val="PL"/>
              <w:rPr>
                <w:rFonts w:eastAsia="SimSun"/>
              </w:rPr>
            </w:pPr>
            <w:r w:rsidRPr="00B53120">
              <w:rPr>
                <w:rFonts w:eastAsia="SimSun"/>
              </w:rPr>
              <w:t xml:space="preserve">        - serviceExperience</w:t>
            </w:r>
          </w:p>
          <w:p w14:paraId="3BACDE89" w14:textId="77777777" w:rsidR="007A25D0" w:rsidRPr="00B53120" w:rsidRDefault="007A25D0" w:rsidP="005C4922">
            <w:pPr>
              <w:pStyle w:val="PL"/>
              <w:rPr>
                <w:rFonts w:eastAsia="SimSun"/>
              </w:rPr>
            </w:pPr>
            <w:r w:rsidRPr="00B53120">
              <w:rPr>
                <w:rFonts w:eastAsia="SimSun"/>
              </w:rPr>
              <w:t xml:space="preserve">        - timeInterval</w:t>
            </w:r>
          </w:p>
          <w:p w14:paraId="71E21073" w14:textId="77777777" w:rsidR="007A25D0" w:rsidRPr="00B53120" w:rsidRDefault="007A25D0" w:rsidP="005C4922">
            <w:pPr>
              <w:pStyle w:val="PL"/>
              <w:rPr>
                <w:rFonts w:eastAsia="SimSun"/>
              </w:rPr>
            </w:pPr>
            <w:r w:rsidRPr="00B53120">
              <w:rPr>
                <w:rFonts w:eastAsia="SimSun"/>
              </w:rPr>
              <w:t xml:space="preserve">        - remoteEndpoint</w:t>
            </w:r>
          </w:p>
          <w:p w14:paraId="089DEE16" w14:textId="77777777" w:rsidR="007A25D0" w:rsidRPr="00B53120" w:rsidRDefault="007A25D0" w:rsidP="005C4922">
            <w:pPr>
              <w:pStyle w:val="PL"/>
              <w:rPr>
                <w:rFonts w:eastAsia="SimSun"/>
              </w:rPr>
            </w:pPr>
          </w:p>
          <w:p w14:paraId="2DC38175" w14:textId="77777777" w:rsidR="007A25D0" w:rsidRPr="00B53120" w:rsidRDefault="007A25D0" w:rsidP="005C4922">
            <w:pPr>
              <w:pStyle w:val="PL"/>
              <w:rPr>
                <w:rFonts w:eastAsia="SimSun"/>
              </w:rPr>
            </w:pPr>
            <w:r w:rsidRPr="00B53120">
              <w:rPr>
                <w:rFonts w:eastAsia="SimSun"/>
              </w:rPr>
              <w:t xml:space="preserve">    LocationRecord:</w:t>
            </w:r>
          </w:p>
          <w:p w14:paraId="404A3993" w14:textId="77777777" w:rsidR="007A25D0" w:rsidRPr="00B53120" w:rsidRDefault="007A25D0" w:rsidP="005C4922">
            <w:pPr>
              <w:pStyle w:val="PL"/>
              <w:rPr>
                <w:rFonts w:eastAsia="SimSun"/>
              </w:rPr>
            </w:pPr>
            <w:r w:rsidRPr="00B53120">
              <w:rPr>
                <w:rFonts w:eastAsia="SimSun"/>
              </w:rPr>
              <w:t xml:space="preserve">      allOf:</w:t>
            </w:r>
          </w:p>
          <w:p w14:paraId="7A8F8E98" w14:textId="77777777" w:rsidR="007A25D0" w:rsidRPr="00B53120" w:rsidRDefault="007A25D0" w:rsidP="005C4922">
            <w:pPr>
              <w:pStyle w:val="PL"/>
              <w:rPr>
                <w:rFonts w:eastAsia="SimSun"/>
              </w:rPr>
            </w:pPr>
            <w:r w:rsidRPr="00B53120">
              <w:rPr>
                <w:rFonts w:eastAsia="SimSun"/>
              </w:rPr>
              <w:t xml:space="preserve">        - $ref: '#/components/schemas/BaseRecord'</w:t>
            </w:r>
          </w:p>
          <w:p w14:paraId="705E6762" w14:textId="77777777" w:rsidR="007A25D0" w:rsidRPr="00B53120" w:rsidRDefault="007A25D0" w:rsidP="005C4922">
            <w:pPr>
              <w:pStyle w:val="PL"/>
              <w:rPr>
                <w:rFonts w:eastAsia="SimSun"/>
              </w:rPr>
            </w:pPr>
            <w:r w:rsidRPr="00B53120">
              <w:rPr>
                <w:rFonts w:eastAsia="SimSun"/>
              </w:rPr>
              <w:t xml:space="preserve">        - type: object</w:t>
            </w:r>
          </w:p>
          <w:p w14:paraId="70B118B4" w14:textId="77777777" w:rsidR="007A25D0" w:rsidRPr="00B53120" w:rsidRDefault="007A25D0" w:rsidP="005C4922">
            <w:pPr>
              <w:pStyle w:val="PL"/>
              <w:rPr>
                <w:rFonts w:eastAsia="SimSun"/>
              </w:rPr>
            </w:pPr>
            <w:r w:rsidRPr="00B53120">
              <w:rPr>
                <w:rFonts w:eastAsia="SimSun"/>
              </w:rPr>
              <w:t xml:space="preserve">          properties:</w:t>
            </w:r>
          </w:p>
          <w:p w14:paraId="550DA634" w14:textId="77777777" w:rsidR="007A25D0" w:rsidRPr="00B53120" w:rsidRDefault="007A25D0" w:rsidP="005C4922">
            <w:pPr>
              <w:pStyle w:val="PL"/>
              <w:rPr>
                <w:rFonts w:eastAsia="SimSun"/>
              </w:rPr>
            </w:pPr>
            <w:r w:rsidRPr="00B53120">
              <w:rPr>
                <w:rFonts w:eastAsia="SimSun"/>
              </w:rPr>
              <w:t xml:space="preserve">            location:</w:t>
            </w:r>
          </w:p>
          <w:p w14:paraId="07ADF9A0" w14:textId="77777777" w:rsidR="007A25D0" w:rsidRPr="00B53120" w:rsidRDefault="007A25D0" w:rsidP="005C4922">
            <w:pPr>
              <w:pStyle w:val="PL"/>
              <w:rPr>
                <w:rFonts w:eastAsia="SimSun"/>
              </w:rPr>
            </w:pPr>
            <w:r w:rsidRPr="00B53120">
              <w:rPr>
                <w:rFonts w:eastAsia="SimSun"/>
              </w:rPr>
              <w:t xml:space="preserve">              $ref: '</w:t>
            </w:r>
            <w:r w:rsidRPr="006772F1">
              <w:rPr>
                <w:rFonts w:eastAsia="SimSun"/>
              </w:rPr>
              <w:t>TS29572_Nlmf_Location.yaml#/components/schemas/LocationData</w:t>
            </w:r>
            <w:r w:rsidRPr="00B53120">
              <w:rPr>
                <w:rFonts w:eastAsia="SimSun"/>
              </w:rPr>
              <w:t>'</w:t>
            </w:r>
          </w:p>
          <w:p w14:paraId="384E35B5" w14:textId="77777777" w:rsidR="007A25D0" w:rsidRPr="00B53120" w:rsidRDefault="007A25D0" w:rsidP="005C4922">
            <w:pPr>
              <w:pStyle w:val="PL"/>
              <w:rPr>
                <w:rFonts w:eastAsia="SimSun"/>
              </w:rPr>
            </w:pPr>
            <w:r w:rsidRPr="00B53120">
              <w:rPr>
                <w:rFonts w:eastAsia="SimSun"/>
              </w:rPr>
              <w:t xml:space="preserve">          required:</w:t>
            </w:r>
          </w:p>
          <w:p w14:paraId="2B6F3EA4" w14:textId="77777777" w:rsidR="007A25D0" w:rsidRPr="00B53120" w:rsidRDefault="007A25D0" w:rsidP="005C4922">
            <w:pPr>
              <w:pStyle w:val="PL"/>
              <w:rPr>
                <w:rFonts w:eastAsia="SimSun"/>
              </w:rPr>
            </w:pPr>
            <w:r w:rsidRPr="00B53120">
              <w:rPr>
                <w:rFonts w:eastAsia="SimSun"/>
              </w:rPr>
              <w:t xml:space="preserve">            - location</w:t>
            </w:r>
          </w:p>
          <w:p w14:paraId="65C2E3E8" w14:textId="77777777" w:rsidR="007A25D0" w:rsidRPr="00B53120" w:rsidRDefault="007A25D0" w:rsidP="005C4922">
            <w:pPr>
              <w:pStyle w:val="PL"/>
              <w:rPr>
                <w:rFonts w:eastAsia="SimSun"/>
              </w:rPr>
            </w:pPr>
            <w:r w:rsidRPr="00B53120">
              <w:rPr>
                <w:rFonts w:eastAsia="SimSun"/>
              </w:rPr>
              <w:t xml:space="preserve">    </w:t>
            </w:r>
          </w:p>
          <w:p w14:paraId="00AE1C51" w14:textId="77777777" w:rsidR="007A25D0" w:rsidRPr="00B53120" w:rsidRDefault="007A25D0" w:rsidP="005C4922">
            <w:pPr>
              <w:pStyle w:val="PL"/>
              <w:rPr>
                <w:rFonts w:eastAsia="SimSun"/>
              </w:rPr>
            </w:pPr>
            <w:r w:rsidRPr="00B53120">
              <w:rPr>
                <w:rFonts w:eastAsia="SimSun"/>
              </w:rPr>
              <w:t xml:space="preserve">    CommunicationRecord:</w:t>
            </w:r>
          </w:p>
          <w:p w14:paraId="32810B85" w14:textId="77777777" w:rsidR="007A25D0" w:rsidRPr="00B53120" w:rsidRDefault="007A25D0" w:rsidP="005C4922">
            <w:pPr>
              <w:pStyle w:val="PL"/>
              <w:rPr>
                <w:rFonts w:eastAsia="SimSun"/>
              </w:rPr>
            </w:pPr>
            <w:r w:rsidRPr="00B53120">
              <w:rPr>
                <w:rFonts w:eastAsia="SimSun"/>
              </w:rPr>
              <w:t xml:space="preserve">      allOf:</w:t>
            </w:r>
          </w:p>
          <w:p w14:paraId="1BA3BAB9" w14:textId="77777777" w:rsidR="007A25D0" w:rsidRPr="00B53120" w:rsidRDefault="007A25D0" w:rsidP="005C4922">
            <w:pPr>
              <w:pStyle w:val="PL"/>
              <w:rPr>
                <w:rFonts w:eastAsia="SimSun"/>
              </w:rPr>
            </w:pPr>
            <w:r w:rsidRPr="00B53120">
              <w:rPr>
                <w:rFonts w:eastAsia="SimSun"/>
              </w:rPr>
              <w:t xml:space="preserve">        - $ref: '#/components/schemas/BaseRecord'</w:t>
            </w:r>
          </w:p>
          <w:p w14:paraId="733EFC2B" w14:textId="77777777" w:rsidR="007A25D0" w:rsidRPr="00B53120" w:rsidRDefault="007A25D0" w:rsidP="005C4922">
            <w:pPr>
              <w:pStyle w:val="PL"/>
              <w:rPr>
                <w:rFonts w:eastAsia="SimSun"/>
              </w:rPr>
            </w:pPr>
            <w:r w:rsidRPr="00B53120">
              <w:rPr>
                <w:rFonts w:eastAsia="SimSun"/>
              </w:rPr>
              <w:t xml:space="preserve">        - type: object</w:t>
            </w:r>
          </w:p>
          <w:p w14:paraId="525D0594" w14:textId="77777777" w:rsidR="007A25D0" w:rsidRPr="00B53120" w:rsidRDefault="007A25D0" w:rsidP="005C4922">
            <w:pPr>
              <w:pStyle w:val="PL"/>
              <w:rPr>
                <w:rFonts w:eastAsia="SimSun"/>
              </w:rPr>
            </w:pPr>
            <w:r w:rsidRPr="00B53120">
              <w:rPr>
                <w:rFonts w:eastAsia="SimSun"/>
              </w:rPr>
              <w:t xml:space="preserve">          properties:</w:t>
            </w:r>
          </w:p>
          <w:p w14:paraId="55ABDC0D" w14:textId="77777777" w:rsidR="007A25D0" w:rsidRPr="00B53120" w:rsidRDefault="007A25D0" w:rsidP="005C4922">
            <w:pPr>
              <w:pStyle w:val="PL"/>
              <w:rPr>
                <w:rFonts w:eastAsia="SimSun"/>
              </w:rPr>
            </w:pPr>
            <w:r w:rsidRPr="00B53120">
              <w:rPr>
                <w:rFonts w:eastAsia="SimSun"/>
              </w:rPr>
              <w:t xml:space="preserve">            timeInterval:</w:t>
            </w:r>
          </w:p>
          <w:p w14:paraId="3D25BE08" w14:textId="77777777" w:rsidR="007A25D0" w:rsidRPr="00B53120" w:rsidRDefault="007A25D0" w:rsidP="005C4922">
            <w:pPr>
              <w:pStyle w:val="PL"/>
              <w:rPr>
                <w:rFonts w:eastAsia="SimSun"/>
              </w:rPr>
            </w:pPr>
            <w:r w:rsidRPr="00B53120">
              <w:rPr>
                <w:rFonts w:eastAsia="SimSun"/>
              </w:rPr>
              <w:t xml:space="preserve">              $ref: 'TS29122_CommonData.yaml#/components/schemas/TimeWindow'</w:t>
            </w:r>
          </w:p>
          <w:p w14:paraId="6BF8148B" w14:textId="77777777" w:rsidR="007A25D0" w:rsidRPr="00B53120" w:rsidRDefault="007A25D0" w:rsidP="005C4922">
            <w:pPr>
              <w:pStyle w:val="PL"/>
              <w:rPr>
                <w:rFonts w:eastAsia="SimSun"/>
              </w:rPr>
            </w:pPr>
            <w:r w:rsidRPr="00B53120">
              <w:rPr>
                <w:rFonts w:eastAsia="SimSun"/>
              </w:rPr>
              <w:t xml:space="preserve">            uplinkVolume:</w:t>
            </w:r>
          </w:p>
          <w:p w14:paraId="2738F7F5" w14:textId="77777777" w:rsidR="007A25D0" w:rsidRPr="00B53120" w:rsidRDefault="007A25D0" w:rsidP="005C4922">
            <w:pPr>
              <w:pStyle w:val="PL"/>
              <w:rPr>
                <w:rFonts w:eastAsia="SimSun"/>
              </w:rPr>
            </w:pPr>
            <w:r w:rsidRPr="00B53120">
              <w:rPr>
                <w:rFonts w:eastAsia="SimSun"/>
              </w:rPr>
              <w:t xml:space="preserve">              $ref: 'TS29122_CommonData.yaml#/components/schemas/Volume'</w:t>
            </w:r>
          </w:p>
          <w:p w14:paraId="4F8D355D" w14:textId="77777777" w:rsidR="007A25D0" w:rsidRPr="00B53120" w:rsidRDefault="007A25D0" w:rsidP="005C4922">
            <w:pPr>
              <w:pStyle w:val="PL"/>
              <w:rPr>
                <w:rFonts w:eastAsia="SimSun"/>
              </w:rPr>
            </w:pPr>
            <w:r w:rsidRPr="00B53120">
              <w:rPr>
                <w:rFonts w:eastAsia="SimSun"/>
              </w:rPr>
              <w:t xml:space="preserve">            downlinkVolume:</w:t>
            </w:r>
          </w:p>
          <w:p w14:paraId="774515EF" w14:textId="77777777" w:rsidR="007A25D0" w:rsidRPr="00B53120" w:rsidRDefault="007A25D0" w:rsidP="005C4922">
            <w:pPr>
              <w:pStyle w:val="PL"/>
              <w:rPr>
                <w:rFonts w:eastAsia="SimSun"/>
              </w:rPr>
            </w:pPr>
            <w:r w:rsidRPr="00B53120">
              <w:rPr>
                <w:rFonts w:eastAsia="SimSun"/>
              </w:rPr>
              <w:t xml:space="preserve">              $ref: 'TS29122_CommonData.yaml#/components/schemas/Volume'</w:t>
            </w:r>
          </w:p>
          <w:p w14:paraId="30677A45" w14:textId="77777777" w:rsidR="007A25D0" w:rsidRPr="00B53120" w:rsidRDefault="007A25D0" w:rsidP="005C4922">
            <w:pPr>
              <w:pStyle w:val="PL"/>
              <w:rPr>
                <w:rFonts w:eastAsia="SimSun"/>
              </w:rPr>
            </w:pPr>
            <w:r w:rsidRPr="00B53120">
              <w:rPr>
                <w:rFonts w:eastAsia="SimSun"/>
              </w:rPr>
              <w:t xml:space="preserve">          required:</w:t>
            </w:r>
          </w:p>
          <w:p w14:paraId="0CCA7A11" w14:textId="77777777" w:rsidR="007A25D0" w:rsidRPr="00B53120" w:rsidRDefault="007A25D0" w:rsidP="005C4922">
            <w:pPr>
              <w:pStyle w:val="PL"/>
              <w:rPr>
                <w:rFonts w:eastAsia="SimSun"/>
              </w:rPr>
            </w:pPr>
            <w:r w:rsidRPr="00B53120">
              <w:rPr>
                <w:rFonts w:eastAsia="SimSun"/>
              </w:rPr>
              <w:t xml:space="preserve">            - timeInterval</w:t>
            </w:r>
          </w:p>
          <w:p w14:paraId="4EB99F37" w14:textId="77777777" w:rsidR="007A25D0" w:rsidRPr="00B53120" w:rsidRDefault="007A25D0" w:rsidP="005C4922">
            <w:pPr>
              <w:pStyle w:val="PL"/>
              <w:rPr>
                <w:rFonts w:eastAsia="SimSun"/>
              </w:rPr>
            </w:pPr>
            <w:r w:rsidRPr="00B53120">
              <w:rPr>
                <w:rFonts w:eastAsia="SimSun"/>
              </w:rPr>
              <w:t xml:space="preserve">    </w:t>
            </w:r>
          </w:p>
          <w:p w14:paraId="421DCDEF" w14:textId="77777777" w:rsidR="007A25D0" w:rsidRPr="00B53120" w:rsidRDefault="007A25D0" w:rsidP="005C4922">
            <w:pPr>
              <w:pStyle w:val="PL"/>
              <w:rPr>
                <w:rFonts w:eastAsia="SimSun"/>
              </w:rPr>
            </w:pPr>
            <w:r w:rsidRPr="00B53120">
              <w:rPr>
                <w:rFonts w:eastAsia="SimSun"/>
              </w:rPr>
              <w:t xml:space="preserve">    PerformanceDataRecord:</w:t>
            </w:r>
          </w:p>
          <w:p w14:paraId="0C721235" w14:textId="77777777" w:rsidR="007A25D0" w:rsidRPr="00B53120" w:rsidRDefault="007A25D0" w:rsidP="005C4922">
            <w:pPr>
              <w:pStyle w:val="PL"/>
              <w:rPr>
                <w:rFonts w:eastAsia="SimSun"/>
              </w:rPr>
            </w:pPr>
            <w:r w:rsidRPr="00B53120">
              <w:rPr>
                <w:rFonts w:eastAsia="SimSun"/>
              </w:rPr>
              <w:t xml:space="preserve">      allOf:</w:t>
            </w:r>
          </w:p>
          <w:p w14:paraId="0F314091" w14:textId="77777777" w:rsidR="007A25D0" w:rsidRPr="00B53120" w:rsidRDefault="007A25D0" w:rsidP="005C4922">
            <w:pPr>
              <w:pStyle w:val="PL"/>
              <w:rPr>
                <w:rFonts w:eastAsia="SimSun"/>
              </w:rPr>
            </w:pPr>
            <w:r w:rsidRPr="00B53120">
              <w:rPr>
                <w:rFonts w:eastAsia="SimSun"/>
              </w:rPr>
              <w:t xml:space="preserve">        - $ref: '#/components/schemas/BaseRecord'</w:t>
            </w:r>
          </w:p>
          <w:p w14:paraId="6F86AED3" w14:textId="77777777" w:rsidR="007A25D0" w:rsidRPr="00B53120" w:rsidRDefault="007A25D0" w:rsidP="005C4922">
            <w:pPr>
              <w:pStyle w:val="PL"/>
              <w:rPr>
                <w:rFonts w:eastAsia="SimSun"/>
              </w:rPr>
            </w:pPr>
            <w:r w:rsidRPr="00B53120">
              <w:rPr>
                <w:rFonts w:eastAsia="SimSun"/>
              </w:rPr>
              <w:t xml:space="preserve">        - type: object</w:t>
            </w:r>
          </w:p>
          <w:p w14:paraId="1CEDBEAE" w14:textId="77777777" w:rsidR="007A25D0" w:rsidRPr="00B53120" w:rsidRDefault="007A25D0" w:rsidP="005C4922">
            <w:pPr>
              <w:pStyle w:val="PL"/>
              <w:rPr>
                <w:rFonts w:eastAsia="SimSun"/>
              </w:rPr>
            </w:pPr>
            <w:r w:rsidRPr="00B53120">
              <w:rPr>
                <w:rFonts w:eastAsia="SimSun"/>
              </w:rPr>
              <w:t xml:space="preserve">          properties:</w:t>
            </w:r>
          </w:p>
          <w:p w14:paraId="67B8CD95" w14:textId="77777777" w:rsidR="007A25D0" w:rsidRPr="00B53120" w:rsidRDefault="007A25D0" w:rsidP="005C4922">
            <w:pPr>
              <w:pStyle w:val="PL"/>
              <w:rPr>
                <w:rFonts w:eastAsia="SimSun"/>
              </w:rPr>
            </w:pPr>
            <w:r w:rsidRPr="00B53120">
              <w:rPr>
                <w:rFonts w:eastAsia="SimSun"/>
              </w:rPr>
              <w:t xml:space="preserve">            timeInterval:</w:t>
            </w:r>
          </w:p>
          <w:p w14:paraId="37B3CC0F" w14:textId="77777777" w:rsidR="007A25D0" w:rsidRPr="00B53120" w:rsidRDefault="007A25D0" w:rsidP="005C4922">
            <w:pPr>
              <w:pStyle w:val="PL"/>
              <w:rPr>
                <w:rFonts w:eastAsia="SimSun"/>
              </w:rPr>
            </w:pPr>
            <w:r w:rsidRPr="00B53120">
              <w:rPr>
                <w:rFonts w:eastAsia="SimSun"/>
              </w:rPr>
              <w:t xml:space="preserve">              $ref: 'TS29122_CommonData.yaml#/components/schemas/TimeWindow'</w:t>
            </w:r>
          </w:p>
          <w:p w14:paraId="07A829C1" w14:textId="77777777" w:rsidR="007A25D0" w:rsidRPr="00B53120" w:rsidRDefault="007A25D0" w:rsidP="005C4922">
            <w:pPr>
              <w:pStyle w:val="PL"/>
              <w:rPr>
                <w:rFonts w:eastAsia="SimSun"/>
              </w:rPr>
            </w:pPr>
            <w:r w:rsidRPr="00B53120">
              <w:rPr>
                <w:rFonts w:eastAsia="SimSun"/>
              </w:rPr>
              <w:t xml:space="preserve">            location:</w:t>
            </w:r>
          </w:p>
          <w:p w14:paraId="59567D78" w14:textId="77777777" w:rsidR="007A25D0" w:rsidRPr="00B53120" w:rsidRDefault="007A25D0" w:rsidP="005C4922">
            <w:pPr>
              <w:pStyle w:val="PL"/>
              <w:rPr>
                <w:rFonts w:eastAsia="SimSun"/>
              </w:rPr>
            </w:pPr>
            <w:r w:rsidRPr="00B53120">
              <w:rPr>
                <w:rFonts w:eastAsia="SimSun"/>
              </w:rPr>
              <w:t xml:space="preserve">              $ref: 'TS29122_CommonData.yaml#/components/schemas/LocationArea5G'</w:t>
            </w:r>
          </w:p>
          <w:p w14:paraId="661852D0" w14:textId="77777777" w:rsidR="007A25D0" w:rsidRPr="00B53120" w:rsidRDefault="007A25D0" w:rsidP="005C4922">
            <w:pPr>
              <w:pStyle w:val="PL"/>
              <w:rPr>
                <w:rFonts w:eastAsia="SimSun"/>
              </w:rPr>
            </w:pPr>
            <w:r w:rsidRPr="00B53120">
              <w:rPr>
                <w:rFonts w:eastAsia="SimSun"/>
              </w:rPr>
              <w:t xml:space="preserve">            remoteEndpoint:</w:t>
            </w:r>
          </w:p>
          <w:p w14:paraId="4E2DD6D2" w14:textId="77777777" w:rsidR="007A25D0" w:rsidRPr="00B53120" w:rsidRDefault="007A25D0" w:rsidP="005C4922">
            <w:pPr>
              <w:pStyle w:val="PL"/>
              <w:rPr>
                <w:rFonts w:eastAsia="SimSun"/>
              </w:rPr>
            </w:pPr>
            <w:r w:rsidRPr="00B53120">
              <w:rPr>
                <w:rFonts w:eastAsia="SimSun"/>
              </w:rPr>
              <w:t xml:space="preserve">              $ref: 'TS29517_Naf_EventExposure.yaml#/components/schemas/AddrFqdn'</w:t>
            </w:r>
          </w:p>
          <w:p w14:paraId="4F970749" w14:textId="77777777" w:rsidR="007A25D0" w:rsidRPr="00B53120" w:rsidRDefault="007A25D0" w:rsidP="005C4922">
            <w:pPr>
              <w:pStyle w:val="PL"/>
              <w:rPr>
                <w:rFonts w:eastAsia="SimSun"/>
              </w:rPr>
            </w:pPr>
            <w:r w:rsidRPr="00B53120">
              <w:rPr>
                <w:rFonts w:eastAsia="SimSun"/>
              </w:rPr>
              <w:t xml:space="preserve">            packetDelayBudget:</w:t>
            </w:r>
          </w:p>
          <w:p w14:paraId="6FFF62EB" w14:textId="77777777" w:rsidR="007A25D0" w:rsidRPr="00B53120" w:rsidRDefault="007A25D0" w:rsidP="005C4922">
            <w:pPr>
              <w:pStyle w:val="PL"/>
              <w:rPr>
                <w:rFonts w:eastAsia="SimSun"/>
              </w:rPr>
            </w:pPr>
            <w:r w:rsidRPr="00B53120">
              <w:rPr>
                <w:rFonts w:eastAsia="SimSun"/>
              </w:rPr>
              <w:t xml:space="preserve">              $ref: 'TS29571_CommonData.yaml#/components/schemas/PacketDelBudget'</w:t>
            </w:r>
          </w:p>
          <w:p w14:paraId="3382C4B0" w14:textId="77777777" w:rsidR="007A25D0" w:rsidRPr="00B53120" w:rsidRDefault="007A25D0" w:rsidP="005C4922">
            <w:pPr>
              <w:pStyle w:val="PL"/>
              <w:rPr>
                <w:rFonts w:eastAsia="SimSun"/>
              </w:rPr>
            </w:pPr>
            <w:r w:rsidRPr="00B53120">
              <w:rPr>
                <w:rFonts w:eastAsia="SimSun"/>
              </w:rPr>
              <w:t xml:space="preserve">            packetLossRate:</w:t>
            </w:r>
          </w:p>
          <w:p w14:paraId="3AC05C65" w14:textId="77777777" w:rsidR="007A25D0" w:rsidRPr="00B53120" w:rsidRDefault="007A25D0" w:rsidP="005C4922">
            <w:pPr>
              <w:pStyle w:val="PL"/>
              <w:rPr>
                <w:rFonts w:eastAsia="SimSun"/>
              </w:rPr>
            </w:pPr>
            <w:r w:rsidRPr="00B53120">
              <w:rPr>
                <w:rFonts w:eastAsia="SimSun"/>
              </w:rPr>
              <w:t xml:space="preserve">              $ref: 'TS29571_CommonData.yaml#/components/schemas/PacketLossRate'</w:t>
            </w:r>
          </w:p>
          <w:p w14:paraId="00A55AF9" w14:textId="77777777" w:rsidR="007A25D0" w:rsidRPr="00B53120" w:rsidRDefault="007A25D0" w:rsidP="005C4922">
            <w:pPr>
              <w:pStyle w:val="PL"/>
              <w:rPr>
                <w:rFonts w:eastAsia="SimSun"/>
              </w:rPr>
            </w:pPr>
            <w:r w:rsidRPr="00B53120">
              <w:rPr>
                <w:rFonts w:eastAsia="SimSun"/>
              </w:rPr>
              <w:t xml:space="preserve">            uplinkThroughput:</w:t>
            </w:r>
          </w:p>
          <w:p w14:paraId="629FB27C" w14:textId="77777777" w:rsidR="007A25D0" w:rsidRPr="00B53120" w:rsidRDefault="007A25D0" w:rsidP="005C4922">
            <w:pPr>
              <w:pStyle w:val="PL"/>
              <w:rPr>
                <w:rFonts w:eastAsia="SimSun"/>
              </w:rPr>
            </w:pPr>
            <w:r w:rsidRPr="00B53120">
              <w:rPr>
                <w:rFonts w:eastAsia="SimSun"/>
              </w:rPr>
              <w:t xml:space="preserve">              $ref: 'TS29571_CommonData.yaml#/components/schemas/BitRate'</w:t>
            </w:r>
          </w:p>
          <w:p w14:paraId="238F2973" w14:textId="77777777" w:rsidR="007A25D0" w:rsidRPr="00B53120" w:rsidRDefault="007A25D0" w:rsidP="005C4922">
            <w:pPr>
              <w:pStyle w:val="PL"/>
              <w:rPr>
                <w:rFonts w:eastAsia="SimSun"/>
              </w:rPr>
            </w:pPr>
            <w:r w:rsidRPr="00B53120">
              <w:rPr>
                <w:rFonts w:eastAsia="SimSun"/>
              </w:rPr>
              <w:t xml:space="preserve">            downlinkThrougput:</w:t>
            </w:r>
          </w:p>
          <w:p w14:paraId="4635DD05" w14:textId="77777777" w:rsidR="007A25D0" w:rsidRPr="00B53120" w:rsidRDefault="007A25D0" w:rsidP="005C4922">
            <w:pPr>
              <w:pStyle w:val="PL"/>
              <w:rPr>
                <w:rFonts w:eastAsia="SimSun"/>
              </w:rPr>
            </w:pPr>
            <w:r w:rsidRPr="00B53120">
              <w:rPr>
                <w:rFonts w:eastAsia="SimSun"/>
              </w:rPr>
              <w:t xml:space="preserve">              $ref: 'TS29571_CommonData.yaml#/components/schemas/BitRate'</w:t>
            </w:r>
          </w:p>
          <w:p w14:paraId="1B6CE428" w14:textId="77777777" w:rsidR="007A25D0" w:rsidRPr="00B53120" w:rsidRDefault="007A25D0" w:rsidP="005C4922">
            <w:pPr>
              <w:pStyle w:val="PL"/>
              <w:rPr>
                <w:rFonts w:eastAsia="SimSun"/>
              </w:rPr>
            </w:pPr>
            <w:r w:rsidRPr="00B53120">
              <w:rPr>
                <w:rFonts w:eastAsia="SimSun"/>
              </w:rPr>
              <w:t xml:space="preserve">          required:</w:t>
            </w:r>
          </w:p>
          <w:p w14:paraId="3B79961E" w14:textId="77777777" w:rsidR="007A25D0" w:rsidRPr="00B53120" w:rsidRDefault="007A25D0" w:rsidP="005C4922">
            <w:pPr>
              <w:pStyle w:val="PL"/>
              <w:rPr>
                <w:rFonts w:eastAsia="SimSun"/>
              </w:rPr>
            </w:pPr>
            <w:r w:rsidRPr="00B53120">
              <w:rPr>
                <w:rFonts w:eastAsia="SimSun"/>
              </w:rPr>
              <w:t xml:space="preserve">            - timeInterval</w:t>
            </w:r>
          </w:p>
          <w:p w14:paraId="4280D098" w14:textId="77777777" w:rsidR="007A25D0" w:rsidRPr="00B53120" w:rsidRDefault="007A25D0" w:rsidP="005C4922">
            <w:pPr>
              <w:pStyle w:val="PL"/>
              <w:rPr>
                <w:rFonts w:eastAsia="SimSun"/>
              </w:rPr>
            </w:pPr>
            <w:r w:rsidRPr="00B53120">
              <w:rPr>
                <w:rFonts w:eastAsia="SimSun"/>
              </w:rPr>
              <w:t xml:space="preserve">    </w:t>
            </w:r>
          </w:p>
          <w:p w14:paraId="62CF2CEF" w14:textId="77777777" w:rsidR="007A25D0" w:rsidRPr="00B53120" w:rsidRDefault="007A25D0" w:rsidP="005C4922">
            <w:pPr>
              <w:pStyle w:val="PL"/>
              <w:rPr>
                <w:rFonts w:eastAsia="SimSun"/>
              </w:rPr>
            </w:pPr>
            <w:r w:rsidRPr="00B53120">
              <w:rPr>
                <w:rFonts w:eastAsia="SimSun"/>
              </w:rPr>
              <w:t xml:space="preserve">    ApplicationSpecificRecord:</w:t>
            </w:r>
          </w:p>
          <w:p w14:paraId="40FBC53C" w14:textId="77777777" w:rsidR="007A25D0" w:rsidRPr="00B53120" w:rsidRDefault="007A25D0" w:rsidP="005C4922">
            <w:pPr>
              <w:pStyle w:val="PL"/>
              <w:rPr>
                <w:rFonts w:eastAsia="SimSun"/>
              </w:rPr>
            </w:pPr>
            <w:r w:rsidRPr="00B53120">
              <w:rPr>
                <w:rFonts w:eastAsia="SimSun"/>
              </w:rPr>
              <w:t xml:space="preserve">      allOf:</w:t>
            </w:r>
          </w:p>
          <w:p w14:paraId="15CA64AB" w14:textId="77777777" w:rsidR="007A25D0" w:rsidRPr="00B53120" w:rsidRDefault="007A25D0" w:rsidP="005C4922">
            <w:pPr>
              <w:pStyle w:val="PL"/>
              <w:rPr>
                <w:rFonts w:eastAsia="SimSun"/>
              </w:rPr>
            </w:pPr>
            <w:r w:rsidRPr="00B53120">
              <w:rPr>
                <w:rFonts w:eastAsia="SimSun"/>
              </w:rPr>
              <w:t xml:space="preserve">        - $ref: '#/components/schemas/BaseRecord'</w:t>
            </w:r>
          </w:p>
          <w:p w14:paraId="1084ADBF" w14:textId="77777777" w:rsidR="007A25D0" w:rsidRPr="00B53120" w:rsidRDefault="007A25D0" w:rsidP="005C4922">
            <w:pPr>
              <w:pStyle w:val="PL"/>
              <w:rPr>
                <w:rFonts w:eastAsia="SimSun"/>
              </w:rPr>
            </w:pPr>
            <w:r w:rsidRPr="00B53120">
              <w:rPr>
                <w:rFonts w:eastAsia="SimSun"/>
              </w:rPr>
              <w:t xml:space="preserve">        - type: object</w:t>
            </w:r>
          </w:p>
          <w:p w14:paraId="4D0A1FA6" w14:textId="77777777" w:rsidR="007A25D0" w:rsidRPr="00B53120" w:rsidRDefault="007A25D0" w:rsidP="005C4922">
            <w:pPr>
              <w:pStyle w:val="PL"/>
              <w:rPr>
                <w:rFonts w:eastAsia="SimSun"/>
              </w:rPr>
            </w:pPr>
            <w:r w:rsidRPr="00B53120">
              <w:rPr>
                <w:rFonts w:eastAsia="SimSun"/>
              </w:rPr>
              <w:t xml:space="preserve">          properties:</w:t>
            </w:r>
          </w:p>
          <w:p w14:paraId="186D040A" w14:textId="77777777" w:rsidR="007A25D0" w:rsidRPr="00B53120" w:rsidRDefault="007A25D0" w:rsidP="005C4922">
            <w:pPr>
              <w:pStyle w:val="PL"/>
              <w:rPr>
                <w:rFonts w:eastAsia="SimSun"/>
              </w:rPr>
            </w:pPr>
            <w:r w:rsidRPr="00B53120">
              <w:rPr>
                <w:rFonts w:eastAsia="SimSun"/>
              </w:rPr>
              <w:t xml:space="preserve">            recordType:</w:t>
            </w:r>
          </w:p>
          <w:p w14:paraId="2940BA38" w14:textId="77777777" w:rsidR="007A25D0" w:rsidRPr="00B53120" w:rsidRDefault="007A25D0" w:rsidP="005C4922">
            <w:pPr>
              <w:pStyle w:val="PL"/>
              <w:rPr>
                <w:rFonts w:eastAsia="SimSun"/>
              </w:rPr>
            </w:pPr>
            <w:r w:rsidRPr="00B53120">
              <w:rPr>
                <w:rFonts w:eastAsia="SimSun"/>
              </w:rPr>
              <w:t xml:space="preserve">              $ref: 'TS29571_CommonData.yaml#/components/schemas/Uri'</w:t>
            </w:r>
          </w:p>
          <w:p w14:paraId="3334ADDE" w14:textId="77777777" w:rsidR="007A25D0" w:rsidRPr="00B53120" w:rsidRDefault="007A25D0" w:rsidP="005C4922">
            <w:pPr>
              <w:pStyle w:val="PL"/>
              <w:rPr>
                <w:rFonts w:eastAsia="SimSun"/>
              </w:rPr>
            </w:pPr>
            <w:r w:rsidRPr="00B53120">
              <w:rPr>
                <w:rFonts w:eastAsia="SimSun"/>
              </w:rPr>
              <w:t xml:space="preserve">            recordContainer:</w:t>
            </w:r>
          </w:p>
          <w:p w14:paraId="06FEE7FB" w14:textId="77777777" w:rsidR="007A25D0" w:rsidRPr="00B53120" w:rsidRDefault="007A25D0" w:rsidP="005C4922">
            <w:pPr>
              <w:pStyle w:val="PL"/>
              <w:rPr>
                <w:rFonts w:eastAsia="SimSun"/>
              </w:rPr>
            </w:pPr>
            <w:r w:rsidRPr="00B53120">
              <w:rPr>
                <w:rFonts w:eastAsia="SimSun"/>
              </w:rPr>
              <w:t xml:space="preserve">              {}</w:t>
            </w:r>
          </w:p>
          <w:p w14:paraId="7C1642D9" w14:textId="77777777" w:rsidR="007A25D0" w:rsidRPr="00B53120" w:rsidRDefault="007A25D0" w:rsidP="005C4922">
            <w:pPr>
              <w:pStyle w:val="PL"/>
              <w:rPr>
                <w:rFonts w:eastAsia="SimSun"/>
              </w:rPr>
            </w:pPr>
            <w:r w:rsidRPr="00B53120">
              <w:rPr>
                <w:rFonts w:eastAsia="SimSun"/>
              </w:rPr>
              <w:t xml:space="preserve">              # (Syntax determined by recordType.)</w:t>
            </w:r>
          </w:p>
          <w:p w14:paraId="7D0F87A6" w14:textId="77777777" w:rsidR="007A25D0" w:rsidRPr="00B53120" w:rsidRDefault="007A25D0" w:rsidP="005C4922">
            <w:pPr>
              <w:pStyle w:val="PL"/>
              <w:rPr>
                <w:rFonts w:eastAsia="SimSun"/>
              </w:rPr>
            </w:pPr>
            <w:r w:rsidRPr="00B53120">
              <w:rPr>
                <w:rFonts w:eastAsia="SimSun"/>
              </w:rPr>
              <w:t xml:space="preserve">          required:</w:t>
            </w:r>
          </w:p>
          <w:p w14:paraId="57D3DF38" w14:textId="4B37C62A" w:rsidR="007A25D0" w:rsidRPr="00B53120" w:rsidRDefault="007A25D0" w:rsidP="005C4922">
            <w:pPr>
              <w:pStyle w:val="PL"/>
              <w:rPr>
                <w:rFonts w:eastAsia="SimSun"/>
              </w:rPr>
            </w:pPr>
            <w:r w:rsidRPr="00B53120">
              <w:rPr>
                <w:rFonts w:eastAsia="SimSun"/>
              </w:rPr>
              <w:t xml:space="preserve">            - record</w:t>
            </w:r>
            <w:r w:rsidR="003717CE">
              <w:rPr>
                <w:rFonts w:eastAsia="SimSun"/>
              </w:rPr>
              <w:t>Type</w:t>
            </w:r>
          </w:p>
          <w:p w14:paraId="6F63ECDB" w14:textId="77777777" w:rsidR="00110808" w:rsidRDefault="00110808" w:rsidP="00110808">
            <w:pPr>
              <w:pStyle w:val="PL"/>
              <w:rPr>
                <w:rFonts w:eastAsia="SimSun"/>
              </w:rPr>
            </w:pPr>
            <w:r>
              <w:rPr>
                <w:rFonts w:eastAsia="SimSun"/>
              </w:rPr>
              <w:t xml:space="preserve">            - recordContainer</w:t>
            </w:r>
          </w:p>
          <w:p w14:paraId="7627412E" w14:textId="77777777" w:rsidR="007A25D0" w:rsidRPr="00B53120" w:rsidRDefault="007A25D0" w:rsidP="005C4922">
            <w:pPr>
              <w:pStyle w:val="PL"/>
              <w:rPr>
                <w:rFonts w:eastAsia="SimSun"/>
              </w:rPr>
            </w:pPr>
            <w:r w:rsidRPr="00B53120">
              <w:rPr>
                <w:rFonts w:eastAsia="SimSun"/>
              </w:rPr>
              <w:t xml:space="preserve">    </w:t>
            </w:r>
          </w:p>
          <w:p w14:paraId="5AFC79BF" w14:textId="77777777" w:rsidR="007A25D0" w:rsidRPr="00B53120" w:rsidRDefault="007A25D0" w:rsidP="005C4922">
            <w:pPr>
              <w:pStyle w:val="PL"/>
              <w:rPr>
                <w:rFonts w:eastAsia="SimSun"/>
              </w:rPr>
            </w:pPr>
            <w:r w:rsidRPr="00B53120">
              <w:rPr>
                <w:rFonts w:eastAsia="SimSun"/>
              </w:rPr>
              <w:t xml:space="preserve">    TripPlanRecord:</w:t>
            </w:r>
          </w:p>
          <w:p w14:paraId="22D76DEE" w14:textId="77777777" w:rsidR="007A25D0" w:rsidRPr="00B53120" w:rsidRDefault="007A25D0" w:rsidP="005C4922">
            <w:pPr>
              <w:pStyle w:val="PL"/>
              <w:rPr>
                <w:rFonts w:eastAsia="SimSun"/>
              </w:rPr>
            </w:pPr>
            <w:r w:rsidRPr="00B53120">
              <w:rPr>
                <w:rFonts w:eastAsia="SimSun"/>
              </w:rPr>
              <w:t xml:space="preserve">      allOf:</w:t>
            </w:r>
          </w:p>
          <w:p w14:paraId="3DA0F943" w14:textId="77777777" w:rsidR="007A25D0" w:rsidRPr="00B53120" w:rsidRDefault="007A25D0" w:rsidP="005C4922">
            <w:pPr>
              <w:pStyle w:val="PL"/>
              <w:rPr>
                <w:rFonts w:eastAsia="SimSun"/>
              </w:rPr>
            </w:pPr>
            <w:r w:rsidRPr="00B53120">
              <w:rPr>
                <w:rFonts w:eastAsia="SimSun"/>
              </w:rPr>
              <w:t xml:space="preserve">        - $ref: '#/components/schemas/BaseRecord'</w:t>
            </w:r>
          </w:p>
          <w:p w14:paraId="638742D9" w14:textId="77777777" w:rsidR="007A25D0" w:rsidRPr="00B53120" w:rsidRDefault="007A25D0" w:rsidP="005C4922">
            <w:pPr>
              <w:pStyle w:val="PL"/>
              <w:rPr>
                <w:rFonts w:eastAsia="SimSun"/>
              </w:rPr>
            </w:pPr>
            <w:r w:rsidRPr="00B53120">
              <w:rPr>
                <w:rFonts w:eastAsia="SimSun"/>
              </w:rPr>
              <w:t xml:space="preserve">        - type: object</w:t>
            </w:r>
          </w:p>
          <w:p w14:paraId="571C71EC" w14:textId="77777777" w:rsidR="007A25D0" w:rsidRPr="00B53120" w:rsidRDefault="007A25D0" w:rsidP="005C4922">
            <w:pPr>
              <w:pStyle w:val="PL"/>
              <w:rPr>
                <w:rFonts w:eastAsia="SimSun"/>
              </w:rPr>
            </w:pPr>
            <w:r w:rsidRPr="00B53120">
              <w:rPr>
                <w:rFonts w:eastAsia="SimSun"/>
              </w:rPr>
              <w:t xml:space="preserve">          properties:</w:t>
            </w:r>
          </w:p>
          <w:p w14:paraId="794B4492" w14:textId="77777777" w:rsidR="007A25D0" w:rsidRPr="00B53120" w:rsidRDefault="007A25D0" w:rsidP="005C4922">
            <w:pPr>
              <w:pStyle w:val="PL"/>
              <w:rPr>
                <w:rFonts w:eastAsia="SimSun"/>
              </w:rPr>
            </w:pPr>
            <w:r w:rsidRPr="00B53120">
              <w:rPr>
                <w:rFonts w:eastAsia="SimSun"/>
              </w:rPr>
              <w:t xml:space="preserve">            startingPoint:</w:t>
            </w:r>
          </w:p>
          <w:p w14:paraId="57928D13" w14:textId="77777777" w:rsidR="007A25D0" w:rsidRPr="00B53120" w:rsidRDefault="007A25D0" w:rsidP="005C4922">
            <w:pPr>
              <w:pStyle w:val="PL"/>
              <w:rPr>
                <w:rFonts w:eastAsia="SimSun"/>
              </w:rPr>
            </w:pPr>
            <w:r w:rsidRPr="00B53120">
              <w:rPr>
                <w:rFonts w:eastAsia="SimSun"/>
              </w:rPr>
              <w:t xml:space="preserve">              $ref: '</w:t>
            </w:r>
            <w:r w:rsidRPr="006772F1">
              <w:rPr>
                <w:rFonts w:eastAsia="SimSun"/>
              </w:rPr>
              <w:t>TS29572_Nlmf_Location.yaml#/components/schemas/LocationData</w:t>
            </w:r>
            <w:r w:rsidRPr="00B53120">
              <w:rPr>
                <w:rFonts w:eastAsia="SimSun"/>
              </w:rPr>
              <w:t>'</w:t>
            </w:r>
          </w:p>
          <w:p w14:paraId="2C3AEB71" w14:textId="77777777" w:rsidR="007A25D0" w:rsidRPr="00B53120" w:rsidRDefault="007A25D0" w:rsidP="005C4922">
            <w:pPr>
              <w:pStyle w:val="PL"/>
              <w:rPr>
                <w:rFonts w:eastAsia="SimSun"/>
              </w:rPr>
            </w:pPr>
            <w:r w:rsidRPr="00B53120">
              <w:rPr>
                <w:rFonts w:eastAsia="SimSun"/>
              </w:rPr>
              <w:t xml:space="preserve">            waypoints:</w:t>
            </w:r>
          </w:p>
          <w:p w14:paraId="6B672A36" w14:textId="77777777" w:rsidR="007A25D0" w:rsidRPr="00B53120" w:rsidRDefault="007A25D0" w:rsidP="005C4922">
            <w:pPr>
              <w:pStyle w:val="PL"/>
              <w:rPr>
                <w:rFonts w:eastAsia="SimSun"/>
              </w:rPr>
            </w:pPr>
            <w:r w:rsidRPr="00B53120">
              <w:rPr>
                <w:rFonts w:eastAsia="SimSun"/>
              </w:rPr>
              <w:t xml:space="preserve">              type: array</w:t>
            </w:r>
          </w:p>
          <w:p w14:paraId="6FCB437D" w14:textId="77777777" w:rsidR="007A25D0" w:rsidRPr="00B53120" w:rsidRDefault="007A25D0" w:rsidP="005C4922">
            <w:pPr>
              <w:pStyle w:val="PL"/>
              <w:rPr>
                <w:rFonts w:eastAsia="SimSun"/>
              </w:rPr>
            </w:pPr>
            <w:r w:rsidRPr="00B53120">
              <w:rPr>
                <w:rFonts w:eastAsia="SimSun"/>
              </w:rPr>
              <w:t xml:space="preserve">              items:</w:t>
            </w:r>
          </w:p>
          <w:p w14:paraId="63E90593" w14:textId="77777777" w:rsidR="007A25D0" w:rsidRPr="00B53120" w:rsidRDefault="007A25D0" w:rsidP="005C4922">
            <w:pPr>
              <w:pStyle w:val="PL"/>
              <w:rPr>
                <w:rFonts w:eastAsia="SimSun"/>
              </w:rPr>
            </w:pPr>
            <w:r w:rsidRPr="00B53120">
              <w:rPr>
                <w:rFonts w:eastAsia="SimSun"/>
              </w:rPr>
              <w:t xml:space="preserve">                $ref: '</w:t>
            </w:r>
            <w:r w:rsidRPr="006772F1">
              <w:rPr>
                <w:rFonts w:eastAsia="SimSun"/>
              </w:rPr>
              <w:t>TS29572_Nlmf_Location.yaml#/components/schemas/LocationData</w:t>
            </w:r>
            <w:r w:rsidRPr="00B53120">
              <w:rPr>
                <w:rFonts w:eastAsia="SimSun"/>
              </w:rPr>
              <w:t>'</w:t>
            </w:r>
          </w:p>
          <w:p w14:paraId="7D87B948" w14:textId="77777777" w:rsidR="007A25D0" w:rsidRPr="00B53120" w:rsidRDefault="007A25D0" w:rsidP="005C4922">
            <w:pPr>
              <w:pStyle w:val="PL"/>
              <w:rPr>
                <w:rFonts w:eastAsia="SimSun"/>
              </w:rPr>
            </w:pPr>
            <w:r w:rsidRPr="00B53120">
              <w:rPr>
                <w:rFonts w:eastAsia="SimSun"/>
              </w:rPr>
              <w:t xml:space="preserve">              minItems: 1</w:t>
            </w:r>
          </w:p>
          <w:p w14:paraId="5ADBFA0A" w14:textId="77777777" w:rsidR="007A25D0" w:rsidRPr="00B53120" w:rsidRDefault="007A25D0" w:rsidP="005C4922">
            <w:pPr>
              <w:pStyle w:val="PL"/>
              <w:rPr>
                <w:rFonts w:eastAsia="SimSun"/>
              </w:rPr>
            </w:pPr>
            <w:r w:rsidRPr="00B53120">
              <w:rPr>
                <w:rFonts w:eastAsia="SimSun"/>
              </w:rPr>
              <w:t xml:space="preserve">            destination:</w:t>
            </w:r>
          </w:p>
          <w:p w14:paraId="44142747" w14:textId="77777777" w:rsidR="007A25D0" w:rsidRPr="00B53120" w:rsidRDefault="007A25D0" w:rsidP="005C4922">
            <w:pPr>
              <w:pStyle w:val="PL"/>
              <w:rPr>
                <w:rFonts w:eastAsia="SimSun"/>
              </w:rPr>
            </w:pPr>
            <w:r w:rsidRPr="00B53120">
              <w:rPr>
                <w:rFonts w:eastAsia="SimSun"/>
              </w:rPr>
              <w:t xml:space="preserve">              $ref: '</w:t>
            </w:r>
            <w:r w:rsidRPr="006772F1">
              <w:rPr>
                <w:rFonts w:eastAsia="SimSun"/>
              </w:rPr>
              <w:t>TS29572_Nlmf_Location.yaml#/components/schemas/LocationData</w:t>
            </w:r>
            <w:r w:rsidRPr="00B53120">
              <w:rPr>
                <w:rFonts w:eastAsia="SimSun"/>
              </w:rPr>
              <w:t>'</w:t>
            </w:r>
          </w:p>
          <w:p w14:paraId="543399DF" w14:textId="77777777" w:rsidR="007A25D0" w:rsidRPr="00B53120" w:rsidRDefault="007A25D0" w:rsidP="005C4922">
            <w:pPr>
              <w:pStyle w:val="PL"/>
              <w:rPr>
                <w:rFonts w:eastAsia="SimSun"/>
              </w:rPr>
            </w:pPr>
            <w:r w:rsidRPr="00B53120">
              <w:rPr>
                <w:rFonts w:eastAsia="SimSun"/>
              </w:rPr>
              <w:t xml:space="preserve">            estimatedAverageSpeed:</w:t>
            </w:r>
          </w:p>
          <w:p w14:paraId="5AA2DA00" w14:textId="77777777" w:rsidR="007A25D0" w:rsidRPr="00B53120" w:rsidRDefault="007A25D0" w:rsidP="005C4922">
            <w:pPr>
              <w:pStyle w:val="PL"/>
              <w:rPr>
                <w:rFonts w:eastAsia="SimSun"/>
              </w:rPr>
            </w:pPr>
            <w:r w:rsidRPr="00B53120">
              <w:rPr>
                <w:rFonts w:eastAsia="SimSun"/>
              </w:rPr>
              <w:t xml:space="preserve">              $ref: 'TS29572_Nlmf_Location.yaml#/components/schemas/HorizontalSpeed'</w:t>
            </w:r>
          </w:p>
          <w:p w14:paraId="3492119C" w14:textId="77777777" w:rsidR="007A25D0" w:rsidRPr="00B53120" w:rsidRDefault="007A25D0" w:rsidP="005C4922">
            <w:pPr>
              <w:pStyle w:val="PL"/>
              <w:rPr>
                <w:rFonts w:eastAsia="SimSun"/>
              </w:rPr>
            </w:pPr>
            <w:r w:rsidRPr="00B53120">
              <w:rPr>
                <w:rFonts w:eastAsia="SimSun"/>
              </w:rPr>
              <w:t xml:space="preserve">            estimatedArrivalTime:</w:t>
            </w:r>
          </w:p>
          <w:p w14:paraId="62BA5ED1" w14:textId="77777777" w:rsidR="007A25D0" w:rsidRPr="00B53120" w:rsidRDefault="007A25D0" w:rsidP="005C4922">
            <w:pPr>
              <w:pStyle w:val="PL"/>
              <w:rPr>
                <w:rFonts w:eastAsia="SimSun"/>
              </w:rPr>
            </w:pPr>
            <w:r w:rsidRPr="00B53120">
              <w:rPr>
                <w:rFonts w:eastAsia="SimSun"/>
              </w:rPr>
              <w:t xml:space="preserve">              $ref: 'TS29571_CommonData.yaml#/components/schemas/DateTime'</w:t>
            </w:r>
          </w:p>
          <w:p w14:paraId="22D46D44" w14:textId="77777777" w:rsidR="007A25D0" w:rsidRPr="00B53120" w:rsidRDefault="007A25D0" w:rsidP="005C4922">
            <w:pPr>
              <w:pStyle w:val="PL"/>
              <w:rPr>
                <w:rFonts w:eastAsia="SimSun"/>
              </w:rPr>
            </w:pPr>
            <w:r w:rsidRPr="00B53120">
              <w:rPr>
                <w:rFonts w:eastAsia="SimSun"/>
              </w:rPr>
              <w:t xml:space="preserve">          required:</w:t>
            </w:r>
          </w:p>
          <w:p w14:paraId="4A708E69" w14:textId="77777777" w:rsidR="007A25D0" w:rsidRPr="00B53120" w:rsidRDefault="007A25D0" w:rsidP="005C4922">
            <w:pPr>
              <w:pStyle w:val="PL"/>
              <w:rPr>
                <w:rFonts w:eastAsia="SimSun"/>
              </w:rPr>
            </w:pPr>
            <w:r w:rsidRPr="00B53120">
              <w:rPr>
                <w:rFonts w:eastAsia="SimSun"/>
              </w:rPr>
              <w:t xml:space="preserve">            - startingPoint</w:t>
            </w:r>
          </w:p>
          <w:p w14:paraId="5B1441A3" w14:textId="77777777" w:rsidR="007A25D0" w:rsidRPr="00B53120" w:rsidRDefault="007A25D0" w:rsidP="005C4922">
            <w:pPr>
              <w:pStyle w:val="PL"/>
              <w:rPr>
                <w:rFonts w:eastAsia="SimSun"/>
              </w:rPr>
            </w:pPr>
            <w:r w:rsidRPr="00B53120">
              <w:rPr>
                <w:rFonts w:eastAsia="SimSun"/>
              </w:rPr>
              <w:t xml:space="preserve">            - destination</w:t>
            </w:r>
          </w:p>
          <w:p w14:paraId="3326EED8" w14:textId="77777777" w:rsidR="007A25D0" w:rsidRDefault="007A25D0" w:rsidP="005C4922">
            <w:pPr>
              <w:pStyle w:val="PL"/>
              <w:rPr>
                <w:rFonts w:eastAsia="SimSun"/>
              </w:rPr>
            </w:pPr>
          </w:p>
        </w:tc>
      </w:tr>
    </w:tbl>
    <w:p w14:paraId="691B2FC3" w14:textId="77777777" w:rsidR="00904C62" w:rsidRPr="007429F6" w:rsidRDefault="00904C62" w:rsidP="00600B4A"/>
    <w:p w14:paraId="06FAD520" w14:textId="4E29B48E" w:rsidR="00054A22" w:rsidRPr="00235394" w:rsidRDefault="006B30D0" w:rsidP="009B6E6A">
      <w:pPr>
        <w:pStyle w:val="Heading8"/>
      </w:pPr>
      <w:r>
        <w:br w:type="page"/>
      </w:r>
      <w:bookmarkStart w:id="724" w:name="_Toc95152618"/>
      <w:bookmarkStart w:id="725" w:name="_Toc95837660"/>
      <w:bookmarkStart w:id="726" w:name="_Toc96002823"/>
      <w:bookmarkStart w:id="727" w:name="_Toc96069464"/>
      <w:bookmarkStart w:id="728" w:name="_Toc114846839"/>
      <w:r w:rsidR="00080512" w:rsidRPr="004D3578">
        <w:t xml:space="preserve">Annex </w:t>
      </w:r>
      <w:r w:rsidR="00DA5FD2">
        <w:t>C</w:t>
      </w:r>
      <w:r w:rsidR="00080512" w:rsidRPr="004D3578">
        <w:t xml:space="preserve"> (informative):</w:t>
      </w:r>
      <w:r w:rsidR="00080512" w:rsidRPr="004D3578">
        <w:br/>
        <w:t>Change history</w:t>
      </w:r>
      <w:bookmarkStart w:id="729" w:name="historyclause"/>
      <w:bookmarkEnd w:id="724"/>
      <w:bookmarkEnd w:id="725"/>
      <w:bookmarkEnd w:id="726"/>
      <w:bookmarkEnd w:id="727"/>
      <w:bookmarkEnd w:id="729"/>
      <w:bookmarkEnd w:id="72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35394" w14:paraId="1ECB735E" w14:textId="77777777" w:rsidTr="0093711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93711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215F01FE" w14:textId="77777777" w:rsidR="003C3971" w:rsidRPr="00235394" w:rsidRDefault="00DF2B1F" w:rsidP="00C72833">
            <w:pPr>
              <w:pStyle w:val="TAL"/>
              <w:rPr>
                <w:b/>
                <w:sz w:val="16"/>
              </w:rPr>
            </w:pPr>
            <w:r>
              <w:rPr>
                <w:b/>
                <w:sz w:val="16"/>
              </w:rPr>
              <w:t>Meeting</w:t>
            </w:r>
          </w:p>
        </w:tc>
        <w:tc>
          <w:tcPr>
            <w:tcW w:w="98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5E3F34" w:rsidRPr="006B0D02" w14:paraId="7AE2D8EC" w14:textId="77777777" w:rsidTr="0093711E">
        <w:tc>
          <w:tcPr>
            <w:tcW w:w="800" w:type="dxa"/>
            <w:shd w:val="solid" w:color="FFFFFF" w:fill="auto"/>
          </w:tcPr>
          <w:p w14:paraId="433EA83C" w14:textId="27E2E0EF" w:rsidR="005E3F34" w:rsidRPr="006B0D02" w:rsidRDefault="00E419EF" w:rsidP="005E3F34">
            <w:pPr>
              <w:pStyle w:val="TAC"/>
              <w:rPr>
                <w:sz w:val="16"/>
                <w:szCs w:val="16"/>
              </w:rPr>
            </w:pPr>
            <w:r>
              <w:rPr>
                <w:sz w:val="16"/>
                <w:szCs w:val="16"/>
              </w:rPr>
              <w:t>2021-08</w:t>
            </w:r>
          </w:p>
        </w:tc>
        <w:tc>
          <w:tcPr>
            <w:tcW w:w="910" w:type="dxa"/>
            <w:shd w:val="solid" w:color="FFFFFF" w:fill="auto"/>
          </w:tcPr>
          <w:p w14:paraId="55C8CC01" w14:textId="6C5D43E9" w:rsidR="005E3F34" w:rsidRPr="006B0D02" w:rsidRDefault="00E419EF" w:rsidP="005E3F34">
            <w:pPr>
              <w:pStyle w:val="TAC"/>
              <w:rPr>
                <w:sz w:val="16"/>
                <w:szCs w:val="16"/>
              </w:rPr>
            </w:pPr>
            <w:r>
              <w:rPr>
                <w:sz w:val="16"/>
                <w:szCs w:val="16"/>
              </w:rPr>
              <w:t>Sa4#115-e</w:t>
            </w:r>
          </w:p>
        </w:tc>
        <w:tc>
          <w:tcPr>
            <w:tcW w:w="984" w:type="dxa"/>
            <w:shd w:val="solid" w:color="FFFFFF" w:fill="auto"/>
          </w:tcPr>
          <w:p w14:paraId="134723C6" w14:textId="285C9FBB" w:rsidR="005E3F34" w:rsidRPr="006B0D02" w:rsidRDefault="00E419EF" w:rsidP="005E3F34">
            <w:pPr>
              <w:pStyle w:val="TAC"/>
              <w:rPr>
                <w:sz w:val="16"/>
                <w:szCs w:val="16"/>
              </w:rPr>
            </w:pPr>
            <w:r>
              <w:rPr>
                <w:sz w:val="16"/>
                <w:szCs w:val="16"/>
              </w:rPr>
              <w:t>S4-211220</w:t>
            </w:r>
          </w:p>
        </w:tc>
        <w:tc>
          <w:tcPr>
            <w:tcW w:w="425" w:type="dxa"/>
            <w:shd w:val="solid" w:color="FFFFFF" w:fill="auto"/>
          </w:tcPr>
          <w:p w14:paraId="2B341B81" w14:textId="77777777" w:rsidR="005E3F34" w:rsidRPr="006B0D02" w:rsidRDefault="005E3F34" w:rsidP="005E3F34">
            <w:pPr>
              <w:pStyle w:val="TAL"/>
              <w:rPr>
                <w:sz w:val="16"/>
                <w:szCs w:val="16"/>
              </w:rPr>
            </w:pPr>
          </w:p>
        </w:tc>
        <w:tc>
          <w:tcPr>
            <w:tcW w:w="425" w:type="dxa"/>
            <w:shd w:val="solid" w:color="FFFFFF" w:fill="auto"/>
          </w:tcPr>
          <w:p w14:paraId="090FDCAA" w14:textId="77777777" w:rsidR="005E3F34" w:rsidRPr="006B0D02" w:rsidRDefault="005E3F34" w:rsidP="005E3F34">
            <w:pPr>
              <w:pStyle w:val="TAR"/>
              <w:rPr>
                <w:sz w:val="16"/>
                <w:szCs w:val="16"/>
              </w:rPr>
            </w:pPr>
          </w:p>
        </w:tc>
        <w:tc>
          <w:tcPr>
            <w:tcW w:w="425" w:type="dxa"/>
            <w:shd w:val="solid" w:color="FFFFFF" w:fill="auto"/>
          </w:tcPr>
          <w:p w14:paraId="40910D18" w14:textId="77777777" w:rsidR="005E3F34" w:rsidRPr="006B0D02" w:rsidRDefault="005E3F34" w:rsidP="005E3F34">
            <w:pPr>
              <w:pStyle w:val="TAC"/>
              <w:rPr>
                <w:sz w:val="16"/>
                <w:szCs w:val="16"/>
              </w:rPr>
            </w:pPr>
          </w:p>
        </w:tc>
        <w:tc>
          <w:tcPr>
            <w:tcW w:w="4962" w:type="dxa"/>
            <w:shd w:val="solid" w:color="FFFFFF" w:fill="auto"/>
          </w:tcPr>
          <w:p w14:paraId="17B0396C" w14:textId="3AD7C726" w:rsidR="005E3F34" w:rsidRPr="006B0D02" w:rsidRDefault="006C4EBF" w:rsidP="005E3F34">
            <w:pPr>
              <w:pStyle w:val="TAL"/>
              <w:rPr>
                <w:sz w:val="16"/>
                <w:szCs w:val="16"/>
              </w:rPr>
            </w:pPr>
            <w:r>
              <w:rPr>
                <w:sz w:val="16"/>
                <w:szCs w:val="16"/>
              </w:rPr>
              <w:t>Initial specification skeleton</w:t>
            </w:r>
          </w:p>
        </w:tc>
        <w:tc>
          <w:tcPr>
            <w:tcW w:w="708" w:type="dxa"/>
            <w:shd w:val="solid" w:color="FFFFFF" w:fill="auto"/>
          </w:tcPr>
          <w:p w14:paraId="5E97A6B2" w14:textId="36B44461" w:rsidR="005E3F34" w:rsidRPr="007D6048" w:rsidRDefault="00E419EF" w:rsidP="005E3F34">
            <w:pPr>
              <w:pStyle w:val="TAC"/>
              <w:rPr>
                <w:sz w:val="16"/>
                <w:szCs w:val="16"/>
              </w:rPr>
            </w:pPr>
            <w:r>
              <w:rPr>
                <w:sz w:val="16"/>
                <w:szCs w:val="16"/>
              </w:rPr>
              <w:t>0.1.0</w:t>
            </w:r>
          </w:p>
        </w:tc>
      </w:tr>
      <w:tr w:rsidR="00682AC4" w:rsidRPr="006B0D02" w14:paraId="0836454C" w14:textId="77777777" w:rsidTr="0093711E">
        <w:tc>
          <w:tcPr>
            <w:tcW w:w="800" w:type="dxa"/>
            <w:shd w:val="solid" w:color="FFFFFF" w:fill="auto"/>
          </w:tcPr>
          <w:p w14:paraId="45D76352" w14:textId="4E56B855" w:rsidR="00682AC4" w:rsidRDefault="00682AC4" w:rsidP="005E3F34">
            <w:pPr>
              <w:pStyle w:val="TAC"/>
              <w:rPr>
                <w:sz w:val="16"/>
                <w:szCs w:val="16"/>
              </w:rPr>
            </w:pPr>
            <w:r>
              <w:rPr>
                <w:sz w:val="16"/>
                <w:szCs w:val="16"/>
              </w:rPr>
              <w:t>2021-11</w:t>
            </w:r>
          </w:p>
        </w:tc>
        <w:tc>
          <w:tcPr>
            <w:tcW w:w="910" w:type="dxa"/>
            <w:shd w:val="solid" w:color="FFFFFF" w:fill="auto"/>
          </w:tcPr>
          <w:p w14:paraId="730A287D" w14:textId="06AF1C3E" w:rsidR="00682AC4" w:rsidRDefault="00682AC4" w:rsidP="00366CED">
            <w:pPr>
              <w:pStyle w:val="TAC"/>
              <w:jc w:val="left"/>
              <w:rPr>
                <w:sz w:val="16"/>
                <w:szCs w:val="16"/>
              </w:rPr>
            </w:pPr>
            <w:r>
              <w:rPr>
                <w:sz w:val="16"/>
                <w:szCs w:val="16"/>
              </w:rPr>
              <w:t>SA4#116-e</w:t>
            </w:r>
          </w:p>
        </w:tc>
        <w:tc>
          <w:tcPr>
            <w:tcW w:w="984" w:type="dxa"/>
            <w:shd w:val="solid" w:color="FFFFFF" w:fill="auto"/>
          </w:tcPr>
          <w:p w14:paraId="4A8515C6" w14:textId="77777777" w:rsidR="00682AC4" w:rsidRDefault="007E33F3" w:rsidP="005E3F34">
            <w:pPr>
              <w:pStyle w:val="TAC"/>
              <w:rPr>
                <w:sz w:val="16"/>
                <w:szCs w:val="16"/>
              </w:rPr>
            </w:pPr>
            <w:r>
              <w:rPr>
                <w:sz w:val="16"/>
                <w:szCs w:val="16"/>
              </w:rPr>
              <w:t>S4-</w:t>
            </w:r>
            <w:r w:rsidR="00427104">
              <w:rPr>
                <w:sz w:val="16"/>
                <w:szCs w:val="16"/>
              </w:rPr>
              <w:t>211422</w:t>
            </w:r>
          </w:p>
          <w:p w14:paraId="6DB5E435" w14:textId="77777777" w:rsidR="00427104" w:rsidRDefault="00427104" w:rsidP="005E3F34">
            <w:pPr>
              <w:pStyle w:val="TAC"/>
              <w:rPr>
                <w:sz w:val="16"/>
                <w:szCs w:val="16"/>
              </w:rPr>
            </w:pPr>
            <w:r>
              <w:rPr>
                <w:sz w:val="16"/>
                <w:szCs w:val="16"/>
              </w:rPr>
              <w:t>S4-211578</w:t>
            </w:r>
          </w:p>
          <w:p w14:paraId="67C02C3C" w14:textId="0C2B5405" w:rsidR="00427104" w:rsidRDefault="00427104" w:rsidP="005E3F34">
            <w:pPr>
              <w:pStyle w:val="TAC"/>
              <w:rPr>
                <w:sz w:val="16"/>
                <w:szCs w:val="16"/>
              </w:rPr>
            </w:pPr>
            <w:r>
              <w:rPr>
                <w:sz w:val="16"/>
                <w:szCs w:val="16"/>
              </w:rPr>
              <w:t>S4-211593</w:t>
            </w:r>
          </w:p>
        </w:tc>
        <w:tc>
          <w:tcPr>
            <w:tcW w:w="425" w:type="dxa"/>
            <w:shd w:val="solid" w:color="FFFFFF" w:fill="auto"/>
          </w:tcPr>
          <w:p w14:paraId="526DD821" w14:textId="77777777" w:rsidR="00682AC4" w:rsidRPr="006B0D02" w:rsidRDefault="00682AC4" w:rsidP="005E3F34">
            <w:pPr>
              <w:pStyle w:val="TAL"/>
              <w:rPr>
                <w:sz w:val="16"/>
                <w:szCs w:val="16"/>
              </w:rPr>
            </w:pPr>
          </w:p>
        </w:tc>
        <w:tc>
          <w:tcPr>
            <w:tcW w:w="425" w:type="dxa"/>
            <w:shd w:val="solid" w:color="FFFFFF" w:fill="auto"/>
          </w:tcPr>
          <w:p w14:paraId="5B095E20" w14:textId="77777777" w:rsidR="00682AC4" w:rsidRPr="006B0D02" w:rsidRDefault="00682AC4" w:rsidP="005E3F34">
            <w:pPr>
              <w:pStyle w:val="TAR"/>
              <w:rPr>
                <w:sz w:val="16"/>
                <w:szCs w:val="16"/>
              </w:rPr>
            </w:pPr>
          </w:p>
        </w:tc>
        <w:tc>
          <w:tcPr>
            <w:tcW w:w="425" w:type="dxa"/>
            <w:shd w:val="solid" w:color="FFFFFF" w:fill="auto"/>
          </w:tcPr>
          <w:p w14:paraId="116CE04C" w14:textId="77777777" w:rsidR="00682AC4" w:rsidRPr="006B0D02" w:rsidRDefault="00682AC4" w:rsidP="005E3F34">
            <w:pPr>
              <w:pStyle w:val="TAC"/>
              <w:rPr>
                <w:sz w:val="16"/>
                <w:szCs w:val="16"/>
              </w:rPr>
            </w:pPr>
          </w:p>
        </w:tc>
        <w:tc>
          <w:tcPr>
            <w:tcW w:w="4962" w:type="dxa"/>
            <w:shd w:val="solid" w:color="FFFFFF" w:fill="auto"/>
          </w:tcPr>
          <w:p w14:paraId="4F088CE8" w14:textId="77777777" w:rsidR="00585366" w:rsidRDefault="00612F3F" w:rsidP="005E3F34">
            <w:pPr>
              <w:pStyle w:val="TAL"/>
              <w:rPr>
                <w:sz w:val="16"/>
                <w:szCs w:val="16"/>
              </w:rPr>
            </w:pPr>
            <w:r>
              <w:rPr>
                <w:sz w:val="16"/>
                <w:szCs w:val="16"/>
              </w:rPr>
              <w:t>Document reorganization, and miscellaneous m</w:t>
            </w:r>
            <w:r w:rsidR="001D1705">
              <w:rPr>
                <w:sz w:val="16"/>
                <w:szCs w:val="16"/>
              </w:rPr>
              <w:t>odifications and corrections to previous document ou</w:t>
            </w:r>
            <w:r w:rsidR="00366CED">
              <w:rPr>
                <w:sz w:val="16"/>
                <w:szCs w:val="16"/>
              </w:rPr>
              <w:t>tline</w:t>
            </w:r>
            <w:r w:rsidR="00585366">
              <w:rPr>
                <w:sz w:val="16"/>
                <w:szCs w:val="16"/>
              </w:rPr>
              <w:t>.</w:t>
            </w:r>
          </w:p>
          <w:p w14:paraId="78D48277" w14:textId="12D06248" w:rsidR="00682AC4" w:rsidRDefault="00585366" w:rsidP="005E3F34">
            <w:pPr>
              <w:pStyle w:val="TAL"/>
              <w:rPr>
                <w:sz w:val="16"/>
                <w:szCs w:val="16"/>
              </w:rPr>
            </w:pPr>
            <w:r>
              <w:rPr>
                <w:sz w:val="16"/>
                <w:szCs w:val="16"/>
              </w:rPr>
              <w:t>A</w:t>
            </w:r>
            <w:r w:rsidR="00366CED">
              <w:rPr>
                <w:sz w:val="16"/>
                <w:szCs w:val="16"/>
              </w:rPr>
              <w:t xml:space="preserve">dded text under clause </w:t>
            </w:r>
            <w:r w:rsidR="00534FB2">
              <w:rPr>
                <w:sz w:val="16"/>
                <w:szCs w:val="16"/>
              </w:rPr>
              <w:t xml:space="preserve">previously empty clause </w:t>
            </w:r>
            <w:r w:rsidR="00366CED">
              <w:rPr>
                <w:sz w:val="16"/>
                <w:szCs w:val="16"/>
              </w:rPr>
              <w:t>4.2.3</w:t>
            </w:r>
            <w:r w:rsidR="00F71661">
              <w:rPr>
                <w:sz w:val="16"/>
                <w:szCs w:val="16"/>
              </w:rPr>
              <w:t>.</w:t>
            </w:r>
          </w:p>
          <w:p w14:paraId="18E581F4" w14:textId="6FDAEC10" w:rsidR="00F71661" w:rsidRPr="006B0D02" w:rsidRDefault="00F71661" w:rsidP="005E3F34">
            <w:pPr>
              <w:pStyle w:val="TAL"/>
              <w:rPr>
                <w:sz w:val="16"/>
                <w:szCs w:val="16"/>
              </w:rPr>
            </w:pPr>
            <w:r>
              <w:rPr>
                <w:sz w:val="16"/>
                <w:szCs w:val="16"/>
              </w:rPr>
              <w:t xml:space="preserve">Added text </w:t>
            </w:r>
            <w:r w:rsidR="00534FB2">
              <w:rPr>
                <w:sz w:val="16"/>
                <w:szCs w:val="16"/>
              </w:rPr>
              <w:t xml:space="preserve">to </w:t>
            </w:r>
            <w:r w:rsidR="007B2594">
              <w:rPr>
                <w:sz w:val="16"/>
                <w:szCs w:val="16"/>
              </w:rPr>
              <w:t>previously</w:t>
            </w:r>
            <w:r w:rsidR="00534FB2">
              <w:rPr>
                <w:sz w:val="16"/>
                <w:szCs w:val="16"/>
              </w:rPr>
              <w:t xml:space="preserve"> </w:t>
            </w:r>
            <w:r w:rsidR="007B2594">
              <w:rPr>
                <w:sz w:val="16"/>
                <w:szCs w:val="16"/>
              </w:rPr>
              <w:t xml:space="preserve">empty </w:t>
            </w:r>
            <w:r>
              <w:rPr>
                <w:sz w:val="16"/>
                <w:szCs w:val="16"/>
              </w:rPr>
              <w:t xml:space="preserve">clauses 4.2.4, </w:t>
            </w:r>
            <w:r w:rsidR="00534FB2">
              <w:rPr>
                <w:sz w:val="16"/>
                <w:szCs w:val="16"/>
              </w:rPr>
              <w:t xml:space="preserve">4.2.5, </w:t>
            </w:r>
            <w:r w:rsidR="007B2594">
              <w:rPr>
                <w:sz w:val="16"/>
                <w:szCs w:val="16"/>
              </w:rPr>
              <w:t>4.2.6, 4.2.7</w:t>
            </w:r>
            <w:r w:rsidR="007E1164">
              <w:rPr>
                <w:sz w:val="16"/>
                <w:szCs w:val="16"/>
              </w:rPr>
              <w:t>, 4.3.2 and 4.3.3</w:t>
            </w:r>
          </w:p>
        </w:tc>
        <w:tc>
          <w:tcPr>
            <w:tcW w:w="708" w:type="dxa"/>
            <w:shd w:val="solid" w:color="FFFFFF" w:fill="auto"/>
          </w:tcPr>
          <w:p w14:paraId="37B725EA" w14:textId="1E170DF4" w:rsidR="00682AC4" w:rsidRDefault="00366CED" w:rsidP="005E3F34">
            <w:pPr>
              <w:pStyle w:val="TAC"/>
              <w:rPr>
                <w:sz w:val="16"/>
                <w:szCs w:val="16"/>
              </w:rPr>
            </w:pPr>
            <w:r>
              <w:rPr>
                <w:sz w:val="16"/>
                <w:szCs w:val="16"/>
              </w:rPr>
              <w:t>0.2.0</w:t>
            </w:r>
          </w:p>
        </w:tc>
      </w:tr>
      <w:tr w:rsidR="0093711E" w:rsidRPr="006B0D02" w14:paraId="5F4BF555" w14:textId="77777777" w:rsidTr="0093711E">
        <w:tc>
          <w:tcPr>
            <w:tcW w:w="800" w:type="dxa"/>
            <w:shd w:val="solid" w:color="FFFFFF" w:fill="auto"/>
          </w:tcPr>
          <w:p w14:paraId="2E606255" w14:textId="1FB1C93F" w:rsidR="0093711E" w:rsidRPr="0093711E" w:rsidRDefault="0093711E" w:rsidP="0093711E">
            <w:pPr>
              <w:pStyle w:val="TAC"/>
              <w:rPr>
                <w:sz w:val="16"/>
                <w:szCs w:val="16"/>
              </w:rPr>
            </w:pPr>
            <w:r w:rsidRPr="0093711E">
              <w:rPr>
                <w:sz w:val="16"/>
                <w:szCs w:val="16"/>
              </w:rPr>
              <w:t>2022-02</w:t>
            </w:r>
          </w:p>
        </w:tc>
        <w:tc>
          <w:tcPr>
            <w:tcW w:w="910" w:type="dxa"/>
            <w:shd w:val="solid" w:color="FFFFFF" w:fill="auto"/>
          </w:tcPr>
          <w:p w14:paraId="42A9342A" w14:textId="7E2F85B8" w:rsidR="0093711E" w:rsidRPr="0093711E" w:rsidRDefault="0093711E" w:rsidP="0093711E">
            <w:pPr>
              <w:pStyle w:val="TAC"/>
              <w:jc w:val="left"/>
              <w:rPr>
                <w:sz w:val="16"/>
                <w:szCs w:val="16"/>
              </w:rPr>
            </w:pPr>
            <w:r w:rsidRPr="0093711E">
              <w:rPr>
                <w:sz w:val="16"/>
                <w:szCs w:val="16"/>
              </w:rPr>
              <w:t>SA4#117-e</w:t>
            </w:r>
          </w:p>
        </w:tc>
        <w:tc>
          <w:tcPr>
            <w:tcW w:w="984" w:type="dxa"/>
            <w:shd w:val="solid" w:color="FFFFFF" w:fill="auto"/>
          </w:tcPr>
          <w:p w14:paraId="3F10081A" w14:textId="7C43E838" w:rsidR="0093711E" w:rsidRDefault="00226395" w:rsidP="0093711E">
            <w:pPr>
              <w:pStyle w:val="TAC"/>
              <w:jc w:val="left"/>
              <w:rPr>
                <w:sz w:val="16"/>
                <w:szCs w:val="16"/>
              </w:rPr>
            </w:pPr>
            <w:r>
              <w:rPr>
                <w:sz w:val="16"/>
                <w:szCs w:val="16"/>
              </w:rPr>
              <w:t>S4-220</w:t>
            </w:r>
            <w:r w:rsidR="00400EE5">
              <w:rPr>
                <w:sz w:val="16"/>
                <w:szCs w:val="16"/>
              </w:rPr>
              <w:t>233</w:t>
            </w:r>
          </w:p>
          <w:p w14:paraId="4121A5D9" w14:textId="5354571A" w:rsidR="008504B3" w:rsidRDefault="008504B3" w:rsidP="0093711E">
            <w:pPr>
              <w:pStyle w:val="TAC"/>
              <w:jc w:val="left"/>
              <w:rPr>
                <w:sz w:val="16"/>
                <w:szCs w:val="16"/>
              </w:rPr>
            </w:pPr>
            <w:r>
              <w:rPr>
                <w:sz w:val="16"/>
                <w:szCs w:val="16"/>
              </w:rPr>
              <w:t>S4-220</w:t>
            </w:r>
            <w:r w:rsidR="00B14F93">
              <w:rPr>
                <w:sz w:val="16"/>
                <w:szCs w:val="16"/>
              </w:rPr>
              <w:t>241</w:t>
            </w:r>
          </w:p>
          <w:p w14:paraId="70430E90" w14:textId="46FDAE86" w:rsidR="00400EE5" w:rsidRPr="0093711E" w:rsidRDefault="00400EE5" w:rsidP="0093711E">
            <w:pPr>
              <w:pStyle w:val="TAC"/>
              <w:jc w:val="left"/>
              <w:rPr>
                <w:i/>
                <w:iCs/>
                <w:sz w:val="16"/>
                <w:szCs w:val="16"/>
              </w:rPr>
            </w:pPr>
            <w:r>
              <w:rPr>
                <w:sz w:val="16"/>
                <w:szCs w:val="16"/>
              </w:rPr>
              <w:t>S4-220242</w:t>
            </w:r>
          </w:p>
        </w:tc>
        <w:tc>
          <w:tcPr>
            <w:tcW w:w="425" w:type="dxa"/>
            <w:shd w:val="solid" w:color="FFFFFF" w:fill="auto"/>
          </w:tcPr>
          <w:p w14:paraId="5792AC50" w14:textId="77777777" w:rsidR="0093711E" w:rsidRPr="0093711E" w:rsidRDefault="0093711E" w:rsidP="0093711E">
            <w:pPr>
              <w:pStyle w:val="TAL"/>
              <w:rPr>
                <w:sz w:val="16"/>
                <w:szCs w:val="16"/>
              </w:rPr>
            </w:pPr>
          </w:p>
        </w:tc>
        <w:tc>
          <w:tcPr>
            <w:tcW w:w="425" w:type="dxa"/>
            <w:shd w:val="solid" w:color="FFFFFF" w:fill="auto"/>
          </w:tcPr>
          <w:p w14:paraId="30E95899" w14:textId="77777777" w:rsidR="0093711E" w:rsidRPr="0093711E" w:rsidRDefault="0093711E" w:rsidP="0093711E">
            <w:pPr>
              <w:pStyle w:val="TAR"/>
              <w:rPr>
                <w:sz w:val="16"/>
                <w:szCs w:val="16"/>
              </w:rPr>
            </w:pPr>
          </w:p>
        </w:tc>
        <w:tc>
          <w:tcPr>
            <w:tcW w:w="425" w:type="dxa"/>
            <w:shd w:val="solid" w:color="FFFFFF" w:fill="auto"/>
          </w:tcPr>
          <w:p w14:paraId="02F8AFC4" w14:textId="77777777" w:rsidR="0093711E" w:rsidRPr="0093711E" w:rsidRDefault="0093711E" w:rsidP="0093711E">
            <w:pPr>
              <w:pStyle w:val="TAC"/>
              <w:rPr>
                <w:sz w:val="16"/>
                <w:szCs w:val="16"/>
              </w:rPr>
            </w:pPr>
          </w:p>
        </w:tc>
        <w:tc>
          <w:tcPr>
            <w:tcW w:w="4962" w:type="dxa"/>
            <w:shd w:val="solid" w:color="FFFFFF" w:fill="auto"/>
          </w:tcPr>
          <w:p w14:paraId="197B9EF0" w14:textId="543094B8" w:rsidR="0093711E" w:rsidRPr="0093711E" w:rsidRDefault="0093711E" w:rsidP="0093711E">
            <w:pPr>
              <w:pStyle w:val="TAL"/>
              <w:rPr>
                <w:i/>
                <w:iCs/>
                <w:sz w:val="16"/>
                <w:szCs w:val="16"/>
              </w:rPr>
            </w:pPr>
            <w:r w:rsidRPr="0093711E">
              <w:rPr>
                <w:sz w:val="16"/>
                <w:szCs w:val="16"/>
              </w:rPr>
              <w:t>Additional references under clause 2,</w:t>
            </w:r>
            <w:r w:rsidR="008D3204">
              <w:rPr>
                <w:sz w:val="16"/>
                <w:szCs w:val="16"/>
              </w:rPr>
              <w:t xml:space="preserve"> changes and add</w:t>
            </w:r>
            <w:r w:rsidR="00280457">
              <w:rPr>
                <w:sz w:val="16"/>
                <w:szCs w:val="16"/>
              </w:rPr>
              <w:t xml:space="preserve">ed text </w:t>
            </w:r>
            <w:r w:rsidR="008D3204">
              <w:rPr>
                <w:sz w:val="16"/>
                <w:szCs w:val="16"/>
              </w:rPr>
              <w:t>under</w:t>
            </w:r>
            <w:r w:rsidR="00280457">
              <w:rPr>
                <w:sz w:val="16"/>
                <w:szCs w:val="16"/>
              </w:rPr>
              <w:t xml:space="preserve"> clause 4.2.3.3</w:t>
            </w:r>
            <w:r w:rsidR="00D86561">
              <w:rPr>
                <w:sz w:val="16"/>
                <w:szCs w:val="16"/>
              </w:rPr>
              <w:t>,</w:t>
            </w:r>
            <w:r w:rsidR="008D3204">
              <w:rPr>
                <w:sz w:val="16"/>
                <w:szCs w:val="16"/>
              </w:rPr>
              <w:t xml:space="preserve"> </w:t>
            </w:r>
            <w:r w:rsidR="00D86561">
              <w:rPr>
                <w:sz w:val="16"/>
                <w:szCs w:val="16"/>
              </w:rPr>
              <w:t xml:space="preserve">changes and additions under clause 5.4, </w:t>
            </w:r>
            <w:r w:rsidRPr="0093711E">
              <w:rPr>
                <w:sz w:val="16"/>
                <w:szCs w:val="16"/>
              </w:rPr>
              <w:t>corrections and added text under clauses 7.2 and 7.3, new Annex A, and demoted existing Annexes A and B by one level</w:t>
            </w:r>
            <w:r w:rsidR="002854CD">
              <w:rPr>
                <w:sz w:val="16"/>
                <w:szCs w:val="16"/>
              </w:rPr>
              <w:t>, and add</w:t>
            </w:r>
            <w:r w:rsidR="00EE1B2C">
              <w:rPr>
                <w:sz w:val="16"/>
                <w:szCs w:val="16"/>
              </w:rPr>
              <w:t xml:space="preserve">ed new </w:t>
            </w:r>
            <w:r w:rsidR="002854CD">
              <w:rPr>
                <w:sz w:val="16"/>
                <w:szCs w:val="16"/>
              </w:rPr>
              <w:t>su</w:t>
            </w:r>
            <w:r w:rsidR="00EE1B2C">
              <w:rPr>
                <w:sz w:val="16"/>
                <w:szCs w:val="16"/>
              </w:rPr>
              <w:t>bclause B.2</w:t>
            </w:r>
            <w:r w:rsidRPr="0093711E">
              <w:rPr>
                <w:sz w:val="16"/>
                <w:szCs w:val="16"/>
              </w:rPr>
              <w:t>.</w:t>
            </w:r>
          </w:p>
        </w:tc>
        <w:tc>
          <w:tcPr>
            <w:tcW w:w="708" w:type="dxa"/>
            <w:shd w:val="solid" w:color="FFFFFF" w:fill="auto"/>
          </w:tcPr>
          <w:p w14:paraId="368D2186" w14:textId="57CCE0AF" w:rsidR="0093711E" w:rsidRPr="0093711E" w:rsidRDefault="0093711E" w:rsidP="0093711E">
            <w:pPr>
              <w:pStyle w:val="TAC"/>
              <w:rPr>
                <w:sz w:val="16"/>
                <w:szCs w:val="16"/>
              </w:rPr>
            </w:pPr>
            <w:r w:rsidRPr="0093711E">
              <w:rPr>
                <w:sz w:val="16"/>
                <w:szCs w:val="16"/>
              </w:rPr>
              <w:t>0.3.0</w:t>
            </w:r>
          </w:p>
        </w:tc>
      </w:tr>
      <w:tr w:rsidR="00470514" w:rsidRPr="006B0D02" w14:paraId="79B219DD" w14:textId="77777777" w:rsidTr="0093711E">
        <w:tc>
          <w:tcPr>
            <w:tcW w:w="800" w:type="dxa"/>
            <w:shd w:val="solid" w:color="FFFFFF" w:fill="auto"/>
          </w:tcPr>
          <w:p w14:paraId="2BA6F1BD" w14:textId="5BC0A3F0" w:rsidR="00470514" w:rsidRPr="0093711E" w:rsidRDefault="00470514" w:rsidP="0093711E">
            <w:pPr>
              <w:pStyle w:val="TAC"/>
              <w:rPr>
                <w:sz w:val="16"/>
                <w:szCs w:val="16"/>
              </w:rPr>
            </w:pPr>
            <w:r>
              <w:rPr>
                <w:sz w:val="16"/>
                <w:szCs w:val="16"/>
              </w:rPr>
              <w:t>2022-03</w:t>
            </w:r>
          </w:p>
        </w:tc>
        <w:tc>
          <w:tcPr>
            <w:tcW w:w="910" w:type="dxa"/>
            <w:shd w:val="solid" w:color="FFFFFF" w:fill="auto"/>
          </w:tcPr>
          <w:p w14:paraId="3E94A113" w14:textId="62A1DDDA" w:rsidR="00470514" w:rsidRPr="0093711E" w:rsidRDefault="00470514" w:rsidP="0093711E">
            <w:pPr>
              <w:pStyle w:val="TAC"/>
              <w:jc w:val="left"/>
              <w:rPr>
                <w:sz w:val="16"/>
                <w:szCs w:val="16"/>
              </w:rPr>
            </w:pPr>
            <w:r>
              <w:rPr>
                <w:sz w:val="16"/>
                <w:szCs w:val="16"/>
              </w:rPr>
              <w:t>SA#95-e</w:t>
            </w:r>
          </w:p>
        </w:tc>
        <w:tc>
          <w:tcPr>
            <w:tcW w:w="984" w:type="dxa"/>
            <w:shd w:val="solid" w:color="FFFFFF" w:fill="auto"/>
          </w:tcPr>
          <w:p w14:paraId="66F41F54" w14:textId="12383559" w:rsidR="00470514" w:rsidRDefault="00470514" w:rsidP="0093711E">
            <w:pPr>
              <w:pStyle w:val="TAC"/>
              <w:jc w:val="left"/>
              <w:rPr>
                <w:sz w:val="16"/>
                <w:szCs w:val="16"/>
              </w:rPr>
            </w:pPr>
            <w:r>
              <w:rPr>
                <w:sz w:val="16"/>
                <w:szCs w:val="16"/>
              </w:rPr>
              <w:t>SP-220248</w:t>
            </w:r>
          </w:p>
        </w:tc>
        <w:tc>
          <w:tcPr>
            <w:tcW w:w="425" w:type="dxa"/>
            <w:shd w:val="solid" w:color="FFFFFF" w:fill="auto"/>
          </w:tcPr>
          <w:p w14:paraId="3E62DA05" w14:textId="77777777" w:rsidR="00470514" w:rsidRPr="0093711E" w:rsidRDefault="00470514" w:rsidP="0093711E">
            <w:pPr>
              <w:pStyle w:val="TAL"/>
              <w:rPr>
                <w:sz w:val="16"/>
                <w:szCs w:val="16"/>
              </w:rPr>
            </w:pPr>
          </w:p>
        </w:tc>
        <w:tc>
          <w:tcPr>
            <w:tcW w:w="425" w:type="dxa"/>
            <w:shd w:val="solid" w:color="FFFFFF" w:fill="auto"/>
          </w:tcPr>
          <w:p w14:paraId="7152B8FF" w14:textId="77777777" w:rsidR="00470514" w:rsidRPr="0093711E" w:rsidRDefault="00470514" w:rsidP="0093711E">
            <w:pPr>
              <w:pStyle w:val="TAR"/>
              <w:rPr>
                <w:sz w:val="16"/>
                <w:szCs w:val="16"/>
              </w:rPr>
            </w:pPr>
          </w:p>
        </w:tc>
        <w:tc>
          <w:tcPr>
            <w:tcW w:w="425" w:type="dxa"/>
            <w:shd w:val="solid" w:color="FFFFFF" w:fill="auto"/>
          </w:tcPr>
          <w:p w14:paraId="0D8FFDE9" w14:textId="77777777" w:rsidR="00470514" w:rsidRPr="0093711E" w:rsidRDefault="00470514" w:rsidP="0093711E">
            <w:pPr>
              <w:pStyle w:val="TAC"/>
              <w:rPr>
                <w:sz w:val="16"/>
                <w:szCs w:val="16"/>
              </w:rPr>
            </w:pPr>
          </w:p>
        </w:tc>
        <w:tc>
          <w:tcPr>
            <w:tcW w:w="4962" w:type="dxa"/>
            <w:shd w:val="solid" w:color="FFFFFF" w:fill="auto"/>
          </w:tcPr>
          <w:p w14:paraId="680C7D14" w14:textId="7378DB52" w:rsidR="00470514" w:rsidRPr="0093711E" w:rsidRDefault="00470514" w:rsidP="0093711E">
            <w:pPr>
              <w:pStyle w:val="TAL"/>
              <w:rPr>
                <w:sz w:val="16"/>
                <w:szCs w:val="16"/>
              </w:rPr>
            </w:pPr>
            <w:r>
              <w:rPr>
                <w:sz w:val="16"/>
                <w:szCs w:val="16"/>
              </w:rPr>
              <w:t>Presentation to SA for Information</w:t>
            </w:r>
          </w:p>
        </w:tc>
        <w:tc>
          <w:tcPr>
            <w:tcW w:w="708" w:type="dxa"/>
            <w:shd w:val="solid" w:color="FFFFFF" w:fill="auto"/>
          </w:tcPr>
          <w:p w14:paraId="42275343" w14:textId="4836B343" w:rsidR="00470514" w:rsidRPr="0093711E" w:rsidRDefault="00470514" w:rsidP="0093711E">
            <w:pPr>
              <w:pStyle w:val="TAC"/>
              <w:rPr>
                <w:sz w:val="16"/>
                <w:szCs w:val="16"/>
              </w:rPr>
            </w:pPr>
            <w:r>
              <w:rPr>
                <w:sz w:val="16"/>
                <w:szCs w:val="16"/>
              </w:rPr>
              <w:t>1.0.0</w:t>
            </w:r>
          </w:p>
        </w:tc>
      </w:tr>
      <w:tr w:rsidR="00C2420D" w:rsidRPr="006B0D02" w14:paraId="6FB330EE" w14:textId="77777777" w:rsidTr="0093711E">
        <w:tc>
          <w:tcPr>
            <w:tcW w:w="800" w:type="dxa"/>
            <w:shd w:val="solid" w:color="FFFFFF" w:fill="auto"/>
          </w:tcPr>
          <w:p w14:paraId="161B1532" w14:textId="18AF0A58" w:rsidR="00C2420D" w:rsidRDefault="00C2420D" w:rsidP="00C2420D">
            <w:pPr>
              <w:pStyle w:val="TAC"/>
              <w:rPr>
                <w:sz w:val="16"/>
                <w:szCs w:val="16"/>
              </w:rPr>
            </w:pPr>
            <w:r>
              <w:rPr>
                <w:sz w:val="16"/>
                <w:szCs w:val="16"/>
              </w:rPr>
              <w:t>2022-04</w:t>
            </w:r>
          </w:p>
        </w:tc>
        <w:tc>
          <w:tcPr>
            <w:tcW w:w="910" w:type="dxa"/>
            <w:shd w:val="solid" w:color="FFFFFF" w:fill="auto"/>
          </w:tcPr>
          <w:p w14:paraId="2808D3B1" w14:textId="0E2C805B" w:rsidR="00C2420D" w:rsidRDefault="00C2420D" w:rsidP="00C2420D">
            <w:pPr>
              <w:pStyle w:val="TAC"/>
              <w:jc w:val="left"/>
              <w:rPr>
                <w:sz w:val="16"/>
                <w:szCs w:val="16"/>
              </w:rPr>
            </w:pPr>
            <w:r>
              <w:rPr>
                <w:sz w:val="16"/>
                <w:szCs w:val="16"/>
              </w:rPr>
              <w:t>SA4#118-e</w:t>
            </w:r>
          </w:p>
        </w:tc>
        <w:tc>
          <w:tcPr>
            <w:tcW w:w="984" w:type="dxa"/>
            <w:shd w:val="solid" w:color="FFFFFF" w:fill="auto"/>
          </w:tcPr>
          <w:p w14:paraId="5C44D7E2" w14:textId="77777777" w:rsidR="00C2420D" w:rsidRDefault="00C2420D" w:rsidP="00C2420D">
            <w:pPr>
              <w:pStyle w:val="TAC"/>
              <w:jc w:val="left"/>
              <w:rPr>
                <w:sz w:val="16"/>
                <w:szCs w:val="16"/>
              </w:rPr>
            </w:pPr>
            <w:r>
              <w:rPr>
                <w:sz w:val="16"/>
                <w:szCs w:val="16"/>
              </w:rPr>
              <w:t>S4-220536</w:t>
            </w:r>
          </w:p>
          <w:p w14:paraId="581AD51D" w14:textId="77777777" w:rsidR="00C2420D" w:rsidRDefault="00C2420D" w:rsidP="00C2420D">
            <w:pPr>
              <w:pStyle w:val="TAC"/>
              <w:jc w:val="left"/>
              <w:rPr>
                <w:sz w:val="16"/>
                <w:szCs w:val="16"/>
              </w:rPr>
            </w:pPr>
            <w:r>
              <w:rPr>
                <w:sz w:val="16"/>
                <w:szCs w:val="16"/>
              </w:rPr>
              <w:t>S4-220537</w:t>
            </w:r>
          </w:p>
          <w:p w14:paraId="186E957A" w14:textId="77777777" w:rsidR="00C2420D" w:rsidRDefault="00C2420D" w:rsidP="00C2420D">
            <w:pPr>
              <w:pStyle w:val="TAC"/>
              <w:jc w:val="left"/>
              <w:rPr>
                <w:sz w:val="16"/>
                <w:szCs w:val="16"/>
              </w:rPr>
            </w:pPr>
            <w:r>
              <w:rPr>
                <w:sz w:val="16"/>
                <w:szCs w:val="16"/>
              </w:rPr>
              <w:t>S4-220538</w:t>
            </w:r>
          </w:p>
          <w:p w14:paraId="75ADED70" w14:textId="656917EC" w:rsidR="00C2420D" w:rsidRDefault="00C2420D" w:rsidP="00C2420D">
            <w:pPr>
              <w:pStyle w:val="TAC"/>
              <w:jc w:val="left"/>
              <w:rPr>
                <w:sz w:val="16"/>
                <w:szCs w:val="16"/>
              </w:rPr>
            </w:pPr>
            <w:r>
              <w:rPr>
                <w:sz w:val="16"/>
                <w:szCs w:val="16"/>
              </w:rPr>
              <w:t>S4-220539</w:t>
            </w:r>
          </w:p>
        </w:tc>
        <w:tc>
          <w:tcPr>
            <w:tcW w:w="425" w:type="dxa"/>
            <w:shd w:val="solid" w:color="FFFFFF" w:fill="auto"/>
          </w:tcPr>
          <w:p w14:paraId="2C7ACE1C" w14:textId="77777777" w:rsidR="00C2420D" w:rsidRPr="0093711E" w:rsidRDefault="00C2420D" w:rsidP="00C2420D">
            <w:pPr>
              <w:pStyle w:val="TAL"/>
              <w:rPr>
                <w:sz w:val="16"/>
                <w:szCs w:val="16"/>
              </w:rPr>
            </w:pPr>
          </w:p>
        </w:tc>
        <w:tc>
          <w:tcPr>
            <w:tcW w:w="425" w:type="dxa"/>
            <w:shd w:val="solid" w:color="FFFFFF" w:fill="auto"/>
          </w:tcPr>
          <w:p w14:paraId="7E41DBB7" w14:textId="77777777" w:rsidR="00C2420D" w:rsidRPr="0093711E" w:rsidRDefault="00C2420D" w:rsidP="00C2420D">
            <w:pPr>
              <w:pStyle w:val="TAR"/>
              <w:rPr>
                <w:sz w:val="16"/>
                <w:szCs w:val="16"/>
              </w:rPr>
            </w:pPr>
          </w:p>
        </w:tc>
        <w:tc>
          <w:tcPr>
            <w:tcW w:w="425" w:type="dxa"/>
            <w:shd w:val="solid" w:color="FFFFFF" w:fill="auto"/>
          </w:tcPr>
          <w:p w14:paraId="3F96E9A0" w14:textId="77777777" w:rsidR="00C2420D" w:rsidRPr="0093711E" w:rsidRDefault="00C2420D" w:rsidP="00C2420D">
            <w:pPr>
              <w:pStyle w:val="TAC"/>
              <w:rPr>
                <w:sz w:val="16"/>
                <w:szCs w:val="16"/>
              </w:rPr>
            </w:pPr>
          </w:p>
        </w:tc>
        <w:tc>
          <w:tcPr>
            <w:tcW w:w="4962" w:type="dxa"/>
            <w:shd w:val="solid" w:color="FFFFFF" w:fill="auto"/>
          </w:tcPr>
          <w:p w14:paraId="1B8D7991" w14:textId="0BC7B831" w:rsidR="00C2420D" w:rsidRDefault="00C2420D" w:rsidP="00C2420D">
            <w:pPr>
              <w:pStyle w:val="TAL"/>
              <w:rPr>
                <w:sz w:val="16"/>
                <w:szCs w:val="16"/>
              </w:rPr>
            </w:pPr>
            <w:r>
              <w:rPr>
                <w:sz w:val="16"/>
                <w:szCs w:val="16"/>
              </w:rPr>
              <w:t>Additional and corrective text to TS 26.532 V1.0.0 in accordance with agreed pCRs in S4-220536, S4-220537, S4-220538 and S4-220539.</w:t>
            </w:r>
          </w:p>
        </w:tc>
        <w:tc>
          <w:tcPr>
            <w:tcW w:w="708" w:type="dxa"/>
            <w:shd w:val="solid" w:color="FFFFFF" w:fill="auto"/>
          </w:tcPr>
          <w:p w14:paraId="1D7D6C5F" w14:textId="07F1E228" w:rsidR="00C2420D" w:rsidRDefault="00C2420D" w:rsidP="00C2420D">
            <w:pPr>
              <w:pStyle w:val="TAC"/>
              <w:rPr>
                <w:sz w:val="16"/>
                <w:szCs w:val="16"/>
              </w:rPr>
            </w:pPr>
            <w:r>
              <w:rPr>
                <w:sz w:val="16"/>
                <w:szCs w:val="16"/>
              </w:rPr>
              <w:t>1.1.0</w:t>
            </w:r>
          </w:p>
        </w:tc>
      </w:tr>
      <w:tr w:rsidR="00C2420D" w:rsidRPr="006B0D02" w14:paraId="30F3DE1C" w14:textId="77777777" w:rsidTr="0093711E">
        <w:tc>
          <w:tcPr>
            <w:tcW w:w="800" w:type="dxa"/>
            <w:shd w:val="solid" w:color="FFFFFF" w:fill="auto"/>
          </w:tcPr>
          <w:p w14:paraId="1D76084F" w14:textId="657DCE67" w:rsidR="00C2420D" w:rsidRDefault="00C2420D" w:rsidP="00C2420D">
            <w:pPr>
              <w:pStyle w:val="TAC"/>
              <w:rPr>
                <w:sz w:val="16"/>
                <w:szCs w:val="16"/>
              </w:rPr>
            </w:pPr>
            <w:r>
              <w:rPr>
                <w:sz w:val="16"/>
                <w:szCs w:val="16"/>
              </w:rPr>
              <w:t>2022-05</w:t>
            </w:r>
          </w:p>
        </w:tc>
        <w:tc>
          <w:tcPr>
            <w:tcW w:w="910" w:type="dxa"/>
            <w:shd w:val="solid" w:color="FFFFFF" w:fill="auto"/>
          </w:tcPr>
          <w:p w14:paraId="54298F65" w14:textId="26643643" w:rsidR="00C2420D" w:rsidRDefault="00C2420D" w:rsidP="00C2420D">
            <w:pPr>
              <w:pStyle w:val="TAC"/>
              <w:jc w:val="left"/>
              <w:rPr>
                <w:sz w:val="16"/>
                <w:szCs w:val="16"/>
              </w:rPr>
            </w:pPr>
            <w:r>
              <w:rPr>
                <w:sz w:val="16"/>
                <w:szCs w:val="16"/>
              </w:rPr>
              <w:t>SA4#119-e</w:t>
            </w:r>
          </w:p>
        </w:tc>
        <w:tc>
          <w:tcPr>
            <w:tcW w:w="984" w:type="dxa"/>
            <w:shd w:val="solid" w:color="FFFFFF" w:fill="auto"/>
          </w:tcPr>
          <w:p w14:paraId="596F0795" w14:textId="6D8270F1" w:rsidR="00C2420D" w:rsidRDefault="00C2420D" w:rsidP="00C2420D">
            <w:pPr>
              <w:pStyle w:val="TAC"/>
              <w:jc w:val="left"/>
              <w:rPr>
                <w:sz w:val="16"/>
                <w:szCs w:val="16"/>
              </w:rPr>
            </w:pPr>
            <w:r>
              <w:rPr>
                <w:sz w:val="16"/>
                <w:szCs w:val="16"/>
              </w:rPr>
              <w:t>S4-220798</w:t>
            </w:r>
          </w:p>
        </w:tc>
        <w:tc>
          <w:tcPr>
            <w:tcW w:w="425" w:type="dxa"/>
            <w:shd w:val="solid" w:color="FFFFFF" w:fill="auto"/>
          </w:tcPr>
          <w:p w14:paraId="1382BC91" w14:textId="77777777" w:rsidR="00C2420D" w:rsidRPr="0093711E" w:rsidRDefault="00C2420D" w:rsidP="00C2420D">
            <w:pPr>
              <w:pStyle w:val="TAL"/>
              <w:rPr>
                <w:sz w:val="16"/>
                <w:szCs w:val="16"/>
              </w:rPr>
            </w:pPr>
          </w:p>
        </w:tc>
        <w:tc>
          <w:tcPr>
            <w:tcW w:w="425" w:type="dxa"/>
            <w:shd w:val="solid" w:color="FFFFFF" w:fill="auto"/>
          </w:tcPr>
          <w:p w14:paraId="1988CD90" w14:textId="77777777" w:rsidR="00C2420D" w:rsidRPr="0093711E" w:rsidRDefault="00C2420D" w:rsidP="00C2420D">
            <w:pPr>
              <w:pStyle w:val="TAR"/>
              <w:rPr>
                <w:sz w:val="16"/>
                <w:szCs w:val="16"/>
              </w:rPr>
            </w:pPr>
          </w:p>
        </w:tc>
        <w:tc>
          <w:tcPr>
            <w:tcW w:w="425" w:type="dxa"/>
            <w:shd w:val="solid" w:color="FFFFFF" w:fill="auto"/>
          </w:tcPr>
          <w:p w14:paraId="3042BA58" w14:textId="77777777" w:rsidR="00C2420D" w:rsidRPr="0093711E" w:rsidRDefault="00C2420D" w:rsidP="00C2420D">
            <w:pPr>
              <w:pStyle w:val="TAC"/>
              <w:rPr>
                <w:sz w:val="16"/>
                <w:szCs w:val="16"/>
              </w:rPr>
            </w:pPr>
          </w:p>
        </w:tc>
        <w:tc>
          <w:tcPr>
            <w:tcW w:w="4962" w:type="dxa"/>
            <w:shd w:val="solid" w:color="FFFFFF" w:fill="auto"/>
          </w:tcPr>
          <w:p w14:paraId="0AF3A22E" w14:textId="4033CE21" w:rsidR="00C2420D" w:rsidRDefault="00C2420D" w:rsidP="00C2420D">
            <w:pPr>
              <w:pStyle w:val="TAL"/>
              <w:rPr>
                <w:sz w:val="16"/>
                <w:szCs w:val="16"/>
              </w:rPr>
            </w:pPr>
            <w:r>
              <w:rPr>
                <w:sz w:val="16"/>
                <w:szCs w:val="16"/>
              </w:rPr>
              <w:t>Merger of various changes to TS 25.532 V1.1.0 which were made after SA4#118-e in the pCR SA-220716, reviewed/agreed at SA4#119-e. Also includes further modifications in accordance with pCRs in S4-220638, S4-220716 and S4-220721, agreed at SA4#119-e, and represented by S4-220798.</w:t>
            </w:r>
          </w:p>
        </w:tc>
        <w:tc>
          <w:tcPr>
            <w:tcW w:w="708" w:type="dxa"/>
            <w:shd w:val="solid" w:color="FFFFFF" w:fill="auto"/>
          </w:tcPr>
          <w:p w14:paraId="3FA17AE1" w14:textId="1E779624" w:rsidR="00C2420D" w:rsidRDefault="00C2420D" w:rsidP="00C2420D">
            <w:pPr>
              <w:pStyle w:val="TAC"/>
              <w:rPr>
                <w:sz w:val="16"/>
                <w:szCs w:val="16"/>
              </w:rPr>
            </w:pPr>
            <w:r>
              <w:rPr>
                <w:sz w:val="16"/>
                <w:szCs w:val="16"/>
              </w:rPr>
              <w:t>1.3.0</w:t>
            </w:r>
          </w:p>
        </w:tc>
      </w:tr>
      <w:tr w:rsidR="006F1B19" w:rsidRPr="006B0D02" w14:paraId="36D884F6" w14:textId="77777777" w:rsidTr="0093711E">
        <w:tc>
          <w:tcPr>
            <w:tcW w:w="800" w:type="dxa"/>
            <w:shd w:val="solid" w:color="FFFFFF" w:fill="auto"/>
          </w:tcPr>
          <w:p w14:paraId="3BB97176" w14:textId="045F8555" w:rsidR="006F1B19" w:rsidRDefault="006F1B19" w:rsidP="00C2420D">
            <w:pPr>
              <w:pStyle w:val="TAC"/>
              <w:rPr>
                <w:sz w:val="16"/>
                <w:szCs w:val="16"/>
              </w:rPr>
            </w:pPr>
            <w:r>
              <w:rPr>
                <w:sz w:val="16"/>
                <w:szCs w:val="16"/>
              </w:rPr>
              <w:t>2022-06</w:t>
            </w:r>
          </w:p>
        </w:tc>
        <w:tc>
          <w:tcPr>
            <w:tcW w:w="910" w:type="dxa"/>
            <w:shd w:val="solid" w:color="FFFFFF" w:fill="auto"/>
          </w:tcPr>
          <w:p w14:paraId="54427E97" w14:textId="2A111945" w:rsidR="006F1B19" w:rsidRDefault="006F1B19" w:rsidP="00C2420D">
            <w:pPr>
              <w:pStyle w:val="TAC"/>
              <w:jc w:val="left"/>
              <w:rPr>
                <w:sz w:val="16"/>
                <w:szCs w:val="16"/>
              </w:rPr>
            </w:pPr>
            <w:r>
              <w:rPr>
                <w:sz w:val="16"/>
                <w:szCs w:val="16"/>
              </w:rPr>
              <w:t>SA4#119-3</w:t>
            </w:r>
          </w:p>
        </w:tc>
        <w:tc>
          <w:tcPr>
            <w:tcW w:w="984" w:type="dxa"/>
            <w:shd w:val="solid" w:color="FFFFFF" w:fill="auto"/>
          </w:tcPr>
          <w:p w14:paraId="15FF4A5D" w14:textId="4C7A4664" w:rsidR="006F1B19" w:rsidRDefault="006F1B19" w:rsidP="00C2420D">
            <w:pPr>
              <w:pStyle w:val="TAC"/>
              <w:jc w:val="left"/>
              <w:rPr>
                <w:sz w:val="16"/>
                <w:szCs w:val="16"/>
              </w:rPr>
            </w:pPr>
            <w:r>
              <w:rPr>
                <w:sz w:val="16"/>
                <w:szCs w:val="16"/>
              </w:rPr>
              <w:t>S4-220847</w:t>
            </w:r>
          </w:p>
        </w:tc>
        <w:tc>
          <w:tcPr>
            <w:tcW w:w="425" w:type="dxa"/>
            <w:shd w:val="solid" w:color="FFFFFF" w:fill="auto"/>
          </w:tcPr>
          <w:p w14:paraId="7DD48DA6" w14:textId="77777777" w:rsidR="006F1B19" w:rsidRPr="0093711E" w:rsidRDefault="006F1B19" w:rsidP="00C2420D">
            <w:pPr>
              <w:pStyle w:val="TAL"/>
              <w:rPr>
                <w:sz w:val="16"/>
                <w:szCs w:val="16"/>
              </w:rPr>
            </w:pPr>
          </w:p>
        </w:tc>
        <w:tc>
          <w:tcPr>
            <w:tcW w:w="425" w:type="dxa"/>
            <w:shd w:val="solid" w:color="FFFFFF" w:fill="auto"/>
          </w:tcPr>
          <w:p w14:paraId="5E4B1E87" w14:textId="77777777" w:rsidR="006F1B19" w:rsidRPr="0093711E" w:rsidRDefault="006F1B19" w:rsidP="00C2420D">
            <w:pPr>
              <w:pStyle w:val="TAR"/>
              <w:rPr>
                <w:sz w:val="16"/>
                <w:szCs w:val="16"/>
              </w:rPr>
            </w:pPr>
          </w:p>
        </w:tc>
        <w:tc>
          <w:tcPr>
            <w:tcW w:w="425" w:type="dxa"/>
            <w:shd w:val="solid" w:color="FFFFFF" w:fill="auto"/>
          </w:tcPr>
          <w:p w14:paraId="02DEF963" w14:textId="77777777" w:rsidR="006F1B19" w:rsidRPr="0093711E" w:rsidRDefault="006F1B19" w:rsidP="00C2420D">
            <w:pPr>
              <w:pStyle w:val="TAC"/>
              <w:rPr>
                <w:sz w:val="16"/>
                <w:szCs w:val="16"/>
              </w:rPr>
            </w:pPr>
          </w:p>
        </w:tc>
        <w:tc>
          <w:tcPr>
            <w:tcW w:w="4962" w:type="dxa"/>
            <w:shd w:val="solid" w:color="FFFFFF" w:fill="auto"/>
          </w:tcPr>
          <w:p w14:paraId="3F12045C" w14:textId="19B6F012" w:rsidR="006F1B19" w:rsidRDefault="006F1B19" w:rsidP="00C2420D">
            <w:pPr>
              <w:pStyle w:val="TAL"/>
              <w:rPr>
                <w:sz w:val="16"/>
                <w:szCs w:val="16"/>
              </w:rPr>
            </w:pPr>
            <w:r>
              <w:rPr>
                <w:sz w:val="16"/>
                <w:szCs w:val="16"/>
              </w:rPr>
              <w:t>Version agreed by SA4 to be sent to the SA#96 for approval</w:t>
            </w:r>
          </w:p>
        </w:tc>
        <w:tc>
          <w:tcPr>
            <w:tcW w:w="708" w:type="dxa"/>
            <w:shd w:val="solid" w:color="FFFFFF" w:fill="auto"/>
          </w:tcPr>
          <w:p w14:paraId="313E1C82" w14:textId="2B305570" w:rsidR="006F1B19" w:rsidRDefault="006F1B19" w:rsidP="00C2420D">
            <w:pPr>
              <w:pStyle w:val="TAC"/>
              <w:rPr>
                <w:sz w:val="16"/>
                <w:szCs w:val="16"/>
              </w:rPr>
            </w:pPr>
            <w:r>
              <w:rPr>
                <w:sz w:val="16"/>
                <w:szCs w:val="16"/>
              </w:rPr>
              <w:t>2.0.0</w:t>
            </w:r>
          </w:p>
        </w:tc>
      </w:tr>
      <w:tr w:rsidR="00EB5664" w:rsidRPr="006B0D02" w14:paraId="4C6A92E9" w14:textId="77777777" w:rsidTr="0093711E">
        <w:tc>
          <w:tcPr>
            <w:tcW w:w="800" w:type="dxa"/>
            <w:shd w:val="solid" w:color="FFFFFF" w:fill="auto"/>
          </w:tcPr>
          <w:p w14:paraId="203B2FEC" w14:textId="06FB878E" w:rsidR="00EB5664" w:rsidRDefault="00EB5664" w:rsidP="00EB5664">
            <w:pPr>
              <w:pStyle w:val="TAC"/>
              <w:rPr>
                <w:sz w:val="16"/>
                <w:szCs w:val="16"/>
              </w:rPr>
            </w:pPr>
            <w:r>
              <w:rPr>
                <w:sz w:val="16"/>
                <w:szCs w:val="16"/>
              </w:rPr>
              <w:t>2022-06</w:t>
            </w:r>
          </w:p>
        </w:tc>
        <w:tc>
          <w:tcPr>
            <w:tcW w:w="910" w:type="dxa"/>
            <w:shd w:val="solid" w:color="FFFFFF" w:fill="auto"/>
          </w:tcPr>
          <w:p w14:paraId="19AA2231" w14:textId="34225CBE" w:rsidR="00EB5664" w:rsidRDefault="00EB5664" w:rsidP="00EB5664">
            <w:pPr>
              <w:pStyle w:val="TAC"/>
              <w:jc w:val="left"/>
              <w:rPr>
                <w:sz w:val="16"/>
                <w:szCs w:val="16"/>
              </w:rPr>
            </w:pPr>
            <w:r>
              <w:rPr>
                <w:sz w:val="16"/>
                <w:szCs w:val="16"/>
              </w:rPr>
              <w:t>SA#96</w:t>
            </w:r>
          </w:p>
        </w:tc>
        <w:tc>
          <w:tcPr>
            <w:tcW w:w="984" w:type="dxa"/>
            <w:shd w:val="solid" w:color="FFFFFF" w:fill="auto"/>
          </w:tcPr>
          <w:p w14:paraId="2EEE60C8" w14:textId="43EEE8C3" w:rsidR="00EB5664" w:rsidRDefault="00EB5664" w:rsidP="00EB5664">
            <w:pPr>
              <w:pStyle w:val="TAC"/>
              <w:jc w:val="left"/>
              <w:rPr>
                <w:sz w:val="16"/>
                <w:szCs w:val="16"/>
              </w:rPr>
            </w:pPr>
            <w:r>
              <w:rPr>
                <w:sz w:val="16"/>
                <w:szCs w:val="16"/>
              </w:rPr>
              <w:t>SP-220604</w:t>
            </w:r>
          </w:p>
        </w:tc>
        <w:tc>
          <w:tcPr>
            <w:tcW w:w="425" w:type="dxa"/>
            <w:shd w:val="solid" w:color="FFFFFF" w:fill="auto"/>
          </w:tcPr>
          <w:p w14:paraId="0A03AE3A" w14:textId="77777777" w:rsidR="00EB5664" w:rsidRPr="0093711E" w:rsidRDefault="00EB5664" w:rsidP="00EB5664">
            <w:pPr>
              <w:pStyle w:val="TAL"/>
              <w:rPr>
                <w:sz w:val="16"/>
                <w:szCs w:val="16"/>
              </w:rPr>
            </w:pPr>
          </w:p>
        </w:tc>
        <w:tc>
          <w:tcPr>
            <w:tcW w:w="425" w:type="dxa"/>
            <w:shd w:val="solid" w:color="FFFFFF" w:fill="auto"/>
          </w:tcPr>
          <w:p w14:paraId="4A3FAB2E" w14:textId="77777777" w:rsidR="00EB5664" w:rsidRPr="0093711E" w:rsidRDefault="00EB5664" w:rsidP="00EB5664">
            <w:pPr>
              <w:pStyle w:val="TAR"/>
              <w:rPr>
                <w:sz w:val="16"/>
                <w:szCs w:val="16"/>
              </w:rPr>
            </w:pPr>
          </w:p>
        </w:tc>
        <w:tc>
          <w:tcPr>
            <w:tcW w:w="425" w:type="dxa"/>
            <w:shd w:val="solid" w:color="FFFFFF" w:fill="auto"/>
          </w:tcPr>
          <w:p w14:paraId="0796E1D3" w14:textId="77777777" w:rsidR="00EB5664" w:rsidRPr="0093711E" w:rsidRDefault="00EB5664" w:rsidP="00EB5664">
            <w:pPr>
              <w:pStyle w:val="TAC"/>
              <w:rPr>
                <w:sz w:val="16"/>
                <w:szCs w:val="16"/>
              </w:rPr>
            </w:pPr>
          </w:p>
        </w:tc>
        <w:tc>
          <w:tcPr>
            <w:tcW w:w="4962" w:type="dxa"/>
            <w:shd w:val="solid" w:color="FFFFFF" w:fill="auto"/>
          </w:tcPr>
          <w:p w14:paraId="42621486" w14:textId="2BB99A7C" w:rsidR="00EB5664" w:rsidRDefault="00EB5664" w:rsidP="00EB5664">
            <w:pPr>
              <w:pStyle w:val="TAL"/>
              <w:rPr>
                <w:sz w:val="16"/>
                <w:szCs w:val="16"/>
              </w:rPr>
            </w:pPr>
            <w:r>
              <w:rPr>
                <w:sz w:val="16"/>
                <w:szCs w:val="16"/>
              </w:rPr>
              <w:t>Under Change Control</w:t>
            </w:r>
          </w:p>
        </w:tc>
        <w:tc>
          <w:tcPr>
            <w:tcW w:w="708" w:type="dxa"/>
            <w:shd w:val="solid" w:color="FFFFFF" w:fill="auto"/>
          </w:tcPr>
          <w:p w14:paraId="47BA2D59" w14:textId="15AF96FA" w:rsidR="00EB5664" w:rsidRDefault="00EB5664" w:rsidP="00EB5664">
            <w:pPr>
              <w:pStyle w:val="TAC"/>
              <w:rPr>
                <w:sz w:val="16"/>
                <w:szCs w:val="16"/>
              </w:rPr>
            </w:pPr>
            <w:r>
              <w:rPr>
                <w:sz w:val="16"/>
                <w:szCs w:val="16"/>
              </w:rPr>
              <w:t>17.0.0</w:t>
            </w:r>
          </w:p>
        </w:tc>
      </w:tr>
      <w:tr w:rsidR="00C00CBD" w:rsidRPr="006B0D02" w14:paraId="32904829" w14:textId="77777777" w:rsidTr="0093711E">
        <w:tc>
          <w:tcPr>
            <w:tcW w:w="800" w:type="dxa"/>
            <w:shd w:val="solid" w:color="FFFFFF" w:fill="auto"/>
          </w:tcPr>
          <w:p w14:paraId="4AF61F7B" w14:textId="2BD77536" w:rsidR="00C00CBD" w:rsidRDefault="00C00CBD" w:rsidP="00C00CBD">
            <w:pPr>
              <w:pStyle w:val="TAC"/>
              <w:rPr>
                <w:sz w:val="16"/>
                <w:szCs w:val="16"/>
              </w:rPr>
            </w:pPr>
            <w:r>
              <w:rPr>
                <w:sz w:val="16"/>
                <w:szCs w:val="16"/>
              </w:rPr>
              <w:t>2022-07</w:t>
            </w:r>
          </w:p>
        </w:tc>
        <w:tc>
          <w:tcPr>
            <w:tcW w:w="910" w:type="dxa"/>
            <w:shd w:val="solid" w:color="FFFFFF" w:fill="auto"/>
          </w:tcPr>
          <w:p w14:paraId="5F228E85" w14:textId="58601464" w:rsidR="00C00CBD" w:rsidRDefault="00C00CBD" w:rsidP="00C00CBD">
            <w:pPr>
              <w:pStyle w:val="TAC"/>
              <w:jc w:val="left"/>
              <w:rPr>
                <w:sz w:val="16"/>
                <w:szCs w:val="16"/>
              </w:rPr>
            </w:pPr>
            <w:r>
              <w:rPr>
                <w:sz w:val="16"/>
                <w:szCs w:val="16"/>
              </w:rPr>
              <w:t>SA#96</w:t>
            </w:r>
          </w:p>
        </w:tc>
        <w:tc>
          <w:tcPr>
            <w:tcW w:w="984" w:type="dxa"/>
            <w:shd w:val="solid" w:color="FFFFFF" w:fill="auto"/>
          </w:tcPr>
          <w:p w14:paraId="4BC2602E" w14:textId="55D03A13" w:rsidR="00C00CBD" w:rsidRDefault="00C00CBD" w:rsidP="00C00CBD">
            <w:pPr>
              <w:pStyle w:val="TAC"/>
              <w:jc w:val="left"/>
              <w:rPr>
                <w:sz w:val="16"/>
                <w:szCs w:val="16"/>
              </w:rPr>
            </w:pPr>
          </w:p>
        </w:tc>
        <w:tc>
          <w:tcPr>
            <w:tcW w:w="425" w:type="dxa"/>
            <w:shd w:val="solid" w:color="FFFFFF" w:fill="auto"/>
          </w:tcPr>
          <w:p w14:paraId="7AF092B5" w14:textId="77777777" w:rsidR="00C00CBD" w:rsidRPr="0093711E" w:rsidRDefault="00C00CBD" w:rsidP="00C00CBD">
            <w:pPr>
              <w:pStyle w:val="TAL"/>
              <w:rPr>
                <w:sz w:val="16"/>
                <w:szCs w:val="16"/>
              </w:rPr>
            </w:pPr>
          </w:p>
        </w:tc>
        <w:tc>
          <w:tcPr>
            <w:tcW w:w="425" w:type="dxa"/>
            <w:shd w:val="solid" w:color="FFFFFF" w:fill="auto"/>
          </w:tcPr>
          <w:p w14:paraId="7A392D53" w14:textId="77777777" w:rsidR="00C00CBD" w:rsidRPr="0093711E" w:rsidRDefault="00C00CBD" w:rsidP="00C00CBD">
            <w:pPr>
              <w:pStyle w:val="TAR"/>
              <w:rPr>
                <w:sz w:val="16"/>
                <w:szCs w:val="16"/>
              </w:rPr>
            </w:pPr>
          </w:p>
        </w:tc>
        <w:tc>
          <w:tcPr>
            <w:tcW w:w="425" w:type="dxa"/>
            <w:shd w:val="solid" w:color="FFFFFF" w:fill="auto"/>
          </w:tcPr>
          <w:p w14:paraId="7E8CC7DA" w14:textId="77777777" w:rsidR="00C00CBD" w:rsidRPr="0093711E" w:rsidRDefault="00C00CBD" w:rsidP="00C00CBD">
            <w:pPr>
              <w:pStyle w:val="TAC"/>
              <w:rPr>
                <w:sz w:val="16"/>
                <w:szCs w:val="16"/>
              </w:rPr>
            </w:pPr>
          </w:p>
        </w:tc>
        <w:tc>
          <w:tcPr>
            <w:tcW w:w="4962" w:type="dxa"/>
            <w:shd w:val="solid" w:color="FFFFFF" w:fill="auto"/>
          </w:tcPr>
          <w:p w14:paraId="79DBFC64" w14:textId="76675D19" w:rsidR="00C00CBD" w:rsidRDefault="00C00CBD" w:rsidP="00C00CBD">
            <w:pPr>
              <w:pStyle w:val="TAL"/>
              <w:rPr>
                <w:sz w:val="16"/>
                <w:szCs w:val="16"/>
              </w:rPr>
            </w:pPr>
            <w:r>
              <w:rPr>
                <w:sz w:val="16"/>
                <w:szCs w:val="16"/>
              </w:rPr>
              <w:t>Editorials+Adding YAML files</w:t>
            </w:r>
          </w:p>
        </w:tc>
        <w:tc>
          <w:tcPr>
            <w:tcW w:w="708" w:type="dxa"/>
            <w:shd w:val="solid" w:color="FFFFFF" w:fill="auto"/>
          </w:tcPr>
          <w:p w14:paraId="076E6E76" w14:textId="37C22C7E" w:rsidR="00C00CBD" w:rsidRDefault="00C00CBD" w:rsidP="00C00CBD">
            <w:pPr>
              <w:pStyle w:val="TAC"/>
              <w:rPr>
                <w:sz w:val="16"/>
                <w:szCs w:val="16"/>
              </w:rPr>
            </w:pPr>
            <w:r>
              <w:rPr>
                <w:sz w:val="16"/>
                <w:szCs w:val="16"/>
              </w:rPr>
              <w:t>17.0.1</w:t>
            </w:r>
          </w:p>
        </w:tc>
      </w:tr>
      <w:tr w:rsidR="00E92E39" w:rsidRPr="006B0D02" w14:paraId="1C0C7F7E" w14:textId="77777777" w:rsidTr="0093711E">
        <w:tc>
          <w:tcPr>
            <w:tcW w:w="800" w:type="dxa"/>
            <w:shd w:val="solid" w:color="FFFFFF" w:fill="auto"/>
          </w:tcPr>
          <w:p w14:paraId="66D981F9" w14:textId="7BFA571C" w:rsidR="00E92E39" w:rsidRDefault="00E92E39" w:rsidP="00E92E39">
            <w:pPr>
              <w:pStyle w:val="TAC"/>
              <w:rPr>
                <w:sz w:val="16"/>
                <w:szCs w:val="16"/>
              </w:rPr>
            </w:pPr>
            <w:r>
              <w:rPr>
                <w:sz w:val="16"/>
                <w:szCs w:val="16"/>
              </w:rPr>
              <w:t>2022-09</w:t>
            </w:r>
          </w:p>
        </w:tc>
        <w:tc>
          <w:tcPr>
            <w:tcW w:w="910" w:type="dxa"/>
            <w:shd w:val="solid" w:color="FFFFFF" w:fill="auto"/>
          </w:tcPr>
          <w:p w14:paraId="415C2378" w14:textId="0D0ED5FA" w:rsidR="00E92E39" w:rsidRDefault="00E92E39" w:rsidP="00E92E39">
            <w:pPr>
              <w:pStyle w:val="TAC"/>
              <w:jc w:val="left"/>
              <w:rPr>
                <w:sz w:val="16"/>
                <w:szCs w:val="16"/>
              </w:rPr>
            </w:pPr>
            <w:r>
              <w:rPr>
                <w:sz w:val="16"/>
                <w:szCs w:val="16"/>
              </w:rPr>
              <w:t>SA#97-e</w:t>
            </w:r>
          </w:p>
        </w:tc>
        <w:tc>
          <w:tcPr>
            <w:tcW w:w="984" w:type="dxa"/>
            <w:shd w:val="solid" w:color="FFFFFF" w:fill="auto"/>
          </w:tcPr>
          <w:p w14:paraId="06C98FA9" w14:textId="5DE5097D" w:rsidR="00E92E39" w:rsidRDefault="00906593" w:rsidP="00E92E39">
            <w:pPr>
              <w:pStyle w:val="TAC"/>
              <w:jc w:val="left"/>
              <w:rPr>
                <w:sz w:val="16"/>
                <w:szCs w:val="16"/>
              </w:rPr>
            </w:pPr>
            <w:r w:rsidRPr="00906593">
              <w:rPr>
                <w:sz w:val="16"/>
                <w:szCs w:val="16"/>
              </w:rPr>
              <w:t>SP-220757</w:t>
            </w:r>
          </w:p>
        </w:tc>
        <w:tc>
          <w:tcPr>
            <w:tcW w:w="425" w:type="dxa"/>
            <w:shd w:val="solid" w:color="FFFFFF" w:fill="auto"/>
          </w:tcPr>
          <w:p w14:paraId="7D98EA6E" w14:textId="3091F7AB" w:rsidR="00E92E39" w:rsidRPr="0093711E" w:rsidRDefault="008B70FE" w:rsidP="00E92E39">
            <w:pPr>
              <w:pStyle w:val="TAL"/>
              <w:rPr>
                <w:sz w:val="16"/>
                <w:szCs w:val="16"/>
              </w:rPr>
            </w:pPr>
            <w:r>
              <w:rPr>
                <w:sz w:val="16"/>
                <w:szCs w:val="16"/>
              </w:rPr>
              <w:t>0001</w:t>
            </w:r>
          </w:p>
        </w:tc>
        <w:tc>
          <w:tcPr>
            <w:tcW w:w="425" w:type="dxa"/>
            <w:shd w:val="solid" w:color="FFFFFF" w:fill="auto"/>
          </w:tcPr>
          <w:p w14:paraId="6E668C52" w14:textId="17C86359" w:rsidR="00E92E39" w:rsidRPr="0093711E" w:rsidRDefault="008B70FE" w:rsidP="00E92E39">
            <w:pPr>
              <w:pStyle w:val="TAR"/>
              <w:rPr>
                <w:sz w:val="16"/>
                <w:szCs w:val="16"/>
              </w:rPr>
            </w:pPr>
            <w:r>
              <w:rPr>
                <w:sz w:val="16"/>
                <w:szCs w:val="16"/>
              </w:rPr>
              <w:t>1</w:t>
            </w:r>
          </w:p>
        </w:tc>
        <w:tc>
          <w:tcPr>
            <w:tcW w:w="425" w:type="dxa"/>
            <w:shd w:val="solid" w:color="FFFFFF" w:fill="auto"/>
          </w:tcPr>
          <w:p w14:paraId="6F222A7C" w14:textId="19F97C8C" w:rsidR="00E92E39" w:rsidRPr="0093711E" w:rsidRDefault="008B70FE" w:rsidP="00E92E39">
            <w:pPr>
              <w:pStyle w:val="TAC"/>
              <w:rPr>
                <w:sz w:val="16"/>
                <w:szCs w:val="16"/>
              </w:rPr>
            </w:pPr>
            <w:r>
              <w:rPr>
                <w:sz w:val="16"/>
                <w:szCs w:val="16"/>
              </w:rPr>
              <w:t>F</w:t>
            </w:r>
          </w:p>
        </w:tc>
        <w:tc>
          <w:tcPr>
            <w:tcW w:w="4962" w:type="dxa"/>
            <w:shd w:val="solid" w:color="FFFFFF" w:fill="auto"/>
          </w:tcPr>
          <w:p w14:paraId="0CC4CB44" w14:textId="512D9785" w:rsidR="00E92E39" w:rsidRDefault="00906593" w:rsidP="00E92E39">
            <w:pPr>
              <w:pStyle w:val="TAL"/>
              <w:rPr>
                <w:sz w:val="16"/>
                <w:szCs w:val="16"/>
              </w:rPr>
            </w:pPr>
            <w:r w:rsidRPr="00906593">
              <w:rPr>
                <w:sz w:val="16"/>
                <w:szCs w:val="16"/>
              </w:rPr>
              <w:t>[EVEX] TS 26.532 PUT/PATCH corrections</w:t>
            </w:r>
          </w:p>
        </w:tc>
        <w:tc>
          <w:tcPr>
            <w:tcW w:w="708" w:type="dxa"/>
            <w:shd w:val="solid" w:color="FFFFFF" w:fill="auto"/>
          </w:tcPr>
          <w:p w14:paraId="74B698B0" w14:textId="0BA4E91B" w:rsidR="00E92E39" w:rsidRDefault="00E92E39" w:rsidP="00E92E39">
            <w:pPr>
              <w:pStyle w:val="TAC"/>
              <w:rPr>
                <w:sz w:val="16"/>
                <w:szCs w:val="16"/>
              </w:rPr>
            </w:pPr>
            <w:r>
              <w:rPr>
                <w:sz w:val="16"/>
                <w:szCs w:val="16"/>
              </w:rPr>
              <w:t>17.1.0</w:t>
            </w:r>
          </w:p>
        </w:tc>
      </w:tr>
      <w:tr w:rsidR="00E92E39" w:rsidRPr="006B0D02" w14:paraId="36184AB6" w14:textId="77777777" w:rsidTr="0093711E">
        <w:tc>
          <w:tcPr>
            <w:tcW w:w="800" w:type="dxa"/>
            <w:shd w:val="solid" w:color="FFFFFF" w:fill="auto"/>
          </w:tcPr>
          <w:p w14:paraId="32559FDC" w14:textId="508F6F26" w:rsidR="00E92E39" w:rsidRDefault="00E92E39" w:rsidP="00E92E39">
            <w:pPr>
              <w:pStyle w:val="TAC"/>
              <w:rPr>
                <w:sz w:val="16"/>
                <w:szCs w:val="16"/>
              </w:rPr>
            </w:pPr>
            <w:r>
              <w:rPr>
                <w:sz w:val="16"/>
                <w:szCs w:val="16"/>
              </w:rPr>
              <w:t>2022-09</w:t>
            </w:r>
          </w:p>
        </w:tc>
        <w:tc>
          <w:tcPr>
            <w:tcW w:w="910" w:type="dxa"/>
            <w:shd w:val="solid" w:color="FFFFFF" w:fill="auto"/>
          </w:tcPr>
          <w:p w14:paraId="19E29284" w14:textId="29A7E371" w:rsidR="00E92E39" w:rsidRDefault="00E92E39" w:rsidP="00E92E39">
            <w:pPr>
              <w:pStyle w:val="TAC"/>
              <w:jc w:val="left"/>
              <w:rPr>
                <w:sz w:val="16"/>
                <w:szCs w:val="16"/>
              </w:rPr>
            </w:pPr>
            <w:r>
              <w:rPr>
                <w:sz w:val="16"/>
                <w:szCs w:val="16"/>
              </w:rPr>
              <w:t>SA#97-e</w:t>
            </w:r>
          </w:p>
        </w:tc>
        <w:tc>
          <w:tcPr>
            <w:tcW w:w="984" w:type="dxa"/>
            <w:shd w:val="solid" w:color="FFFFFF" w:fill="auto"/>
          </w:tcPr>
          <w:p w14:paraId="241B9265" w14:textId="0D832052" w:rsidR="00E92E39" w:rsidRDefault="00906593" w:rsidP="00E92E39">
            <w:pPr>
              <w:pStyle w:val="TAC"/>
              <w:jc w:val="left"/>
              <w:rPr>
                <w:sz w:val="16"/>
                <w:szCs w:val="16"/>
              </w:rPr>
            </w:pPr>
            <w:r w:rsidRPr="00906593">
              <w:rPr>
                <w:sz w:val="16"/>
                <w:szCs w:val="16"/>
              </w:rPr>
              <w:t>SP-220757</w:t>
            </w:r>
          </w:p>
        </w:tc>
        <w:tc>
          <w:tcPr>
            <w:tcW w:w="425" w:type="dxa"/>
            <w:shd w:val="solid" w:color="FFFFFF" w:fill="auto"/>
          </w:tcPr>
          <w:p w14:paraId="50CBE842" w14:textId="00DEAE44" w:rsidR="00E92E39" w:rsidRPr="0093711E" w:rsidRDefault="00461CB0" w:rsidP="00E92E39">
            <w:pPr>
              <w:pStyle w:val="TAL"/>
              <w:rPr>
                <w:sz w:val="16"/>
                <w:szCs w:val="16"/>
              </w:rPr>
            </w:pPr>
            <w:r>
              <w:rPr>
                <w:sz w:val="16"/>
                <w:szCs w:val="16"/>
              </w:rPr>
              <w:t>0002</w:t>
            </w:r>
          </w:p>
        </w:tc>
        <w:tc>
          <w:tcPr>
            <w:tcW w:w="425" w:type="dxa"/>
            <w:shd w:val="solid" w:color="FFFFFF" w:fill="auto"/>
          </w:tcPr>
          <w:p w14:paraId="399A1554" w14:textId="754F2A90" w:rsidR="00E92E39" w:rsidRPr="0093711E" w:rsidRDefault="00461CB0" w:rsidP="00E92E39">
            <w:pPr>
              <w:pStyle w:val="TAR"/>
              <w:rPr>
                <w:sz w:val="16"/>
                <w:szCs w:val="16"/>
              </w:rPr>
            </w:pPr>
            <w:r>
              <w:rPr>
                <w:sz w:val="16"/>
                <w:szCs w:val="16"/>
              </w:rPr>
              <w:t>1</w:t>
            </w:r>
          </w:p>
        </w:tc>
        <w:tc>
          <w:tcPr>
            <w:tcW w:w="425" w:type="dxa"/>
            <w:shd w:val="solid" w:color="FFFFFF" w:fill="auto"/>
          </w:tcPr>
          <w:p w14:paraId="6730F9D3" w14:textId="3AC5F1EE" w:rsidR="00E92E39" w:rsidRPr="0093711E" w:rsidRDefault="00461CB0" w:rsidP="00E92E39">
            <w:pPr>
              <w:pStyle w:val="TAC"/>
              <w:rPr>
                <w:sz w:val="16"/>
                <w:szCs w:val="16"/>
              </w:rPr>
            </w:pPr>
            <w:r>
              <w:rPr>
                <w:sz w:val="16"/>
                <w:szCs w:val="16"/>
              </w:rPr>
              <w:t>F</w:t>
            </w:r>
          </w:p>
        </w:tc>
        <w:tc>
          <w:tcPr>
            <w:tcW w:w="4962" w:type="dxa"/>
            <w:shd w:val="solid" w:color="FFFFFF" w:fill="auto"/>
          </w:tcPr>
          <w:p w14:paraId="5CED0A56" w14:textId="1C3A2FC8" w:rsidR="00E92E39" w:rsidRDefault="00BD5260" w:rsidP="00E92E39">
            <w:pPr>
              <w:pStyle w:val="TAL"/>
              <w:rPr>
                <w:sz w:val="16"/>
                <w:szCs w:val="16"/>
              </w:rPr>
            </w:pPr>
            <w:r w:rsidRPr="00BD5260">
              <w:rPr>
                <w:sz w:val="16"/>
                <w:szCs w:val="16"/>
              </w:rPr>
              <w:t>[EVEX] TS 26.532 Bug fixes regarding updating data collection and reporting configurations for data collection clients</w:t>
            </w:r>
          </w:p>
        </w:tc>
        <w:tc>
          <w:tcPr>
            <w:tcW w:w="708" w:type="dxa"/>
            <w:shd w:val="solid" w:color="FFFFFF" w:fill="auto"/>
          </w:tcPr>
          <w:p w14:paraId="0CB27AA9" w14:textId="28CD2957" w:rsidR="00E92E39" w:rsidRDefault="00E92E39" w:rsidP="00E92E39">
            <w:pPr>
              <w:pStyle w:val="TAC"/>
              <w:rPr>
                <w:sz w:val="16"/>
                <w:szCs w:val="16"/>
              </w:rPr>
            </w:pPr>
            <w:r>
              <w:rPr>
                <w:sz w:val="16"/>
                <w:szCs w:val="16"/>
              </w:rPr>
              <w:t>17.1.0</w:t>
            </w:r>
          </w:p>
        </w:tc>
      </w:tr>
    </w:tbl>
    <w:p w14:paraId="6AE5F0B0" w14:textId="561A334F" w:rsidR="00080512" w:rsidRPr="008F7ED8" w:rsidRDefault="00080512" w:rsidP="003F29A8">
      <w:pPr>
        <w:pStyle w:val="Guidance"/>
        <w:rPr>
          <w:sz w:val="2"/>
        </w:rPr>
      </w:pPr>
    </w:p>
    <w:sectPr w:rsidR="00080512" w:rsidRPr="008F7ED8">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9920B" w14:textId="77777777" w:rsidR="006E6E41" w:rsidRDefault="006E6E41">
      <w:r>
        <w:separator/>
      </w:r>
    </w:p>
  </w:endnote>
  <w:endnote w:type="continuationSeparator" w:id="0">
    <w:p w14:paraId="73E6D1DA" w14:textId="77777777" w:rsidR="006E6E41" w:rsidRDefault="006E6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7BC79" w14:textId="77777777" w:rsidR="006E6E41" w:rsidRDefault="006E6E41">
      <w:r>
        <w:separator/>
      </w:r>
    </w:p>
  </w:footnote>
  <w:footnote w:type="continuationSeparator" w:id="0">
    <w:p w14:paraId="6DF9756F" w14:textId="77777777" w:rsidR="006E6E41" w:rsidRDefault="006E6E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E12EB" w14:textId="647439F5" w:rsidR="0093711E" w:rsidRDefault="0093711E" w:rsidP="0093711E">
    <w:pPr>
      <w:framePr w:h="284" w:hRule="exact" w:wrap="around" w:vAnchor="text" w:hAnchor="margin" w:xAlign="right" w:y="1"/>
      <w:rPr>
        <w:rFonts w:ascii="Arial" w:hAnsi="Arial" w:cs="Arial"/>
        <w:b/>
        <w:sz w:val="18"/>
        <w:szCs w:val="18"/>
      </w:rPr>
    </w:pPr>
    <w:r>
      <w:rPr>
        <w:rFonts w:ascii="Arial" w:hAnsi="Arial" w:cs="Arial"/>
        <w:b/>
        <w:sz w:val="18"/>
        <w:szCs w:val="18"/>
      </w:rPr>
      <w:t xml:space="preserve">3GPP TS 26.532 </w:t>
    </w:r>
    <w:r w:rsidR="00902F6A">
      <w:rPr>
        <w:rFonts w:ascii="Arial" w:hAnsi="Arial" w:cs="Arial"/>
        <w:b/>
        <w:sz w:val="18"/>
        <w:szCs w:val="18"/>
      </w:rPr>
      <w:t>V</w:t>
    </w:r>
    <w:r w:rsidR="00BD0CE1">
      <w:rPr>
        <w:rFonts w:ascii="Arial" w:hAnsi="Arial" w:cs="Arial"/>
        <w:b/>
        <w:sz w:val="18"/>
        <w:szCs w:val="18"/>
      </w:rPr>
      <w:t>17</w:t>
    </w:r>
    <w:r>
      <w:rPr>
        <w:rFonts w:ascii="Arial" w:hAnsi="Arial" w:cs="Arial"/>
        <w:b/>
        <w:sz w:val="18"/>
        <w:szCs w:val="18"/>
      </w:rPr>
      <w:t>.</w:t>
    </w:r>
    <w:r w:rsidR="00470514">
      <w:rPr>
        <w:rFonts w:ascii="Arial" w:hAnsi="Arial" w:cs="Arial"/>
        <w:b/>
        <w:sz w:val="18"/>
        <w:szCs w:val="18"/>
      </w:rPr>
      <w:t>0</w:t>
    </w:r>
    <w:r>
      <w:rPr>
        <w:rFonts w:ascii="Arial" w:hAnsi="Arial" w:cs="Arial"/>
        <w:b/>
        <w:sz w:val="18"/>
        <w:szCs w:val="18"/>
      </w:rPr>
      <w:t>.</w:t>
    </w:r>
    <w:r w:rsidR="00BD0CE1">
      <w:rPr>
        <w:rFonts w:ascii="Arial" w:hAnsi="Arial" w:cs="Arial"/>
        <w:b/>
        <w:sz w:val="18"/>
        <w:szCs w:val="18"/>
      </w:rPr>
      <w:t>1</w:t>
    </w:r>
    <w:r>
      <w:rPr>
        <w:rFonts w:ascii="Arial" w:hAnsi="Arial" w:cs="Arial"/>
        <w:b/>
        <w:sz w:val="18"/>
        <w:szCs w:val="18"/>
      </w:rPr>
      <w:t xml:space="preserve"> (2022-</w:t>
    </w:r>
    <w:r w:rsidR="00902F6A">
      <w:rPr>
        <w:rFonts w:ascii="Arial" w:hAnsi="Arial" w:cs="Arial"/>
        <w:b/>
        <w:sz w:val="18"/>
        <w:szCs w:val="18"/>
      </w:rPr>
      <w:t>0</w:t>
    </w:r>
    <w:r w:rsidR="00BD0CE1">
      <w:rPr>
        <w:rFonts w:ascii="Arial" w:hAnsi="Arial" w:cs="Arial"/>
        <w:b/>
        <w:sz w:val="18"/>
        <w:szCs w:val="18"/>
      </w:rPr>
      <w:t>7</w:t>
    </w:r>
    <w:r>
      <w:rPr>
        <w:rFonts w:ascii="Arial" w:hAnsi="Arial" w:cs="Arial"/>
        <w:b/>
        <w:sz w:val="18"/>
        <w:szCs w:val="18"/>
      </w:rPr>
      <w:t>)</w:t>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4A09FE1" w:rsidR="00597B11" w:rsidRDefault="009371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5FD2">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4A890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D092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9403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9DC773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5DEF49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AB4CF6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B0D0A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96F20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FA610F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6722A6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6F525E"/>
    <w:multiLevelType w:val="hybridMultilevel"/>
    <w:tmpl w:val="5434BE4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534B85"/>
    <w:multiLevelType w:val="hybridMultilevel"/>
    <w:tmpl w:val="EEF000A8"/>
    <w:lvl w:ilvl="0" w:tplc="3C6C6F16">
      <w:start w:val="156"/>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F7192A"/>
    <w:multiLevelType w:val="hybridMultilevel"/>
    <w:tmpl w:val="236A12A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39C85FAB"/>
    <w:multiLevelType w:val="hybridMultilevel"/>
    <w:tmpl w:val="F0FEE6A0"/>
    <w:lvl w:ilvl="0" w:tplc="0409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6" w15:restartNumberingAfterBreak="0">
    <w:nsid w:val="3C5F3D06"/>
    <w:multiLevelType w:val="hybridMultilevel"/>
    <w:tmpl w:val="90A6CDB0"/>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7" w15:restartNumberingAfterBreak="0">
    <w:nsid w:val="3F10068E"/>
    <w:multiLevelType w:val="hybridMultilevel"/>
    <w:tmpl w:val="3FBEC126"/>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54CC5AC8"/>
    <w:multiLevelType w:val="hybridMultilevel"/>
    <w:tmpl w:val="56AC7E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D4A6EF8"/>
    <w:multiLevelType w:val="hybridMultilevel"/>
    <w:tmpl w:val="CA6AD3E4"/>
    <w:lvl w:ilvl="0" w:tplc="04090017">
      <w:start w:val="1"/>
      <w:numFmt w:val="lowerLetter"/>
      <w:lvlText w:val="%1)"/>
      <w:lvlJc w:val="left"/>
      <w:pPr>
        <w:ind w:left="1005" w:hanging="360"/>
      </w:p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1" w15:restartNumberingAfterBreak="0">
    <w:nsid w:val="7D033CF9"/>
    <w:multiLevelType w:val="hybridMultilevel"/>
    <w:tmpl w:val="9FAE4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8227E1"/>
    <w:multiLevelType w:val="hybridMultilevel"/>
    <w:tmpl w:val="072C76C8"/>
    <w:lvl w:ilvl="0" w:tplc="0C12501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71689937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136354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1477724">
    <w:abstractNumId w:val="11"/>
  </w:num>
  <w:num w:numId="4" w16cid:durableId="1153642971">
    <w:abstractNumId w:val="19"/>
  </w:num>
  <w:num w:numId="5" w16cid:durableId="678652982">
    <w:abstractNumId w:val="16"/>
  </w:num>
  <w:num w:numId="6" w16cid:durableId="1424842545">
    <w:abstractNumId w:val="17"/>
  </w:num>
  <w:num w:numId="7" w16cid:durableId="1324701623">
    <w:abstractNumId w:val="20"/>
  </w:num>
  <w:num w:numId="8" w16cid:durableId="2092192933">
    <w:abstractNumId w:val="14"/>
  </w:num>
  <w:num w:numId="9" w16cid:durableId="523447774">
    <w:abstractNumId w:val="22"/>
  </w:num>
  <w:num w:numId="10" w16cid:durableId="855119615">
    <w:abstractNumId w:val="18"/>
  </w:num>
  <w:num w:numId="11" w16cid:durableId="1762070945">
    <w:abstractNumId w:val="12"/>
  </w:num>
  <w:num w:numId="12" w16cid:durableId="1347904955">
    <w:abstractNumId w:val="21"/>
  </w:num>
  <w:num w:numId="13" w16cid:durableId="1964338450">
    <w:abstractNumId w:val="13"/>
  </w:num>
  <w:num w:numId="14" w16cid:durableId="891040769">
    <w:abstractNumId w:val="15"/>
  </w:num>
  <w:num w:numId="15" w16cid:durableId="154342656">
    <w:abstractNumId w:val="9"/>
  </w:num>
  <w:num w:numId="16" w16cid:durableId="356591001">
    <w:abstractNumId w:val="7"/>
  </w:num>
  <w:num w:numId="17" w16cid:durableId="1704550369">
    <w:abstractNumId w:val="6"/>
  </w:num>
  <w:num w:numId="18" w16cid:durableId="79840875">
    <w:abstractNumId w:val="5"/>
  </w:num>
  <w:num w:numId="19" w16cid:durableId="1777368119">
    <w:abstractNumId w:val="4"/>
  </w:num>
  <w:num w:numId="20" w16cid:durableId="1263339436">
    <w:abstractNumId w:val="8"/>
  </w:num>
  <w:num w:numId="21" w16cid:durableId="1115516389">
    <w:abstractNumId w:val="3"/>
  </w:num>
  <w:num w:numId="22" w16cid:durableId="932713108">
    <w:abstractNumId w:val="2"/>
  </w:num>
  <w:num w:numId="23" w16cid:durableId="1564950245">
    <w:abstractNumId w:val="1"/>
  </w:num>
  <w:num w:numId="24" w16cid:durableId="18950439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7"/>
    <w:rsid w:val="00001A96"/>
    <w:rsid w:val="0000226B"/>
    <w:rsid w:val="000024B7"/>
    <w:rsid w:val="00003F1A"/>
    <w:rsid w:val="00004ADD"/>
    <w:rsid w:val="00004DA3"/>
    <w:rsid w:val="000057A4"/>
    <w:rsid w:val="000060BD"/>
    <w:rsid w:val="00006489"/>
    <w:rsid w:val="000104EF"/>
    <w:rsid w:val="00011DC7"/>
    <w:rsid w:val="00012D0A"/>
    <w:rsid w:val="000166A4"/>
    <w:rsid w:val="000167BC"/>
    <w:rsid w:val="00021742"/>
    <w:rsid w:val="00022613"/>
    <w:rsid w:val="00023225"/>
    <w:rsid w:val="000266C9"/>
    <w:rsid w:val="000268FF"/>
    <w:rsid w:val="000279A3"/>
    <w:rsid w:val="000309EB"/>
    <w:rsid w:val="00031661"/>
    <w:rsid w:val="00032486"/>
    <w:rsid w:val="00033397"/>
    <w:rsid w:val="00033C85"/>
    <w:rsid w:val="0003410C"/>
    <w:rsid w:val="00034F7B"/>
    <w:rsid w:val="00035DA9"/>
    <w:rsid w:val="0003669E"/>
    <w:rsid w:val="0003686A"/>
    <w:rsid w:val="00037236"/>
    <w:rsid w:val="00037B61"/>
    <w:rsid w:val="00037D3F"/>
    <w:rsid w:val="00040095"/>
    <w:rsid w:val="000408E4"/>
    <w:rsid w:val="00040F98"/>
    <w:rsid w:val="00042140"/>
    <w:rsid w:val="00042662"/>
    <w:rsid w:val="00042ACB"/>
    <w:rsid w:val="0004358E"/>
    <w:rsid w:val="000447BA"/>
    <w:rsid w:val="000455AB"/>
    <w:rsid w:val="000459E1"/>
    <w:rsid w:val="000465FD"/>
    <w:rsid w:val="00046864"/>
    <w:rsid w:val="00047593"/>
    <w:rsid w:val="00050C13"/>
    <w:rsid w:val="00051834"/>
    <w:rsid w:val="00052682"/>
    <w:rsid w:val="00052825"/>
    <w:rsid w:val="0005316D"/>
    <w:rsid w:val="00054362"/>
    <w:rsid w:val="00054A22"/>
    <w:rsid w:val="00055569"/>
    <w:rsid w:val="00056838"/>
    <w:rsid w:val="00057D7B"/>
    <w:rsid w:val="00061000"/>
    <w:rsid w:val="00062023"/>
    <w:rsid w:val="000628FD"/>
    <w:rsid w:val="00063A1B"/>
    <w:rsid w:val="00064D61"/>
    <w:rsid w:val="0006511C"/>
    <w:rsid w:val="000655A6"/>
    <w:rsid w:val="00066659"/>
    <w:rsid w:val="00066C45"/>
    <w:rsid w:val="00067F61"/>
    <w:rsid w:val="0007043B"/>
    <w:rsid w:val="00070B2A"/>
    <w:rsid w:val="0007451C"/>
    <w:rsid w:val="00074C27"/>
    <w:rsid w:val="000803E4"/>
    <w:rsid w:val="00080512"/>
    <w:rsid w:val="00080D6E"/>
    <w:rsid w:val="00080FB3"/>
    <w:rsid w:val="00081748"/>
    <w:rsid w:val="0008307F"/>
    <w:rsid w:val="00083B6D"/>
    <w:rsid w:val="00083B72"/>
    <w:rsid w:val="000843D8"/>
    <w:rsid w:val="00086E46"/>
    <w:rsid w:val="00090BE8"/>
    <w:rsid w:val="00091E58"/>
    <w:rsid w:val="000944D4"/>
    <w:rsid w:val="00094FE1"/>
    <w:rsid w:val="0009628A"/>
    <w:rsid w:val="000963F2"/>
    <w:rsid w:val="00096922"/>
    <w:rsid w:val="000A7D06"/>
    <w:rsid w:val="000B04FE"/>
    <w:rsid w:val="000B1CA8"/>
    <w:rsid w:val="000B201A"/>
    <w:rsid w:val="000B2E35"/>
    <w:rsid w:val="000B320C"/>
    <w:rsid w:val="000B5018"/>
    <w:rsid w:val="000B5087"/>
    <w:rsid w:val="000B7FFE"/>
    <w:rsid w:val="000C0724"/>
    <w:rsid w:val="000C15C6"/>
    <w:rsid w:val="000C1F2F"/>
    <w:rsid w:val="000C1F9C"/>
    <w:rsid w:val="000C455C"/>
    <w:rsid w:val="000C47C3"/>
    <w:rsid w:val="000D10B2"/>
    <w:rsid w:val="000D1466"/>
    <w:rsid w:val="000D2432"/>
    <w:rsid w:val="000D570C"/>
    <w:rsid w:val="000D58AB"/>
    <w:rsid w:val="000D7232"/>
    <w:rsid w:val="000D75FA"/>
    <w:rsid w:val="000E5425"/>
    <w:rsid w:val="000E6898"/>
    <w:rsid w:val="000E71CC"/>
    <w:rsid w:val="000F1F07"/>
    <w:rsid w:val="000F687B"/>
    <w:rsid w:val="000F6B90"/>
    <w:rsid w:val="0010072F"/>
    <w:rsid w:val="00101997"/>
    <w:rsid w:val="00103ED2"/>
    <w:rsid w:val="00105D41"/>
    <w:rsid w:val="00110808"/>
    <w:rsid w:val="001118DA"/>
    <w:rsid w:val="00113A48"/>
    <w:rsid w:val="0011474F"/>
    <w:rsid w:val="001148EF"/>
    <w:rsid w:val="0011494C"/>
    <w:rsid w:val="00115A84"/>
    <w:rsid w:val="00116C5D"/>
    <w:rsid w:val="001209B9"/>
    <w:rsid w:val="00122A69"/>
    <w:rsid w:val="00123FD8"/>
    <w:rsid w:val="00124BB4"/>
    <w:rsid w:val="00124C06"/>
    <w:rsid w:val="00124C09"/>
    <w:rsid w:val="00124C96"/>
    <w:rsid w:val="00127503"/>
    <w:rsid w:val="00127FFE"/>
    <w:rsid w:val="00133525"/>
    <w:rsid w:val="00134275"/>
    <w:rsid w:val="00137875"/>
    <w:rsid w:val="001378E6"/>
    <w:rsid w:val="001400ED"/>
    <w:rsid w:val="00141510"/>
    <w:rsid w:val="001422E9"/>
    <w:rsid w:val="00144DEC"/>
    <w:rsid w:val="0014513F"/>
    <w:rsid w:val="00146451"/>
    <w:rsid w:val="001464D2"/>
    <w:rsid w:val="001468CF"/>
    <w:rsid w:val="001478D8"/>
    <w:rsid w:val="0015066C"/>
    <w:rsid w:val="00152EB4"/>
    <w:rsid w:val="00152EE6"/>
    <w:rsid w:val="001558D9"/>
    <w:rsid w:val="00160FB8"/>
    <w:rsid w:val="00162E80"/>
    <w:rsid w:val="00164230"/>
    <w:rsid w:val="0016520F"/>
    <w:rsid w:val="001666B7"/>
    <w:rsid w:val="00166AE8"/>
    <w:rsid w:val="00166DA3"/>
    <w:rsid w:val="00173BC6"/>
    <w:rsid w:val="00173ED6"/>
    <w:rsid w:val="00176313"/>
    <w:rsid w:val="00180B9D"/>
    <w:rsid w:val="001814D6"/>
    <w:rsid w:val="00181E7A"/>
    <w:rsid w:val="00182ADC"/>
    <w:rsid w:val="00183711"/>
    <w:rsid w:val="001840B8"/>
    <w:rsid w:val="00192628"/>
    <w:rsid w:val="00193D25"/>
    <w:rsid w:val="00195C31"/>
    <w:rsid w:val="00196417"/>
    <w:rsid w:val="001A11DE"/>
    <w:rsid w:val="001A1363"/>
    <w:rsid w:val="001A40AC"/>
    <w:rsid w:val="001A4B34"/>
    <w:rsid w:val="001A4C42"/>
    <w:rsid w:val="001A515B"/>
    <w:rsid w:val="001A51A1"/>
    <w:rsid w:val="001A7420"/>
    <w:rsid w:val="001B04DC"/>
    <w:rsid w:val="001B066E"/>
    <w:rsid w:val="001B0BA4"/>
    <w:rsid w:val="001B104B"/>
    <w:rsid w:val="001B1D8A"/>
    <w:rsid w:val="001B2EB9"/>
    <w:rsid w:val="001B34EA"/>
    <w:rsid w:val="001B615F"/>
    <w:rsid w:val="001B6637"/>
    <w:rsid w:val="001C02A1"/>
    <w:rsid w:val="001C1AA6"/>
    <w:rsid w:val="001C21C3"/>
    <w:rsid w:val="001C38BE"/>
    <w:rsid w:val="001C4B61"/>
    <w:rsid w:val="001C4FB1"/>
    <w:rsid w:val="001C6B31"/>
    <w:rsid w:val="001C7F99"/>
    <w:rsid w:val="001D02C2"/>
    <w:rsid w:val="001D1705"/>
    <w:rsid w:val="001D3A74"/>
    <w:rsid w:val="001D5BDB"/>
    <w:rsid w:val="001D6BB0"/>
    <w:rsid w:val="001E0256"/>
    <w:rsid w:val="001E2BC3"/>
    <w:rsid w:val="001E2C4B"/>
    <w:rsid w:val="001E4A13"/>
    <w:rsid w:val="001E72C5"/>
    <w:rsid w:val="001F0C1D"/>
    <w:rsid w:val="001F1132"/>
    <w:rsid w:val="001F168B"/>
    <w:rsid w:val="001F1BFD"/>
    <w:rsid w:val="001F688F"/>
    <w:rsid w:val="00201C82"/>
    <w:rsid w:val="00206576"/>
    <w:rsid w:val="00206FA4"/>
    <w:rsid w:val="00210F3C"/>
    <w:rsid w:val="0021145A"/>
    <w:rsid w:val="0021236D"/>
    <w:rsid w:val="0021283A"/>
    <w:rsid w:val="00212A3B"/>
    <w:rsid w:val="00214CD1"/>
    <w:rsid w:val="00214D06"/>
    <w:rsid w:val="0021579E"/>
    <w:rsid w:val="00215DD9"/>
    <w:rsid w:val="00221ACB"/>
    <w:rsid w:val="002223D8"/>
    <w:rsid w:val="00223E38"/>
    <w:rsid w:val="00225738"/>
    <w:rsid w:val="00226395"/>
    <w:rsid w:val="0023029C"/>
    <w:rsid w:val="00230591"/>
    <w:rsid w:val="00234695"/>
    <w:rsid w:val="002347A2"/>
    <w:rsid w:val="00240305"/>
    <w:rsid w:val="00242906"/>
    <w:rsid w:val="0024461C"/>
    <w:rsid w:val="002448BC"/>
    <w:rsid w:val="00246412"/>
    <w:rsid w:val="00250CE5"/>
    <w:rsid w:val="00251755"/>
    <w:rsid w:val="002531DD"/>
    <w:rsid w:val="00254978"/>
    <w:rsid w:val="0026061B"/>
    <w:rsid w:val="00262EBA"/>
    <w:rsid w:val="00263100"/>
    <w:rsid w:val="0026314D"/>
    <w:rsid w:val="00263567"/>
    <w:rsid w:val="00263F47"/>
    <w:rsid w:val="002668E2"/>
    <w:rsid w:val="002675F0"/>
    <w:rsid w:val="00270A32"/>
    <w:rsid w:val="00270A73"/>
    <w:rsid w:val="002715F1"/>
    <w:rsid w:val="002760EE"/>
    <w:rsid w:val="002762C4"/>
    <w:rsid w:val="002763E4"/>
    <w:rsid w:val="0027673D"/>
    <w:rsid w:val="00276C82"/>
    <w:rsid w:val="00276E16"/>
    <w:rsid w:val="002800FE"/>
    <w:rsid w:val="00280457"/>
    <w:rsid w:val="00281C72"/>
    <w:rsid w:val="00284308"/>
    <w:rsid w:val="002854CD"/>
    <w:rsid w:val="00286210"/>
    <w:rsid w:val="002866B9"/>
    <w:rsid w:val="002867BC"/>
    <w:rsid w:val="00286858"/>
    <w:rsid w:val="00291AA9"/>
    <w:rsid w:val="00292D20"/>
    <w:rsid w:val="00292D48"/>
    <w:rsid w:val="00293C5E"/>
    <w:rsid w:val="00295A41"/>
    <w:rsid w:val="00296A31"/>
    <w:rsid w:val="00296D72"/>
    <w:rsid w:val="002970D0"/>
    <w:rsid w:val="002A6C27"/>
    <w:rsid w:val="002B0E96"/>
    <w:rsid w:val="002B1401"/>
    <w:rsid w:val="002B2DCF"/>
    <w:rsid w:val="002B382A"/>
    <w:rsid w:val="002B456F"/>
    <w:rsid w:val="002B4E35"/>
    <w:rsid w:val="002B6339"/>
    <w:rsid w:val="002B6407"/>
    <w:rsid w:val="002B64CC"/>
    <w:rsid w:val="002C130E"/>
    <w:rsid w:val="002C1AB8"/>
    <w:rsid w:val="002C5D4B"/>
    <w:rsid w:val="002C74CA"/>
    <w:rsid w:val="002C7571"/>
    <w:rsid w:val="002D0C60"/>
    <w:rsid w:val="002D163E"/>
    <w:rsid w:val="002D3599"/>
    <w:rsid w:val="002D60E9"/>
    <w:rsid w:val="002D7159"/>
    <w:rsid w:val="002D793F"/>
    <w:rsid w:val="002E00EE"/>
    <w:rsid w:val="002E0897"/>
    <w:rsid w:val="002E30FC"/>
    <w:rsid w:val="002E35F6"/>
    <w:rsid w:val="002E4D49"/>
    <w:rsid w:val="002E4F23"/>
    <w:rsid w:val="002E5FBF"/>
    <w:rsid w:val="002E7A7B"/>
    <w:rsid w:val="002E7DC8"/>
    <w:rsid w:val="002F04B0"/>
    <w:rsid w:val="002F075E"/>
    <w:rsid w:val="002F0C88"/>
    <w:rsid w:val="002F12E1"/>
    <w:rsid w:val="002F3D7F"/>
    <w:rsid w:val="002F4949"/>
    <w:rsid w:val="002F762B"/>
    <w:rsid w:val="00306025"/>
    <w:rsid w:val="00307BF3"/>
    <w:rsid w:val="00307E42"/>
    <w:rsid w:val="00310B39"/>
    <w:rsid w:val="00312724"/>
    <w:rsid w:val="00313FA9"/>
    <w:rsid w:val="0031607F"/>
    <w:rsid w:val="00316221"/>
    <w:rsid w:val="003172DC"/>
    <w:rsid w:val="003178A4"/>
    <w:rsid w:val="0032089D"/>
    <w:rsid w:val="00321254"/>
    <w:rsid w:val="003230A6"/>
    <w:rsid w:val="003236E3"/>
    <w:rsid w:val="0032573D"/>
    <w:rsid w:val="00326745"/>
    <w:rsid w:val="003276B7"/>
    <w:rsid w:val="00330DC1"/>
    <w:rsid w:val="0033149E"/>
    <w:rsid w:val="00332C65"/>
    <w:rsid w:val="00334DEF"/>
    <w:rsid w:val="003367F8"/>
    <w:rsid w:val="003372EC"/>
    <w:rsid w:val="00337CE7"/>
    <w:rsid w:val="003401B8"/>
    <w:rsid w:val="00340C40"/>
    <w:rsid w:val="00341897"/>
    <w:rsid w:val="00350A16"/>
    <w:rsid w:val="00351837"/>
    <w:rsid w:val="00352698"/>
    <w:rsid w:val="00353571"/>
    <w:rsid w:val="003538A8"/>
    <w:rsid w:val="0035462D"/>
    <w:rsid w:val="00355F10"/>
    <w:rsid w:val="00356145"/>
    <w:rsid w:val="00356555"/>
    <w:rsid w:val="00356E5B"/>
    <w:rsid w:val="0036043E"/>
    <w:rsid w:val="00360897"/>
    <w:rsid w:val="0036267F"/>
    <w:rsid w:val="00366CED"/>
    <w:rsid w:val="003670D1"/>
    <w:rsid w:val="0036771B"/>
    <w:rsid w:val="00370ED0"/>
    <w:rsid w:val="003717CE"/>
    <w:rsid w:val="00372A15"/>
    <w:rsid w:val="00374147"/>
    <w:rsid w:val="00376025"/>
    <w:rsid w:val="003765B8"/>
    <w:rsid w:val="00381085"/>
    <w:rsid w:val="00381D5C"/>
    <w:rsid w:val="003834D9"/>
    <w:rsid w:val="00385FF5"/>
    <w:rsid w:val="0039088D"/>
    <w:rsid w:val="00393985"/>
    <w:rsid w:val="00393D6A"/>
    <w:rsid w:val="0039406B"/>
    <w:rsid w:val="00395AA2"/>
    <w:rsid w:val="00396585"/>
    <w:rsid w:val="003977F1"/>
    <w:rsid w:val="003A025E"/>
    <w:rsid w:val="003A1789"/>
    <w:rsid w:val="003A2033"/>
    <w:rsid w:val="003A2C6B"/>
    <w:rsid w:val="003A2C92"/>
    <w:rsid w:val="003A4CBC"/>
    <w:rsid w:val="003A4FCA"/>
    <w:rsid w:val="003A5531"/>
    <w:rsid w:val="003A5678"/>
    <w:rsid w:val="003A70DC"/>
    <w:rsid w:val="003B0C25"/>
    <w:rsid w:val="003B2937"/>
    <w:rsid w:val="003B45D3"/>
    <w:rsid w:val="003B7896"/>
    <w:rsid w:val="003C3515"/>
    <w:rsid w:val="003C3971"/>
    <w:rsid w:val="003C3FB9"/>
    <w:rsid w:val="003C52B1"/>
    <w:rsid w:val="003C6941"/>
    <w:rsid w:val="003C7A22"/>
    <w:rsid w:val="003C7CC5"/>
    <w:rsid w:val="003D1192"/>
    <w:rsid w:val="003D5398"/>
    <w:rsid w:val="003D649E"/>
    <w:rsid w:val="003D7748"/>
    <w:rsid w:val="003D78AB"/>
    <w:rsid w:val="003E5AE9"/>
    <w:rsid w:val="003E6F58"/>
    <w:rsid w:val="003E7F09"/>
    <w:rsid w:val="003F0AA6"/>
    <w:rsid w:val="003F29A8"/>
    <w:rsid w:val="003F2B4E"/>
    <w:rsid w:val="003F4C3E"/>
    <w:rsid w:val="0040013C"/>
    <w:rsid w:val="00400EE5"/>
    <w:rsid w:val="0040490D"/>
    <w:rsid w:val="00406AAE"/>
    <w:rsid w:val="00406B5B"/>
    <w:rsid w:val="00406CFF"/>
    <w:rsid w:val="004075D9"/>
    <w:rsid w:val="00407D62"/>
    <w:rsid w:val="00411C2C"/>
    <w:rsid w:val="00412466"/>
    <w:rsid w:val="00412E4F"/>
    <w:rsid w:val="00414835"/>
    <w:rsid w:val="00417221"/>
    <w:rsid w:val="0042028D"/>
    <w:rsid w:val="004202D1"/>
    <w:rsid w:val="00420381"/>
    <w:rsid w:val="004229D4"/>
    <w:rsid w:val="00423334"/>
    <w:rsid w:val="0042442C"/>
    <w:rsid w:val="004266D8"/>
    <w:rsid w:val="00426813"/>
    <w:rsid w:val="00427104"/>
    <w:rsid w:val="0043028E"/>
    <w:rsid w:val="004345EC"/>
    <w:rsid w:val="00435ADD"/>
    <w:rsid w:val="00437759"/>
    <w:rsid w:val="0044404A"/>
    <w:rsid w:val="004452CD"/>
    <w:rsid w:val="004474A8"/>
    <w:rsid w:val="00447A0F"/>
    <w:rsid w:val="00447AAF"/>
    <w:rsid w:val="00453B2A"/>
    <w:rsid w:val="004540FA"/>
    <w:rsid w:val="0045639A"/>
    <w:rsid w:val="00457AED"/>
    <w:rsid w:val="00460359"/>
    <w:rsid w:val="0046060A"/>
    <w:rsid w:val="00461CB0"/>
    <w:rsid w:val="00463984"/>
    <w:rsid w:val="00463EFA"/>
    <w:rsid w:val="004653F5"/>
    <w:rsid w:val="00465515"/>
    <w:rsid w:val="00465EB2"/>
    <w:rsid w:val="00465F43"/>
    <w:rsid w:val="0047028C"/>
    <w:rsid w:val="00470514"/>
    <w:rsid w:val="00471F6D"/>
    <w:rsid w:val="00472A10"/>
    <w:rsid w:val="0047524A"/>
    <w:rsid w:val="004764AB"/>
    <w:rsid w:val="00482409"/>
    <w:rsid w:val="00483790"/>
    <w:rsid w:val="0048561A"/>
    <w:rsid w:val="00485FA8"/>
    <w:rsid w:val="00486364"/>
    <w:rsid w:val="004866B5"/>
    <w:rsid w:val="00487C84"/>
    <w:rsid w:val="00491DFF"/>
    <w:rsid w:val="00492E6D"/>
    <w:rsid w:val="00494D11"/>
    <w:rsid w:val="004953CA"/>
    <w:rsid w:val="004960DF"/>
    <w:rsid w:val="0049751D"/>
    <w:rsid w:val="00497ED4"/>
    <w:rsid w:val="004A144D"/>
    <w:rsid w:val="004A381A"/>
    <w:rsid w:val="004A7E86"/>
    <w:rsid w:val="004B0C80"/>
    <w:rsid w:val="004B1221"/>
    <w:rsid w:val="004B1F08"/>
    <w:rsid w:val="004B2C76"/>
    <w:rsid w:val="004B4C6F"/>
    <w:rsid w:val="004B716D"/>
    <w:rsid w:val="004B73F1"/>
    <w:rsid w:val="004C1BF8"/>
    <w:rsid w:val="004C26BB"/>
    <w:rsid w:val="004C30AC"/>
    <w:rsid w:val="004D3578"/>
    <w:rsid w:val="004D4362"/>
    <w:rsid w:val="004D4A72"/>
    <w:rsid w:val="004D645F"/>
    <w:rsid w:val="004D727E"/>
    <w:rsid w:val="004E1F84"/>
    <w:rsid w:val="004E213A"/>
    <w:rsid w:val="004E24F6"/>
    <w:rsid w:val="004E2A31"/>
    <w:rsid w:val="004E30C7"/>
    <w:rsid w:val="004E5180"/>
    <w:rsid w:val="004E7065"/>
    <w:rsid w:val="004F00FE"/>
    <w:rsid w:val="004F0988"/>
    <w:rsid w:val="004F13C7"/>
    <w:rsid w:val="004F319F"/>
    <w:rsid w:val="004F3340"/>
    <w:rsid w:val="004F46F8"/>
    <w:rsid w:val="004F4F0F"/>
    <w:rsid w:val="004F509F"/>
    <w:rsid w:val="004F6762"/>
    <w:rsid w:val="00502F4C"/>
    <w:rsid w:val="00507C1B"/>
    <w:rsid w:val="0051032A"/>
    <w:rsid w:val="00513D98"/>
    <w:rsid w:val="0051409F"/>
    <w:rsid w:val="00520FFC"/>
    <w:rsid w:val="00531E44"/>
    <w:rsid w:val="0053388B"/>
    <w:rsid w:val="00534FB2"/>
    <w:rsid w:val="00535773"/>
    <w:rsid w:val="0054068D"/>
    <w:rsid w:val="0054219B"/>
    <w:rsid w:val="0054233B"/>
    <w:rsid w:val="005426FB"/>
    <w:rsid w:val="00543A96"/>
    <w:rsid w:val="00543E6C"/>
    <w:rsid w:val="00544415"/>
    <w:rsid w:val="005446A2"/>
    <w:rsid w:val="0054540D"/>
    <w:rsid w:val="00547180"/>
    <w:rsid w:val="005510EE"/>
    <w:rsid w:val="005511E0"/>
    <w:rsid w:val="00553F6D"/>
    <w:rsid w:val="00556909"/>
    <w:rsid w:val="00556D70"/>
    <w:rsid w:val="00556E80"/>
    <w:rsid w:val="00561536"/>
    <w:rsid w:val="0056170A"/>
    <w:rsid w:val="0056280C"/>
    <w:rsid w:val="00563649"/>
    <w:rsid w:val="00565087"/>
    <w:rsid w:val="0056632F"/>
    <w:rsid w:val="00567C99"/>
    <w:rsid w:val="005708EF"/>
    <w:rsid w:val="00571067"/>
    <w:rsid w:val="00573214"/>
    <w:rsid w:val="00573F9F"/>
    <w:rsid w:val="00574F76"/>
    <w:rsid w:val="00575141"/>
    <w:rsid w:val="00576310"/>
    <w:rsid w:val="0057699F"/>
    <w:rsid w:val="005802CB"/>
    <w:rsid w:val="005838F0"/>
    <w:rsid w:val="00584CA2"/>
    <w:rsid w:val="00585366"/>
    <w:rsid w:val="005857DA"/>
    <w:rsid w:val="00586A5D"/>
    <w:rsid w:val="00590503"/>
    <w:rsid w:val="00590603"/>
    <w:rsid w:val="005906CB"/>
    <w:rsid w:val="00591A9B"/>
    <w:rsid w:val="00592A2A"/>
    <w:rsid w:val="00595F56"/>
    <w:rsid w:val="00596FBB"/>
    <w:rsid w:val="00597B11"/>
    <w:rsid w:val="00597C3D"/>
    <w:rsid w:val="005A0A64"/>
    <w:rsid w:val="005A113F"/>
    <w:rsid w:val="005A47D5"/>
    <w:rsid w:val="005A62D5"/>
    <w:rsid w:val="005A7BFA"/>
    <w:rsid w:val="005A7C79"/>
    <w:rsid w:val="005B09D4"/>
    <w:rsid w:val="005B2ED6"/>
    <w:rsid w:val="005B349F"/>
    <w:rsid w:val="005B3F42"/>
    <w:rsid w:val="005B4934"/>
    <w:rsid w:val="005B54AA"/>
    <w:rsid w:val="005B618D"/>
    <w:rsid w:val="005B650B"/>
    <w:rsid w:val="005B6923"/>
    <w:rsid w:val="005B6975"/>
    <w:rsid w:val="005B73B0"/>
    <w:rsid w:val="005C4280"/>
    <w:rsid w:val="005C67DB"/>
    <w:rsid w:val="005D125E"/>
    <w:rsid w:val="005D2E01"/>
    <w:rsid w:val="005D39B6"/>
    <w:rsid w:val="005D6F33"/>
    <w:rsid w:val="005D7526"/>
    <w:rsid w:val="005E097F"/>
    <w:rsid w:val="005E362D"/>
    <w:rsid w:val="005E3F34"/>
    <w:rsid w:val="005E4161"/>
    <w:rsid w:val="005E4BB2"/>
    <w:rsid w:val="005E4BBD"/>
    <w:rsid w:val="005E5982"/>
    <w:rsid w:val="005F082E"/>
    <w:rsid w:val="005F1356"/>
    <w:rsid w:val="005F1973"/>
    <w:rsid w:val="005F4533"/>
    <w:rsid w:val="005F4942"/>
    <w:rsid w:val="005F4E31"/>
    <w:rsid w:val="005F5AC4"/>
    <w:rsid w:val="005F67BE"/>
    <w:rsid w:val="005F6BA1"/>
    <w:rsid w:val="005F788A"/>
    <w:rsid w:val="005F7F5D"/>
    <w:rsid w:val="006001A8"/>
    <w:rsid w:val="00600B4A"/>
    <w:rsid w:val="00602AEA"/>
    <w:rsid w:val="00607473"/>
    <w:rsid w:val="00607B5F"/>
    <w:rsid w:val="0061204B"/>
    <w:rsid w:val="00612D02"/>
    <w:rsid w:val="00612F3F"/>
    <w:rsid w:val="00614202"/>
    <w:rsid w:val="00614FDF"/>
    <w:rsid w:val="00615661"/>
    <w:rsid w:val="0062159C"/>
    <w:rsid w:val="00622ED4"/>
    <w:rsid w:val="00623B8D"/>
    <w:rsid w:val="00624113"/>
    <w:rsid w:val="006246B0"/>
    <w:rsid w:val="00627FB0"/>
    <w:rsid w:val="006333BF"/>
    <w:rsid w:val="00633EB4"/>
    <w:rsid w:val="0063543D"/>
    <w:rsid w:val="006360C7"/>
    <w:rsid w:val="006367AC"/>
    <w:rsid w:val="0063795E"/>
    <w:rsid w:val="00637A49"/>
    <w:rsid w:val="00643327"/>
    <w:rsid w:val="0064589D"/>
    <w:rsid w:val="0064650C"/>
    <w:rsid w:val="00647114"/>
    <w:rsid w:val="006501E4"/>
    <w:rsid w:val="006501F4"/>
    <w:rsid w:val="00651264"/>
    <w:rsid w:val="00652F62"/>
    <w:rsid w:val="0065348F"/>
    <w:rsid w:val="0065368B"/>
    <w:rsid w:val="00654B81"/>
    <w:rsid w:val="006577A2"/>
    <w:rsid w:val="006618E1"/>
    <w:rsid w:val="006638E8"/>
    <w:rsid w:val="00664226"/>
    <w:rsid w:val="00664CF6"/>
    <w:rsid w:val="00664DA9"/>
    <w:rsid w:val="00666217"/>
    <w:rsid w:val="006668DD"/>
    <w:rsid w:val="00666A89"/>
    <w:rsid w:val="006679B4"/>
    <w:rsid w:val="00671FED"/>
    <w:rsid w:val="0067223B"/>
    <w:rsid w:val="00672D26"/>
    <w:rsid w:val="00673712"/>
    <w:rsid w:val="0068274E"/>
    <w:rsid w:val="00682AC4"/>
    <w:rsid w:val="00682F95"/>
    <w:rsid w:val="0068337A"/>
    <w:rsid w:val="00685C1B"/>
    <w:rsid w:val="00687C3D"/>
    <w:rsid w:val="00690BE7"/>
    <w:rsid w:val="006912E9"/>
    <w:rsid w:val="006934F9"/>
    <w:rsid w:val="006945D4"/>
    <w:rsid w:val="00695C37"/>
    <w:rsid w:val="0069614C"/>
    <w:rsid w:val="00696542"/>
    <w:rsid w:val="006965B9"/>
    <w:rsid w:val="00696934"/>
    <w:rsid w:val="006A0EC3"/>
    <w:rsid w:val="006A106A"/>
    <w:rsid w:val="006A164B"/>
    <w:rsid w:val="006A323F"/>
    <w:rsid w:val="006A5999"/>
    <w:rsid w:val="006B01E1"/>
    <w:rsid w:val="006B047B"/>
    <w:rsid w:val="006B084C"/>
    <w:rsid w:val="006B2308"/>
    <w:rsid w:val="006B30D0"/>
    <w:rsid w:val="006B3A3C"/>
    <w:rsid w:val="006B5208"/>
    <w:rsid w:val="006B5765"/>
    <w:rsid w:val="006B5FA3"/>
    <w:rsid w:val="006B6B51"/>
    <w:rsid w:val="006B7F99"/>
    <w:rsid w:val="006C03FA"/>
    <w:rsid w:val="006C26FE"/>
    <w:rsid w:val="006C3A49"/>
    <w:rsid w:val="006C3D95"/>
    <w:rsid w:val="006C4EBF"/>
    <w:rsid w:val="006C6671"/>
    <w:rsid w:val="006C6F6C"/>
    <w:rsid w:val="006C74A1"/>
    <w:rsid w:val="006C7992"/>
    <w:rsid w:val="006C7C95"/>
    <w:rsid w:val="006D1198"/>
    <w:rsid w:val="006D11D1"/>
    <w:rsid w:val="006D12F5"/>
    <w:rsid w:val="006D4DB2"/>
    <w:rsid w:val="006D5ABE"/>
    <w:rsid w:val="006D66F9"/>
    <w:rsid w:val="006E0B19"/>
    <w:rsid w:val="006E3D41"/>
    <w:rsid w:val="006E4B84"/>
    <w:rsid w:val="006E579F"/>
    <w:rsid w:val="006E5C86"/>
    <w:rsid w:val="006E6E41"/>
    <w:rsid w:val="006E7CD6"/>
    <w:rsid w:val="006F1B19"/>
    <w:rsid w:val="006F53E5"/>
    <w:rsid w:val="006F6B91"/>
    <w:rsid w:val="006F7215"/>
    <w:rsid w:val="006F73B7"/>
    <w:rsid w:val="00701116"/>
    <w:rsid w:val="00701271"/>
    <w:rsid w:val="00701AB8"/>
    <w:rsid w:val="00703B24"/>
    <w:rsid w:val="007109F0"/>
    <w:rsid w:val="0071174C"/>
    <w:rsid w:val="00711ACA"/>
    <w:rsid w:val="00711C6D"/>
    <w:rsid w:val="00713C44"/>
    <w:rsid w:val="007169A1"/>
    <w:rsid w:val="00716FBB"/>
    <w:rsid w:val="00717159"/>
    <w:rsid w:val="00717606"/>
    <w:rsid w:val="0071774D"/>
    <w:rsid w:val="00717B84"/>
    <w:rsid w:val="007205AE"/>
    <w:rsid w:val="00720615"/>
    <w:rsid w:val="0072422D"/>
    <w:rsid w:val="00724DB5"/>
    <w:rsid w:val="00725B33"/>
    <w:rsid w:val="007275C7"/>
    <w:rsid w:val="00733D6D"/>
    <w:rsid w:val="007340B7"/>
    <w:rsid w:val="00734A5B"/>
    <w:rsid w:val="0073602C"/>
    <w:rsid w:val="0074022F"/>
    <w:rsid w:val="0074026F"/>
    <w:rsid w:val="007416F8"/>
    <w:rsid w:val="00741AE1"/>
    <w:rsid w:val="0074263B"/>
    <w:rsid w:val="007429F6"/>
    <w:rsid w:val="00743A1D"/>
    <w:rsid w:val="00744E76"/>
    <w:rsid w:val="00745730"/>
    <w:rsid w:val="007461A1"/>
    <w:rsid w:val="0075003B"/>
    <w:rsid w:val="00751494"/>
    <w:rsid w:val="007525F7"/>
    <w:rsid w:val="00752C55"/>
    <w:rsid w:val="00753937"/>
    <w:rsid w:val="00753CC0"/>
    <w:rsid w:val="00756384"/>
    <w:rsid w:val="00756E46"/>
    <w:rsid w:val="00760691"/>
    <w:rsid w:val="00764857"/>
    <w:rsid w:val="00765EA3"/>
    <w:rsid w:val="00766A2D"/>
    <w:rsid w:val="00766E6B"/>
    <w:rsid w:val="00770D0C"/>
    <w:rsid w:val="00773CEA"/>
    <w:rsid w:val="00773FB6"/>
    <w:rsid w:val="00774DA4"/>
    <w:rsid w:val="00775630"/>
    <w:rsid w:val="00776C30"/>
    <w:rsid w:val="00780785"/>
    <w:rsid w:val="0078179A"/>
    <w:rsid w:val="00781F0F"/>
    <w:rsid w:val="00785495"/>
    <w:rsid w:val="00785DC4"/>
    <w:rsid w:val="00786EA3"/>
    <w:rsid w:val="00787FEF"/>
    <w:rsid w:val="007903DF"/>
    <w:rsid w:val="00790CC9"/>
    <w:rsid w:val="00793A69"/>
    <w:rsid w:val="00793DDA"/>
    <w:rsid w:val="00794013"/>
    <w:rsid w:val="00795DCA"/>
    <w:rsid w:val="00796F18"/>
    <w:rsid w:val="007A25D0"/>
    <w:rsid w:val="007A4896"/>
    <w:rsid w:val="007A5EDF"/>
    <w:rsid w:val="007B108D"/>
    <w:rsid w:val="007B24C5"/>
    <w:rsid w:val="007B2594"/>
    <w:rsid w:val="007B3661"/>
    <w:rsid w:val="007B548D"/>
    <w:rsid w:val="007B54EB"/>
    <w:rsid w:val="007B600E"/>
    <w:rsid w:val="007B6C8B"/>
    <w:rsid w:val="007B6C97"/>
    <w:rsid w:val="007B7392"/>
    <w:rsid w:val="007C0C0B"/>
    <w:rsid w:val="007C3206"/>
    <w:rsid w:val="007C453E"/>
    <w:rsid w:val="007C5075"/>
    <w:rsid w:val="007C55B3"/>
    <w:rsid w:val="007C7481"/>
    <w:rsid w:val="007D2107"/>
    <w:rsid w:val="007D28B5"/>
    <w:rsid w:val="007D477C"/>
    <w:rsid w:val="007D6D45"/>
    <w:rsid w:val="007E0775"/>
    <w:rsid w:val="007E1164"/>
    <w:rsid w:val="007E2B11"/>
    <w:rsid w:val="007E2FFE"/>
    <w:rsid w:val="007E33F3"/>
    <w:rsid w:val="007E3691"/>
    <w:rsid w:val="007E491F"/>
    <w:rsid w:val="007E499A"/>
    <w:rsid w:val="007E4A8A"/>
    <w:rsid w:val="007E4BE8"/>
    <w:rsid w:val="007E54ED"/>
    <w:rsid w:val="007E784D"/>
    <w:rsid w:val="007E7A88"/>
    <w:rsid w:val="007F0CAE"/>
    <w:rsid w:val="007F0F4A"/>
    <w:rsid w:val="007F118E"/>
    <w:rsid w:val="007F3261"/>
    <w:rsid w:val="007F432A"/>
    <w:rsid w:val="007F4DD2"/>
    <w:rsid w:val="007F6FD8"/>
    <w:rsid w:val="007F7A6B"/>
    <w:rsid w:val="008007EA"/>
    <w:rsid w:val="008021BC"/>
    <w:rsid w:val="008028A4"/>
    <w:rsid w:val="00805C71"/>
    <w:rsid w:val="008061FB"/>
    <w:rsid w:val="008072BD"/>
    <w:rsid w:val="00807991"/>
    <w:rsid w:val="00807D06"/>
    <w:rsid w:val="0081116B"/>
    <w:rsid w:val="008121F0"/>
    <w:rsid w:val="00812CC9"/>
    <w:rsid w:val="00814385"/>
    <w:rsid w:val="00814C71"/>
    <w:rsid w:val="00820D2E"/>
    <w:rsid w:val="00822922"/>
    <w:rsid w:val="00823A5B"/>
    <w:rsid w:val="00826C0F"/>
    <w:rsid w:val="00826D61"/>
    <w:rsid w:val="00830113"/>
    <w:rsid w:val="008304C9"/>
    <w:rsid w:val="00830747"/>
    <w:rsid w:val="0083369C"/>
    <w:rsid w:val="00833D8B"/>
    <w:rsid w:val="00834704"/>
    <w:rsid w:val="00835635"/>
    <w:rsid w:val="0083635F"/>
    <w:rsid w:val="008364D5"/>
    <w:rsid w:val="00837272"/>
    <w:rsid w:val="00840F5E"/>
    <w:rsid w:val="008422A1"/>
    <w:rsid w:val="008445BE"/>
    <w:rsid w:val="00846FF8"/>
    <w:rsid w:val="008504B3"/>
    <w:rsid w:val="008532E3"/>
    <w:rsid w:val="00853847"/>
    <w:rsid w:val="0085657E"/>
    <w:rsid w:val="00861F21"/>
    <w:rsid w:val="00863744"/>
    <w:rsid w:val="00863933"/>
    <w:rsid w:val="008666CC"/>
    <w:rsid w:val="00870355"/>
    <w:rsid w:val="008726E9"/>
    <w:rsid w:val="00875F01"/>
    <w:rsid w:val="00875FCB"/>
    <w:rsid w:val="008768CA"/>
    <w:rsid w:val="00876B77"/>
    <w:rsid w:val="00877816"/>
    <w:rsid w:val="008801D3"/>
    <w:rsid w:val="00881100"/>
    <w:rsid w:val="008834D3"/>
    <w:rsid w:val="00883FF2"/>
    <w:rsid w:val="008850FB"/>
    <w:rsid w:val="00885EA7"/>
    <w:rsid w:val="008866DC"/>
    <w:rsid w:val="008878F5"/>
    <w:rsid w:val="00890EB8"/>
    <w:rsid w:val="00891488"/>
    <w:rsid w:val="00891E64"/>
    <w:rsid w:val="008944DC"/>
    <w:rsid w:val="00894749"/>
    <w:rsid w:val="00895E9D"/>
    <w:rsid w:val="00896B59"/>
    <w:rsid w:val="00897F94"/>
    <w:rsid w:val="008A10FC"/>
    <w:rsid w:val="008A4E34"/>
    <w:rsid w:val="008A55FF"/>
    <w:rsid w:val="008B0796"/>
    <w:rsid w:val="008B1EC7"/>
    <w:rsid w:val="008B2360"/>
    <w:rsid w:val="008B6715"/>
    <w:rsid w:val="008B6D62"/>
    <w:rsid w:val="008B70FE"/>
    <w:rsid w:val="008C0107"/>
    <w:rsid w:val="008C1A7F"/>
    <w:rsid w:val="008C384C"/>
    <w:rsid w:val="008D01E5"/>
    <w:rsid w:val="008D2451"/>
    <w:rsid w:val="008D3204"/>
    <w:rsid w:val="008D4DE5"/>
    <w:rsid w:val="008D4FEC"/>
    <w:rsid w:val="008D5C9F"/>
    <w:rsid w:val="008D6EBD"/>
    <w:rsid w:val="008E2D68"/>
    <w:rsid w:val="008E31CF"/>
    <w:rsid w:val="008E6756"/>
    <w:rsid w:val="008F06C5"/>
    <w:rsid w:val="008F204A"/>
    <w:rsid w:val="008F2225"/>
    <w:rsid w:val="008F28B5"/>
    <w:rsid w:val="008F7ED8"/>
    <w:rsid w:val="009018DB"/>
    <w:rsid w:val="00901A79"/>
    <w:rsid w:val="0090271F"/>
    <w:rsid w:val="00902741"/>
    <w:rsid w:val="00902E23"/>
    <w:rsid w:val="00902F6A"/>
    <w:rsid w:val="00904C62"/>
    <w:rsid w:val="00906593"/>
    <w:rsid w:val="00906767"/>
    <w:rsid w:val="00907283"/>
    <w:rsid w:val="00910392"/>
    <w:rsid w:val="009114D7"/>
    <w:rsid w:val="0091201E"/>
    <w:rsid w:val="0091348E"/>
    <w:rsid w:val="00916642"/>
    <w:rsid w:val="00917CCB"/>
    <w:rsid w:val="009211C1"/>
    <w:rsid w:val="0092126A"/>
    <w:rsid w:val="009212B8"/>
    <w:rsid w:val="0092156C"/>
    <w:rsid w:val="00923A74"/>
    <w:rsid w:val="00924B1A"/>
    <w:rsid w:val="009257ED"/>
    <w:rsid w:val="00927C39"/>
    <w:rsid w:val="00933FB0"/>
    <w:rsid w:val="0093711E"/>
    <w:rsid w:val="00937705"/>
    <w:rsid w:val="009401A6"/>
    <w:rsid w:val="00940F6D"/>
    <w:rsid w:val="00941553"/>
    <w:rsid w:val="00941B1B"/>
    <w:rsid w:val="00942E32"/>
    <w:rsid w:val="00942EC2"/>
    <w:rsid w:val="00946FD0"/>
    <w:rsid w:val="00947581"/>
    <w:rsid w:val="009503DA"/>
    <w:rsid w:val="00951283"/>
    <w:rsid w:val="0095142D"/>
    <w:rsid w:val="00952D13"/>
    <w:rsid w:val="0095303D"/>
    <w:rsid w:val="009538CD"/>
    <w:rsid w:val="0095541A"/>
    <w:rsid w:val="0095714B"/>
    <w:rsid w:val="00961A30"/>
    <w:rsid w:val="009627E9"/>
    <w:rsid w:val="0096570B"/>
    <w:rsid w:val="0097102C"/>
    <w:rsid w:val="00972EF2"/>
    <w:rsid w:val="0097432C"/>
    <w:rsid w:val="0097485E"/>
    <w:rsid w:val="00974C3E"/>
    <w:rsid w:val="00975411"/>
    <w:rsid w:val="00984D36"/>
    <w:rsid w:val="00984EB0"/>
    <w:rsid w:val="0098575A"/>
    <w:rsid w:val="00986626"/>
    <w:rsid w:val="00986DCE"/>
    <w:rsid w:val="009912F4"/>
    <w:rsid w:val="00992142"/>
    <w:rsid w:val="0099364E"/>
    <w:rsid w:val="00997226"/>
    <w:rsid w:val="0099745E"/>
    <w:rsid w:val="00997501"/>
    <w:rsid w:val="00997B9D"/>
    <w:rsid w:val="009A043B"/>
    <w:rsid w:val="009A08DA"/>
    <w:rsid w:val="009A10C8"/>
    <w:rsid w:val="009A2CF1"/>
    <w:rsid w:val="009A3A21"/>
    <w:rsid w:val="009A3F13"/>
    <w:rsid w:val="009A623C"/>
    <w:rsid w:val="009A65BE"/>
    <w:rsid w:val="009A682F"/>
    <w:rsid w:val="009A7766"/>
    <w:rsid w:val="009B2E9F"/>
    <w:rsid w:val="009B4E37"/>
    <w:rsid w:val="009B6999"/>
    <w:rsid w:val="009B6E6A"/>
    <w:rsid w:val="009C054D"/>
    <w:rsid w:val="009C1171"/>
    <w:rsid w:val="009C1654"/>
    <w:rsid w:val="009C27F7"/>
    <w:rsid w:val="009C2E09"/>
    <w:rsid w:val="009C3106"/>
    <w:rsid w:val="009C4AE8"/>
    <w:rsid w:val="009C4AF4"/>
    <w:rsid w:val="009C5A8F"/>
    <w:rsid w:val="009C5E40"/>
    <w:rsid w:val="009C6405"/>
    <w:rsid w:val="009C6A9F"/>
    <w:rsid w:val="009D2305"/>
    <w:rsid w:val="009D303C"/>
    <w:rsid w:val="009D54CA"/>
    <w:rsid w:val="009D5CB7"/>
    <w:rsid w:val="009D6701"/>
    <w:rsid w:val="009E1C2E"/>
    <w:rsid w:val="009E1E97"/>
    <w:rsid w:val="009E32A3"/>
    <w:rsid w:val="009F0BD3"/>
    <w:rsid w:val="009F1758"/>
    <w:rsid w:val="009F37B7"/>
    <w:rsid w:val="009F506A"/>
    <w:rsid w:val="00A002E2"/>
    <w:rsid w:val="00A02921"/>
    <w:rsid w:val="00A0524F"/>
    <w:rsid w:val="00A070E6"/>
    <w:rsid w:val="00A10A82"/>
    <w:rsid w:val="00A10B56"/>
    <w:rsid w:val="00A10F02"/>
    <w:rsid w:val="00A11022"/>
    <w:rsid w:val="00A128F8"/>
    <w:rsid w:val="00A12F3E"/>
    <w:rsid w:val="00A13037"/>
    <w:rsid w:val="00A15B9B"/>
    <w:rsid w:val="00A164B4"/>
    <w:rsid w:val="00A173B9"/>
    <w:rsid w:val="00A204B4"/>
    <w:rsid w:val="00A20F08"/>
    <w:rsid w:val="00A22E8A"/>
    <w:rsid w:val="00A23A60"/>
    <w:rsid w:val="00A24F5E"/>
    <w:rsid w:val="00A25272"/>
    <w:rsid w:val="00A25846"/>
    <w:rsid w:val="00A26956"/>
    <w:rsid w:val="00A27486"/>
    <w:rsid w:val="00A27899"/>
    <w:rsid w:val="00A3141A"/>
    <w:rsid w:val="00A315A8"/>
    <w:rsid w:val="00A33881"/>
    <w:rsid w:val="00A339A9"/>
    <w:rsid w:val="00A36C20"/>
    <w:rsid w:val="00A40606"/>
    <w:rsid w:val="00A41FED"/>
    <w:rsid w:val="00A442DF"/>
    <w:rsid w:val="00A454E5"/>
    <w:rsid w:val="00A46074"/>
    <w:rsid w:val="00A52DBE"/>
    <w:rsid w:val="00A53327"/>
    <w:rsid w:val="00A53724"/>
    <w:rsid w:val="00A541AB"/>
    <w:rsid w:val="00A55FA7"/>
    <w:rsid w:val="00A56066"/>
    <w:rsid w:val="00A57FFB"/>
    <w:rsid w:val="00A62230"/>
    <w:rsid w:val="00A636ED"/>
    <w:rsid w:val="00A63F1D"/>
    <w:rsid w:val="00A6445B"/>
    <w:rsid w:val="00A65ECC"/>
    <w:rsid w:val="00A673CD"/>
    <w:rsid w:val="00A67A57"/>
    <w:rsid w:val="00A702FF"/>
    <w:rsid w:val="00A719EE"/>
    <w:rsid w:val="00A71DB0"/>
    <w:rsid w:val="00A72658"/>
    <w:rsid w:val="00A73129"/>
    <w:rsid w:val="00A74241"/>
    <w:rsid w:val="00A76FE8"/>
    <w:rsid w:val="00A82346"/>
    <w:rsid w:val="00A8257F"/>
    <w:rsid w:val="00A83003"/>
    <w:rsid w:val="00A852FB"/>
    <w:rsid w:val="00A85C1F"/>
    <w:rsid w:val="00A90B5E"/>
    <w:rsid w:val="00A91C88"/>
    <w:rsid w:val="00A91D42"/>
    <w:rsid w:val="00A92BA1"/>
    <w:rsid w:val="00A93060"/>
    <w:rsid w:val="00A94EEE"/>
    <w:rsid w:val="00A95A32"/>
    <w:rsid w:val="00A9670F"/>
    <w:rsid w:val="00A96E3C"/>
    <w:rsid w:val="00A9702E"/>
    <w:rsid w:val="00AA11D3"/>
    <w:rsid w:val="00AA1722"/>
    <w:rsid w:val="00AA2345"/>
    <w:rsid w:val="00AA2728"/>
    <w:rsid w:val="00AA3671"/>
    <w:rsid w:val="00AA4ACD"/>
    <w:rsid w:val="00AA6A90"/>
    <w:rsid w:val="00AB03B6"/>
    <w:rsid w:val="00AB247D"/>
    <w:rsid w:val="00AB4A5D"/>
    <w:rsid w:val="00AB67B0"/>
    <w:rsid w:val="00AC09B4"/>
    <w:rsid w:val="00AC1A72"/>
    <w:rsid w:val="00AC1D99"/>
    <w:rsid w:val="00AC2F98"/>
    <w:rsid w:val="00AC3BD7"/>
    <w:rsid w:val="00AC641F"/>
    <w:rsid w:val="00AC6BC6"/>
    <w:rsid w:val="00AD034D"/>
    <w:rsid w:val="00AD08F9"/>
    <w:rsid w:val="00AD0CAD"/>
    <w:rsid w:val="00AD4596"/>
    <w:rsid w:val="00AD5A40"/>
    <w:rsid w:val="00AD6BC7"/>
    <w:rsid w:val="00AD714C"/>
    <w:rsid w:val="00AD768A"/>
    <w:rsid w:val="00AD79D8"/>
    <w:rsid w:val="00AE0B42"/>
    <w:rsid w:val="00AE1EF9"/>
    <w:rsid w:val="00AE2DA3"/>
    <w:rsid w:val="00AE2F61"/>
    <w:rsid w:val="00AE3269"/>
    <w:rsid w:val="00AE3E7C"/>
    <w:rsid w:val="00AE548C"/>
    <w:rsid w:val="00AE55C7"/>
    <w:rsid w:val="00AE65E2"/>
    <w:rsid w:val="00AF1460"/>
    <w:rsid w:val="00AF1D56"/>
    <w:rsid w:val="00AF2720"/>
    <w:rsid w:val="00AF4916"/>
    <w:rsid w:val="00AF74D9"/>
    <w:rsid w:val="00AF77DF"/>
    <w:rsid w:val="00B00144"/>
    <w:rsid w:val="00B00C0C"/>
    <w:rsid w:val="00B01130"/>
    <w:rsid w:val="00B034D5"/>
    <w:rsid w:val="00B04BE4"/>
    <w:rsid w:val="00B061F1"/>
    <w:rsid w:val="00B102DA"/>
    <w:rsid w:val="00B104EF"/>
    <w:rsid w:val="00B11673"/>
    <w:rsid w:val="00B123F6"/>
    <w:rsid w:val="00B1265F"/>
    <w:rsid w:val="00B134E6"/>
    <w:rsid w:val="00B136E7"/>
    <w:rsid w:val="00B13834"/>
    <w:rsid w:val="00B13D00"/>
    <w:rsid w:val="00B14E43"/>
    <w:rsid w:val="00B14F93"/>
    <w:rsid w:val="00B15449"/>
    <w:rsid w:val="00B15CDB"/>
    <w:rsid w:val="00B175CB"/>
    <w:rsid w:val="00B17DA3"/>
    <w:rsid w:val="00B20722"/>
    <w:rsid w:val="00B2180F"/>
    <w:rsid w:val="00B219AC"/>
    <w:rsid w:val="00B244A3"/>
    <w:rsid w:val="00B26BC6"/>
    <w:rsid w:val="00B27C95"/>
    <w:rsid w:val="00B302DB"/>
    <w:rsid w:val="00B3151E"/>
    <w:rsid w:val="00B321C4"/>
    <w:rsid w:val="00B33561"/>
    <w:rsid w:val="00B33F95"/>
    <w:rsid w:val="00B343CD"/>
    <w:rsid w:val="00B35A89"/>
    <w:rsid w:val="00B37ED1"/>
    <w:rsid w:val="00B40521"/>
    <w:rsid w:val="00B42CF8"/>
    <w:rsid w:val="00B4619E"/>
    <w:rsid w:val="00B469D8"/>
    <w:rsid w:val="00B46FFF"/>
    <w:rsid w:val="00B50177"/>
    <w:rsid w:val="00B550C1"/>
    <w:rsid w:val="00B55127"/>
    <w:rsid w:val="00B57588"/>
    <w:rsid w:val="00B603B1"/>
    <w:rsid w:val="00B60CBC"/>
    <w:rsid w:val="00B61889"/>
    <w:rsid w:val="00B61A1E"/>
    <w:rsid w:val="00B61AD2"/>
    <w:rsid w:val="00B6310B"/>
    <w:rsid w:val="00B65B62"/>
    <w:rsid w:val="00B663DB"/>
    <w:rsid w:val="00B70A1A"/>
    <w:rsid w:val="00B715BB"/>
    <w:rsid w:val="00B740AC"/>
    <w:rsid w:val="00B76A4A"/>
    <w:rsid w:val="00B76B87"/>
    <w:rsid w:val="00B80E5F"/>
    <w:rsid w:val="00B80F2F"/>
    <w:rsid w:val="00B83334"/>
    <w:rsid w:val="00B83497"/>
    <w:rsid w:val="00B861BD"/>
    <w:rsid w:val="00B862B7"/>
    <w:rsid w:val="00B8660B"/>
    <w:rsid w:val="00B8674A"/>
    <w:rsid w:val="00B9097F"/>
    <w:rsid w:val="00B9228E"/>
    <w:rsid w:val="00B923EC"/>
    <w:rsid w:val="00B93086"/>
    <w:rsid w:val="00B94F66"/>
    <w:rsid w:val="00B966F5"/>
    <w:rsid w:val="00BA0838"/>
    <w:rsid w:val="00BA1444"/>
    <w:rsid w:val="00BA19ED"/>
    <w:rsid w:val="00BA339D"/>
    <w:rsid w:val="00BA38E8"/>
    <w:rsid w:val="00BA39F1"/>
    <w:rsid w:val="00BA4AE0"/>
    <w:rsid w:val="00BA4B8D"/>
    <w:rsid w:val="00BA54AF"/>
    <w:rsid w:val="00BA7762"/>
    <w:rsid w:val="00BB010D"/>
    <w:rsid w:val="00BB19B6"/>
    <w:rsid w:val="00BB47BC"/>
    <w:rsid w:val="00BB53CC"/>
    <w:rsid w:val="00BB7D9B"/>
    <w:rsid w:val="00BC0F7D"/>
    <w:rsid w:val="00BC1B8D"/>
    <w:rsid w:val="00BC2ECB"/>
    <w:rsid w:val="00BC5A37"/>
    <w:rsid w:val="00BC604F"/>
    <w:rsid w:val="00BD0310"/>
    <w:rsid w:val="00BD0CE1"/>
    <w:rsid w:val="00BD0EED"/>
    <w:rsid w:val="00BD1B0E"/>
    <w:rsid w:val="00BD1DE5"/>
    <w:rsid w:val="00BD31E9"/>
    <w:rsid w:val="00BD43C2"/>
    <w:rsid w:val="00BD5260"/>
    <w:rsid w:val="00BD6AD0"/>
    <w:rsid w:val="00BD7D31"/>
    <w:rsid w:val="00BE09A2"/>
    <w:rsid w:val="00BE2184"/>
    <w:rsid w:val="00BE2EEB"/>
    <w:rsid w:val="00BE3255"/>
    <w:rsid w:val="00BE3786"/>
    <w:rsid w:val="00BE40B2"/>
    <w:rsid w:val="00BE4343"/>
    <w:rsid w:val="00BE54FB"/>
    <w:rsid w:val="00BE6900"/>
    <w:rsid w:val="00BF0197"/>
    <w:rsid w:val="00BF128E"/>
    <w:rsid w:val="00BF15FC"/>
    <w:rsid w:val="00BF370B"/>
    <w:rsid w:val="00BF4328"/>
    <w:rsid w:val="00BF4627"/>
    <w:rsid w:val="00C00CBD"/>
    <w:rsid w:val="00C0146B"/>
    <w:rsid w:val="00C0413D"/>
    <w:rsid w:val="00C05551"/>
    <w:rsid w:val="00C05787"/>
    <w:rsid w:val="00C074DD"/>
    <w:rsid w:val="00C10BC3"/>
    <w:rsid w:val="00C12B23"/>
    <w:rsid w:val="00C1496A"/>
    <w:rsid w:val="00C15EEE"/>
    <w:rsid w:val="00C220D0"/>
    <w:rsid w:val="00C22CAB"/>
    <w:rsid w:val="00C22E46"/>
    <w:rsid w:val="00C2420D"/>
    <w:rsid w:val="00C2535B"/>
    <w:rsid w:val="00C25C5E"/>
    <w:rsid w:val="00C27750"/>
    <w:rsid w:val="00C27EA4"/>
    <w:rsid w:val="00C33079"/>
    <w:rsid w:val="00C37273"/>
    <w:rsid w:val="00C4031F"/>
    <w:rsid w:val="00C41F08"/>
    <w:rsid w:val="00C45231"/>
    <w:rsid w:val="00C473F0"/>
    <w:rsid w:val="00C50A78"/>
    <w:rsid w:val="00C51CA1"/>
    <w:rsid w:val="00C551FF"/>
    <w:rsid w:val="00C55A63"/>
    <w:rsid w:val="00C57271"/>
    <w:rsid w:val="00C60E96"/>
    <w:rsid w:val="00C6169C"/>
    <w:rsid w:val="00C61717"/>
    <w:rsid w:val="00C61C5A"/>
    <w:rsid w:val="00C6238C"/>
    <w:rsid w:val="00C62FD1"/>
    <w:rsid w:val="00C65A0D"/>
    <w:rsid w:val="00C667FC"/>
    <w:rsid w:val="00C668E7"/>
    <w:rsid w:val="00C67C6F"/>
    <w:rsid w:val="00C704CD"/>
    <w:rsid w:val="00C7113D"/>
    <w:rsid w:val="00C7228D"/>
    <w:rsid w:val="00C72833"/>
    <w:rsid w:val="00C7339E"/>
    <w:rsid w:val="00C73DB4"/>
    <w:rsid w:val="00C76334"/>
    <w:rsid w:val="00C77289"/>
    <w:rsid w:val="00C80F1D"/>
    <w:rsid w:val="00C80F9C"/>
    <w:rsid w:val="00C81891"/>
    <w:rsid w:val="00C853B9"/>
    <w:rsid w:val="00C8656F"/>
    <w:rsid w:val="00C91962"/>
    <w:rsid w:val="00C92F46"/>
    <w:rsid w:val="00C93F40"/>
    <w:rsid w:val="00C9436A"/>
    <w:rsid w:val="00C9479F"/>
    <w:rsid w:val="00C95F74"/>
    <w:rsid w:val="00C962CD"/>
    <w:rsid w:val="00CA3D0C"/>
    <w:rsid w:val="00CA5586"/>
    <w:rsid w:val="00CA744A"/>
    <w:rsid w:val="00CA7A5E"/>
    <w:rsid w:val="00CB097B"/>
    <w:rsid w:val="00CB14E4"/>
    <w:rsid w:val="00CB2F7B"/>
    <w:rsid w:val="00CB6982"/>
    <w:rsid w:val="00CC0D57"/>
    <w:rsid w:val="00CC2198"/>
    <w:rsid w:val="00CC5235"/>
    <w:rsid w:val="00CC523B"/>
    <w:rsid w:val="00CC603D"/>
    <w:rsid w:val="00CD040F"/>
    <w:rsid w:val="00CD347B"/>
    <w:rsid w:val="00CD3862"/>
    <w:rsid w:val="00CE0FE5"/>
    <w:rsid w:val="00CE1569"/>
    <w:rsid w:val="00CE19E2"/>
    <w:rsid w:val="00CE23C2"/>
    <w:rsid w:val="00CE5238"/>
    <w:rsid w:val="00CE65A2"/>
    <w:rsid w:val="00CE65C7"/>
    <w:rsid w:val="00CF1037"/>
    <w:rsid w:val="00CF1A49"/>
    <w:rsid w:val="00CF23C8"/>
    <w:rsid w:val="00CF40F0"/>
    <w:rsid w:val="00CF6CE4"/>
    <w:rsid w:val="00CF788B"/>
    <w:rsid w:val="00D002EC"/>
    <w:rsid w:val="00D04855"/>
    <w:rsid w:val="00D04A2A"/>
    <w:rsid w:val="00D101EF"/>
    <w:rsid w:val="00D117B0"/>
    <w:rsid w:val="00D131D2"/>
    <w:rsid w:val="00D16EF6"/>
    <w:rsid w:val="00D179A2"/>
    <w:rsid w:val="00D20D20"/>
    <w:rsid w:val="00D20FBB"/>
    <w:rsid w:val="00D21DEB"/>
    <w:rsid w:val="00D2461B"/>
    <w:rsid w:val="00D246D0"/>
    <w:rsid w:val="00D25FDD"/>
    <w:rsid w:val="00D2606C"/>
    <w:rsid w:val="00D26A5C"/>
    <w:rsid w:val="00D3059F"/>
    <w:rsid w:val="00D30FB9"/>
    <w:rsid w:val="00D3150A"/>
    <w:rsid w:val="00D34C61"/>
    <w:rsid w:val="00D4194F"/>
    <w:rsid w:val="00D441FA"/>
    <w:rsid w:val="00D44E68"/>
    <w:rsid w:val="00D450BC"/>
    <w:rsid w:val="00D5082E"/>
    <w:rsid w:val="00D50BB5"/>
    <w:rsid w:val="00D50D2C"/>
    <w:rsid w:val="00D51F13"/>
    <w:rsid w:val="00D523E6"/>
    <w:rsid w:val="00D53333"/>
    <w:rsid w:val="00D53C3E"/>
    <w:rsid w:val="00D542AD"/>
    <w:rsid w:val="00D569B6"/>
    <w:rsid w:val="00D57972"/>
    <w:rsid w:val="00D61D1F"/>
    <w:rsid w:val="00D63D4D"/>
    <w:rsid w:val="00D65B44"/>
    <w:rsid w:val="00D65E99"/>
    <w:rsid w:val="00D65F11"/>
    <w:rsid w:val="00D66568"/>
    <w:rsid w:val="00D675A9"/>
    <w:rsid w:val="00D7018C"/>
    <w:rsid w:val="00D7130C"/>
    <w:rsid w:val="00D71F91"/>
    <w:rsid w:val="00D72480"/>
    <w:rsid w:val="00D72ACD"/>
    <w:rsid w:val="00D738D6"/>
    <w:rsid w:val="00D741A0"/>
    <w:rsid w:val="00D755EB"/>
    <w:rsid w:val="00D76048"/>
    <w:rsid w:val="00D76DD5"/>
    <w:rsid w:val="00D77F4E"/>
    <w:rsid w:val="00D80623"/>
    <w:rsid w:val="00D8197D"/>
    <w:rsid w:val="00D8222C"/>
    <w:rsid w:val="00D82E6F"/>
    <w:rsid w:val="00D84B8F"/>
    <w:rsid w:val="00D862A7"/>
    <w:rsid w:val="00D86561"/>
    <w:rsid w:val="00D87E00"/>
    <w:rsid w:val="00D902DB"/>
    <w:rsid w:val="00D9045B"/>
    <w:rsid w:val="00D9057C"/>
    <w:rsid w:val="00D906AA"/>
    <w:rsid w:val="00D9134D"/>
    <w:rsid w:val="00D926EC"/>
    <w:rsid w:val="00D9470F"/>
    <w:rsid w:val="00D94964"/>
    <w:rsid w:val="00D964EA"/>
    <w:rsid w:val="00DA1FF1"/>
    <w:rsid w:val="00DA295B"/>
    <w:rsid w:val="00DA34F4"/>
    <w:rsid w:val="00DA4A27"/>
    <w:rsid w:val="00DA5F96"/>
    <w:rsid w:val="00DA5FD2"/>
    <w:rsid w:val="00DA7A03"/>
    <w:rsid w:val="00DB1410"/>
    <w:rsid w:val="00DB1818"/>
    <w:rsid w:val="00DB49EC"/>
    <w:rsid w:val="00DB4E6E"/>
    <w:rsid w:val="00DC0C68"/>
    <w:rsid w:val="00DC2101"/>
    <w:rsid w:val="00DC309B"/>
    <w:rsid w:val="00DC317B"/>
    <w:rsid w:val="00DC4DA2"/>
    <w:rsid w:val="00DD229E"/>
    <w:rsid w:val="00DD362C"/>
    <w:rsid w:val="00DD43C9"/>
    <w:rsid w:val="00DD4C17"/>
    <w:rsid w:val="00DD6432"/>
    <w:rsid w:val="00DD74A5"/>
    <w:rsid w:val="00DE2C5B"/>
    <w:rsid w:val="00DE3245"/>
    <w:rsid w:val="00DE6F61"/>
    <w:rsid w:val="00DE72F7"/>
    <w:rsid w:val="00DF0721"/>
    <w:rsid w:val="00DF0843"/>
    <w:rsid w:val="00DF2B1F"/>
    <w:rsid w:val="00DF386F"/>
    <w:rsid w:val="00DF4055"/>
    <w:rsid w:val="00DF41DF"/>
    <w:rsid w:val="00DF4810"/>
    <w:rsid w:val="00DF5325"/>
    <w:rsid w:val="00DF62CD"/>
    <w:rsid w:val="00DF63B5"/>
    <w:rsid w:val="00E023E7"/>
    <w:rsid w:val="00E071E4"/>
    <w:rsid w:val="00E10A25"/>
    <w:rsid w:val="00E10A3E"/>
    <w:rsid w:val="00E143D6"/>
    <w:rsid w:val="00E16509"/>
    <w:rsid w:val="00E223C8"/>
    <w:rsid w:val="00E223D7"/>
    <w:rsid w:val="00E23E5D"/>
    <w:rsid w:val="00E24FB2"/>
    <w:rsid w:val="00E25F02"/>
    <w:rsid w:val="00E30371"/>
    <w:rsid w:val="00E30B4A"/>
    <w:rsid w:val="00E31064"/>
    <w:rsid w:val="00E31075"/>
    <w:rsid w:val="00E31670"/>
    <w:rsid w:val="00E325BF"/>
    <w:rsid w:val="00E32883"/>
    <w:rsid w:val="00E419EF"/>
    <w:rsid w:val="00E4246B"/>
    <w:rsid w:val="00E437BC"/>
    <w:rsid w:val="00E43A96"/>
    <w:rsid w:val="00E43B84"/>
    <w:rsid w:val="00E44582"/>
    <w:rsid w:val="00E44E6D"/>
    <w:rsid w:val="00E45400"/>
    <w:rsid w:val="00E4554E"/>
    <w:rsid w:val="00E45A8F"/>
    <w:rsid w:val="00E5129E"/>
    <w:rsid w:val="00E538FE"/>
    <w:rsid w:val="00E565BB"/>
    <w:rsid w:val="00E569B7"/>
    <w:rsid w:val="00E57C24"/>
    <w:rsid w:val="00E60A23"/>
    <w:rsid w:val="00E65F87"/>
    <w:rsid w:val="00E66162"/>
    <w:rsid w:val="00E670C3"/>
    <w:rsid w:val="00E70DD8"/>
    <w:rsid w:val="00E7144F"/>
    <w:rsid w:val="00E7445B"/>
    <w:rsid w:val="00E76794"/>
    <w:rsid w:val="00E77645"/>
    <w:rsid w:val="00E77840"/>
    <w:rsid w:val="00E834BF"/>
    <w:rsid w:val="00E84B05"/>
    <w:rsid w:val="00E870F1"/>
    <w:rsid w:val="00E87518"/>
    <w:rsid w:val="00E92E39"/>
    <w:rsid w:val="00E9437B"/>
    <w:rsid w:val="00E94464"/>
    <w:rsid w:val="00E950B7"/>
    <w:rsid w:val="00E9524F"/>
    <w:rsid w:val="00E97797"/>
    <w:rsid w:val="00EA0CA3"/>
    <w:rsid w:val="00EA15B0"/>
    <w:rsid w:val="00EA303A"/>
    <w:rsid w:val="00EA42AE"/>
    <w:rsid w:val="00EA5D2D"/>
    <w:rsid w:val="00EA5EA7"/>
    <w:rsid w:val="00EA712D"/>
    <w:rsid w:val="00EA7758"/>
    <w:rsid w:val="00EA7B03"/>
    <w:rsid w:val="00EB00B8"/>
    <w:rsid w:val="00EB17E9"/>
    <w:rsid w:val="00EB1AC4"/>
    <w:rsid w:val="00EB3CCE"/>
    <w:rsid w:val="00EB5664"/>
    <w:rsid w:val="00EC1FBA"/>
    <w:rsid w:val="00EC2073"/>
    <w:rsid w:val="00EC3F8B"/>
    <w:rsid w:val="00EC4544"/>
    <w:rsid w:val="00EC4A25"/>
    <w:rsid w:val="00EC5AD8"/>
    <w:rsid w:val="00EC6374"/>
    <w:rsid w:val="00EC69BE"/>
    <w:rsid w:val="00ED0EE9"/>
    <w:rsid w:val="00ED1381"/>
    <w:rsid w:val="00ED1CD2"/>
    <w:rsid w:val="00ED2FD5"/>
    <w:rsid w:val="00ED497A"/>
    <w:rsid w:val="00ED4A83"/>
    <w:rsid w:val="00ED4B78"/>
    <w:rsid w:val="00EE01AA"/>
    <w:rsid w:val="00EE061E"/>
    <w:rsid w:val="00EE085B"/>
    <w:rsid w:val="00EE1B2C"/>
    <w:rsid w:val="00EE5BB5"/>
    <w:rsid w:val="00EE6168"/>
    <w:rsid w:val="00EE73BD"/>
    <w:rsid w:val="00EF5E63"/>
    <w:rsid w:val="00EF608C"/>
    <w:rsid w:val="00F00713"/>
    <w:rsid w:val="00F019FF"/>
    <w:rsid w:val="00F025A2"/>
    <w:rsid w:val="00F03C83"/>
    <w:rsid w:val="00F04555"/>
    <w:rsid w:val="00F04712"/>
    <w:rsid w:val="00F05CD2"/>
    <w:rsid w:val="00F06ED5"/>
    <w:rsid w:val="00F12029"/>
    <w:rsid w:val="00F12080"/>
    <w:rsid w:val="00F12F10"/>
    <w:rsid w:val="00F13360"/>
    <w:rsid w:val="00F13532"/>
    <w:rsid w:val="00F17013"/>
    <w:rsid w:val="00F20DBF"/>
    <w:rsid w:val="00F22EC7"/>
    <w:rsid w:val="00F23290"/>
    <w:rsid w:val="00F23517"/>
    <w:rsid w:val="00F23D87"/>
    <w:rsid w:val="00F24860"/>
    <w:rsid w:val="00F325C8"/>
    <w:rsid w:val="00F34523"/>
    <w:rsid w:val="00F34E15"/>
    <w:rsid w:val="00F369DC"/>
    <w:rsid w:val="00F37FCE"/>
    <w:rsid w:val="00F4029E"/>
    <w:rsid w:val="00F40FB6"/>
    <w:rsid w:val="00F436EC"/>
    <w:rsid w:val="00F44AC2"/>
    <w:rsid w:val="00F45E08"/>
    <w:rsid w:val="00F51BA8"/>
    <w:rsid w:val="00F524FB"/>
    <w:rsid w:val="00F52945"/>
    <w:rsid w:val="00F5362E"/>
    <w:rsid w:val="00F544A3"/>
    <w:rsid w:val="00F60F0B"/>
    <w:rsid w:val="00F61DBF"/>
    <w:rsid w:val="00F61E59"/>
    <w:rsid w:val="00F638ED"/>
    <w:rsid w:val="00F63B43"/>
    <w:rsid w:val="00F653B8"/>
    <w:rsid w:val="00F6784D"/>
    <w:rsid w:val="00F71661"/>
    <w:rsid w:val="00F74645"/>
    <w:rsid w:val="00F75A79"/>
    <w:rsid w:val="00F76CA7"/>
    <w:rsid w:val="00F77F3C"/>
    <w:rsid w:val="00F8092D"/>
    <w:rsid w:val="00F81FD6"/>
    <w:rsid w:val="00F85558"/>
    <w:rsid w:val="00F9008D"/>
    <w:rsid w:val="00F92A47"/>
    <w:rsid w:val="00F93D21"/>
    <w:rsid w:val="00F94805"/>
    <w:rsid w:val="00F94833"/>
    <w:rsid w:val="00F94E1C"/>
    <w:rsid w:val="00F9768F"/>
    <w:rsid w:val="00FA072F"/>
    <w:rsid w:val="00FA0D74"/>
    <w:rsid w:val="00FA1266"/>
    <w:rsid w:val="00FA5935"/>
    <w:rsid w:val="00FA5F44"/>
    <w:rsid w:val="00FA7AD2"/>
    <w:rsid w:val="00FB1FCF"/>
    <w:rsid w:val="00FB5579"/>
    <w:rsid w:val="00FB7C13"/>
    <w:rsid w:val="00FC0456"/>
    <w:rsid w:val="00FC1192"/>
    <w:rsid w:val="00FC20BC"/>
    <w:rsid w:val="00FC6250"/>
    <w:rsid w:val="00FC7AEE"/>
    <w:rsid w:val="00FD017C"/>
    <w:rsid w:val="00FD2870"/>
    <w:rsid w:val="00FD3141"/>
    <w:rsid w:val="00FD628F"/>
    <w:rsid w:val="00FD7D95"/>
    <w:rsid w:val="00FE02E2"/>
    <w:rsid w:val="00FE1B9E"/>
    <w:rsid w:val="00FE29D2"/>
    <w:rsid w:val="00FE3331"/>
    <w:rsid w:val="00FE5659"/>
    <w:rsid w:val="00FE724E"/>
    <w:rsid w:val="00FE7D25"/>
    <w:rsid w:val="00FF2F84"/>
    <w:rsid w:val="00FF68CA"/>
    <w:rsid w:val="00FF7BFD"/>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84C"/>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F5362E"/>
    <w:rPr>
      <w:rFonts w:ascii="Arial" w:hAnsi="Arial"/>
      <w:sz w:val="36"/>
      <w:lang w:val="en-GB" w:eastAsia="en-US"/>
    </w:rPr>
  </w:style>
  <w:style w:type="character" w:customStyle="1" w:styleId="NOZchn">
    <w:name w:val="NO Zchn"/>
    <w:link w:val="NO"/>
    <w:rsid w:val="00600B4A"/>
    <w:rPr>
      <w:lang w:val="en-GB" w:eastAsia="en-US"/>
    </w:rPr>
  </w:style>
  <w:style w:type="character" w:styleId="CommentReference">
    <w:name w:val="annotation reference"/>
    <w:rsid w:val="00BE54FB"/>
    <w:rPr>
      <w:sz w:val="16"/>
      <w:szCs w:val="16"/>
    </w:rPr>
  </w:style>
  <w:style w:type="paragraph" w:styleId="CommentText">
    <w:name w:val="annotation text"/>
    <w:basedOn w:val="Normal"/>
    <w:link w:val="CommentTextChar"/>
    <w:rsid w:val="00BE54FB"/>
  </w:style>
  <w:style w:type="character" w:customStyle="1" w:styleId="CommentTextChar">
    <w:name w:val="Comment Text Char"/>
    <w:link w:val="CommentText"/>
    <w:rsid w:val="00BE54FB"/>
    <w:rPr>
      <w:lang w:val="en-GB" w:eastAsia="en-US"/>
    </w:rPr>
  </w:style>
  <w:style w:type="paragraph" w:styleId="CommentSubject">
    <w:name w:val="annotation subject"/>
    <w:basedOn w:val="CommentText"/>
    <w:next w:val="CommentText"/>
    <w:link w:val="CommentSubjectChar"/>
    <w:rsid w:val="00BE54FB"/>
    <w:rPr>
      <w:b/>
      <w:bCs/>
    </w:rPr>
  </w:style>
  <w:style w:type="character" w:customStyle="1" w:styleId="CommentSubjectChar">
    <w:name w:val="Comment Subject Char"/>
    <w:link w:val="CommentSubject"/>
    <w:rsid w:val="00BE54FB"/>
    <w:rPr>
      <w:b/>
      <w:bCs/>
      <w:lang w:val="en-GB" w:eastAsia="en-US"/>
    </w:rPr>
  </w:style>
  <w:style w:type="paragraph" w:styleId="Revision">
    <w:name w:val="Revision"/>
    <w:hidden/>
    <w:uiPriority w:val="99"/>
    <w:semiHidden/>
    <w:rsid w:val="00795DCA"/>
    <w:rPr>
      <w:lang w:val="en-GB" w:eastAsia="en-US"/>
    </w:rPr>
  </w:style>
  <w:style w:type="character" w:customStyle="1" w:styleId="Code">
    <w:name w:val="Code"/>
    <w:uiPriority w:val="1"/>
    <w:qFormat/>
    <w:rsid w:val="00812CC9"/>
    <w:rPr>
      <w:rFonts w:ascii="Arial" w:hAnsi="Arial"/>
      <w:i/>
      <w:sz w:val="18"/>
      <w:bdr w:val="none" w:sz="0" w:space="0" w:color="auto"/>
      <w:shd w:val="clear" w:color="auto" w:fill="auto"/>
    </w:rPr>
  </w:style>
  <w:style w:type="character" w:customStyle="1" w:styleId="Heading3Char">
    <w:name w:val="Heading 3 Char"/>
    <w:link w:val="Heading3"/>
    <w:rsid w:val="001D5BDB"/>
    <w:rPr>
      <w:rFonts w:ascii="Arial" w:hAnsi="Arial"/>
      <w:sz w:val="28"/>
      <w:lang w:val="en-GB" w:eastAsia="en-US"/>
    </w:rPr>
  </w:style>
  <w:style w:type="character" w:customStyle="1" w:styleId="Heading2Char">
    <w:name w:val="Heading 2 Char"/>
    <w:link w:val="Heading2"/>
    <w:rsid w:val="005F5AC4"/>
    <w:rPr>
      <w:rFonts w:ascii="Arial" w:hAnsi="Arial"/>
      <w:sz w:val="32"/>
      <w:lang w:val="en-GB" w:eastAsia="en-US"/>
    </w:rPr>
  </w:style>
  <w:style w:type="character" w:customStyle="1" w:styleId="NOChar">
    <w:name w:val="NO Char"/>
    <w:rsid w:val="008061FB"/>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8061FB"/>
    <w:rPr>
      <w:rFonts w:ascii="Arial" w:hAnsi="Arial"/>
      <w:sz w:val="24"/>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8061FB"/>
    <w:rPr>
      <w:rFonts w:ascii="Arial" w:hAnsi="Arial"/>
      <w:sz w:val="22"/>
      <w:lang w:val="en-GB" w:eastAsia="en-US"/>
    </w:rPr>
  </w:style>
  <w:style w:type="character" w:customStyle="1" w:styleId="HTTPMethod">
    <w:name w:val="HTTP Method"/>
    <w:uiPriority w:val="1"/>
    <w:qFormat/>
    <w:rsid w:val="008061FB"/>
    <w:rPr>
      <w:rFonts w:ascii="Courier New" w:hAnsi="Courier New"/>
      <w:i w:val="0"/>
      <w:sz w:val="18"/>
    </w:rPr>
  </w:style>
  <w:style w:type="character" w:customStyle="1" w:styleId="HTTPHeader">
    <w:name w:val="HTTP Header"/>
    <w:uiPriority w:val="1"/>
    <w:qFormat/>
    <w:rsid w:val="008061FB"/>
    <w:rPr>
      <w:rFonts w:ascii="Courier New" w:hAnsi="Courier New"/>
      <w:spacing w:val="-5"/>
      <w:sz w:val="18"/>
    </w:rPr>
  </w:style>
  <w:style w:type="character" w:customStyle="1" w:styleId="HTTPResponse">
    <w:name w:val="HTTP Response"/>
    <w:uiPriority w:val="1"/>
    <w:qFormat/>
    <w:rsid w:val="008061FB"/>
    <w:rPr>
      <w:rFonts w:ascii="Arial" w:hAnsi="Arial" w:cs="Courier New"/>
      <w:i/>
      <w:sz w:val="18"/>
      <w:lang w:val="en-US"/>
    </w:rPr>
  </w:style>
  <w:style w:type="character" w:customStyle="1" w:styleId="Codechar">
    <w:name w:val="Code (char)"/>
    <w:basedOn w:val="DefaultParagraphFont"/>
    <w:uiPriority w:val="1"/>
    <w:qFormat/>
    <w:rsid w:val="008061FB"/>
    <w:rPr>
      <w:rFonts w:ascii="Arial" w:hAnsi="Arial" w:cs="Arial"/>
      <w:i/>
      <w:iCs/>
      <w:sz w:val="18"/>
      <w:szCs w:val="18"/>
    </w:rPr>
  </w:style>
  <w:style w:type="character" w:customStyle="1" w:styleId="THChar">
    <w:name w:val="TH Char"/>
    <w:link w:val="TH"/>
    <w:qFormat/>
    <w:rsid w:val="00EA42AE"/>
    <w:rPr>
      <w:rFonts w:ascii="Arial" w:hAnsi="Arial"/>
      <w:b/>
      <w:lang w:val="en-GB" w:eastAsia="en-US"/>
    </w:rPr>
  </w:style>
  <w:style w:type="character" w:customStyle="1" w:styleId="Heading6Char">
    <w:name w:val="Heading 6 Char"/>
    <w:link w:val="Heading6"/>
    <w:rsid w:val="00EA42AE"/>
    <w:rPr>
      <w:rFonts w:ascii="Arial" w:hAnsi="Arial"/>
      <w:lang w:val="en-GB" w:eastAsia="en-US"/>
    </w:rPr>
  </w:style>
  <w:style w:type="character" w:customStyle="1" w:styleId="TAHChar">
    <w:name w:val="TAH Char"/>
    <w:link w:val="TAH"/>
    <w:qFormat/>
    <w:rsid w:val="00EA42AE"/>
    <w:rPr>
      <w:rFonts w:ascii="Arial" w:hAnsi="Arial"/>
      <w:b/>
      <w:sz w:val="18"/>
      <w:lang w:val="en-GB" w:eastAsia="en-US"/>
    </w:rPr>
  </w:style>
  <w:style w:type="character" w:customStyle="1" w:styleId="TALChar">
    <w:name w:val="TAL Char"/>
    <w:link w:val="TAL"/>
    <w:qFormat/>
    <w:rsid w:val="00EA42AE"/>
    <w:rPr>
      <w:rFonts w:ascii="Arial" w:hAnsi="Arial"/>
      <w:sz w:val="18"/>
      <w:lang w:val="en-GB" w:eastAsia="en-US"/>
    </w:rPr>
  </w:style>
  <w:style w:type="character" w:customStyle="1" w:styleId="TANChar">
    <w:name w:val="TAN Char"/>
    <w:link w:val="TAN"/>
    <w:qFormat/>
    <w:rsid w:val="00EA42AE"/>
    <w:rPr>
      <w:rFonts w:ascii="Arial" w:hAnsi="Arial"/>
      <w:sz w:val="18"/>
      <w:lang w:val="en-GB" w:eastAsia="en-US"/>
    </w:rPr>
  </w:style>
  <w:style w:type="character" w:customStyle="1" w:styleId="TACChar">
    <w:name w:val="TAC Char"/>
    <w:link w:val="TAC"/>
    <w:qFormat/>
    <w:rsid w:val="00EA42AE"/>
    <w:rPr>
      <w:rFonts w:ascii="Arial" w:hAnsi="Arial"/>
      <w:sz w:val="18"/>
      <w:lang w:val="en-GB" w:eastAsia="en-US"/>
    </w:rPr>
  </w:style>
  <w:style w:type="paragraph" w:customStyle="1" w:styleId="TALcontinuation">
    <w:name w:val="TAL continuation"/>
    <w:basedOn w:val="TAL"/>
    <w:link w:val="TALcontinuationChar"/>
    <w:qFormat/>
    <w:rsid w:val="00EA42AE"/>
    <w:pPr>
      <w:spacing w:before="40"/>
    </w:pPr>
  </w:style>
  <w:style w:type="character" w:customStyle="1" w:styleId="TALcontinuationChar">
    <w:name w:val="TAL continuation Char"/>
    <w:basedOn w:val="TALChar"/>
    <w:link w:val="TALcontinuation"/>
    <w:rsid w:val="00EA42A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84CA2"/>
    <w:rPr>
      <w:rFonts w:ascii="Arial" w:hAnsi="Arial"/>
      <w:b/>
      <w:lang w:val="en-GB" w:eastAsia="en-US"/>
    </w:rPr>
  </w:style>
  <w:style w:type="character" w:customStyle="1" w:styleId="EXChar">
    <w:name w:val="EX Char"/>
    <w:link w:val="EX"/>
    <w:locked/>
    <w:rsid w:val="00902F6A"/>
    <w:rPr>
      <w:lang w:val="en-GB" w:eastAsia="en-US"/>
    </w:rPr>
  </w:style>
  <w:style w:type="character" w:customStyle="1" w:styleId="B1Char1">
    <w:name w:val="B1 Char1"/>
    <w:link w:val="B1"/>
    <w:rsid w:val="00751494"/>
    <w:rPr>
      <w:lang w:val="en-GB" w:eastAsia="en-US"/>
    </w:rPr>
  </w:style>
  <w:style w:type="paragraph" w:customStyle="1" w:styleId="URLdisplay">
    <w:name w:val="URL display"/>
    <w:basedOn w:val="Normal"/>
    <w:rsid w:val="00EE5BB5"/>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B2Char">
    <w:name w:val="B2 Char"/>
    <w:link w:val="B2"/>
    <w:locked/>
    <w:rsid w:val="00152EE6"/>
    <w:rPr>
      <w:lang w:val="en-GB" w:eastAsia="en-US"/>
    </w:rPr>
  </w:style>
  <w:style w:type="character" w:customStyle="1" w:styleId="UnresolvedMention1">
    <w:name w:val="Unresolved Mention1"/>
    <w:uiPriority w:val="99"/>
    <w:semiHidden/>
    <w:unhideWhenUsed/>
    <w:rsid w:val="00281C72"/>
    <w:rPr>
      <w:color w:val="605E5C"/>
      <w:shd w:val="clear" w:color="auto" w:fill="E1DFDD"/>
    </w:rPr>
  </w:style>
  <w:style w:type="character" w:customStyle="1" w:styleId="Datatypechar">
    <w:name w:val="Data type (char)"/>
    <w:basedOn w:val="DefaultParagraphFont"/>
    <w:uiPriority w:val="1"/>
    <w:qFormat/>
    <w:rsid w:val="00281C72"/>
    <w:rPr>
      <w:rFonts w:ascii="Courier New" w:hAnsi="Courier New"/>
      <w:w w:val="90"/>
    </w:rPr>
  </w:style>
  <w:style w:type="character" w:customStyle="1" w:styleId="TAHCar">
    <w:name w:val="TAH Car"/>
    <w:rsid w:val="00281C72"/>
    <w:rPr>
      <w:rFonts w:ascii="Arial" w:hAnsi="Arial"/>
      <w:b/>
      <w:sz w:val="18"/>
      <w:lang w:val="en-GB" w:eastAsia="en-US"/>
    </w:rPr>
  </w:style>
  <w:style w:type="table" w:customStyle="1" w:styleId="ETSItablestyle">
    <w:name w:val="ETSI table style"/>
    <w:basedOn w:val="TableNormal"/>
    <w:uiPriority w:val="99"/>
    <w:rsid w:val="00281C72"/>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paragraph" w:customStyle="1" w:styleId="Normalaftertable">
    <w:name w:val="Normal after table"/>
    <w:basedOn w:val="Normal"/>
    <w:qFormat/>
    <w:rsid w:val="00281C72"/>
    <w:pPr>
      <w:overflowPunct w:val="0"/>
      <w:autoSpaceDE w:val="0"/>
      <w:autoSpaceDN w:val="0"/>
      <w:adjustRightInd w:val="0"/>
      <w:spacing w:beforeLines="100" w:before="100"/>
      <w:textAlignment w:val="baseline"/>
    </w:pPr>
  </w:style>
  <w:style w:type="character" w:customStyle="1" w:styleId="TALCar">
    <w:name w:val="TAL Car"/>
    <w:locked/>
    <w:rsid w:val="00281C72"/>
    <w:rPr>
      <w:rFonts w:ascii="Arial" w:hAnsi="Arial"/>
      <w:sz w:val="18"/>
      <w:lang w:eastAsia="en-US"/>
    </w:rPr>
  </w:style>
  <w:style w:type="paragraph" w:styleId="ListParagraph">
    <w:name w:val="List Paragraph"/>
    <w:basedOn w:val="Normal"/>
    <w:uiPriority w:val="34"/>
    <w:qFormat/>
    <w:rsid w:val="00281C72"/>
    <w:pPr>
      <w:ind w:left="720"/>
      <w:contextualSpacing/>
    </w:pPr>
  </w:style>
  <w:style w:type="character" w:customStyle="1" w:styleId="B1Char">
    <w:name w:val="B1 Char"/>
    <w:qFormat/>
    <w:rsid w:val="00281C72"/>
    <w:rPr>
      <w:lang w:eastAsia="en-US"/>
    </w:rPr>
  </w:style>
  <w:style w:type="paragraph" w:styleId="Bibliography">
    <w:name w:val="Bibliography"/>
    <w:basedOn w:val="Normal"/>
    <w:next w:val="Normal"/>
    <w:uiPriority w:val="37"/>
    <w:semiHidden/>
    <w:unhideWhenUsed/>
    <w:rsid w:val="006F1B19"/>
  </w:style>
  <w:style w:type="paragraph" w:styleId="BlockText">
    <w:name w:val="Block Text"/>
    <w:basedOn w:val="Normal"/>
    <w:rsid w:val="006F1B1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6F1B19"/>
    <w:pPr>
      <w:spacing w:after="120"/>
    </w:pPr>
  </w:style>
  <w:style w:type="character" w:customStyle="1" w:styleId="BodyTextChar">
    <w:name w:val="Body Text Char"/>
    <w:basedOn w:val="DefaultParagraphFont"/>
    <w:link w:val="BodyText"/>
    <w:rsid w:val="006F1B19"/>
    <w:rPr>
      <w:lang w:val="en-GB" w:eastAsia="en-US"/>
    </w:rPr>
  </w:style>
  <w:style w:type="paragraph" w:styleId="BodyText2">
    <w:name w:val="Body Text 2"/>
    <w:basedOn w:val="Normal"/>
    <w:link w:val="BodyText2Char"/>
    <w:rsid w:val="006F1B19"/>
    <w:pPr>
      <w:spacing w:after="120" w:line="480" w:lineRule="auto"/>
    </w:pPr>
  </w:style>
  <w:style w:type="character" w:customStyle="1" w:styleId="BodyText2Char">
    <w:name w:val="Body Text 2 Char"/>
    <w:basedOn w:val="DefaultParagraphFont"/>
    <w:link w:val="BodyText2"/>
    <w:rsid w:val="006F1B19"/>
    <w:rPr>
      <w:lang w:val="en-GB" w:eastAsia="en-US"/>
    </w:rPr>
  </w:style>
  <w:style w:type="paragraph" w:styleId="BodyText3">
    <w:name w:val="Body Text 3"/>
    <w:basedOn w:val="Normal"/>
    <w:link w:val="BodyText3Char"/>
    <w:rsid w:val="006F1B19"/>
    <w:pPr>
      <w:spacing w:after="120"/>
    </w:pPr>
    <w:rPr>
      <w:sz w:val="16"/>
      <w:szCs w:val="16"/>
    </w:rPr>
  </w:style>
  <w:style w:type="character" w:customStyle="1" w:styleId="BodyText3Char">
    <w:name w:val="Body Text 3 Char"/>
    <w:basedOn w:val="DefaultParagraphFont"/>
    <w:link w:val="BodyText3"/>
    <w:rsid w:val="006F1B19"/>
    <w:rPr>
      <w:sz w:val="16"/>
      <w:szCs w:val="16"/>
      <w:lang w:val="en-GB" w:eastAsia="en-US"/>
    </w:rPr>
  </w:style>
  <w:style w:type="paragraph" w:styleId="BodyTextFirstIndent">
    <w:name w:val="Body Text First Indent"/>
    <w:basedOn w:val="BodyText"/>
    <w:link w:val="BodyTextFirstIndentChar"/>
    <w:rsid w:val="006F1B19"/>
    <w:pPr>
      <w:spacing w:after="180"/>
      <w:ind w:firstLine="360"/>
    </w:pPr>
  </w:style>
  <w:style w:type="character" w:customStyle="1" w:styleId="BodyTextFirstIndentChar">
    <w:name w:val="Body Text First Indent Char"/>
    <w:basedOn w:val="BodyTextChar"/>
    <w:link w:val="BodyTextFirstIndent"/>
    <w:rsid w:val="006F1B19"/>
    <w:rPr>
      <w:lang w:val="en-GB" w:eastAsia="en-US"/>
    </w:rPr>
  </w:style>
  <w:style w:type="paragraph" w:styleId="BodyTextIndent">
    <w:name w:val="Body Text Indent"/>
    <w:basedOn w:val="Normal"/>
    <w:link w:val="BodyTextIndentChar"/>
    <w:rsid w:val="006F1B19"/>
    <w:pPr>
      <w:spacing w:after="120"/>
      <w:ind w:left="283"/>
    </w:pPr>
  </w:style>
  <w:style w:type="character" w:customStyle="1" w:styleId="BodyTextIndentChar">
    <w:name w:val="Body Text Indent Char"/>
    <w:basedOn w:val="DefaultParagraphFont"/>
    <w:link w:val="BodyTextIndent"/>
    <w:rsid w:val="006F1B19"/>
    <w:rPr>
      <w:lang w:val="en-GB" w:eastAsia="en-US"/>
    </w:rPr>
  </w:style>
  <w:style w:type="paragraph" w:styleId="BodyTextFirstIndent2">
    <w:name w:val="Body Text First Indent 2"/>
    <w:basedOn w:val="BodyTextIndent"/>
    <w:link w:val="BodyTextFirstIndent2Char"/>
    <w:rsid w:val="006F1B19"/>
    <w:pPr>
      <w:spacing w:after="180"/>
      <w:ind w:left="360" w:firstLine="360"/>
    </w:pPr>
  </w:style>
  <w:style w:type="character" w:customStyle="1" w:styleId="BodyTextFirstIndent2Char">
    <w:name w:val="Body Text First Indent 2 Char"/>
    <w:basedOn w:val="BodyTextIndentChar"/>
    <w:link w:val="BodyTextFirstIndent2"/>
    <w:rsid w:val="006F1B19"/>
    <w:rPr>
      <w:lang w:val="en-GB" w:eastAsia="en-US"/>
    </w:rPr>
  </w:style>
  <w:style w:type="paragraph" w:styleId="BodyTextIndent2">
    <w:name w:val="Body Text Indent 2"/>
    <w:basedOn w:val="Normal"/>
    <w:link w:val="BodyTextIndent2Char"/>
    <w:rsid w:val="006F1B19"/>
    <w:pPr>
      <w:spacing w:after="120" w:line="480" w:lineRule="auto"/>
      <w:ind w:left="283"/>
    </w:pPr>
  </w:style>
  <w:style w:type="character" w:customStyle="1" w:styleId="BodyTextIndent2Char">
    <w:name w:val="Body Text Indent 2 Char"/>
    <w:basedOn w:val="DefaultParagraphFont"/>
    <w:link w:val="BodyTextIndent2"/>
    <w:rsid w:val="006F1B19"/>
    <w:rPr>
      <w:lang w:val="en-GB" w:eastAsia="en-US"/>
    </w:rPr>
  </w:style>
  <w:style w:type="paragraph" w:styleId="BodyTextIndent3">
    <w:name w:val="Body Text Indent 3"/>
    <w:basedOn w:val="Normal"/>
    <w:link w:val="BodyTextIndent3Char"/>
    <w:rsid w:val="006F1B19"/>
    <w:pPr>
      <w:spacing w:after="120"/>
      <w:ind w:left="283"/>
    </w:pPr>
    <w:rPr>
      <w:sz w:val="16"/>
      <w:szCs w:val="16"/>
    </w:rPr>
  </w:style>
  <w:style w:type="character" w:customStyle="1" w:styleId="BodyTextIndent3Char">
    <w:name w:val="Body Text Indent 3 Char"/>
    <w:basedOn w:val="DefaultParagraphFont"/>
    <w:link w:val="BodyTextIndent3"/>
    <w:rsid w:val="006F1B19"/>
    <w:rPr>
      <w:sz w:val="16"/>
      <w:szCs w:val="16"/>
      <w:lang w:val="en-GB" w:eastAsia="en-US"/>
    </w:rPr>
  </w:style>
  <w:style w:type="paragraph" w:styleId="Caption">
    <w:name w:val="caption"/>
    <w:basedOn w:val="Normal"/>
    <w:next w:val="Normal"/>
    <w:semiHidden/>
    <w:unhideWhenUsed/>
    <w:qFormat/>
    <w:rsid w:val="006F1B19"/>
    <w:pPr>
      <w:spacing w:after="200"/>
    </w:pPr>
    <w:rPr>
      <w:i/>
      <w:iCs/>
      <w:color w:val="44546A" w:themeColor="text2"/>
      <w:sz w:val="18"/>
      <w:szCs w:val="18"/>
    </w:rPr>
  </w:style>
  <w:style w:type="paragraph" w:styleId="Closing">
    <w:name w:val="Closing"/>
    <w:basedOn w:val="Normal"/>
    <w:link w:val="ClosingChar"/>
    <w:rsid w:val="006F1B19"/>
    <w:pPr>
      <w:spacing w:after="0"/>
      <w:ind w:left="4252"/>
    </w:pPr>
  </w:style>
  <w:style w:type="character" w:customStyle="1" w:styleId="ClosingChar">
    <w:name w:val="Closing Char"/>
    <w:basedOn w:val="DefaultParagraphFont"/>
    <w:link w:val="Closing"/>
    <w:rsid w:val="006F1B19"/>
    <w:rPr>
      <w:lang w:val="en-GB" w:eastAsia="en-US"/>
    </w:rPr>
  </w:style>
  <w:style w:type="paragraph" w:styleId="Date">
    <w:name w:val="Date"/>
    <w:basedOn w:val="Normal"/>
    <w:next w:val="Normal"/>
    <w:link w:val="DateChar"/>
    <w:rsid w:val="006F1B19"/>
  </w:style>
  <w:style w:type="character" w:customStyle="1" w:styleId="DateChar">
    <w:name w:val="Date Char"/>
    <w:basedOn w:val="DefaultParagraphFont"/>
    <w:link w:val="Date"/>
    <w:rsid w:val="006F1B19"/>
    <w:rPr>
      <w:lang w:val="en-GB" w:eastAsia="en-US"/>
    </w:rPr>
  </w:style>
  <w:style w:type="paragraph" w:styleId="DocumentMap">
    <w:name w:val="Document Map"/>
    <w:basedOn w:val="Normal"/>
    <w:link w:val="DocumentMapChar"/>
    <w:rsid w:val="006F1B19"/>
    <w:pPr>
      <w:spacing w:after="0"/>
    </w:pPr>
    <w:rPr>
      <w:rFonts w:ascii="Segoe UI" w:hAnsi="Segoe UI" w:cs="Segoe UI"/>
      <w:sz w:val="16"/>
      <w:szCs w:val="16"/>
    </w:rPr>
  </w:style>
  <w:style w:type="character" w:customStyle="1" w:styleId="DocumentMapChar">
    <w:name w:val="Document Map Char"/>
    <w:basedOn w:val="DefaultParagraphFont"/>
    <w:link w:val="DocumentMap"/>
    <w:rsid w:val="006F1B19"/>
    <w:rPr>
      <w:rFonts w:ascii="Segoe UI" w:hAnsi="Segoe UI" w:cs="Segoe UI"/>
      <w:sz w:val="16"/>
      <w:szCs w:val="16"/>
      <w:lang w:val="en-GB" w:eastAsia="en-US"/>
    </w:rPr>
  </w:style>
  <w:style w:type="paragraph" w:styleId="E-mailSignature">
    <w:name w:val="E-mail Signature"/>
    <w:basedOn w:val="Normal"/>
    <w:link w:val="E-mailSignatureChar"/>
    <w:rsid w:val="006F1B19"/>
    <w:pPr>
      <w:spacing w:after="0"/>
    </w:pPr>
  </w:style>
  <w:style w:type="character" w:customStyle="1" w:styleId="E-mailSignatureChar">
    <w:name w:val="E-mail Signature Char"/>
    <w:basedOn w:val="DefaultParagraphFont"/>
    <w:link w:val="E-mailSignature"/>
    <w:rsid w:val="006F1B19"/>
    <w:rPr>
      <w:lang w:val="en-GB" w:eastAsia="en-US"/>
    </w:rPr>
  </w:style>
  <w:style w:type="paragraph" w:styleId="EndnoteText">
    <w:name w:val="endnote text"/>
    <w:basedOn w:val="Normal"/>
    <w:link w:val="EndnoteTextChar"/>
    <w:rsid w:val="006F1B19"/>
    <w:pPr>
      <w:spacing w:after="0"/>
    </w:pPr>
  </w:style>
  <w:style w:type="character" w:customStyle="1" w:styleId="EndnoteTextChar">
    <w:name w:val="Endnote Text Char"/>
    <w:basedOn w:val="DefaultParagraphFont"/>
    <w:link w:val="EndnoteText"/>
    <w:rsid w:val="006F1B19"/>
    <w:rPr>
      <w:lang w:val="en-GB" w:eastAsia="en-US"/>
    </w:rPr>
  </w:style>
  <w:style w:type="paragraph" w:styleId="EnvelopeAddress">
    <w:name w:val="envelope address"/>
    <w:basedOn w:val="Normal"/>
    <w:rsid w:val="006F1B1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F1B19"/>
    <w:pPr>
      <w:spacing w:after="0"/>
    </w:pPr>
    <w:rPr>
      <w:rFonts w:asciiTheme="majorHAnsi" w:eastAsiaTheme="majorEastAsia" w:hAnsiTheme="majorHAnsi" w:cstheme="majorBidi"/>
    </w:rPr>
  </w:style>
  <w:style w:type="paragraph" w:styleId="FootnoteText">
    <w:name w:val="footnote text"/>
    <w:basedOn w:val="Normal"/>
    <w:link w:val="FootnoteTextChar"/>
    <w:rsid w:val="006F1B19"/>
    <w:pPr>
      <w:spacing w:after="0"/>
    </w:pPr>
  </w:style>
  <w:style w:type="character" w:customStyle="1" w:styleId="FootnoteTextChar">
    <w:name w:val="Footnote Text Char"/>
    <w:basedOn w:val="DefaultParagraphFont"/>
    <w:link w:val="FootnoteText"/>
    <w:rsid w:val="006F1B19"/>
    <w:rPr>
      <w:lang w:val="en-GB" w:eastAsia="en-US"/>
    </w:rPr>
  </w:style>
  <w:style w:type="paragraph" w:styleId="HTMLAddress">
    <w:name w:val="HTML Address"/>
    <w:basedOn w:val="Normal"/>
    <w:link w:val="HTMLAddressChar"/>
    <w:rsid w:val="006F1B19"/>
    <w:pPr>
      <w:spacing w:after="0"/>
    </w:pPr>
    <w:rPr>
      <w:i/>
      <w:iCs/>
    </w:rPr>
  </w:style>
  <w:style w:type="character" w:customStyle="1" w:styleId="HTMLAddressChar">
    <w:name w:val="HTML Address Char"/>
    <w:basedOn w:val="DefaultParagraphFont"/>
    <w:link w:val="HTMLAddress"/>
    <w:rsid w:val="006F1B19"/>
    <w:rPr>
      <w:i/>
      <w:iCs/>
      <w:lang w:val="en-GB" w:eastAsia="en-US"/>
    </w:rPr>
  </w:style>
  <w:style w:type="paragraph" w:styleId="HTMLPreformatted">
    <w:name w:val="HTML Preformatted"/>
    <w:basedOn w:val="Normal"/>
    <w:link w:val="HTMLPreformattedChar"/>
    <w:rsid w:val="006F1B19"/>
    <w:pPr>
      <w:spacing w:after="0"/>
    </w:pPr>
    <w:rPr>
      <w:rFonts w:ascii="Consolas" w:hAnsi="Consolas"/>
    </w:rPr>
  </w:style>
  <w:style w:type="character" w:customStyle="1" w:styleId="HTMLPreformattedChar">
    <w:name w:val="HTML Preformatted Char"/>
    <w:basedOn w:val="DefaultParagraphFont"/>
    <w:link w:val="HTMLPreformatted"/>
    <w:rsid w:val="006F1B19"/>
    <w:rPr>
      <w:rFonts w:ascii="Consolas" w:hAnsi="Consolas"/>
      <w:lang w:val="en-GB" w:eastAsia="en-US"/>
    </w:rPr>
  </w:style>
  <w:style w:type="paragraph" w:styleId="Index1">
    <w:name w:val="index 1"/>
    <w:basedOn w:val="Normal"/>
    <w:next w:val="Normal"/>
    <w:rsid w:val="006F1B19"/>
    <w:pPr>
      <w:spacing w:after="0"/>
      <w:ind w:left="200" w:hanging="200"/>
    </w:pPr>
  </w:style>
  <w:style w:type="paragraph" w:styleId="Index2">
    <w:name w:val="index 2"/>
    <w:basedOn w:val="Normal"/>
    <w:next w:val="Normal"/>
    <w:rsid w:val="006F1B19"/>
    <w:pPr>
      <w:spacing w:after="0"/>
      <w:ind w:left="400" w:hanging="200"/>
    </w:pPr>
  </w:style>
  <w:style w:type="paragraph" w:styleId="Index3">
    <w:name w:val="index 3"/>
    <w:basedOn w:val="Normal"/>
    <w:next w:val="Normal"/>
    <w:rsid w:val="006F1B19"/>
    <w:pPr>
      <w:spacing w:after="0"/>
      <w:ind w:left="600" w:hanging="200"/>
    </w:pPr>
  </w:style>
  <w:style w:type="paragraph" w:styleId="Index4">
    <w:name w:val="index 4"/>
    <w:basedOn w:val="Normal"/>
    <w:next w:val="Normal"/>
    <w:rsid w:val="006F1B19"/>
    <w:pPr>
      <w:spacing w:after="0"/>
      <w:ind w:left="800" w:hanging="200"/>
    </w:pPr>
  </w:style>
  <w:style w:type="paragraph" w:styleId="Index5">
    <w:name w:val="index 5"/>
    <w:basedOn w:val="Normal"/>
    <w:next w:val="Normal"/>
    <w:rsid w:val="006F1B19"/>
    <w:pPr>
      <w:spacing w:after="0"/>
      <w:ind w:left="1000" w:hanging="200"/>
    </w:pPr>
  </w:style>
  <w:style w:type="paragraph" w:styleId="Index6">
    <w:name w:val="index 6"/>
    <w:basedOn w:val="Normal"/>
    <w:next w:val="Normal"/>
    <w:rsid w:val="006F1B19"/>
    <w:pPr>
      <w:spacing w:after="0"/>
      <w:ind w:left="1200" w:hanging="200"/>
    </w:pPr>
  </w:style>
  <w:style w:type="paragraph" w:styleId="Index7">
    <w:name w:val="index 7"/>
    <w:basedOn w:val="Normal"/>
    <w:next w:val="Normal"/>
    <w:rsid w:val="006F1B19"/>
    <w:pPr>
      <w:spacing w:after="0"/>
      <w:ind w:left="1400" w:hanging="200"/>
    </w:pPr>
  </w:style>
  <w:style w:type="paragraph" w:styleId="Index8">
    <w:name w:val="index 8"/>
    <w:basedOn w:val="Normal"/>
    <w:next w:val="Normal"/>
    <w:rsid w:val="006F1B19"/>
    <w:pPr>
      <w:spacing w:after="0"/>
      <w:ind w:left="1600" w:hanging="200"/>
    </w:pPr>
  </w:style>
  <w:style w:type="paragraph" w:styleId="Index9">
    <w:name w:val="index 9"/>
    <w:basedOn w:val="Normal"/>
    <w:next w:val="Normal"/>
    <w:rsid w:val="006F1B19"/>
    <w:pPr>
      <w:spacing w:after="0"/>
      <w:ind w:left="1800" w:hanging="200"/>
    </w:pPr>
  </w:style>
  <w:style w:type="paragraph" w:styleId="IndexHeading">
    <w:name w:val="index heading"/>
    <w:basedOn w:val="Normal"/>
    <w:next w:val="Index1"/>
    <w:rsid w:val="006F1B1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F1B1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1B19"/>
    <w:rPr>
      <w:i/>
      <w:iCs/>
      <w:color w:val="4472C4" w:themeColor="accent1"/>
      <w:lang w:val="en-GB" w:eastAsia="en-US"/>
    </w:rPr>
  </w:style>
  <w:style w:type="paragraph" w:styleId="List">
    <w:name w:val="List"/>
    <w:basedOn w:val="Normal"/>
    <w:rsid w:val="006F1B19"/>
    <w:pPr>
      <w:ind w:left="283" w:hanging="283"/>
      <w:contextualSpacing/>
    </w:pPr>
  </w:style>
  <w:style w:type="paragraph" w:styleId="List2">
    <w:name w:val="List 2"/>
    <w:basedOn w:val="Normal"/>
    <w:rsid w:val="006F1B19"/>
    <w:pPr>
      <w:ind w:left="566" w:hanging="283"/>
      <w:contextualSpacing/>
    </w:pPr>
  </w:style>
  <w:style w:type="paragraph" w:styleId="List3">
    <w:name w:val="List 3"/>
    <w:basedOn w:val="Normal"/>
    <w:rsid w:val="006F1B19"/>
    <w:pPr>
      <w:ind w:left="849" w:hanging="283"/>
      <w:contextualSpacing/>
    </w:pPr>
  </w:style>
  <w:style w:type="paragraph" w:styleId="List4">
    <w:name w:val="List 4"/>
    <w:basedOn w:val="Normal"/>
    <w:rsid w:val="006F1B19"/>
    <w:pPr>
      <w:ind w:left="1132" w:hanging="283"/>
      <w:contextualSpacing/>
    </w:pPr>
  </w:style>
  <w:style w:type="paragraph" w:styleId="List5">
    <w:name w:val="List 5"/>
    <w:basedOn w:val="Normal"/>
    <w:rsid w:val="006F1B19"/>
    <w:pPr>
      <w:ind w:left="1415" w:hanging="283"/>
      <w:contextualSpacing/>
    </w:pPr>
  </w:style>
  <w:style w:type="paragraph" w:styleId="ListBullet">
    <w:name w:val="List Bullet"/>
    <w:basedOn w:val="Normal"/>
    <w:rsid w:val="006F1B19"/>
    <w:pPr>
      <w:numPr>
        <w:numId w:val="15"/>
      </w:numPr>
      <w:contextualSpacing/>
    </w:pPr>
  </w:style>
  <w:style w:type="paragraph" w:styleId="ListBullet2">
    <w:name w:val="List Bullet 2"/>
    <w:basedOn w:val="Normal"/>
    <w:rsid w:val="006F1B19"/>
    <w:pPr>
      <w:numPr>
        <w:numId w:val="16"/>
      </w:numPr>
      <w:contextualSpacing/>
    </w:pPr>
  </w:style>
  <w:style w:type="paragraph" w:styleId="ListBullet3">
    <w:name w:val="List Bullet 3"/>
    <w:basedOn w:val="Normal"/>
    <w:rsid w:val="006F1B19"/>
    <w:pPr>
      <w:numPr>
        <w:numId w:val="17"/>
      </w:numPr>
      <w:contextualSpacing/>
    </w:pPr>
  </w:style>
  <w:style w:type="paragraph" w:styleId="ListBullet4">
    <w:name w:val="List Bullet 4"/>
    <w:basedOn w:val="Normal"/>
    <w:rsid w:val="006F1B19"/>
    <w:pPr>
      <w:numPr>
        <w:numId w:val="18"/>
      </w:numPr>
      <w:contextualSpacing/>
    </w:pPr>
  </w:style>
  <w:style w:type="paragraph" w:styleId="ListBullet5">
    <w:name w:val="List Bullet 5"/>
    <w:basedOn w:val="Normal"/>
    <w:rsid w:val="006F1B19"/>
    <w:pPr>
      <w:numPr>
        <w:numId w:val="19"/>
      </w:numPr>
      <w:contextualSpacing/>
    </w:pPr>
  </w:style>
  <w:style w:type="paragraph" w:styleId="ListContinue">
    <w:name w:val="List Continue"/>
    <w:basedOn w:val="Normal"/>
    <w:rsid w:val="006F1B19"/>
    <w:pPr>
      <w:spacing w:after="120"/>
      <w:ind w:left="283"/>
      <w:contextualSpacing/>
    </w:pPr>
  </w:style>
  <w:style w:type="paragraph" w:styleId="ListContinue2">
    <w:name w:val="List Continue 2"/>
    <w:basedOn w:val="Normal"/>
    <w:rsid w:val="006F1B19"/>
    <w:pPr>
      <w:spacing w:after="120"/>
      <w:ind w:left="566"/>
      <w:contextualSpacing/>
    </w:pPr>
  </w:style>
  <w:style w:type="paragraph" w:styleId="ListContinue3">
    <w:name w:val="List Continue 3"/>
    <w:basedOn w:val="Normal"/>
    <w:rsid w:val="006F1B19"/>
    <w:pPr>
      <w:spacing w:after="120"/>
      <w:ind w:left="849"/>
      <w:contextualSpacing/>
    </w:pPr>
  </w:style>
  <w:style w:type="paragraph" w:styleId="ListContinue4">
    <w:name w:val="List Continue 4"/>
    <w:basedOn w:val="Normal"/>
    <w:rsid w:val="006F1B19"/>
    <w:pPr>
      <w:spacing w:after="120"/>
      <w:ind w:left="1132"/>
      <w:contextualSpacing/>
    </w:pPr>
  </w:style>
  <w:style w:type="paragraph" w:styleId="ListContinue5">
    <w:name w:val="List Continue 5"/>
    <w:basedOn w:val="Normal"/>
    <w:rsid w:val="006F1B19"/>
    <w:pPr>
      <w:spacing w:after="120"/>
      <w:ind w:left="1415"/>
      <w:contextualSpacing/>
    </w:pPr>
  </w:style>
  <w:style w:type="paragraph" w:styleId="ListNumber">
    <w:name w:val="List Number"/>
    <w:basedOn w:val="Normal"/>
    <w:rsid w:val="006F1B19"/>
    <w:pPr>
      <w:numPr>
        <w:numId w:val="20"/>
      </w:numPr>
      <w:contextualSpacing/>
    </w:pPr>
  </w:style>
  <w:style w:type="paragraph" w:styleId="ListNumber2">
    <w:name w:val="List Number 2"/>
    <w:basedOn w:val="Normal"/>
    <w:rsid w:val="006F1B19"/>
    <w:pPr>
      <w:numPr>
        <w:numId w:val="21"/>
      </w:numPr>
      <w:contextualSpacing/>
    </w:pPr>
  </w:style>
  <w:style w:type="paragraph" w:styleId="ListNumber3">
    <w:name w:val="List Number 3"/>
    <w:basedOn w:val="Normal"/>
    <w:rsid w:val="006F1B19"/>
    <w:pPr>
      <w:numPr>
        <w:numId w:val="22"/>
      </w:numPr>
      <w:contextualSpacing/>
    </w:pPr>
  </w:style>
  <w:style w:type="paragraph" w:styleId="ListNumber4">
    <w:name w:val="List Number 4"/>
    <w:basedOn w:val="Normal"/>
    <w:rsid w:val="006F1B19"/>
    <w:pPr>
      <w:numPr>
        <w:numId w:val="23"/>
      </w:numPr>
      <w:contextualSpacing/>
    </w:pPr>
  </w:style>
  <w:style w:type="paragraph" w:styleId="ListNumber5">
    <w:name w:val="List Number 5"/>
    <w:basedOn w:val="Normal"/>
    <w:rsid w:val="006F1B19"/>
    <w:pPr>
      <w:numPr>
        <w:numId w:val="24"/>
      </w:numPr>
      <w:contextualSpacing/>
    </w:pPr>
  </w:style>
  <w:style w:type="paragraph" w:styleId="MacroText">
    <w:name w:val="macro"/>
    <w:link w:val="MacroTextChar"/>
    <w:rsid w:val="006F1B1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F1B19"/>
    <w:rPr>
      <w:rFonts w:ascii="Consolas" w:hAnsi="Consolas"/>
      <w:lang w:val="en-GB" w:eastAsia="en-US"/>
    </w:rPr>
  </w:style>
  <w:style w:type="paragraph" w:styleId="MessageHeader">
    <w:name w:val="Message Header"/>
    <w:basedOn w:val="Normal"/>
    <w:link w:val="MessageHeaderChar"/>
    <w:rsid w:val="006F1B1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F1B1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F1B19"/>
    <w:rPr>
      <w:lang w:val="en-GB" w:eastAsia="en-US"/>
    </w:rPr>
  </w:style>
  <w:style w:type="paragraph" w:styleId="NormalWeb">
    <w:name w:val="Normal (Web)"/>
    <w:basedOn w:val="Normal"/>
    <w:rsid w:val="006F1B19"/>
    <w:rPr>
      <w:sz w:val="24"/>
      <w:szCs w:val="24"/>
    </w:rPr>
  </w:style>
  <w:style w:type="paragraph" w:styleId="NormalIndent">
    <w:name w:val="Normal Indent"/>
    <w:basedOn w:val="Normal"/>
    <w:rsid w:val="006F1B19"/>
    <w:pPr>
      <w:ind w:left="720"/>
    </w:pPr>
  </w:style>
  <w:style w:type="paragraph" w:styleId="NoteHeading">
    <w:name w:val="Note Heading"/>
    <w:basedOn w:val="Normal"/>
    <w:next w:val="Normal"/>
    <w:link w:val="NoteHeadingChar"/>
    <w:rsid w:val="006F1B19"/>
    <w:pPr>
      <w:spacing w:after="0"/>
    </w:pPr>
  </w:style>
  <w:style w:type="character" w:customStyle="1" w:styleId="NoteHeadingChar">
    <w:name w:val="Note Heading Char"/>
    <w:basedOn w:val="DefaultParagraphFont"/>
    <w:link w:val="NoteHeading"/>
    <w:rsid w:val="006F1B19"/>
    <w:rPr>
      <w:lang w:val="en-GB" w:eastAsia="en-US"/>
    </w:rPr>
  </w:style>
  <w:style w:type="paragraph" w:styleId="PlainText">
    <w:name w:val="Plain Text"/>
    <w:basedOn w:val="Normal"/>
    <w:link w:val="PlainTextChar"/>
    <w:rsid w:val="006F1B19"/>
    <w:pPr>
      <w:spacing w:after="0"/>
    </w:pPr>
    <w:rPr>
      <w:rFonts w:ascii="Consolas" w:hAnsi="Consolas"/>
      <w:sz w:val="21"/>
      <w:szCs w:val="21"/>
    </w:rPr>
  </w:style>
  <w:style w:type="character" w:customStyle="1" w:styleId="PlainTextChar">
    <w:name w:val="Plain Text Char"/>
    <w:basedOn w:val="DefaultParagraphFont"/>
    <w:link w:val="PlainText"/>
    <w:rsid w:val="006F1B19"/>
    <w:rPr>
      <w:rFonts w:ascii="Consolas" w:hAnsi="Consolas"/>
      <w:sz w:val="21"/>
      <w:szCs w:val="21"/>
      <w:lang w:val="en-GB" w:eastAsia="en-US"/>
    </w:rPr>
  </w:style>
  <w:style w:type="paragraph" w:styleId="Quote">
    <w:name w:val="Quote"/>
    <w:basedOn w:val="Normal"/>
    <w:next w:val="Normal"/>
    <w:link w:val="QuoteChar"/>
    <w:uiPriority w:val="29"/>
    <w:qFormat/>
    <w:rsid w:val="006F1B1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1B19"/>
    <w:rPr>
      <w:i/>
      <w:iCs/>
      <w:color w:val="404040" w:themeColor="text1" w:themeTint="BF"/>
      <w:lang w:val="en-GB" w:eastAsia="en-US"/>
    </w:rPr>
  </w:style>
  <w:style w:type="paragraph" w:styleId="Salutation">
    <w:name w:val="Salutation"/>
    <w:basedOn w:val="Normal"/>
    <w:next w:val="Normal"/>
    <w:link w:val="SalutationChar"/>
    <w:rsid w:val="006F1B19"/>
  </w:style>
  <w:style w:type="character" w:customStyle="1" w:styleId="SalutationChar">
    <w:name w:val="Salutation Char"/>
    <w:basedOn w:val="DefaultParagraphFont"/>
    <w:link w:val="Salutation"/>
    <w:rsid w:val="006F1B19"/>
    <w:rPr>
      <w:lang w:val="en-GB" w:eastAsia="en-US"/>
    </w:rPr>
  </w:style>
  <w:style w:type="paragraph" w:styleId="Signature">
    <w:name w:val="Signature"/>
    <w:basedOn w:val="Normal"/>
    <w:link w:val="SignatureChar"/>
    <w:rsid w:val="006F1B19"/>
    <w:pPr>
      <w:spacing w:after="0"/>
      <w:ind w:left="4252"/>
    </w:pPr>
  </w:style>
  <w:style w:type="character" w:customStyle="1" w:styleId="SignatureChar">
    <w:name w:val="Signature Char"/>
    <w:basedOn w:val="DefaultParagraphFont"/>
    <w:link w:val="Signature"/>
    <w:rsid w:val="006F1B19"/>
    <w:rPr>
      <w:lang w:val="en-GB" w:eastAsia="en-US"/>
    </w:rPr>
  </w:style>
  <w:style w:type="paragraph" w:styleId="Subtitle">
    <w:name w:val="Subtitle"/>
    <w:basedOn w:val="Normal"/>
    <w:next w:val="Normal"/>
    <w:link w:val="SubtitleChar"/>
    <w:qFormat/>
    <w:rsid w:val="006F1B1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F1B1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F1B19"/>
    <w:pPr>
      <w:spacing w:after="0"/>
      <w:ind w:left="200" w:hanging="200"/>
    </w:pPr>
  </w:style>
  <w:style w:type="paragraph" w:styleId="TableofFigures">
    <w:name w:val="table of figures"/>
    <w:basedOn w:val="Normal"/>
    <w:next w:val="Normal"/>
    <w:rsid w:val="006F1B19"/>
    <w:pPr>
      <w:spacing w:after="0"/>
    </w:pPr>
  </w:style>
  <w:style w:type="paragraph" w:styleId="Title">
    <w:name w:val="Title"/>
    <w:basedOn w:val="Normal"/>
    <w:next w:val="Normal"/>
    <w:link w:val="TitleChar"/>
    <w:qFormat/>
    <w:rsid w:val="006F1B1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F1B1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F1B1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F1B1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6.wmf"/><Relationship Id="rId26" Type="http://schemas.openxmlformats.org/officeDocument/2006/relationships/oleObject" Target="embeddings/oleObject6.bin"/><Relationship Id="rId39" Type="http://schemas.openxmlformats.org/officeDocument/2006/relationships/image" Target="media/image17.emf"/><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oleObject" Target="embeddings/oleObject10.bin"/><Relationship Id="rId42" Type="http://schemas.openxmlformats.org/officeDocument/2006/relationships/package" Target="embeddings/Microsoft_PowerPoint_Slide2.sldx"/><Relationship Id="rId7" Type="http://schemas.openxmlformats.org/officeDocument/2006/relationships/footnotes" Target="footnotes.xml"/><Relationship Id="rId12" Type="http://schemas.openxmlformats.org/officeDocument/2006/relationships/hyperlink" Target="https://github.com/OAI/OpenAPI-Specification/blob/master/versions/3.0.0.md" TargetMode="External"/><Relationship Id="rId17" Type="http://schemas.openxmlformats.org/officeDocument/2006/relationships/oleObject" Target="embeddings/oleObject2.bin"/><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package" Target="embeddings/Microsoft_PowerPoint_Slide1.sldx"/><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2.wmf"/><Relationship Id="rId41" Type="http://schemas.openxmlformats.org/officeDocument/2006/relationships/image" Target="media/image1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fetch.spec.whatwg.org/" TargetMode="External"/><Relationship Id="rId24" Type="http://schemas.openxmlformats.org/officeDocument/2006/relationships/image" Target="media/image9.wmf"/><Relationship Id="rId32" Type="http://schemas.openxmlformats.org/officeDocument/2006/relationships/oleObject" Target="embeddings/oleObject9.bin"/><Relationship Id="rId37" Type="http://schemas.openxmlformats.org/officeDocument/2006/relationships/image" Target="media/image16.emf"/><Relationship Id="rId40" Type="http://schemas.openxmlformats.org/officeDocument/2006/relationships/package" Target="embeddings/Microsoft_Visio_Drawing.vsdx"/><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5.bin"/><Relationship Id="rId28" Type="http://schemas.openxmlformats.org/officeDocument/2006/relationships/oleObject" Target="embeddings/oleObject7.bin"/><Relationship Id="rId36" Type="http://schemas.openxmlformats.org/officeDocument/2006/relationships/package" Target="embeddings/Microsoft_PowerPoint_Slide.sldx"/><Relationship Id="rId10" Type="http://schemas.openxmlformats.org/officeDocument/2006/relationships/image" Target="media/image2.png"/><Relationship Id="rId19" Type="http://schemas.openxmlformats.org/officeDocument/2006/relationships/oleObject" Target="embeddings/oleObject3.bin"/><Relationship Id="rId31" Type="http://schemas.openxmlformats.org/officeDocument/2006/relationships/image" Target="media/image13.w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image" Target="media/image8.wmf"/><Relationship Id="rId27" Type="http://schemas.openxmlformats.org/officeDocument/2006/relationships/image" Target="media/image11.wmf"/><Relationship Id="rId30" Type="http://schemas.openxmlformats.org/officeDocument/2006/relationships/oleObject" Target="embeddings/oleObject8.bin"/><Relationship Id="rId35" Type="http://schemas.openxmlformats.org/officeDocument/2006/relationships/image" Target="media/image15.emf"/><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76</Pages>
  <Words>21157</Words>
  <Characters>139477</Characters>
  <Application>Microsoft Office Word</Application>
  <DocSecurity>0</DocSecurity>
  <Lines>4920</Lines>
  <Paragraphs>3640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165692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26.532</dc:title>
  <dc:subject>Data Collection and Reporting; Protocols and Formats; (Release 17)</dc:subject>
  <dc:creator>MCC Support</dc:creator>
  <cp:keywords/>
  <dc:description/>
  <cp:lastModifiedBy>FF2</cp:lastModifiedBy>
  <cp:revision>56</cp:revision>
  <cp:lastPrinted>2019-02-25T14:05:00Z</cp:lastPrinted>
  <dcterms:created xsi:type="dcterms:W3CDTF">2022-07-28T13:47:00Z</dcterms:created>
  <dcterms:modified xsi:type="dcterms:W3CDTF">2022-09-23T15:28:00Z</dcterms:modified>
</cp:coreProperties>
</file>