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3F3176" w14:textId="6C54CF03" w:rsidR="00B35D29" w:rsidRDefault="00B35D29">
      <w:pPr>
        <w:pStyle w:val="ZA"/>
        <w:framePr w:wrap="notBeside"/>
        <w:rPr>
          <w:noProof w:val="0"/>
        </w:rPr>
      </w:pPr>
      <w:bookmarkStart w:id="0" w:name="page1"/>
      <w:r>
        <w:rPr>
          <w:noProof w:val="0"/>
          <w:sz w:val="64"/>
        </w:rPr>
        <w:t xml:space="preserve">3GPP TS 26.114 </w:t>
      </w:r>
      <w:r w:rsidR="00952128">
        <w:rPr>
          <w:noProof w:val="0"/>
        </w:rPr>
        <w:t>V1</w:t>
      </w:r>
      <w:r w:rsidR="003121CA">
        <w:rPr>
          <w:noProof w:val="0"/>
        </w:rPr>
        <w:t>6</w:t>
      </w:r>
      <w:r>
        <w:rPr>
          <w:noProof w:val="0"/>
        </w:rPr>
        <w:t>.</w:t>
      </w:r>
      <w:r w:rsidR="00C13056">
        <w:rPr>
          <w:noProof w:val="0"/>
        </w:rPr>
        <w:t>1</w:t>
      </w:r>
      <w:r w:rsidR="00CB5644">
        <w:rPr>
          <w:noProof w:val="0"/>
        </w:rPr>
        <w:t>2</w:t>
      </w:r>
      <w:r>
        <w:rPr>
          <w:noProof w:val="0"/>
        </w:rPr>
        <w:t>.</w:t>
      </w:r>
      <w:r w:rsidR="007F3140">
        <w:rPr>
          <w:noProof w:val="0"/>
        </w:rPr>
        <w:t xml:space="preserve">0 </w:t>
      </w:r>
      <w:r>
        <w:rPr>
          <w:noProof w:val="0"/>
          <w:sz w:val="32"/>
        </w:rPr>
        <w:t>(</w:t>
      </w:r>
      <w:r w:rsidR="00C95164">
        <w:rPr>
          <w:noProof w:val="0"/>
          <w:sz w:val="32"/>
        </w:rPr>
        <w:t>202</w:t>
      </w:r>
      <w:r w:rsidR="00CB5644">
        <w:rPr>
          <w:noProof w:val="0"/>
          <w:sz w:val="32"/>
        </w:rPr>
        <w:t>2</w:t>
      </w:r>
      <w:r>
        <w:rPr>
          <w:noProof w:val="0"/>
          <w:sz w:val="32"/>
        </w:rPr>
        <w:t>-</w:t>
      </w:r>
      <w:r w:rsidR="00CB5644">
        <w:rPr>
          <w:noProof w:val="0"/>
          <w:sz w:val="32"/>
        </w:rPr>
        <w:t>12</w:t>
      </w:r>
      <w:r w:rsidR="003F1D87">
        <w:rPr>
          <w:noProof w:val="0"/>
          <w:sz w:val="32"/>
        </w:rPr>
        <w:t>)</w:t>
      </w:r>
    </w:p>
    <w:p w14:paraId="04595530" w14:textId="77777777" w:rsidR="00B35D29" w:rsidRDefault="00B35D29">
      <w:pPr>
        <w:pStyle w:val="ZB"/>
        <w:framePr w:wrap="notBeside"/>
        <w:rPr>
          <w:noProof w:val="0"/>
        </w:rPr>
      </w:pPr>
      <w:r>
        <w:rPr>
          <w:noProof w:val="0"/>
        </w:rPr>
        <w:t>Technical Specification</w:t>
      </w:r>
    </w:p>
    <w:p w14:paraId="7225B354" w14:textId="77777777" w:rsidR="00B35D29" w:rsidRDefault="00B35D29">
      <w:pPr>
        <w:pStyle w:val="ZT"/>
        <w:framePr w:wrap="notBeside"/>
      </w:pPr>
      <w:r>
        <w:t>3rd Generation Partnership Project;</w:t>
      </w:r>
    </w:p>
    <w:p w14:paraId="2B5D93C1" w14:textId="77777777" w:rsidR="00B35D29" w:rsidRDefault="00B35D29">
      <w:pPr>
        <w:pStyle w:val="ZT"/>
        <w:framePr w:wrap="notBeside"/>
      </w:pPr>
      <w:r>
        <w:t>Technical Specification Group Services and System Aspects;</w:t>
      </w:r>
    </w:p>
    <w:p w14:paraId="3FFA1EDE" w14:textId="77777777" w:rsidR="00B35D29" w:rsidRPr="00DE5280" w:rsidRDefault="00B35D29">
      <w:pPr>
        <w:pStyle w:val="ZT"/>
        <w:framePr w:wrap="notBeside"/>
        <w:rPr>
          <w:lang w:val="pt-BR"/>
        </w:rPr>
      </w:pPr>
      <w:r w:rsidRPr="00DE5280">
        <w:rPr>
          <w:lang w:val="pt-BR"/>
        </w:rPr>
        <w:t>IP Multimedia Subsystem (IMS);</w:t>
      </w:r>
    </w:p>
    <w:p w14:paraId="797EF69F" w14:textId="77777777" w:rsidR="00B35D29" w:rsidRPr="00DE5280" w:rsidRDefault="00B35D29">
      <w:pPr>
        <w:pStyle w:val="ZT"/>
        <w:framePr w:wrap="notBeside"/>
        <w:rPr>
          <w:lang w:val="pt-BR"/>
        </w:rPr>
      </w:pPr>
      <w:r w:rsidRPr="00DE5280">
        <w:rPr>
          <w:lang w:val="pt-BR"/>
        </w:rPr>
        <w:t>Multimedia Telephony;</w:t>
      </w:r>
    </w:p>
    <w:p w14:paraId="16C83903" w14:textId="77777777" w:rsidR="00B35D29" w:rsidRDefault="00B35D29">
      <w:pPr>
        <w:pStyle w:val="ZT"/>
        <w:framePr w:wrap="notBeside"/>
      </w:pPr>
      <w:r>
        <w:t>Media handling and interaction</w:t>
      </w:r>
    </w:p>
    <w:p w14:paraId="1A3FD653" w14:textId="77777777" w:rsidR="00B35D29" w:rsidRDefault="00B35D29">
      <w:pPr>
        <w:pStyle w:val="ZT"/>
        <w:framePr w:wrap="notBeside"/>
      </w:pPr>
      <w:r>
        <w:t>(</w:t>
      </w:r>
      <w:r>
        <w:rPr>
          <w:rStyle w:val="ZGSM"/>
        </w:rPr>
        <w:t xml:space="preserve">Release </w:t>
      </w:r>
      <w:r w:rsidR="00952128">
        <w:rPr>
          <w:rStyle w:val="ZGSM"/>
        </w:rPr>
        <w:t>1</w:t>
      </w:r>
      <w:r w:rsidR="003121CA">
        <w:rPr>
          <w:rStyle w:val="ZGSM"/>
        </w:rPr>
        <w:t>6</w:t>
      </w:r>
      <w:r>
        <w:t>)</w:t>
      </w:r>
    </w:p>
    <w:p w14:paraId="1E0DE467" w14:textId="77777777" w:rsidR="00B35D29" w:rsidRDefault="00B35D29">
      <w:pPr>
        <w:pStyle w:val="ZT"/>
        <w:framePr w:wrap="notBeside"/>
        <w:rPr>
          <w:i/>
          <w:sz w:val="28"/>
        </w:rPr>
      </w:pPr>
    </w:p>
    <w:p w14:paraId="16000A61" w14:textId="385AA57B" w:rsidR="00D65909" w:rsidRDefault="0028132D" w:rsidP="00D65909">
      <w:pPr>
        <w:pStyle w:val="ZU"/>
        <w:framePr w:h="4929" w:hRule="exact" w:wrap="notBeside"/>
        <w:tabs>
          <w:tab w:val="right" w:pos="10206"/>
        </w:tabs>
        <w:jc w:val="left"/>
        <w:rPr>
          <w:noProof w:val="0"/>
        </w:rPr>
      </w:pPr>
      <w:r>
        <w:rPr>
          <w:i/>
        </w:rPr>
        <w:drawing>
          <wp:inline distT="0" distB="0" distL="0" distR="0" wp14:anchorId="0D88C5A7" wp14:editId="460E9443">
            <wp:extent cx="121285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5025"/>
                    </a:xfrm>
                    <a:prstGeom prst="rect">
                      <a:avLst/>
                    </a:prstGeom>
                    <a:noFill/>
                    <a:ln>
                      <a:noFill/>
                    </a:ln>
                  </pic:spPr>
                </pic:pic>
              </a:graphicData>
            </a:graphic>
          </wp:inline>
        </w:drawing>
      </w:r>
      <w:r w:rsidR="00D65909">
        <w:rPr>
          <w:noProof w:val="0"/>
          <w:color w:val="0000FF"/>
        </w:rPr>
        <w:tab/>
      </w:r>
      <w:r>
        <w:drawing>
          <wp:inline distT="0" distB="0" distL="0" distR="0" wp14:anchorId="53134F57" wp14:editId="3A88E0D0">
            <wp:extent cx="1619885"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4405"/>
                    </a:xfrm>
                    <a:prstGeom prst="rect">
                      <a:avLst/>
                    </a:prstGeom>
                    <a:noFill/>
                    <a:ln>
                      <a:noFill/>
                    </a:ln>
                  </pic:spPr>
                </pic:pic>
              </a:graphicData>
            </a:graphic>
          </wp:inline>
        </w:drawing>
      </w:r>
    </w:p>
    <w:p w14:paraId="1A9ADF3E" w14:textId="77777777" w:rsidR="00B35D29" w:rsidRDefault="00B35D29">
      <w:pPr>
        <w:pStyle w:val="ZU"/>
        <w:framePr w:wrap="notBeside"/>
        <w:tabs>
          <w:tab w:val="right" w:pos="10206"/>
        </w:tabs>
        <w:jc w:val="left"/>
        <w:rPr>
          <w:noProof w:val="0"/>
        </w:rPr>
      </w:pPr>
    </w:p>
    <w:p w14:paraId="4273033F"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1506ACB" w14:textId="77777777" w:rsidR="00B35D29" w:rsidRDefault="00B35D29">
      <w:pPr>
        <w:pStyle w:val="ZV"/>
        <w:framePr w:wrap="notBeside"/>
        <w:rPr>
          <w:noProof w:val="0"/>
        </w:rPr>
      </w:pPr>
    </w:p>
    <w:p w14:paraId="151DBE99" w14:textId="77777777" w:rsidR="00B35D29" w:rsidRDefault="00B35D29">
      <w:pPr>
        <w:sectPr w:rsidR="00B35D29">
          <w:footnotePr>
            <w:numRestart w:val="eachSect"/>
          </w:footnotePr>
          <w:pgSz w:w="11907" w:h="16840"/>
          <w:pgMar w:top="2268" w:right="851" w:bottom="10773" w:left="851" w:header="0" w:footer="0" w:gutter="0"/>
          <w:cols w:space="720"/>
        </w:sectPr>
      </w:pPr>
    </w:p>
    <w:p w14:paraId="3125A6AF"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lastRenderedPageBreak/>
        <w:t>Keywords</w:t>
      </w:r>
    </w:p>
    <w:p w14:paraId="0C785CC5"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008BB934" w14:textId="77777777" w:rsidR="00B35D29" w:rsidRDefault="00B35D29"/>
    <w:p w14:paraId="0B4CA5E2"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1684861A" w14:textId="77777777" w:rsidR="00B35D29" w:rsidRDefault="00B35D29">
      <w:pPr>
        <w:pStyle w:val="FP"/>
        <w:framePr w:wrap="notBeside" w:hAnchor="margin" w:yAlign="center"/>
        <w:pBdr>
          <w:bottom w:val="single" w:sz="6" w:space="1" w:color="auto"/>
        </w:pBdr>
        <w:ind w:left="2835" w:right="2835"/>
        <w:jc w:val="center"/>
      </w:pPr>
      <w:r>
        <w:t>Postal address</w:t>
      </w:r>
    </w:p>
    <w:p w14:paraId="75195EDC" w14:textId="77777777" w:rsidR="00B35D29" w:rsidRDefault="00B35D29">
      <w:pPr>
        <w:pStyle w:val="FP"/>
        <w:framePr w:wrap="notBeside" w:hAnchor="margin" w:yAlign="center"/>
        <w:ind w:left="2835" w:right="2835"/>
        <w:jc w:val="center"/>
        <w:rPr>
          <w:rFonts w:ascii="Arial" w:hAnsi="Arial"/>
          <w:sz w:val="18"/>
        </w:rPr>
      </w:pPr>
    </w:p>
    <w:p w14:paraId="69590416"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16FEA047"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15786EE"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5E028B5"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3869634"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2D3CF254" w14:textId="77777777" w:rsidR="00B35D29" w:rsidRDefault="00000000">
      <w:pPr>
        <w:pStyle w:val="FP"/>
        <w:framePr w:wrap="notBeside" w:hAnchor="margin" w:yAlign="center"/>
        <w:ind w:left="2835" w:right="2835"/>
        <w:jc w:val="center"/>
        <w:rPr>
          <w:rFonts w:ascii="Arial" w:hAnsi="Arial"/>
          <w:sz w:val="18"/>
        </w:rPr>
      </w:pPr>
      <w:hyperlink r:id="rId11" w:history="1">
        <w:r w:rsidR="00B35D29">
          <w:rPr>
            <w:rStyle w:val="Hyperlink"/>
            <w:rFonts w:ascii="Arial" w:hAnsi="Arial"/>
            <w:sz w:val="18"/>
          </w:rPr>
          <w:t>http://www</w:t>
        </w:r>
      </w:hyperlink>
      <w:r w:rsidR="00B35D29">
        <w:rPr>
          <w:rFonts w:ascii="Arial" w:hAnsi="Arial"/>
          <w:sz w:val="18"/>
        </w:rPr>
        <w:t>.3gpp.org</w:t>
      </w:r>
    </w:p>
    <w:p w14:paraId="16294527" w14:textId="77777777" w:rsidR="00B35D29" w:rsidRDefault="00B35D29"/>
    <w:p w14:paraId="484EAB54"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0D0F9E45"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376DFF" w14:textId="77777777" w:rsidR="00B35D29" w:rsidRDefault="00B35D29">
      <w:pPr>
        <w:pStyle w:val="FP"/>
        <w:framePr w:wrap="notBeside" w:hAnchor="margin" w:yAlign="bottom"/>
        <w:jc w:val="center"/>
        <w:rPr>
          <w:noProof/>
        </w:rPr>
      </w:pPr>
    </w:p>
    <w:p w14:paraId="08839A92" w14:textId="2FE794F2"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C95164" w:rsidRPr="004D3578">
        <w:rPr>
          <w:noProof/>
          <w:sz w:val="18"/>
        </w:rPr>
        <w:t>20</w:t>
      </w:r>
      <w:r w:rsidR="00C95164">
        <w:rPr>
          <w:noProof/>
          <w:sz w:val="18"/>
        </w:rPr>
        <w:t>2</w:t>
      </w:r>
      <w:r w:rsidR="00CB5644">
        <w:rPr>
          <w:noProof/>
          <w:sz w:val="18"/>
        </w:rPr>
        <w:t>2</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3BCD78BB" w14:textId="77777777" w:rsidR="00B35D29" w:rsidRDefault="00B35D29">
      <w:pPr>
        <w:pStyle w:val="FP"/>
        <w:framePr w:wrap="notBeside" w:hAnchor="margin" w:yAlign="bottom"/>
        <w:jc w:val="center"/>
        <w:rPr>
          <w:noProof/>
          <w:sz w:val="18"/>
        </w:rPr>
      </w:pPr>
      <w:r>
        <w:rPr>
          <w:noProof/>
          <w:sz w:val="18"/>
        </w:rPr>
        <w:t>All rights reserved.</w:t>
      </w:r>
    </w:p>
    <w:p w14:paraId="549D5F6C" w14:textId="77777777" w:rsidR="00B35D29" w:rsidRDefault="00B35D29">
      <w:pPr>
        <w:pStyle w:val="FP"/>
        <w:framePr w:wrap="notBeside" w:hAnchor="margin" w:yAlign="bottom"/>
        <w:rPr>
          <w:noProof/>
          <w:sz w:val="18"/>
        </w:rPr>
      </w:pPr>
    </w:p>
    <w:p w14:paraId="346282A2"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423A56DF"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3237091"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11A2566D" w14:textId="77777777" w:rsidR="00B35D29" w:rsidRDefault="00B35D29"/>
    <w:bookmarkEnd w:id="1"/>
    <w:p w14:paraId="1BDA4EB8" w14:textId="77777777" w:rsidR="00B35D29" w:rsidRDefault="00B35D29">
      <w:pPr>
        <w:pStyle w:val="TT"/>
      </w:pPr>
      <w:r>
        <w:br w:type="page"/>
        <w:t>Contents</w:t>
      </w:r>
    </w:p>
    <w:p w14:paraId="3C87C810" w14:textId="200015E4" w:rsidR="00BA7A09" w:rsidRDefault="00935821">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A7A09">
        <w:rPr>
          <w:noProof/>
        </w:rPr>
        <w:t>Foreword</w:t>
      </w:r>
      <w:r w:rsidR="00BA7A09">
        <w:rPr>
          <w:noProof/>
        </w:rPr>
        <w:tab/>
      </w:r>
      <w:r w:rsidR="00BA7A09">
        <w:rPr>
          <w:noProof/>
        </w:rPr>
        <w:fldChar w:fldCharType="begin" w:fldLock="1"/>
      </w:r>
      <w:r w:rsidR="00BA7A09">
        <w:rPr>
          <w:noProof/>
        </w:rPr>
        <w:instrText xml:space="preserve"> PAGEREF _Toc123570231 \h </w:instrText>
      </w:r>
      <w:r w:rsidR="00BA7A09">
        <w:rPr>
          <w:noProof/>
        </w:rPr>
      </w:r>
      <w:r w:rsidR="00BA7A09">
        <w:rPr>
          <w:noProof/>
        </w:rPr>
        <w:fldChar w:fldCharType="separate"/>
      </w:r>
      <w:r w:rsidR="00BA7A09">
        <w:rPr>
          <w:noProof/>
        </w:rPr>
        <w:t>16</w:t>
      </w:r>
      <w:r w:rsidR="00BA7A09">
        <w:rPr>
          <w:noProof/>
        </w:rPr>
        <w:fldChar w:fldCharType="end"/>
      </w:r>
    </w:p>
    <w:p w14:paraId="4012D525" w14:textId="34E38C9B" w:rsidR="00BA7A09" w:rsidRDefault="00BA7A09">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_Toc123570232 \h </w:instrText>
      </w:r>
      <w:r>
        <w:rPr>
          <w:noProof/>
        </w:rPr>
      </w:r>
      <w:r>
        <w:rPr>
          <w:noProof/>
        </w:rPr>
        <w:fldChar w:fldCharType="separate"/>
      </w:r>
      <w:r>
        <w:rPr>
          <w:noProof/>
        </w:rPr>
        <w:t>16</w:t>
      </w:r>
      <w:r>
        <w:rPr>
          <w:noProof/>
        </w:rPr>
        <w:fldChar w:fldCharType="end"/>
      </w:r>
    </w:p>
    <w:p w14:paraId="2D87C349" w14:textId="28688F17" w:rsidR="00BA7A09" w:rsidRDefault="00BA7A0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_Toc123570233 \h </w:instrText>
      </w:r>
      <w:r>
        <w:rPr>
          <w:noProof/>
        </w:rPr>
      </w:r>
      <w:r>
        <w:rPr>
          <w:noProof/>
        </w:rPr>
        <w:fldChar w:fldCharType="separate"/>
      </w:r>
      <w:r>
        <w:rPr>
          <w:noProof/>
        </w:rPr>
        <w:t>17</w:t>
      </w:r>
      <w:r>
        <w:rPr>
          <w:noProof/>
        </w:rPr>
        <w:fldChar w:fldCharType="end"/>
      </w:r>
    </w:p>
    <w:p w14:paraId="4C5B8F00" w14:textId="7F822FF3" w:rsidR="00BA7A09" w:rsidRDefault="00BA7A0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_Toc123570234 \h </w:instrText>
      </w:r>
      <w:r>
        <w:rPr>
          <w:noProof/>
        </w:rPr>
      </w:r>
      <w:r>
        <w:rPr>
          <w:noProof/>
        </w:rPr>
        <w:fldChar w:fldCharType="separate"/>
      </w:r>
      <w:r>
        <w:rPr>
          <w:noProof/>
        </w:rPr>
        <w:t>17</w:t>
      </w:r>
      <w:r>
        <w:rPr>
          <w:noProof/>
        </w:rPr>
        <w:fldChar w:fldCharType="end"/>
      </w:r>
    </w:p>
    <w:p w14:paraId="6F89D7C7" w14:textId="3AAB8E2F" w:rsidR="00BA7A09" w:rsidRDefault="00BA7A0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_Toc123570235 \h </w:instrText>
      </w:r>
      <w:r>
        <w:rPr>
          <w:noProof/>
        </w:rPr>
      </w:r>
      <w:r>
        <w:rPr>
          <w:noProof/>
        </w:rPr>
        <w:fldChar w:fldCharType="separate"/>
      </w:r>
      <w:r>
        <w:rPr>
          <w:noProof/>
        </w:rPr>
        <w:t>25</w:t>
      </w:r>
      <w:r>
        <w:rPr>
          <w:noProof/>
        </w:rPr>
        <w:fldChar w:fldCharType="end"/>
      </w:r>
    </w:p>
    <w:p w14:paraId="1627D2E6" w14:textId="70FA4BF1" w:rsidR="00BA7A09" w:rsidRDefault="00BA7A0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_Toc123570236 \h </w:instrText>
      </w:r>
      <w:r>
        <w:rPr>
          <w:noProof/>
        </w:rPr>
      </w:r>
      <w:r>
        <w:rPr>
          <w:noProof/>
        </w:rPr>
        <w:fldChar w:fldCharType="separate"/>
      </w:r>
      <w:r>
        <w:rPr>
          <w:noProof/>
        </w:rPr>
        <w:t>25</w:t>
      </w:r>
      <w:r>
        <w:rPr>
          <w:noProof/>
        </w:rPr>
        <w:fldChar w:fldCharType="end"/>
      </w:r>
    </w:p>
    <w:p w14:paraId="10D280B9" w14:textId="227AE8D2" w:rsidR="00BA7A09" w:rsidRDefault="00BA7A0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_Toc123570237 \h </w:instrText>
      </w:r>
      <w:r>
        <w:rPr>
          <w:noProof/>
        </w:rPr>
      </w:r>
      <w:r>
        <w:rPr>
          <w:noProof/>
        </w:rPr>
        <w:fldChar w:fldCharType="separate"/>
      </w:r>
      <w:r>
        <w:rPr>
          <w:noProof/>
        </w:rPr>
        <w:t>26</w:t>
      </w:r>
      <w:r>
        <w:rPr>
          <w:noProof/>
        </w:rPr>
        <w:fldChar w:fldCharType="end"/>
      </w:r>
    </w:p>
    <w:p w14:paraId="76A0F166" w14:textId="6590931D" w:rsidR="00BA7A09" w:rsidRDefault="00BA7A0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_Toc123570238 \h </w:instrText>
      </w:r>
      <w:r>
        <w:rPr>
          <w:noProof/>
        </w:rPr>
      </w:r>
      <w:r>
        <w:rPr>
          <w:noProof/>
        </w:rPr>
        <w:fldChar w:fldCharType="separate"/>
      </w:r>
      <w:r>
        <w:rPr>
          <w:noProof/>
        </w:rPr>
        <w:t>28</w:t>
      </w:r>
      <w:r>
        <w:rPr>
          <w:noProof/>
        </w:rPr>
        <w:fldChar w:fldCharType="end"/>
      </w:r>
    </w:p>
    <w:p w14:paraId="1759DF1A" w14:textId="0EEA80F7" w:rsidR="00BA7A09" w:rsidRDefault="00BA7A0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_Toc123570239 \h </w:instrText>
      </w:r>
      <w:r>
        <w:rPr>
          <w:noProof/>
        </w:rPr>
      </w:r>
      <w:r>
        <w:rPr>
          <w:noProof/>
        </w:rPr>
        <w:fldChar w:fldCharType="separate"/>
      </w:r>
      <w:r>
        <w:rPr>
          <w:noProof/>
        </w:rPr>
        <w:t>28</w:t>
      </w:r>
      <w:r>
        <w:rPr>
          <w:noProof/>
        </w:rPr>
        <w:fldChar w:fldCharType="end"/>
      </w:r>
    </w:p>
    <w:p w14:paraId="6DD0A476" w14:textId="14461EEA" w:rsidR="00BA7A09" w:rsidRDefault="00BA7A0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_Toc123570240 \h </w:instrText>
      </w:r>
      <w:r>
        <w:rPr>
          <w:noProof/>
        </w:rPr>
      </w:r>
      <w:r>
        <w:rPr>
          <w:noProof/>
        </w:rPr>
        <w:fldChar w:fldCharType="separate"/>
      </w:r>
      <w:r>
        <w:rPr>
          <w:noProof/>
        </w:rPr>
        <w:t>29</w:t>
      </w:r>
      <w:r>
        <w:rPr>
          <w:noProof/>
        </w:rPr>
        <w:fldChar w:fldCharType="end"/>
      </w:r>
    </w:p>
    <w:p w14:paraId="78422FA9" w14:textId="7139514C" w:rsidR="00BA7A09" w:rsidRDefault="00BA7A0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_Toc123570241 \h </w:instrText>
      </w:r>
      <w:r>
        <w:rPr>
          <w:noProof/>
        </w:rPr>
      </w:r>
      <w:r>
        <w:rPr>
          <w:noProof/>
        </w:rPr>
        <w:fldChar w:fldCharType="separate"/>
      </w:r>
      <w:r>
        <w:rPr>
          <w:noProof/>
        </w:rPr>
        <w:t>30</w:t>
      </w:r>
      <w:r>
        <w:rPr>
          <w:noProof/>
        </w:rPr>
        <w:fldChar w:fldCharType="end"/>
      </w:r>
    </w:p>
    <w:p w14:paraId="1E2B5CB5" w14:textId="7652FC71" w:rsidR="00BA7A09" w:rsidRDefault="00BA7A0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_Toc123570242 \h </w:instrText>
      </w:r>
      <w:r>
        <w:rPr>
          <w:noProof/>
        </w:rPr>
      </w:r>
      <w:r>
        <w:rPr>
          <w:noProof/>
        </w:rPr>
        <w:fldChar w:fldCharType="separate"/>
      </w:r>
      <w:r>
        <w:rPr>
          <w:noProof/>
        </w:rPr>
        <w:t>30</w:t>
      </w:r>
      <w:r>
        <w:rPr>
          <w:noProof/>
        </w:rPr>
        <w:fldChar w:fldCharType="end"/>
      </w:r>
    </w:p>
    <w:p w14:paraId="00905E67" w14:textId="7E53400F" w:rsidR="00BA7A09" w:rsidRDefault="00BA7A0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_Toc123570243 \h </w:instrText>
      </w:r>
      <w:r>
        <w:rPr>
          <w:noProof/>
        </w:rPr>
      </w:r>
      <w:r>
        <w:rPr>
          <w:noProof/>
        </w:rPr>
        <w:fldChar w:fldCharType="separate"/>
      </w:r>
      <w:r>
        <w:rPr>
          <w:noProof/>
        </w:rPr>
        <w:t>30</w:t>
      </w:r>
      <w:r>
        <w:rPr>
          <w:noProof/>
        </w:rPr>
        <w:fldChar w:fldCharType="end"/>
      </w:r>
    </w:p>
    <w:p w14:paraId="3D82564E" w14:textId="1E07663E" w:rsidR="00BA7A09" w:rsidRDefault="00BA7A0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_Toc123570244 \h </w:instrText>
      </w:r>
      <w:r>
        <w:rPr>
          <w:noProof/>
        </w:rPr>
      </w:r>
      <w:r>
        <w:rPr>
          <w:noProof/>
        </w:rPr>
        <w:fldChar w:fldCharType="separate"/>
      </w:r>
      <w:r>
        <w:rPr>
          <w:noProof/>
        </w:rPr>
        <w:t>31</w:t>
      </w:r>
      <w:r>
        <w:rPr>
          <w:noProof/>
        </w:rPr>
        <w:fldChar w:fldCharType="end"/>
      </w:r>
    </w:p>
    <w:p w14:paraId="4C35D3B7" w14:textId="388229B9" w:rsidR="00BA7A09" w:rsidRDefault="00BA7A09">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_Toc123570245 \h </w:instrText>
      </w:r>
      <w:r>
        <w:rPr>
          <w:noProof/>
        </w:rPr>
      </w:r>
      <w:r>
        <w:rPr>
          <w:noProof/>
        </w:rPr>
        <w:fldChar w:fldCharType="separate"/>
      </w:r>
      <w:r>
        <w:rPr>
          <w:noProof/>
        </w:rPr>
        <w:t>31</w:t>
      </w:r>
      <w:r>
        <w:rPr>
          <w:noProof/>
        </w:rPr>
        <w:fldChar w:fldCharType="end"/>
      </w:r>
    </w:p>
    <w:p w14:paraId="4807EF91" w14:textId="0397B98A" w:rsidR="00BA7A09" w:rsidRDefault="00BA7A09">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_Toc123570246 \h </w:instrText>
      </w:r>
      <w:r>
        <w:rPr>
          <w:noProof/>
        </w:rPr>
      </w:r>
      <w:r>
        <w:rPr>
          <w:noProof/>
        </w:rPr>
        <w:fldChar w:fldCharType="separate"/>
      </w:r>
      <w:r>
        <w:rPr>
          <w:noProof/>
        </w:rPr>
        <w:t>31</w:t>
      </w:r>
      <w:r>
        <w:rPr>
          <w:noProof/>
        </w:rPr>
        <w:fldChar w:fldCharType="end"/>
      </w:r>
    </w:p>
    <w:p w14:paraId="737E7094" w14:textId="7BAC3014" w:rsidR="00BA7A09" w:rsidRDefault="00BA7A09">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_Toc123570247 \h </w:instrText>
      </w:r>
      <w:r>
        <w:rPr>
          <w:noProof/>
        </w:rPr>
      </w:r>
      <w:r>
        <w:rPr>
          <w:noProof/>
        </w:rPr>
        <w:fldChar w:fldCharType="separate"/>
      </w:r>
      <w:r>
        <w:rPr>
          <w:noProof/>
        </w:rPr>
        <w:t>32</w:t>
      </w:r>
      <w:r>
        <w:rPr>
          <w:noProof/>
        </w:rPr>
        <w:fldChar w:fldCharType="end"/>
      </w:r>
    </w:p>
    <w:p w14:paraId="54B1D4FA" w14:textId="422145D0" w:rsidR="00BA7A09" w:rsidRDefault="00BA7A09">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_Toc123570248 \h </w:instrText>
      </w:r>
      <w:r>
        <w:rPr>
          <w:noProof/>
        </w:rPr>
      </w:r>
      <w:r>
        <w:rPr>
          <w:noProof/>
        </w:rPr>
        <w:fldChar w:fldCharType="separate"/>
      </w:r>
      <w:r>
        <w:rPr>
          <w:noProof/>
        </w:rPr>
        <w:t>32</w:t>
      </w:r>
      <w:r>
        <w:rPr>
          <w:noProof/>
        </w:rPr>
        <w:fldChar w:fldCharType="end"/>
      </w:r>
    </w:p>
    <w:p w14:paraId="4544545C" w14:textId="661F6DA4" w:rsidR="00BA7A09" w:rsidRDefault="00BA7A09">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_Toc123570249 \h </w:instrText>
      </w:r>
      <w:r>
        <w:rPr>
          <w:noProof/>
        </w:rPr>
      </w:r>
      <w:r>
        <w:rPr>
          <w:noProof/>
        </w:rPr>
        <w:fldChar w:fldCharType="separate"/>
      </w:r>
      <w:r>
        <w:rPr>
          <w:noProof/>
        </w:rPr>
        <w:t>32</w:t>
      </w:r>
      <w:r>
        <w:rPr>
          <w:noProof/>
        </w:rPr>
        <w:fldChar w:fldCharType="end"/>
      </w:r>
    </w:p>
    <w:p w14:paraId="69652995" w14:textId="5E687544" w:rsidR="00BA7A09" w:rsidRDefault="00BA7A09">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_Toc123570250 \h </w:instrText>
      </w:r>
      <w:r>
        <w:rPr>
          <w:noProof/>
        </w:rPr>
      </w:r>
      <w:r>
        <w:rPr>
          <w:noProof/>
        </w:rPr>
        <w:fldChar w:fldCharType="separate"/>
      </w:r>
      <w:r>
        <w:rPr>
          <w:noProof/>
        </w:rPr>
        <w:t>32</w:t>
      </w:r>
      <w:r>
        <w:rPr>
          <w:noProof/>
        </w:rPr>
        <w:fldChar w:fldCharType="end"/>
      </w:r>
    </w:p>
    <w:p w14:paraId="68F92300" w14:textId="247033D8" w:rsidR="00BA7A09" w:rsidRDefault="00BA7A09">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_Toc123570251 \h </w:instrText>
      </w:r>
      <w:r>
        <w:rPr>
          <w:noProof/>
        </w:rPr>
      </w:r>
      <w:r>
        <w:rPr>
          <w:noProof/>
        </w:rPr>
        <w:fldChar w:fldCharType="separate"/>
      </w:r>
      <w:r>
        <w:rPr>
          <w:noProof/>
        </w:rPr>
        <w:t>32</w:t>
      </w:r>
      <w:r>
        <w:rPr>
          <w:noProof/>
        </w:rPr>
        <w:fldChar w:fldCharType="end"/>
      </w:r>
    </w:p>
    <w:p w14:paraId="38C0AA17" w14:textId="005286FE" w:rsidR="00BA7A09" w:rsidRDefault="00BA7A09">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_Toc123570252 \h </w:instrText>
      </w:r>
      <w:r>
        <w:rPr>
          <w:noProof/>
        </w:rPr>
      </w:r>
      <w:r>
        <w:rPr>
          <w:noProof/>
        </w:rPr>
        <w:fldChar w:fldCharType="separate"/>
      </w:r>
      <w:r>
        <w:rPr>
          <w:noProof/>
        </w:rPr>
        <w:t>33</w:t>
      </w:r>
      <w:r>
        <w:rPr>
          <w:noProof/>
        </w:rPr>
        <w:fldChar w:fldCharType="end"/>
      </w:r>
    </w:p>
    <w:p w14:paraId="524A0E32" w14:textId="26F95881" w:rsidR="00BA7A09" w:rsidRDefault="00BA7A09">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_Toc123570253 \h </w:instrText>
      </w:r>
      <w:r>
        <w:rPr>
          <w:noProof/>
        </w:rPr>
      </w:r>
      <w:r>
        <w:rPr>
          <w:noProof/>
        </w:rPr>
        <w:fldChar w:fldCharType="separate"/>
      </w:r>
      <w:r>
        <w:rPr>
          <w:noProof/>
        </w:rPr>
        <w:t>34</w:t>
      </w:r>
      <w:r>
        <w:rPr>
          <w:noProof/>
        </w:rPr>
        <w:fldChar w:fldCharType="end"/>
      </w:r>
    </w:p>
    <w:p w14:paraId="7E0F65D5" w14:textId="6EC0E114" w:rsidR="00BA7A09" w:rsidRDefault="00BA7A0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_Toc123570254 \h </w:instrText>
      </w:r>
      <w:r>
        <w:rPr>
          <w:noProof/>
        </w:rPr>
      </w:r>
      <w:r>
        <w:rPr>
          <w:noProof/>
        </w:rPr>
        <w:fldChar w:fldCharType="separate"/>
      </w:r>
      <w:r>
        <w:rPr>
          <w:noProof/>
        </w:rPr>
        <w:t>35</w:t>
      </w:r>
      <w:r>
        <w:rPr>
          <w:noProof/>
        </w:rPr>
        <w:fldChar w:fldCharType="end"/>
      </w:r>
    </w:p>
    <w:p w14:paraId="2FC29C22" w14:textId="753A7A6F" w:rsidR="00BA7A09" w:rsidRDefault="00BA7A0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_Toc123570255 \h </w:instrText>
      </w:r>
      <w:r>
        <w:rPr>
          <w:noProof/>
        </w:rPr>
      </w:r>
      <w:r>
        <w:rPr>
          <w:noProof/>
        </w:rPr>
        <w:fldChar w:fldCharType="separate"/>
      </w:r>
      <w:r>
        <w:rPr>
          <w:noProof/>
        </w:rPr>
        <w:t>35</w:t>
      </w:r>
      <w:r>
        <w:rPr>
          <w:noProof/>
        </w:rPr>
        <w:fldChar w:fldCharType="end"/>
      </w:r>
    </w:p>
    <w:p w14:paraId="57EC92A7" w14:textId="376EC9B1" w:rsidR="00BA7A09" w:rsidRDefault="00BA7A0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_Toc123570256 \h </w:instrText>
      </w:r>
      <w:r>
        <w:rPr>
          <w:noProof/>
        </w:rPr>
      </w:r>
      <w:r>
        <w:rPr>
          <w:noProof/>
        </w:rPr>
        <w:fldChar w:fldCharType="separate"/>
      </w:r>
      <w:r>
        <w:rPr>
          <w:noProof/>
        </w:rPr>
        <w:t>35</w:t>
      </w:r>
      <w:r>
        <w:rPr>
          <w:noProof/>
        </w:rPr>
        <w:fldChar w:fldCharType="end"/>
      </w:r>
    </w:p>
    <w:p w14:paraId="29C2E364" w14:textId="38A1E03C" w:rsidR="00BA7A09" w:rsidRDefault="00BA7A0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_Toc123570257 \h </w:instrText>
      </w:r>
      <w:r>
        <w:rPr>
          <w:noProof/>
        </w:rPr>
      </w:r>
      <w:r>
        <w:rPr>
          <w:noProof/>
        </w:rPr>
        <w:fldChar w:fldCharType="separate"/>
      </w:r>
      <w:r>
        <w:rPr>
          <w:noProof/>
        </w:rPr>
        <w:t>35</w:t>
      </w:r>
      <w:r>
        <w:rPr>
          <w:noProof/>
        </w:rPr>
        <w:fldChar w:fldCharType="end"/>
      </w:r>
    </w:p>
    <w:p w14:paraId="349A3B2F" w14:textId="07962449" w:rsidR="00BA7A09" w:rsidRDefault="00BA7A09">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_Toc123570258 \h </w:instrText>
      </w:r>
      <w:r>
        <w:rPr>
          <w:noProof/>
        </w:rPr>
      </w:r>
      <w:r>
        <w:rPr>
          <w:noProof/>
        </w:rPr>
        <w:fldChar w:fldCharType="separate"/>
      </w:r>
      <w:r>
        <w:rPr>
          <w:noProof/>
        </w:rPr>
        <w:t>36</w:t>
      </w:r>
      <w:r>
        <w:rPr>
          <w:noProof/>
        </w:rPr>
        <w:fldChar w:fldCharType="end"/>
      </w:r>
    </w:p>
    <w:p w14:paraId="1BDD5B55" w14:textId="62793925" w:rsidR="00BA7A09" w:rsidRDefault="00BA7A09">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_Toc123570259 \h </w:instrText>
      </w:r>
      <w:r>
        <w:rPr>
          <w:noProof/>
        </w:rPr>
      </w:r>
      <w:r>
        <w:rPr>
          <w:noProof/>
        </w:rPr>
        <w:fldChar w:fldCharType="separate"/>
      </w:r>
      <w:r>
        <w:rPr>
          <w:noProof/>
        </w:rPr>
        <w:t>36</w:t>
      </w:r>
      <w:r>
        <w:rPr>
          <w:noProof/>
        </w:rPr>
        <w:fldChar w:fldCharType="end"/>
      </w:r>
    </w:p>
    <w:p w14:paraId="16059CE1" w14:textId="6F2984AF" w:rsidR="00BA7A09" w:rsidRDefault="00BA7A09">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_Toc123570260 \h </w:instrText>
      </w:r>
      <w:r>
        <w:rPr>
          <w:noProof/>
        </w:rPr>
      </w:r>
      <w:r>
        <w:rPr>
          <w:noProof/>
        </w:rPr>
        <w:fldChar w:fldCharType="separate"/>
      </w:r>
      <w:r>
        <w:rPr>
          <w:noProof/>
        </w:rPr>
        <w:t>36</w:t>
      </w:r>
      <w:r>
        <w:rPr>
          <w:noProof/>
        </w:rPr>
        <w:fldChar w:fldCharType="end"/>
      </w:r>
    </w:p>
    <w:p w14:paraId="706024C6" w14:textId="733EEE43" w:rsidR="00BA7A09" w:rsidRDefault="00BA7A09">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_Toc123570261 \h </w:instrText>
      </w:r>
      <w:r>
        <w:rPr>
          <w:noProof/>
        </w:rPr>
      </w:r>
      <w:r>
        <w:rPr>
          <w:noProof/>
        </w:rPr>
        <w:fldChar w:fldCharType="separate"/>
      </w:r>
      <w:r>
        <w:rPr>
          <w:noProof/>
        </w:rPr>
        <w:t>36</w:t>
      </w:r>
      <w:r>
        <w:rPr>
          <w:noProof/>
        </w:rPr>
        <w:fldChar w:fldCharType="end"/>
      </w:r>
    </w:p>
    <w:p w14:paraId="336FB33F" w14:textId="1D30E642" w:rsidR="00BA7A09" w:rsidRDefault="00BA7A09">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_Toc123570262 \h </w:instrText>
      </w:r>
      <w:r>
        <w:rPr>
          <w:noProof/>
        </w:rPr>
      </w:r>
      <w:r>
        <w:rPr>
          <w:noProof/>
        </w:rPr>
        <w:fldChar w:fldCharType="separate"/>
      </w:r>
      <w:r>
        <w:rPr>
          <w:noProof/>
        </w:rPr>
        <w:t>36</w:t>
      </w:r>
      <w:r>
        <w:rPr>
          <w:noProof/>
        </w:rPr>
        <w:fldChar w:fldCharType="end"/>
      </w:r>
    </w:p>
    <w:p w14:paraId="5F3C4057" w14:textId="2BA526D0" w:rsidR="00BA7A09" w:rsidRDefault="00BA7A09">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_Toc123570263 \h </w:instrText>
      </w:r>
      <w:r>
        <w:rPr>
          <w:noProof/>
        </w:rPr>
      </w:r>
      <w:r>
        <w:rPr>
          <w:noProof/>
        </w:rPr>
        <w:fldChar w:fldCharType="separate"/>
      </w:r>
      <w:r>
        <w:rPr>
          <w:noProof/>
        </w:rPr>
        <w:t>36</w:t>
      </w:r>
      <w:r>
        <w:rPr>
          <w:noProof/>
        </w:rPr>
        <w:fldChar w:fldCharType="end"/>
      </w:r>
    </w:p>
    <w:p w14:paraId="257D3C3F" w14:textId="46D685F4" w:rsidR="00BA7A09" w:rsidRDefault="00BA7A09">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_Toc123570264 \h </w:instrText>
      </w:r>
      <w:r>
        <w:rPr>
          <w:noProof/>
        </w:rPr>
      </w:r>
      <w:r>
        <w:rPr>
          <w:noProof/>
        </w:rPr>
        <w:fldChar w:fldCharType="separate"/>
      </w:r>
      <w:r>
        <w:rPr>
          <w:noProof/>
        </w:rPr>
        <w:t>38</w:t>
      </w:r>
      <w:r>
        <w:rPr>
          <w:noProof/>
        </w:rPr>
        <w:fldChar w:fldCharType="end"/>
      </w:r>
    </w:p>
    <w:p w14:paraId="507D1347" w14:textId="5DEFE45F" w:rsidR="00BA7A09" w:rsidRDefault="00BA7A09">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_Toc123570265 \h </w:instrText>
      </w:r>
      <w:r>
        <w:rPr>
          <w:noProof/>
        </w:rPr>
      </w:r>
      <w:r>
        <w:rPr>
          <w:noProof/>
        </w:rPr>
        <w:fldChar w:fldCharType="separate"/>
      </w:r>
      <w:r>
        <w:rPr>
          <w:noProof/>
        </w:rPr>
        <w:t>40</w:t>
      </w:r>
      <w:r>
        <w:rPr>
          <w:noProof/>
        </w:rPr>
        <w:fldChar w:fldCharType="end"/>
      </w:r>
    </w:p>
    <w:p w14:paraId="69597530" w14:textId="38128B1C" w:rsidR="00BA7A09" w:rsidRDefault="00BA7A09">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_Toc123570266 \h </w:instrText>
      </w:r>
      <w:r>
        <w:rPr>
          <w:noProof/>
        </w:rPr>
      </w:r>
      <w:r>
        <w:rPr>
          <w:noProof/>
        </w:rPr>
        <w:fldChar w:fldCharType="separate"/>
      </w:r>
      <w:r>
        <w:rPr>
          <w:noProof/>
        </w:rPr>
        <w:t>49</w:t>
      </w:r>
      <w:r>
        <w:rPr>
          <w:noProof/>
        </w:rPr>
        <w:fldChar w:fldCharType="end"/>
      </w:r>
    </w:p>
    <w:p w14:paraId="27F1AFF2" w14:textId="64D55FE3" w:rsidR="00BA7A09" w:rsidRDefault="00BA7A09">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_Toc123570267 \h </w:instrText>
      </w:r>
      <w:r>
        <w:rPr>
          <w:noProof/>
        </w:rPr>
      </w:r>
      <w:r>
        <w:rPr>
          <w:noProof/>
        </w:rPr>
        <w:fldChar w:fldCharType="separate"/>
      </w:r>
      <w:r>
        <w:rPr>
          <w:noProof/>
        </w:rPr>
        <w:t>49</w:t>
      </w:r>
      <w:r>
        <w:rPr>
          <w:noProof/>
        </w:rPr>
        <w:fldChar w:fldCharType="end"/>
      </w:r>
    </w:p>
    <w:p w14:paraId="7DF793E7" w14:textId="207BBD5F" w:rsidR="00BA7A09" w:rsidRDefault="00BA7A09">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_Toc123570268 \h </w:instrText>
      </w:r>
      <w:r>
        <w:rPr>
          <w:noProof/>
        </w:rPr>
      </w:r>
      <w:r>
        <w:rPr>
          <w:noProof/>
        </w:rPr>
        <w:fldChar w:fldCharType="separate"/>
      </w:r>
      <w:r>
        <w:rPr>
          <w:noProof/>
        </w:rPr>
        <w:t>50</w:t>
      </w:r>
      <w:r>
        <w:rPr>
          <w:noProof/>
        </w:rPr>
        <w:fldChar w:fldCharType="end"/>
      </w:r>
    </w:p>
    <w:p w14:paraId="1DF1FF94" w14:textId="18CC3CA6" w:rsidR="00BA7A09" w:rsidRDefault="00BA7A09">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_Toc123570269 \h </w:instrText>
      </w:r>
      <w:r>
        <w:rPr>
          <w:noProof/>
        </w:rPr>
      </w:r>
      <w:r>
        <w:rPr>
          <w:noProof/>
        </w:rPr>
        <w:fldChar w:fldCharType="separate"/>
      </w:r>
      <w:r>
        <w:rPr>
          <w:noProof/>
        </w:rPr>
        <w:t>51</w:t>
      </w:r>
      <w:r>
        <w:rPr>
          <w:noProof/>
        </w:rPr>
        <w:fldChar w:fldCharType="end"/>
      </w:r>
    </w:p>
    <w:p w14:paraId="67E69194" w14:textId="5BE83491" w:rsidR="00BA7A09" w:rsidRDefault="00BA7A09">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_Toc123570270 \h </w:instrText>
      </w:r>
      <w:r>
        <w:rPr>
          <w:noProof/>
        </w:rPr>
      </w:r>
      <w:r>
        <w:rPr>
          <w:noProof/>
        </w:rPr>
        <w:fldChar w:fldCharType="separate"/>
      </w:r>
      <w:r>
        <w:rPr>
          <w:noProof/>
        </w:rPr>
        <w:t>51</w:t>
      </w:r>
      <w:r>
        <w:rPr>
          <w:noProof/>
        </w:rPr>
        <w:fldChar w:fldCharType="end"/>
      </w:r>
    </w:p>
    <w:p w14:paraId="136BB92E" w14:textId="577E6542" w:rsidR="00BA7A09" w:rsidRDefault="00BA7A09">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_Toc123570271 \h </w:instrText>
      </w:r>
      <w:r>
        <w:rPr>
          <w:noProof/>
        </w:rPr>
      </w:r>
      <w:r>
        <w:rPr>
          <w:noProof/>
        </w:rPr>
        <w:fldChar w:fldCharType="separate"/>
      </w:r>
      <w:r>
        <w:rPr>
          <w:noProof/>
        </w:rPr>
        <w:t>54</w:t>
      </w:r>
      <w:r>
        <w:rPr>
          <w:noProof/>
        </w:rPr>
        <w:fldChar w:fldCharType="end"/>
      </w:r>
    </w:p>
    <w:p w14:paraId="26ABC818" w14:textId="304A4002" w:rsidR="00BA7A09" w:rsidRDefault="00BA7A09">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_Toc123570272 \h </w:instrText>
      </w:r>
      <w:r>
        <w:rPr>
          <w:noProof/>
        </w:rPr>
      </w:r>
      <w:r>
        <w:rPr>
          <w:noProof/>
        </w:rPr>
        <w:fldChar w:fldCharType="separate"/>
      </w:r>
      <w:r>
        <w:rPr>
          <w:noProof/>
        </w:rPr>
        <w:t>54</w:t>
      </w:r>
      <w:r>
        <w:rPr>
          <w:noProof/>
        </w:rPr>
        <w:fldChar w:fldCharType="end"/>
      </w:r>
    </w:p>
    <w:p w14:paraId="272804E8" w14:textId="3A9730D5" w:rsidR="00BA7A09" w:rsidRDefault="00BA7A09">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_Toc123570273 \h </w:instrText>
      </w:r>
      <w:r>
        <w:rPr>
          <w:noProof/>
        </w:rPr>
      </w:r>
      <w:r>
        <w:rPr>
          <w:noProof/>
        </w:rPr>
        <w:fldChar w:fldCharType="separate"/>
      </w:r>
      <w:r>
        <w:rPr>
          <w:noProof/>
        </w:rPr>
        <w:t>54</w:t>
      </w:r>
      <w:r>
        <w:rPr>
          <w:noProof/>
        </w:rPr>
        <w:fldChar w:fldCharType="end"/>
      </w:r>
    </w:p>
    <w:p w14:paraId="4550F6FF" w14:textId="34D3DC5A" w:rsidR="00BA7A09" w:rsidRDefault="00BA7A09">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_Toc123570274 \h </w:instrText>
      </w:r>
      <w:r>
        <w:rPr>
          <w:noProof/>
        </w:rPr>
      </w:r>
      <w:r>
        <w:rPr>
          <w:noProof/>
        </w:rPr>
        <w:fldChar w:fldCharType="separate"/>
      </w:r>
      <w:r>
        <w:rPr>
          <w:noProof/>
        </w:rPr>
        <w:t>55</w:t>
      </w:r>
      <w:r>
        <w:rPr>
          <w:noProof/>
        </w:rPr>
        <w:fldChar w:fldCharType="end"/>
      </w:r>
    </w:p>
    <w:p w14:paraId="4E206FC0" w14:textId="6A612AE0" w:rsidR="00BA7A09" w:rsidRDefault="00BA7A09">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_Toc123570275 \h </w:instrText>
      </w:r>
      <w:r>
        <w:rPr>
          <w:noProof/>
        </w:rPr>
      </w:r>
      <w:r>
        <w:rPr>
          <w:noProof/>
        </w:rPr>
        <w:fldChar w:fldCharType="separate"/>
      </w:r>
      <w:r>
        <w:rPr>
          <w:noProof/>
        </w:rPr>
        <w:t>55</w:t>
      </w:r>
      <w:r>
        <w:rPr>
          <w:noProof/>
        </w:rPr>
        <w:fldChar w:fldCharType="end"/>
      </w:r>
    </w:p>
    <w:p w14:paraId="4D6BEDCB" w14:textId="4E741C4C" w:rsidR="00BA7A09" w:rsidRDefault="00BA7A09">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_Toc123570276 \h </w:instrText>
      </w:r>
      <w:r>
        <w:rPr>
          <w:noProof/>
        </w:rPr>
      </w:r>
      <w:r>
        <w:rPr>
          <w:noProof/>
        </w:rPr>
        <w:fldChar w:fldCharType="separate"/>
      </w:r>
      <w:r>
        <w:rPr>
          <w:noProof/>
        </w:rPr>
        <w:t>57</w:t>
      </w:r>
      <w:r>
        <w:rPr>
          <w:noProof/>
        </w:rPr>
        <w:fldChar w:fldCharType="end"/>
      </w:r>
    </w:p>
    <w:p w14:paraId="408E64CE" w14:textId="46106919" w:rsidR="00BA7A09" w:rsidRDefault="00BA7A09">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_Toc123570277 \h </w:instrText>
      </w:r>
      <w:r>
        <w:rPr>
          <w:noProof/>
        </w:rPr>
      </w:r>
      <w:r>
        <w:rPr>
          <w:noProof/>
        </w:rPr>
        <w:fldChar w:fldCharType="separate"/>
      </w:r>
      <w:r>
        <w:rPr>
          <w:noProof/>
        </w:rPr>
        <w:t>59</w:t>
      </w:r>
      <w:r>
        <w:rPr>
          <w:noProof/>
        </w:rPr>
        <w:fldChar w:fldCharType="end"/>
      </w:r>
    </w:p>
    <w:p w14:paraId="31BE076E" w14:textId="61AB2BE3" w:rsidR="00BA7A09" w:rsidRDefault="00BA7A09">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_Toc123570278 \h </w:instrText>
      </w:r>
      <w:r>
        <w:rPr>
          <w:noProof/>
        </w:rPr>
      </w:r>
      <w:r>
        <w:rPr>
          <w:noProof/>
        </w:rPr>
        <w:fldChar w:fldCharType="separate"/>
      </w:r>
      <w:r>
        <w:rPr>
          <w:noProof/>
        </w:rPr>
        <w:t>60</w:t>
      </w:r>
      <w:r>
        <w:rPr>
          <w:noProof/>
        </w:rPr>
        <w:fldChar w:fldCharType="end"/>
      </w:r>
    </w:p>
    <w:p w14:paraId="622FE392" w14:textId="1138372F" w:rsidR="00BA7A09" w:rsidRDefault="00BA7A09">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_Toc123570279 \h </w:instrText>
      </w:r>
      <w:r>
        <w:rPr>
          <w:noProof/>
        </w:rPr>
      </w:r>
      <w:r>
        <w:rPr>
          <w:noProof/>
        </w:rPr>
        <w:fldChar w:fldCharType="separate"/>
      </w:r>
      <w:r>
        <w:rPr>
          <w:noProof/>
        </w:rPr>
        <w:t>61</w:t>
      </w:r>
      <w:r>
        <w:rPr>
          <w:noProof/>
        </w:rPr>
        <w:fldChar w:fldCharType="end"/>
      </w:r>
    </w:p>
    <w:p w14:paraId="623A455C" w14:textId="1212624D" w:rsidR="00BA7A09" w:rsidRDefault="00BA7A09">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_Toc123570280 \h </w:instrText>
      </w:r>
      <w:r>
        <w:rPr>
          <w:noProof/>
        </w:rPr>
      </w:r>
      <w:r>
        <w:rPr>
          <w:noProof/>
        </w:rPr>
        <w:fldChar w:fldCharType="separate"/>
      </w:r>
      <w:r>
        <w:rPr>
          <w:noProof/>
        </w:rPr>
        <w:t>61</w:t>
      </w:r>
      <w:r>
        <w:rPr>
          <w:noProof/>
        </w:rPr>
        <w:fldChar w:fldCharType="end"/>
      </w:r>
    </w:p>
    <w:p w14:paraId="7083B4C8" w14:textId="7A5A3B6A" w:rsidR="00BA7A09" w:rsidRDefault="00BA7A09">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_Toc123570281 \h </w:instrText>
      </w:r>
      <w:r>
        <w:rPr>
          <w:noProof/>
        </w:rPr>
      </w:r>
      <w:r>
        <w:rPr>
          <w:noProof/>
        </w:rPr>
        <w:fldChar w:fldCharType="separate"/>
      </w:r>
      <w:r>
        <w:rPr>
          <w:noProof/>
        </w:rPr>
        <w:t>61</w:t>
      </w:r>
      <w:r>
        <w:rPr>
          <w:noProof/>
        </w:rPr>
        <w:fldChar w:fldCharType="end"/>
      </w:r>
    </w:p>
    <w:p w14:paraId="07BB5F1C" w14:textId="493056CF" w:rsidR="00BA7A09" w:rsidRDefault="00BA7A09">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_Toc123570282 \h </w:instrText>
      </w:r>
      <w:r>
        <w:rPr>
          <w:noProof/>
        </w:rPr>
      </w:r>
      <w:r>
        <w:rPr>
          <w:noProof/>
        </w:rPr>
        <w:fldChar w:fldCharType="separate"/>
      </w:r>
      <w:r>
        <w:rPr>
          <w:noProof/>
        </w:rPr>
        <w:t>62</w:t>
      </w:r>
      <w:r>
        <w:rPr>
          <w:noProof/>
        </w:rPr>
        <w:fldChar w:fldCharType="end"/>
      </w:r>
    </w:p>
    <w:p w14:paraId="3A3C71CA" w14:textId="6FAF7CE1" w:rsidR="00BA7A09" w:rsidRDefault="00BA7A09">
      <w:pPr>
        <w:pStyle w:val="TOC5"/>
        <w:rPr>
          <w:rFonts w:asciiTheme="minorHAnsi" w:eastAsiaTheme="minorEastAsia" w:hAnsiTheme="minorHAnsi" w:cstheme="minorBidi"/>
          <w:noProof/>
          <w:sz w:val="22"/>
          <w:szCs w:val="22"/>
          <w:lang w:eastAsia="en-GB"/>
        </w:rPr>
      </w:pPr>
      <w:r>
        <w:rPr>
          <w:noProof/>
        </w:rPr>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_Toc123570283 \h </w:instrText>
      </w:r>
      <w:r>
        <w:rPr>
          <w:noProof/>
        </w:rPr>
      </w:r>
      <w:r>
        <w:rPr>
          <w:noProof/>
        </w:rPr>
        <w:fldChar w:fldCharType="separate"/>
      </w:r>
      <w:r>
        <w:rPr>
          <w:noProof/>
        </w:rPr>
        <w:t>62</w:t>
      </w:r>
      <w:r>
        <w:rPr>
          <w:noProof/>
        </w:rPr>
        <w:fldChar w:fldCharType="end"/>
      </w:r>
    </w:p>
    <w:p w14:paraId="3BE62A33" w14:textId="5391BA92" w:rsidR="00BA7A09" w:rsidRDefault="00BA7A09">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_Toc123570284 \h </w:instrText>
      </w:r>
      <w:r>
        <w:rPr>
          <w:noProof/>
        </w:rPr>
      </w:r>
      <w:r>
        <w:rPr>
          <w:noProof/>
        </w:rPr>
        <w:fldChar w:fldCharType="separate"/>
      </w:r>
      <w:r>
        <w:rPr>
          <w:noProof/>
        </w:rPr>
        <w:t>63</w:t>
      </w:r>
      <w:r>
        <w:rPr>
          <w:noProof/>
        </w:rPr>
        <w:fldChar w:fldCharType="end"/>
      </w:r>
    </w:p>
    <w:p w14:paraId="07EDBBE0" w14:textId="71A77D31" w:rsidR="00BA7A09" w:rsidRDefault="00BA7A09">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_Toc123570285 \h </w:instrText>
      </w:r>
      <w:r>
        <w:rPr>
          <w:noProof/>
        </w:rPr>
      </w:r>
      <w:r>
        <w:rPr>
          <w:noProof/>
        </w:rPr>
        <w:fldChar w:fldCharType="separate"/>
      </w:r>
      <w:r>
        <w:rPr>
          <w:noProof/>
        </w:rPr>
        <w:t>64</w:t>
      </w:r>
      <w:r>
        <w:rPr>
          <w:noProof/>
        </w:rPr>
        <w:fldChar w:fldCharType="end"/>
      </w:r>
    </w:p>
    <w:p w14:paraId="464D2F94" w14:textId="56CAFFA2" w:rsidR="00BA7A09" w:rsidRDefault="00BA7A09">
      <w:pPr>
        <w:pStyle w:val="TOC5"/>
        <w:rPr>
          <w:rFonts w:asciiTheme="minorHAnsi" w:eastAsiaTheme="minorEastAsia" w:hAnsiTheme="minorHAnsi" w:cstheme="minorBidi"/>
          <w:noProof/>
          <w:sz w:val="22"/>
          <w:szCs w:val="22"/>
          <w:lang w:eastAsia="en-GB"/>
        </w:rPr>
      </w:pPr>
      <w:r w:rsidRPr="00582CE3">
        <w:rPr>
          <w:noProof/>
          <w:lang w:val="en-US"/>
        </w:rPr>
        <w:t>6.2.7.4.4</w:t>
      </w:r>
      <w:r>
        <w:rPr>
          <w:rFonts w:asciiTheme="minorHAnsi" w:eastAsiaTheme="minorEastAsia" w:hAnsiTheme="minorHAnsi" w:cstheme="minorBidi"/>
          <w:noProof/>
          <w:sz w:val="22"/>
          <w:szCs w:val="22"/>
          <w:lang w:eastAsia="en-GB"/>
        </w:rPr>
        <w:tab/>
      </w:r>
      <w:r w:rsidRPr="00582CE3">
        <w:rPr>
          <w:noProof/>
          <w:lang w:val="en-US"/>
        </w:rPr>
        <w:t>Creating an SDP answer</w:t>
      </w:r>
      <w:r>
        <w:rPr>
          <w:noProof/>
        </w:rPr>
        <w:tab/>
      </w:r>
      <w:r>
        <w:rPr>
          <w:noProof/>
        </w:rPr>
        <w:fldChar w:fldCharType="begin" w:fldLock="1"/>
      </w:r>
      <w:r>
        <w:rPr>
          <w:noProof/>
        </w:rPr>
        <w:instrText xml:space="preserve"> PAGEREF _Toc123570286 \h </w:instrText>
      </w:r>
      <w:r>
        <w:rPr>
          <w:noProof/>
        </w:rPr>
      </w:r>
      <w:r>
        <w:rPr>
          <w:noProof/>
        </w:rPr>
        <w:fldChar w:fldCharType="separate"/>
      </w:r>
      <w:r>
        <w:rPr>
          <w:noProof/>
        </w:rPr>
        <w:t>64</w:t>
      </w:r>
      <w:r>
        <w:rPr>
          <w:noProof/>
        </w:rPr>
        <w:fldChar w:fldCharType="end"/>
      </w:r>
    </w:p>
    <w:p w14:paraId="1A272B3E" w14:textId="7FE827FF" w:rsidR="00BA7A09" w:rsidRDefault="00BA7A09">
      <w:pPr>
        <w:pStyle w:val="TOC5"/>
        <w:rPr>
          <w:rFonts w:asciiTheme="minorHAnsi" w:eastAsiaTheme="minorEastAsia" w:hAnsiTheme="minorHAnsi" w:cstheme="minorBidi"/>
          <w:noProof/>
          <w:sz w:val="22"/>
          <w:szCs w:val="22"/>
          <w:lang w:eastAsia="en-GB"/>
        </w:rPr>
      </w:pPr>
      <w:r w:rsidRPr="00582CE3">
        <w:rPr>
          <w:noProof/>
          <w:lang w:val="en-US"/>
        </w:rPr>
        <w:t>6.2.7.4.5</w:t>
      </w:r>
      <w:r>
        <w:rPr>
          <w:rFonts w:asciiTheme="minorHAnsi" w:eastAsiaTheme="minorEastAsia" w:hAnsiTheme="minorHAnsi" w:cstheme="minorBidi"/>
          <w:noProof/>
          <w:sz w:val="22"/>
          <w:szCs w:val="22"/>
          <w:lang w:eastAsia="en-GB"/>
        </w:rPr>
        <w:tab/>
      </w:r>
      <w:r w:rsidRPr="00582CE3">
        <w:rPr>
          <w:noProof/>
          <w:lang w:val="en-US"/>
        </w:rPr>
        <w:t>Offerer receiving an SDP answer</w:t>
      </w:r>
      <w:r>
        <w:rPr>
          <w:noProof/>
        </w:rPr>
        <w:tab/>
      </w:r>
      <w:r>
        <w:rPr>
          <w:noProof/>
        </w:rPr>
        <w:fldChar w:fldCharType="begin" w:fldLock="1"/>
      </w:r>
      <w:r>
        <w:rPr>
          <w:noProof/>
        </w:rPr>
        <w:instrText xml:space="preserve"> PAGEREF _Toc123570287 \h </w:instrText>
      </w:r>
      <w:r>
        <w:rPr>
          <w:noProof/>
        </w:rPr>
      </w:r>
      <w:r>
        <w:rPr>
          <w:noProof/>
        </w:rPr>
        <w:fldChar w:fldCharType="separate"/>
      </w:r>
      <w:r>
        <w:rPr>
          <w:noProof/>
        </w:rPr>
        <w:t>65</w:t>
      </w:r>
      <w:r>
        <w:rPr>
          <w:noProof/>
        </w:rPr>
        <w:fldChar w:fldCharType="end"/>
      </w:r>
    </w:p>
    <w:p w14:paraId="6BB2A145" w14:textId="10E5ED2B" w:rsidR="00BA7A09" w:rsidRDefault="00BA7A09">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_Toc123570288 \h </w:instrText>
      </w:r>
      <w:r>
        <w:rPr>
          <w:noProof/>
        </w:rPr>
      </w:r>
      <w:r>
        <w:rPr>
          <w:noProof/>
        </w:rPr>
        <w:fldChar w:fldCharType="separate"/>
      </w:r>
      <w:r>
        <w:rPr>
          <w:noProof/>
        </w:rPr>
        <w:t>66</w:t>
      </w:r>
      <w:r>
        <w:rPr>
          <w:noProof/>
        </w:rPr>
        <w:fldChar w:fldCharType="end"/>
      </w:r>
    </w:p>
    <w:p w14:paraId="3EE1B34D" w14:textId="2D80C12A" w:rsidR="00BA7A09" w:rsidRDefault="00BA7A09">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_Toc123570289 \h </w:instrText>
      </w:r>
      <w:r>
        <w:rPr>
          <w:noProof/>
        </w:rPr>
      </w:r>
      <w:r>
        <w:rPr>
          <w:noProof/>
        </w:rPr>
        <w:fldChar w:fldCharType="separate"/>
      </w:r>
      <w:r>
        <w:rPr>
          <w:noProof/>
        </w:rPr>
        <w:t>67</w:t>
      </w:r>
      <w:r>
        <w:rPr>
          <w:noProof/>
        </w:rPr>
        <w:fldChar w:fldCharType="end"/>
      </w:r>
    </w:p>
    <w:p w14:paraId="73A865B7" w14:textId="0C80F6BA" w:rsidR="00BA7A09" w:rsidRDefault="00BA7A09">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_Toc123570290 \h </w:instrText>
      </w:r>
      <w:r>
        <w:rPr>
          <w:noProof/>
        </w:rPr>
      </w:r>
      <w:r>
        <w:rPr>
          <w:noProof/>
        </w:rPr>
        <w:fldChar w:fldCharType="separate"/>
      </w:r>
      <w:r>
        <w:rPr>
          <w:noProof/>
        </w:rPr>
        <w:t>67</w:t>
      </w:r>
      <w:r>
        <w:rPr>
          <w:noProof/>
        </w:rPr>
        <w:fldChar w:fldCharType="end"/>
      </w:r>
    </w:p>
    <w:p w14:paraId="1E530808" w14:textId="421BFA6C" w:rsidR="00BA7A09" w:rsidRDefault="00BA7A09">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_Toc123570291 \h </w:instrText>
      </w:r>
      <w:r>
        <w:rPr>
          <w:noProof/>
        </w:rPr>
      </w:r>
      <w:r>
        <w:rPr>
          <w:noProof/>
        </w:rPr>
        <w:fldChar w:fldCharType="separate"/>
      </w:r>
      <w:r>
        <w:rPr>
          <w:noProof/>
        </w:rPr>
        <w:t>71</w:t>
      </w:r>
      <w:r>
        <w:rPr>
          <w:noProof/>
        </w:rPr>
        <w:fldChar w:fldCharType="end"/>
      </w:r>
    </w:p>
    <w:p w14:paraId="7267D9C5" w14:textId="5DBB045D" w:rsidR="00BA7A09" w:rsidRDefault="00BA7A0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_Toc123570292 \h </w:instrText>
      </w:r>
      <w:r>
        <w:rPr>
          <w:noProof/>
        </w:rPr>
      </w:r>
      <w:r>
        <w:rPr>
          <w:noProof/>
        </w:rPr>
        <w:fldChar w:fldCharType="separate"/>
      </w:r>
      <w:r>
        <w:rPr>
          <w:noProof/>
        </w:rPr>
        <w:t>71</w:t>
      </w:r>
      <w:r>
        <w:rPr>
          <w:noProof/>
        </w:rPr>
        <w:fldChar w:fldCharType="end"/>
      </w:r>
    </w:p>
    <w:p w14:paraId="151A439E" w14:textId="53BCAB5A" w:rsidR="00BA7A09" w:rsidRDefault="00BA7A0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_Toc123570293 \h </w:instrText>
      </w:r>
      <w:r>
        <w:rPr>
          <w:noProof/>
        </w:rPr>
      </w:r>
      <w:r>
        <w:rPr>
          <w:noProof/>
        </w:rPr>
        <w:fldChar w:fldCharType="separate"/>
      </w:r>
      <w:r>
        <w:rPr>
          <w:noProof/>
        </w:rPr>
        <w:t>71</w:t>
      </w:r>
      <w:r>
        <w:rPr>
          <w:noProof/>
        </w:rPr>
        <w:fldChar w:fldCharType="end"/>
      </w:r>
    </w:p>
    <w:p w14:paraId="2BA0D15A" w14:textId="1FEE58A0" w:rsidR="00BA7A09" w:rsidRDefault="00BA7A0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_Toc123570294 \h </w:instrText>
      </w:r>
      <w:r>
        <w:rPr>
          <w:noProof/>
        </w:rPr>
      </w:r>
      <w:r>
        <w:rPr>
          <w:noProof/>
        </w:rPr>
        <w:fldChar w:fldCharType="separate"/>
      </w:r>
      <w:r>
        <w:rPr>
          <w:noProof/>
        </w:rPr>
        <w:t>72</w:t>
      </w:r>
      <w:r>
        <w:rPr>
          <w:noProof/>
        </w:rPr>
        <w:fldChar w:fldCharType="end"/>
      </w:r>
    </w:p>
    <w:p w14:paraId="538C3213" w14:textId="02036E9D" w:rsidR="00BA7A09" w:rsidRDefault="00BA7A0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_Toc123570295 \h </w:instrText>
      </w:r>
      <w:r>
        <w:rPr>
          <w:noProof/>
        </w:rPr>
      </w:r>
      <w:r>
        <w:rPr>
          <w:noProof/>
        </w:rPr>
        <w:fldChar w:fldCharType="separate"/>
      </w:r>
      <w:r>
        <w:rPr>
          <w:noProof/>
        </w:rPr>
        <w:t>72</w:t>
      </w:r>
      <w:r>
        <w:rPr>
          <w:noProof/>
        </w:rPr>
        <w:fldChar w:fldCharType="end"/>
      </w:r>
    </w:p>
    <w:p w14:paraId="4469EE93" w14:textId="128095C2" w:rsidR="00BA7A09" w:rsidRDefault="00BA7A09">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_Toc123570296 \h </w:instrText>
      </w:r>
      <w:r>
        <w:rPr>
          <w:noProof/>
        </w:rPr>
      </w:r>
      <w:r>
        <w:rPr>
          <w:noProof/>
        </w:rPr>
        <w:fldChar w:fldCharType="separate"/>
      </w:r>
      <w:r>
        <w:rPr>
          <w:noProof/>
        </w:rPr>
        <w:t>72</w:t>
      </w:r>
      <w:r>
        <w:rPr>
          <w:noProof/>
        </w:rPr>
        <w:fldChar w:fldCharType="end"/>
      </w:r>
    </w:p>
    <w:p w14:paraId="2EF257EB" w14:textId="0F6CC8BB" w:rsidR="00BA7A09" w:rsidRDefault="00BA7A09">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_Toc123570297 \h </w:instrText>
      </w:r>
      <w:r>
        <w:rPr>
          <w:noProof/>
        </w:rPr>
      </w:r>
      <w:r>
        <w:rPr>
          <w:noProof/>
        </w:rPr>
        <w:fldChar w:fldCharType="separate"/>
      </w:r>
      <w:r>
        <w:rPr>
          <w:noProof/>
        </w:rPr>
        <w:t>73</w:t>
      </w:r>
      <w:r>
        <w:rPr>
          <w:noProof/>
        </w:rPr>
        <w:fldChar w:fldCharType="end"/>
      </w:r>
    </w:p>
    <w:p w14:paraId="22239609" w14:textId="3F8CAB98" w:rsidR="00BA7A09" w:rsidRDefault="00BA7A09">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_Toc123570298 \h </w:instrText>
      </w:r>
      <w:r>
        <w:rPr>
          <w:noProof/>
        </w:rPr>
      </w:r>
      <w:r>
        <w:rPr>
          <w:noProof/>
        </w:rPr>
        <w:fldChar w:fldCharType="separate"/>
      </w:r>
      <w:r>
        <w:rPr>
          <w:noProof/>
        </w:rPr>
        <w:t>74</w:t>
      </w:r>
      <w:r>
        <w:rPr>
          <w:noProof/>
        </w:rPr>
        <w:fldChar w:fldCharType="end"/>
      </w:r>
    </w:p>
    <w:p w14:paraId="4A3F8B92" w14:textId="4F29AE01" w:rsidR="00BA7A09" w:rsidRDefault="00BA7A09">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_Toc123570299 \h </w:instrText>
      </w:r>
      <w:r>
        <w:rPr>
          <w:noProof/>
        </w:rPr>
      </w:r>
      <w:r>
        <w:rPr>
          <w:noProof/>
        </w:rPr>
        <w:fldChar w:fldCharType="separate"/>
      </w:r>
      <w:r>
        <w:rPr>
          <w:noProof/>
        </w:rPr>
        <w:t>75</w:t>
      </w:r>
      <w:r>
        <w:rPr>
          <w:noProof/>
        </w:rPr>
        <w:fldChar w:fldCharType="end"/>
      </w:r>
    </w:p>
    <w:p w14:paraId="02DA31A4" w14:textId="505A3E76" w:rsidR="00BA7A09" w:rsidRDefault="00BA7A09">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_Toc123570300 \h </w:instrText>
      </w:r>
      <w:r>
        <w:rPr>
          <w:noProof/>
        </w:rPr>
      </w:r>
      <w:r>
        <w:rPr>
          <w:noProof/>
        </w:rPr>
        <w:fldChar w:fldCharType="separate"/>
      </w:r>
      <w:r>
        <w:rPr>
          <w:noProof/>
        </w:rPr>
        <w:t>75</w:t>
      </w:r>
      <w:r>
        <w:rPr>
          <w:noProof/>
        </w:rPr>
        <w:fldChar w:fldCharType="end"/>
      </w:r>
    </w:p>
    <w:p w14:paraId="07AF0CA4" w14:textId="43C4C6B4" w:rsidR="00BA7A09" w:rsidRDefault="00BA7A09">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_Toc123570301 \h </w:instrText>
      </w:r>
      <w:r>
        <w:rPr>
          <w:noProof/>
        </w:rPr>
      </w:r>
      <w:r>
        <w:rPr>
          <w:noProof/>
        </w:rPr>
        <w:fldChar w:fldCharType="separate"/>
      </w:r>
      <w:r>
        <w:rPr>
          <w:noProof/>
        </w:rPr>
        <w:t>75</w:t>
      </w:r>
      <w:r>
        <w:rPr>
          <w:noProof/>
        </w:rPr>
        <w:fldChar w:fldCharType="end"/>
      </w:r>
    </w:p>
    <w:p w14:paraId="61849B90" w14:textId="72FF7199" w:rsidR="00BA7A09" w:rsidRDefault="00BA7A09">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_Toc123570302 \h </w:instrText>
      </w:r>
      <w:r>
        <w:rPr>
          <w:noProof/>
        </w:rPr>
      </w:r>
      <w:r>
        <w:rPr>
          <w:noProof/>
        </w:rPr>
        <w:fldChar w:fldCharType="separate"/>
      </w:r>
      <w:r>
        <w:rPr>
          <w:noProof/>
        </w:rPr>
        <w:t>76</w:t>
      </w:r>
      <w:r>
        <w:rPr>
          <w:noProof/>
        </w:rPr>
        <w:fldChar w:fldCharType="end"/>
      </w:r>
    </w:p>
    <w:p w14:paraId="3750C5AF" w14:textId="378DBB47" w:rsidR="00BA7A09" w:rsidRDefault="00BA7A09">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_Toc123570303 \h </w:instrText>
      </w:r>
      <w:r>
        <w:rPr>
          <w:noProof/>
        </w:rPr>
      </w:r>
      <w:r>
        <w:rPr>
          <w:noProof/>
        </w:rPr>
        <w:fldChar w:fldCharType="separate"/>
      </w:r>
      <w:r>
        <w:rPr>
          <w:noProof/>
        </w:rPr>
        <w:t>78</w:t>
      </w:r>
      <w:r>
        <w:rPr>
          <w:noProof/>
        </w:rPr>
        <w:fldChar w:fldCharType="end"/>
      </w:r>
    </w:p>
    <w:p w14:paraId="30BCA816" w14:textId="053E7221" w:rsidR="00BA7A09" w:rsidRDefault="00BA7A09">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_Toc123570304 \h </w:instrText>
      </w:r>
      <w:r>
        <w:rPr>
          <w:noProof/>
        </w:rPr>
      </w:r>
      <w:r>
        <w:rPr>
          <w:noProof/>
        </w:rPr>
        <w:fldChar w:fldCharType="separate"/>
      </w:r>
      <w:r>
        <w:rPr>
          <w:noProof/>
        </w:rPr>
        <w:t>81</w:t>
      </w:r>
      <w:r>
        <w:rPr>
          <w:noProof/>
        </w:rPr>
        <w:fldChar w:fldCharType="end"/>
      </w:r>
    </w:p>
    <w:p w14:paraId="508921D8" w14:textId="3C5FFF91" w:rsidR="00BA7A09" w:rsidRDefault="00BA7A09">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_Toc123570305 \h </w:instrText>
      </w:r>
      <w:r>
        <w:rPr>
          <w:noProof/>
        </w:rPr>
      </w:r>
      <w:r>
        <w:rPr>
          <w:noProof/>
        </w:rPr>
        <w:fldChar w:fldCharType="separate"/>
      </w:r>
      <w:r>
        <w:rPr>
          <w:noProof/>
        </w:rPr>
        <w:t>81</w:t>
      </w:r>
      <w:r>
        <w:rPr>
          <w:noProof/>
        </w:rPr>
        <w:fldChar w:fldCharType="end"/>
      </w:r>
    </w:p>
    <w:p w14:paraId="37E42ABE" w14:textId="358A4AC9" w:rsidR="00BA7A09" w:rsidRDefault="00BA7A09">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_Toc123570306 \h </w:instrText>
      </w:r>
      <w:r>
        <w:rPr>
          <w:noProof/>
        </w:rPr>
      </w:r>
      <w:r>
        <w:rPr>
          <w:noProof/>
        </w:rPr>
        <w:fldChar w:fldCharType="separate"/>
      </w:r>
      <w:r>
        <w:rPr>
          <w:noProof/>
        </w:rPr>
        <w:t>81</w:t>
      </w:r>
      <w:r>
        <w:rPr>
          <w:noProof/>
        </w:rPr>
        <w:fldChar w:fldCharType="end"/>
      </w:r>
    </w:p>
    <w:p w14:paraId="47489B9B" w14:textId="54798AF7" w:rsidR="00BA7A09" w:rsidRDefault="00BA7A09">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_Toc123570307 \h </w:instrText>
      </w:r>
      <w:r>
        <w:rPr>
          <w:noProof/>
        </w:rPr>
      </w:r>
      <w:r>
        <w:rPr>
          <w:noProof/>
        </w:rPr>
        <w:fldChar w:fldCharType="separate"/>
      </w:r>
      <w:r>
        <w:rPr>
          <w:noProof/>
        </w:rPr>
        <w:t>82</w:t>
      </w:r>
      <w:r>
        <w:rPr>
          <w:noProof/>
        </w:rPr>
        <w:fldChar w:fldCharType="end"/>
      </w:r>
    </w:p>
    <w:p w14:paraId="47866851" w14:textId="417C5443" w:rsidR="00BA7A09" w:rsidRDefault="00BA7A09">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_Toc123570308 \h </w:instrText>
      </w:r>
      <w:r>
        <w:rPr>
          <w:noProof/>
        </w:rPr>
      </w:r>
      <w:r>
        <w:rPr>
          <w:noProof/>
        </w:rPr>
        <w:fldChar w:fldCharType="separate"/>
      </w:r>
      <w:r>
        <w:rPr>
          <w:noProof/>
        </w:rPr>
        <w:t>82</w:t>
      </w:r>
      <w:r>
        <w:rPr>
          <w:noProof/>
        </w:rPr>
        <w:fldChar w:fldCharType="end"/>
      </w:r>
    </w:p>
    <w:p w14:paraId="0A5CD18F" w14:textId="33350CB1" w:rsidR="00BA7A09" w:rsidRDefault="00BA7A09">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_Toc123570309 \h </w:instrText>
      </w:r>
      <w:r>
        <w:rPr>
          <w:noProof/>
        </w:rPr>
      </w:r>
      <w:r>
        <w:rPr>
          <w:noProof/>
        </w:rPr>
        <w:fldChar w:fldCharType="separate"/>
      </w:r>
      <w:r>
        <w:rPr>
          <w:noProof/>
        </w:rPr>
        <w:t>82</w:t>
      </w:r>
      <w:r>
        <w:rPr>
          <w:noProof/>
        </w:rPr>
        <w:fldChar w:fldCharType="end"/>
      </w:r>
    </w:p>
    <w:p w14:paraId="25DFFE2B" w14:textId="5109389A" w:rsidR="00BA7A09" w:rsidRDefault="00BA7A09">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_Toc123570310 \h </w:instrText>
      </w:r>
      <w:r>
        <w:rPr>
          <w:noProof/>
        </w:rPr>
      </w:r>
      <w:r>
        <w:rPr>
          <w:noProof/>
        </w:rPr>
        <w:fldChar w:fldCharType="separate"/>
      </w:r>
      <w:r>
        <w:rPr>
          <w:noProof/>
        </w:rPr>
        <w:t>85</w:t>
      </w:r>
      <w:r>
        <w:rPr>
          <w:noProof/>
        </w:rPr>
        <w:fldChar w:fldCharType="end"/>
      </w:r>
    </w:p>
    <w:p w14:paraId="1D267956" w14:textId="66B60CFC" w:rsidR="00BA7A09" w:rsidRDefault="00BA7A09">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_Toc123570311 \h </w:instrText>
      </w:r>
      <w:r>
        <w:rPr>
          <w:noProof/>
        </w:rPr>
      </w:r>
      <w:r>
        <w:rPr>
          <w:noProof/>
        </w:rPr>
        <w:fldChar w:fldCharType="separate"/>
      </w:r>
      <w:r>
        <w:rPr>
          <w:noProof/>
        </w:rPr>
        <w:t>85</w:t>
      </w:r>
      <w:r>
        <w:rPr>
          <w:noProof/>
        </w:rPr>
        <w:fldChar w:fldCharType="end"/>
      </w:r>
    </w:p>
    <w:p w14:paraId="6809972E" w14:textId="1A52276D" w:rsidR="00BA7A09" w:rsidRDefault="00BA7A09">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_Toc123570312 \h </w:instrText>
      </w:r>
      <w:r>
        <w:rPr>
          <w:noProof/>
        </w:rPr>
      </w:r>
      <w:r>
        <w:rPr>
          <w:noProof/>
        </w:rPr>
        <w:fldChar w:fldCharType="separate"/>
      </w:r>
      <w:r>
        <w:rPr>
          <w:noProof/>
        </w:rPr>
        <w:t>85</w:t>
      </w:r>
      <w:r>
        <w:rPr>
          <w:noProof/>
        </w:rPr>
        <w:fldChar w:fldCharType="end"/>
      </w:r>
    </w:p>
    <w:p w14:paraId="52F9AFBA" w14:textId="3EE874DD" w:rsidR="00BA7A09" w:rsidRDefault="00BA7A09">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_Toc123570313 \h </w:instrText>
      </w:r>
      <w:r>
        <w:rPr>
          <w:noProof/>
        </w:rPr>
      </w:r>
      <w:r>
        <w:rPr>
          <w:noProof/>
        </w:rPr>
        <w:fldChar w:fldCharType="separate"/>
      </w:r>
      <w:r>
        <w:rPr>
          <w:noProof/>
        </w:rPr>
        <w:t>85</w:t>
      </w:r>
      <w:r>
        <w:rPr>
          <w:noProof/>
        </w:rPr>
        <w:fldChar w:fldCharType="end"/>
      </w:r>
    </w:p>
    <w:p w14:paraId="4FD7619D" w14:textId="214FBEA5" w:rsidR="00BA7A09" w:rsidRDefault="00BA7A09">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_Toc123570314 \h </w:instrText>
      </w:r>
      <w:r>
        <w:rPr>
          <w:noProof/>
        </w:rPr>
      </w:r>
      <w:r>
        <w:rPr>
          <w:noProof/>
        </w:rPr>
        <w:fldChar w:fldCharType="separate"/>
      </w:r>
      <w:r>
        <w:rPr>
          <w:noProof/>
        </w:rPr>
        <w:t>85</w:t>
      </w:r>
      <w:r>
        <w:rPr>
          <w:noProof/>
        </w:rPr>
        <w:fldChar w:fldCharType="end"/>
      </w:r>
    </w:p>
    <w:p w14:paraId="14C8A538" w14:textId="20104C92" w:rsidR="00BA7A09" w:rsidRDefault="00BA7A09">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_Toc123570315 \h </w:instrText>
      </w:r>
      <w:r>
        <w:rPr>
          <w:noProof/>
        </w:rPr>
      </w:r>
      <w:r>
        <w:rPr>
          <w:noProof/>
        </w:rPr>
        <w:fldChar w:fldCharType="separate"/>
      </w:r>
      <w:r>
        <w:rPr>
          <w:noProof/>
        </w:rPr>
        <w:t>85</w:t>
      </w:r>
      <w:r>
        <w:rPr>
          <w:noProof/>
        </w:rPr>
        <w:fldChar w:fldCharType="end"/>
      </w:r>
    </w:p>
    <w:p w14:paraId="70771F5F" w14:textId="05B613D6" w:rsidR="00BA7A09" w:rsidRDefault="00BA7A09">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_Toc123570316 \h </w:instrText>
      </w:r>
      <w:r>
        <w:rPr>
          <w:noProof/>
        </w:rPr>
      </w:r>
      <w:r>
        <w:rPr>
          <w:noProof/>
        </w:rPr>
        <w:fldChar w:fldCharType="separate"/>
      </w:r>
      <w:r>
        <w:rPr>
          <w:noProof/>
        </w:rPr>
        <w:t>85</w:t>
      </w:r>
      <w:r>
        <w:rPr>
          <w:noProof/>
        </w:rPr>
        <w:fldChar w:fldCharType="end"/>
      </w:r>
    </w:p>
    <w:p w14:paraId="24FB6B09" w14:textId="04483CAE" w:rsidR="00BA7A09" w:rsidRDefault="00BA7A09">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_Toc123570317 \h </w:instrText>
      </w:r>
      <w:r>
        <w:rPr>
          <w:noProof/>
        </w:rPr>
      </w:r>
      <w:r>
        <w:rPr>
          <w:noProof/>
        </w:rPr>
        <w:fldChar w:fldCharType="separate"/>
      </w:r>
      <w:r>
        <w:rPr>
          <w:noProof/>
        </w:rPr>
        <w:t>85</w:t>
      </w:r>
      <w:r>
        <w:rPr>
          <w:noProof/>
        </w:rPr>
        <w:fldChar w:fldCharType="end"/>
      </w:r>
    </w:p>
    <w:p w14:paraId="5C4604EB" w14:textId="4FA27D56" w:rsidR="00BA7A09" w:rsidRDefault="00BA7A09">
      <w:pPr>
        <w:pStyle w:val="TOC6"/>
        <w:rPr>
          <w:rFonts w:asciiTheme="minorHAnsi" w:eastAsiaTheme="minorEastAsia" w:hAnsiTheme="minorHAnsi" w:cstheme="minorBidi"/>
          <w:noProof/>
          <w:sz w:val="22"/>
          <w:szCs w:val="22"/>
          <w:lang w:eastAsia="en-GB"/>
        </w:rPr>
      </w:pPr>
      <w:r>
        <w:rPr>
          <w:noProof/>
        </w:rPr>
        <w:t>7.5.2.1.2.1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_Toc123570318 \h </w:instrText>
      </w:r>
      <w:r>
        <w:rPr>
          <w:noProof/>
        </w:rPr>
      </w:r>
      <w:r>
        <w:rPr>
          <w:noProof/>
        </w:rPr>
        <w:fldChar w:fldCharType="separate"/>
      </w:r>
      <w:r>
        <w:rPr>
          <w:noProof/>
        </w:rPr>
        <w:t>85</w:t>
      </w:r>
      <w:r>
        <w:rPr>
          <w:noProof/>
        </w:rPr>
        <w:fldChar w:fldCharType="end"/>
      </w:r>
    </w:p>
    <w:p w14:paraId="0537A49C" w14:textId="6AD614ED" w:rsidR="00BA7A09" w:rsidRDefault="00BA7A09">
      <w:pPr>
        <w:pStyle w:val="TOC6"/>
        <w:rPr>
          <w:rFonts w:asciiTheme="minorHAnsi" w:eastAsiaTheme="minorEastAsia" w:hAnsiTheme="minorHAnsi" w:cstheme="minorBidi"/>
          <w:noProof/>
          <w:sz w:val="22"/>
          <w:szCs w:val="22"/>
          <w:lang w:eastAsia="en-GB"/>
        </w:rPr>
      </w:pPr>
      <w:r>
        <w:rPr>
          <w:noProof/>
        </w:rPr>
        <w:t>7.5.2.1.2.2</w:t>
      </w:r>
      <w:r>
        <w:rPr>
          <w:rFonts w:asciiTheme="minorHAnsi" w:eastAsiaTheme="minorEastAsia" w:hAnsiTheme="minorHAnsi" w:cstheme="minorBidi"/>
          <w:noProof/>
          <w:sz w:val="22"/>
          <w:szCs w:val="22"/>
          <w:lang w:eastAsia="en-GB"/>
        </w:rPr>
        <w:tab/>
      </w:r>
      <w:r>
        <w:rPr>
          <w:noProof/>
        </w:rPr>
        <w:t>Codec Mode Requests</w:t>
      </w:r>
      <w:r>
        <w:rPr>
          <w:noProof/>
        </w:rPr>
        <w:tab/>
      </w:r>
      <w:r>
        <w:rPr>
          <w:noProof/>
        </w:rPr>
        <w:fldChar w:fldCharType="begin" w:fldLock="1"/>
      </w:r>
      <w:r>
        <w:rPr>
          <w:noProof/>
        </w:rPr>
        <w:instrText xml:space="preserve"> PAGEREF _Toc123570319 \h </w:instrText>
      </w:r>
      <w:r>
        <w:rPr>
          <w:noProof/>
        </w:rPr>
      </w:r>
      <w:r>
        <w:rPr>
          <w:noProof/>
        </w:rPr>
        <w:fldChar w:fldCharType="separate"/>
      </w:r>
      <w:r>
        <w:rPr>
          <w:noProof/>
        </w:rPr>
        <w:t>86</w:t>
      </w:r>
      <w:r>
        <w:rPr>
          <w:noProof/>
        </w:rPr>
        <w:fldChar w:fldCharType="end"/>
      </w:r>
    </w:p>
    <w:p w14:paraId="42B2A41A" w14:textId="2CE96816" w:rsidR="00BA7A09" w:rsidRDefault="00BA7A09">
      <w:pPr>
        <w:pStyle w:val="TOC6"/>
        <w:rPr>
          <w:rFonts w:asciiTheme="minorHAnsi" w:eastAsiaTheme="minorEastAsia" w:hAnsiTheme="minorHAnsi" w:cstheme="minorBidi"/>
          <w:noProof/>
          <w:sz w:val="22"/>
          <w:szCs w:val="22"/>
          <w:lang w:eastAsia="en-GB"/>
        </w:rPr>
      </w:pPr>
      <w:r>
        <w:rPr>
          <w:noProof/>
        </w:rPr>
        <w:t>7.5.2.1.2.3</w:t>
      </w:r>
      <w:r>
        <w:rPr>
          <w:rFonts w:asciiTheme="minorHAnsi" w:eastAsiaTheme="minorEastAsia" w:hAnsiTheme="minorHAnsi" w:cstheme="minorBidi"/>
          <w:noProof/>
          <w:sz w:val="22"/>
          <w:szCs w:val="22"/>
          <w:lang w:eastAsia="en-GB"/>
        </w:rPr>
        <w:tab/>
      </w:r>
      <w:r>
        <w:rPr>
          <w:noProof/>
        </w:rPr>
        <w:t>Frame aggregation and redundancy</w:t>
      </w:r>
      <w:r>
        <w:rPr>
          <w:noProof/>
        </w:rPr>
        <w:tab/>
      </w:r>
      <w:r>
        <w:rPr>
          <w:noProof/>
        </w:rPr>
        <w:fldChar w:fldCharType="begin" w:fldLock="1"/>
      </w:r>
      <w:r>
        <w:rPr>
          <w:noProof/>
        </w:rPr>
        <w:instrText xml:space="preserve"> PAGEREF _Toc123570320 \h </w:instrText>
      </w:r>
      <w:r>
        <w:rPr>
          <w:noProof/>
        </w:rPr>
      </w:r>
      <w:r>
        <w:rPr>
          <w:noProof/>
        </w:rPr>
        <w:fldChar w:fldCharType="separate"/>
      </w:r>
      <w:r>
        <w:rPr>
          <w:noProof/>
        </w:rPr>
        <w:t>86</w:t>
      </w:r>
      <w:r>
        <w:rPr>
          <w:noProof/>
        </w:rPr>
        <w:fldChar w:fldCharType="end"/>
      </w:r>
    </w:p>
    <w:p w14:paraId="5A4E5275" w14:textId="6C4D79E2" w:rsidR="00BA7A09" w:rsidRDefault="00BA7A09">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_Toc123570321 \h </w:instrText>
      </w:r>
      <w:r>
        <w:rPr>
          <w:noProof/>
        </w:rPr>
      </w:r>
      <w:r>
        <w:rPr>
          <w:noProof/>
        </w:rPr>
        <w:fldChar w:fldCharType="separate"/>
      </w:r>
      <w:r>
        <w:rPr>
          <w:noProof/>
        </w:rPr>
        <w:t>86</w:t>
      </w:r>
      <w:r>
        <w:rPr>
          <w:noProof/>
        </w:rPr>
        <w:fldChar w:fldCharType="end"/>
      </w:r>
    </w:p>
    <w:p w14:paraId="09BE4A9E" w14:textId="3AFB76CC" w:rsidR="00BA7A09" w:rsidRDefault="00BA7A09">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_Toc123570322 \h </w:instrText>
      </w:r>
      <w:r>
        <w:rPr>
          <w:noProof/>
        </w:rPr>
      </w:r>
      <w:r>
        <w:rPr>
          <w:noProof/>
        </w:rPr>
        <w:fldChar w:fldCharType="separate"/>
      </w:r>
      <w:r>
        <w:rPr>
          <w:noProof/>
        </w:rPr>
        <w:t>86</w:t>
      </w:r>
      <w:r>
        <w:rPr>
          <w:noProof/>
        </w:rPr>
        <w:fldChar w:fldCharType="end"/>
      </w:r>
    </w:p>
    <w:p w14:paraId="64414964" w14:textId="1550E31B" w:rsidR="00BA7A09" w:rsidRDefault="00BA7A09">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_Toc123570323 \h </w:instrText>
      </w:r>
      <w:r>
        <w:rPr>
          <w:noProof/>
        </w:rPr>
      </w:r>
      <w:r>
        <w:rPr>
          <w:noProof/>
        </w:rPr>
        <w:fldChar w:fldCharType="separate"/>
      </w:r>
      <w:r>
        <w:rPr>
          <w:noProof/>
        </w:rPr>
        <w:t>87</w:t>
      </w:r>
      <w:r>
        <w:rPr>
          <w:noProof/>
        </w:rPr>
        <w:fldChar w:fldCharType="end"/>
      </w:r>
    </w:p>
    <w:p w14:paraId="37A971CC" w14:textId="1F441955" w:rsidR="00BA7A09" w:rsidRDefault="00BA7A09">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_Toc123570324 \h </w:instrText>
      </w:r>
      <w:r>
        <w:rPr>
          <w:noProof/>
        </w:rPr>
      </w:r>
      <w:r>
        <w:rPr>
          <w:noProof/>
        </w:rPr>
        <w:fldChar w:fldCharType="separate"/>
      </w:r>
      <w:r>
        <w:rPr>
          <w:noProof/>
        </w:rPr>
        <w:t>87</w:t>
      </w:r>
      <w:r>
        <w:rPr>
          <w:noProof/>
        </w:rPr>
        <w:fldChar w:fldCharType="end"/>
      </w:r>
    </w:p>
    <w:p w14:paraId="7A7F6B3C" w14:textId="501543FF" w:rsidR="00BA7A09" w:rsidRDefault="00BA7A09">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_Toc123570325 \h </w:instrText>
      </w:r>
      <w:r>
        <w:rPr>
          <w:noProof/>
        </w:rPr>
      </w:r>
      <w:r>
        <w:rPr>
          <w:noProof/>
        </w:rPr>
        <w:fldChar w:fldCharType="separate"/>
      </w:r>
      <w:r>
        <w:rPr>
          <w:noProof/>
        </w:rPr>
        <w:t>87</w:t>
      </w:r>
      <w:r>
        <w:rPr>
          <w:noProof/>
        </w:rPr>
        <w:fldChar w:fldCharType="end"/>
      </w:r>
    </w:p>
    <w:p w14:paraId="0541CB9F" w14:textId="7ACBC2E5" w:rsidR="00BA7A09" w:rsidRDefault="00BA7A09">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_Toc123570326 \h </w:instrText>
      </w:r>
      <w:r>
        <w:rPr>
          <w:noProof/>
        </w:rPr>
      </w:r>
      <w:r>
        <w:rPr>
          <w:noProof/>
        </w:rPr>
        <w:fldChar w:fldCharType="separate"/>
      </w:r>
      <w:r>
        <w:rPr>
          <w:noProof/>
        </w:rPr>
        <w:t>88</w:t>
      </w:r>
      <w:r>
        <w:rPr>
          <w:noProof/>
        </w:rPr>
        <w:fldChar w:fldCharType="end"/>
      </w:r>
    </w:p>
    <w:p w14:paraId="482D38C0" w14:textId="1AFA0D3E" w:rsidR="00BA7A09" w:rsidRDefault="00BA7A09">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_Toc123570327 \h </w:instrText>
      </w:r>
      <w:r>
        <w:rPr>
          <w:noProof/>
        </w:rPr>
      </w:r>
      <w:r>
        <w:rPr>
          <w:noProof/>
        </w:rPr>
        <w:fldChar w:fldCharType="separate"/>
      </w:r>
      <w:r>
        <w:rPr>
          <w:noProof/>
        </w:rPr>
        <w:t>88</w:t>
      </w:r>
      <w:r>
        <w:rPr>
          <w:noProof/>
        </w:rPr>
        <w:fldChar w:fldCharType="end"/>
      </w:r>
    </w:p>
    <w:p w14:paraId="09E6FB1D" w14:textId="2F1A384F" w:rsidR="00BA7A09" w:rsidRDefault="00BA7A09">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_Toc123570328 \h </w:instrText>
      </w:r>
      <w:r>
        <w:rPr>
          <w:noProof/>
        </w:rPr>
      </w:r>
      <w:r>
        <w:rPr>
          <w:noProof/>
        </w:rPr>
        <w:fldChar w:fldCharType="separate"/>
      </w:r>
      <w:r>
        <w:rPr>
          <w:noProof/>
        </w:rPr>
        <w:t>88</w:t>
      </w:r>
      <w:r>
        <w:rPr>
          <w:noProof/>
        </w:rPr>
        <w:fldChar w:fldCharType="end"/>
      </w:r>
    </w:p>
    <w:p w14:paraId="7D3C4772" w14:textId="1BDD9C49" w:rsidR="00BA7A09" w:rsidRDefault="00BA7A09">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_Toc123570329 \h </w:instrText>
      </w:r>
      <w:r>
        <w:rPr>
          <w:noProof/>
        </w:rPr>
      </w:r>
      <w:r>
        <w:rPr>
          <w:noProof/>
        </w:rPr>
        <w:fldChar w:fldCharType="separate"/>
      </w:r>
      <w:r>
        <w:rPr>
          <w:noProof/>
        </w:rPr>
        <w:t>88</w:t>
      </w:r>
      <w:r>
        <w:rPr>
          <w:noProof/>
        </w:rPr>
        <w:fldChar w:fldCharType="end"/>
      </w:r>
    </w:p>
    <w:p w14:paraId="0C8DDE4C" w14:textId="7D676F5B" w:rsidR="00BA7A09" w:rsidRDefault="00BA7A09">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_Toc123570330 \h </w:instrText>
      </w:r>
      <w:r>
        <w:rPr>
          <w:noProof/>
        </w:rPr>
      </w:r>
      <w:r>
        <w:rPr>
          <w:noProof/>
        </w:rPr>
        <w:fldChar w:fldCharType="separate"/>
      </w:r>
      <w:r>
        <w:rPr>
          <w:noProof/>
        </w:rPr>
        <w:t>88</w:t>
      </w:r>
      <w:r>
        <w:rPr>
          <w:noProof/>
        </w:rPr>
        <w:fldChar w:fldCharType="end"/>
      </w:r>
    </w:p>
    <w:p w14:paraId="3995C315" w14:textId="03F46AA0" w:rsidR="00BA7A09" w:rsidRDefault="00BA7A09">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_Toc123570331 \h </w:instrText>
      </w:r>
      <w:r>
        <w:rPr>
          <w:noProof/>
        </w:rPr>
      </w:r>
      <w:r>
        <w:rPr>
          <w:noProof/>
        </w:rPr>
        <w:fldChar w:fldCharType="separate"/>
      </w:r>
      <w:r>
        <w:rPr>
          <w:noProof/>
        </w:rPr>
        <w:t>88</w:t>
      </w:r>
      <w:r>
        <w:rPr>
          <w:noProof/>
        </w:rPr>
        <w:fldChar w:fldCharType="end"/>
      </w:r>
    </w:p>
    <w:p w14:paraId="4169BC51" w14:textId="31B0F72C" w:rsidR="00BA7A09" w:rsidRDefault="00BA7A09">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_Toc123570332 \h </w:instrText>
      </w:r>
      <w:r>
        <w:rPr>
          <w:noProof/>
        </w:rPr>
      </w:r>
      <w:r>
        <w:rPr>
          <w:noProof/>
        </w:rPr>
        <w:fldChar w:fldCharType="separate"/>
      </w:r>
      <w:r>
        <w:rPr>
          <w:noProof/>
        </w:rPr>
        <w:t>89</w:t>
      </w:r>
      <w:r>
        <w:rPr>
          <w:noProof/>
        </w:rPr>
        <w:fldChar w:fldCharType="end"/>
      </w:r>
    </w:p>
    <w:p w14:paraId="106A5867" w14:textId="27C09271" w:rsidR="00BA7A09" w:rsidRDefault="00BA7A09">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_Toc123570333 \h </w:instrText>
      </w:r>
      <w:r>
        <w:rPr>
          <w:noProof/>
        </w:rPr>
      </w:r>
      <w:r>
        <w:rPr>
          <w:noProof/>
        </w:rPr>
        <w:fldChar w:fldCharType="separate"/>
      </w:r>
      <w:r>
        <w:rPr>
          <w:noProof/>
        </w:rPr>
        <w:t>89</w:t>
      </w:r>
      <w:r>
        <w:rPr>
          <w:noProof/>
        </w:rPr>
        <w:fldChar w:fldCharType="end"/>
      </w:r>
    </w:p>
    <w:p w14:paraId="5ACE2D40" w14:textId="2015D8D0" w:rsidR="00BA7A09" w:rsidRDefault="00BA7A09">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_Toc123570334 \h </w:instrText>
      </w:r>
      <w:r>
        <w:rPr>
          <w:noProof/>
        </w:rPr>
      </w:r>
      <w:r>
        <w:rPr>
          <w:noProof/>
        </w:rPr>
        <w:fldChar w:fldCharType="separate"/>
      </w:r>
      <w:r>
        <w:rPr>
          <w:noProof/>
        </w:rPr>
        <w:t>89</w:t>
      </w:r>
      <w:r>
        <w:rPr>
          <w:noProof/>
        </w:rPr>
        <w:fldChar w:fldCharType="end"/>
      </w:r>
    </w:p>
    <w:p w14:paraId="32AAD52E" w14:textId="3EE2DF4B" w:rsidR="00BA7A09" w:rsidRDefault="00BA7A09">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_Toc123570335 \h </w:instrText>
      </w:r>
      <w:r>
        <w:rPr>
          <w:noProof/>
        </w:rPr>
      </w:r>
      <w:r>
        <w:rPr>
          <w:noProof/>
        </w:rPr>
        <w:fldChar w:fldCharType="separate"/>
      </w:r>
      <w:r>
        <w:rPr>
          <w:noProof/>
        </w:rPr>
        <w:t>89</w:t>
      </w:r>
      <w:r>
        <w:rPr>
          <w:noProof/>
        </w:rPr>
        <w:fldChar w:fldCharType="end"/>
      </w:r>
    </w:p>
    <w:p w14:paraId="5EC112E3" w14:textId="128F7DF8" w:rsidR="00BA7A09" w:rsidRDefault="00BA7A09">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_Toc123570336 \h </w:instrText>
      </w:r>
      <w:r>
        <w:rPr>
          <w:noProof/>
        </w:rPr>
      </w:r>
      <w:r>
        <w:rPr>
          <w:noProof/>
        </w:rPr>
        <w:fldChar w:fldCharType="separate"/>
      </w:r>
      <w:r>
        <w:rPr>
          <w:noProof/>
        </w:rPr>
        <w:t>89</w:t>
      </w:r>
      <w:r>
        <w:rPr>
          <w:noProof/>
        </w:rPr>
        <w:fldChar w:fldCharType="end"/>
      </w:r>
    </w:p>
    <w:p w14:paraId="2FFE6BC0" w14:textId="1A07F187" w:rsidR="00BA7A09" w:rsidRDefault="00BA7A09">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_Toc123570337 \h </w:instrText>
      </w:r>
      <w:r>
        <w:rPr>
          <w:noProof/>
        </w:rPr>
      </w:r>
      <w:r>
        <w:rPr>
          <w:noProof/>
        </w:rPr>
        <w:fldChar w:fldCharType="separate"/>
      </w:r>
      <w:r>
        <w:rPr>
          <w:noProof/>
        </w:rPr>
        <w:t>90</w:t>
      </w:r>
      <w:r>
        <w:rPr>
          <w:noProof/>
        </w:rPr>
        <w:fldChar w:fldCharType="end"/>
      </w:r>
    </w:p>
    <w:p w14:paraId="4E78840F" w14:textId="50359657" w:rsidR="00BA7A09" w:rsidRDefault="00BA7A09">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_Toc123570338 \h </w:instrText>
      </w:r>
      <w:r>
        <w:rPr>
          <w:noProof/>
        </w:rPr>
      </w:r>
      <w:r>
        <w:rPr>
          <w:noProof/>
        </w:rPr>
        <w:fldChar w:fldCharType="separate"/>
      </w:r>
      <w:r>
        <w:rPr>
          <w:noProof/>
        </w:rPr>
        <w:t>90</w:t>
      </w:r>
      <w:r>
        <w:rPr>
          <w:noProof/>
        </w:rPr>
        <w:fldChar w:fldCharType="end"/>
      </w:r>
    </w:p>
    <w:p w14:paraId="006F0F17" w14:textId="13284761" w:rsidR="00BA7A09" w:rsidRDefault="00BA7A0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_Toc123570339 \h </w:instrText>
      </w:r>
      <w:r>
        <w:rPr>
          <w:noProof/>
        </w:rPr>
      </w:r>
      <w:r>
        <w:rPr>
          <w:noProof/>
        </w:rPr>
        <w:fldChar w:fldCharType="separate"/>
      </w:r>
      <w:r>
        <w:rPr>
          <w:noProof/>
        </w:rPr>
        <w:t>90</w:t>
      </w:r>
      <w:r>
        <w:rPr>
          <w:noProof/>
        </w:rPr>
        <w:fldChar w:fldCharType="end"/>
      </w:r>
    </w:p>
    <w:p w14:paraId="3FA29E74" w14:textId="1AD16F86" w:rsidR="00BA7A09" w:rsidRDefault="00BA7A0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_Toc123570340 \h </w:instrText>
      </w:r>
      <w:r>
        <w:rPr>
          <w:noProof/>
        </w:rPr>
      </w:r>
      <w:r>
        <w:rPr>
          <w:noProof/>
        </w:rPr>
        <w:fldChar w:fldCharType="separate"/>
      </w:r>
      <w:r>
        <w:rPr>
          <w:noProof/>
        </w:rPr>
        <w:t>90</w:t>
      </w:r>
      <w:r>
        <w:rPr>
          <w:noProof/>
        </w:rPr>
        <w:fldChar w:fldCharType="end"/>
      </w:r>
    </w:p>
    <w:p w14:paraId="5CA58B5A" w14:textId="70A456FF" w:rsidR="00BA7A09" w:rsidRDefault="00BA7A09">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_Toc123570341 \h </w:instrText>
      </w:r>
      <w:r>
        <w:rPr>
          <w:noProof/>
        </w:rPr>
      </w:r>
      <w:r>
        <w:rPr>
          <w:noProof/>
        </w:rPr>
        <w:fldChar w:fldCharType="separate"/>
      </w:r>
      <w:r>
        <w:rPr>
          <w:noProof/>
        </w:rPr>
        <w:t>90</w:t>
      </w:r>
      <w:r>
        <w:rPr>
          <w:noProof/>
        </w:rPr>
        <w:fldChar w:fldCharType="end"/>
      </w:r>
    </w:p>
    <w:p w14:paraId="55DFDE60" w14:textId="16F75609" w:rsidR="00BA7A09" w:rsidRDefault="00BA7A09">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_Toc123570342 \h </w:instrText>
      </w:r>
      <w:r>
        <w:rPr>
          <w:noProof/>
        </w:rPr>
      </w:r>
      <w:r>
        <w:rPr>
          <w:noProof/>
        </w:rPr>
        <w:fldChar w:fldCharType="separate"/>
      </w:r>
      <w:r>
        <w:rPr>
          <w:noProof/>
        </w:rPr>
        <w:t>91</w:t>
      </w:r>
      <w:r>
        <w:rPr>
          <w:noProof/>
        </w:rPr>
        <w:fldChar w:fldCharType="end"/>
      </w:r>
    </w:p>
    <w:p w14:paraId="0862EB2F" w14:textId="63478AB1" w:rsidR="00BA7A09" w:rsidRDefault="00BA7A09">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_Toc123570343 \h </w:instrText>
      </w:r>
      <w:r>
        <w:rPr>
          <w:noProof/>
        </w:rPr>
      </w:r>
      <w:r>
        <w:rPr>
          <w:noProof/>
        </w:rPr>
        <w:fldChar w:fldCharType="separate"/>
      </w:r>
      <w:r>
        <w:rPr>
          <w:noProof/>
        </w:rPr>
        <w:t>91</w:t>
      </w:r>
      <w:r>
        <w:rPr>
          <w:noProof/>
        </w:rPr>
        <w:fldChar w:fldCharType="end"/>
      </w:r>
    </w:p>
    <w:p w14:paraId="55E5298A" w14:textId="34B94BA1" w:rsidR="00BA7A09" w:rsidRDefault="00BA7A09">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_Toc123570344 \h </w:instrText>
      </w:r>
      <w:r>
        <w:rPr>
          <w:noProof/>
        </w:rPr>
      </w:r>
      <w:r>
        <w:rPr>
          <w:noProof/>
        </w:rPr>
        <w:fldChar w:fldCharType="separate"/>
      </w:r>
      <w:r>
        <w:rPr>
          <w:noProof/>
        </w:rPr>
        <w:t>91</w:t>
      </w:r>
      <w:r>
        <w:rPr>
          <w:noProof/>
        </w:rPr>
        <w:fldChar w:fldCharType="end"/>
      </w:r>
    </w:p>
    <w:p w14:paraId="53776734" w14:textId="06BF9D32" w:rsidR="00BA7A09" w:rsidRDefault="00BA7A09">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_Toc123570345 \h </w:instrText>
      </w:r>
      <w:r>
        <w:rPr>
          <w:noProof/>
        </w:rPr>
      </w:r>
      <w:r>
        <w:rPr>
          <w:noProof/>
        </w:rPr>
        <w:fldChar w:fldCharType="separate"/>
      </w:r>
      <w:r>
        <w:rPr>
          <w:noProof/>
        </w:rPr>
        <w:t>92</w:t>
      </w:r>
      <w:r>
        <w:rPr>
          <w:noProof/>
        </w:rPr>
        <w:fldChar w:fldCharType="end"/>
      </w:r>
    </w:p>
    <w:p w14:paraId="26BF0817" w14:textId="2CE1158D" w:rsidR="00BA7A09" w:rsidRDefault="00BA7A09">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_Toc123570346 \h </w:instrText>
      </w:r>
      <w:r>
        <w:rPr>
          <w:noProof/>
        </w:rPr>
      </w:r>
      <w:r>
        <w:rPr>
          <w:noProof/>
        </w:rPr>
        <w:fldChar w:fldCharType="separate"/>
      </w:r>
      <w:r>
        <w:rPr>
          <w:noProof/>
        </w:rPr>
        <w:t>92</w:t>
      </w:r>
      <w:r>
        <w:rPr>
          <w:noProof/>
        </w:rPr>
        <w:fldChar w:fldCharType="end"/>
      </w:r>
    </w:p>
    <w:p w14:paraId="09A617CD" w14:textId="11D4C15D" w:rsidR="00BA7A09" w:rsidRDefault="00BA7A09">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_Toc123570347 \h </w:instrText>
      </w:r>
      <w:r>
        <w:rPr>
          <w:noProof/>
        </w:rPr>
      </w:r>
      <w:r>
        <w:rPr>
          <w:noProof/>
        </w:rPr>
        <w:fldChar w:fldCharType="separate"/>
      </w:r>
      <w:r>
        <w:rPr>
          <w:noProof/>
        </w:rPr>
        <w:t>92</w:t>
      </w:r>
      <w:r>
        <w:rPr>
          <w:noProof/>
        </w:rPr>
        <w:fldChar w:fldCharType="end"/>
      </w:r>
    </w:p>
    <w:p w14:paraId="43EBC4DA" w14:textId="30B3270A" w:rsidR="00BA7A09" w:rsidRDefault="00BA7A09">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_Toc123570348 \h </w:instrText>
      </w:r>
      <w:r>
        <w:rPr>
          <w:noProof/>
        </w:rPr>
      </w:r>
      <w:r>
        <w:rPr>
          <w:noProof/>
        </w:rPr>
        <w:fldChar w:fldCharType="separate"/>
      </w:r>
      <w:r>
        <w:rPr>
          <w:noProof/>
        </w:rPr>
        <w:t>93</w:t>
      </w:r>
      <w:r>
        <w:rPr>
          <w:noProof/>
        </w:rPr>
        <w:fldChar w:fldCharType="end"/>
      </w:r>
    </w:p>
    <w:p w14:paraId="46EBAD92" w14:textId="5559E289" w:rsidR="00BA7A09" w:rsidRDefault="00BA7A09">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_Toc123570349 \h </w:instrText>
      </w:r>
      <w:r>
        <w:rPr>
          <w:noProof/>
        </w:rPr>
      </w:r>
      <w:r>
        <w:rPr>
          <w:noProof/>
        </w:rPr>
        <w:fldChar w:fldCharType="separate"/>
      </w:r>
      <w:r>
        <w:rPr>
          <w:noProof/>
        </w:rPr>
        <w:t>94</w:t>
      </w:r>
      <w:r>
        <w:rPr>
          <w:noProof/>
        </w:rPr>
        <w:fldChar w:fldCharType="end"/>
      </w:r>
    </w:p>
    <w:p w14:paraId="5A6E93BA" w14:textId="77F19DAB" w:rsidR="00BA7A09" w:rsidRDefault="00BA7A09">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_Toc123570350 \h </w:instrText>
      </w:r>
      <w:r>
        <w:rPr>
          <w:noProof/>
        </w:rPr>
      </w:r>
      <w:r>
        <w:rPr>
          <w:noProof/>
        </w:rPr>
        <w:fldChar w:fldCharType="separate"/>
      </w:r>
      <w:r>
        <w:rPr>
          <w:noProof/>
        </w:rPr>
        <w:t>94</w:t>
      </w:r>
      <w:r>
        <w:rPr>
          <w:noProof/>
        </w:rPr>
        <w:fldChar w:fldCharType="end"/>
      </w:r>
    </w:p>
    <w:p w14:paraId="5F2630AB" w14:textId="6B9A8CFF" w:rsidR="00BA7A09" w:rsidRDefault="00BA7A09">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_Toc123570351 \h </w:instrText>
      </w:r>
      <w:r>
        <w:rPr>
          <w:noProof/>
        </w:rPr>
      </w:r>
      <w:r>
        <w:rPr>
          <w:noProof/>
        </w:rPr>
        <w:fldChar w:fldCharType="separate"/>
      </w:r>
      <w:r>
        <w:rPr>
          <w:noProof/>
        </w:rPr>
        <w:t>94</w:t>
      </w:r>
      <w:r>
        <w:rPr>
          <w:noProof/>
        </w:rPr>
        <w:fldChar w:fldCharType="end"/>
      </w:r>
    </w:p>
    <w:p w14:paraId="5725F1C0" w14:textId="10C8F045" w:rsidR="00BA7A09" w:rsidRDefault="00BA7A09">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_Toc123570352 \h </w:instrText>
      </w:r>
      <w:r>
        <w:rPr>
          <w:noProof/>
        </w:rPr>
      </w:r>
      <w:r>
        <w:rPr>
          <w:noProof/>
        </w:rPr>
        <w:fldChar w:fldCharType="separate"/>
      </w:r>
      <w:r>
        <w:rPr>
          <w:noProof/>
        </w:rPr>
        <w:t>94</w:t>
      </w:r>
      <w:r>
        <w:rPr>
          <w:noProof/>
        </w:rPr>
        <w:fldChar w:fldCharType="end"/>
      </w:r>
    </w:p>
    <w:p w14:paraId="65B84696" w14:textId="0AEFCA94" w:rsidR="00BA7A09" w:rsidRDefault="00BA7A09">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_Toc123570353 \h </w:instrText>
      </w:r>
      <w:r>
        <w:rPr>
          <w:noProof/>
        </w:rPr>
      </w:r>
      <w:r>
        <w:rPr>
          <w:noProof/>
        </w:rPr>
        <w:fldChar w:fldCharType="separate"/>
      </w:r>
      <w:r>
        <w:rPr>
          <w:noProof/>
        </w:rPr>
        <w:t>95</w:t>
      </w:r>
      <w:r>
        <w:rPr>
          <w:noProof/>
        </w:rPr>
        <w:fldChar w:fldCharType="end"/>
      </w:r>
    </w:p>
    <w:p w14:paraId="6978E1A6" w14:textId="7967B134" w:rsidR="00BA7A09" w:rsidRDefault="00BA7A09">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_Toc123570354 \h </w:instrText>
      </w:r>
      <w:r>
        <w:rPr>
          <w:noProof/>
        </w:rPr>
      </w:r>
      <w:r>
        <w:rPr>
          <w:noProof/>
        </w:rPr>
        <w:fldChar w:fldCharType="separate"/>
      </w:r>
      <w:r>
        <w:rPr>
          <w:noProof/>
        </w:rPr>
        <w:t>95</w:t>
      </w:r>
      <w:r>
        <w:rPr>
          <w:noProof/>
        </w:rPr>
        <w:fldChar w:fldCharType="end"/>
      </w:r>
    </w:p>
    <w:p w14:paraId="5D75927E" w14:textId="508101B3" w:rsidR="00BA7A09" w:rsidRDefault="00BA7A09">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_Toc123570355 \h </w:instrText>
      </w:r>
      <w:r>
        <w:rPr>
          <w:noProof/>
        </w:rPr>
      </w:r>
      <w:r>
        <w:rPr>
          <w:noProof/>
        </w:rPr>
        <w:fldChar w:fldCharType="separate"/>
      </w:r>
      <w:r>
        <w:rPr>
          <w:noProof/>
        </w:rPr>
        <w:t>95</w:t>
      </w:r>
      <w:r>
        <w:rPr>
          <w:noProof/>
        </w:rPr>
        <w:fldChar w:fldCharType="end"/>
      </w:r>
    </w:p>
    <w:p w14:paraId="0281C8EA" w14:textId="0D8E0392" w:rsidR="00BA7A09" w:rsidRDefault="00BA7A09">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_Toc123570356 \h </w:instrText>
      </w:r>
      <w:r>
        <w:rPr>
          <w:noProof/>
        </w:rPr>
      </w:r>
      <w:r>
        <w:rPr>
          <w:noProof/>
        </w:rPr>
        <w:fldChar w:fldCharType="separate"/>
      </w:r>
      <w:r>
        <w:rPr>
          <w:noProof/>
        </w:rPr>
        <w:t>95</w:t>
      </w:r>
      <w:r>
        <w:rPr>
          <w:noProof/>
        </w:rPr>
        <w:fldChar w:fldCharType="end"/>
      </w:r>
    </w:p>
    <w:p w14:paraId="48056404" w14:textId="7C6E1DE2" w:rsidR="00BA7A09" w:rsidRDefault="00BA7A09">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_Toc123570357 \h </w:instrText>
      </w:r>
      <w:r>
        <w:rPr>
          <w:noProof/>
        </w:rPr>
      </w:r>
      <w:r>
        <w:rPr>
          <w:noProof/>
        </w:rPr>
        <w:fldChar w:fldCharType="separate"/>
      </w:r>
      <w:r>
        <w:rPr>
          <w:noProof/>
        </w:rPr>
        <w:t>95</w:t>
      </w:r>
      <w:r>
        <w:rPr>
          <w:noProof/>
        </w:rPr>
        <w:fldChar w:fldCharType="end"/>
      </w:r>
    </w:p>
    <w:p w14:paraId="11DAD157" w14:textId="6AA731AA" w:rsidR="00BA7A09" w:rsidRDefault="00BA7A09">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_Toc123570358 \h </w:instrText>
      </w:r>
      <w:r>
        <w:rPr>
          <w:noProof/>
        </w:rPr>
      </w:r>
      <w:r>
        <w:rPr>
          <w:noProof/>
        </w:rPr>
        <w:fldChar w:fldCharType="separate"/>
      </w:r>
      <w:r>
        <w:rPr>
          <w:noProof/>
        </w:rPr>
        <w:t>98</w:t>
      </w:r>
      <w:r>
        <w:rPr>
          <w:noProof/>
        </w:rPr>
        <w:fldChar w:fldCharType="end"/>
      </w:r>
    </w:p>
    <w:p w14:paraId="129D9F98" w14:textId="0E7EF26B" w:rsidR="00BA7A09" w:rsidRDefault="00BA7A09">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_Toc123570359 \h </w:instrText>
      </w:r>
      <w:r>
        <w:rPr>
          <w:noProof/>
        </w:rPr>
      </w:r>
      <w:r>
        <w:rPr>
          <w:noProof/>
        </w:rPr>
        <w:fldChar w:fldCharType="separate"/>
      </w:r>
      <w:r>
        <w:rPr>
          <w:noProof/>
        </w:rPr>
        <w:t>99</w:t>
      </w:r>
      <w:r>
        <w:rPr>
          <w:noProof/>
        </w:rPr>
        <w:fldChar w:fldCharType="end"/>
      </w:r>
    </w:p>
    <w:p w14:paraId="44004B68" w14:textId="01B532BC" w:rsidR="00BA7A09" w:rsidRDefault="00BA7A09">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_Toc123570360 \h </w:instrText>
      </w:r>
      <w:r>
        <w:rPr>
          <w:noProof/>
        </w:rPr>
      </w:r>
      <w:r>
        <w:rPr>
          <w:noProof/>
        </w:rPr>
        <w:fldChar w:fldCharType="separate"/>
      </w:r>
      <w:r>
        <w:rPr>
          <w:noProof/>
        </w:rPr>
        <w:t>99</w:t>
      </w:r>
      <w:r>
        <w:rPr>
          <w:noProof/>
        </w:rPr>
        <w:fldChar w:fldCharType="end"/>
      </w:r>
    </w:p>
    <w:p w14:paraId="5A59AFAB" w14:textId="39119A38" w:rsidR="00BA7A09" w:rsidRDefault="00BA7A09">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_Toc123570361 \h </w:instrText>
      </w:r>
      <w:r>
        <w:rPr>
          <w:noProof/>
        </w:rPr>
      </w:r>
      <w:r>
        <w:rPr>
          <w:noProof/>
        </w:rPr>
        <w:fldChar w:fldCharType="separate"/>
      </w:r>
      <w:r>
        <w:rPr>
          <w:noProof/>
        </w:rPr>
        <w:t>99</w:t>
      </w:r>
      <w:r>
        <w:rPr>
          <w:noProof/>
        </w:rPr>
        <w:fldChar w:fldCharType="end"/>
      </w:r>
    </w:p>
    <w:p w14:paraId="3DB519A0" w14:textId="4072AE7E" w:rsidR="00BA7A09" w:rsidRDefault="00BA7A09">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_Toc123570362 \h </w:instrText>
      </w:r>
      <w:r>
        <w:rPr>
          <w:noProof/>
        </w:rPr>
      </w:r>
      <w:r>
        <w:rPr>
          <w:noProof/>
        </w:rPr>
        <w:fldChar w:fldCharType="separate"/>
      </w:r>
      <w:r>
        <w:rPr>
          <w:noProof/>
        </w:rPr>
        <w:t>99</w:t>
      </w:r>
      <w:r>
        <w:rPr>
          <w:noProof/>
        </w:rPr>
        <w:fldChar w:fldCharType="end"/>
      </w:r>
    </w:p>
    <w:p w14:paraId="67A4D52E" w14:textId="79CE3492" w:rsidR="00BA7A09" w:rsidRDefault="00BA7A09">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_Toc123570363 \h </w:instrText>
      </w:r>
      <w:r>
        <w:rPr>
          <w:noProof/>
        </w:rPr>
      </w:r>
      <w:r>
        <w:rPr>
          <w:noProof/>
        </w:rPr>
        <w:fldChar w:fldCharType="separate"/>
      </w:r>
      <w:r>
        <w:rPr>
          <w:noProof/>
        </w:rPr>
        <w:t>100</w:t>
      </w:r>
      <w:r>
        <w:rPr>
          <w:noProof/>
        </w:rPr>
        <w:fldChar w:fldCharType="end"/>
      </w:r>
    </w:p>
    <w:p w14:paraId="39933F8C" w14:textId="2750978D" w:rsidR="00BA7A09" w:rsidRDefault="00BA7A09">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_Toc123570364 \h </w:instrText>
      </w:r>
      <w:r>
        <w:rPr>
          <w:noProof/>
        </w:rPr>
      </w:r>
      <w:r>
        <w:rPr>
          <w:noProof/>
        </w:rPr>
        <w:fldChar w:fldCharType="separate"/>
      </w:r>
      <w:r>
        <w:rPr>
          <w:noProof/>
        </w:rPr>
        <w:t>100</w:t>
      </w:r>
      <w:r>
        <w:rPr>
          <w:noProof/>
        </w:rPr>
        <w:fldChar w:fldCharType="end"/>
      </w:r>
    </w:p>
    <w:p w14:paraId="60F99EAC" w14:textId="1C12058C" w:rsidR="00BA7A09" w:rsidRDefault="00BA7A09">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_Toc123570365 \h </w:instrText>
      </w:r>
      <w:r>
        <w:rPr>
          <w:noProof/>
        </w:rPr>
      </w:r>
      <w:r>
        <w:rPr>
          <w:noProof/>
        </w:rPr>
        <w:fldChar w:fldCharType="separate"/>
      </w:r>
      <w:r>
        <w:rPr>
          <w:noProof/>
        </w:rPr>
        <w:t>101</w:t>
      </w:r>
      <w:r>
        <w:rPr>
          <w:noProof/>
        </w:rPr>
        <w:fldChar w:fldCharType="end"/>
      </w:r>
    </w:p>
    <w:p w14:paraId="63490AE4" w14:textId="21399F10" w:rsidR="00BA7A09" w:rsidRDefault="00BA7A09">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_Toc123570366 \h </w:instrText>
      </w:r>
      <w:r>
        <w:rPr>
          <w:noProof/>
        </w:rPr>
      </w:r>
      <w:r>
        <w:rPr>
          <w:noProof/>
        </w:rPr>
        <w:fldChar w:fldCharType="separate"/>
      </w:r>
      <w:r>
        <w:rPr>
          <w:noProof/>
        </w:rPr>
        <w:t>101</w:t>
      </w:r>
      <w:r>
        <w:rPr>
          <w:noProof/>
        </w:rPr>
        <w:fldChar w:fldCharType="end"/>
      </w:r>
    </w:p>
    <w:p w14:paraId="0433C7F0" w14:textId="1A0C9F19" w:rsidR="00BA7A09" w:rsidRDefault="00BA7A09">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_Toc123570367 \h </w:instrText>
      </w:r>
      <w:r>
        <w:rPr>
          <w:noProof/>
        </w:rPr>
      </w:r>
      <w:r>
        <w:rPr>
          <w:noProof/>
        </w:rPr>
        <w:fldChar w:fldCharType="separate"/>
      </w:r>
      <w:r>
        <w:rPr>
          <w:noProof/>
        </w:rPr>
        <w:t>101</w:t>
      </w:r>
      <w:r>
        <w:rPr>
          <w:noProof/>
        </w:rPr>
        <w:fldChar w:fldCharType="end"/>
      </w:r>
    </w:p>
    <w:p w14:paraId="518A065F" w14:textId="43E1E2CE" w:rsidR="00BA7A09" w:rsidRDefault="00BA7A09">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_Toc123570368 \h </w:instrText>
      </w:r>
      <w:r>
        <w:rPr>
          <w:noProof/>
        </w:rPr>
      </w:r>
      <w:r>
        <w:rPr>
          <w:noProof/>
        </w:rPr>
        <w:fldChar w:fldCharType="separate"/>
      </w:r>
      <w:r>
        <w:rPr>
          <w:noProof/>
        </w:rPr>
        <w:t>101</w:t>
      </w:r>
      <w:r>
        <w:rPr>
          <w:noProof/>
        </w:rPr>
        <w:fldChar w:fldCharType="end"/>
      </w:r>
    </w:p>
    <w:p w14:paraId="37234F97" w14:textId="404645D1" w:rsidR="00BA7A09" w:rsidRDefault="00BA7A09">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_Toc123570369 \h </w:instrText>
      </w:r>
      <w:r>
        <w:rPr>
          <w:noProof/>
        </w:rPr>
      </w:r>
      <w:r>
        <w:rPr>
          <w:noProof/>
        </w:rPr>
        <w:fldChar w:fldCharType="separate"/>
      </w:r>
      <w:r>
        <w:rPr>
          <w:noProof/>
        </w:rPr>
        <w:t>103</w:t>
      </w:r>
      <w:r>
        <w:rPr>
          <w:noProof/>
        </w:rPr>
        <w:fldChar w:fldCharType="end"/>
      </w:r>
    </w:p>
    <w:p w14:paraId="60B12EF7" w14:textId="5D53C842" w:rsidR="00BA7A09" w:rsidRDefault="00BA7A09">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_Toc123570370 \h </w:instrText>
      </w:r>
      <w:r>
        <w:rPr>
          <w:noProof/>
        </w:rPr>
      </w:r>
      <w:r>
        <w:rPr>
          <w:noProof/>
        </w:rPr>
        <w:fldChar w:fldCharType="separate"/>
      </w:r>
      <w:r>
        <w:rPr>
          <w:noProof/>
        </w:rPr>
        <w:t>103</w:t>
      </w:r>
      <w:r>
        <w:rPr>
          <w:noProof/>
        </w:rPr>
        <w:fldChar w:fldCharType="end"/>
      </w:r>
    </w:p>
    <w:p w14:paraId="0863B524" w14:textId="709F5580" w:rsidR="00BA7A09" w:rsidRDefault="00BA7A09">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_Toc123570371 \h </w:instrText>
      </w:r>
      <w:r>
        <w:rPr>
          <w:noProof/>
        </w:rPr>
      </w:r>
      <w:r>
        <w:rPr>
          <w:noProof/>
        </w:rPr>
        <w:fldChar w:fldCharType="separate"/>
      </w:r>
      <w:r>
        <w:rPr>
          <w:noProof/>
        </w:rPr>
        <w:t>103</w:t>
      </w:r>
      <w:r>
        <w:rPr>
          <w:noProof/>
        </w:rPr>
        <w:fldChar w:fldCharType="end"/>
      </w:r>
    </w:p>
    <w:p w14:paraId="7428DFC5" w14:textId="586DCBFB" w:rsidR="00BA7A09" w:rsidRDefault="00BA7A09">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_Toc123570372 \h </w:instrText>
      </w:r>
      <w:r>
        <w:rPr>
          <w:noProof/>
        </w:rPr>
      </w:r>
      <w:r>
        <w:rPr>
          <w:noProof/>
        </w:rPr>
        <w:fldChar w:fldCharType="separate"/>
      </w:r>
      <w:r>
        <w:rPr>
          <w:noProof/>
        </w:rPr>
        <w:t>104</w:t>
      </w:r>
      <w:r>
        <w:rPr>
          <w:noProof/>
        </w:rPr>
        <w:fldChar w:fldCharType="end"/>
      </w:r>
    </w:p>
    <w:p w14:paraId="5F1D8386" w14:textId="763283CE" w:rsidR="00BA7A09" w:rsidRDefault="00BA7A09">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_Toc123570373 \h </w:instrText>
      </w:r>
      <w:r>
        <w:rPr>
          <w:noProof/>
        </w:rPr>
      </w:r>
      <w:r>
        <w:rPr>
          <w:noProof/>
        </w:rPr>
        <w:fldChar w:fldCharType="separate"/>
      </w:r>
      <w:r>
        <w:rPr>
          <w:noProof/>
        </w:rPr>
        <w:t>104</w:t>
      </w:r>
      <w:r>
        <w:rPr>
          <w:noProof/>
        </w:rPr>
        <w:fldChar w:fldCharType="end"/>
      </w:r>
    </w:p>
    <w:p w14:paraId="0A4B885F" w14:textId="65D79888" w:rsidR="00BA7A09" w:rsidRDefault="00BA7A09">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_Toc123570374 \h </w:instrText>
      </w:r>
      <w:r>
        <w:rPr>
          <w:noProof/>
        </w:rPr>
      </w:r>
      <w:r>
        <w:rPr>
          <w:noProof/>
        </w:rPr>
        <w:fldChar w:fldCharType="separate"/>
      </w:r>
      <w:r>
        <w:rPr>
          <w:noProof/>
        </w:rPr>
        <w:t>105</w:t>
      </w:r>
      <w:r>
        <w:rPr>
          <w:noProof/>
        </w:rPr>
        <w:fldChar w:fldCharType="end"/>
      </w:r>
    </w:p>
    <w:p w14:paraId="0EBB4C14" w14:textId="5C2F0300" w:rsidR="00BA7A09" w:rsidRDefault="00BA7A09">
      <w:pPr>
        <w:pStyle w:val="TOC4"/>
        <w:rPr>
          <w:rFonts w:asciiTheme="minorHAnsi" w:eastAsiaTheme="minorEastAsia" w:hAnsiTheme="minorHAnsi" w:cstheme="minorBidi"/>
          <w:noProof/>
          <w:sz w:val="22"/>
          <w:szCs w:val="22"/>
          <w:lang w:eastAsia="en-GB"/>
        </w:rPr>
      </w:pPr>
      <w:r w:rsidRPr="00582CE3">
        <w:rPr>
          <w:noProof/>
          <w:lang w:val="fr-FR"/>
        </w:rPr>
        <w:t>10.2.1.5</w:t>
      </w:r>
      <w:r>
        <w:rPr>
          <w:rFonts w:asciiTheme="minorHAnsi" w:eastAsiaTheme="minorEastAsia" w:hAnsiTheme="minorHAnsi" w:cstheme="minorBidi"/>
          <w:noProof/>
          <w:sz w:val="22"/>
          <w:szCs w:val="22"/>
          <w:lang w:eastAsia="en-GB"/>
        </w:rPr>
        <w:tab/>
      </w:r>
      <w:r w:rsidRPr="00582CE3">
        <w:rPr>
          <w:noProof/>
          <w:lang w:val="fr-FR"/>
        </w:rPr>
        <w:t>Codec Mode Request</w:t>
      </w:r>
      <w:r>
        <w:rPr>
          <w:noProof/>
        </w:rPr>
        <w:tab/>
      </w:r>
      <w:r>
        <w:rPr>
          <w:noProof/>
        </w:rPr>
        <w:fldChar w:fldCharType="begin" w:fldLock="1"/>
      </w:r>
      <w:r>
        <w:rPr>
          <w:noProof/>
        </w:rPr>
        <w:instrText xml:space="preserve"> PAGEREF _Toc123570375 \h </w:instrText>
      </w:r>
      <w:r>
        <w:rPr>
          <w:noProof/>
        </w:rPr>
      </w:r>
      <w:r>
        <w:rPr>
          <w:noProof/>
        </w:rPr>
        <w:fldChar w:fldCharType="separate"/>
      </w:r>
      <w:r>
        <w:rPr>
          <w:noProof/>
        </w:rPr>
        <w:t>105</w:t>
      </w:r>
      <w:r>
        <w:rPr>
          <w:noProof/>
        </w:rPr>
        <w:fldChar w:fldCharType="end"/>
      </w:r>
    </w:p>
    <w:p w14:paraId="42624B25" w14:textId="2B0436CF" w:rsidR="00BA7A09" w:rsidRDefault="00BA7A09">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_Toc123570376 \h </w:instrText>
      </w:r>
      <w:r>
        <w:rPr>
          <w:noProof/>
        </w:rPr>
      </w:r>
      <w:r>
        <w:rPr>
          <w:noProof/>
        </w:rPr>
        <w:fldChar w:fldCharType="separate"/>
      </w:r>
      <w:r>
        <w:rPr>
          <w:noProof/>
        </w:rPr>
        <w:t>106</w:t>
      </w:r>
      <w:r>
        <w:rPr>
          <w:noProof/>
        </w:rPr>
        <w:fldChar w:fldCharType="end"/>
      </w:r>
    </w:p>
    <w:p w14:paraId="4FE9A6E7" w14:textId="6B062D49" w:rsidR="00BA7A09" w:rsidRDefault="00BA7A09">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_Toc123570377 \h </w:instrText>
      </w:r>
      <w:r>
        <w:rPr>
          <w:noProof/>
        </w:rPr>
      </w:r>
      <w:r>
        <w:rPr>
          <w:noProof/>
        </w:rPr>
        <w:fldChar w:fldCharType="separate"/>
      </w:r>
      <w:r>
        <w:rPr>
          <w:noProof/>
        </w:rPr>
        <w:t>107</w:t>
      </w:r>
      <w:r>
        <w:rPr>
          <w:noProof/>
        </w:rPr>
        <w:fldChar w:fldCharType="end"/>
      </w:r>
    </w:p>
    <w:p w14:paraId="51B4CB4D" w14:textId="07193ED6" w:rsidR="00BA7A09" w:rsidRDefault="00BA7A09">
      <w:pPr>
        <w:pStyle w:val="TOC4"/>
        <w:rPr>
          <w:rFonts w:asciiTheme="minorHAnsi" w:eastAsiaTheme="minorEastAsia" w:hAnsiTheme="minorHAnsi" w:cstheme="minorBidi"/>
          <w:noProof/>
          <w:sz w:val="22"/>
          <w:szCs w:val="22"/>
          <w:lang w:eastAsia="en-GB"/>
        </w:rPr>
      </w:pPr>
      <w:r w:rsidRPr="00582CE3">
        <w:rPr>
          <w:noProof/>
          <w:lang w:val="fr-FR"/>
        </w:rPr>
        <w:t>10.2.1.8</w:t>
      </w:r>
      <w:r>
        <w:rPr>
          <w:rFonts w:asciiTheme="minorHAnsi" w:eastAsiaTheme="minorEastAsia" w:hAnsiTheme="minorHAnsi" w:cstheme="minorBidi"/>
          <w:noProof/>
          <w:sz w:val="22"/>
          <w:szCs w:val="22"/>
          <w:lang w:eastAsia="en-GB"/>
        </w:rPr>
        <w:tab/>
      </w:r>
      <w:r w:rsidRPr="00582CE3">
        <w:rPr>
          <w:noProof/>
          <w:lang w:val="fr-FR"/>
        </w:rPr>
        <w:t>EVS Bandwidth Request</w:t>
      </w:r>
      <w:r>
        <w:rPr>
          <w:noProof/>
        </w:rPr>
        <w:tab/>
      </w:r>
      <w:r>
        <w:rPr>
          <w:noProof/>
        </w:rPr>
        <w:fldChar w:fldCharType="begin" w:fldLock="1"/>
      </w:r>
      <w:r>
        <w:rPr>
          <w:noProof/>
        </w:rPr>
        <w:instrText xml:space="preserve"> PAGEREF _Toc123570378 \h </w:instrText>
      </w:r>
      <w:r>
        <w:rPr>
          <w:noProof/>
        </w:rPr>
      </w:r>
      <w:r>
        <w:rPr>
          <w:noProof/>
        </w:rPr>
        <w:fldChar w:fldCharType="separate"/>
      </w:r>
      <w:r>
        <w:rPr>
          <w:noProof/>
        </w:rPr>
        <w:t>108</w:t>
      </w:r>
      <w:r>
        <w:rPr>
          <w:noProof/>
        </w:rPr>
        <w:fldChar w:fldCharType="end"/>
      </w:r>
    </w:p>
    <w:p w14:paraId="1FE82B95" w14:textId="3D31352D" w:rsidR="00BA7A09" w:rsidRDefault="00BA7A09">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_Toc123570379 \h </w:instrText>
      </w:r>
      <w:r>
        <w:rPr>
          <w:noProof/>
        </w:rPr>
      </w:r>
      <w:r>
        <w:rPr>
          <w:noProof/>
        </w:rPr>
        <w:fldChar w:fldCharType="separate"/>
      </w:r>
      <w:r>
        <w:rPr>
          <w:noProof/>
        </w:rPr>
        <w:t>108</w:t>
      </w:r>
      <w:r>
        <w:rPr>
          <w:noProof/>
        </w:rPr>
        <w:fldChar w:fldCharType="end"/>
      </w:r>
    </w:p>
    <w:p w14:paraId="28DCA81B" w14:textId="5995641D" w:rsidR="00BA7A09" w:rsidRDefault="00BA7A09">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_Toc123570380 \h </w:instrText>
      </w:r>
      <w:r>
        <w:rPr>
          <w:noProof/>
        </w:rPr>
      </w:r>
      <w:r>
        <w:rPr>
          <w:noProof/>
        </w:rPr>
        <w:fldChar w:fldCharType="separate"/>
      </w:r>
      <w:r>
        <w:rPr>
          <w:noProof/>
        </w:rPr>
        <w:t>109</w:t>
      </w:r>
      <w:r>
        <w:rPr>
          <w:noProof/>
        </w:rPr>
        <w:fldChar w:fldCharType="end"/>
      </w:r>
    </w:p>
    <w:p w14:paraId="3429D765" w14:textId="39E36BEF" w:rsidR="00BA7A09" w:rsidRDefault="00BA7A09">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_Toc123570381 \h </w:instrText>
      </w:r>
      <w:r>
        <w:rPr>
          <w:noProof/>
        </w:rPr>
      </w:r>
      <w:r>
        <w:rPr>
          <w:noProof/>
        </w:rPr>
        <w:fldChar w:fldCharType="separate"/>
      </w:r>
      <w:r>
        <w:rPr>
          <w:noProof/>
        </w:rPr>
        <w:t>110</w:t>
      </w:r>
      <w:r>
        <w:rPr>
          <w:noProof/>
        </w:rPr>
        <w:fldChar w:fldCharType="end"/>
      </w:r>
    </w:p>
    <w:p w14:paraId="44391163" w14:textId="0A9744C0" w:rsidR="00BA7A09" w:rsidRDefault="00BA7A09">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_Toc123570382 \h </w:instrText>
      </w:r>
      <w:r>
        <w:rPr>
          <w:noProof/>
        </w:rPr>
      </w:r>
      <w:r>
        <w:rPr>
          <w:noProof/>
        </w:rPr>
        <w:fldChar w:fldCharType="separate"/>
      </w:r>
      <w:r>
        <w:rPr>
          <w:noProof/>
        </w:rPr>
        <w:t>110</w:t>
      </w:r>
      <w:r>
        <w:rPr>
          <w:noProof/>
        </w:rPr>
        <w:fldChar w:fldCharType="end"/>
      </w:r>
    </w:p>
    <w:p w14:paraId="5C5CD8AE" w14:textId="642F994F" w:rsidR="00BA7A09" w:rsidRDefault="00BA7A09">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_Toc123570383 \h </w:instrText>
      </w:r>
      <w:r>
        <w:rPr>
          <w:noProof/>
        </w:rPr>
      </w:r>
      <w:r>
        <w:rPr>
          <w:noProof/>
        </w:rPr>
        <w:fldChar w:fldCharType="separate"/>
      </w:r>
      <w:r>
        <w:rPr>
          <w:noProof/>
        </w:rPr>
        <w:t>112</w:t>
      </w:r>
      <w:r>
        <w:rPr>
          <w:noProof/>
        </w:rPr>
        <w:fldChar w:fldCharType="end"/>
      </w:r>
    </w:p>
    <w:p w14:paraId="70F1839E" w14:textId="6285DABA" w:rsidR="00BA7A09" w:rsidRDefault="00BA7A09">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_Toc123570384 \h </w:instrText>
      </w:r>
      <w:r>
        <w:rPr>
          <w:noProof/>
        </w:rPr>
      </w:r>
      <w:r>
        <w:rPr>
          <w:noProof/>
        </w:rPr>
        <w:fldChar w:fldCharType="separate"/>
      </w:r>
      <w:r>
        <w:rPr>
          <w:noProof/>
        </w:rPr>
        <w:t>114</w:t>
      </w:r>
      <w:r>
        <w:rPr>
          <w:noProof/>
        </w:rPr>
        <w:fldChar w:fldCharType="end"/>
      </w:r>
    </w:p>
    <w:p w14:paraId="7C5340A0" w14:textId="42C3C6B2" w:rsidR="00BA7A09" w:rsidRDefault="00BA7A09">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_Toc123570385 \h </w:instrText>
      </w:r>
      <w:r>
        <w:rPr>
          <w:noProof/>
        </w:rPr>
      </w:r>
      <w:r>
        <w:rPr>
          <w:noProof/>
        </w:rPr>
        <w:fldChar w:fldCharType="separate"/>
      </w:r>
      <w:r>
        <w:rPr>
          <w:noProof/>
        </w:rPr>
        <w:t>114</w:t>
      </w:r>
      <w:r>
        <w:rPr>
          <w:noProof/>
        </w:rPr>
        <w:fldChar w:fldCharType="end"/>
      </w:r>
    </w:p>
    <w:p w14:paraId="20E340A0" w14:textId="3780BB11" w:rsidR="00BA7A09" w:rsidRDefault="00BA7A09">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_Toc123570386 \h </w:instrText>
      </w:r>
      <w:r>
        <w:rPr>
          <w:noProof/>
        </w:rPr>
      </w:r>
      <w:r>
        <w:rPr>
          <w:noProof/>
        </w:rPr>
        <w:fldChar w:fldCharType="separate"/>
      </w:r>
      <w:r>
        <w:rPr>
          <w:noProof/>
        </w:rPr>
        <w:t>114</w:t>
      </w:r>
      <w:r>
        <w:rPr>
          <w:noProof/>
        </w:rPr>
        <w:fldChar w:fldCharType="end"/>
      </w:r>
    </w:p>
    <w:p w14:paraId="4932EF66" w14:textId="78D92AEE" w:rsidR="00BA7A09" w:rsidRDefault="00BA7A09">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_Toc123570387 \h </w:instrText>
      </w:r>
      <w:r>
        <w:rPr>
          <w:noProof/>
        </w:rPr>
      </w:r>
      <w:r>
        <w:rPr>
          <w:noProof/>
        </w:rPr>
        <w:fldChar w:fldCharType="separate"/>
      </w:r>
      <w:r>
        <w:rPr>
          <w:noProof/>
        </w:rPr>
        <w:t>115</w:t>
      </w:r>
      <w:r>
        <w:rPr>
          <w:noProof/>
        </w:rPr>
        <w:fldChar w:fldCharType="end"/>
      </w:r>
    </w:p>
    <w:p w14:paraId="4216FB83" w14:textId="6B3AFCC6" w:rsidR="00BA7A09" w:rsidRDefault="00BA7A09">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_Toc123570388 \h </w:instrText>
      </w:r>
      <w:r>
        <w:rPr>
          <w:noProof/>
        </w:rPr>
      </w:r>
      <w:r>
        <w:rPr>
          <w:noProof/>
        </w:rPr>
        <w:fldChar w:fldCharType="separate"/>
      </w:r>
      <w:r>
        <w:rPr>
          <w:noProof/>
        </w:rPr>
        <w:t>116</w:t>
      </w:r>
      <w:r>
        <w:rPr>
          <w:noProof/>
        </w:rPr>
        <w:fldChar w:fldCharType="end"/>
      </w:r>
    </w:p>
    <w:p w14:paraId="06BBBA2B" w14:textId="5D2A7B37" w:rsidR="00BA7A09" w:rsidRDefault="00BA7A09">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_Toc123570389 \h </w:instrText>
      </w:r>
      <w:r>
        <w:rPr>
          <w:noProof/>
        </w:rPr>
      </w:r>
      <w:r>
        <w:rPr>
          <w:noProof/>
        </w:rPr>
        <w:fldChar w:fldCharType="separate"/>
      </w:r>
      <w:r>
        <w:rPr>
          <w:noProof/>
        </w:rPr>
        <w:t>116</w:t>
      </w:r>
      <w:r>
        <w:rPr>
          <w:noProof/>
        </w:rPr>
        <w:fldChar w:fldCharType="end"/>
      </w:r>
    </w:p>
    <w:p w14:paraId="6AE1B479" w14:textId="3130CDA4" w:rsidR="00BA7A09" w:rsidRDefault="00BA7A09">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_Toc123570390 \h </w:instrText>
      </w:r>
      <w:r>
        <w:rPr>
          <w:noProof/>
        </w:rPr>
      </w:r>
      <w:r>
        <w:rPr>
          <w:noProof/>
        </w:rPr>
        <w:fldChar w:fldCharType="separate"/>
      </w:r>
      <w:r>
        <w:rPr>
          <w:noProof/>
        </w:rPr>
        <w:t>116</w:t>
      </w:r>
      <w:r>
        <w:rPr>
          <w:noProof/>
        </w:rPr>
        <w:fldChar w:fldCharType="end"/>
      </w:r>
    </w:p>
    <w:p w14:paraId="6FD57047" w14:textId="7DB35433" w:rsidR="00BA7A09" w:rsidRDefault="00BA7A09">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_Toc123570391 \h </w:instrText>
      </w:r>
      <w:r>
        <w:rPr>
          <w:noProof/>
        </w:rPr>
      </w:r>
      <w:r>
        <w:rPr>
          <w:noProof/>
        </w:rPr>
        <w:fldChar w:fldCharType="separate"/>
      </w:r>
      <w:r>
        <w:rPr>
          <w:noProof/>
        </w:rPr>
        <w:t>117</w:t>
      </w:r>
      <w:r>
        <w:rPr>
          <w:noProof/>
        </w:rPr>
        <w:fldChar w:fldCharType="end"/>
      </w:r>
    </w:p>
    <w:p w14:paraId="6A414A67" w14:textId="3AF8092B" w:rsidR="00BA7A09" w:rsidRDefault="00BA7A09">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_Toc123570392 \h </w:instrText>
      </w:r>
      <w:r>
        <w:rPr>
          <w:noProof/>
        </w:rPr>
      </w:r>
      <w:r>
        <w:rPr>
          <w:noProof/>
        </w:rPr>
        <w:fldChar w:fldCharType="separate"/>
      </w:r>
      <w:r>
        <w:rPr>
          <w:noProof/>
        </w:rPr>
        <w:t>117</w:t>
      </w:r>
      <w:r>
        <w:rPr>
          <w:noProof/>
        </w:rPr>
        <w:fldChar w:fldCharType="end"/>
      </w:r>
    </w:p>
    <w:p w14:paraId="65D03FEF" w14:textId="024A4F74" w:rsidR="00BA7A09" w:rsidRDefault="00BA7A09">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_Toc123570393 \h </w:instrText>
      </w:r>
      <w:r>
        <w:rPr>
          <w:noProof/>
        </w:rPr>
      </w:r>
      <w:r>
        <w:rPr>
          <w:noProof/>
        </w:rPr>
        <w:fldChar w:fldCharType="separate"/>
      </w:r>
      <w:r>
        <w:rPr>
          <w:noProof/>
        </w:rPr>
        <w:t>117</w:t>
      </w:r>
      <w:r>
        <w:rPr>
          <w:noProof/>
        </w:rPr>
        <w:fldChar w:fldCharType="end"/>
      </w:r>
    </w:p>
    <w:p w14:paraId="0131B0F5" w14:textId="2A028A89" w:rsidR="00BA7A09" w:rsidRDefault="00BA7A09">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_Toc123570394 \h </w:instrText>
      </w:r>
      <w:r>
        <w:rPr>
          <w:noProof/>
        </w:rPr>
      </w:r>
      <w:r>
        <w:rPr>
          <w:noProof/>
        </w:rPr>
        <w:fldChar w:fldCharType="separate"/>
      </w:r>
      <w:r>
        <w:rPr>
          <w:noProof/>
        </w:rPr>
        <w:t>117</w:t>
      </w:r>
      <w:r>
        <w:rPr>
          <w:noProof/>
        </w:rPr>
        <w:fldChar w:fldCharType="end"/>
      </w:r>
    </w:p>
    <w:p w14:paraId="6A5E6784" w14:textId="6C93D306" w:rsidR="00BA7A09" w:rsidRDefault="00BA7A09">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_Toc123570395 \h </w:instrText>
      </w:r>
      <w:r>
        <w:rPr>
          <w:noProof/>
        </w:rPr>
      </w:r>
      <w:r>
        <w:rPr>
          <w:noProof/>
        </w:rPr>
        <w:fldChar w:fldCharType="separate"/>
      </w:r>
      <w:r>
        <w:rPr>
          <w:noProof/>
        </w:rPr>
        <w:t>118</w:t>
      </w:r>
      <w:r>
        <w:rPr>
          <w:noProof/>
        </w:rPr>
        <w:fldChar w:fldCharType="end"/>
      </w:r>
    </w:p>
    <w:p w14:paraId="42B61BDB" w14:textId="0EFE4B15" w:rsidR="00BA7A09" w:rsidRDefault="00BA7A09">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_Toc123570396 \h </w:instrText>
      </w:r>
      <w:r>
        <w:rPr>
          <w:noProof/>
        </w:rPr>
      </w:r>
      <w:r>
        <w:rPr>
          <w:noProof/>
        </w:rPr>
        <w:fldChar w:fldCharType="separate"/>
      </w:r>
      <w:r>
        <w:rPr>
          <w:noProof/>
        </w:rPr>
        <w:t>119</w:t>
      </w:r>
      <w:r>
        <w:rPr>
          <w:noProof/>
        </w:rPr>
        <w:fldChar w:fldCharType="end"/>
      </w:r>
    </w:p>
    <w:p w14:paraId="5F576AE3" w14:textId="2A988F71" w:rsidR="00BA7A09" w:rsidRDefault="00BA7A09">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_Toc123570397 \h </w:instrText>
      </w:r>
      <w:r>
        <w:rPr>
          <w:noProof/>
        </w:rPr>
      </w:r>
      <w:r>
        <w:rPr>
          <w:noProof/>
        </w:rPr>
        <w:fldChar w:fldCharType="separate"/>
      </w:r>
      <w:r>
        <w:rPr>
          <w:noProof/>
        </w:rPr>
        <w:t>119</w:t>
      </w:r>
      <w:r>
        <w:rPr>
          <w:noProof/>
        </w:rPr>
        <w:fldChar w:fldCharType="end"/>
      </w:r>
    </w:p>
    <w:p w14:paraId="37AC677F" w14:textId="75B6799E" w:rsidR="00BA7A09" w:rsidRDefault="00BA7A09">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_Toc123570398 \h </w:instrText>
      </w:r>
      <w:r>
        <w:rPr>
          <w:noProof/>
        </w:rPr>
      </w:r>
      <w:r>
        <w:rPr>
          <w:noProof/>
        </w:rPr>
        <w:fldChar w:fldCharType="separate"/>
      </w:r>
      <w:r>
        <w:rPr>
          <w:noProof/>
        </w:rPr>
        <w:t>119</w:t>
      </w:r>
      <w:r>
        <w:rPr>
          <w:noProof/>
        </w:rPr>
        <w:fldChar w:fldCharType="end"/>
      </w:r>
    </w:p>
    <w:p w14:paraId="6C0B5597" w14:textId="752B1291" w:rsidR="00BA7A09" w:rsidRDefault="00BA7A09">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_Toc123570399 \h </w:instrText>
      </w:r>
      <w:r>
        <w:rPr>
          <w:noProof/>
        </w:rPr>
      </w:r>
      <w:r>
        <w:rPr>
          <w:noProof/>
        </w:rPr>
        <w:fldChar w:fldCharType="separate"/>
      </w:r>
      <w:r>
        <w:rPr>
          <w:noProof/>
        </w:rPr>
        <w:t>120</w:t>
      </w:r>
      <w:r>
        <w:rPr>
          <w:noProof/>
        </w:rPr>
        <w:fldChar w:fldCharType="end"/>
      </w:r>
    </w:p>
    <w:p w14:paraId="09DF75A0" w14:textId="31E1DC91" w:rsidR="00BA7A09" w:rsidRDefault="00BA7A09">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_Toc123570400 \h </w:instrText>
      </w:r>
      <w:r>
        <w:rPr>
          <w:noProof/>
        </w:rPr>
      </w:r>
      <w:r>
        <w:rPr>
          <w:noProof/>
        </w:rPr>
        <w:fldChar w:fldCharType="separate"/>
      </w:r>
      <w:r>
        <w:rPr>
          <w:noProof/>
        </w:rPr>
        <w:t>120</w:t>
      </w:r>
      <w:r>
        <w:rPr>
          <w:noProof/>
        </w:rPr>
        <w:fldChar w:fldCharType="end"/>
      </w:r>
    </w:p>
    <w:p w14:paraId="5CB020AA" w14:textId="573FB2FC" w:rsidR="00BA7A09" w:rsidRDefault="00BA7A09">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_Toc123570401 \h </w:instrText>
      </w:r>
      <w:r>
        <w:rPr>
          <w:noProof/>
        </w:rPr>
      </w:r>
      <w:r>
        <w:rPr>
          <w:noProof/>
        </w:rPr>
        <w:fldChar w:fldCharType="separate"/>
      </w:r>
      <w:r>
        <w:rPr>
          <w:noProof/>
        </w:rPr>
        <w:t>120</w:t>
      </w:r>
      <w:r>
        <w:rPr>
          <w:noProof/>
        </w:rPr>
        <w:fldChar w:fldCharType="end"/>
      </w:r>
    </w:p>
    <w:p w14:paraId="6BE1F3AB" w14:textId="7A8E87E5" w:rsidR="00BA7A09" w:rsidRDefault="00BA7A09">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_Toc123570402 \h </w:instrText>
      </w:r>
      <w:r>
        <w:rPr>
          <w:noProof/>
        </w:rPr>
      </w:r>
      <w:r>
        <w:rPr>
          <w:noProof/>
        </w:rPr>
        <w:fldChar w:fldCharType="separate"/>
      </w:r>
      <w:r>
        <w:rPr>
          <w:noProof/>
        </w:rPr>
        <w:t>121</w:t>
      </w:r>
      <w:r>
        <w:rPr>
          <w:noProof/>
        </w:rPr>
        <w:fldChar w:fldCharType="end"/>
      </w:r>
    </w:p>
    <w:p w14:paraId="564DE620" w14:textId="08FD687C" w:rsidR="00BA7A09" w:rsidRDefault="00BA7A09">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_Toc123570403 \h </w:instrText>
      </w:r>
      <w:r>
        <w:rPr>
          <w:noProof/>
        </w:rPr>
      </w:r>
      <w:r>
        <w:rPr>
          <w:noProof/>
        </w:rPr>
        <w:fldChar w:fldCharType="separate"/>
      </w:r>
      <w:r>
        <w:rPr>
          <w:noProof/>
        </w:rPr>
        <w:t>121</w:t>
      </w:r>
      <w:r>
        <w:rPr>
          <w:noProof/>
        </w:rPr>
        <w:fldChar w:fldCharType="end"/>
      </w:r>
    </w:p>
    <w:p w14:paraId="05822EF9" w14:textId="73A8BC3D" w:rsidR="00BA7A09" w:rsidRDefault="00BA7A09">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_Toc123570404 \h </w:instrText>
      </w:r>
      <w:r>
        <w:rPr>
          <w:noProof/>
        </w:rPr>
      </w:r>
      <w:r>
        <w:rPr>
          <w:noProof/>
        </w:rPr>
        <w:fldChar w:fldCharType="separate"/>
      </w:r>
      <w:r>
        <w:rPr>
          <w:noProof/>
        </w:rPr>
        <w:t>121</w:t>
      </w:r>
      <w:r>
        <w:rPr>
          <w:noProof/>
        </w:rPr>
        <w:fldChar w:fldCharType="end"/>
      </w:r>
    </w:p>
    <w:p w14:paraId="6E50B5A9" w14:textId="51BF7A5B" w:rsidR="00BA7A09" w:rsidRDefault="00BA7A09">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_Toc123570405 \h </w:instrText>
      </w:r>
      <w:r>
        <w:rPr>
          <w:noProof/>
        </w:rPr>
      </w:r>
      <w:r>
        <w:rPr>
          <w:noProof/>
        </w:rPr>
        <w:fldChar w:fldCharType="separate"/>
      </w:r>
      <w:r>
        <w:rPr>
          <w:noProof/>
        </w:rPr>
        <w:t>124</w:t>
      </w:r>
      <w:r>
        <w:rPr>
          <w:noProof/>
        </w:rPr>
        <w:fldChar w:fldCharType="end"/>
      </w:r>
    </w:p>
    <w:p w14:paraId="2955FEDF" w14:textId="1371CB1F" w:rsidR="00BA7A09" w:rsidRDefault="00BA7A09">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_Toc123570406 \h </w:instrText>
      </w:r>
      <w:r>
        <w:rPr>
          <w:noProof/>
        </w:rPr>
      </w:r>
      <w:r>
        <w:rPr>
          <w:noProof/>
        </w:rPr>
        <w:fldChar w:fldCharType="separate"/>
      </w:r>
      <w:r>
        <w:rPr>
          <w:noProof/>
        </w:rPr>
        <w:t>124</w:t>
      </w:r>
      <w:r>
        <w:rPr>
          <w:noProof/>
        </w:rPr>
        <w:fldChar w:fldCharType="end"/>
      </w:r>
    </w:p>
    <w:p w14:paraId="631F68D5" w14:textId="7932FA65" w:rsidR="00BA7A09" w:rsidRDefault="00BA7A09">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_Toc123570407 \h </w:instrText>
      </w:r>
      <w:r>
        <w:rPr>
          <w:noProof/>
        </w:rPr>
      </w:r>
      <w:r>
        <w:rPr>
          <w:noProof/>
        </w:rPr>
        <w:fldChar w:fldCharType="separate"/>
      </w:r>
      <w:r>
        <w:rPr>
          <w:noProof/>
        </w:rPr>
        <w:t>124</w:t>
      </w:r>
      <w:r>
        <w:rPr>
          <w:noProof/>
        </w:rPr>
        <w:fldChar w:fldCharType="end"/>
      </w:r>
    </w:p>
    <w:p w14:paraId="47059995" w14:textId="3F6C4641" w:rsidR="00BA7A09" w:rsidRDefault="00BA7A09">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_Toc123570408 \h </w:instrText>
      </w:r>
      <w:r>
        <w:rPr>
          <w:noProof/>
        </w:rPr>
      </w:r>
      <w:r>
        <w:rPr>
          <w:noProof/>
        </w:rPr>
        <w:fldChar w:fldCharType="separate"/>
      </w:r>
      <w:r>
        <w:rPr>
          <w:noProof/>
        </w:rPr>
        <w:t>125</w:t>
      </w:r>
      <w:r>
        <w:rPr>
          <w:noProof/>
        </w:rPr>
        <w:fldChar w:fldCharType="end"/>
      </w:r>
    </w:p>
    <w:p w14:paraId="3CE1B9AD" w14:textId="29871293" w:rsidR="00BA7A09" w:rsidRDefault="00BA7A09">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_Toc123570409 \h </w:instrText>
      </w:r>
      <w:r>
        <w:rPr>
          <w:noProof/>
        </w:rPr>
      </w:r>
      <w:r>
        <w:rPr>
          <w:noProof/>
        </w:rPr>
        <w:fldChar w:fldCharType="separate"/>
      </w:r>
      <w:r>
        <w:rPr>
          <w:noProof/>
        </w:rPr>
        <w:t>125</w:t>
      </w:r>
      <w:r>
        <w:rPr>
          <w:noProof/>
        </w:rPr>
        <w:fldChar w:fldCharType="end"/>
      </w:r>
    </w:p>
    <w:p w14:paraId="3A9D05CD" w14:textId="12A331A2" w:rsidR="00BA7A09" w:rsidRDefault="00BA7A09">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_Toc123570410 \h </w:instrText>
      </w:r>
      <w:r>
        <w:rPr>
          <w:noProof/>
        </w:rPr>
      </w:r>
      <w:r>
        <w:rPr>
          <w:noProof/>
        </w:rPr>
        <w:fldChar w:fldCharType="separate"/>
      </w:r>
      <w:r>
        <w:rPr>
          <w:noProof/>
        </w:rPr>
        <w:t>126</w:t>
      </w:r>
      <w:r>
        <w:rPr>
          <w:noProof/>
        </w:rPr>
        <w:fldChar w:fldCharType="end"/>
      </w:r>
    </w:p>
    <w:p w14:paraId="34F46F27" w14:textId="1DDD142C" w:rsidR="00BA7A09" w:rsidRDefault="00BA7A09">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_Toc123570411 \h </w:instrText>
      </w:r>
      <w:r>
        <w:rPr>
          <w:noProof/>
        </w:rPr>
      </w:r>
      <w:r>
        <w:rPr>
          <w:noProof/>
        </w:rPr>
        <w:fldChar w:fldCharType="separate"/>
      </w:r>
      <w:r>
        <w:rPr>
          <w:noProof/>
        </w:rPr>
        <w:t>126</w:t>
      </w:r>
      <w:r>
        <w:rPr>
          <w:noProof/>
        </w:rPr>
        <w:fldChar w:fldCharType="end"/>
      </w:r>
    </w:p>
    <w:p w14:paraId="2058F14E" w14:textId="171A0533" w:rsidR="00BA7A09" w:rsidRDefault="00BA7A09">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_Toc123570412 \h </w:instrText>
      </w:r>
      <w:r>
        <w:rPr>
          <w:noProof/>
        </w:rPr>
      </w:r>
      <w:r>
        <w:rPr>
          <w:noProof/>
        </w:rPr>
        <w:fldChar w:fldCharType="separate"/>
      </w:r>
      <w:r>
        <w:rPr>
          <w:noProof/>
        </w:rPr>
        <w:t>126</w:t>
      </w:r>
      <w:r>
        <w:rPr>
          <w:noProof/>
        </w:rPr>
        <w:fldChar w:fldCharType="end"/>
      </w:r>
    </w:p>
    <w:p w14:paraId="0F2DF16A" w14:textId="3B71EFFB" w:rsidR="00BA7A09" w:rsidRDefault="00BA7A09">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_Toc123570413 \h </w:instrText>
      </w:r>
      <w:r>
        <w:rPr>
          <w:noProof/>
        </w:rPr>
      </w:r>
      <w:r>
        <w:rPr>
          <w:noProof/>
        </w:rPr>
        <w:fldChar w:fldCharType="separate"/>
      </w:r>
      <w:r>
        <w:rPr>
          <w:noProof/>
        </w:rPr>
        <w:t>126</w:t>
      </w:r>
      <w:r>
        <w:rPr>
          <w:noProof/>
        </w:rPr>
        <w:fldChar w:fldCharType="end"/>
      </w:r>
    </w:p>
    <w:p w14:paraId="70932C32" w14:textId="5801B217" w:rsidR="00BA7A09" w:rsidRDefault="00BA7A09">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_Toc123570414 \h </w:instrText>
      </w:r>
      <w:r>
        <w:rPr>
          <w:noProof/>
        </w:rPr>
      </w:r>
      <w:r>
        <w:rPr>
          <w:noProof/>
        </w:rPr>
        <w:fldChar w:fldCharType="separate"/>
      </w:r>
      <w:r>
        <w:rPr>
          <w:noProof/>
        </w:rPr>
        <w:t>126</w:t>
      </w:r>
      <w:r>
        <w:rPr>
          <w:noProof/>
        </w:rPr>
        <w:fldChar w:fldCharType="end"/>
      </w:r>
    </w:p>
    <w:p w14:paraId="59137F4F" w14:textId="2A6DF9AA" w:rsidR="00BA7A09" w:rsidRDefault="00BA7A09">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_Toc123570415 \h </w:instrText>
      </w:r>
      <w:r>
        <w:rPr>
          <w:noProof/>
        </w:rPr>
      </w:r>
      <w:r>
        <w:rPr>
          <w:noProof/>
        </w:rPr>
        <w:fldChar w:fldCharType="separate"/>
      </w:r>
      <w:r>
        <w:rPr>
          <w:noProof/>
        </w:rPr>
        <w:t>126</w:t>
      </w:r>
      <w:r>
        <w:rPr>
          <w:noProof/>
        </w:rPr>
        <w:fldChar w:fldCharType="end"/>
      </w:r>
    </w:p>
    <w:p w14:paraId="5C07F15C" w14:textId="600868E6" w:rsidR="00BA7A09" w:rsidRDefault="00BA7A09">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_Toc123570416 \h </w:instrText>
      </w:r>
      <w:r>
        <w:rPr>
          <w:noProof/>
        </w:rPr>
      </w:r>
      <w:r>
        <w:rPr>
          <w:noProof/>
        </w:rPr>
        <w:fldChar w:fldCharType="separate"/>
      </w:r>
      <w:r>
        <w:rPr>
          <w:noProof/>
        </w:rPr>
        <w:t>126</w:t>
      </w:r>
      <w:r>
        <w:rPr>
          <w:noProof/>
        </w:rPr>
        <w:fldChar w:fldCharType="end"/>
      </w:r>
    </w:p>
    <w:p w14:paraId="37C33355" w14:textId="6B8EE8DF" w:rsidR="00BA7A09" w:rsidRDefault="00BA7A09">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_Toc123570417 \h </w:instrText>
      </w:r>
      <w:r>
        <w:rPr>
          <w:noProof/>
        </w:rPr>
      </w:r>
      <w:r>
        <w:rPr>
          <w:noProof/>
        </w:rPr>
        <w:fldChar w:fldCharType="separate"/>
      </w:r>
      <w:r>
        <w:rPr>
          <w:noProof/>
        </w:rPr>
        <w:t>126</w:t>
      </w:r>
      <w:r>
        <w:rPr>
          <w:noProof/>
        </w:rPr>
        <w:fldChar w:fldCharType="end"/>
      </w:r>
    </w:p>
    <w:p w14:paraId="569526B5" w14:textId="47F6AE6F" w:rsidR="00BA7A09" w:rsidRDefault="00BA7A09">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_Toc123570418 \h </w:instrText>
      </w:r>
      <w:r>
        <w:rPr>
          <w:noProof/>
        </w:rPr>
      </w:r>
      <w:r>
        <w:rPr>
          <w:noProof/>
        </w:rPr>
        <w:fldChar w:fldCharType="separate"/>
      </w:r>
      <w:r>
        <w:rPr>
          <w:noProof/>
        </w:rPr>
        <w:t>126</w:t>
      </w:r>
      <w:r>
        <w:rPr>
          <w:noProof/>
        </w:rPr>
        <w:fldChar w:fldCharType="end"/>
      </w:r>
    </w:p>
    <w:p w14:paraId="32FADDFF" w14:textId="55B286C3" w:rsidR="00BA7A09" w:rsidRDefault="00BA7A09">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_Toc123570419 \h </w:instrText>
      </w:r>
      <w:r>
        <w:rPr>
          <w:noProof/>
        </w:rPr>
      </w:r>
      <w:r>
        <w:rPr>
          <w:noProof/>
        </w:rPr>
        <w:fldChar w:fldCharType="separate"/>
      </w:r>
      <w:r>
        <w:rPr>
          <w:noProof/>
        </w:rPr>
        <w:t>126</w:t>
      </w:r>
      <w:r>
        <w:rPr>
          <w:noProof/>
        </w:rPr>
        <w:fldChar w:fldCharType="end"/>
      </w:r>
    </w:p>
    <w:p w14:paraId="5D235D38" w14:textId="0EF9CEFB" w:rsidR="00BA7A09" w:rsidRDefault="00BA7A09">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_Toc123570420 \h </w:instrText>
      </w:r>
      <w:r>
        <w:rPr>
          <w:noProof/>
        </w:rPr>
      </w:r>
      <w:r>
        <w:rPr>
          <w:noProof/>
        </w:rPr>
        <w:fldChar w:fldCharType="separate"/>
      </w:r>
      <w:r>
        <w:rPr>
          <w:noProof/>
        </w:rPr>
        <w:t>126</w:t>
      </w:r>
      <w:r>
        <w:rPr>
          <w:noProof/>
        </w:rPr>
        <w:fldChar w:fldCharType="end"/>
      </w:r>
    </w:p>
    <w:p w14:paraId="30BC2887" w14:textId="53CA20F0" w:rsidR="00BA7A09" w:rsidRDefault="00BA7A09">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_Toc123570421 \h </w:instrText>
      </w:r>
      <w:r>
        <w:rPr>
          <w:noProof/>
        </w:rPr>
      </w:r>
      <w:r>
        <w:rPr>
          <w:noProof/>
        </w:rPr>
        <w:fldChar w:fldCharType="separate"/>
      </w:r>
      <w:r>
        <w:rPr>
          <w:noProof/>
        </w:rPr>
        <w:t>127</w:t>
      </w:r>
      <w:r>
        <w:rPr>
          <w:noProof/>
        </w:rPr>
        <w:fldChar w:fldCharType="end"/>
      </w:r>
    </w:p>
    <w:p w14:paraId="3D6B8E32" w14:textId="5DD56734" w:rsidR="00BA7A09" w:rsidRDefault="00BA7A09">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_Toc123570422 \h </w:instrText>
      </w:r>
      <w:r>
        <w:rPr>
          <w:noProof/>
        </w:rPr>
      </w:r>
      <w:r>
        <w:rPr>
          <w:noProof/>
        </w:rPr>
        <w:fldChar w:fldCharType="separate"/>
      </w:r>
      <w:r>
        <w:rPr>
          <w:noProof/>
        </w:rPr>
        <w:t>127</w:t>
      </w:r>
      <w:r>
        <w:rPr>
          <w:noProof/>
        </w:rPr>
        <w:fldChar w:fldCharType="end"/>
      </w:r>
    </w:p>
    <w:p w14:paraId="623AF51F" w14:textId="2C44C4CC" w:rsidR="00BA7A09" w:rsidRDefault="00BA7A09">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_Toc123570423 \h </w:instrText>
      </w:r>
      <w:r>
        <w:rPr>
          <w:noProof/>
        </w:rPr>
      </w:r>
      <w:r>
        <w:rPr>
          <w:noProof/>
        </w:rPr>
        <w:fldChar w:fldCharType="separate"/>
      </w:r>
      <w:r>
        <w:rPr>
          <w:noProof/>
        </w:rPr>
        <w:t>127</w:t>
      </w:r>
      <w:r>
        <w:rPr>
          <w:noProof/>
        </w:rPr>
        <w:fldChar w:fldCharType="end"/>
      </w:r>
    </w:p>
    <w:p w14:paraId="0ADA81C1" w14:textId="7A35B015" w:rsidR="00BA7A09" w:rsidRDefault="00BA7A09">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_Toc123570424 \h </w:instrText>
      </w:r>
      <w:r>
        <w:rPr>
          <w:noProof/>
        </w:rPr>
      </w:r>
      <w:r>
        <w:rPr>
          <w:noProof/>
        </w:rPr>
        <w:fldChar w:fldCharType="separate"/>
      </w:r>
      <w:r>
        <w:rPr>
          <w:noProof/>
        </w:rPr>
        <w:t>127</w:t>
      </w:r>
      <w:r>
        <w:rPr>
          <w:noProof/>
        </w:rPr>
        <w:fldChar w:fldCharType="end"/>
      </w:r>
    </w:p>
    <w:p w14:paraId="7BB07445" w14:textId="39373D1F" w:rsidR="00BA7A09" w:rsidRDefault="00BA7A09">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_Toc123570425 \h </w:instrText>
      </w:r>
      <w:r>
        <w:rPr>
          <w:noProof/>
        </w:rPr>
      </w:r>
      <w:r>
        <w:rPr>
          <w:noProof/>
        </w:rPr>
        <w:fldChar w:fldCharType="separate"/>
      </w:r>
      <w:r>
        <w:rPr>
          <w:noProof/>
        </w:rPr>
        <w:t>127</w:t>
      </w:r>
      <w:r>
        <w:rPr>
          <w:noProof/>
        </w:rPr>
        <w:fldChar w:fldCharType="end"/>
      </w:r>
    </w:p>
    <w:p w14:paraId="3B696CE2" w14:textId="2FD96D64" w:rsidR="00BA7A09" w:rsidRDefault="00BA7A09">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_Toc123570426 \h </w:instrText>
      </w:r>
      <w:r>
        <w:rPr>
          <w:noProof/>
        </w:rPr>
      </w:r>
      <w:r>
        <w:rPr>
          <w:noProof/>
        </w:rPr>
        <w:fldChar w:fldCharType="separate"/>
      </w:r>
      <w:r>
        <w:rPr>
          <w:noProof/>
        </w:rPr>
        <w:t>128</w:t>
      </w:r>
      <w:r>
        <w:rPr>
          <w:noProof/>
        </w:rPr>
        <w:fldChar w:fldCharType="end"/>
      </w:r>
    </w:p>
    <w:p w14:paraId="5682F0A5" w14:textId="3DDD821F" w:rsidR="00BA7A09" w:rsidRDefault="00BA7A09">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_Toc123570427 \h </w:instrText>
      </w:r>
      <w:r>
        <w:rPr>
          <w:noProof/>
        </w:rPr>
      </w:r>
      <w:r>
        <w:rPr>
          <w:noProof/>
        </w:rPr>
        <w:fldChar w:fldCharType="separate"/>
      </w:r>
      <w:r>
        <w:rPr>
          <w:noProof/>
        </w:rPr>
        <w:t>128</w:t>
      </w:r>
      <w:r>
        <w:rPr>
          <w:noProof/>
        </w:rPr>
        <w:fldChar w:fldCharType="end"/>
      </w:r>
    </w:p>
    <w:p w14:paraId="7856BBE9" w14:textId="218824A0" w:rsidR="00BA7A09" w:rsidRDefault="00BA7A09">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_Toc123570428 \h </w:instrText>
      </w:r>
      <w:r>
        <w:rPr>
          <w:noProof/>
        </w:rPr>
      </w:r>
      <w:r>
        <w:rPr>
          <w:noProof/>
        </w:rPr>
        <w:fldChar w:fldCharType="separate"/>
      </w:r>
      <w:r>
        <w:rPr>
          <w:noProof/>
        </w:rPr>
        <w:t>128</w:t>
      </w:r>
      <w:r>
        <w:rPr>
          <w:noProof/>
        </w:rPr>
        <w:fldChar w:fldCharType="end"/>
      </w:r>
    </w:p>
    <w:p w14:paraId="3273CEE9" w14:textId="3786CD8E" w:rsidR="00BA7A09" w:rsidRDefault="00BA7A09">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_Toc123570429 \h </w:instrText>
      </w:r>
      <w:r>
        <w:rPr>
          <w:noProof/>
        </w:rPr>
      </w:r>
      <w:r>
        <w:rPr>
          <w:noProof/>
        </w:rPr>
        <w:fldChar w:fldCharType="separate"/>
      </w:r>
      <w:r>
        <w:rPr>
          <w:noProof/>
        </w:rPr>
        <w:t>128</w:t>
      </w:r>
      <w:r>
        <w:rPr>
          <w:noProof/>
        </w:rPr>
        <w:fldChar w:fldCharType="end"/>
      </w:r>
    </w:p>
    <w:p w14:paraId="1FD57E76" w14:textId="2D797795" w:rsidR="00BA7A09" w:rsidRDefault="00BA7A09">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_Toc123570430 \h </w:instrText>
      </w:r>
      <w:r>
        <w:rPr>
          <w:noProof/>
        </w:rPr>
      </w:r>
      <w:r>
        <w:rPr>
          <w:noProof/>
        </w:rPr>
        <w:fldChar w:fldCharType="separate"/>
      </w:r>
      <w:r>
        <w:rPr>
          <w:noProof/>
        </w:rPr>
        <w:t>129</w:t>
      </w:r>
      <w:r>
        <w:rPr>
          <w:noProof/>
        </w:rPr>
        <w:fldChar w:fldCharType="end"/>
      </w:r>
    </w:p>
    <w:p w14:paraId="5C614916" w14:textId="1AB70D41" w:rsidR="00BA7A09" w:rsidRDefault="00BA7A09">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_Toc123570431 \h </w:instrText>
      </w:r>
      <w:r>
        <w:rPr>
          <w:noProof/>
        </w:rPr>
      </w:r>
      <w:r>
        <w:rPr>
          <w:noProof/>
        </w:rPr>
        <w:fldChar w:fldCharType="separate"/>
      </w:r>
      <w:r>
        <w:rPr>
          <w:noProof/>
        </w:rPr>
        <w:t>129</w:t>
      </w:r>
      <w:r>
        <w:rPr>
          <w:noProof/>
        </w:rPr>
        <w:fldChar w:fldCharType="end"/>
      </w:r>
    </w:p>
    <w:p w14:paraId="1B3DB121" w14:textId="64F76B3F" w:rsidR="00BA7A09" w:rsidRDefault="00BA7A09">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_Toc123570432 \h </w:instrText>
      </w:r>
      <w:r>
        <w:rPr>
          <w:noProof/>
        </w:rPr>
      </w:r>
      <w:r>
        <w:rPr>
          <w:noProof/>
        </w:rPr>
        <w:fldChar w:fldCharType="separate"/>
      </w:r>
      <w:r>
        <w:rPr>
          <w:noProof/>
        </w:rPr>
        <w:t>129</w:t>
      </w:r>
      <w:r>
        <w:rPr>
          <w:noProof/>
        </w:rPr>
        <w:fldChar w:fldCharType="end"/>
      </w:r>
    </w:p>
    <w:p w14:paraId="28C0F430" w14:textId="697B68DF" w:rsidR="00BA7A09" w:rsidRDefault="00BA7A09">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_Toc123570433 \h </w:instrText>
      </w:r>
      <w:r>
        <w:rPr>
          <w:noProof/>
        </w:rPr>
      </w:r>
      <w:r>
        <w:rPr>
          <w:noProof/>
        </w:rPr>
        <w:fldChar w:fldCharType="separate"/>
      </w:r>
      <w:r>
        <w:rPr>
          <w:noProof/>
        </w:rPr>
        <w:t>129</w:t>
      </w:r>
      <w:r>
        <w:rPr>
          <w:noProof/>
        </w:rPr>
        <w:fldChar w:fldCharType="end"/>
      </w:r>
    </w:p>
    <w:p w14:paraId="0D64ADEE" w14:textId="0F64AF00" w:rsidR="00BA7A09" w:rsidRDefault="00BA7A09">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_Toc123570434 \h </w:instrText>
      </w:r>
      <w:r>
        <w:rPr>
          <w:noProof/>
        </w:rPr>
      </w:r>
      <w:r>
        <w:rPr>
          <w:noProof/>
        </w:rPr>
        <w:fldChar w:fldCharType="separate"/>
      </w:r>
      <w:r>
        <w:rPr>
          <w:noProof/>
        </w:rPr>
        <w:t>129</w:t>
      </w:r>
      <w:r>
        <w:rPr>
          <w:noProof/>
        </w:rPr>
        <w:fldChar w:fldCharType="end"/>
      </w:r>
    </w:p>
    <w:p w14:paraId="6A714ACA" w14:textId="77DDBF21" w:rsidR="00BA7A09" w:rsidRDefault="00BA7A09">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_Toc123570435 \h </w:instrText>
      </w:r>
      <w:r>
        <w:rPr>
          <w:noProof/>
        </w:rPr>
      </w:r>
      <w:r>
        <w:rPr>
          <w:noProof/>
        </w:rPr>
        <w:fldChar w:fldCharType="separate"/>
      </w:r>
      <w:r>
        <w:rPr>
          <w:noProof/>
        </w:rPr>
        <w:t>130</w:t>
      </w:r>
      <w:r>
        <w:rPr>
          <w:noProof/>
        </w:rPr>
        <w:fldChar w:fldCharType="end"/>
      </w:r>
    </w:p>
    <w:p w14:paraId="174F2497" w14:textId="627A3461" w:rsidR="00BA7A09" w:rsidRDefault="00BA7A09">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_Toc123570436 \h </w:instrText>
      </w:r>
      <w:r>
        <w:rPr>
          <w:noProof/>
        </w:rPr>
      </w:r>
      <w:r>
        <w:rPr>
          <w:noProof/>
        </w:rPr>
        <w:fldChar w:fldCharType="separate"/>
      </w:r>
      <w:r>
        <w:rPr>
          <w:noProof/>
        </w:rPr>
        <w:t>130</w:t>
      </w:r>
      <w:r>
        <w:rPr>
          <w:noProof/>
        </w:rPr>
        <w:fldChar w:fldCharType="end"/>
      </w:r>
    </w:p>
    <w:p w14:paraId="523B7C56" w14:textId="23D51AD8" w:rsidR="00BA7A09" w:rsidRDefault="00BA7A09">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_Toc123570437 \h </w:instrText>
      </w:r>
      <w:r>
        <w:rPr>
          <w:noProof/>
        </w:rPr>
      </w:r>
      <w:r>
        <w:rPr>
          <w:noProof/>
        </w:rPr>
        <w:fldChar w:fldCharType="separate"/>
      </w:r>
      <w:r>
        <w:rPr>
          <w:noProof/>
        </w:rPr>
        <w:t>130</w:t>
      </w:r>
      <w:r>
        <w:rPr>
          <w:noProof/>
        </w:rPr>
        <w:fldChar w:fldCharType="end"/>
      </w:r>
    </w:p>
    <w:p w14:paraId="4F1DD405" w14:textId="70784315" w:rsidR="00BA7A09" w:rsidRDefault="00BA7A09">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_Toc123570438 \h </w:instrText>
      </w:r>
      <w:r>
        <w:rPr>
          <w:noProof/>
        </w:rPr>
      </w:r>
      <w:r>
        <w:rPr>
          <w:noProof/>
        </w:rPr>
        <w:fldChar w:fldCharType="separate"/>
      </w:r>
      <w:r>
        <w:rPr>
          <w:noProof/>
        </w:rPr>
        <w:t>130</w:t>
      </w:r>
      <w:r>
        <w:rPr>
          <w:noProof/>
        </w:rPr>
        <w:fldChar w:fldCharType="end"/>
      </w:r>
    </w:p>
    <w:p w14:paraId="465BA96B" w14:textId="4E4CD3F1" w:rsidR="00BA7A09" w:rsidRDefault="00BA7A09">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_Toc123570439 \h </w:instrText>
      </w:r>
      <w:r>
        <w:rPr>
          <w:noProof/>
        </w:rPr>
      </w:r>
      <w:r>
        <w:rPr>
          <w:noProof/>
        </w:rPr>
        <w:fldChar w:fldCharType="separate"/>
      </w:r>
      <w:r>
        <w:rPr>
          <w:noProof/>
        </w:rPr>
        <w:t>132</w:t>
      </w:r>
      <w:r>
        <w:rPr>
          <w:noProof/>
        </w:rPr>
        <w:fldChar w:fldCharType="end"/>
      </w:r>
    </w:p>
    <w:p w14:paraId="457F5366" w14:textId="36C9E75D" w:rsidR="00BA7A09" w:rsidRDefault="00BA7A09">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_Toc123570440 \h </w:instrText>
      </w:r>
      <w:r>
        <w:rPr>
          <w:noProof/>
        </w:rPr>
      </w:r>
      <w:r>
        <w:rPr>
          <w:noProof/>
        </w:rPr>
        <w:fldChar w:fldCharType="separate"/>
      </w:r>
      <w:r>
        <w:rPr>
          <w:noProof/>
        </w:rPr>
        <w:t>132</w:t>
      </w:r>
      <w:r>
        <w:rPr>
          <w:noProof/>
        </w:rPr>
        <w:fldChar w:fldCharType="end"/>
      </w:r>
    </w:p>
    <w:p w14:paraId="40AF4E9D" w14:textId="4E1FCA3E" w:rsidR="00BA7A09" w:rsidRDefault="00BA7A09">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_Toc123570441 \h </w:instrText>
      </w:r>
      <w:r>
        <w:rPr>
          <w:noProof/>
        </w:rPr>
      </w:r>
      <w:r>
        <w:rPr>
          <w:noProof/>
        </w:rPr>
        <w:fldChar w:fldCharType="separate"/>
      </w:r>
      <w:r>
        <w:rPr>
          <w:noProof/>
        </w:rPr>
        <w:t>132</w:t>
      </w:r>
      <w:r>
        <w:rPr>
          <w:noProof/>
        </w:rPr>
        <w:fldChar w:fldCharType="end"/>
      </w:r>
    </w:p>
    <w:p w14:paraId="2067BFB8" w14:textId="5DBF5207" w:rsidR="00BA7A09" w:rsidRDefault="00BA7A09">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_Toc123570442 \h </w:instrText>
      </w:r>
      <w:r>
        <w:rPr>
          <w:noProof/>
        </w:rPr>
      </w:r>
      <w:r>
        <w:rPr>
          <w:noProof/>
        </w:rPr>
        <w:fldChar w:fldCharType="separate"/>
      </w:r>
      <w:r>
        <w:rPr>
          <w:noProof/>
        </w:rPr>
        <w:t>133</w:t>
      </w:r>
      <w:r>
        <w:rPr>
          <w:noProof/>
        </w:rPr>
        <w:fldChar w:fldCharType="end"/>
      </w:r>
    </w:p>
    <w:p w14:paraId="4732B1C9" w14:textId="7118E879" w:rsidR="00BA7A09" w:rsidRDefault="00BA7A09">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_Toc123570443 \h </w:instrText>
      </w:r>
      <w:r>
        <w:rPr>
          <w:noProof/>
        </w:rPr>
      </w:r>
      <w:r>
        <w:rPr>
          <w:noProof/>
        </w:rPr>
        <w:fldChar w:fldCharType="separate"/>
      </w:r>
      <w:r>
        <w:rPr>
          <w:noProof/>
        </w:rPr>
        <w:t>133</w:t>
      </w:r>
      <w:r>
        <w:rPr>
          <w:noProof/>
        </w:rPr>
        <w:fldChar w:fldCharType="end"/>
      </w:r>
    </w:p>
    <w:p w14:paraId="7EDB51D8" w14:textId="18F56609" w:rsidR="00BA7A09" w:rsidRDefault="00BA7A09">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_Toc123570444 \h </w:instrText>
      </w:r>
      <w:r>
        <w:rPr>
          <w:noProof/>
        </w:rPr>
      </w:r>
      <w:r>
        <w:rPr>
          <w:noProof/>
        </w:rPr>
        <w:fldChar w:fldCharType="separate"/>
      </w:r>
      <w:r>
        <w:rPr>
          <w:noProof/>
        </w:rPr>
        <w:t>133</w:t>
      </w:r>
      <w:r>
        <w:rPr>
          <w:noProof/>
        </w:rPr>
        <w:fldChar w:fldCharType="end"/>
      </w:r>
    </w:p>
    <w:p w14:paraId="3EDFC5E7" w14:textId="026CAE03" w:rsidR="00BA7A09" w:rsidRDefault="00BA7A09">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_Toc123570445 \h </w:instrText>
      </w:r>
      <w:r>
        <w:rPr>
          <w:noProof/>
        </w:rPr>
      </w:r>
      <w:r>
        <w:rPr>
          <w:noProof/>
        </w:rPr>
        <w:fldChar w:fldCharType="separate"/>
      </w:r>
      <w:r>
        <w:rPr>
          <w:noProof/>
        </w:rPr>
        <w:t>133</w:t>
      </w:r>
      <w:r>
        <w:rPr>
          <w:noProof/>
        </w:rPr>
        <w:fldChar w:fldCharType="end"/>
      </w:r>
    </w:p>
    <w:p w14:paraId="29B80144" w14:textId="0E998077" w:rsidR="00BA7A09" w:rsidRDefault="00BA7A09">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_Toc123570446 \h </w:instrText>
      </w:r>
      <w:r>
        <w:rPr>
          <w:noProof/>
        </w:rPr>
      </w:r>
      <w:r>
        <w:rPr>
          <w:noProof/>
        </w:rPr>
        <w:fldChar w:fldCharType="separate"/>
      </w:r>
      <w:r>
        <w:rPr>
          <w:noProof/>
        </w:rPr>
        <w:t>133</w:t>
      </w:r>
      <w:r>
        <w:rPr>
          <w:noProof/>
        </w:rPr>
        <w:fldChar w:fldCharType="end"/>
      </w:r>
    </w:p>
    <w:p w14:paraId="13155916" w14:textId="047E82D9" w:rsidR="00BA7A09" w:rsidRDefault="00BA7A09">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_Toc123570447 \h </w:instrText>
      </w:r>
      <w:r>
        <w:rPr>
          <w:noProof/>
        </w:rPr>
      </w:r>
      <w:r>
        <w:rPr>
          <w:noProof/>
        </w:rPr>
        <w:fldChar w:fldCharType="separate"/>
      </w:r>
      <w:r>
        <w:rPr>
          <w:noProof/>
        </w:rPr>
        <w:t>133</w:t>
      </w:r>
      <w:r>
        <w:rPr>
          <w:noProof/>
        </w:rPr>
        <w:fldChar w:fldCharType="end"/>
      </w:r>
    </w:p>
    <w:p w14:paraId="35074A21" w14:textId="01ADC527" w:rsidR="00BA7A09" w:rsidRDefault="00BA7A09">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_Toc123570448 \h </w:instrText>
      </w:r>
      <w:r>
        <w:rPr>
          <w:noProof/>
        </w:rPr>
      </w:r>
      <w:r>
        <w:rPr>
          <w:noProof/>
        </w:rPr>
        <w:fldChar w:fldCharType="separate"/>
      </w:r>
      <w:r>
        <w:rPr>
          <w:noProof/>
        </w:rPr>
        <w:t>133</w:t>
      </w:r>
      <w:r>
        <w:rPr>
          <w:noProof/>
        </w:rPr>
        <w:fldChar w:fldCharType="end"/>
      </w:r>
    </w:p>
    <w:p w14:paraId="73B3A31C" w14:textId="411357A1" w:rsidR="00BA7A09" w:rsidRDefault="00BA7A09">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_Toc123570449 \h </w:instrText>
      </w:r>
      <w:r>
        <w:rPr>
          <w:noProof/>
        </w:rPr>
      </w:r>
      <w:r>
        <w:rPr>
          <w:noProof/>
        </w:rPr>
        <w:fldChar w:fldCharType="separate"/>
      </w:r>
      <w:r>
        <w:rPr>
          <w:noProof/>
        </w:rPr>
        <w:t>133</w:t>
      </w:r>
      <w:r>
        <w:rPr>
          <w:noProof/>
        </w:rPr>
        <w:fldChar w:fldCharType="end"/>
      </w:r>
    </w:p>
    <w:p w14:paraId="4D85622E" w14:textId="1CA16F32" w:rsidR="00BA7A09" w:rsidRDefault="00BA7A09">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_Toc123570450 \h </w:instrText>
      </w:r>
      <w:r>
        <w:rPr>
          <w:noProof/>
        </w:rPr>
      </w:r>
      <w:r>
        <w:rPr>
          <w:noProof/>
        </w:rPr>
        <w:fldChar w:fldCharType="separate"/>
      </w:r>
      <w:r>
        <w:rPr>
          <w:noProof/>
        </w:rPr>
        <w:t>133</w:t>
      </w:r>
      <w:r>
        <w:rPr>
          <w:noProof/>
        </w:rPr>
        <w:fldChar w:fldCharType="end"/>
      </w:r>
    </w:p>
    <w:p w14:paraId="1114660A" w14:textId="6EC8FD8D" w:rsidR="00BA7A09" w:rsidRDefault="00BA7A09">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_Toc123570451 \h </w:instrText>
      </w:r>
      <w:r>
        <w:rPr>
          <w:noProof/>
        </w:rPr>
      </w:r>
      <w:r>
        <w:rPr>
          <w:noProof/>
        </w:rPr>
        <w:fldChar w:fldCharType="separate"/>
      </w:r>
      <w:r>
        <w:rPr>
          <w:noProof/>
        </w:rPr>
        <w:t>133</w:t>
      </w:r>
      <w:r>
        <w:rPr>
          <w:noProof/>
        </w:rPr>
        <w:fldChar w:fldCharType="end"/>
      </w:r>
    </w:p>
    <w:p w14:paraId="569B539D" w14:textId="4DD04892" w:rsidR="00BA7A09" w:rsidRDefault="00BA7A09">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_Toc123570452 \h </w:instrText>
      </w:r>
      <w:r>
        <w:rPr>
          <w:noProof/>
        </w:rPr>
      </w:r>
      <w:r>
        <w:rPr>
          <w:noProof/>
        </w:rPr>
        <w:fldChar w:fldCharType="separate"/>
      </w:r>
      <w:r>
        <w:rPr>
          <w:noProof/>
        </w:rPr>
        <w:t>133</w:t>
      </w:r>
      <w:r>
        <w:rPr>
          <w:noProof/>
        </w:rPr>
        <w:fldChar w:fldCharType="end"/>
      </w:r>
    </w:p>
    <w:p w14:paraId="1FE3A0E7" w14:textId="421A7FC0" w:rsidR="00BA7A09" w:rsidRDefault="00BA7A09">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_Toc123570453 \h </w:instrText>
      </w:r>
      <w:r>
        <w:rPr>
          <w:noProof/>
        </w:rPr>
      </w:r>
      <w:r>
        <w:rPr>
          <w:noProof/>
        </w:rPr>
        <w:fldChar w:fldCharType="separate"/>
      </w:r>
      <w:r>
        <w:rPr>
          <w:noProof/>
        </w:rPr>
        <w:t>134</w:t>
      </w:r>
      <w:r>
        <w:rPr>
          <w:noProof/>
        </w:rPr>
        <w:fldChar w:fldCharType="end"/>
      </w:r>
    </w:p>
    <w:p w14:paraId="7AA082D9" w14:textId="3527FB7B" w:rsidR="00BA7A09" w:rsidRDefault="00BA7A09">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_Toc123570454 \h </w:instrText>
      </w:r>
      <w:r>
        <w:rPr>
          <w:noProof/>
        </w:rPr>
      </w:r>
      <w:r>
        <w:rPr>
          <w:noProof/>
        </w:rPr>
        <w:fldChar w:fldCharType="separate"/>
      </w:r>
      <w:r>
        <w:rPr>
          <w:noProof/>
        </w:rPr>
        <w:t>134</w:t>
      </w:r>
      <w:r>
        <w:rPr>
          <w:noProof/>
        </w:rPr>
        <w:fldChar w:fldCharType="end"/>
      </w:r>
    </w:p>
    <w:p w14:paraId="7AC8C33A" w14:textId="7D490D45" w:rsidR="00BA7A09" w:rsidRDefault="00BA7A09">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_Toc123570455 \h </w:instrText>
      </w:r>
      <w:r>
        <w:rPr>
          <w:noProof/>
        </w:rPr>
      </w:r>
      <w:r>
        <w:rPr>
          <w:noProof/>
        </w:rPr>
        <w:fldChar w:fldCharType="separate"/>
      </w:r>
      <w:r>
        <w:rPr>
          <w:noProof/>
        </w:rPr>
        <w:t>134</w:t>
      </w:r>
      <w:r>
        <w:rPr>
          <w:noProof/>
        </w:rPr>
        <w:fldChar w:fldCharType="end"/>
      </w:r>
    </w:p>
    <w:p w14:paraId="02F686C7" w14:textId="2F82CA02" w:rsidR="00BA7A09" w:rsidRDefault="00BA7A09">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_Toc123570456 \h </w:instrText>
      </w:r>
      <w:r>
        <w:rPr>
          <w:noProof/>
        </w:rPr>
      </w:r>
      <w:r>
        <w:rPr>
          <w:noProof/>
        </w:rPr>
        <w:fldChar w:fldCharType="separate"/>
      </w:r>
      <w:r>
        <w:rPr>
          <w:noProof/>
        </w:rPr>
        <w:t>134</w:t>
      </w:r>
      <w:r>
        <w:rPr>
          <w:noProof/>
        </w:rPr>
        <w:fldChar w:fldCharType="end"/>
      </w:r>
    </w:p>
    <w:p w14:paraId="469D39C3" w14:textId="29165BF2" w:rsidR="00BA7A09" w:rsidRDefault="00BA7A09">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_Toc123570457 \h </w:instrText>
      </w:r>
      <w:r>
        <w:rPr>
          <w:noProof/>
        </w:rPr>
      </w:r>
      <w:r>
        <w:rPr>
          <w:noProof/>
        </w:rPr>
        <w:fldChar w:fldCharType="separate"/>
      </w:r>
      <w:r>
        <w:rPr>
          <w:noProof/>
        </w:rPr>
        <w:t>134</w:t>
      </w:r>
      <w:r>
        <w:rPr>
          <w:noProof/>
        </w:rPr>
        <w:fldChar w:fldCharType="end"/>
      </w:r>
    </w:p>
    <w:p w14:paraId="18BDD3E6" w14:textId="6D471186" w:rsidR="00BA7A09" w:rsidRDefault="00BA7A09">
      <w:pPr>
        <w:pStyle w:val="TOC5"/>
        <w:rPr>
          <w:rFonts w:asciiTheme="minorHAnsi" w:eastAsiaTheme="minorEastAsia" w:hAnsiTheme="minorHAnsi" w:cstheme="minorBidi"/>
          <w:noProof/>
          <w:sz w:val="22"/>
          <w:szCs w:val="22"/>
          <w:lang w:eastAsia="en-GB"/>
        </w:rPr>
      </w:pPr>
      <w:r>
        <w:rPr>
          <w:noProof/>
        </w:rPr>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_Toc123570458 \h </w:instrText>
      </w:r>
      <w:r>
        <w:rPr>
          <w:noProof/>
        </w:rPr>
      </w:r>
      <w:r>
        <w:rPr>
          <w:noProof/>
        </w:rPr>
        <w:fldChar w:fldCharType="separate"/>
      </w:r>
      <w:r>
        <w:rPr>
          <w:noProof/>
        </w:rPr>
        <w:t>135</w:t>
      </w:r>
      <w:r>
        <w:rPr>
          <w:noProof/>
        </w:rPr>
        <w:fldChar w:fldCharType="end"/>
      </w:r>
    </w:p>
    <w:p w14:paraId="4576D1CE" w14:textId="2EC452A8" w:rsidR="00BA7A09" w:rsidRDefault="00BA7A09">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_Toc123570459 \h </w:instrText>
      </w:r>
      <w:r>
        <w:rPr>
          <w:noProof/>
        </w:rPr>
      </w:r>
      <w:r>
        <w:rPr>
          <w:noProof/>
        </w:rPr>
        <w:fldChar w:fldCharType="separate"/>
      </w:r>
      <w:r>
        <w:rPr>
          <w:noProof/>
        </w:rPr>
        <w:t>135</w:t>
      </w:r>
      <w:r>
        <w:rPr>
          <w:noProof/>
        </w:rPr>
        <w:fldChar w:fldCharType="end"/>
      </w:r>
    </w:p>
    <w:p w14:paraId="7A5BAEF6" w14:textId="7B56B146" w:rsidR="00BA7A09" w:rsidRDefault="00BA7A09">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_Toc123570460 \h </w:instrText>
      </w:r>
      <w:r>
        <w:rPr>
          <w:noProof/>
        </w:rPr>
      </w:r>
      <w:r>
        <w:rPr>
          <w:noProof/>
        </w:rPr>
        <w:fldChar w:fldCharType="separate"/>
      </w:r>
      <w:r>
        <w:rPr>
          <w:noProof/>
        </w:rPr>
        <w:t>135</w:t>
      </w:r>
      <w:r>
        <w:rPr>
          <w:noProof/>
        </w:rPr>
        <w:fldChar w:fldCharType="end"/>
      </w:r>
    </w:p>
    <w:p w14:paraId="2A541F7C" w14:textId="0808F85B" w:rsidR="00BA7A09" w:rsidRDefault="00BA7A09">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_Toc123570461 \h </w:instrText>
      </w:r>
      <w:r>
        <w:rPr>
          <w:noProof/>
        </w:rPr>
      </w:r>
      <w:r>
        <w:rPr>
          <w:noProof/>
        </w:rPr>
        <w:fldChar w:fldCharType="separate"/>
      </w:r>
      <w:r>
        <w:rPr>
          <w:noProof/>
        </w:rPr>
        <w:t>135</w:t>
      </w:r>
      <w:r>
        <w:rPr>
          <w:noProof/>
        </w:rPr>
        <w:fldChar w:fldCharType="end"/>
      </w:r>
    </w:p>
    <w:p w14:paraId="7848A54B" w14:textId="29BA106F" w:rsidR="00BA7A09" w:rsidRDefault="00BA7A09">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_Toc123570462 \h </w:instrText>
      </w:r>
      <w:r>
        <w:rPr>
          <w:noProof/>
        </w:rPr>
      </w:r>
      <w:r>
        <w:rPr>
          <w:noProof/>
        </w:rPr>
        <w:fldChar w:fldCharType="separate"/>
      </w:r>
      <w:r>
        <w:rPr>
          <w:noProof/>
        </w:rPr>
        <w:t>136</w:t>
      </w:r>
      <w:r>
        <w:rPr>
          <w:noProof/>
        </w:rPr>
        <w:fldChar w:fldCharType="end"/>
      </w:r>
    </w:p>
    <w:p w14:paraId="15FA38DE" w14:textId="0416B7CE" w:rsidR="00BA7A09" w:rsidRDefault="00BA7A09">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_Toc123570463 \h </w:instrText>
      </w:r>
      <w:r>
        <w:rPr>
          <w:noProof/>
        </w:rPr>
      </w:r>
      <w:r>
        <w:rPr>
          <w:noProof/>
        </w:rPr>
        <w:fldChar w:fldCharType="separate"/>
      </w:r>
      <w:r>
        <w:rPr>
          <w:noProof/>
        </w:rPr>
        <w:t>136</w:t>
      </w:r>
      <w:r>
        <w:rPr>
          <w:noProof/>
        </w:rPr>
        <w:fldChar w:fldCharType="end"/>
      </w:r>
    </w:p>
    <w:p w14:paraId="3B6451A0" w14:textId="01348768" w:rsidR="00BA7A09" w:rsidRDefault="00BA7A09">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_Toc123570464 \h </w:instrText>
      </w:r>
      <w:r>
        <w:rPr>
          <w:noProof/>
        </w:rPr>
      </w:r>
      <w:r>
        <w:rPr>
          <w:noProof/>
        </w:rPr>
        <w:fldChar w:fldCharType="separate"/>
      </w:r>
      <w:r>
        <w:rPr>
          <w:noProof/>
        </w:rPr>
        <w:t>137</w:t>
      </w:r>
      <w:r>
        <w:rPr>
          <w:noProof/>
        </w:rPr>
        <w:fldChar w:fldCharType="end"/>
      </w:r>
    </w:p>
    <w:p w14:paraId="129C2AB7" w14:textId="6B8DE097" w:rsidR="00BA7A09" w:rsidRDefault="00BA7A09">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_Toc123570465 \h </w:instrText>
      </w:r>
      <w:r>
        <w:rPr>
          <w:noProof/>
        </w:rPr>
      </w:r>
      <w:r>
        <w:rPr>
          <w:noProof/>
        </w:rPr>
        <w:fldChar w:fldCharType="separate"/>
      </w:r>
      <w:r>
        <w:rPr>
          <w:noProof/>
        </w:rPr>
        <w:t>137</w:t>
      </w:r>
      <w:r>
        <w:rPr>
          <w:noProof/>
        </w:rPr>
        <w:fldChar w:fldCharType="end"/>
      </w:r>
    </w:p>
    <w:p w14:paraId="0C1F5BD1" w14:textId="5BE9BD59" w:rsidR="00BA7A09" w:rsidRDefault="00BA7A09">
      <w:pPr>
        <w:pStyle w:val="TOC4"/>
        <w:rPr>
          <w:rFonts w:asciiTheme="minorHAnsi" w:eastAsiaTheme="minorEastAsia" w:hAnsiTheme="minorHAnsi" w:cstheme="minorBidi"/>
          <w:noProof/>
          <w:sz w:val="22"/>
          <w:szCs w:val="22"/>
          <w:lang w:eastAsia="en-GB"/>
        </w:rPr>
      </w:pPr>
      <w:r w:rsidRPr="00582CE3">
        <w:rPr>
          <w:noProof/>
          <w:lang w:val="en-US"/>
        </w:rPr>
        <w:t>12.7.2.10</w:t>
      </w:r>
      <w:r>
        <w:rPr>
          <w:rFonts w:asciiTheme="minorHAnsi" w:eastAsiaTheme="minorEastAsia" w:hAnsiTheme="minorHAnsi" w:cstheme="minorBidi"/>
          <w:noProof/>
          <w:sz w:val="22"/>
          <w:szCs w:val="22"/>
          <w:lang w:eastAsia="en-GB"/>
        </w:rPr>
        <w:tab/>
      </w:r>
      <w:r w:rsidRPr="00582CE3">
        <w:rPr>
          <w:noProof/>
          <w:lang w:val="en-US"/>
        </w:rPr>
        <w:t>Audio level alignment</w:t>
      </w:r>
      <w:r>
        <w:rPr>
          <w:noProof/>
        </w:rPr>
        <w:tab/>
      </w:r>
      <w:r>
        <w:rPr>
          <w:noProof/>
        </w:rPr>
        <w:fldChar w:fldCharType="begin" w:fldLock="1"/>
      </w:r>
      <w:r>
        <w:rPr>
          <w:noProof/>
        </w:rPr>
        <w:instrText xml:space="preserve"> PAGEREF _Toc123570466 \h </w:instrText>
      </w:r>
      <w:r>
        <w:rPr>
          <w:noProof/>
        </w:rPr>
      </w:r>
      <w:r>
        <w:rPr>
          <w:noProof/>
        </w:rPr>
        <w:fldChar w:fldCharType="separate"/>
      </w:r>
      <w:r>
        <w:rPr>
          <w:noProof/>
        </w:rPr>
        <w:t>137</w:t>
      </w:r>
      <w:r>
        <w:rPr>
          <w:noProof/>
        </w:rPr>
        <w:fldChar w:fldCharType="end"/>
      </w:r>
    </w:p>
    <w:p w14:paraId="2A121048" w14:textId="2885A39F" w:rsidR="00BA7A09" w:rsidRDefault="00BA7A09">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_Toc123570467 \h </w:instrText>
      </w:r>
      <w:r>
        <w:rPr>
          <w:noProof/>
        </w:rPr>
      </w:r>
      <w:r>
        <w:rPr>
          <w:noProof/>
        </w:rPr>
        <w:fldChar w:fldCharType="separate"/>
      </w:r>
      <w:r>
        <w:rPr>
          <w:noProof/>
        </w:rPr>
        <w:t>138</w:t>
      </w:r>
      <w:r>
        <w:rPr>
          <w:noProof/>
        </w:rPr>
        <w:fldChar w:fldCharType="end"/>
      </w:r>
    </w:p>
    <w:p w14:paraId="12076C35" w14:textId="061CBAAD" w:rsidR="00BA7A09" w:rsidRDefault="00BA7A09">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_Toc123570468 \h </w:instrText>
      </w:r>
      <w:r>
        <w:rPr>
          <w:noProof/>
        </w:rPr>
      </w:r>
      <w:r>
        <w:rPr>
          <w:noProof/>
        </w:rPr>
        <w:fldChar w:fldCharType="separate"/>
      </w:r>
      <w:r>
        <w:rPr>
          <w:noProof/>
        </w:rPr>
        <w:t>138</w:t>
      </w:r>
      <w:r>
        <w:rPr>
          <w:noProof/>
        </w:rPr>
        <w:fldChar w:fldCharType="end"/>
      </w:r>
    </w:p>
    <w:p w14:paraId="41CEDCC2" w14:textId="1737983B" w:rsidR="00BA7A09" w:rsidRDefault="00BA7A09">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_Toc123570469 \h </w:instrText>
      </w:r>
      <w:r>
        <w:rPr>
          <w:noProof/>
        </w:rPr>
      </w:r>
      <w:r>
        <w:rPr>
          <w:noProof/>
        </w:rPr>
        <w:fldChar w:fldCharType="separate"/>
      </w:r>
      <w:r>
        <w:rPr>
          <w:noProof/>
        </w:rPr>
        <w:t>138</w:t>
      </w:r>
      <w:r>
        <w:rPr>
          <w:noProof/>
        </w:rPr>
        <w:fldChar w:fldCharType="end"/>
      </w:r>
    </w:p>
    <w:p w14:paraId="37F7DE76" w14:textId="27EBF599" w:rsidR="00BA7A09" w:rsidRDefault="00BA7A09">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_Toc123570470 \h </w:instrText>
      </w:r>
      <w:r>
        <w:rPr>
          <w:noProof/>
        </w:rPr>
      </w:r>
      <w:r>
        <w:rPr>
          <w:noProof/>
        </w:rPr>
        <w:fldChar w:fldCharType="separate"/>
      </w:r>
      <w:r>
        <w:rPr>
          <w:noProof/>
        </w:rPr>
        <w:t>138</w:t>
      </w:r>
      <w:r>
        <w:rPr>
          <w:noProof/>
        </w:rPr>
        <w:fldChar w:fldCharType="end"/>
      </w:r>
    </w:p>
    <w:p w14:paraId="3B1E227E" w14:textId="34D84E83" w:rsidR="00BA7A09" w:rsidRDefault="00BA7A09">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_Toc123570471 \h </w:instrText>
      </w:r>
      <w:r>
        <w:rPr>
          <w:noProof/>
        </w:rPr>
      </w:r>
      <w:r>
        <w:rPr>
          <w:noProof/>
        </w:rPr>
        <w:fldChar w:fldCharType="separate"/>
      </w:r>
      <w:r>
        <w:rPr>
          <w:noProof/>
        </w:rPr>
        <w:t>139</w:t>
      </w:r>
      <w:r>
        <w:rPr>
          <w:noProof/>
        </w:rPr>
        <w:fldChar w:fldCharType="end"/>
      </w:r>
    </w:p>
    <w:p w14:paraId="0E1E1C82" w14:textId="1FB2497F" w:rsidR="00BA7A09" w:rsidRDefault="00BA7A09">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_Toc123570472 \h </w:instrText>
      </w:r>
      <w:r>
        <w:rPr>
          <w:noProof/>
        </w:rPr>
      </w:r>
      <w:r>
        <w:rPr>
          <w:noProof/>
        </w:rPr>
        <w:fldChar w:fldCharType="separate"/>
      </w:r>
      <w:r>
        <w:rPr>
          <w:noProof/>
        </w:rPr>
        <w:t>139</w:t>
      </w:r>
      <w:r>
        <w:rPr>
          <w:noProof/>
        </w:rPr>
        <w:fldChar w:fldCharType="end"/>
      </w:r>
    </w:p>
    <w:p w14:paraId="34386DCF" w14:textId="364B885B" w:rsidR="00BA7A09" w:rsidRDefault="00BA7A09">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_Toc123570473 \h </w:instrText>
      </w:r>
      <w:r>
        <w:rPr>
          <w:noProof/>
        </w:rPr>
      </w:r>
      <w:r>
        <w:rPr>
          <w:noProof/>
        </w:rPr>
        <w:fldChar w:fldCharType="separate"/>
      </w:r>
      <w:r>
        <w:rPr>
          <w:noProof/>
        </w:rPr>
        <w:t>139</w:t>
      </w:r>
      <w:r>
        <w:rPr>
          <w:noProof/>
        </w:rPr>
        <w:fldChar w:fldCharType="end"/>
      </w:r>
    </w:p>
    <w:p w14:paraId="73D97C15" w14:textId="53D11A6E" w:rsidR="00BA7A09" w:rsidRDefault="00BA7A09">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_Toc123570474 \h </w:instrText>
      </w:r>
      <w:r>
        <w:rPr>
          <w:noProof/>
        </w:rPr>
      </w:r>
      <w:r>
        <w:rPr>
          <w:noProof/>
        </w:rPr>
        <w:fldChar w:fldCharType="separate"/>
      </w:r>
      <w:r>
        <w:rPr>
          <w:noProof/>
        </w:rPr>
        <w:t>139</w:t>
      </w:r>
      <w:r>
        <w:rPr>
          <w:noProof/>
        </w:rPr>
        <w:fldChar w:fldCharType="end"/>
      </w:r>
    </w:p>
    <w:p w14:paraId="797A2251" w14:textId="092ECBA2" w:rsidR="00BA7A09" w:rsidRDefault="00BA7A09">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_Toc123570475 \h </w:instrText>
      </w:r>
      <w:r>
        <w:rPr>
          <w:noProof/>
        </w:rPr>
      </w:r>
      <w:r>
        <w:rPr>
          <w:noProof/>
        </w:rPr>
        <w:fldChar w:fldCharType="separate"/>
      </w:r>
      <w:r>
        <w:rPr>
          <w:noProof/>
        </w:rPr>
        <w:t>139</w:t>
      </w:r>
      <w:r>
        <w:rPr>
          <w:noProof/>
        </w:rPr>
        <w:fldChar w:fldCharType="end"/>
      </w:r>
    </w:p>
    <w:p w14:paraId="5D8384D2" w14:textId="2D5E13C6" w:rsidR="00BA7A09" w:rsidRDefault="00BA7A09">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_Toc123570476 \h </w:instrText>
      </w:r>
      <w:r>
        <w:rPr>
          <w:noProof/>
        </w:rPr>
      </w:r>
      <w:r>
        <w:rPr>
          <w:noProof/>
        </w:rPr>
        <w:fldChar w:fldCharType="separate"/>
      </w:r>
      <w:r>
        <w:rPr>
          <w:noProof/>
        </w:rPr>
        <w:t>140</w:t>
      </w:r>
      <w:r>
        <w:rPr>
          <w:noProof/>
        </w:rPr>
        <w:fldChar w:fldCharType="end"/>
      </w:r>
    </w:p>
    <w:p w14:paraId="198B4ED3" w14:textId="38E8B730" w:rsidR="00BA7A09" w:rsidRDefault="00BA7A09">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_Toc123570477 \h </w:instrText>
      </w:r>
      <w:r>
        <w:rPr>
          <w:noProof/>
        </w:rPr>
      </w:r>
      <w:r>
        <w:rPr>
          <w:noProof/>
        </w:rPr>
        <w:fldChar w:fldCharType="separate"/>
      </w:r>
      <w:r>
        <w:rPr>
          <w:noProof/>
        </w:rPr>
        <w:t>140</w:t>
      </w:r>
      <w:r>
        <w:rPr>
          <w:noProof/>
        </w:rPr>
        <w:fldChar w:fldCharType="end"/>
      </w:r>
    </w:p>
    <w:p w14:paraId="105BA2A9" w14:textId="13EDADC7" w:rsidR="00BA7A09" w:rsidRDefault="00BA7A09">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_Toc123570478 \h </w:instrText>
      </w:r>
      <w:r>
        <w:rPr>
          <w:noProof/>
        </w:rPr>
      </w:r>
      <w:r>
        <w:rPr>
          <w:noProof/>
        </w:rPr>
        <w:fldChar w:fldCharType="separate"/>
      </w:r>
      <w:r>
        <w:rPr>
          <w:noProof/>
        </w:rPr>
        <w:t>140</w:t>
      </w:r>
      <w:r>
        <w:rPr>
          <w:noProof/>
        </w:rPr>
        <w:fldChar w:fldCharType="end"/>
      </w:r>
    </w:p>
    <w:p w14:paraId="267BF51A" w14:textId="3DF6E42E" w:rsidR="00BA7A09" w:rsidRDefault="00BA7A09">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_Toc123570479 \h </w:instrText>
      </w:r>
      <w:r>
        <w:rPr>
          <w:noProof/>
        </w:rPr>
      </w:r>
      <w:r>
        <w:rPr>
          <w:noProof/>
        </w:rPr>
        <w:fldChar w:fldCharType="separate"/>
      </w:r>
      <w:r>
        <w:rPr>
          <w:noProof/>
        </w:rPr>
        <w:t>140</w:t>
      </w:r>
      <w:r>
        <w:rPr>
          <w:noProof/>
        </w:rPr>
        <w:fldChar w:fldCharType="end"/>
      </w:r>
    </w:p>
    <w:p w14:paraId="7C76B9C3" w14:textId="1004AF8F" w:rsidR="00BA7A09" w:rsidRDefault="00BA7A09">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_Toc123570480 \h </w:instrText>
      </w:r>
      <w:r>
        <w:rPr>
          <w:noProof/>
        </w:rPr>
      </w:r>
      <w:r>
        <w:rPr>
          <w:noProof/>
        </w:rPr>
        <w:fldChar w:fldCharType="separate"/>
      </w:r>
      <w:r>
        <w:rPr>
          <w:noProof/>
        </w:rPr>
        <w:t>140</w:t>
      </w:r>
      <w:r>
        <w:rPr>
          <w:noProof/>
        </w:rPr>
        <w:fldChar w:fldCharType="end"/>
      </w:r>
    </w:p>
    <w:p w14:paraId="71C16D71" w14:textId="0F46A744" w:rsidR="00BA7A09" w:rsidRDefault="00BA7A09">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_Toc123570481 \h </w:instrText>
      </w:r>
      <w:r>
        <w:rPr>
          <w:noProof/>
        </w:rPr>
      </w:r>
      <w:r>
        <w:rPr>
          <w:noProof/>
        </w:rPr>
        <w:fldChar w:fldCharType="separate"/>
      </w:r>
      <w:r>
        <w:rPr>
          <w:noProof/>
        </w:rPr>
        <w:t>140</w:t>
      </w:r>
      <w:r>
        <w:rPr>
          <w:noProof/>
        </w:rPr>
        <w:fldChar w:fldCharType="end"/>
      </w:r>
    </w:p>
    <w:p w14:paraId="24906EC8" w14:textId="245317ED" w:rsidR="00BA7A09" w:rsidRDefault="00BA7A09">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_Toc123570482 \h </w:instrText>
      </w:r>
      <w:r>
        <w:rPr>
          <w:noProof/>
        </w:rPr>
      </w:r>
      <w:r>
        <w:rPr>
          <w:noProof/>
        </w:rPr>
        <w:fldChar w:fldCharType="separate"/>
      </w:r>
      <w:r>
        <w:rPr>
          <w:noProof/>
        </w:rPr>
        <w:t>141</w:t>
      </w:r>
      <w:r>
        <w:rPr>
          <w:noProof/>
        </w:rPr>
        <w:fldChar w:fldCharType="end"/>
      </w:r>
    </w:p>
    <w:p w14:paraId="53F6A354" w14:textId="4D766DEF" w:rsidR="00BA7A09" w:rsidRDefault="00BA7A09">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_Toc123570483 \h </w:instrText>
      </w:r>
      <w:r>
        <w:rPr>
          <w:noProof/>
        </w:rPr>
      </w:r>
      <w:r>
        <w:rPr>
          <w:noProof/>
        </w:rPr>
        <w:fldChar w:fldCharType="separate"/>
      </w:r>
      <w:r>
        <w:rPr>
          <w:noProof/>
        </w:rPr>
        <w:t>153</w:t>
      </w:r>
      <w:r>
        <w:rPr>
          <w:noProof/>
        </w:rPr>
        <w:fldChar w:fldCharType="end"/>
      </w:r>
    </w:p>
    <w:p w14:paraId="37E4C1F4" w14:textId="68196982" w:rsidR="00BA7A09" w:rsidRDefault="00BA7A09">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_Toc123570484 \h </w:instrText>
      </w:r>
      <w:r>
        <w:rPr>
          <w:noProof/>
        </w:rPr>
      </w:r>
      <w:r>
        <w:rPr>
          <w:noProof/>
        </w:rPr>
        <w:fldChar w:fldCharType="separate"/>
      </w:r>
      <w:r>
        <w:rPr>
          <w:noProof/>
        </w:rPr>
        <w:t>154</w:t>
      </w:r>
      <w:r>
        <w:rPr>
          <w:noProof/>
        </w:rPr>
        <w:fldChar w:fldCharType="end"/>
      </w:r>
    </w:p>
    <w:p w14:paraId="5DF191D1" w14:textId="4E5EF6F7" w:rsidR="00BA7A09" w:rsidRDefault="00BA7A09">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_Toc123570485 \h </w:instrText>
      </w:r>
      <w:r>
        <w:rPr>
          <w:noProof/>
        </w:rPr>
      </w:r>
      <w:r>
        <w:rPr>
          <w:noProof/>
        </w:rPr>
        <w:fldChar w:fldCharType="separate"/>
      </w:r>
      <w:r>
        <w:rPr>
          <w:noProof/>
        </w:rPr>
        <w:t>154</w:t>
      </w:r>
      <w:r>
        <w:rPr>
          <w:noProof/>
        </w:rPr>
        <w:fldChar w:fldCharType="end"/>
      </w:r>
    </w:p>
    <w:p w14:paraId="1773F983" w14:textId="25F38C25" w:rsidR="00BA7A09" w:rsidRDefault="00BA7A09">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_Toc123570486 \h </w:instrText>
      </w:r>
      <w:r>
        <w:rPr>
          <w:noProof/>
        </w:rPr>
      </w:r>
      <w:r>
        <w:rPr>
          <w:noProof/>
        </w:rPr>
        <w:fldChar w:fldCharType="separate"/>
      </w:r>
      <w:r>
        <w:rPr>
          <w:noProof/>
        </w:rPr>
        <w:t>155</w:t>
      </w:r>
      <w:r>
        <w:rPr>
          <w:noProof/>
        </w:rPr>
        <w:fldChar w:fldCharType="end"/>
      </w:r>
    </w:p>
    <w:p w14:paraId="5737D05C" w14:textId="27DCAF7A" w:rsidR="00BA7A09" w:rsidRDefault="00BA7A09">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_Toc123570487 \h </w:instrText>
      </w:r>
      <w:r>
        <w:rPr>
          <w:noProof/>
        </w:rPr>
      </w:r>
      <w:r>
        <w:rPr>
          <w:noProof/>
        </w:rPr>
        <w:fldChar w:fldCharType="separate"/>
      </w:r>
      <w:r>
        <w:rPr>
          <w:noProof/>
        </w:rPr>
        <w:t>155</w:t>
      </w:r>
      <w:r>
        <w:rPr>
          <w:noProof/>
        </w:rPr>
        <w:fldChar w:fldCharType="end"/>
      </w:r>
    </w:p>
    <w:p w14:paraId="134134FD" w14:textId="34F41F67" w:rsidR="00BA7A09" w:rsidRDefault="00BA7A09">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_Toc123570488 \h </w:instrText>
      </w:r>
      <w:r>
        <w:rPr>
          <w:noProof/>
        </w:rPr>
      </w:r>
      <w:r>
        <w:rPr>
          <w:noProof/>
        </w:rPr>
        <w:fldChar w:fldCharType="separate"/>
      </w:r>
      <w:r>
        <w:rPr>
          <w:noProof/>
        </w:rPr>
        <w:t>155</w:t>
      </w:r>
      <w:r>
        <w:rPr>
          <w:noProof/>
        </w:rPr>
        <w:fldChar w:fldCharType="end"/>
      </w:r>
    </w:p>
    <w:p w14:paraId="479A8009" w14:textId="7A932B5C" w:rsidR="00BA7A09" w:rsidRDefault="00BA7A09">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_Toc123570489 \h </w:instrText>
      </w:r>
      <w:r>
        <w:rPr>
          <w:noProof/>
        </w:rPr>
      </w:r>
      <w:r>
        <w:rPr>
          <w:noProof/>
        </w:rPr>
        <w:fldChar w:fldCharType="separate"/>
      </w:r>
      <w:r>
        <w:rPr>
          <w:noProof/>
        </w:rPr>
        <w:t>156</w:t>
      </w:r>
      <w:r>
        <w:rPr>
          <w:noProof/>
        </w:rPr>
        <w:fldChar w:fldCharType="end"/>
      </w:r>
    </w:p>
    <w:p w14:paraId="0D2EC6F8" w14:textId="28E034C3" w:rsidR="00BA7A09" w:rsidRDefault="00BA7A09">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_Toc123570490 \h </w:instrText>
      </w:r>
      <w:r>
        <w:rPr>
          <w:noProof/>
        </w:rPr>
      </w:r>
      <w:r>
        <w:rPr>
          <w:noProof/>
        </w:rPr>
        <w:fldChar w:fldCharType="separate"/>
      </w:r>
      <w:r>
        <w:rPr>
          <w:noProof/>
        </w:rPr>
        <w:t>156</w:t>
      </w:r>
      <w:r>
        <w:rPr>
          <w:noProof/>
        </w:rPr>
        <w:fldChar w:fldCharType="end"/>
      </w:r>
    </w:p>
    <w:p w14:paraId="5693C892" w14:textId="6CFC0FD5" w:rsidR="00BA7A09" w:rsidRDefault="00BA7A09">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_Toc123570491 \h </w:instrText>
      </w:r>
      <w:r>
        <w:rPr>
          <w:noProof/>
        </w:rPr>
      </w:r>
      <w:r>
        <w:rPr>
          <w:noProof/>
        </w:rPr>
        <w:fldChar w:fldCharType="separate"/>
      </w:r>
      <w:r>
        <w:rPr>
          <w:noProof/>
        </w:rPr>
        <w:t>156</w:t>
      </w:r>
      <w:r>
        <w:rPr>
          <w:noProof/>
        </w:rPr>
        <w:fldChar w:fldCharType="end"/>
      </w:r>
    </w:p>
    <w:p w14:paraId="7E8276E1" w14:textId="1A0C8B7D" w:rsidR="00BA7A09" w:rsidRDefault="00BA7A09">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_Toc123570492 \h </w:instrText>
      </w:r>
      <w:r>
        <w:rPr>
          <w:noProof/>
        </w:rPr>
      </w:r>
      <w:r>
        <w:rPr>
          <w:noProof/>
        </w:rPr>
        <w:fldChar w:fldCharType="separate"/>
      </w:r>
      <w:r>
        <w:rPr>
          <w:noProof/>
        </w:rPr>
        <w:t>157</w:t>
      </w:r>
      <w:r>
        <w:rPr>
          <w:noProof/>
        </w:rPr>
        <w:fldChar w:fldCharType="end"/>
      </w:r>
    </w:p>
    <w:p w14:paraId="6E17A0E1" w14:textId="296127C2" w:rsidR="00BA7A09" w:rsidRDefault="00BA7A09">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_Toc123570493 \h </w:instrText>
      </w:r>
      <w:r>
        <w:rPr>
          <w:noProof/>
        </w:rPr>
      </w:r>
      <w:r>
        <w:rPr>
          <w:noProof/>
        </w:rPr>
        <w:fldChar w:fldCharType="separate"/>
      </w:r>
      <w:r>
        <w:rPr>
          <w:noProof/>
        </w:rPr>
        <w:t>157</w:t>
      </w:r>
      <w:r>
        <w:rPr>
          <w:noProof/>
        </w:rPr>
        <w:fldChar w:fldCharType="end"/>
      </w:r>
    </w:p>
    <w:p w14:paraId="1B83BD6B" w14:textId="16B8E192" w:rsidR="00BA7A09" w:rsidRDefault="00BA7A09">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_Toc123570494 \h </w:instrText>
      </w:r>
      <w:r>
        <w:rPr>
          <w:noProof/>
        </w:rPr>
      </w:r>
      <w:r>
        <w:rPr>
          <w:noProof/>
        </w:rPr>
        <w:fldChar w:fldCharType="separate"/>
      </w:r>
      <w:r>
        <w:rPr>
          <w:noProof/>
        </w:rPr>
        <w:t>157</w:t>
      </w:r>
      <w:r>
        <w:rPr>
          <w:noProof/>
        </w:rPr>
        <w:fldChar w:fldCharType="end"/>
      </w:r>
    </w:p>
    <w:p w14:paraId="28067815" w14:textId="71B82206" w:rsidR="00BA7A09" w:rsidRDefault="00BA7A09">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_Toc123570495 \h </w:instrText>
      </w:r>
      <w:r>
        <w:rPr>
          <w:noProof/>
        </w:rPr>
      </w:r>
      <w:r>
        <w:rPr>
          <w:noProof/>
        </w:rPr>
        <w:fldChar w:fldCharType="separate"/>
      </w:r>
      <w:r>
        <w:rPr>
          <w:noProof/>
        </w:rPr>
        <w:t>158</w:t>
      </w:r>
      <w:r>
        <w:rPr>
          <w:noProof/>
        </w:rPr>
        <w:fldChar w:fldCharType="end"/>
      </w:r>
    </w:p>
    <w:p w14:paraId="1B3978AD" w14:textId="1E11A144" w:rsidR="00BA7A09" w:rsidRDefault="00BA7A09">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_Toc123570496 \h </w:instrText>
      </w:r>
      <w:r>
        <w:rPr>
          <w:noProof/>
        </w:rPr>
      </w:r>
      <w:r>
        <w:rPr>
          <w:noProof/>
        </w:rPr>
        <w:fldChar w:fldCharType="separate"/>
      </w:r>
      <w:r>
        <w:rPr>
          <w:noProof/>
        </w:rPr>
        <w:t>158</w:t>
      </w:r>
      <w:r>
        <w:rPr>
          <w:noProof/>
        </w:rPr>
        <w:fldChar w:fldCharType="end"/>
      </w:r>
    </w:p>
    <w:p w14:paraId="06D73D6C" w14:textId="7B5DEE36" w:rsidR="00BA7A09" w:rsidRDefault="00BA7A09">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_Toc123570497 \h </w:instrText>
      </w:r>
      <w:r>
        <w:rPr>
          <w:noProof/>
        </w:rPr>
      </w:r>
      <w:r>
        <w:rPr>
          <w:noProof/>
        </w:rPr>
        <w:fldChar w:fldCharType="separate"/>
      </w:r>
      <w:r>
        <w:rPr>
          <w:noProof/>
        </w:rPr>
        <w:t>164</w:t>
      </w:r>
      <w:r>
        <w:rPr>
          <w:noProof/>
        </w:rPr>
        <w:fldChar w:fldCharType="end"/>
      </w:r>
    </w:p>
    <w:p w14:paraId="0A5C1109" w14:textId="1046628C" w:rsidR="00BA7A09" w:rsidRDefault="00BA7A09">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_Toc123570498 \h </w:instrText>
      </w:r>
      <w:r>
        <w:rPr>
          <w:noProof/>
        </w:rPr>
      </w:r>
      <w:r>
        <w:rPr>
          <w:noProof/>
        </w:rPr>
        <w:fldChar w:fldCharType="separate"/>
      </w:r>
      <w:r>
        <w:rPr>
          <w:noProof/>
        </w:rPr>
        <w:t>164</w:t>
      </w:r>
      <w:r>
        <w:rPr>
          <w:noProof/>
        </w:rPr>
        <w:fldChar w:fldCharType="end"/>
      </w:r>
    </w:p>
    <w:p w14:paraId="09062D9C" w14:textId="0A237B9F" w:rsidR="00BA7A09" w:rsidRDefault="00BA7A09">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_Toc123570499 \h </w:instrText>
      </w:r>
      <w:r>
        <w:rPr>
          <w:noProof/>
        </w:rPr>
      </w:r>
      <w:r>
        <w:rPr>
          <w:noProof/>
        </w:rPr>
        <w:fldChar w:fldCharType="separate"/>
      </w:r>
      <w:r>
        <w:rPr>
          <w:noProof/>
        </w:rPr>
        <w:t>165</w:t>
      </w:r>
      <w:r>
        <w:rPr>
          <w:noProof/>
        </w:rPr>
        <w:fldChar w:fldCharType="end"/>
      </w:r>
    </w:p>
    <w:p w14:paraId="4D107B02" w14:textId="454948D2" w:rsidR="00BA7A09" w:rsidRDefault="00BA7A09">
      <w:pPr>
        <w:pStyle w:val="TOC3"/>
        <w:rPr>
          <w:rFonts w:asciiTheme="minorHAnsi" w:eastAsiaTheme="minorEastAsia" w:hAnsiTheme="minorHAnsi" w:cstheme="minorBidi"/>
          <w:noProof/>
          <w:sz w:val="22"/>
          <w:szCs w:val="22"/>
          <w:lang w:eastAsia="en-GB"/>
        </w:rPr>
      </w:pPr>
      <w:r w:rsidRPr="00582CE3">
        <w:rPr>
          <w:noProof/>
          <w:lang w:val="de-DE"/>
        </w:rPr>
        <w:t>16.4.1</w:t>
      </w:r>
      <w:r>
        <w:rPr>
          <w:rFonts w:asciiTheme="minorHAnsi" w:eastAsiaTheme="minorEastAsia" w:hAnsiTheme="minorHAnsi" w:cstheme="minorBidi"/>
          <w:noProof/>
          <w:sz w:val="22"/>
          <w:szCs w:val="22"/>
          <w:lang w:eastAsia="en-GB"/>
        </w:rPr>
        <w:tab/>
      </w:r>
      <w:r w:rsidRPr="00582CE3">
        <w:rPr>
          <w:noProof/>
          <w:lang w:val="de-DE"/>
        </w:rPr>
        <w:t>XML schema for QoE report message</w:t>
      </w:r>
      <w:r>
        <w:rPr>
          <w:noProof/>
        </w:rPr>
        <w:tab/>
      </w:r>
      <w:r>
        <w:rPr>
          <w:noProof/>
        </w:rPr>
        <w:fldChar w:fldCharType="begin" w:fldLock="1"/>
      </w:r>
      <w:r>
        <w:rPr>
          <w:noProof/>
        </w:rPr>
        <w:instrText xml:space="preserve"> PAGEREF _Toc123570500 \h </w:instrText>
      </w:r>
      <w:r>
        <w:rPr>
          <w:noProof/>
        </w:rPr>
      </w:r>
      <w:r>
        <w:rPr>
          <w:noProof/>
        </w:rPr>
        <w:fldChar w:fldCharType="separate"/>
      </w:r>
      <w:r>
        <w:rPr>
          <w:noProof/>
        </w:rPr>
        <w:t>166</w:t>
      </w:r>
      <w:r>
        <w:rPr>
          <w:noProof/>
        </w:rPr>
        <w:fldChar w:fldCharType="end"/>
      </w:r>
    </w:p>
    <w:p w14:paraId="0C4BE48E" w14:textId="484579FA" w:rsidR="00BA7A09" w:rsidRDefault="00BA7A09">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_Toc123570501 \h </w:instrText>
      </w:r>
      <w:r>
        <w:rPr>
          <w:noProof/>
        </w:rPr>
      </w:r>
      <w:r>
        <w:rPr>
          <w:noProof/>
        </w:rPr>
        <w:fldChar w:fldCharType="separate"/>
      </w:r>
      <w:r>
        <w:rPr>
          <w:noProof/>
        </w:rPr>
        <w:t>167</w:t>
      </w:r>
      <w:r>
        <w:rPr>
          <w:noProof/>
        </w:rPr>
        <w:fldChar w:fldCharType="end"/>
      </w:r>
    </w:p>
    <w:p w14:paraId="568BD37B" w14:textId="06EE7B74" w:rsidR="00BA7A09" w:rsidRDefault="00BA7A09">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sidRPr="00582CE3">
        <w:rPr>
          <w:noProof/>
          <w:lang w:val="en-US"/>
        </w:rPr>
        <w:t>QoE Measurement Collection Functionalities</w:t>
      </w:r>
      <w:r>
        <w:rPr>
          <w:noProof/>
        </w:rPr>
        <w:tab/>
      </w:r>
      <w:r>
        <w:rPr>
          <w:noProof/>
        </w:rPr>
        <w:fldChar w:fldCharType="begin" w:fldLock="1"/>
      </w:r>
      <w:r>
        <w:rPr>
          <w:noProof/>
        </w:rPr>
        <w:instrText xml:space="preserve"> PAGEREF _Toc123570502 \h </w:instrText>
      </w:r>
      <w:r>
        <w:rPr>
          <w:noProof/>
        </w:rPr>
      </w:r>
      <w:r>
        <w:rPr>
          <w:noProof/>
        </w:rPr>
        <w:fldChar w:fldCharType="separate"/>
      </w:r>
      <w:r>
        <w:rPr>
          <w:noProof/>
        </w:rPr>
        <w:t>168</w:t>
      </w:r>
      <w:r>
        <w:rPr>
          <w:noProof/>
        </w:rPr>
        <w:fldChar w:fldCharType="end"/>
      </w:r>
    </w:p>
    <w:p w14:paraId="4D3D02DB" w14:textId="2D685D58" w:rsidR="00BA7A09" w:rsidRDefault="00BA7A09">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_Toc123570503 \h </w:instrText>
      </w:r>
      <w:r>
        <w:rPr>
          <w:noProof/>
        </w:rPr>
      </w:r>
      <w:r>
        <w:rPr>
          <w:noProof/>
        </w:rPr>
        <w:fldChar w:fldCharType="separate"/>
      </w:r>
      <w:r>
        <w:rPr>
          <w:noProof/>
        </w:rPr>
        <w:t>168</w:t>
      </w:r>
      <w:r>
        <w:rPr>
          <w:noProof/>
        </w:rPr>
        <w:fldChar w:fldCharType="end"/>
      </w:r>
    </w:p>
    <w:p w14:paraId="38A357FC" w14:textId="652D2B62" w:rsidR="00BA7A09" w:rsidRDefault="00BA7A09">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_Toc123570504 \h </w:instrText>
      </w:r>
      <w:r>
        <w:rPr>
          <w:noProof/>
        </w:rPr>
      </w:r>
      <w:r>
        <w:rPr>
          <w:noProof/>
        </w:rPr>
        <w:fldChar w:fldCharType="separate"/>
      </w:r>
      <w:r>
        <w:rPr>
          <w:noProof/>
        </w:rPr>
        <w:t>170</w:t>
      </w:r>
      <w:r>
        <w:rPr>
          <w:noProof/>
        </w:rPr>
        <w:fldChar w:fldCharType="end"/>
      </w:r>
    </w:p>
    <w:p w14:paraId="6D7342E0" w14:textId="4D85C87C" w:rsidR="00BA7A09" w:rsidRDefault="00BA7A09">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_Toc123570505 \h </w:instrText>
      </w:r>
      <w:r>
        <w:rPr>
          <w:noProof/>
        </w:rPr>
      </w:r>
      <w:r>
        <w:rPr>
          <w:noProof/>
        </w:rPr>
        <w:fldChar w:fldCharType="separate"/>
      </w:r>
      <w:r>
        <w:rPr>
          <w:noProof/>
        </w:rPr>
        <w:t>171</w:t>
      </w:r>
      <w:r>
        <w:rPr>
          <w:noProof/>
        </w:rPr>
        <w:fldChar w:fldCharType="end"/>
      </w:r>
    </w:p>
    <w:p w14:paraId="79D96D87" w14:textId="60D85651" w:rsidR="00BA7A09" w:rsidRDefault="00BA7A09">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_Toc123570506 \h </w:instrText>
      </w:r>
      <w:r>
        <w:rPr>
          <w:noProof/>
        </w:rPr>
      </w:r>
      <w:r>
        <w:rPr>
          <w:noProof/>
        </w:rPr>
        <w:fldChar w:fldCharType="separate"/>
      </w:r>
      <w:r>
        <w:rPr>
          <w:noProof/>
        </w:rPr>
        <w:t>171</w:t>
      </w:r>
      <w:r>
        <w:rPr>
          <w:noProof/>
        </w:rPr>
        <w:fldChar w:fldCharType="end"/>
      </w:r>
    </w:p>
    <w:p w14:paraId="254BD273" w14:textId="67174935" w:rsidR="00BA7A09" w:rsidRDefault="00BA7A09">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_Toc123570507 \h </w:instrText>
      </w:r>
      <w:r>
        <w:rPr>
          <w:noProof/>
        </w:rPr>
      </w:r>
      <w:r>
        <w:rPr>
          <w:noProof/>
        </w:rPr>
        <w:fldChar w:fldCharType="separate"/>
      </w:r>
      <w:r>
        <w:rPr>
          <w:noProof/>
        </w:rPr>
        <w:t>172</w:t>
      </w:r>
      <w:r>
        <w:rPr>
          <w:noProof/>
        </w:rPr>
        <w:fldChar w:fldCharType="end"/>
      </w:r>
    </w:p>
    <w:p w14:paraId="68D549BC" w14:textId="56964260" w:rsidR="00BA7A09" w:rsidRDefault="00BA7A09">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_Toc123570508 \h </w:instrText>
      </w:r>
      <w:r>
        <w:rPr>
          <w:noProof/>
        </w:rPr>
      </w:r>
      <w:r>
        <w:rPr>
          <w:noProof/>
        </w:rPr>
        <w:fldChar w:fldCharType="separate"/>
      </w:r>
      <w:r>
        <w:rPr>
          <w:noProof/>
        </w:rPr>
        <w:t>197</w:t>
      </w:r>
      <w:r>
        <w:rPr>
          <w:noProof/>
        </w:rPr>
        <w:fldChar w:fldCharType="end"/>
      </w:r>
    </w:p>
    <w:p w14:paraId="597AA7D5" w14:textId="359EE5B7" w:rsidR="00BA7A09" w:rsidRDefault="00BA7A09">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_Toc123570509 \h </w:instrText>
      </w:r>
      <w:r>
        <w:rPr>
          <w:noProof/>
        </w:rPr>
      </w:r>
      <w:r>
        <w:rPr>
          <w:noProof/>
        </w:rPr>
        <w:fldChar w:fldCharType="separate"/>
      </w:r>
      <w:r>
        <w:rPr>
          <w:noProof/>
        </w:rPr>
        <w:t>198</w:t>
      </w:r>
      <w:r>
        <w:rPr>
          <w:noProof/>
        </w:rPr>
        <w:fldChar w:fldCharType="end"/>
      </w:r>
    </w:p>
    <w:p w14:paraId="51857DDB" w14:textId="46AA11FA" w:rsidR="00BA7A09" w:rsidRDefault="00BA7A09">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_Toc123570510 \h </w:instrText>
      </w:r>
      <w:r>
        <w:rPr>
          <w:noProof/>
        </w:rPr>
      </w:r>
      <w:r>
        <w:rPr>
          <w:noProof/>
        </w:rPr>
        <w:fldChar w:fldCharType="separate"/>
      </w:r>
      <w:r>
        <w:rPr>
          <w:noProof/>
        </w:rPr>
        <w:t>199</w:t>
      </w:r>
      <w:r>
        <w:rPr>
          <w:noProof/>
        </w:rPr>
        <w:fldChar w:fldCharType="end"/>
      </w:r>
    </w:p>
    <w:p w14:paraId="093A0E7B" w14:textId="70C97932" w:rsidR="00BA7A09" w:rsidRDefault="00BA7A09">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_Toc123570511 \h </w:instrText>
      </w:r>
      <w:r>
        <w:rPr>
          <w:noProof/>
        </w:rPr>
      </w:r>
      <w:r>
        <w:rPr>
          <w:noProof/>
        </w:rPr>
        <w:fldChar w:fldCharType="separate"/>
      </w:r>
      <w:r>
        <w:rPr>
          <w:noProof/>
        </w:rPr>
        <w:t>201</w:t>
      </w:r>
      <w:r>
        <w:rPr>
          <w:noProof/>
        </w:rPr>
        <w:fldChar w:fldCharType="end"/>
      </w:r>
    </w:p>
    <w:p w14:paraId="134A48F2" w14:textId="26924ED2" w:rsidR="00BA7A09" w:rsidRDefault="00BA7A09">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_Toc123570512 \h </w:instrText>
      </w:r>
      <w:r>
        <w:rPr>
          <w:noProof/>
        </w:rPr>
      </w:r>
      <w:r>
        <w:rPr>
          <w:noProof/>
        </w:rPr>
        <w:fldChar w:fldCharType="separate"/>
      </w:r>
      <w:r>
        <w:rPr>
          <w:noProof/>
        </w:rPr>
        <w:t>201</w:t>
      </w:r>
      <w:r>
        <w:rPr>
          <w:noProof/>
        </w:rPr>
        <w:fldChar w:fldCharType="end"/>
      </w:r>
    </w:p>
    <w:p w14:paraId="23DD3199" w14:textId="74E481F2" w:rsidR="00BA7A09" w:rsidRDefault="00BA7A09">
      <w:pPr>
        <w:pStyle w:val="TOC1"/>
        <w:rPr>
          <w:rFonts w:asciiTheme="minorHAnsi" w:eastAsiaTheme="minorEastAsia" w:hAnsiTheme="minorHAnsi" w:cstheme="minorBidi"/>
          <w:noProof/>
          <w:szCs w:val="22"/>
          <w:lang w:eastAsia="en-GB"/>
        </w:rPr>
      </w:pPr>
      <w:r w:rsidRPr="00582CE3">
        <w:rPr>
          <w:noProof/>
          <w:lang w:val="en-US"/>
        </w:rPr>
        <w:t>18</w:t>
      </w:r>
      <w:r>
        <w:rPr>
          <w:rFonts w:asciiTheme="minorHAnsi" w:eastAsiaTheme="minorEastAsia" w:hAnsiTheme="minorHAnsi" w:cstheme="minorBidi"/>
          <w:noProof/>
          <w:szCs w:val="22"/>
          <w:lang w:eastAsia="en-GB"/>
        </w:rPr>
        <w:tab/>
      </w:r>
      <w:r w:rsidRPr="00582CE3">
        <w:rPr>
          <w:noProof/>
          <w:lang w:val="en-US"/>
        </w:rPr>
        <w:t>MTSI client in terminal using fixed access</w:t>
      </w:r>
      <w:r>
        <w:rPr>
          <w:noProof/>
        </w:rPr>
        <w:tab/>
      </w:r>
      <w:r>
        <w:rPr>
          <w:noProof/>
        </w:rPr>
        <w:fldChar w:fldCharType="begin" w:fldLock="1"/>
      </w:r>
      <w:r>
        <w:rPr>
          <w:noProof/>
        </w:rPr>
        <w:instrText xml:space="preserve"> PAGEREF _Toc123570513 \h </w:instrText>
      </w:r>
      <w:r>
        <w:rPr>
          <w:noProof/>
        </w:rPr>
      </w:r>
      <w:r>
        <w:rPr>
          <w:noProof/>
        </w:rPr>
        <w:fldChar w:fldCharType="separate"/>
      </w:r>
      <w:r>
        <w:rPr>
          <w:noProof/>
        </w:rPr>
        <w:t>202</w:t>
      </w:r>
      <w:r>
        <w:rPr>
          <w:noProof/>
        </w:rPr>
        <w:fldChar w:fldCharType="end"/>
      </w:r>
    </w:p>
    <w:p w14:paraId="77C49192" w14:textId="6E86F52D" w:rsidR="00BA7A09" w:rsidRDefault="00BA7A09">
      <w:pPr>
        <w:pStyle w:val="TOC2"/>
        <w:rPr>
          <w:rFonts w:asciiTheme="minorHAnsi" w:eastAsiaTheme="minorEastAsia" w:hAnsiTheme="minorHAnsi" w:cstheme="minorBidi"/>
          <w:noProof/>
          <w:sz w:val="22"/>
          <w:szCs w:val="22"/>
          <w:lang w:eastAsia="en-GB"/>
        </w:rPr>
      </w:pPr>
      <w:r w:rsidRPr="00582CE3">
        <w:rPr>
          <w:noProof/>
          <w:lang w:val="en-US"/>
        </w:rPr>
        <w:t>18.1</w:t>
      </w:r>
      <w:r>
        <w:rPr>
          <w:rFonts w:asciiTheme="minorHAnsi" w:eastAsiaTheme="minorEastAsia" w:hAnsiTheme="minorHAnsi" w:cstheme="minorBidi"/>
          <w:noProof/>
          <w:sz w:val="22"/>
          <w:szCs w:val="22"/>
          <w:lang w:eastAsia="en-GB"/>
        </w:rPr>
        <w:tab/>
      </w:r>
      <w:r w:rsidRPr="00582CE3">
        <w:rPr>
          <w:noProof/>
          <w:lang w:val="en-US"/>
        </w:rPr>
        <w:t>General</w:t>
      </w:r>
      <w:r>
        <w:rPr>
          <w:noProof/>
        </w:rPr>
        <w:tab/>
      </w:r>
      <w:r>
        <w:rPr>
          <w:noProof/>
        </w:rPr>
        <w:fldChar w:fldCharType="begin" w:fldLock="1"/>
      </w:r>
      <w:r>
        <w:rPr>
          <w:noProof/>
        </w:rPr>
        <w:instrText xml:space="preserve"> PAGEREF _Toc123570514 \h </w:instrText>
      </w:r>
      <w:r>
        <w:rPr>
          <w:noProof/>
        </w:rPr>
      </w:r>
      <w:r>
        <w:rPr>
          <w:noProof/>
        </w:rPr>
        <w:fldChar w:fldCharType="separate"/>
      </w:r>
      <w:r>
        <w:rPr>
          <w:noProof/>
        </w:rPr>
        <w:t>202</w:t>
      </w:r>
      <w:r>
        <w:rPr>
          <w:noProof/>
        </w:rPr>
        <w:fldChar w:fldCharType="end"/>
      </w:r>
    </w:p>
    <w:p w14:paraId="4B1189D2" w14:textId="099F779A" w:rsidR="00BA7A09" w:rsidRDefault="00BA7A09">
      <w:pPr>
        <w:pStyle w:val="TOC2"/>
        <w:rPr>
          <w:rFonts w:asciiTheme="minorHAnsi" w:eastAsiaTheme="minorEastAsia" w:hAnsiTheme="minorHAnsi" w:cstheme="minorBidi"/>
          <w:noProof/>
          <w:sz w:val="22"/>
          <w:szCs w:val="22"/>
          <w:lang w:eastAsia="en-GB"/>
        </w:rPr>
      </w:pPr>
      <w:r w:rsidRPr="00582CE3">
        <w:rPr>
          <w:noProof/>
          <w:lang w:val="en-US"/>
        </w:rPr>
        <w:t>18.2</w:t>
      </w:r>
      <w:r>
        <w:rPr>
          <w:rFonts w:asciiTheme="minorHAnsi" w:eastAsiaTheme="minorEastAsia" w:hAnsiTheme="minorHAnsi" w:cstheme="minorBidi"/>
          <w:noProof/>
          <w:sz w:val="22"/>
          <w:szCs w:val="22"/>
          <w:lang w:eastAsia="en-GB"/>
        </w:rPr>
        <w:tab/>
      </w:r>
      <w:r w:rsidRPr="00582CE3">
        <w:rPr>
          <w:noProof/>
          <w:lang w:val="en-US"/>
        </w:rPr>
        <w:t>Media codecs</w:t>
      </w:r>
      <w:r>
        <w:rPr>
          <w:noProof/>
        </w:rPr>
        <w:tab/>
      </w:r>
      <w:r>
        <w:rPr>
          <w:noProof/>
        </w:rPr>
        <w:fldChar w:fldCharType="begin" w:fldLock="1"/>
      </w:r>
      <w:r>
        <w:rPr>
          <w:noProof/>
        </w:rPr>
        <w:instrText xml:space="preserve"> PAGEREF _Toc123570515 \h </w:instrText>
      </w:r>
      <w:r>
        <w:rPr>
          <w:noProof/>
        </w:rPr>
      </w:r>
      <w:r>
        <w:rPr>
          <w:noProof/>
        </w:rPr>
        <w:fldChar w:fldCharType="separate"/>
      </w:r>
      <w:r>
        <w:rPr>
          <w:noProof/>
        </w:rPr>
        <w:t>202</w:t>
      </w:r>
      <w:r>
        <w:rPr>
          <w:noProof/>
        </w:rPr>
        <w:fldChar w:fldCharType="end"/>
      </w:r>
    </w:p>
    <w:p w14:paraId="7AE119D2" w14:textId="3F1C9ABC"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18.2.1</w:t>
      </w:r>
      <w:r>
        <w:rPr>
          <w:rFonts w:asciiTheme="minorHAnsi" w:eastAsiaTheme="minorEastAsia" w:hAnsiTheme="minorHAnsi" w:cstheme="minorBidi"/>
          <w:noProof/>
          <w:sz w:val="22"/>
          <w:szCs w:val="22"/>
          <w:lang w:eastAsia="en-GB"/>
        </w:rPr>
        <w:tab/>
      </w:r>
      <w:r w:rsidRPr="00582CE3">
        <w:rPr>
          <w:noProof/>
          <w:lang w:val="en-US"/>
        </w:rPr>
        <w:t>General</w:t>
      </w:r>
      <w:r>
        <w:rPr>
          <w:noProof/>
        </w:rPr>
        <w:tab/>
      </w:r>
      <w:r>
        <w:rPr>
          <w:noProof/>
        </w:rPr>
        <w:fldChar w:fldCharType="begin" w:fldLock="1"/>
      </w:r>
      <w:r>
        <w:rPr>
          <w:noProof/>
        </w:rPr>
        <w:instrText xml:space="preserve"> PAGEREF _Toc123570516 \h </w:instrText>
      </w:r>
      <w:r>
        <w:rPr>
          <w:noProof/>
        </w:rPr>
      </w:r>
      <w:r>
        <w:rPr>
          <w:noProof/>
        </w:rPr>
        <w:fldChar w:fldCharType="separate"/>
      </w:r>
      <w:r>
        <w:rPr>
          <w:noProof/>
        </w:rPr>
        <w:t>202</w:t>
      </w:r>
      <w:r>
        <w:rPr>
          <w:noProof/>
        </w:rPr>
        <w:fldChar w:fldCharType="end"/>
      </w:r>
    </w:p>
    <w:p w14:paraId="28A89A02" w14:textId="246A319C"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18.2.2</w:t>
      </w:r>
      <w:r>
        <w:rPr>
          <w:rFonts w:asciiTheme="minorHAnsi" w:eastAsiaTheme="minorEastAsia" w:hAnsiTheme="minorHAnsi" w:cstheme="minorBidi"/>
          <w:noProof/>
          <w:sz w:val="22"/>
          <w:szCs w:val="22"/>
          <w:lang w:eastAsia="en-GB"/>
        </w:rPr>
        <w:tab/>
      </w:r>
      <w:r w:rsidRPr="00582CE3">
        <w:rPr>
          <w:noProof/>
          <w:lang w:val="en-US"/>
        </w:rPr>
        <w:t>Speech</w:t>
      </w:r>
      <w:r>
        <w:rPr>
          <w:noProof/>
        </w:rPr>
        <w:tab/>
      </w:r>
      <w:r>
        <w:rPr>
          <w:noProof/>
        </w:rPr>
        <w:fldChar w:fldCharType="begin" w:fldLock="1"/>
      </w:r>
      <w:r>
        <w:rPr>
          <w:noProof/>
        </w:rPr>
        <w:instrText xml:space="preserve"> PAGEREF _Toc123570517 \h </w:instrText>
      </w:r>
      <w:r>
        <w:rPr>
          <w:noProof/>
        </w:rPr>
      </w:r>
      <w:r>
        <w:rPr>
          <w:noProof/>
        </w:rPr>
        <w:fldChar w:fldCharType="separate"/>
      </w:r>
      <w:r>
        <w:rPr>
          <w:noProof/>
        </w:rPr>
        <w:t>203</w:t>
      </w:r>
      <w:r>
        <w:rPr>
          <w:noProof/>
        </w:rPr>
        <w:fldChar w:fldCharType="end"/>
      </w:r>
    </w:p>
    <w:p w14:paraId="6728F6FF" w14:textId="2CB64802" w:rsidR="00BA7A09" w:rsidRDefault="00BA7A09">
      <w:pPr>
        <w:pStyle w:val="TOC4"/>
        <w:rPr>
          <w:rFonts w:asciiTheme="minorHAnsi" w:eastAsiaTheme="minorEastAsia" w:hAnsiTheme="minorHAnsi" w:cstheme="minorBidi"/>
          <w:noProof/>
          <w:sz w:val="22"/>
          <w:szCs w:val="22"/>
          <w:lang w:eastAsia="en-GB"/>
        </w:rPr>
      </w:pPr>
      <w:r w:rsidRPr="00582CE3">
        <w:rPr>
          <w:noProof/>
          <w:lang w:val="en-US"/>
        </w:rPr>
        <w:t>18.2.2.1</w:t>
      </w:r>
      <w:r>
        <w:rPr>
          <w:rFonts w:asciiTheme="minorHAnsi" w:eastAsiaTheme="minorEastAsia" w:hAnsiTheme="minorHAnsi" w:cstheme="minorBidi"/>
          <w:noProof/>
          <w:sz w:val="22"/>
          <w:szCs w:val="22"/>
          <w:lang w:eastAsia="en-GB"/>
        </w:rPr>
        <w:tab/>
      </w:r>
      <w:r w:rsidRPr="00582CE3">
        <w:rPr>
          <w:noProof/>
          <w:lang w:val="en-US"/>
        </w:rPr>
        <w:t>Speech codecs</w:t>
      </w:r>
      <w:r>
        <w:rPr>
          <w:noProof/>
        </w:rPr>
        <w:tab/>
      </w:r>
      <w:r>
        <w:rPr>
          <w:noProof/>
        </w:rPr>
        <w:fldChar w:fldCharType="begin" w:fldLock="1"/>
      </w:r>
      <w:r>
        <w:rPr>
          <w:noProof/>
        </w:rPr>
        <w:instrText xml:space="preserve"> PAGEREF _Toc123570518 \h </w:instrText>
      </w:r>
      <w:r>
        <w:rPr>
          <w:noProof/>
        </w:rPr>
      </w:r>
      <w:r>
        <w:rPr>
          <w:noProof/>
        </w:rPr>
        <w:fldChar w:fldCharType="separate"/>
      </w:r>
      <w:r>
        <w:rPr>
          <w:noProof/>
        </w:rPr>
        <w:t>203</w:t>
      </w:r>
      <w:r>
        <w:rPr>
          <w:noProof/>
        </w:rPr>
        <w:fldChar w:fldCharType="end"/>
      </w:r>
    </w:p>
    <w:p w14:paraId="29987E4A" w14:textId="568A8C13" w:rsidR="00BA7A09" w:rsidRDefault="00BA7A09">
      <w:pPr>
        <w:pStyle w:val="TOC4"/>
        <w:rPr>
          <w:rFonts w:asciiTheme="minorHAnsi" w:eastAsiaTheme="minorEastAsia" w:hAnsiTheme="minorHAnsi" w:cstheme="minorBidi"/>
          <w:noProof/>
          <w:sz w:val="22"/>
          <w:szCs w:val="22"/>
          <w:lang w:eastAsia="en-GB"/>
        </w:rPr>
      </w:pPr>
      <w:r w:rsidRPr="00582CE3">
        <w:rPr>
          <w:noProof/>
          <w:lang w:val="en-US"/>
        </w:rPr>
        <w:t>18.2.2.2</w:t>
      </w:r>
      <w:r>
        <w:rPr>
          <w:rFonts w:asciiTheme="minorHAnsi" w:eastAsiaTheme="minorEastAsia" w:hAnsiTheme="minorHAnsi" w:cstheme="minorBidi"/>
          <w:noProof/>
          <w:sz w:val="22"/>
          <w:szCs w:val="22"/>
          <w:lang w:eastAsia="en-GB"/>
        </w:rPr>
        <w:tab/>
      </w:r>
      <w:r w:rsidRPr="00582CE3">
        <w:rPr>
          <w:noProof/>
          <w:lang w:val="en-US"/>
        </w:rPr>
        <w:t>Error concealment procedures</w:t>
      </w:r>
      <w:r>
        <w:rPr>
          <w:noProof/>
        </w:rPr>
        <w:tab/>
      </w:r>
      <w:r>
        <w:rPr>
          <w:noProof/>
        </w:rPr>
        <w:fldChar w:fldCharType="begin" w:fldLock="1"/>
      </w:r>
      <w:r>
        <w:rPr>
          <w:noProof/>
        </w:rPr>
        <w:instrText xml:space="preserve"> PAGEREF _Toc123570519 \h </w:instrText>
      </w:r>
      <w:r>
        <w:rPr>
          <w:noProof/>
        </w:rPr>
      </w:r>
      <w:r>
        <w:rPr>
          <w:noProof/>
        </w:rPr>
        <w:fldChar w:fldCharType="separate"/>
      </w:r>
      <w:r>
        <w:rPr>
          <w:noProof/>
        </w:rPr>
        <w:t>203</w:t>
      </w:r>
      <w:r>
        <w:rPr>
          <w:noProof/>
        </w:rPr>
        <w:fldChar w:fldCharType="end"/>
      </w:r>
    </w:p>
    <w:p w14:paraId="5A3194B4" w14:textId="0392A4D2" w:rsidR="00BA7A09" w:rsidRDefault="00BA7A09">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_Toc123570520 \h </w:instrText>
      </w:r>
      <w:r>
        <w:rPr>
          <w:noProof/>
        </w:rPr>
      </w:r>
      <w:r>
        <w:rPr>
          <w:noProof/>
        </w:rPr>
        <w:fldChar w:fldCharType="separate"/>
      </w:r>
      <w:r>
        <w:rPr>
          <w:noProof/>
        </w:rPr>
        <w:t>203</w:t>
      </w:r>
      <w:r>
        <w:rPr>
          <w:noProof/>
        </w:rPr>
        <w:fldChar w:fldCharType="end"/>
      </w:r>
    </w:p>
    <w:p w14:paraId="3B22A398" w14:textId="5649805A"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18.2.3</w:t>
      </w:r>
      <w:r>
        <w:rPr>
          <w:rFonts w:asciiTheme="minorHAnsi" w:eastAsiaTheme="minorEastAsia" w:hAnsiTheme="minorHAnsi" w:cstheme="minorBidi"/>
          <w:noProof/>
          <w:sz w:val="22"/>
          <w:szCs w:val="22"/>
          <w:lang w:eastAsia="en-GB"/>
        </w:rPr>
        <w:tab/>
      </w:r>
      <w:r w:rsidRPr="00582CE3">
        <w:rPr>
          <w:noProof/>
          <w:lang w:val="en-US"/>
        </w:rPr>
        <w:t>Video</w:t>
      </w:r>
      <w:r>
        <w:rPr>
          <w:noProof/>
        </w:rPr>
        <w:tab/>
      </w:r>
      <w:r>
        <w:rPr>
          <w:noProof/>
        </w:rPr>
        <w:fldChar w:fldCharType="begin" w:fldLock="1"/>
      </w:r>
      <w:r>
        <w:rPr>
          <w:noProof/>
        </w:rPr>
        <w:instrText xml:space="preserve"> PAGEREF _Toc123570521 \h </w:instrText>
      </w:r>
      <w:r>
        <w:rPr>
          <w:noProof/>
        </w:rPr>
      </w:r>
      <w:r>
        <w:rPr>
          <w:noProof/>
        </w:rPr>
        <w:fldChar w:fldCharType="separate"/>
      </w:r>
      <w:r>
        <w:rPr>
          <w:noProof/>
        </w:rPr>
        <w:t>204</w:t>
      </w:r>
      <w:r>
        <w:rPr>
          <w:noProof/>
        </w:rPr>
        <w:fldChar w:fldCharType="end"/>
      </w:r>
    </w:p>
    <w:p w14:paraId="3AEACEC4" w14:textId="058C6942" w:rsidR="00BA7A09" w:rsidRDefault="00BA7A09">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_Toc123570522 \h </w:instrText>
      </w:r>
      <w:r>
        <w:rPr>
          <w:noProof/>
        </w:rPr>
      </w:r>
      <w:r>
        <w:rPr>
          <w:noProof/>
        </w:rPr>
        <w:fldChar w:fldCharType="separate"/>
      </w:r>
      <w:r>
        <w:rPr>
          <w:noProof/>
        </w:rPr>
        <w:t>204</w:t>
      </w:r>
      <w:r>
        <w:rPr>
          <w:noProof/>
        </w:rPr>
        <w:fldChar w:fldCharType="end"/>
      </w:r>
    </w:p>
    <w:p w14:paraId="5D0B1928" w14:textId="3393680B" w:rsidR="00BA7A09" w:rsidRDefault="00BA7A09">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_Toc123570523 \h </w:instrText>
      </w:r>
      <w:r>
        <w:rPr>
          <w:noProof/>
        </w:rPr>
      </w:r>
      <w:r>
        <w:rPr>
          <w:noProof/>
        </w:rPr>
        <w:fldChar w:fldCharType="separate"/>
      </w:r>
      <w:r>
        <w:rPr>
          <w:noProof/>
        </w:rPr>
        <w:t>204</w:t>
      </w:r>
      <w:r>
        <w:rPr>
          <w:noProof/>
        </w:rPr>
        <w:fldChar w:fldCharType="end"/>
      </w:r>
    </w:p>
    <w:p w14:paraId="0DD0F936" w14:textId="0FB18CBF" w:rsidR="00BA7A09" w:rsidRDefault="00BA7A09">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_Toc123570524 \h </w:instrText>
      </w:r>
      <w:r>
        <w:rPr>
          <w:noProof/>
        </w:rPr>
      </w:r>
      <w:r>
        <w:rPr>
          <w:noProof/>
        </w:rPr>
        <w:fldChar w:fldCharType="separate"/>
      </w:r>
      <w:r>
        <w:rPr>
          <w:noProof/>
        </w:rPr>
        <w:t>204</w:t>
      </w:r>
      <w:r>
        <w:rPr>
          <w:noProof/>
        </w:rPr>
        <w:fldChar w:fldCharType="end"/>
      </w:r>
    </w:p>
    <w:p w14:paraId="24F552C1" w14:textId="50648AA7" w:rsidR="00BA7A09" w:rsidRDefault="00BA7A09">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_Toc123570525 \h </w:instrText>
      </w:r>
      <w:r>
        <w:rPr>
          <w:noProof/>
        </w:rPr>
      </w:r>
      <w:r>
        <w:rPr>
          <w:noProof/>
        </w:rPr>
        <w:fldChar w:fldCharType="separate"/>
      </w:r>
      <w:r>
        <w:rPr>
          <w:noProof/>
        </w:rPr>
        <w:t>204</w:t>
      </w:r>
      <w:r>
        <w:rPr>
          <w:noProof/>
        </w:rPr>
        <w:fldChar w:fldCharType="end"/>
      </w:r>
    </w:p>
    <w:p w14:paraId="72746A30" w14:textId="12216A09" w:rsidR="00BA7A09" w:rsidRDefault="00BA7A09">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_Toc123570526 \h </w:instrText>
      </w:r>
      <w:r>
        <w:rPr>
          <w:noProof/>
        </w:rPr>
      </w:r>
      <w:r>
        <w:rPr>
          <w:noProof/>
        </w:rPr>
        <w:fldChar w:fldCharType="separate"/>
      </w:r>
      <w:r>
        <w:rPr>
          <w:noProof/>
        </w:rPr>
        <w:t>204</w:t>
      </w:r>
      <w:r>
        <w:rPr>
          <w:noProof/>
        </w:rPr>
        <w:fldChar w:fldCharType="end"/>
      </w:r>
    </w:p>
    <w:p w14:paraId="771A967D" w14:textId="1F79AE45" w:rsidR="00BA7A09" w:rsidRDefault="00BA7A09">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_Toc123570527 \h </w:instrText>
      </w:r>
      <w:r>
        <w:rPr>
          <w:noProof/>
        </w:rPr>
      </w:r>
      <w:r>
        <w:rPr>
          <w:noProof/>
        </w:rPr>
        <w:fldChar w:fldCharType="separate"/>
      </w:r>
      <w:r>
        <w:rPr>
          <w:noProof/>
        </w:rPr>
        <w:t>205</w:t>
      </w:r>
      <w:r>
        <w:rPr>
          <w:noProof/>
        </w:rPr>
        <w:fldChar w:fldCharType="end"/>
      </w:r>
    </w:p>
    <w:p w14:paraId="520C3EB5" w14:textId="00702816" w:rsidR="00BA7A09" w:rsidRDefault="00BA7A09">
      <w:pPr>
        <w:pStyle w:val="TOC4"/>
        <w:rPr>
          <w:rFonts w:asciiTheme="minorHAnsi" w:eastAsiaTheme="minorEastAsia" w:hAnsiTheme="minorHAnsi" w:cstheme="minorBidi"/>
          <w:noProof/>
          <w:sz w:val="22"/>
          <w:szCs w:val="22"/>
          <w:lang w:eastAsia="en-GB"/>
        </w:rPr>
      </w:pPr>
      <w:r w:rsidRPr="00582CE3">
        <w:rPr>
          <w:noProof/>
          <w:lang w:val="en-US"/>
        </w:rPr>
        <w:t>18.3.2.3</w:t>
      </w:r>
      <w:r>
        <w:rPr>
          <w:rFonts w:asciiTheme="minorHAnsi" w:eastAsiaTheme="minorEastAsia" w:hAnsiTheme="minorHAnsi" w:cstheme="minorBidi"/>
          <w:noProof/>
          <w:sz w:val="22"/>
          <w:szCs w:val="22"/>
          <w:lang w:eastAsia="en-GB"/>
        </w:rPr>
        <w:tab/>
      </w:r>
      <w:r w:rsidRPr="00582CE3">
        <w:rPr>
          <w:noProof/>
          <w:lang w:val="en-US"/>
        </w:rPr>
        <w:t>Video</w:t>
      </w:r>
      <w:r>
        <w:rPr>
          <w:noProof/>
        </w:rPr>
        <w:tab/>
      </w:r>
      <w:r>
        <w:rPr>
          <w:noProof/>
        </w:rPr>
        <w:fldChar w:fldCharType="begin" w:fldLock="1"/>
      </w:r>
      <w:r>
        <w:rPr>
          <w:noProof/>
        </w:rPr>
        <w:instrText xml:space="preserve"> PAGEREF _Toc123570528 \h </w:instrText>
      </w:r>
      <w:r>
        <w:rPr>
          <w:noProof/>
        </w:rPr>
      </w:r>
      <w:r>
        <w:rPr>
          <w:noProof/>
        </w:rPr>
        <w:fldChar w:fldCharType="separate"/>
      </w:r>
      <w:r>
        <w:rPr>
          <w:noProof/>
        </w:rPr>
        <w:t>205</w:t>
      </w:r>
      <w:r>
        <w:rPr>
          <w:noProof/>
        </w:rPr>
        <w:fldChar w:fldCharType="end"/>
      </w:r>
    </w:p>
    <w:p w14:paraId="3ACE84FD" w14:textId="243E6BD3" w:rsidR="00BA7A09" w:rsidRDefault="00BA7A09">
      <w:pPr>
        <w:pStyle w:val="TOC4"/>
        <w:rPr>
          <w:rFonts w:asciiTheme="minorHAnsi" w:eastAsiaTheme="minorEastAsia" w:hAnsiTheme="minorHAnsi" w:cstheme="minorBidi"/>
          <w:noProof/>
          <w:sz w:val="22"/>
          <w:szCs w:val="22"/>
          <w:lang w:eastAsia="en-GB"/>
        </w:rPr>
      </w:pPr>
      <w:r w:rsidRPr="00582CE3">
        <w:rPr>
          <w:noProof/>
          <w:lang w:val="en-US"/>
        </w:rPr>
        <w:t>18.3.2.4</w:t>
      </w:r>
      <w:r>
        <w:rPr>
          <w:rFonts w:asciiTheme="minorHAnsi" w:eastAsiaTheme="minorEastAsia" w:hAnsiTheme="minorHAnsi" w:cstheme="minorBidi"/>
          <w:noProof/>
          <w:sz w:val="22"/>
          <w:szCs w:val="22"/>
          <w:lang w:eastAsia="en-GB"/>
        </w:rPr>
        <w:tab/>
      </w:r>
      <w:r w:rsidRPr="00582CE3">
        <w:rPr>
          <w:noProof/>
          <w:lang w:val="en-US"/>
        </w:rPr>
        <w:t>Text</w:t>
      </w:r>
      <w:r>
        <w:rPr>
          <w:noProof/>
        </w:rPr>
        <w:tab/>
      </w:r>
      <w:r>
        <w:rPr>
          <w:noProof/>
        </w:rPr>
        <w:fldChar w:fldCharType="begin" w:fldLock="1"/>
      </w:r>
      <w:r>
        <w:rPr>
          <w:noProof/>
        </w:rPr>
        <w:instrText xml:space="preserve"> PAGEREF _Toc123570529 \h </w:instrText>
      </w:r>
      <w:r>
        <w:rPr>
          <w:noProof/>
        </w:rPr>
      </w:r>
      <w:r>
        <w:rPr>
          <w:noProof/>
        </w:rPr>
        <w:fldChar w:fldCharType="separate"/>
      </w:r>
      <w:r>
        <w:rPr>
          <w:noProof/>
        </w:rPr>
        <w:t>205</w:t>
      </w:r>
      <w:r>
        <w:rPr>
          <w:noProof/>
        </w:rPr>
        <w:fldChar w:fldCharType="end"/>
      </w:r>
    </w:p>
    <w:p w14:paraId="1FD0B295" w14:textId="2AD33CC6" w:rsidR="00BA7A09" w:rsidRDefault="00BA7A09">
      <w:pPr>
        <w:pStyle w:val="TOC4"/>
        <w:rPr>
          <w:rFonts w:asciiTheme="minorHAnsi" w:eastAsiaTheme="minorEastAsia" w:hAnsiTheme="minorHAnsi" w:cstheme="minorBidi"/>
          <w:noProof/>
          <w:sz w:val="22"/>
          <w:szCs w:val="22"/>
          <w:lang w:eastAsia="en-GB"/>
        </w:rPr>
      </w:pPr>
      <w:r w:rsidRPr="00582CE3">
        <w:rPr>
          <w:noProof/>
          <w:lang w:val="en-US"/>
        </w:rPr>
        <w:t>18.3.2.5</w:t>
      </w:r>
      <w:r>
        <w:rPr>
          <w:rFonts w:asciiTheme="minorHAnsi" w:eastAsiaTheme="minorEastAsia" w:hAnsiTheme="minorHAnsi" w:cstheme="minorBidi"/>
          <w:noProof/>
          <w:sz w:val="22"/>
          <w:szCs w:val="22"/>
          <w:lang w:eastAsia="en-GB"/>
        </w:rPr>
        <w:tab/>
      </w:r>
      <w:r w:rsidRPr="00582CE3">
        <w:rPr>
          <w:noProof/>
          <w:lang w:val="en-US"/>
        </w:rPr>
        <w:t>Bandwidth negotiation</w:t>
      </w:r>
      <w:r>
        <w:rPr>
          <w:noProof/>
        </w:rPr>
        <w:tab/>
      </w:r>
      <w:r>
        <w:rPr>
          <w:noProof/>
        </w:rPr>
        <w:fldChar w:fldCharType="begin" w:fldLock="1"/>
      </w:r>
      <w:r>
        <w:rPr>
          <w:noProof/>
        </w:rPr>
        <w:instrText xml:space="preserve"> PAGEREF _Toc123570530 \h </w:instrText>
      </w:r>
      <w:r>
        <w:rPr>
          <w:noProof/>
        </w:rPr>
      </w:r>
      <w:r>
        <w:rPr>
          <w:noProof/>
        </w:rPr>
        <w:fldChar w:fldCharType="separate"/>
      </w:r>
      <w:r>
        <w:rPr>
          <w:noProof/>
        </w:rPr>
        <w:t>205</w:t>
      </w:r>
      <w:r>
        <w:rPr>
          <w:noProof/>
        </w:rPr>
        <w:fldChar w:fldCharType="end"/>
      </w:r>
    </w:p>
    <w:p w14:paraId="245FBB59" w14:textId="2B230C69"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18.3.3</w:t>
      </w:r>
      <w:r>
        <w:rPr>
          <w:rFonts w:asciiTheme="minorHAnsi" w:eastAsiaTheme="minorEastAsia" w:hAnsiTheme="minorHAnsi" w:cstheme="minorBidi"/>
          <w:noProof/>
          <w:sz w:val="22"/>
          <w:szCs w:val="22"/>
          <w:lang w:eastAsia="en-GB"/>
        </w:rPr>
        <w:tab/>
      </w:r>
      <w:r w:rsidRPr="00582CE3">
        <w:rPr>
          <w:noProof/>
          <w:lang w:val="en-US"/>
        </w:rPr>
        <w:t>Session control procedures</w:t>
      </w:r>
      <w:r>
        <w:rPr>
          <w:noProof/>
        </w:rPr>
        <w:tab/>
      </w:r>
      <w:r>
        <w:rPr>
          <w:noProof/>
        </w:rPr>
        <w:fldChar w:fldCharType="begin" w:fldLock="1"/>
      </w:r>
      <w:r>
        <w:rPr>
          <w:noProof/>
        </w:rPr>
        <w:instrText xml:space="preserve"> PAGEREF _Toc123570531 \h </w:instrText>
      </w:r>
      <w:r>
        <w:rPr>
          <w:noProof/>
        </w:rPr>
      </w:r>
      <w:r>
        <w:rPr>
          <w:noProof/>
        </w:rPr>
        <w:fldChar w:fldCharType="separate"/>
      </w:r>
      <w:r>
        <w:rPr>
          <w:noProof/>
        </w:rPr>
        <w:t>206</w:t>
      </w:r>
      <w:r>
        <w:rPr>
          <w:noProof/>
        </w:rPr>
        <w:fldChar w:fldCharType="end"/>
      </w:r>
    </w:p>
    <w:p w14:paraId="07A3082C" w14:textId="4DA6E122" w:rsidR="00BA7A09" w:rsidRDefault="00BA7A09">
      <w:pPr>
        <w:pStyle w:val="TOC2"/>
        <w:rPr>
          <w:rFonts w:asciiTheme="minorHAnsi" w:eastAsiaTheme="minorEastAsia" w:hAnsiTheme="minorHAnsi" w:cstheme="minorBidi"/>
          <w:noProof/>
          <w:sz w:val="22"/>
          <w:szCs w:val="22"/>
          <w:lang w:eastAsia="en-GB"/>
        </w:rPr>
      </w:pPr>
      <w:r w:rsidRPr="00582CE3">
        <w:rPr>
          <w:noProof/>
          <w:lang w:val="en-US"/>
        </w:rPr>
        <w:t>18.4</w:t>
      </w:r>
      <w:r>
        <w:rPr>
          <w:rFonts w:asciiTheme="minorHAnsi" w:eastAsiaTheme="minorEastAsia" w:hAnsiTheme="minorHAnsi" w:cstheme="minorBidi"/>
          <w:noProof/>
          <w:sz w:val="22"/>
          <w:szCs w:val="22"/>
          <w:lang w:eastAsia="en-GB"/>
        </w:rPr>
        <w:tab/>
      </w:r>
      <w:r w:rsidRPr="00582CE3">
        <w:rPr>
          <w:noProof/>
          <w:lang w:val="en-US"/>
        </w:rPr>
        <w:t>Data transport</w:t>
      </w:r>
      <w:r>
        <w:rPr>
          <w:noProof/>
        </w:rPr>
        <w:tab/>
      </w:r>
      <w:r>
        <w:rPr>
          <w:noProof/>
        </w:rPr>
        <w:fldChar w:fldCharType="begin" w:fldLock="1"/>
      </w:r>
      <w:r>
        <w:rPr>
          <w:noProof/>
        </w:rPr>
        <w:instrText xml:space="preserve"> PAGEREF _Toc123570532 \h </w:instrText>
      </w:r>
      <w:r>
        <w:rPr>
          <w:noProof/>
        </w:rPr>
      </w:r>
      <w:r>
        <w:rPr>
          <w:noProof/>
        </w:rPr>
        <w:fldChar w:fldCharType="separate"/>
      </w:r>
      <w:r>
        <w:rPr>
          <w:noProof/>
        </w:rPr>
        <w:t>206</w:t>
      </w:r>
      <w:r>
        <w:rPr>
          <w:noProof/>
        </w:rPr>
        <w:fldChar w:fldCharType="end"/>
      </w:r>
    </w:p>
    <w:p w14:paraId="147D345D" w14:textId="5EF4D8C5"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18.4.1</w:t>
      </w:r>
      <w:r>
        <w:rPr>
          <w:rFonts w:asciiTheme="minorHAnsi" w:eastAsiaTheme="minorEastAsia" w:hAnsiTheme="minorHAnsi" w:cstheme="minorBidi"/>
          <w:noProof/>
          <w:sz w:val="22"/>
          <w:szCs w:val="22"/>
          <w:lang w:eastAsia="en-GB"/>
        </w:rPr>
        <w:tab/>
      </w:r>
      <w:r w:rsidRPr="00582CE3">
        <w:rPr>
          <w:noProof/>
          <w:lang w:val="en-US"/>
        </w:rPr>
        <w:t>General</w:t>
      </w:r>
      <w:r>
        <w:rPr>
          <w:noProof/>
        </w:rPr>
        <w:tab/>
      </w:r>
      <w:r>
        <w:rPr>
          <w:noProof/>
        </w:rPr>
        <w:fldChar w:fldCharType="begin" w:fldLock="1"/>
      </w:r>
      <w:r>
        <w:rPr>
          <w:noProof/>
        </w:rPr>
        <w:instrText xml:space="preserve"> PAGEREF _Toc123570533 \h </w:instrText>
      </w:r>
      <w:r>
        <w:rPr>
          <w:noProof/>
        </w:rPr>
      </w:r>
      <w:r>
        <w:rPr>
          <w:noProof/>
        </w:rPr>
        <w:fldChar w:fldCharType="separate"/>
      </w:r>
      <w:r>
        <w:rPr>
          <w:noProof/>
        </w:rPr>
        <w:t>206</w:t>
      </w:r>
      <w:r>
        <w:rPr>
          <w:noProof/>
        </w:rPr>
        <w:fldChar w:fldCharType="end"/>
      </w:r>
    </w:p>
    <w:p w14:paraId="224E85FD" w14:textId="402F2FC2"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18.4.2</w:t>
      </w:r>
      <w:r>
        <w:rPr>
          <w:rFonts w:asciiTheme="minorHAnsi" w:eastAsiaTheme="minorEastAsia" w:hAnsiTheme="minorHAnsi" w:cstheme="minorBidi"/>
          <w:noProof/>
          <w:sz w:val="22"/>
          <w:szCs w:val="22"/>
          <w:lang w:eastAsia="en-GB"/>
        </w:rPr>
        <w:tab/>
      </w:r>
      <w:r w:rsidRPr="00582CE3">
        <w:rPr>
          <w:noProof/>
          <w:lang w:val="en-US"/>
        </w:rPr>
        <w:t>Packetization</w:t>
      </w:r>
      <w:r>
        <w:rPr>
          <w:noProof/>
        </w:rPr>
        <w:tab/>
      </w:r>
      <w:r>
        <w:rPr>
          <w:noProof/>
        </w:rPr>
        <w:fldChar w:fldCharType="begin" w:fldLock="1"/>
      </w:r>
      <w:r>
        <w:rPr>
          <w:noProof/>
        </w:rPr>
        <w:instrText xml:space="preserve"> PAGEREF _Toc123570534 \h </w:instrText>
      </w:r>
      <w:r>
        <w:rPr>
          <w:noProof/>
        </w:rPr>
      </w:r>
      <w:r>
        <w:rPr>
          <w:noProof/>
        </w:rPr>
        <w:fldChar w:fldCharType="separate"/>
      </w:r>
      <w:r>
        <w:rPr>
          <w:noProof/>
        </w:rPr>
        <w:t>206</w:t>
      </w:r>
      <w:r>
        <w:rPr>
          <w:noProof/>
        </w:rPr>
        <w:fldChar w:fldCharType="end"/>
      </w:r>
    </w:p>
    <w:p w14:paraId="39770936" w14:textId="1E1E2579"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18.4.3</w:t>
      </w:r>
      <w:r>
        <w:rPr>
          <w:rFonts w:asciiTheme="minorHAnsi" w:eastAsiaTheme="minorEastAsia" w:hAnsiTheme="minorHAnsi" w:cstheme="minorBidi"/>
          <w:noProof/>
          <w:sz w:val="22"/>
          <w:szCs w:val="22"/>
          <w:lang w:eastAsia="en-GB"/>
        </w:rPr>
        <w:tab/>
      </w:r>
      <w:r w:rsidRPr="00582CE3">
        <w:rPr>
          <w:noProof/>
          <w:lang w:val="en-US"/>
        </w:rPr>
        <w:t>RTP payload format</w:t>
      </w:r>
      <w:r>
        <w:rPr>
          <w:noProof/>
        </w:rPr>
        <w:tab/>
      </w:r>
      <w:r>
        <w:rPr>
          <w:noProof/>
        </w:rPr>
        <w:fldChar w:fldCharType="begin" w:fldLock="1"/>
      </w:r>
      <w:r>
        <w:rPr>
          <w:noProof/>
        </w:rPr>
        <w:instrText xml:space="preserve"> PAGEREF _Toc123570535 \h </w:instrText>
      </w:r>
      <w:r>
        <w:rPr>
          <w:noProof/>
        </w:rPr>
      </w:r>
      <w:r>
        <w:rPr>
          <w:noProof/>
        </w:rPr>
        <w:fldChar w:fldCharType="separate"/>
      </w:r>
      <w:r>
        <w:rPr>
          <w:noProof/>
        </w:rPr>
        <w:t>206</w:t>
      </w:r>
      <w:r>
        <w:rPr>
          <w:noProof/>
        </w:rPr>
        <w:fldChar w:fldCharType="end"/>
      </w:r>
    </w:p>
    <w:p w14:paraId="26A92F57" w14:textId="6D4B3A52" w:rsidR="00BA7A09" w:rsidRDefault="00BA7A09">
      <w:pPr>
        <w:pStyle w:val="TOC2"/>
        <w:rPr>
          <w:rFonts w:asciiTheme="minorHAnsi" w:eastAsiaTheme="minorEastAsia" w:hAnsiTheme="minorHAnsi" w:cstheme="minorBidi"/>
          <w:noProof/>
          <w:sz w:val="22"/>
          <w:szCs w:val="22"/>
          <w:lang w:eastAsia="en-GB"/>
        </w:rPr>
      </w:pPr>
      <w:r w:rsidRPr="00582CE3">
        <w:rPr>
          <w:noProof/>
          <w:lang w:val="en-US"/>
        </w:rPr>
        <w:t>18.5</w:t>
      </w:r>
      <w:r>
        <w:rPr>
          <w:rFonts w:asciiTheme="minorHAnsi" w:eastAsiaTheme="minorEastAsia" w:hAnsiTheme="minorHAnsi" w:cstheme="minorBidi"/>
          <w:noProof/>
          <w:sz w:val="22"/>
          <w:szCs w:val="22"/>
          <w:lang w:eastAsia="en-GB"/>
        </w:rPr>
        <w:tab/>
      </w:r>
      <w:r w:rsidRPr="00582CE3">
        <w:rPr>
          <w:noProof/>
          <w:lang w:val="en-US"/>
        </w:rPr>
        <w:t>Jitter buffer management</w:t>
      </w:r>
      <w:r>
        <w:rPr>
          <w:noProof/>
        </w:rPr>
        <w:tab/>
      </w:r>
      <w:r>
        <w:rPr>
          <w:noProof/>
        </w:rPr>
        <w:fldChar w:fldCharType="begin" w:fldLock="1"/>
      </w:r>
      <w:r>
        <w:rPr>
          <w:noProof/>
        </w:rPr>
        <w:instrText xml:space="preserve"> PAGEREF _Toc123570536 \h </w:instrText>
      </w:r>
      <w:r>
        <w:rPr>
          <w:noProof/>
        </w:rPr>
      </w:r>
      <w:r>
        <w:rPr>
          <w:noProof/>
        </w:rPr>
        <w:fldChar w:fldCharType="separate"/>
      </w:r>
      <w:r>
        <w:rPr>
          <w:noProof/>
        </w:rPr>
        <w:t>207</w:t>
      </w:r>
      <w:r>
        <w:rPr>
          <w:noProof/>
        </w:rPr>
        <w:fldChar w:fldCharType="end"/>
      </w:r>
    </w:p>
    <w:p w14:paraId="4389E476" w14:textId="2386F277" w:rsidR="00BA7A09" w:rsidRDefault="00BA7A09">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_Toc123570537 \h </w:instrText>
      </w:r>
      <w:r>
        <w:rPr>
          <w:noProof/>
        </w:rPr>
      </w:r>
      <w:r>
        <w:rPr>
          <w:noProof/>
        </w:rPr>
        <w:fldChar w:fldCharType="separate"/>
      </w:r>
      <w:r>
        <w:rPr>
          <w:noProof/>
        </w:rPr>
        <w:t>207</w:t>
      </w:r>
      <w:r>
        <w:rPr>
          <w:noProof/>
        </w:rPr>
        <w:fldChar w:fldCharType="end"/>
      </w:r>
    </w:p>
    <w:p w14:paraId="1C0E6420" w14:textId="57CF7B9B" w:rsidR="00BA7A09" w:rsidRDefault="00BA7A09">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_Toc123570538 \h </w:instrText>
      </w:r>
      <w:r>
        <w:rPr>
          <w:noProof/>
        </w:rPr>
      </w:r>
      <w:r>
        <w:rPr>
          <w:noProof/>
        </w:rPr>
        <w:fldChar w:fldCharType="separate"/>
      </w:r>
      <w:r>
        <w:rPr>
          <w:noProof/>
        </w:rPr>
        <w:t>207</w:t>
      </w:r>
      <w:r>
        <w:rPr>
          <w:noProof/>
        </w:rPr>
        <w:fldChar w:fldCharType="end"/>
      </w:r>
    </w:p>
    <w:p w14:paraId="6F23F09F" w14:textId="2CED5AB5" w:rsidR="00BA7A09" w:rsidRDefault="00BA7A09">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_Toc123570539 \h </w:instrText>
      </w:r>
      <w:r>
        <w:rPr>
          <w:noProof/>
        </w:rPr>
      </w:r>
      <w:r>
        <w:rPr>
          <w:noProof/>
        </w:rPr>
        <w:fldChar w:fldCharType="separate"/>
      </w:r>
      <w:r>
        <w:rPr>
          <w:noProof/>
        </w:rPr>
        <w:t>207</w:t>
      </w:r>
      <w:r>
        <w:rPr>
          <w:noProof/>
        </w:rPr>
        <w:fldChar w:fldCharType="end"/>
      </w:r>
    </w:p>
    <w:p w14:paraId="50D2EB29" w14:textId="4904CD2C" w:rsidR="00BA7A09" w:rsidRDefault="00BA7A09">
      <w:pPr>
        <w:pStyle w:val="TOC2"/>
        <w:rPr>
          <w:rFonts w:asciiTheme="minorHAnsi" w:eastAsiaTheme="minorEastAsia" w:hAnsiTheme="minorHAnsi" w:cstheme="minorBidi"/>
          <w:noProof/>
          <w:sz w:val="22"/>
          <w:szCs w:val="22"/>
          <w:lang w:eastAsia="en-GB"/>
        </w:rPr>
      </w:pPr>
      <w:r w:rsidRPr="00582CE3">
        <w:rPr>
          <w:noProof/>
          <w:lang w:val="en-US"/>
        </w:rPr>
        <w:t>18.9</w:t>
      </w:r>
      <w:r>
        <w:rPr>
          <w:rFonts w:asciiTheme="minorHAnsi" w:eastAsiaTheme="minorEastAsia" w:hAnsiTheme="minorHAnsi" w:cstheme="minorBidi"/>
          <w:noProof/>
          <w:sz w:val="22"/>
          <w:szCs w:val="22"/>
          <w:lang w:eastAsia="en-GB"/>
        </w:rPr>
        <w:tab/>
      </w:r>
      <w:r w:rsidRPr="00582CE3">
        <w:rPr>
          <w:noProof/>
          <w:lang w:val="en-US"/>
        </w:rPr>
        <w:t>Supplementary services</w:t>
      </w:r>
      <w:r>
        <w:rPr>
          <w:noProof/>
        </w:rPr>
        <w:tab/>
      </w:r>
      <w:r>
        <w:rPr>
          <w:noProof/>
        </w:rPr>
        <w:fldChar w:fldCharType="begin" w:fldLock="1"/>
      </w:r>
      <w:r>
        <w:rPr>
          <w:noProof/>
        </w:rPr>
        <w:instrText xml:space="preserve"> PAGEREF _Toc123570540 \h </w:instrText>
      </w:r>
      <w:r>
        <w:rPr>
          <w:noProof/>
        </w:rPr>
      </w:r>
      <w:r>
        <w:rPr>
          <w:noProof/>
        </w:rPr>
        <w:fldChar w:fldCharType="separate"/>
      </w:r>
      <w:r>
        <w:rPr>
          <w:noProof/>
        </w:rPr>
        <w:t>207</w:t>
      </w:r>
      <w:r>
        <w:rPr>
          <w:noProof/>
        </w:rPr>
        <w:fldChar w:fldCharType="end"/>
      </w:r>
    </w:p>
    <w:p w14:paraId="46947736" w14:textId="0F0F1C44" w:rsidR="00BA7A09" w:rsidRDefault="00BA7A09">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_Toc123570541 \h </w:instrText>
      </w:r>
      <w:r>
        <w:rPr>
          <w:noProof/>
        </w:rPr>
      </w:r>
      <w:r>
        <w:rPr>
          <w:noProof/>
        </w:rPr>
        <w:fldChar w:fldCharType="separate"/>
      </w:r>
      <w:r>
        <w:rPr>
          <w:noProof/>
        </w:rPr>
        <w:t>208</w:t>
      </w:r>
      <w:r>
        <w:rPr>
          <w:noProof/>
        </w:rPr>
        <w:fldChar w:fldCharType="end"/>
      </w:r>
    </w:p>
    <w:p w14:paraId="48AE1AFF" w14:textId="2B61258A" w:rsidR="00BA7A09" w:rsidRDefault="00BA7A09">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_Toc123570542 \h </w:instrText>
      </w:r>
      <w:r>
        <w:rPr>
          <w:noProof/>
        </w:rPr>
      </w:r>
      <w:r>
        <w:rPr>
          <w:noProof/>
        </w:rPr>
        <w:fldChar w:fldCharType="separate"/>
      </w:r>
      <w:r>
        <w:rPr>
          <w:noProof/>
        </w:rPr>
        <w:t>208</w:t>
      </w:r>
      <w:r>
        <w:rPr>
          <w:noProof/>
        </w:rPr>
        <w:fldChar w:fldCharType="end"/>
      </w:r>
    </w:p>
    <w:p w14:paraId="5A4E944F" w14:textId="679D690E" w:rsidR="00BA7A09" w:rsidRDefault="00BA7A09">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_Toc123570543 \h </w:instrText>
      </w:r>
      <w:r>
        <w:rPr>
          <w:noProof/>
        </w:rPr>
      </w:r>
      <w:r>
        <w:rPr>
          <w:noProof/>
        </w:rPr>
        <w:fldChar w:fldCharType="separate"/>
      </w:r>
      <w:r>
        <w:rPr>
          <w:noProof/>
        </w:rPr>
        <w:t>208</w:t>
      </w:r>
      <w:r>
        <w:rPr>
          <w:noProof/>
        </w:rPr>
        <w:fldChar w:fldCharType="end"/>
      </w:r>
    </w:p>
    <w:p w14:paraId="139C7537" w14:textId="3B25445E" w:rsidR="00BA7A09" w:rsidRDefault="00BA7A09">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_Toc123570544 \h </w:instrText>
      </w:r>
      <w:r>
        <w:rPr>
          <w:noProof/>
        </w:rPr>
      </w:r>
      <w:r>
        <w:rPr>
          <w:noProof/>
        </w:rPr>
        <w:fldChar w:fldCharType="separate"/>
      </w:r>
      <w:r>
        <w:rPr>
          <w:noProof/>
        </w:rPr>
        <w:t>208</w:t>
      </w:r>
      <w:r>
        <w:rPr>
          <w:noProof/>
        </w:rPr>
        <w:fldChar w:fldCharType="end"/>
      </w:r>
    </w:p>
    <w:p w14:paraId="744982A3" w14:textId="4781DD6A" w:rsidR="00BA7A09" w:rsidRDefault="00BA7A09">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_Toc123570545 \h </w:instrText>
      </w:r>
      <w:r>
        <w:rPr>
          <w:noProof/>
        </w:rPr>
      </w:r>
      <w:r>
        <w:rPr>
          <w:noProof/>
        </w:rPr>
        <w:fldChar w:fldCharType="separate"/>
      </w:r>
      <w:r>
        <w:rPr>
          <w:noProof/>
        </w:rPr>
        <w:t>209</w:t>
      </w:r>
      <w:r>
        <w:rPr>
          <w:noProof/>
        </w:rPr>
        <w:fldChar w:fldCharType="end"/>
      </w:r>
    </w:p>
    <w:p w14:paraId="4325A83E" w14:textId="4E8E8D3B" w:rsidR="00BA7A09" w:rsidRDefault="00BA7A09">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_Toc123570546 \h </w:instrText>
      </w:r>
      <w:r>
        <w:rPr>
          <w:noProof/>
        </w:rPr>
      </w:r>
      <w:r>
        <w:rPr>
          <w:noProof/>
        </w:rPr>
        <w:fldChar w:fldCharType="separate"/>
      </w:r>
      <w:r>
        <w:rPr>
          <w:noProof/>
        </w:rPr>
        <w:t>209</w:t>
      </w:r>
      <w:r>
        <w:rPr>
          <w:noProof/>
        </w:rPr>
        <w:fldChar w:fldCharType="end"/>
      </w:r>
    </w:p>
    <w:p w14:paraId="16B42446" w14:textId="33821936" w:rsidR="00BA7A09" w:rsidRDefault="00BA7A09">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_Toc123570547 \h </w:instrText>
      </w:r>
      <w:r>
        <w:rPr>
          <w:noProof/>
        </w:rPr>
      </w:r>
      <w:r>
        <w:rPr>
          <w:noProof/>
        </w:rPr>
        <w:fldChar w:fldCharType="separate"/>
      </w:r>
      <w:r>
        <w:rPr>
          <w:noProof/>
        </w:rPr>
        <w:t>210</w:t>
      </w:r>
      <w:r>
        <w:rPr>
          <w:noProof/>
        </w:rPr>
        <w:fldChar w:fldCharType="end"/>
      </w:r>
    </w:p>
    <w:p w14:paraId="17E04B6D" w14:textId="2B468591" w:rsidR="00BA7A09" w:rsidRDefault="00BA7A09">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_Toc123570548 \h </w:instrText>
      </w:r>
      <w:r>
        <w:rPr>
          <w:noProof/>
        </w:rPr>
      </w:r>
      <w:r>
        <w:rPr>
          <w:noProof/>
        </w:rPr>
        <w:fldChar w:fldCharType="separate"/>
      </w:r>
      <w:r>
        <w:rPr>
          <w:noProof/>
        </w:rPr>
        <w:t>210</w:t>
      </w:r>
      <w:r>
        <w:rPr>
          <w:noProof/>
        </w:rPr>
        <w:fldChar w:fldCharType="end"/>
      </w:r>
    </w:p>
    <w:p w14:paraId="12BA5EB4" w14:textId="76A0B598" w:rsidR="00BA7A09" w:rsidRDefault="00BA7A09">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_Toc123570549 \h </w:instrText>
      </w:r>
      <w:r>
        <w:rPr>
          <w:noProof/>
        </w:rPr>
      </w:r>
      <w:r>
        <w:rPr>
          <w:noProof/>
        </w:rPr>
        <w:fldChar w:fldCharType="separate"/>
      </w:r>
      <w:r>
        <w:rPr>
          <w:noProof/>
        </w:rPr>
        <w:t>210</w:t>
      </w:r>
      <w:r>
        <w:rPr>
          <w:noProof/>
        </w:rPr>
        <w:fldChar w:fldCharType="end"/>
      </w:r>
    </w:p>
    <w:p w14:paraId="12CFEB85" w14:textId="224EE0D3" w:rsidR="00BA7A09" w:rsidRDefault="00BA7A09">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_Toc123570550 \h </w:instrText>
      </w:r>
      <w:r>
        <w:rPr>
          <w:noProof/>
        </w:rPr>
      </w:r>
      <w:r>
        <w:rPr>
          <w:noProof/>
        </w:rPr>
        <w:fldChar w:fldCharType="separate"/>
      </w:r>
      <w:r>
        <w:rPr>
          <w:noProof/>
        </w:rPr>
        <w:t>211</w:t>
      </w:r>
      <w:r>
        <w:rPr>
          <w:noProof/>
        </w:rPr>
        <w:fldChar w:fldCharType="end"/>
      </w:r>
    </w:p>
    <w:p w14:paraId="4D8B15C6" w14:textId="66E5F1E4" w:rsidR="00BA7A09" w:rsidRDefault="00BA7A09">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_Toc123570551 \h </w:instrText>
      </w:r>
      <w:r>
        <w:rPr>
          <w:noProof/>
        </w:rPr>
      </w:r>
      <w:r>
        <w:rPr>
          <w:noProof/>
        </w:rPr>
        <w:fldChar w:fldCharType="separate"/>
      </w:r>
      <w:r>
        <w:rPr>
          <w:noProof/>
        </w:rPr>
        <w:t>211</w:t>
      </w:r>
      <w:r>
        <w:rPr>
          <w:noProof/>
        </w:rPr>
        <w:fldChar w:fldCharType="end"/>
      </w:r>
    </w:p>
    <w:p w14:paraId="6BCF1934" w14:textId="73CC9293" w:rsidR="00BA7A09" w:rsidRDefault="00BA7A09">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_Toc123570552 \h </w:instrText>
      </w:r>
      <w:r>
        <w:rPr>
          <w:noProof/>
        </w:rPr>
      </w:r>
      <w:r>
        <w:rPr>
          <w:noProof/>
        </w:rPr>
        <w:fldChar w:fldCharType="separate"/>
      </w:r>
      <w:r>
        <w:rPr>
          <w:noProof/>
        </w:rPr>
        <w:t>211</w:t>
      </w:r>
      <w:r>
        <w:rPr>
          <w:noProof/>
        </w:rPr>
        <w:fldChar w:fldCharType="end"/>
      </w:r>
    </w:p>
    <w:p w14:paraId="0306DCA6" w14:textId="5B26AE7F" w:rsidR="00BA7A09" w:rsidRDefault="00BA7A09">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_Toc123570553 \h </w:instrText>
      </w:r>
      <w:r>
        <w:rPr>
          <w:noProof/>
        </w:rPr>
      </w:r>
      <w:r>
        <w:rPr>
          <w:noProof/>
        </w:rPr>
        <w:fldChar w:fldCharType="separate"/>
      </w:r>
      <w:r>
        <w:rPr>
          <w:noProof/>
        </w:rPr>
        <w:t>211</w:t>
      </w:r>
      <w:r>
        <w:rPr>
          <w:noProof/>
        </w:rPr>
        <w:fldChar w:fldCharType="end"/>
      </w:r>
    </w:p>
    <w:p w14:paraId="394B906A" w14:textId="6B136D73" w:rsidR="00BA7A09" w:rsidRDefault="00BA7A09">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_Toc123570554 \h </w:instrText>
      </w:r>
      <w:r>
        <w:rPr>
          <w:noProof/>
        </w:rPr>
      </w:r>
      <w:r>
        <w:rPr>
          <w:noProof/>
        </w:rPr>
        <w:fldChar w:fldCharType="separate"/>
      </w:r>
      <w:r>
        <w:rPr>
          <w:noProof/>
        </w:rPr>
        <w:t>211</w:t>
      </w:r>
      <w:r>
        <w:rPr>
          <w:noProof/>
        </w:rPr>
        <w:fldChar w:fldCharType="end"/>
      </w:r>
    </w:p>
    <w:p w14:paraId="22F0109F" w14:textId="1A33900D" w:rsidR="00BA7A09" w:rsidRDefault="00BA7A09">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_Toc123570555 \h </w:instrText>
      </w:r>
      <w:r>
        <w:rPr>
          <w:noProof/>
        </w:rPr>
      </w:r>
      <w:r>
        <w:rPr>
          <w:noProof/>
        </w:rPr>
        <w:fldChar w:fldCharType="separate"/>
      </w:r>
      <w:r>
        <w:rPr>
          <w:noProof/>
        </w:rPr>
        <w:t>213</w:t>
      </w:r>
      <w:r>
        <w:rPr>
          <w:noProof/>
        </w:rPr>
        <w:fldChar w:fldCharType="end"/>
      </w:r>
    </w:p>
    <w:p w14:paraId="6EBA73A2" w14:textId="3C2455B3" w:rsidR="00BA7A09" w:rsidRDefault="00BA7A09">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_Toc123570556 \h </w:instrText>
      </w:r>
      <w:r>
        <w:rPr>
          <w:noProof/>
        </w:rPr>
      </w:r>
      <w:r>
        <w:rPr>
          <w:noProof/>
        </w:rPr>
        <w:fldChar w:fldCharType="separate"/>
      </w:r>
      <w:r>
        <w:rPr>
          <w:noProof/>
        </w:rPr>
        <w:t>213</w:t>
      </w:r>
      <w:r>
        <w:rPr>
          <w:noProof/>
        </w:rPr>
        <w:fldChar w:fldCharType="end"/>
      </w:r>
    </w:p>
    <w:p w14:paraId="01F2FFD2" w14:textId="6A78DC08" w:rsidR="00BA7A09" w:rsidRDefault="00BA7A09">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_Toc123570557 \h </w:instrText>
      </w:r>
      <w:r>
        <w:rPr>
          <w:noProof/>
        </w:rPr>
      </w:r>
      <w:r>
        <w:rPr>
          <w:noProof/>
        </w:rPr>
        <w:fldChar w:fldCharType="separate"/>
      </w:r>
      <w:r>
        <w:rPr>
          <w:noProof/>
        </w:rPr>
        <w:t>214</w:t>
      </w:r>
      <w:r>
        <w:rPr>
          <w:noProof/>
        </w:rPr>
        <w:fldChar w:fldCharType="end"/>
      </w:r>
    </w:p>
    <w:p w14:paraId="624CD967" w14:textId="0C9E6E19" w:rsidR="00BA7A09" w:rsidRDefault="00BA7A09">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_Toc123570558 \h </w:instrText>
      </w:r>
      <w:r>
        <w:rPr>
          <w:noProof/>
        </w:rPr>
      </w:r>
      <w:r>
        <w:rPr>
          <w:noProof/>
        </w:rPr>
        <w:fldChar w:fldCharType="separate"/>
      </w:r>
      <w:r>
        <w:rPr>
          <w:noProof/>
        </w:rPr>
        <w:t>216</w:t>
      </w:r>
      <w:r>
        <w:rPr>
          <w:noProof/>
        </w:rPr>
        <w:fldChar w:fldCharType="end"/>
      </w:r>
    </w:p>
    <w:p w14:paraId="393D3484" w14:textId="6FE58E3F" w:rsidR="00BA7A09" w:rsidRDefault="00BA7A09">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_Toc123570559 \h </w:instrText>
      </w:r>
      <w:r>
        <w:rPr>
          <w:noProof/>
        </w:rPr>
      </w:r>
      <w:r>
        <w:rPr>
          <w:noProof/>
        </w:rPr>
        <w:fldChar w:fldCharType="separate"/>
      </w:r>
      <w:r>
        <w:rPr>
          <w:noProof/>
        </w:rPr>
        <w:t>216</w:t>
      </w:r>
      <w:r>
        <w:rPr>
          <w:noProof/>
        </w:rPr>
        <w:fldChar w:fldCharType="end"/>
      </w:r>
    </w:p>
    <w:p w14:paraId="7C146C3D" w14:textId="0C59A215" w:rsidR="00BA7A09" w:rsidRDefault="00BA7A09">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_Toc123570560 \h </w:instrText>
      </w:r>
      <w:r>
        <w:rPr>
          <w:noProof/>
        </w:rPr>
      </w:r>
      <w:r>
        <w:rPr>
          <w:noProof/>
        </w:rPr>
        <w:fldChar w:fldCharType="separate"/>
      </w:r>
      <w:r>
        <w:rPr>
          <w:noProof/>
        </w:rPr>
        <w:t>216</w:t>
      </w:r>
      <w:r>
        <w:rPr>
          <w:noProof/>
        </w:rPr>
        <w:fldChar w:fldCharType="end"/>
      </w:r>
    </w:p>
    <w:p w14:paraId="36895A85" w14:textId="1E48562E" w:rsidR="00BA7A09" w:rsidRDefault="00BA7A09">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_Toc123570561 \h </w:instrText>
      </w:r>
      <w:r>
        <w:rPr>
          <w:noProof/>
        </w:rPr>
      </w:r>
      <w:r>
        <w:rPr>
          <w:noProof/>
        </w:rPr>
        <w:fldChar w:fldCharType="separate"/>
      </w:r>
      <w:r>
        <w:rPr>
          <w:noProof/>
        </w:rPr>
        <w:t>216</w:t>
      </w:r>
      <w:r>
        <w:rPr>
          <w:noProof/>
        </w:rPr>
        <w:fldChar w:fldCharType="end"/>
      </w:r>
    </w:p>
    <w:p w14:paraId="4E626B9E" w14:textId="58079DFF" w:rsidR="00BA7A09" w:rsidRDefault="00BA7A09">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_Toc123570562 \h </w:instrText>
      </w:r>
      <w:r>
        <w:rPr>
          <w:noProof/>
        </w:rPr>
      </w:r>
      <w:r>
        <w:rPr>
          <w:noProof/>
        </w:rPr>
        <w:fldChar w:fldCharType="separate"/>
      </w:r>
      <w:r>
        <w:rPr>
          <w:noProof/>
        </w:rPr>
        <w:t>217</w:t>
      </w:r>
      <w:r>
        <w:rPr>
          <w:noProof/>
        </w:rPr>
        <w:fldChar w:fldCharType="end"/>
      </w:r>
    </w:p>
    <w:p w14:paraId="30C77B4B" w14:textId="480675BB" w:rsidR="00BA7A09" w:rsidRDefault="00BA7A09">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_Toc123570563 \h </w:instrText>
      </w:r>
      <w:r>
        <w:rPr>
          <w:noProof/>
        </w:rPr>
      </w:r>
      <w:r>
        <w:rPr>
          <w:noProof/>
        </w:rPr>
        <w:fldChar w:fldCharType="separate"/>
      </w:r>
      <w:r>
        <w:rPr>
          <w:noProof/>
        </w:rPr>
        <w:t>217</w:t>
      </w:r>
      <w:r>
        <w:rPr>
          <w:noProof/>
        </w:rPr>
        <w:fldChar w:fldCharType="end"/>
      </w:r>
    </w:p>
    <w:p w14:paraId="6FD1BF7D" w14:textId="61BF697F" w:rsidR="00BA7A09" w:rsidRDefault="00BA7A09">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_Toc123570564 \h </w:instrText>
      </w:r>
      <w:r>
        <w:rPr>
          <w:noProof/>
        </w:rPr>
      </w:r>
      <w:r>
        <w:rPr>
          <w:noProof/>
        </w:rPr>
        <w:fldChar w:fldCharType="separate"/>
      </w:r>
      <w:r>
        <w:rPr>
          <w:noProof/>
        </w:rPr>
        <w:t>218</w:t>
      </w:r>
      <w:r>
        <w:rPr>
          <w:noProof/>
        </w:rPr>
        <w:fldChar w:fldCharType="end"/>
      </w:r>
    </w:p>
    <w:p w14:paraId="5CAC170B" w14:textId="035233E8" w:rsidR="00BA7A09" w:rsidRDefault="00BA7A09">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_Toc123570565 \h </w:instrText>
      </w:r>
      <w:r>
        <w:rPr>
          <w:noProof/>
        </w:rPr>
      </w:r>
      <w:r>
        <w:rPr>
          <w:noProof/>
        </w:rPr>
        <w:fldChar w:fldCharType="separate"/>
      </w:r>
      <w:r>
        <w:rPr>
          <w:noProof/>
        </w:rPr>
        <w:t>218</w:t>
      </w:r>
      <w:r>
        <w:rPr>
          <w:noProof/>
        </w:rPr>
        <w:fldChar w:fldCharType="end"/>
      </w:r>
    </w:p>
    <w:p w14:paraId="50FCEBEB" w14:textId="34E604CF" w:rsidR="00BA7A09" w:rsidRDefault="00BA7A09">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_Toc123570566 \h </w:instrText>
      </w:r>
      <w:r>
        <w:rPr>
          <w:noProof/>
        </w:rPr>
      </w:r>
      <w:r>
        <w:rPr>
          <w:noProof/>
        </w:rPr>
        <w:fldChar w:fldCharType="separate"/>
      </w:r>
      <w:r>
        <w:rPr>
          <w:noProof/>
        </w:rPr>
        <w:t>219</w:t>
      </w:r>
      <w:r>
        <w:rPr>
          <w:noProof/>
        </w:rPr>
        <w:fldChar w:fldCharType="end"/>
      </w:r>
    </w:p>
    <w:p w14:paraId="11F377EE" w14:textId="259BC97E" w:rsidR="00BA7A09" w:rsidRDefault="00BA7A09">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_Toc123570567 \h </w:instrText>
      </w:r>
      <w:r>
        <w:rPr>
          <w:noProof/>
        </w:rPr>
      </w:r>
      <w:r>
        <w:rPr>
          <w:noProof/>
        </w:rPr>
        <w:fldChar w:fldCharType="separate"/>
      </w:r>
      <w:r>
        <w:rPr>
          <w:noProof/>
        </w:rPr>
        <w:t>220</w:t>
      </w:r>
      <w:r>
        <w:rPr>
          <w:noProof/>
        </w:rPr>
        <w:fldChar w:fldCharType="end"/>
      </w:r>
    </w:p>
    <w:p w14:paraId="444CABF8" w14:textId="719759E0" w:rsidR="00BA7A09" w:rsidRDefault="00BA7A09">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_Toc123570568 \h </w:instrText>
      </w:r>
      <w:r>
        <w:rPr>
          <w:noProof/>
        </w:rPr>
      </w:r>
      <w:r>
        <w:rPr>
          <w:noProof/>
        </w:rPr>
        <w:fldChar w:fldCharType="separate"/>
      </w:r>
      <w:r>
        <w:rPr>
          <w:noProof/>
        </w:rPr>
        <w:t>220</w:t>
      </w:r>
      <w:r>
        <w:rPr>
          <w:noProof/>
        </w:rPr>
        <w:fldChar w:fldCharType="end"/>
      </w:r>
    </w:p>
    <w:p w14:paraId="4C6E2003" w14:textId="43C6E990" w:rsidR="00BA7A09" w:rsidRDefault="00BA7A09">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_Toc123570569 \h </w:instrText>
      </w:r>
      <w:r>
        <w:rPr>
          <w:noProof/>
        </w:rPr>
      </w:r>
      <w:r>
        <w:rPr>
          <w:noProof/>
        </w:rPr>
        <w:fldChar w:fldCharType="separate"/>
      </w:r>
      <w:r>
        <w:rPr>
          <w:noProof/>
        </w:rPr>
        <w:t>220</w:t>
      </w:r>
      <w:r>
        <w:rPr>
          <w:noProof/>
        </w:rPr>
        <w:fldChar w:fldCharType="end"/>
      </w:r>
    </w:p>
    <w:p w14:paraId="37CEE18A" w14:textId="64D8C595" w:rsidR="00BA7A09" w:rsidRDefault="00BA7A09">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_Toc123570570 \h </w:instrText>
      </w:r>
      <w:r>
        <w:rPr>
          <w:noProof/>
        </w:rPr>
      </w:r>
      <w:r>
        <w:rPr>
          <w:noProof/>
        </w:rPr>
        <w:fldChar w:fldCharType="separate"/>
      </w:r>
      <w:r>
        <w:rPr>
          <w:noProof/>
        </w:rPr>
        <w:t>220</w:t>
      </w:r>
      <w:r>
        <w:rPr>
          <w:noProof/>
        </w:rPr>
        <w:fldChar w:fldCharType="end"/>
      </w:r>
    </w:p>
    <w:p w14:paraId="16AF4BCB" w14:textId="54166713" w:rsidR="00BA7A09" w:rsidRDefault="00BA7A09">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_Toc123570571 \h </w:instrText>
      </w:r>
      <w:r>
        <w:rPr>
          <w:noProof/>
        </w:rPr>
      </w:r>
      <w:r>
        <w:rPr>
          <w:noProof/>
        </w:rPr>
        <w:fldChar w:fldCharType="separate"/>
      </w:r>
      <w:r>
        <w:rPr>
          <w:noProof/>
        </w:rPr>
        <w:t>221</w:t>
      </w:r>
      <w:r>
        <w:rPr>
          <w:noProof/>
        </w:rPr>
        <w:fldChar w:fldCharType="end"/>
      </w:r>
    </w:p>
    <w:p w14:paraId="5DFB6A5C" w14:textId="49CE2E4D" w:rsidR="00BA7A09" w:rsidRDefault="00BA7A09">
      <w:pPr>
        <w:pStyle w:val="TOC2"/>
        <w:rPr>
          <w:rFonts w:asciiTheme="minorHAnsi" w:eastAsiaTheme="minorEastAsia" w:hAnsiTheme="minorHAnsi" w:cstheme="minorBidi"/>
          <w:noProof/>
          <w:sz w:val="22"/>
          <w:szCs w:val="22"/>
          <w:lang w:eastAsia="en-GB"/>
        </w:rPr>
      </w:pPr>
      <w:r>
        <w:rPr>
          <w:noProof/>
        </w:rPr>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_Toc123570572 \h </w:instrText>
      </w:r>
      <w:r>
        <w:rPr>
          <w:noProof/>
        </w:rPr>
      </w:r>
      <w:r>
        <w:rPr>
          <w:noProof/>
        </w:rPr>
        <w:fldChar w:fldCharType="separate"/>
      </w:r>
      <w:r>
        <w:rPr>
          <w:noProof/>
        </w:rPr>
        <w:t>221</w:t>
      </w:r>
      <w:r>
        <w:rPr>
          <w:noProof/>
        </w:rPr>
        <w:fldChar w:fldCharType="end"/>
      </w:r>
    </w:p>
    <w:p w14:paraId="112C2D6E" w14:textId="69E2C1D1" w:rsidR="00BA7A09" w:rsidRDefault="00BA7A09">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_Toc123570573 \h </w:instrText>
      </w:r>
      <w:r>
        <w:rPr>
          <w:noProof/>
        </w:rPr>
      </w:r>
      <w:r>
        <w:rPr>
          <w:noProof/>
        </w:rPr>
        <w:fldChar w:fldCharType="separate"/>
      </w:r>
      <w:r>
        <w:rPr>
          <w:noProof/>
        </w:rPr>
        <w:t>222</w:t>
      </w:r>
      <w:r>
        <w:rPr>
          <w:noProof/>
        </w:rPr>
        <w:fldChar w:fldCharType="end"/>
      </w:r>
    </w:p>
    <w:p w14:paraId="66D79EEA" w14:textId="196F80F0" w:rsidR="00BA7A09" w:rsidRDefault="00BA7A09">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_Toc123570574 \h </w:instrText>
      </w:r>
      <w:r>
        <w:rPr>
          <w:noProof/>
        </w:rPr>
      </w:r>
      <w:r>
        <w:rPr>
          <w:noProof/>
        </w:rPr>
        <w:fldChar w:fldCharType="separate"/>
      </w:r>
      <w:r>
        <w:rPr>
          <w:noProof/>
        </w:rPr>
        <w:t>222</w:t>
      </w:r>
      <w:r>
        <w:rPr>
          <w:noProof/>
        </w:rPr>
        <w:fldChar w:fldCharType="end"/>
      </w:r>
    </w:p>
    <w:p w14:paraId="78F85B8F" w14:textId="2BC7B016" w:rsidR="00BA7A09" w:rsidRDefault="00BA7A09">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_Toc123570575 \h </w:instrText>
      </w:r>
      <w:r>
        <w:rPr>
          <w:noProof/>
        </w:rPr>
      </w:r>
      <w:r>
        <w:rPr>
          <w:noProof/>
        </w:rPr>
        <w:fldChar w:fldCharType="separate"/>
      </w:r>
      <w:r>
        <w:rPr>
          <w:noProof/>
        </w:rPr>
        <w:t>222</w:t>
      </w:r>
      <w:r>
        <w:rPr>
          <w:noProof/>
        </w:rPr>
        <w:fldChar w:fldCharType="end"/>
      </w:r>
    </w:p>
    <w:p w14:paraId="6ADD7402" w14:textId="0BC27DBE" w:rsidR="00BA7A09" w:rsidRDefault="00BA7A09">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_Toc123570576 \h </w:instrText>
      </w:r>
      <w:r>
        <w:rPr>
          <w:noProof/>
        </w:rPr>
      </w:r>
      <w:r>
        <w:rPr>
          <w:noProof/>
        </w:rPr>
        <w:fldChar w:fldCharType="separate"/>
      </w:r>
      <w:r>
        <w:rPr>
          <w:noProof/>
        </w:rPr>
        <w:t>223</w:t>
      </w:r>
      <w:r>
        <w:rPr>
          <w:noProof/>
        </w:rPr>
        <w:fldChar w:fldCharType="end"/>
      </w:r>
    </w:p>
    <w:p w14:paraId="4CB862B1" w14:textId="469E7558" w:rsidR="00BA7A09" w:rsidRDefault="00BA7A09">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_Toc123570577 \h </w:instrText>
      </w:r>
      <w:r>
        <w:rPr>
          <w:noProof/>
        </w:rPr>
      </w:r>
      <w:r>
        <w:rPr>
          <w:noProof/>
        </w:rPr>
        <w:fldChar w:fldCharType="separate"/>
      </w:r>
      <w:r>
        <w:rPr>
          <w:noProof/>
        </w:rPr>
        <w:t>224</w:t>
      </w:r>
      <w:r>
        <w:rPr>
          <w:noProof/>
        </w:rPr>
        <w:fldChar w:fldCharType="end"/>
      </w:r>
    </w:p>
    <w:p w14:paraId="58AF04C7" w14:textId="1D166234" w:rsidR="00BA7A09" w:rsidRDefault="00BA7A09">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_Toc123570578 \h </w:instrText>
      </w:r>
      <w:r>
        <w:rPr>
          <w:noProof/>
        </w:rPr>
      </w:r>
      <w:r>
        <w:rPr>
          <w:noProof/>
        </w:rPr>
        <w:fldChar w:fldCharType="separate"/>
      </w:r>
      <w:r>
        <w:rPr>
          <w:noProof/>
        </w:rPr>
        <w:t>224</w:t>
      </w:r>
      <w:r>
        <w:rPr>
          <w:noProof/>
        </w:rPr>
        <w:fldChar w:fldCharType="end"/>
      </w:r>
    </w:p>
    <w:p w14:paraId="4D573663" w14:textId="70DC14C6" w:rsidR="00BA7A09" w:rsidRDefault="00BA7A09">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_Toc123570579 \h </w:instrText>
      </w:r>
      <w:r>
        <w:rPr>
          <w:noProof/>
        </w:rPr>
      </w:r>
      <w:r>
        <w:rPr>
          <w:noProof/>
        </w:rPr>
        <w:fldChar w:fldCharType="separate"/>
      </w:r>
      <w:r>
        <w:rPr>
          <w:noProof/>
        </w:rPr>
        <w:t>225</w:t>
      </w:r>
      <w:r>
        <w:rPr>
          <w:noProof/>
        </w:rPr>
        <w:fldChar w:fldCharType="end"/>
      </w:r>
    </w:p>
    <w:p w14:paraId="25CE439E" w14:textId="5B98F59C" w:rsidR="00BA7A09" w:rsidRDefault="00BA7A09">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_Toc123570580 \h </w:instrText>
      </w:r>
      <w:r>
        <w:rPr>
          <w:noProof/>
        </w:rPr>
      </w:r>
      <w:r>
        <w:rPr>
          <w:noProof/>
        </w:rPr>
        <w:fldChar w:fldCharType="separate"/>
      </w:r>
      <w:r>
        <w:rPr>
          <w:noProof/>
        </w:rPr>
        <w:t>226</w:t>
      </w:r>
      <w:r>
        <w:rPr>
          <w:noProof/>
        </w:rPr>
        <w:fldChar w:fldCharType="end"/>
      </w:r>
    </w:p>
    <w:p w14:paraId="7504BB18" w14:textId="7A5F7DA5" w:rsidR="00BA7A09" w:rsidRDefault="00BA7A09">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_Toc123570581 \h </w:instrText>
      </w:r>
      <w:r>
        <w:rPr>
          <w:noProof/>
        </w:rPr>
      </w:r>
      <w:r>
        <w:rPr>
          <w:noProof/>
        </w:rPr>
        <w:fldChar w:fldCharType="separate"/>
      </w:r>
      <w:r>
        <w:rPr>
          <w:noProof/>
        </w:rPr>
        <w:t>226</w:t>
      </w:r>
      <w:r>
        <w:rPr>
          <w:noProof/>
        </w:rPr>
        <w:fldChar w:fldCharType="end"/>
      </w:r>
    </w:p>
    <w:p w14:paraId="518A787C" w14:textId="6503CA2B" w:rsidR="00BA7A09" w:rsidRDefault="00BA7A09">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_Toc123570582 \h </w:instrText>
      </w:r>
      <w:r>
        <w:rPr>
          <w:noProof/>
        </w:rPr>
      </w:r>
      <w:r>
        <w:rPr>
          <w:noProof/>
        </w:rPr>
        <w:fldChar w:fldCharType="separate"/>
      </w:r>
      <w:r>
        <w:rPr>
          <w:noProof/>
        </w:rPr>
        <w:t>227</w:t>
      </w:r>
      <w:r>
        <w:rPr>
          <w:noProof/>
        </w:rPr>
        <w:fldChar w:fldCharType="end"/>
      </w:r>
    </w:p>
    <w:p w14:paraId="483D151F" w14:textId="4EAC0D5F" w:rsidR="00BA7A09" w:rsidRDefault="00BA7A09">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_Toc123570583 \h </w:instrText>
      </w:r>
      <w:r>
        <w:rPr>
          <w:noProof/>
        </w:rPr>
      </w:r>
      <w:r>
        <w:rPr>
          <w:noProof/>
        </w:rPr>
        <w:fldChar w:fldCharType="separate"/>
      </w:r>
      <w:r>
        <w:rPr>
          <w:noProof/>
        </w:rPr>
        <w:t>229</w:t>
      </w:r>
      <w:r>
        <w:rPr>
          <w:noProof/>
        </w:rPr>
        <w:fldChar w:fldCharType="end"/>
      </w:r>
    </w:p>
    <w:p w14:paraId="6A602B90" w14:textId="1614DBB5" w:rsidR="00BA7A09" w:rsidRDefault="00BA7A09">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_Toc123570584 \h </w:instrText>
      </w:r>
      <w:r>
        <w:rPr>
          <w:noProof/>
        </w:rPr>
      </w:r>
      <w:r>
        <w:rPr>
          <w:noProof/>
        </w:rPr>
        <w:fldChar w:fldCharType="separate"/>
      </w:r>
      <w:r>
        <w:rPr>
          <w:noProof/>
        </w:rPr>
        <w:t>229</w:t>
      </w:r>
      <w:r>
        <w:rPr>
          <w:noProof/>
        </w:rPr>
        <w:fldChar w:fldCharType="end"/>
      </w:r>
    </w:p>
    <w:p w14:paraId="06742356" w14:textId="38ABFB04" w:rsidR="00BA7A09" w:rsidRDefault="00BA7A09">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_Toc123570585 \h </w:instrText>
      </w:r>
      <w:r>
        <w:rPr>
          <w:noProof/>
        </w:rPr>
      </w:r>
      <w:r>
        <w:rPr>
          <w:noProof/>
        </w:rPr>
        <w:fldChar w:fldCharType="separate"/>
      </w:r>
      <w:r>
        <w:rPr>
          <w:noProof/>
        </w:rPr>
        <w:t>230</w:t>
      </w:r>
      <w:r>
        <w:rPr>
          <w:noProof/>
        </w:rPr>
        <w:fldChar w:fldCharType="end"/>
      </w:r>
    </w:p>
    <w:p w14:paraId="307C3C90" w14:textId="6FFB2DC4" w:rsidR="00BA7A09" w:rsidRDefault="00BA7A09">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_Toc123570586 \h </w:instrText>
      </w:r>
      <w:r>
        <w:rPr>
          <w:noProof/>
        </w:rPr>
      </w:r>
      <w:r>
        <w:rPr>
          <w:noProof/>
        </w:rPr>
        <w:fldChar w:fldCharType="separate"/>
      </w:r>
      <w:r>
        <w:rPr>
          <w:noProof/>
        </w:rPr>
        <w:t>231</w:t>
      </w:r>
      <w:r>
        <w:rPr>
          <w:noProof/>
        </w:rPr>
        <w:fldChar w:fldCharType="end"/>
      </w:r>
    </w:p>
    <w:p w14:paraId="292C1B22" w14:textId="02889A6C" w:rsidR="00BA7A09" w:rsidRDefault="00BA7A09">
      <w:pPr>
        <w:pStyle w:val="TOC2"/>
        <w:rPr>
          <w:rFonts w:asciiTheme="minorHAnsi" w:eastAsiaTheme="minorEastAsia" w:hAnsiTheme="minorHAnsi" w:cstheme="minorBidi"/>
          <w:noProof/>
          <w:sz w:val="22"/>
          <w:szCs w:val="22"/>
          <w:lang w:eastAsia="en-GB"/>
        </w:rPr>
      </w:pPr>
      <w:r w:rsidRPr="00582CE3">
        <w:rPr>
          <w:noProof/>
          <w:lang w:val="fi-FI"/>
        </w:rPr>
        <w:t>A.4.1</w:t>
      </w:r>
      <w:r>
        <w:rPr>
          <w:rFonts w:asciiTheme="minorHAnsi" w:eastAsiaTheme="minorEastAsia" w:hAnsiTheme="minorHAnsi" w:cstheme="minorBidi"/>
          <w:noProof/>
          <w:sz w:val="22"/>
          <w:szCs w:val="22"/>
          <w:lang w:eastAsia="en-GB"/>
        </w:rPr>
        <w:tab/>
      </w:r>
      <w:r w:rsidRPr="00582CE3">
        <w:rPr>
          <w:noProof/>
          <w:lang w:val="fi-FI"/>
        </w:rPr>
        <w:t>Void</w:t>
      </w:r>
      <w:r>
        <w:rPr>
          <w:noProof/>
        </w:rPr>
        <w:tab/>
      </w:r>
      <w:r>
        <w:rPr>
          <w:noProof/>
        </w:rPr>
        <w:fldChar w:fldCharType="begin" w:fldLock="1"/>
      </w:r>
      <w:r>
        <w:rPr>
          <w:noProof/>
        </w:rPr>
        <w:instrText xml:space="preserve"> PAGEREF _Toc123570587 \h </w:instrText>
      </w:r>
      <w:r>
        <w:rPr>
          <w:noProof/>
        </w:rPr>
      </w:r>
      <w:r>
        <w:rPr>
          <w:noProof/>
        </w:rPr>
        <w:fldChar w:fldCharType="separate"/>
      </w:r>
      <w:r>
        <w:rPr>
          <w:noProof/>
        </w:rPr>
        <w:t>231</w:t>
      </w:r>
      <w:r>
        <w:rPr>
          <w:noProof/>
        </w:rPr>
        <w:fldChar w:fldCharType="end"/>
      </w:r>
    </w:p>
    <w:p w14:paraId="1C19B162" w14:textId="4BDB53E6" w:rsidR="00BA7A09" w:rsidRDefault="00BA7A09">
      <w:pPr>
        <w:pStyle w:val="TOC2"/>
        <w:rPr>
          <w:rFonts w:asciiTheme="minorHAnsi" w:eastAsiaTheme="minorEastAsia" w:hAnsiTheme="minorHAnsi" w:cstheme="minorBidi"/>
          <w:noProof/>
          <w:sz w:val="22"/>
          <w:szCs w:val="22"/>
          <w:lang w:eastAsia="en-GB"/>
        </w:rPr>
      </w:pPr>
      <w:r w:rsidRPr="00582CE3">
        <w:rPr>
          <w:noProof/>
          <w:lang w:val="fi-FI"/>
        </w:rPr>
        <w:t>A.4.2</w:t>
      </w:r>
      <w:r>
        <w:rPr>
          <w:rFonts w:asciiTheme="minorHAnsi" w:eastAsiaTheme="minorEastAsia" w:hAnsiTheme="minorHAnsi" w:cstheme="minorBidi"/>
          <w:noProof/>
          <w:sz w:val="22"/>
          <w:szCs w:val="22"/>
          <w:lang w:eastAsia="en-GB"/>
        </w:rPr>
        <w:tab/>
      </w:r>
      <w:r w:rsidRPr="00582CE3">
        <w:rPr>
          <w:noProof/>
          <w:lang w:val="fi-FI"/>
        </w:rPr>
        <w:t>Void</w:t>
      </w:r>
      <w:r>
        <w:rPr>
          <w:noProof/>
        </w:rPr>
        <w:tab/>
      </w:r>
      <w:r>
        <w:rPr>
          <w:noProof/>
        </w:rPr>
        <w:fldChar w:fldCharType="begin" w:fldLock="1"/>
      </w:r>
      <w:r>
        <w:rPr>
          <w:noProof/>
        </w:rPr>
        <w:instrText xml:space="preserve"> PAGEREF _Toc123570588 \h </w:instrText>
      </w:r>
      <w:r>
        <w:rPr>
          <w:noProof/>
        </w:rPr>
      </w:r>
      <w:r>
        <w:rPr>
          <w:noProof/>
        </w:rPr>
        <w:fldChar w:fldCharType="separate"/>
      </w:r>
      <w:r>
        <w:rPr>
          <w:noProof/>
        </w:rPr>
        <w:t>231</w:t>
      </w:r>
      <w:r>
        <w:rPr>
          <w:noProof/>
        </w:rPr>
        <w:fldChar w:fldCharType="end"/>
      </w:r>
    </w:p>
    <w:p w14:paraId="20B6C1C3" w14:textId="7178CEFF" w:rsidR="00BA7A09" w:rsidRDefault="00BA7A09">
      <w:pPr>
        <w:pStyle w:val="TOC2"/>
        <w:rPr>
          <w:rFonts w:asciiTheme="minorHAnsi" w:eastAsiaTheme="minorEastAsia" w:hAnsiTheme="minorHAnsi" w:cstheme="minorBidi"/>
          <w:noProof/>
          <w:sz w:val="22"/>
          <w:szCs w:val="22"/>
          <w:lang w:eastAsia="en-GB"/>
        </w:rPr>
      </w:pPr>
      <w:r w:rsidRPr="00582CE3">
        <w:rPr>
          <w:noProof/>
          <w:lang w:val="fi-FI"/>
        </w:rPr>
        <w:t>A.4.2a</w:t>
      </w:r>
      <w:r>
        <w:rPr>
          <w:rFonts w:asciiTheme="minorHAnsi" w:eastAsiaTheme="minorEastAsia" w:hAnsiTheme="minorHAnsi" w:cstheme="minorBidi"/>
          <w:noProof/>
          <w:sz w:val="22"/>
          <w:szCs w:val="22"/>
          <w:lang w:eastAsia="en-GB"/>
        </w:rPr>
        <w:tab/>
      </w:r>
      <w:r w:rsidRPr="00582CE3">
        <w:rPr>
          <w:noProof/>
          <w:lang w:val="fi-FI"/>
        </w:rPr>
        <w:t>H.264/AVC</w:t>
      </w:r>
      <w:r>
        <w:rPr>
          <w:noProof/>
        </w:rPr>
        <w:tab/>
      </w:r>
      <w:r>
        <w:rPr>
          <w:noProof/>
        </w:rPr>
        <w:fldChar w:fldCharType="begin" w:fldLock="1"/>
      </w:r>
      <w:r>
        <w:rPr>
          <w:noProof/>
        </w:rPr>
        <w:instrText xml:space="preserve"> PAGEREF _Toc123570589 \h </w:instrText>
      </w:r>
      <w:r>
        <w:rPr>
          <w:noProof/>
        </w:rPr>
      </w:r>
      <w:r>
        <w:rPr>
          <w:noProof/>
        </w:rPr>
        <w:fldChar w:fldCharType="separate"/>
      </w:r>
      <w:r>
        <w:rPr>
          <w:noProof/>
        </w:rPr>
        <w:t>231</w:t>
      </w:r>
      <w:r>
        <w:rPr>
          <w:noProof/>
        </w:rPr>
        <w:fldChar w:fldCharType="end"/>
      </w:r>
    </w:p>
    <w:p w14:paraId="1E34226B" w14:textId="76FB0272" w:rsidR="00BA7A09" w:rsidRDefault="00BA7A09">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_Toc123570590 \h </w:instrText>
      </w:r>
      <w:r>
        <w:rPr>
          <w:noProof/>
        </w:rPr>
      </w:r>
      <w:r>
        <w:rPr>
          <w:noProof/>
        </w:rPr>
        <w:fldChar w:fldCharType="separate"/>
      </w:r>
      <w:r>
        <w:rPr>
          <w:noProof/>
        </w:rPr>
        <w:t>233</w:t>
      </w:r>
      <w:r>
        <w:rPr>
          <w:noProof/>
        </w:rPr>
        <w:fldChar w:fldCharType="end"/>
      </w:r>
    </w:p>
    <w:p w14:paraId="51192EC6" w14:textId="22286E4B" w:rsidR="00BA7A09" w:rsidRDefault="00BA7A09">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_Toc123570591 \h </w:instrText>
      </w:r>
      <w:r>
        <w:rPr>
          <w:noProof/>
        </w:rPr>
      </w:r>
      <w:r>
        <w:rPr>
          <w:noProof/>
        </w:rPr>
        <w:fldChar w:fldCharType="separate"/>
      </w:r>
      <w:r>
        <w:rPr>
          <w:noProof/>
        </w:rPr>
        <w:t>233</w:t>
      </w:r>
      <w:r>
        <w:rPr>
          <w:noProof/>
        </w:rPr>
        <w:fldChar w:fldCharType="end"/>
      </w:r>
    </w:p>
    <w:p w14:paraId="4E243BD8" w14:textId="26C37E9B" w:rsidR="00BA7A09" w:rsidRDefault="00BA7A09">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_Toc123570592 \h </w:instrText>
      </w:r>
      <w:r>
        <w:rPr>
          <w:noProof/>
        </w:rPr>
      </w:r>
      <w:r>
        <w:rPr>
          <w:noProof/>
        </w:rPr>
        <w:fldChar w:fldCharType="separate"/>
      </w:r>
      <w:r>
        <w:rPr>
          <w:noProof/>
        </w:rPr>
        <w:t>234</w:t>
      </w:r>
      <w:r>
        <w:rPr>
          <w:noProof/>
        </w:rPr>
        <w:fldChar w:fldCharType="end"/>
      </w:r>
    </w:p>
    <w:p w14:paraId="5F18A61B" w14:textId="35A84100" w:rsidR="00BA7A09" w:rsidRDefault="00BA7A09">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_Toc123570593 \h </w:instrText>
      </w:r>
      <w:r>
        <w:rPr>
          <w:noProof/>
        </w:rPr>
      </w:r>
      <w:r>
        <w:rPr>
          <w:noProof/>
        </w:rPr>
        <w:fldChar w:fldCharType="separate"/>
      </w:r>
      <w:r>
        <w:rPr>
          <w:noProof/>
        </w:rPr>
        <w:t>235</w:t>
      </w:r>
      <w:r>
        <w:rPr>
          <w:noProof/>
        </w:rPr>
        <w:fldChar w:fldCharType="end"/>
      </w:r>
    </w:p>
    <w:p w14:paraId="4FA95571" w14:textId="4654E120" w:rsidR="00BA7A09" w:rsidRDefault="00BA7A09">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_Toc123570594 \h </w:instrText>
      </w:r>
      <w:r>
        <w:rPr>
          <w:noProof/>
        </w:rPr>
      </w:r>
      <w:r>
        <w:rPr>
          <w:noProof/>
        </w:rPr>
        <w:fldChar w:fldCharType="separate"/>
      </w:r>
      <w:r>
        <w:rPr>
          <w:noProof/>
        </w:rPr>
        <w:t>241</w:t>
      </w:r>
      <w:r>
        <w:rPr>
          <w:noProof/>
        </w:rPr>
        <w:fldChar w:fldCharType="end"/>
      </w:r>
    </w:p>
    <w:p w14:paraId="2E3F9EA7" w14:textId="48244672" w:rsidR="00BA7A09" w:rsidRDefault="00BA7A09">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_Toc123570595 \h </w:instrText>
      </w:r>
      <w:r>
        <w:rPr>
          <w:noProof/>
        </w:rPr>
      </w:r>
      <w:r>
        <w:rPr>
          <w:noProof/>
        </w:rPr>
        <w:fldChar w:fldCharType="separate"/>
      </w:r>
      <w:r>
        <w:rPr>
          <w:noProof/>
        </w:rPr>
        <w:t>241</w:t>
      </w:r>
      <w:r>
        <w:rPr>
          <w:noProof/>
        </w:rPr>
        <w:fldChar w:fldCharType="end"/>
      </w:r>
    </w:p>
    <w:p w14:paraId="59B634E6" w14:textId="7F6B3891" w:rsidR="00BA7A09" w:rsidRDefault="00BA7A09">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582CE3">
        <w:rPr>
          <w:rFonts w:cs="Arial"/>
          <w:noProof/>
        </w:rPr>
        <w:t>"imageattr" attribute</w:t>
      </w:r>
      <w:r>
        <w:rPr>
          <w:noProof/>
        </w:rPr>
        <w:tab/>
      </w:r>
      <w:r>
        <w:rPr>
          <w:noProof/>
        </w:rPr>
        <w:fldChar w:fldCharType="begin" w:fldLock="1"/>
      </w:r>
      <w:r>
        <w:rPr>
          <w:noProof/>
        </w:rPr>
        <w:instrText xml:space="preserve"> PAGEREF _Toc123570596 \h </w:instrText>
      </w:r>
      <w:r>
        <w:rPr>
          <w:noProof/>
        </w:rPr>
      </w:r>
      <w:r>
        <w:rPr>
          <w:noProof/>
        </w:rPr>
        <w:fldChar w:fldCharType="separate"/>
      </w:r>
      <w:r>
        <w:rPr>
          <w:noProof/>
        </w:rPr>
        <w:t>241</w:t>
      </w:r>
      <w:r>
        <w:rPr>
          <w:noProof/>
        </w:rPr>
        <w:fldChar w:fldCharType="end"/>
      </w:r>
    </w:p>
    <w:p w14:paraId="3E18394A" w14:textId="7620A881" w:rsidR="00BA7A09" w:rsidRDefault="00BA7A09">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_Toc123570597 \h </w:instrText>
      </w:r>
      <w:r>
        <w:rPr>
          <w:noProof/>
        </w:rPr>
      </w:r>
      <w:r>
        <w:rPr>
          <w:noProof/>
        </w:rPr>
        <w:fldChar w:fldCharType="separate"/>
      </w:r>
      <w:r>
        <w:rPr>
          <w:noProof/>
        </w:rPr>
        <w:t>243</w:t>
      </w:r>
      <w:r>
        <w:rPr>
          <w:noProof/>
        </w:rPr>
        <w:fldChar w:fldCharType="end"/>
      </w:r>
    </w:p>
    <w:p w14:paraId="425AAEA3" w14:textId="3926543F" w:rsidR="00BA7A09" w:rsidRDefault="00BA7A09">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_Toc123570598 \h </w:instrText>
      </w:r>
      <w:r>
        <w:rPr>
          <w:noProof/>
        </w:rPr>
      </w:r>
      <w:r>
        <w:rPr>
          <w:noProof/>
        </w:rPr>
        <w:fldChar w:fldCharType="separate"/>
      </w:r>
      <w:r>
        <w:rPr>
          <w:noProof/>
        </w:rPr>
        <w:t>244</w:t>
      </w:r>
      <w:r>
        <w:rPr>
          <w:noProof/>
        </w:rPr>
        <w:fldChar w:fldCharType="end"/>
      </w:r>
    </w:p>
    <w:p w14:paraId="2BEA8C7E" w14:textId="7C7482AA" w:rsidR="00BA7A09" w:rsidRDefault="00BA7A09">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582CE3">
        <w:rPr>
          <w:rFonts w:cs="Arial"/>
          <w:noProof/>
        </w:rPr>
        <w:t>"imageattr" attribute with multiple rtpmaps</w:t>
      </w:r>
      <w:r>
        <w:rPr>
          <w:noProof/>
        </w:rPr>
        <w:tab/>
      </w:r>
      <w:r>
        <w:rPr>
          <w:noProof/>
        </w:rPr>
        <w:fldChar w:fldCharType="begin" w:fldLock="1"/>
      </w:r>
      <w:r>
        <w:rPr>
          <w:noProof/>
        </w:rPr>
        <w:instrText xml:space="preserve"> PAGEREF _Toc123570599 \h </w:instrText>
      </w:r>
      <w:r>
        <w:rPr>
          <w:noProof/>
        </w:rPr>
      </w:r>
      <w:r>
        <w:rPr>
          <w:noProof/>
        </w:rPr>
        <w:fldChar w:fldCharType="separate"/>
      </w:r>
      <w:r>
        <w:rPr>
          <w:noProof/>
        </w:rPr>
        <w:t>245</w:t>
      </w:r>
      <w:r>
        <w:rPr>
          <w:noProof/>
        </w:rPr>
        <w:fldChar w:fldCharType="end"/>
      </w:r>
    </w:p>
    <w:p w14:paraId="601C791D" w14:textId="5E0734B8" w:rsidR="00BA7A09" w:rsidRDefault="00BA7A09">
      <w:pPr>
        <w:pStyle w:val="TOC2"/>
        <w:rPr>
          <w:rFonts w:asciiTheme="minorHAnsi" w:eastAsiaTheme="minorEastAsia" w:hAnsiTheme="minorHAnsi" w:cstheme="minorBidi"/>
          <w:noProof/>
          <w:sz w:val="22"/>
          <w:szCs w:val="22"/>
          <w:lang w:eastAsia="en-GB"/>
        </w:rPr>
      </w:pPr>
      <w:r w:rsidRPr="00582CE3">
        <w:rPr>
          <w:noProof/>
          <w:lang w:val="en-US"/>
        </w:rPr>
        <w:t>A.4.5</w:t>
      </w:r>
      <w:r>
        <w:rPr>
          <w:rFonts w:asciiTheme="minorHAnsi" w:eastAsiaTheme="minorEastAsia" w:hAnsiTheme="minorHAnsi" w:cstheme="minorBidi"/>
          <w:noProof/>
          <w:sz w:val="22"/>
          <w:szCs w:val="22"/>
          <w:lang w:eastAsia="en-GB"/>
        </w:rPr>
        <w:tab/>
      </w:r>
      <w:r w:rsidRPr="00582CE3">
        <w:rPr>
          <w:noProof/>
          <w:lang w:val="en-US"/>
        </w:rPr>
        <w:t>H.264 with asymmetric video streams</w:t>
      </w:r>
      <w:r>
        <w:rPr>
          <w:noProof/>
        </w:rPr>
        <w:tab/>
      </w:r>
      <w:r>
        <w:rPr>
          <w:noProof/>
        </w:rPr>
        <w:fldChar w:fldCharType="begin" w:fldLock="1"/>
      </w:r>
      <w:r>
        <w:rPr>
          <w:noProof/>
        </w:rPr>
        <w:instrText xml:space="preserve"> PAGEREF _Toc123570600 \h </w:instrText>
      </w:r>
      <w:r>
        <w:rPr>
          <w:noProof/>
        </w:rPr>
      </w:r>
      <w:r>
        <w:rPr>
          <w:noProof/>
        </w:rPr>
        <w:fldChar w:fldCharType="separate"/>
      </w:r>
      <w:r>
        <w:rPr>
          <w:noProof/>
        </w:rPr>
        <w:t>247</w:t>
      </w:r>
      <w:r>
        <w:rPr>
          <w:noProof/>
        </w:rPr>
        <w:fldChar w:fldCharType="end"/>
      </w:r>
    </w:p>
    <w:p w14:paraId="3F5F4858" w14:textId="350240C2" w:rsidR="00BA7A09" w:rsidRDefault="00BA7A09">
      <w:pPr>
        <w:pStyle w:val="TOC2"/>
        <w:rPr>
          <w:rFonts w:asciiTheme="minorHAnsi" w:eastAsiaTheme="minorEastAsia" w:hAnsiTheme="minorHAnsi" w:cstheme="minorBidi"/>
          <w:noProof/>
          <w:sz w:val="22"/>
          <w:szCs w:val="22"/>
          <w:lang w:eastAsia="en-GB"/>
        </w:rPr>
      </w:pPr>
      <w:r w:rsidRPr="00582CE3">
        <w:rPr>
          <w:noProof/>
          <w:color w:val="000000"/>
        </w:rPr>
        <w:t>A.4.6</w:t>
      </w:r>
      <w:r>
        <w:rPr>
          <w:rFonts w:asciiTheme="minorHAnsi" w:eastAsiaTheme="minorEastAsia" w:hAnsiTheme="minorHAnsi" w:cstheme="minorBidi"/>
          <w:noProof/>
          <w:sz w:val="22"/>
          <w:szCs w:val="22"/>
          <w:lang w:eastAsia="en-GB"/>
        </w:rPr>
        <w:tab/>
      </w:r>
      <w:r w:rsidRPr="00582CE3">
        <w:rPr>
          <w:noProof/>
          <w:color w:val="000000"/>
        </w:rPr>
        <w:t xml:space="preserve">H.264/AVC with </w:t>
      </w:r>
      <w:r w:rsidRPr="00582CE3">
        <w:rPr>
          <w:rFonts w:cs="Arial"/>
          <w:noProof/>
          <w:color w:val="000000"/>
        </w:rPr>
        <w:t>"imageattr" attribute for non-CVO operation</w:t>
      </w:r>
      <w:r>
        <w:rPr>
          <w:noProof/>
        </w:rPr>
        <w:tab/>
      </w:r>
      <w:r>
        <w:rPr>
          <w:noProof/>
        </w:rPr>
        <w:fldChar w:fldCharType="begin" w:fldLock="1"/>
      </w:r>
      <w:r>
        <w:rPr>
          <w:noProof/>
        </w:rPr>
        <w:instrText xml:space="preserve"> PAGEREF _Toc123570601 \h </w:instrText>
      </w:r>
      <w:r>
        <w:rPr>
          <w:noProof/>
        </w:rPr>
      </w:r>
      <w:r>
        <w:rPr>
          <w:noProof/>
        </w:rPr>
        <w:fldChar w:fldCharType="separate"/>
      </w:r>
      <w:r>
        <w:rPr>
          <w:noProof/>
        </w:rPr>
        <w:t>248</w:t>
      </w:r>
      <w:r>
        <w:rPr>
          <w:noProof/>
        </w:rPr>
        <w:fldChar w:fldCharType="end"/>
      </w:r>
    </w:p>
    <w:p w14:paraId="456726A5" w14:textId="7030DFA8" w:rsidR="00BA7A09" w:rsidRDefault="00BA7A09">
      <w:pPr>
        <w:pStyle w:val="TOC2"/>
        <w:rPr>
          <w:rFonts w:asciiTheme="minorHAnsi" w:eastAsiaTheme="minorEastAsia" w:hAnsiTheme="minorHAnsi" w:cstheme="minorBidi"/>
          <w:noProof/>
          <w:sz w:val="22"/>
          <w:szCs w:val="22"/>
          <w:lang w:eastAsia="en-GB"/>
        </w:rPr>
      </w:pPr>
      <w:r w:rsidRPr="00582CE3">
        <w:rPr>
          <w:noProof/>
          <w:lang w:val="en-US"/>
        </w:rPr>
        <w:t>A.4.7</w:t>
      </w:r>
      <w:r>
        <w:rPr>
          <w:rFonts w:asciiTheme="minorHAnsi" w:eastAsiaTheme="minorEastAsia" w:hAnsiTheme="minorHAnsi" w:cstheme="minorBidi"/>
          <w:noProof/>
          <w:sz w:val="22"/>
          <w:szCs w:val="22"/>
          <w:lang w:eastAsia="en-GB"/>
        </w:rPr>
        <w:tab/>
      </w:r>
      <w:r w:rsidRPr="00582CE3">
        <w:rPr>
          <w:noProof/>
          <w:lang w:val="en-US"/>
        </w:rPr>
        <w:t>H.264 (AVC) and H.265 (HEVC)</w:t>
      </w:r>
      <w:r>
        <w:rPr>
          <w:noProof/>
        </w:rPr>
        <w:tab/>
      </w:r>
      <w:r>
        <w:rPr>
          <w:noProof/>
        </w:rPr>
        <w:fldChar w:fldCharType="begin" w:fldLock="1"/>
      </w:r>
      <w:r>
        <w:rPr>
          <w:noProof/>
        </w:rPr>
        <w:instrText xml:space="preserve"> PAGEREF _Toc123570602 \h </w:instrText>
      </w:r>
      <w:r>
        <w:rPr>
          <w:noProof/>
        </w:rPr>
      </w:r>
      <w:r>
        <w:rPr>
          <w:noProof/>
        </w:rPr>
        <w:fldChar w:fldCharType="separate"/>
      </w:r>
      <w:r>
        <w:rPr>
          <w:noProof/>
        </w:rPr>
        <w:t>250</w:t>
      </w:r>
      <w:r>
        <w:rPr>
          <w:noProof/>
        </w:rPr>
        <w:fldChar w:fldCharType="end"/>
      </w:r>
    </w:p>
    <w:p w14:paraId="21425725" w14:textId="16003DDE"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A.4.7.1</w:t>
      </w:r>
      <w:r>
        <w:rPr>
          <w:rFonts w:asciiTheme="minorHAnsi" w:eastAsiaTheme="minorEastAsia" w:hAnsiTheme="minorHAnsi" w:cstheme="minorBidi"/>
          <w:noProof/>
          <w:sz w:val="22"/>
          <w:szCs w:val="22"/>
          <w:lang w:eastAsia="en-GB"/>
        </w:rPr>
        <w:tab/>
      </w:r>
      <w:r w:rsidRPr="00582CE3">
        <w:rPr>
          <w:noProof/>
          <w:lang w:val="en-US" w:eastAsia="ko-KR"/>
        </w:rPr>
        <w:t>MTSI client</w:t>
      </w:r>
      <w:r w:rsidRPr="00582CE3">
        <w:rPr>
          <w:noProof/>
          <w:lang w:val="en-US"/>
        </w:rPr>
        <w:t xml:space="preserve"> with 848x480 resolution 5 inch display</w:t>
      </w:r>
      <w:r>
        <w:rPr>
          <w:noProof/>
        </w:rPr>
        <w:tab/>
      </w:r>
      <w:r>
        <w:rPr>
          <w:noProof/>
        </w:rPr>
        <w:fldChar w:fldCharType="begin" w:fldLock="1"/>
      </w:r>
      <w:r>
        <w:rPr>
          <w:noProof/>
        </w:rPr>
        <w:instrText xml:space="preserve"> PAGEREF _Toc123570603 \h </w:instrText>
      </w:r>
      <w:r>
        <w:rPr>
          <w:noProof/>
        </w:rPr>
      </w:r>
      <w:r>
        <w:rPr>
          <w:noProof/>
        </w:rPr>
        <w:fldChar w:fldCharType="separate"/>
      </w:r>
      <w:r>
        <w:rPr>
          <w:noProof/>
        </w:rPr>
        <w:t>250</w:t>
      </w:r>
      <w:r>
        <w:rPr>
          <w:noProof/>
        </w:rPr>
        <w:fldChar w:fldCharType="end"/>
      </w:r>
    </w:p>
    <w:p w14:paraId="0915D9B2" w14:textId="6ACD0768"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A.4.7.2</w:t>
      </w:r>
      <w:r>
        <w:rPr>
          <w:rFonts w:asciiTheme="minorHAnsi" w:eastAsiaTheme="minorEastAsia" w:hAnsiTheme="minorHAnsi" w:cstheme="minorBidi"/>
          <w:noProof/>
          <w:sz w:val="22"/>
          <w:szCs w:val="22"/>
          <w:lang w:eastAsia="en-GB"/>
        </w:rPr>
        <w:tab/>
      </w:r>
      <w:r w:rsidRPr="00582CE3">
        <w:rPr>
          <w:noProof/>
          <w:lang w:val="en-US" w:eastAsia="ko-KR"/>
        </w:rPr>
        <w:t>MTSI client</w:t>
      </w:r>
      <w:r w:rsidRPr="00582CE3">
        <w:rPr>
          <w:noProof/>
          <w:lang w:val="en-US"/>
        </w:rPr>
        <w:t xml:space="preserve"> with 1280x720 resolution 5 inch display</w:t>
      </w:r>
      <w:r>
        <w:rPr>
          <w:noProof/>
        </w:rPr>
        <w:tab/>
      </w:r>
      <w:r>
        <w:rPr>
          <w:noProof/>
        </w:rPr>
        <w:fldChar w:fldCharType="begin" w:fldLock="1"/>
      </w:r>
      <w:r>
        <w:rPr>
          <w:noProof/>
        </w:rPr>
        <w:instrText xml:space="preserve"> PAGEREF _Toc123570604 \h </w:instrText>
      </w:r>
      <w:r>
        <w:rPr>
          <w:noProof/>
        </w:rPr>
      </w:r>
      <w:r>
        <w:rPr>
          <w:noProof/>
        </w:rPr>
        <w:fldChar w:fldCharType="separate"/>
      </w:r>
      <w:r>
        <w:rPr>
          <w:noProof/>
        </w:rPr>
        <w:t>251</w:t>
      </w:r>
      <w:r>
        <w:rPr>
          <w:noProof/>
        </w:rPr>
        <w:fldChar w:fldCharType="end"/>
      </w:r>
    </w:p>
    <w:p w14:paraId="264D3E6F" w14:textId="11D59375"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A.4.7.3</w:t>
      </w:r>
      <w:r>
        <w:rPr>
          <w:rFonts w:asciiTheme="minorHAnsi" w:eastAsiaTheme="minorEastAsia" w:hAnsiTheme="minorHAnsi" w:cstheme="minorBidi"/>
          <w:noProof/>
          <w:sz w:val="22"/>
          <w:szCs w:val="22"/>
          <w:lang w:eastAsia="en-GB"/>
        </w:rPr>
        <w:tab/>
      </w:r>
      <w:r w:rsidRPr="00582CE3">
        <w:rPr>
          <w:noProof/>
          <w:lang w:val="en-US"/>
        </w:rPr>
        <w:t>MTSI client with 848x480 resolution 10 inch display</w:t>
      </w:r>
      <w:r>
        <w:rPr>
          <w:noProof/>
        </w:rPr>
        <w:tab/>
      </w:r>
      <w:r>
        <w:rPr>
          <w:noProof/>
        </w:rPr>
        <w:fldChar w:fldCharType="begin" w:fldLock="1"/>
      </w:r>
      <w:r>
        <w:rPr>
          <w:noProof/>
        </w:rPr>
        <w:instrText xml:space="preserve"> PAGEREF _Toc123570605 \h </w:instrText>
      </w:r>
      <w:r>
        <w:rPr>
          <w:noProof/>
        </w:rPr>
      </w:r>
      <w:r>
        <w:rPr>
          <w:noProof/>
        </w:rPr>
        <w:fldChar w:fldCharType="separate"/>
      </w:r>
      <w:r>
        <w:rPr>
          <w:noProof/>
        </w:rPr>
        <w:t>252</w:t>
      </w:r>
      <w:r>
        <w:rPr>
          <w:noProof/>
        </w:rPr>
        <w:fldChar w:fldCharType="end"/>
      </w:r>
    </w:p>
    <w:p w14:paraId="7C60E7B6" w14:textId="577D6EDB" w:rsidR="00BA7A09" w:rsidRDefault="00BA7A09">
      <w:pPr>
        <w:pStyle w:val="TOC3"/>
        <w:rPr>
          <w:rFonts w:asciiTheme="minorHAnsi" w:eastAsiaTheme="minorEastAsia" w:hAnsiTheme="minorHAnsi" w:cstheme="minorBidi"/>
          <w:noProof/>
          <w:sz w:val="22"/>
          <w:szCs w:val="22"/>
          <w:lang w:eastAsia="en-GB"/>
        </w:rPr>
      </w:pPr>
      <w:r w:rsidRPr="00582CE3">
        <w:rPr>
          <w:noProof/>
          <w:lang w:val="en-US"/>
        </w:rPr>
        <w:t>A.4.7.4</w:t>
      </w:r>
      <w:r>
        <w:rPr>
          <w:rFonts w:asciiTheme="minorHAnsi" w:eastAsiaTheme="minorEastAsia" w:hAnsiTheme="minorHAnsi" w:cstheme="minorBidi"/>
          <w:noProof/>
          <w:sz w:val="22"/>
          <w:szCs w:val="22"/>
          <w:lang w:eastAsia="en-GB"/>
        </w:rPr>
        <w:tab/>
      </w:r>
      <w:r w:rsidRPr="00582CE3">
        <w:rPr>
          <w:noProof/>
          <w:lang w:val="en-US"/>
        </w:rPr>
        <w:t>MTSI client with 1280x720 resolution 10 inch display</w:t>
      </w:r>
      <w:r>
        <w:rPr>
          <w:noProof/>
        </w:rPr>
        <w:tab/>
      </w:r>
      <w:r>
        <w:rPr>
          <w:noProof/>
        </w:rPr>
        <w:fldChar w:fldCharType="begin" w:fldLock="1"/>
      </w:r>
      <w:r>
        <w:rPr>
          <w:noProof/>
        </w:rPr>
        <w:instrText xml:space="preserve"> PAGEREF _Toc123570606 \h </w:instrText>
      </w:r>
      <w:r>
        <w:rPr>
          <w:noProof/>
        </w:rPr>
      </w:r>
      <w:r>
        <w:rPr>
          <w:noProof/>
        </w:rPr>
        <w:fldChar w:fldCharType="separate"/>
      </w:r>
      <w:r>
        <w:rPr>
          <w:noProof/>
        </w:rPr>
        <w:t>253</w:t>
      </w:r>
      <w:r>
        <w:rPr>
          <w:noProof/>
        </w:rPr>
        <w:fldChar w:fldCharType="end"/>
      </w:r>
    </w:p>
    <w:p w14:paraId="2CA62495" w14:textId="3DDA8275" w:rsidR="00BA7A09" w:rsidRDefault="00BA7A09">
      <w:pPr>
        <w:pStyle w:val="TOC2"/>
        <w:rPr>
          <w:rFonts w:asciiTheme="minorHAnsi" w:eastAsiaTheme="minorEastAsia" w:hAnsiTheme="minorHAnsi" w:cstheme="minorBidi"/>
          <w:noProof/>
          <w:sz w:val="22"/>
          <w:szCs w:val="22"/>
          <w:lang w:eastAsia="en-GB"/>
        </w:rPr>
      </w:pPr>
      <w:r w:rsidRPr="00582CE3">
        <w:rPr>
          <w:noProof/>
          <w:lang w:val="en-US"/>
        </w:rPr>
        <w:t>A.4.8</w:t>
      </w:r>
      <w:r>
        <w:rPr>
          <w:rFonts w:asciiTheme="minorHAnsi" w:eastAsiaTheme="minorEastAsia" w:hAnsiTheme="minorHAnsi" w:cstheme="minorBidi"/>
          <w:noProof/>
          <w:sz w:val="22"/>
          <w:szCs w:val="22"/>
          <w:lang w:eastAsia="en-GB"/>
        </w:rPr>
        <w:tab/>
      </w:r>
      <w:r w:rsidRPr="00582CE3">
        <w:rPr>
          <w:noProof/>
          <w:lang w:val="en-US"/>
        </w:rPr>
        <w:t>H.264 (AVC) and H.265 (HEVC) with asymmetric video streams</w:t>
      </w:r>
      <w:r>
        <w:rPr>
          <w:noProof/>
        </w:rPr>
        <w:tab/>
      </w:r>
      <w:r>
        <w:rPr>
          <w:noProof/>
        </w:rPr>
        <w:fldChar w:fldCharType="begin" w:fldLock="1"/>
      </w:r>
      <w:r>
        <w:rPr>
          <w:noProof/>
        </w:rPr>
        <w:instrText xml:space="preserve"> PAGEREF _Toc123570607 \h </w:instrText>
      </w:r>
      <w:r>
        <w:rPr>
          <w:noProof/>
        </w:rPr>
      </w:r>
      <w:r>
        <w:rPr>
          <w:noProof/>
        </w:rPr>
        <w:fldChar w:fldCharType="separate"/>
      </w:r>
      <w:r>
        <w:rPr>
          <w:noProof/>
        </w:rPr>
        <w:t>254</w:t>
      </w:r>
      <w:r>
        <w:rPr>
          <w:noProof/>
        </w:rPr>
        <w:fldChar w:fldCharType="end"/>
      </w:r>
    </w:p>
    <w:p w14:paraId="7CD63E85" w14:textId="1CC975C2" w:rsidR="00BA7A09" w:rsidRDefault="00BA7A09">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_Toc123570608 \h </w:instrText>
      </w:r>
      <w:r>
        <w:rPr>
          <w:noProof/>
        </w:rPr>
      </w:r>
      <w:r>
        <w:rPr>
          <w:noProof/>
        </w:rPr>
        <w:fldChar w:fldCharType="separate"/>
      </w:r>
      <w:r>
        <w:rPr>
          <w:noProof/>
        </w:rPr>
        <w:t>255</w:t>
      </w:r>
      <w:r>
        <w:rPr>
          <w:noProof/>
        </w:rPr>
        <w:fldChar w:fldCharType="end"/>
      </w:r>
    </w:p>
    <w:p w14:paraId="42295EB7" w14:textId="717E8CE4" w:rsidR="00BA7A09" w:rsidRDefault="00BA7A09">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_Toc123570609 \h </w:instrText>
      </w:r>
      <w:r>
        <w:rPr>
          <w:noProof/>
        </w:rPr>
      </w:r>
      <w:r>
        <w:rPr>
          <w:noProof/>
        </w:rPr>
        <w:fldChar w:fldCharType="separate"/>
      </w:r>
      <w:r>
        <w:rPr>
          <w:noProof/>
        </w:rPr>
        <w:t>255</w:t>
      </w:r>
      <w:r>
        <w:rPr>
          <w:noProof/>
        </w:rPr>
        <w:fldChar w:fldCharType="end"/>
      </w:r>
    </w:p>
    <w:p w14:paraId="4823699F" w14:textId="6C6784B7" w:rsidR="00BA7A09" w:rsidRDefault="00BA7A09">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_Toc123570610 \h </w:instrText>
      </w:r>
      <w:r>
        <w:rPr>
          <w:noProof/>
        </w:rPr>
      </w:r>
      <w:r>
        <w:rPr>
          <w:noProof/>
        </w:rPr>
        <w:fldChar w:fldCharType="separate"/>
      </w:r>
      <w:r>
        <w:rPr>
          <w:noProof/>
        </w:rPr>
        <w:t>256</w:t>
      </w:r>
      <w:r>
        <w:rPr>
          <w:noProof/>
        </w:rPr>
        <w:fldChar w:fldCharType="end"/>
      </w:r>
    </w:p>
    <w:p w14:paraId="1197DC1F" w14:textId="068914C7" w:rsidR="00BA7A09" w:rsidRDefault="00BA7A09">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_Toc123570611 \h </w:instrText>
      </w:r>
      <w:r>
        <w:rPr>
          <w:noProof/>
        </w:rPr>
      </w:r>
      <w:r>
        <w:rPr>
          <w:noProof/>
        </w:rPr>
        <w:fldChar w:fldCharType="separate"/>
      </w:r>
      <w:r>
        <w:rPr>
          <w:noProof/>
        </w:rPr>
        <w:t>256</w:t>
      </w:r>
      <w:r>
        <w:rPr>
          <w:noProof/>
        </w:rPr>
        <w:fldChar w:fldCharType="end"/>
      </w:r>
    </w:p>
    <w:p w14:paraId="09E43F32" w14:textId="780F1A6C" w:rsidR="00BA7A09" w:rsidRDefault="00BA7A09">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_Toc123570612 \h </w:instrText>
      </w:r>
      <w:r>
        <w:rPr>
          <w:noProof/>
        </w:rPr>
      </w:r>
      <w:r>
        <w:rPr>
          <w:noProof/>
        </w:rPr>
        <w:fldChar w:fldCharType="separate"/>
      </w:r>
      <w:r>
        <w:rPr>
          <w:noProof/>
        </w:rPr>
        <w:t>256</w:t>
      </w:r>
      <w:r>
        <w:rPr>
          <w:noProof/>
        </w:rPr>
        <w:fldChar w:fldCharType="end"/>
      </w:r>
    </w:p>
    <w:p w14:paraId="145921E8" w14:textId="534D5535" w:rsidR="00BA7A09" w:rsidRDefault="00BA7A09">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_Toc123570613 \h </w:instrText>
      </w:r>
      <w:r>
        <w:rPr>
          <w:noProof/>
        </w:rPr>
      </w:r>
      <w:r>
        <w:rPr>
          <w:noProof/>
        </w:rPr>
        <w:fldChar w:fldCharType="separate"/>
      </w:r>
      <w:r>
        <w:rPr>
          <w:noProof/>
        </w:rPr>
        <w:t>257</w:t>
      </w:r>
      <w:r>
        <w:rPr>
          <w:noProof/>
        </w:rPr>
        <w:fldChar w:fldCharType="end"/>
      </w:r>
    </w:p>
    <w:p w14:paraId="3A76725C" w14:textId="72580323" w:rsidR="00BA7A09" w:rsidRDefault="00BA7A09">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_Toc123570614 \h </w:instrText>
      </w:r>
      <w:r>
        <w:rPr>
          <w:noProof/>
        </w:rPr>
      </w:r>
      <w:r>
        <w:rPr>
          <w:noProof/>
        </w:rPr>
        <w:fldChar w:fldCharType="separate"/>
      </w:r>
      <w:r>
        <w:rPr>
          <w:noProof/>
        </w:rPr>
        <w:t>260</w:t>
      </w:r>
      <w:r>
        <w:rPr>
          <w:noProof/>
        </w:rPr>
        <w:fldChar w:fldCharType="end"/>
      </w:r>
    </w:p>
    <w:p w14:paraId="6D0E0C49" w14:textId="4A80614F" w:rsidR="00BA7A09" w:rsidRDefault="00BA7A09">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_Toc123570615 \h </w:instrText>
      </w:r>
      <w:r>
        <w:rPr>
          <w:noProof/>
        </w:rPr>
      </w:r>
      <w:r>
        <w:rPr>
          <w:noProof/>
        </w:rPr>
        <w:fldChar w:fldCharType="separate"/>
      </w:r>
      <w:r>
        <w:rPr>
          <w:noProof/>
        </w:rPr>
        <w:t>260</w:t>
      </w:r>
      <w:r>
        <w:rPr>
          <w:noProof/>
        </w:rPr>
        <w:fldChar w:fldCharType="end"/>
      </w:r>
    </w:p>
    <w:p w14:paraId="4EFA36B1" w14:textId="4CF66B84" w:rsidR="00BA7A09" w:rsidRDefault="00BA7A09">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_Toc123570616 \h </w:instrText>
      </w:r>
      <w:r>
        <w:rPr>
          <w:noProof/>
        </w:rPr>
      </w:r>
      <w:r>
        <w:rPr>
          <w:noProof/>
        </w:rPr>
        <w:fldChar w:fldCharType="separate"/>
      </w:r>
      <w:r>
        <w:rPr>
          <w:noProof/>
        </w:rPr>
        <w:t>260</w:t>
      </w:r>
      <w:r>
        <w:rPr>
          <w:noProof/>
        </w:rPr>
        <w:fldChar w:fldCharType="end"/>
      </w:r>
    </w:p>
    <w:p w14:paraId="70110CF9" w14:textId="0149469F" w:rsidR="00BA7A09" w:rsidRDefault="00BA7A09">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_Toc123570617 \h </w:instrText>
      </w:r>
      <w:r>
        <w:rPr>
          <w:noProof/>
        </w:rPr>
      </w:r>
      <w:r>
        <w:rPr>
          <w:noProof/>
        </w:rPr>
        <w:fldChar w:fldCharType="separate"/>
      </w:r>
      <w:r>
        <w:rPr>
          <w:noProof/>
        </w:rPr>
        <w:t>261</w:t>
      </w:r>
      <w:r>
        <w:rPr>
          <w:noProof/>
        </w:rPr>
        <w:fldChar w:fldCharType="end"/>
      </w:r>
    </w:p>
    <w:p w14:paraId="592BA324" w14:textId="6ACA820F" w:rsidR="00BA7A09" w:rsidRDefault="00BA7A09">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_Toc123570618 \h </w:instrText>
      </w:r>
      <w:r>
        <w:rPr>
          <w:noProof/>
        </w:rPr>
      </w:r>
      <w:r>
        <w:rPr>
          <w:noProof/>
        </w:rPr>
        <w:fldChar w:fldCharType="separate"/>
      </w:r>
      <w:r>
        <w:rPr>
          <w:noProof/>
        </w:rPr>
        <w:t>265</w:t>
      </w:r>
      <w:r>
        <w:rPr>
          <w:noProof/>
        </w:rPr>
        <w:fldChar w:fldCharType="end"/>
      </w:r>
    </w:p>
    <w:p w14:paraId="7A1E917D" w14:textId="69A70F0A" w:rsidR="00BA7A09" w:rsidRDefault="00BA7A09">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_Toc123570619 \h </w:instrText>
      </w:r>
      <w:r>
        <w:rPr>
          <w:noProof/>
        </w:rPr>
      </w:r>
      <w:r>
        <w:rPr>
          <w:noProof/>
        </w:rPr>
        <w:fldChar w:fldCharType="separate"/>
      </w:r>
      <w:r>
        <w:rPr>
          <w:noProof/>
        </w:rPr>
        <w:t>265</w:t>
      </w:r>
      <w:r>
        <w:rPr>
          <w:noProof/>
        </w:rPr>
        <w:fldChar w:fldCharType="end"/>
      </w:r>
    </w:p>
    <w:p w14:paraId="01C05A75" w14:textId="215997E0" w:rsidR="00BA7A09" w:rsidRDefault="00BA7A09">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_Toc123570620 \h </w:instrText>
      </w:r>
      <w:r>
        <w:rPr>
          <w:noProof/>
        </w:rPr>
      </w:r>
      <w:r>
        <w:rPr>
          <w:noProof/>
        </w:rPr>
        <w:fldChar w:fldCharType="separate"/>
      </w:r>
      <w:r>
        <w:rPr>
          <w:noProof/>
        </w:rPr>
        <w:t>266</w:t>
      </w:r>
      <w:r>
        <w:rPr>
          <w:noProof/>
        </w:rPr>
        <w:fldChar w:fldCharType="end"/>
      </w:r>
    </w:p>
    <w:p w14:paraId="4B5AD94D" w14:textId="2FC2AAEB" w:rsidR="00BA7A09" w:rsidRDefault="00BA7A09">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_Toc123570621 \h </w:instrText>
      </w:r>
      <w:r>
        <w:rPr>
          <w:noProof/>
        </w:rPr>
      </w:r>
      <w:r>
        <w:rPr>
          <w:noProof/>
        </w:rPr>
        <w:fldChar w:fldCharType="separate"/>
      </w:r>
      <w:r>
        <w:rPr>
          <w:noProof/>
        </w:rPr>
        <w:t>266</w:t>
      </w:r>
      <w:r>
        <w:rPr>
          <w:noProof/>
        </w:rPr>
        <w:fldChar w:fldCharType="end"/>
      </w:r>
    </w:p>
    <w:p w14:paraId="774F2B8C" w14:textId="7DBC2C95" w:rsidR="00BA7A09" w:rsidRDefault="00BA7A09">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_Toc123570622 \h </w:instrText>
      </w:r>
      <w:r>
        <w:rPr>
          <w:noProof/>
        </w:rPr>
      </w:r>
      <w:r>
        <w:rPr>
          <w:noProof/>
        </w:rPr>
        <w:fldChar w:fldCharType="separate"/>
      </w:r>
      <w:r>
        <w:rPr>
          <w:noProof/>
        </w:rPr>
        <w:t>266</w:t>
      </w:r>
      <w:r>
        <w:rPr>
          <w:noProof/>
        </w:rPr>
        <w:fldChar w:fldCharType="end"/>
      </w:r>
    </w:p>
    <w:p w14:paraId="3346A321" w14:textId="71C1E112" w:rsidR="00BA7A09" w:rsidRDefault="00BA7A09">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_Toc123570623 \h </w:instrText>
      </w:r>
      <w:r>
        <w:rPr>
          <w:noProof/>
        </w:rPr>
      </w:r>
      <w:r>
        <w:rPr>
          <w:noProof/>
        </w:rPr>
        <w:fldChar w:fldCharType="separate"/>
      </w:r>
      <w:r>
        <w:rPr>
          <w:noProof/>
        </w:rPr>
        <w:t>266</w:t>
      </w:r>
      <w:r>
        <w:rPr>
          <w:noProof/>
        </w:rPr>
        <w:fldChar w:fldCharType="end"/>
      </w:r>
    </w:p>
    <w:p w14:paraId="37ECF9D6" w14:textId="02C27CDF" w:rsidR="00BA7A09" w:rsidRDefault="00BA7A09">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_Toc123570624 \h </w:instrText>
      </w:r>
      <w:r>
        <w:rPr>
          <w:noProof/>
        </w:rPr>
      </w:r>
      <w:r>
        <w:rPr>
          <w:noProof/>
        </w:rPr>
        <w:fldChar w:fldCharType="separate"/>
      </w:r>
      <w:r>
        <w:rPr>
          <w:noProof/>
        </w:rPr>
        <w:t>267</w:t>
      </w:r>
      <w:r>
        <w:rPr>
          <w:noProof/>
        </w:rPr>
        <w:fldChar w:fldCharType="end"/>
      </w:r>
    </w:p>
    <w:p w14:paraId="19396036" w14:textId="406BE9BE" w:rsidR="00BA7A09" w:rsidRDefault="00BA7A09">
      <w:pPr>
        <w:pStyle w:val="TOC3"/>
        <w:rPr>
          <w:rFonts w:asciiTheme="minorHAnsi" w:eastAsiaTheme="minorEastAsia" w:hAnsiTheme="minorHAnsi" w:cstheme="minorBidi"/>
          <w:noProof/>
          <w:sz w:val="22"/>
          <w:szCs w:val="22"/>
          <w:lang w:eastAsia="en-GB"/>
        </w:rPr>
      </w:pPr>
      <w:r>
        <w:rPr>
          <w:noProof/>
        </w:rPr>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_Toc123570625 \h </w:instrText>
      </w:r>
      <w:r>
        <w:rPr>
          <w:noProof/>
        </w:rPr>
      </w:r>
      <w:r>
        <w:rPr>
          <w:noProof/>
        </w:rPr>
        <w:fldChar w:fldCharType="separate"/>
      </w:r>
      <w:r>
        <w:rPr>
          <w:noProof/>
        </w:rPr>
        <w:t>268</w:t>
      </w:r>
      <w:r>
        <w:rPr>
          <w:noProof/>
        </w:rPr>
        <w:fldChar w:fldCharType="end"/>
      </w:r>
    </w:p>
    <w:p w14:paraId="492CA672" w14:textId="704E1BB0" w:rsidR="00BA7A09" w:rsidRDefault="00BA7A09">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_Toc123570626 \h </w:instrText>
      </w:r>
      <w:r>
        <w:rPr>
          <w:noProof/>
        </w:rPr>
      </w:r>
      <w:r>
        <w:rPr>
          <w:noProof/>
        </w:rPr>
        <w:fldChar w:fldCharType="separate"/>
      </w:r>
      <w:r>
        <w:rPr>
          <w:noProof/>
        </w:rPr>
        <w:t>270</w:t>
      </w:r>
      <w:r>
        <w:rPr>
          <w:noProof/>
        </w:rPr>
        <w:fldChar w:fldCharType="end"/>
      </w:r>
    </w:p>
    <w:p w14:paraId="50FA5168" w14:textId="78B7D586" w:rsidR="00BA7A09" w:rsidRDefault="00BA7A09">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_Toc123570627 \h </w:instrText>
      </w:r>
      <w:r>
        <w:rPr>
          <w:noProof/>
        </w:rPr>
      </w:r>
      <w:r>
        <w:rPr>
          <w:noProof/>
        </w:rPr>
        <w:fldChar w:fldCharType="separate"/>
      </w:r>
      <w:r>
        <w:rPr>
          <w:noProof/>
        </w:rPr>
        <w:t>274</w:t>
      </w:r>
      <w:r>
        <w:rPr>
          <w:noProof/>
        </w:rPr>
        <w:fldChar w:fldCharType="end"/>
      </w:r>
    </w:p>
    <w:p w14:paraId="2E11F57F" w14:textId="5E5D9F08" w:rsidR="00BA7A09" w:rsidRDefault="00BA7A09">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_Toc123570628 \h </w:instrText>
      </w:r>
      <w:r>
        <w:rPr>
          <w:noProof/>
        </w:rPr>
      </w:r>
      <w:r>
        <w:rPr>
          <w:noProof/>
        </w:rPr>
        <w:fldChar w:fldCharType="separate"/>
      </w:r>
      <w:r>
        <w:rPr>
          <w:noProof/>
        </w:rPr>
        <w:t>274</w:t>
      </w:r>
      <w:r>
        <w:rPr>
          <w:noProof/>
        </w:rPr>
        <w:fldChar w:fldCharType="end"/>
      </w:r>
    </w:p>
    <w:p w14:paraId="0203E680" w14:textId="2BC7C1C0" w:rsidR="00BA7A09" w:rsidRDefault="00BA7A09">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_Toc123570629 \h </w:instrText>
      </w:r>
      <w:r>
        <w:rPr>
          <w:noProof/>
        </w:rPr>
      </w:r>
      <w:r>
        <w:rPr>
          <w:noProof/>
        </w:rPr>
        <w:fldChar w:fldCharType="separate"/>
      </w:r>
      <w:r>
        <w:rPr>
          <w:noProof/>
        </w:rPr>
        <w:t>274</w:t>
      </w:r>
      <w:r>
        <w:rPr>
          <w:noProof/>
        </w:rPr>
        <w:fldChar w:fldCharType="end"/>
      </w:r>
    </w:p>
    <w:p w14:paraId="6AAE7C69" w14:textId="4E009DEB" w:rsidR="00BA7A09" w:rsidRDefault="00BA7A09">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_Toc123570630 \h </w:instrText>
      </w:r>
      <w:r>
        <w:rPr>
          <w:noProof/>
        </w:rPr>
      </w:r>
      <w:r>
        <w:rPr>
          <w:noProof/>
        </w:rPr>
        <w:fldChar w:fldCharType="separate"/>
      </w:r>
      <w:r>
        <w:rPr>
          <w:noProof/>
        </w:rPr>
        <w:t>275</w:t>
      </w:r>
      <w:r>
        <w:rPr>
          <w:noProof/>
        </w:rPr>
        <w:fldChar w:fldCharType="end"/>
      </w:r>
    </w:p>
    <w:p w14:paraId="42E7C607" w14:textId="3D3B73A5" w:rsidR="00BA7A09" w:rsidRDefault="00BA7A09">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_Toc123570631 \h </w:instrText>
      </w:r>
      <w:r>
        <w:rPr>
          <w:noProof/>
        </w:rPr>
      </w:r>
      <w:r>
        <w:rPr>
          <w:noProof/>
        </w:rPr>
        <w:fldChar w:fldCharType="separate"/>
      </w:r>
      <w:r>
        <w:rPr>
          <w:noProof/>
        </w:rPr>
        <w:t>276</w:t>
      </w:r>
      <w:r>
        <w:rPr>
          <w:noProof/>
        </w:rPr>
        <w:fldChar w:fldCharType="end"/>
      </w:r>
    </w:p>
    <w:p w14:paraId="50A4CB04" w14:textId="0B1ED6A2" w:rsidR="00BA7A09" w:rsidRDefault="00BA7A09">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_Toc123570632 \h </w:instrText>
      </w:r>
      <w:r>
        <w:rPr>
          <w:noProof/>
        </w:rPr>
      </w:r>
      <w:r>
        <w:rPr>
          <w:noProof/>
        </w:rPr>
        <w:fldChar w:fldCharType="separate"/>
      </w:r>
      <w:r>
        <w:rPr>
          <w:noProof/>
        </w:rPr>
        <w:t>276</w:t>
      </w:r>
      <w:r>
        <w:rPr>
          <w:noProof/>
        </w:rPr>
        <w:fldChar w:fldCharType="end"/>
      </w:r>
    </w:p>
    <w:p w14:paraId="5D0D3570" w14:textId="07F82B62" w:rsidR="00BA7A09" w:rsidRDefault="00BA7A09">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_Toc123570633 \h </w:instrText>
      </w:r>
      <w:r>
        <w:rPr>
          <w:noProof/>
        </w:rPr>
      </w:r>
      <w:r>
        <w:rPr>
          <w:noProof/>
        </w:rPr>
        <w:fldChar w:fldCharType="separate"/>
      </w:r>
      <w:r>
        <w:rPr>
          <w:noProof/>
        </w:rPr>
        <w:t>276</w:t>
      </w:r>
      <w:r>
        <w:rPr>
          <w:noProof/>
        </w:rPr>
        <w:fldChar w:fldCharType="end"/>
      </w:r>
    </w:p>
    <w:p w14:paraId="5EC7F37C" w14:textId="3A8A7043" w:rsidR="00BA7A09" w:rsidRDefault="00BA7A09">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_Toc123570634 \h </w:instrText>
      </w:r>
      <w:r>
        <w:rPr>
          <w:noProof/>
        </w:rPr>
      </w:r>
      <w:r>
        <w:rPr>
          <w:noProof/>
        </w:rPr>
        <w:fldChar w:fldCharType="separate"/>
      </w:r>
      <w:r>
        <w:rPr>
          <w:noProof/>
        </w:rPr>
        <w:t>277</w:t>
      </w:r>
      <w:r>
        <w:rPr>
          <w:noProof/>
        </w:rPr>
        <w:fldChar w:fldCharType="end"/>
      </w:r>
    </w:p>
    <w:p w14:paraId="37D4C82B" w14:textId="0A77FA77" w:rsidR="00BA7A09" w:rsidRDefault="00BA7A09">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_Toc123570635 \h </w:instrText>
      </w:r>
      <w:r>
        <w:rPr>
          <w:noProof/>
        </w:rPr>
      </w:r>
      <w:r>
        <w:rPr>
          <w:noProof/>
        </w:rPr>
        <w:fldChar w:fldCharType="separate"/>
      </w:r>
      <w:r>
        <w:rPr>
          <w:noProof/>
        </w:rPr>
        <w:t>279</w:t>
      </w:r>
      <w:r>
        <w:rPr>
          <w:noProof/>
        </w:rPr>
        <w:fldChar w:fldCharType="end"/>
      </w:r>
    </w:p>
    <w:p w14:paraId="790FF794" w14:textId="5AF395B7" w:rsidR="00BA7A09" w:rsidRDefault="00BA7A09">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_Toc123570636 \h </w:instrText>
      </w:r>
      <w:r>
        <w:rPr>
          <w:noProof/>
        </w:rPr>
      </w:r>
      <w:r>
        <w:rPr>
          <w:noProof/>
        </w:rPr>
        <w:fldChar w:fldCharType="separate"/>
      </w:r>
      <w:r>
        <w:rPr>
          <w:noProof/>
        </w:rPr>
        <w:t>279</w:t>
      </w:r>
      <w:r>
        <w:rPr>
          <w:noProof/>
        </w:rPr>
        <w:fldChar w:fldCharType="end"/>
      </w:r>
    </w:p>
    <w:p w14:paraId="7499E06C" w14:textId="7C5597E5" w:rsidR="00BA7A09" w:rsidRDefault="00BA7A09">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_Toc123570637 \h </w:instrText>
      </w:r>
      <w:r>
        <w:rPr>
          <w:noProof/>
        </w:rPr>
      </w:r>
      <w:r>
        <w:rPr>
          <w:noProof/>
        </w:rPr>
        <w:fldChar w:fldCharType="separate"/>
      </w:r>
      <w:r>
        <w:rPr>
          <w:noProof/>
        </w:rPr>
        <w:t>279</w:t>
      </w:r>
      <w:r>
        <w:rPr>
          <w:noProof/>
        </w:rPr>
        <w:fldChar w:fldCharType="end"/>
      </w:r>
    </w:p>
    <w:p w14:paraId="4E439295" w14:textId="503DA453" w:rsidR="00BA7A09" w:rsidRDefault="00BA7A09">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_Toc123570638 \h </w:instrText>
      </w:r>
      <w:r>
        <w:rPr>
          <w:noProof/>
        </w:rPr>
      </w:r>
      <w:r>
        <w:rPr>
          <w:noProof/>
        </w:rPr>
        <w:fldChar w:fldCharType="separate"/>
      </w:r>
      <w:r>
        <w:rPr>
          <w:noProof/>
        </w:rPr>
        <w:t>280</w:t>
      </w:r>
      <w:r>
        <w:rPr>
          <w:noProof/>
        </w:rPr>
        <w:fldChar w:fldCharType="end"/>
      </w:r>
    </w:p>
    <w:p w14:paraId="115B4801" w14:textId="5A0D435E" w:rsidR="00BA7A09" w:rsidRDefault="00BA7A09">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_Toc123570639 \h </w:instrText>
      </w:r>
      <w:r>
        <w:rPr>
          <w:noProof/>
        </w:rPr>
      </w:r>
      <w:r>
        <w:rPr>
          <w:noProof/>
        </w:rPr>
        <w:fldChar w:fldCharType="separate"/>
      </w:r>
      <w:r>
        <w:rPr>
          <w:noProof/>
        </w:rPr>
        <w:t>280</w:t>
      </w:r>
      <w:r>
        <w:rPr>
          <w:noProof/>
        </w:rPr>
        <w:fldChar w:fldCharType="end"/>
      </w:r>
    </w:p>
    <w:p w14:paraId="75E61B16" w14:textId="1C6669CA" w:rsidR="00BA7A09" w:rsidRDefault="00BA7A09">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_Toc123570640 \h </w:instrText>
      </w:r>
      <w:r>
        <w:rPr>
          <w:noProof/>
        </w:rPr>
      </w:r>
      <w:r>
        <w:rPr>
          <w:noProof/>
        </w:rPr>
        <w:fldChar w:fldCharType="separate"/>
      </w:r>
      <w:r>
        <w:rPr>
          <w:noProof/>
        </w:rPr>
        <w:t>281</w:t>
      </w:r>
      <w:r>
        <w:rPr>
          <w:noProof/>
        </w:rPr>
        <w:fldChar w:fldCharType="end"/>
      </w:r>
    </w:p>
    <w:p w14:paraId="17AA1B33" w14:textId="67C4D5AB" w:rsidR="00BA7A09" w:rsidRDefault="00BA7A09">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_Toc123570641 \h </w:instrText>
      </w:r>
      <w:r>
        <w:rPr>
          <w:noProof/>
        </w:rPr>
      </w:r>
      <w:r>
        <w:rPr>
          <w:noProof/>
        </w:rPr>
        <w:fldChar w:fldCharType="separate"/>
      </w:r>
      <w:r>
        <w:rPr>
          <w:noProof/>
        </w:rPr>
        <w:t>281</w:t>
      </w:r>
      <w:r>
        <w:rPr>
          <w:noProof/>
        </w:rPr>
        <w:fldChar w:fldCharType="end"/>
      </w:r>
    </w:p>
    <w:p w14:paraId="73E21EE8" w14:textId="318ED84C"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_Toc123570642 \h </w:instrText>
      </w:r>
      <w:r>
        <w:rPr>
          <w:noProof/>
        </w:rPr>
      </w:r>
      <w:r>
        <w:rPr>
          <w:noProof/>
        </w:rPr>
        <w:fldChar w:fldCharType="separate"/>
      </w:r>
      <w:r>
        <w:rPr>
          <w:noProof/>
        </w:rPr>
        <w:t>281</w:t>
      </w:r>
      <w:r>
        <w:rPr>
          <w:noProof/>
        </w:rPr>
        <w:fldChar w:fldCharType="end"/>
      </w:r>
    </w:p>
    <w:p w14:paraId="44C8B101" w14:textId="33B70972"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_Toc123570643 \h </w:instrText>
      </w:r>
      <w:r>
        <w:rPr>
          <w:noProof/>
        </w:rPr>
      </w:r>
      <w:r>
        <w:rPr>
          <w:noProof/>
        </w:rPr>
        <w:fldChar w:fldCharType="separate"/>
      </w:r>
      <w:r>
        <w:rPr>
          <w:noProof/>
        </w:rPr>
        <w:t>282</w:t>
      </w:r>
      <w:r>
        <w:rPr>
          <w:noProof/>
        </w:rPr>
        <w:fldChar w:fldCharType="end"/>
      </w:r>
    </w:p>
    <w:p w14:paraId="623B3D9E" w14:textId="3FFDD344"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_Toc123570644 \h </w:instrText>
      </w:r>
      <w:r>
        <w:rPr>
          <w:noProof/>
        </w:rPr>
      </w:r>
      <w:r>
        <w:rPr>
          <w:noProof/>
        </w:rPr>
        <w:fldChar w:fldCharType="separate"/>
      </w:r>
      <w:r>
        <w:rPr>
          <w:noProof/>
        </w:rPr>
        <w:t>282</w:t>
      </w:r>
      <w:r>
        <w:rPr>
          <w:noProof/>
        </w:rPr>
        <w:fldChar w:fldCharType="end"/>
      </w:r>
    </w:p>
    <w:p w14:paraId="15B7B077" w14:textId="0F0088C2"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_Toc123570645 \h </w:instrText>
      </w:r>
      <w:r>
        <w:rPr>
          <w:noProof/>
        </w:rPr>
      </w:r>
      <w:r>
        <w:rPr>
          <w:noProof/>
        </w:rPr>
        <w:fldChar w:fldCharType="separate"/>
      </w:r>
      <w:r>
        <w:rPr>
          <w:noProof/>
        </w:rPr>
        <w:t>283</w:t>
      </w:r>
      <w:r>
        <w:rPr>
          <w:noProof/>
        </w:rPr>
        <w:fldChar w:fldCharType="end"/>
      </w:r>
    </w:p>
    <w:p w14:paraId="42F98572" w14:textId="0852740B" w:rsidR="00BA7A09" w:rsidRDefault="00BA7A09">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_Toc123570646 \h </w:instrText>
      </w:r>
      <w:r>
        <w:rPr>
          <w:noProof/>
        </w:rPr>
      </w:r>
      <w:r>
        <w:rPr>
          <w:noProof/>
        </w:rPr>
        <w:fldChar w:fldCharType="separate"/>
      </w:r>
      <w:r>
        <w:rPr>
          <w:noProof/>
        </w:rPr>
        <w:t>284</w:t>
      </w:r>
      <w:r>
        <w:rPr>
          <w:noProof/>
        </w:rPr>
        <w:fldChar w:fldCharType="end"/>
      </w:r>
    </w:p>
    <w:p w14:paraId="79813370" w14:textId="29E441CD"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_Toc123570647 \h </w:instrText>
      </w:r>
      <w:r>
        <w:rPr>
          <w:noProof/>
        </w:rPr>
      </w:r>
      <w:r>
        <w:rPr>
          <w:noProof/>
        </w:rPr>
        <w:fldChar w:fldCharType="separate"/>
      </w:r>
      <w:r>
        <w:rPr>
          <w:noProof/>
        </w:rPr>
        <w:t>284</w:t>
      </w:r>
      <w:r>
        <w:rPr>
          <w:noProof/>
        </w:rPr>
        <w:fldChar w:fldCharType="end"/>
      </w:r>
    </w:p>
    <w:p w14:paraId="6C9F4566" w14:textId="6E7BF13E" w:rsidR="00BA7A09" w:rsidRDefault="00BA7A09">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_Toc123570648 \h </w:instrText>
      </w:r>
      <w:r>
        <w:rPr>
          <w:noProof/>
        </w:rPr>
      </w:r>
      <w:r>
        <w:rPr>
          <w:noProof/>
        </w:rPr>
        <w:fldChar w:fldCharType="separate"/>
      </w:r>
      <w:r>
        <w:rPr>
          <w:noProof/>
        </w:rPr>
        <w:t>285</w:t>
      </w:r>
      <w:r>
        <w:rPr>
          <w:noProof/>
        </w:rPr>
        <w:fldChar w:fldCharType="end"/>
      </w:r>
    </w:p>
    <w:p w14:paraId="353641AE" w14:textId="1FA7D3AF"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_Toc123570649 \h </w:instrText>
      </w:r>
      <w:r>
        <w:rPr>
          <w:noProof/>
        </w:rPr>
      </w:r>
      <w:r>
        <w:rPr>
          <w:noProof/>
        </w:rPr>
        <w:fldChar w:fldCharType="separate"/>
      </w:r>
      <w:r>
        <w:rPr>
          <w:noProof/>
        </w:rPr>
        <w:t>285</w:t>
      </w:r>
      <w:r>
        <w:rPr>
          <w:noProof/>
        </w:rPr>
        <w:fldChar w:fldCharType="end"/>
      </w:r>
    </w:p>
    <w:p w14:paraId="7D829224" w14:textId="25FB29DE"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_Toc123570650 \h </w:instrText>
      </w:r>
      <w:r>
        <w:rPr>
          <w:noProof/>
        </w:rPr>
      </w:r>
      <w:r>
        <w:rPr>
          <w:noProof/>
        </w:rPr>
        <w:fldChar w:fldCharType="separate"/>
      </w:r>
      <w:r>
        <w:rPr>
          <w:noProof/>
        </w:rPr>
        <w:t>285</w:t>
      </w:r>
      <w:r>
        <w:rPr>
          <w:noProof/>
        </w:rPr>
        <w:fldChar w:fldCharType="end"/>
      </w:r>
    </w:p>
    <w:p w14:paraId="152D586E" w14:textId="4658F4C5"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_Toc123570651 \h </w:instrText>
      </w:r>
      <w:r>
        <w:rPr>
          <w:noProof/>
        </w:rPr>
      </w:r>
      <w:r>
        <w:rPr>
          <w:noProof/>
        </w:rPr>
        <w:fldChar w:fldCharType="separate"/>
      </w:r>
      <w:r>
        <w:rPr>
          <w:noProof/>
        </w:rPr>
        <w:t>286</w:t>
      </w:r>
      <w:r>
        <w:rPr>
          <w:noProof/>
        </w:rPr>
        <w:fldChar w:fldCharType="end"/>
      </w:r>
    </w:p>
    <w:p w14:paraId="07A6366D" w14:textId="68DACD39"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_Toc123570652 \h </w:instrText>
      </w:r>
      <w:r>
        <w:rPr>
          <w:noProof/>
        </w:rPr>
      </w:r>
      <w:r>
        <w:rPr>
          <w:noProof/>
        </w:rPr>
        <w:fldChar w:fldCharType="separate"/>
      </w:r>
      <w:r>
        <w:rPr>
          <w:noProof/>
        </w:rPr>
        <w:t>286</w:t>
      </w:r>
      <w:r>
        <w:rPr>
          <w:noProof/>
        </w:rPr>
        <w:fldChar w:fldCharType="end"/>
      </w:r>
    </w:p>
    <w:p w14:paraId="0E82AB7F" w14:textId="55671145"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_Toc123570653 \h </w:instrText>
      </w:r>
      <w:r>
        <w:rPr>
          <w:noProof/>
        </w:rPr>
      </w:r>
      <w:r>
        <w:rPr>
          <w:noProof/>
        </w:rPr>
        <w:fldChar w:fldCharType="separate"/>
      </w:r>
      <w:r>
        <w:rPr>
          <w:noProof/>
        </w:rPr>
        <w:t>287</w:t>
      </w:r>
      <w:r>
        <w:rPr>
          <w:noProof/>
        </w:rPr>
        <w:fldChar w:fldCharType="end"/>
      </w:r>
    </w:p>
    <w:p w14:paraId="45F9EDF2" w14:textId="3EA72062"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_Toc123570654 \h </w:instrText>
      </w:r>
      <w:r>
        <w:rPr>
          <w:noProof/>
        </w:rPr>
      </w:r>
      <w:r>
        <w:rPr>
          <w:noProof/>
        </w:rPr>
        <w:fldChar w:fldCharType="separate"/>
      </w:r>
      <w:r>
        <w:rPr>
          <w:noProof/>
        </w:rPr>
        <w:t>287</w:t>
      </w:r>
      <w:r>
        <w:rPr>
          <w:noProof/>
        </w:rPr>
        <w:fldChar w:fldCharType="end"/>
      </w:r>
    </w:p>
    <w:p w14:paraId="202A2958" w14:textId="014F0724"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_Toc123570655 \h </w:instrText>
      </w:r>
      <w:r>
        <w:rPr>
          <w:noProof/>
        </w:rPr>
      </w:r>
      <w:r>
        <w:rPr>
          <w:noProof/>
        </w:rPr>
        <w:fldChar w:fldCharType="separate"/>
      </w:r>
      <w:r>
        <w:rPr>
          <w:noProof/>
        </w:rPr>
        <w:t>287</w:t>
      </w:r>
      <w:r>
        <w:rPr>
          <w:noProof/>
        </w:rPr>
        <w:fldChar w:fldCharType="end"/>
      </w:r>
    </w:p>
    <w:p w14:paraId="0C80D2F0" w14:textId="1C37DD84"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_Toc123570656 \h </w:instrText>
      </w:r>
      <w:r>
        <w:rPr>
          <w:noProof/>
        </w:rPr>
      </w:r>
      <w:r>
        <w:rPr>
          <w:noProof/>
        </w:rPr>
        <w:fldChar w:fldCharType="separate"/>
      </w:r>
      <w:r>
        <w:rPr>
          <w:noProof/>
        </w:rPr>
        <w:t>288</w:t>
      </w:r>
      <w:r>
        <w:rPr>
          <w:noProof/>
        </w:rPr>
        <w:fldChar w:fldCharType="end"/>
      </w:r>
    </w:p>
    <w:p w14:paraId="4528FCFB" w14:textId="19564558"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_Toc123570657 \h </w:instrText>
      </w:r>
      <w:r>
        <w:rPr>
          <w:noProof/>
        </w:rPr>
      </w:r>
      <w:r>
        <w:rPr>
          <w:noProof/>
        </w:rPr>
        <w:fldChar w:fldCharType="separate"/>
      </w:r>
      <w:r>
        <w:rPr>
          <w:noProof/>
        </w:rPr>
        <w:t>288</w:t>
      </w:r>
      <w:r>
        <w:rPr>
          <w:noProof/>
        </w:rPr>
        <w:fldChar w:fldCharType="end"/>
      </w:r>
    </w:p>
    <w:p w14:paraId="507E0113" w14:textId="168F27D1" w:rsidR="00BA7A09" w:rsidRDefault="00BA7A09">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_Toc123570658 \h </w:instrText>
      </w:r>
      <w:r>
        <w:rPr>
          <w:noProof/>
        </w:rPr>
      </w:r>
      <w:r>
        <w:rPr>
          <w:noProof/>
        </w:rPr>
        <w:fldChar w:fldCharType="separate"/>
      </w:r>
      <w:r>
        <w:rPr>
          <w:noProof/>
        </w:rPr>
        <w:t>289</w:t>
      </w:r>
      <w:r>
        <w:rPr>
          <w:noProof/>
        </w:rPr>
        <w:fldChar w:fldCharType="end"/>
      </w:r>
    </w:p>
    <w:p w14:paraId="0CFC1238" w14:textId="24657CD0"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_Toc123570659 \h </w:instrText>
      </w:r>
      <w:r>
        <w:rPr>
          <w:noProof/>
        </w:rPr>
      </w:r>
      <w:r>
        <w:rPr>
          <w:noProof/>
        </w:rPr>
        <w:fldChar w:fldCharType="separate"/>
      </w:r>
      <w:r>
        <w:rPr>
          <w:noProof/>
        </w:rPr>
        <w:t>289</w:t>
      </w:r>
      <w:r>
        <w:rPr>
          <w:noProof/>
        </w:rPr>
        <w:fldChar w:fldCharType="end"/>
      </w:r>
    </w:p>
    <w:p w14:paraId="3D53996E" w14:textId="2495494A"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_Toc123570660 \h </w:instrText>
      </w:r>
      <w:r>
        <w:rPr>
          <w:noProof/>
        </w:rPr>
      </w:r>
      <w:r>
        <w:rPr>
          <w:noProof/>
        </w:rPr>
        <w:fldChar w:fldCharType="separate"/>
      </w:r>
      <w:r>
        <w:rPr>
          <w:noProof/>
        </w:rPr>
        <w:t>289</w:t>
      </w:r>
      <w:r>
        <w:rPr>
          <w:noProof/>
        </w:rPr>
        <w:fldChar w:fldCharType="end"/>
      </w:r>
    </w:p>
    <w:p w14:paraId="4B31D572" w14:textId="54D1F05A" w:rsidR="00BA7A09" w:rsidRDefault="00BA7A09">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_Toc123570661 \h </w:instrText>
      </w:r>
      <w:r>
        <w:rPr>
          <w:noProof/>
        </w:rPr>
      </w:r>
      <w:r>
        <w:rPr>
          <w:noProof/>
        </w:rPr>
        <w:fldChar w:fldCharType="separate"/>
      </w:r>
      <w:r>
        <w:rPr>
          <w:noProof/>
        </w:rPr>
        <w:t>289</w:t>
      </w:r>
      <w:r>
        <w:rPr>
          <w:noProof/>
        </w:rPr>
        <w:fldChar w:fldCharType="end"/>
      </w:r>
    </w:p>
    <w:p w14:paraId="51D65100" w14:textId="4BA6C43F" w:rsidR="00BA7A09" w:rsidRDefault="00BA7A09">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_Toc123570662 \h </w:instrText>
      </w:r>
      <w:r>
        <w:rPr>
          <w:noProof/>
        </w:rPr>
      </w:r>
      <w:r>
        <w:rPr>
          <w:noProof/>
        </w:rPr>
        <w:fldChar w:fldCharType="separate"/>
      </w:r>
      <w:r>
        <w:rPr>
          <w:noProof/>
        </w:rPr>
        <w:t>290</w:t>
      </w:r>
      <w:r>
        <w:rPr>
          <w:noProof/>
        </w:rPr>
        <w:fldChar w:fldCharType="end"/>
      </w:r>
    </w:p>
    <w:p w14:paraId="25EE5DFE" w14:textId="7490E5DA" w:rsidR="00BA7A09" w:rsidRDefault="00BA7A09">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signaling</w:t>
      </w:r>
      <w:r>
        <w:rPr>
          <w:noProof/>
        </w:rPr>
        <w:tab/>
      </w:r>
      <w:r>
        <w:rPr>
          <w:noProof/>
        </w:rPr>
        <w:fldChar w:fldCharType="begin" w:fldLock="1"/>
      </w:r>
      <w:r>
        <w:rPr>
          <w:noProof/>
        </w:rPr>
        <w:instrText xml:space="preserve"> PAGEREF _Toc123570663 \h </w:instrText>
      </w:r>
      <w:r>
        <w:rPr>
          <w:noProof/>
        </w:rPr>
      </w:r>
      <w:r>
        <w:rPr>
          <w:noProof/>
        </w:rPr>
        <w:fldChar w:fldCharType="separate"/>
      </w:r>
      <w:r>
        <w:rPr>
          <w:noProof/>
        </w:rPr>
        <w:t>291</w:t>
      </w:r>
      <w:r>
        <w:rPr>
          <w:noProof/>
        </w:rPr>
        <w:fldChar w:fldCharType="end"/>
      </w:r>
    </w:p>
    <w:p w14:paraId="4498AFD1" w14:textId="2925A4AE" w:rsidR="00BA7A09" w:rsidRDefault="00BA7A09">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signaling</w:t>
      </w:r>
      <w:r>
        <w:rPr>
          <w:noProof/>
        </w:rPr>
        <w:tab/>
      </w:r>
      <w:r>
        <w:rPr>
          <w:noProof/>
        </w:rPr>
        <w:fldChar w:fldCharType="begin" w:fldLock="1"/>
      </w:r>
      <w:r>
        <w:rPr>
          <w:noProof/>
        </w:rPr>
        <w:instrText xml:space="preserve"> PAGEREF _Toc123570664 \h </w:instrText>
      </w:r>
      <w:r>
        <w:rPr>
          <w:noProof/>
        </w:rPr>
      </w:r>
      <w:r>
        <w:rPr>
          <w:noProof/>
        </w:rPr>
        <w:fldChar w:fldCharType="separate"/>
      </w:r>
      <w:r>
        <w:rPr>
          <w:noProof/>
        </w:rPr>
        <w:t>293</w:t>
      </w:r>
      <w:r>
        <w:rPr>
          <w:noProof/>
        </w:rPr>
        <w:fldChar w:fldCharType="end"/>
      </w:r>
    </w:p>
    <w:p w14:paraId="309DB6E6" w14:textId="037CC012" w:rsidR="00BA7A09" w:rsidRDefault="00BA7A09">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_Toc123570665 \h </w:instrText>
      </w:r>
      <w:r>
        <w:rPr>
          <w:noProof/>
        </w:rPr>
      </w:r>
      <w:r>
        <w:rPr>
          <w:noProof/>
        </w:rPr>
        <w:fldChar w:fldCharType="separate"/>
      </w:r>
      <w:r>
        <w:rPr>
          <w:noProof/>
        </w:rPr>
        <w:t>295</w:t>
      </w:r>
      <w:r>
        <w:rPr>
          <w:noProof/>
        </w:rPr>
        <w:fldChar w:fldCharType="end"/>
      </w:r>
    </w:p>
    <w:p w14:paraId="2D7E6475" w14:textId="44A59FE2" w:rsidR="00BA7A09" w:rsidRDefault="00BA7A09">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_Toc123570666 \h </w:instrText>
      </w:r>
      <w:r>
        <w:rPr>
          <w:noProof/>
        </w:rPr>
      </w:r>
      <w:r>
        <w:rPr>
          <w:noProof/>
        </w:rPr>
        <w:fldChar w:fldCharType="separate"/>
      </w:r>
      <w:r>
        <w:rPr>
          <w:noProof/>
        </w:rPr>
        <w:t>295</w:t>
      </w:r>
      <w:r>
        <w:rPr>
          <w:noProof/>
        </w:rPr>
        <w:fldChar w:fldCharType="end"/>
      </w:r>
    </w:p>
    <w:p w14:paraId="64E09A3E" w14:textId="778AD16B" w:rsidR="00BA7A09" w:rsidRDefault="00BA7A09">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_Toc123570667 \h </w:instrText>
      </w:r>
      <w:r>
        <w:rPr>
          <w:noProof/>
        </w:rPr>
      </w:r>
      <w:r>
        <w:rPr>
          <w:noProof/>
        </w:rPr>
        <w:fldChar w:fldCharType="separate"/>
      </w:r>
      <w:r>
        <w:rPr>
          <w:noProof/>
        </w:rPr>
        <w:t>297</w:t>
      </w:r>
      <w:r>
        <w:rPr>
          <w:noProof/>
        </w:rPr>
        <w:fldChar w:fldCharType="end"/>
      </w:r>
    </w:p>
    <w:p w14:paraId="178A3024" w14:textId="618A653E" w:rsidR="00BA7A09" w:rsidRDefault="00BA7A09">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_Toc123570668 \h </w:instrText>
      </w:r>
      <w:r>
        <w:rPr>
          <w:noProof/>
        </w:rPr>
      </w:r>
      <w:r>
        <w:rPr>
          <w:noProof/>
        </w:rPr>
        <w:fldChar w:fldCharType="separate"/>
      </w:r>
      <w:r>
        <w:rPr>
          <w:noProof/>
        </w:rPr>
        <w:t>297</w:t>
      </w:r>
      <w:r>
        <w:rPr>
          <w:noProof/>
        </w:rPr>
        <w:fldChar w:fldCharType="end"/>
      </w:r>
    </w:p>
    <w:p w14:paraId="2B6592F8" w14:textId="12C6ADD9" w:rsidR="00BA7A09" w:rsidRDefault="00BA7A09">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_Toc123570669 \h </w:instrText>
      </w:r>
      <w:r>
        <w:rPr>
          <w:noProof/>
        </w:rPr>
      </w:r>
      <w:r>
        <w:rPr>
          <w:noProof/>
        </w:rPr>
        <w:fldChar w:fldCharType="separate"/>
      </w:r>
      <w:r>
        <w:rPr>
          <w:noProof/>
        </w:rPr>
        <w:t>297</w:t>
      </w:r>
      <w:r>
        <w:rPr>
          <w:noProof/>
        </w:rPr>
        <w:fldChar w:fldCharType="end"/>
      </w:r>
    </w:p>
    <w:p w14:paraId="72C40F47" w14:textId="645CBB9E" w:rsidR="00BA7A09" w:rsidRDefault="00BA7A09">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_Toc123570670 \h </w:instrText>
      </w:r>
      <w:r>
        <w:rPr>
          <w:noProof/>
        </w:rPr>
      </w:r>
      <w:r>
        <w:rPr>
          <w:noProof/>
        </w:rPr>
        <w:fldChar w:fldCharType="separate"/>
      </w:r>
      <w:r>
        <w:rPr>
          <w:noProof/>
        </w:rPr>
        <w:t>298</w:t>
      </w:r>
      <w:r>
        <w:rPr>
          <w:noProof/>
        </w:rPr>
        <w:fldChar w:fldCharType="end"/>
      </w:r>
    </w:p>
    <w:p w14:paraId="668B192B" w14:textId="121B1DC3" w:rsidR="00BA7A09" w:rsidRDefault="00BA7A09">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_Toc123570671 \h </w:instrText>
      </w:r>
      <w:r>
        <w:rPr>
          <w:noProof/>
        </w:rPr>
      </w:r>
      <w:r>
        <w:rPr>
          <w:noProof/>
        </w:rPr>
        <w:fldChar w:fldCharType="separate"/>
      </w:r>
      <w:r>
        <w:rPr>
          <w:noProof/>
        </w:rPr>
        <w:t>300</w:t>
      </w:r>
      <w:r>
        <w:rPr>
          <w:noProof/>
        </w:rPr>
        <w:fldChar w:fldCharType="end"/>
      </w:r>
    </w:p>
    <w:p w14:paraId="01516290" w14:textId="470C0B5B" w:rsidR="00BA7A09" w:rsidRDefault="00BA7A09">
      <w:pPr>
        <w:pStyle w:val="TOC3"/>
        <w:rPr>
          <w:rFonts w:asciiTheme="minorHAnsi" w:eastAsiaTheme="minorEastAsia" w:hAnsiTheme="minorHAnsi" w:cstheme="minorBidi"/>
          <w:noProof/>
          <w:sz w:val="22"/>
          <w:szCs w:val="22"/>
          <w:lang w:eastAsia="en-GB"/>
        </w:rPr>
      </w:pPr>
      <w:r>
        <w:rPr>
          <w:noProof/>
        </w:rPr>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_Toc123570672 \h </w:instrText>
      </w:r>
      <w:r>
        <w:rPr>
          <w:noProof/>
        </w:rPr>
      </w:r>
      <w:r>
        <w:rPr>
          <w:noProof/>
        </w:rPr>
        <w:fldChar w:fldCharType="separate"/>
      </w:r>
      <w:r>
        <w:rPr>
          <w:noProof/>
        </w:rPr>
        <w:t>300</w:t>
      </w:r>
      <w:r>
        <w:rPr>
          <w:noProof/>
        </w:rPr>
        <w:fldChar w:fldCharType="end"/>
      </w:r>
    </w:p>
    <w:p w14:paraId="2A3EDCEB" w14:textId="7D0BDDC9" w:rsidR="00BA7A09" w:rsidRDefault="00BA7A09">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_Toc123570673 \h </w:instrText>
      </w:r>
      <w:r>
        <w:rPr>
          <w:noProof/>
        </w:rPr>
      </w:r>
      <w:r>
        <w:rPr>
          <w:noProof/>
        </w:rPr>
        <w:fldChar w:fldCharType="separate"/>
      </w:r>
      <w:r>
        <w:rPr>
          <w:noProof/>
        </w:rPr>
        <w:t>302</w:t>
      </w:r>
      <w:r>
        <w:rPr>
          <w:noProof/>
        </w:rPr>
        <w:fldChar w:fldCharType="end"/>
      </w:r>
    </w:p>
    <w:p w14:paraId="48ADFC76" w14:textId="636C6219" w:rsidR="00BA7A09" w:rsidRDefault="00BA7A09">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_Toc123570674 \h </w:instrText>
      </w:r>
      <w:r>
        <w:rPr>
          <w:noProof/>
        </w:rPr>
      </w:r>
      <w:r>
        <w:rPr>
          <w:noProof/>
        </w:rPr>
        <w:fldChar w:fldCharType="separate"/>
      </w:r>
      <w:r>
        <w:rPr>
          <w:noProof/>
        </w:rPr>
        <w:t>305</w:t>
      </w:r>
      <w:r>
        <w:rPr>
          <w:noProof/>
        </w:rPr>
        <w:fldChar w:fldCharType="end"/>
      </w:r>
    </w:p>
    <w:p w14:paraId="55BB1F15" w14:textId="7E38591B" w:rsidR="00BA7A09" w:rsidRDefault="00BA7A09">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_Toc123570675 \h </w:instrText>
      </w:r>
      <w:r>
        <w:rPr>
          <w:noProof/>
        </w:rPr>
      </w:r>
      <w:r>
        <w:rPr>
          <w:noProof/>
        </w:rPr>
        <w:fldChar w:fldCharType="separate"/>
      </w:r>
      <w:r>
        <w:rPr>
          <w:noProof/>
        </w:rPr>
        <w:t>307</w:t>
      </w:r>
      <w:r>
        <w:rPr>
          <w:noProof/>
        </w:rPr>
        <w:fldChar w:fldCharType="end"/>
      </w:r>
    </w:p>
    <w:p w14:paraId="06A4537B" w14:textId="12D3BADF" w:rsidR="00BA7A09" w:rsidRDefault="00BA7A09">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_Toc123570676 \h </w:instrText>
      </w:r>
      <w:r>
        <w:rPr>
          <w:noProof/>
        </w:rPr>
      </w:r>
      <w:r>
        <w:rPr>
          <w:noProof/>
        </w:rPr>
        <w:fldChar w:fldCharType="separate"/>
      </w:r>
      <w:r>
        <w:rPr>
          <w:noProof/>
        </w:rPr>
        <w:t>308</w:t>
      </w:r>
      <w:r>
        <w:rPr>
          <w:noProof/>
        </w:rPr>
        <w:fldChar w:fldCharType="end"/>
      </w:r>
    </w:p>
    <w:p w14:paraId="692349E8" w14:textId="78D30D2F" w:rsidR="00BA7A09" w:rsidRDefault="00BA7A09">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_Toc123570677 \h </w:instrText>
      </w:r>
      <w:r>
        <w:rPr>
          <w:noProof/>
        </w:rPr>
      </w:r>
      <w:r>
        <w:rPr>
          <w:noProof/>
        </w:rPr>
        <w:fldChar w:fldCharType="separate"/>
      </w:r>
      <w:r>
        <w:rPr>
          <w:noProof/>
        </w:rPr>
        <w:t>310</w:t>
      </w:r>
      <w:r>
        <w:rPr>
          <w:noProof/>
        </w:rPr>
        <w:fldChar w:fldCharType="end"/>
      </w:r>
    </w:p>
    <w:p w14:paraId="09D73A47" w14:textId="1BE09816" w:rsidR="00BA7A09" w:rsidRDefault="00BA7A09">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_Toc123570678 \h </w:instrText>
      </w:r>
      <w:r>
        <w:rPr>
          <w:noProof/>
        </w:rPr>
      </w:r>
      <w:r>
        <w:rPr>
          <w:noProof/>
        </w:rPr>
        <w:fldChar w:fldCharType="separate"/>
      </w:r>
      <w:r>
        <w:rPr>
          <w:noProof/>
        </w:rPr>
        <w:t>310</w:t>
      </w:r>
      <w:r>
        <w:rPr>
          <w:noProof/>
        </w:rPr>
        <w:fldChar w:fldCharType="end"/>
      </w:r>
    </w:p>
    <w:p w14:paraId="20E365F9" w14:textId="75A30CC3" w:rsidR="00BA7A09" w:rsidRDefault="00BA7A09">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_Toc123570679 \h </w:instrText>
      </w:r>
      <w:r>
        <w:rPr>
          <w:noProof/>
        </w:rPr>
      </w:r>
      <w:r>
        <w:rPr>
          <w:noProof/>
        </w:rPr>
        <w:fldChar w:fldCharType="separate"/>
      </w:r>
      <w:r>
        <w:rPr>
          <w:noProof/>
        </w:rPr>
        <w:t>311</w:t>
      </w:r>
      <w:r>
        <w:rPr>
          <w:noProof/>
        </w:rPr>
        <w:fldChar w:fldCharType="end"/>
      </w:r>
    </w:p>
    <w:p w14:paraId="4ECBD36E" w14:textId="480E837F" w:rsidR="00BA7A09" w:rsidRDefault="00BA7A09">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_Toc123570680 \h </w:instrText>
      </w:r>
      <w:r>
        <w:rPr>
          <w:noProof/>
        </w:rPr>
      </w:r>
      <w:r>
        <w:rPr>
          <w:noProof/>
        </w:rPr>
        <w:fldChar w:fldCharType="separate"/>
      </w:r>
      <w:r>
        <w:rPr>
          <w:noProof/>
        </w:rPr>
        <w:t>311</w:t>
      </w:r>
      <w:r>
        <w:rPr>
          <w:noProof/>
        </w:rPr>
        <w:fldChar w:fldCharType="end"/>
      </w:r>
    </w:p>
    <w:p w14:paraId="7C7AF1DB" w14:textId="6F0924AD" w:rsidR="00BA7A09" w:rsidRDefault="00BA7A09">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_Toc123570681 \h </w:instrText>
      </w:r>
      <w:r>
        <w:rPr>
          <w:noProof/>
        </w:rPr>
      </w:r>
      <w:r>
        <w:rPr>
          <w:noProof/>
        </w:rPr>
        <w:fldChar w:fldCharType="separate"/>
      </w:r>
      <w:r>
        <w:rPr>
          <w:noProof/>
        </w:rPr>
        <w:t>311</w:t>
      </w:r>
      <w:r>
        <w:rPr>
          <w:noProof/>
        </w:rPr>
        <w:fldChar w:fldCharType="end"/>
      </w:r>
    </w:p>
    <w:p w14:paraId="139D6907" w14:textId="428C4A4E" w:rsidR="00BA7A09" w:rsidRDefault="00BA7A09">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_Toc123570682 \h </w:instrText>
      </w:r>
      <w:r>
        <w:rPr>
          <w:noProof/>
        </w:rPr>
      </w:r>
      <w:r>
        <w:rPr>
          <w:noProof/>
        </w:rPr>
        <w:fldChar w:fldCharType="separate"/>
      </w:r>
      <w:r>
        <w:rPr>
          <w:noProof/>
        </w:rPr>
        <w:t>313</w:t>
      </w:r>
      <w:r>
        <w:rPr>
          <w:noProof/>
        </w:rPr>
        <w:fldChar w:fldCharType="end"/>
      </w:r>
    </w:p>
    <w:p w14:paraId="18D2FECC" w14:textId="56C5B79A" w:rsidR="00BA7A09" w:rsidRDefault="00BA7A09">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_Toc123570683 \h </w:instrText>
      </w:r>
      <w:r>
        <w:rPr>
          <w:noProof/>
        </w:rPr>
      </w:r>
      <w:r>
        <w:rPr>
          <w:noProof/>
        </w:rPr>
        <w:fldChar w:fldCharType="separate"/>
      </w:r>
      <w:r>
        <w:rPr>
          <w:noProof/>
        </w:rPr>
        <w:t>313</w:t>
      </w:r>
      <w:r>
        <w:rPr>
          <w:noProof/>
        </w:rPr>
        <w:fldChar w:fldCharType="end"/>
      </w:r>
    </w:p>
    <w:p w14:paraId="718595FF" w14:textId="1EE97EC0" w:rsidR="00BA7A09" w:rsidRDefault="00BA7A09">
      <w:pPr>
        <w:pStyle w:val="TOC8"/>
        <w:rPr>
          <w:rFonts w:asciiTheme="minorHAnsi" w:eastAsiaTheme="minorEastAsia" w:hAnsiTheme="minorHAnsi" w:cstheme="minorBidi"/>
          <w:b w:val="0"/>
          <w:noProof/>
          <w:szCs w:val="22"/>
          <w:lang w:eastAsia="en-GB"/>
        </w:rPr>
      </w:pPr>
      <w:r>
        <w:rPr>
          <w:noProof/>
        </w:rPr>
        <w:t>Annex D (informative): Reference delay computation algorithm</w:t>
      </w:r>
      <w:r>
        <w:rPr>
          <w:noProof/>
        </w:rPr>
        <w:tab/>
      </w:r>
      <w:r>
        <w:rPr>
          <w:noProof/>
        </w:rPr>
        <w:fldChar w:fldCharType="begin" w:fldLock="1"/>
      </w:r>
      <w:r>
        <w:rPr>
          <w:noProof/>
        </w:rPr>
        <w:instrText xml:space="preserve"> PAGEREF _Toc123570684 \h </w:instrText>
      </w:r>
      <w:r>
        <w:rPr>
          <w:noProof/>
        </w:rPr>
      </w:r>
      <w:r>
        <w:rPr>
          <w:noProof/>
        </w:rPr>
        <w:fldChar w:fldCharType="separate"/>
      </w:r>
      <w:r>
        <w:rPr>
          <w:noProof/>
        </w:rPr>
        <w:t>315</w:t>
      </w:r>
      <w:r>
        <w:rPr>
          <w:noProof/>
        </w:rPr>
        <w:fldChar w:fldCharType="end"/>
      </w:r>
    </w:p>
    <w:p w14:paraId="2CD85930" w14:textId="1ED5F306" w:rsidR="00BA7A09" w:rsidRDefault="00BA7A09">
      <w:pPr>
        <w:pStyle w:val="TOC8"/>
        <w:rPr>
          <w:rFonts w:asciiTheme="minorHAnsi" w:eastAsiaTheme="minorEastAsia" w:hAnsiTheme="minorHAnsi" w:cstheme="minorBidi"/>
          <w:b w:val="0"/>
          <w:noProof/>
          <w:szCs w:val="22"/>
          <w:lang w:eastAsia="en-GB"/>
        </w:rPr>
      </w:pPr>
      <w:r w:rsidRPr="00582CE3">
        <w:rPr>
          <w:noProof/>
          <w:lang w:val="fr-FR"/>
        </w:rPr>
        <w:t>Annex E (informative): QoS profiles</w:t>
      </w:r>
      <w:r>
        <w:rPr>
          <w:noProof/>
        </w:rPr>
        <w:tab/>
      </w:r>
      <w:r>
        <w:rPr>
          <w:noProof/>
        </w:rPr>
        <w:fldChar w:fldCharType="begin" w:fldLock="1"/>
      </w:r>
      <w:r>
        <w:rPr>
          <w:noProof/>
        </w:rPr>
        <w:instrText xml:space="preserve"> PAGEREF _Toc123570685 \h </w:instrText>
      </w:r>
      <w:r>
        <w:rPr>
          <w:noProof/>
        </w:rPr>
      </w:r>
      <w:r>
        <w:rPr>
          <w:noProof/>
        </w:rPr>
        <w:fldChar w:fldCharType="separate"/>
      </w:r>
      <w:r>
        <w:rPr>
          <w:noProof/>
        </w:rPr>
        <w:t>317</w:t>
      </w:r>
      <w:r>
        <w:rPr>
          <w:noProof/>
        </w:rPr>
        <w:fldChar w:fldCharType="end"/>
      </w:r>
    </w:p>
    <w:p w14:paraId="02E26287" w14:textId="1A8F31B8" w:rsidR="00BA7A09" w:rsidRDefault="00BA7A09">
      <w:pPr>
        <w:pStyle w:val="TOC1"/>
        <w:rPr>
          <w:rFonts w:asciiTheme="minorHAnsi" w:eastAsiaTheme="minorEastAsia" w:hAnsiTheme="minorHAnsi" w:cstheme="minorBidi"/>
          <w:noProof/>
          <w:szCs w:val="22"/>
          <w:lang w:eastAsia="en-GB"/>
        </w:rPr>
      </w:pPr>
      <w:r w:rsidRPr="00582CE3">
        <w:rPr>
          <w:noProof/>
          <w:lang w:val="fr-FR"/>
        </w:rPr>
        <w:t>E.1</w:t>
      </w:r>
      <w:r>
        <w:rPr>
          <w:rFonts w:asciiTheme="minorHAnsi" w:eastAsiaTheme="minorEastAsia" w:hAnsiTheme="minorHAnsi" w:cstheme="minorBidi"/>
          <w:noProof/>
          <w:szCs w:val="22"/>
          <w:lang w:eastAsia="en-GB"/>
        </w:rPr>
        <w:tab/>
      </w:r>
      <w:r w:rsidRPr="00582CE3">
        <w:rPr>
          <w:noProof/>
          <w:lang w:val="fr-FR"/>
        </w:rPr>
        <w:t>General</w:t>
      </w:r>
      <w:r>
        <w:rPr>
          <w:noProof/>
        </w:rPr>
        <w:tab/>
      </w:r>
      <w:r>
        <w:rPr>
          <w:noProof/>
        </w:rPr>
        <w:fldChar w:fldCharType="begin" w:fldLock="1"/>
      </w:r>
      <w:r>
        <w:rPr>
          <w:noProof/>
        </w:rPr>
        <w:instrText xml:space="preserve"> PAGEREF _Toc123570686 \h </w:instrText>
      </w:r>
      <w:r>
        <w:rPr>
          <w:noProof/>
        </w:rPr>
      </w:r>
      <w:r>
        <w:rPr>
          <w:noProof/>
        </w:rPr>
        <w:fldChar w:fldCharType="separate"/>
      </w:r>
      <w:r>
        <w:rPr>
          <w:noProof/>
        </w:rPr>
        <w:t>317</w:t>
      </w:r>
      <w:r>
        <w:rPr>
          <w:noProof/>
        </w:rPr>
        <w:fldChar w:fldCharType="end"/>
      </w:r>
    </w:p>
    <w:p w14:paraId="41EA9196" w14:textId="74B9E9D2" w:rsidR="00BA7A09" w:rsidRDefault="00BA7A09">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_Toc123570687 \h </w:instrText>
      </w:r>
      <w:r>
        <w:rPr>
          <w:noProof/>
        </w:rPr>
      </w:r>
      <w:r>
        <w:rPr>
          <w:noProof/>
        </w:rPr>
        <w:fldChar w:fldCharType="separate"/>
      </w:r>
      <w:r>
        <w:rPr>
          <w:noProof/>
        </w:rPr>
        <w:t>317</w:t>
      </w:r>
      <w:r>
        <w:rPr>
          <w:noProof/>
        </w:rPr>
        <w:fldChar w:fldCharType="end"/>
      </w:r>
    </w:p>
    <w:p w14:paraId="5EDFF857" w14:textId="77DDF7D8" w:rsidR="00BA7A09" w:rsidRDefault="00BA7A09">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_Toc123570688 \h </w:instrText>
      </w:r>
      <w:r>
        <w:rPr>
          <w:noProof/>
        </w:rPr>
      </w:r>
      <w:r>
        <w:rPr>
          <w:noProof/>
        </w:rPr>
        <w:fldChar w:fldCharType="separate"/>
      </w:r>
      <w:r>
        <w:rPr>
          <w:noProof/>
        </w:rPr>
        <w:t>318</w:t>
      </w:r>
      <w:r>
        <w:rPr>
          <w:noProof/>
        </w:rPr>
        <w:fldChar w:fldCharType="end"/>
      </w:r>
    </w:p>
    <w:p w14:paraId="51471212" w14:textId="70F2A5B3" w:rsidR="00BA7A09" w:rsidRDefault="00BA7A09">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_Toc123570689 \h </w:instrText>
      </w:r>
      <w:r>
        <w:rPr>
          <w:noProof/>
        </w:rPr>
      </w:r>
      <w:r>
        <w:rPr>
          <w:noProof/>
        </w:rPr>
        <w:fldChar w:fldCharType="separate"/>
      </w:r>
      <w:r>
        <w:rPr>
          <w:noProof/>
        </w:rPr>
        <w:t>319</w:t>
      </w:r>
      <w:r>
        <w:rPr>
          <w:noProof/>
        </w:rPr>
        <w:fldChar w:fldCharType="end"/>
      </w:r>
    </w:p>
    <w:p w14:paraId="2E8D2F08" w14:textId="4AEBD191" w:rsidR="00BA7A09" w:rsidRDefault="00BA7A09">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_Toc123570690 \h </w:instrText>
      </w:r>
      <w:r>
        <w:rPr>
          <w:noProof/>
        </w:rPr>
      </w:r>
      <w:r>
        <w:rPr>
          <w:noProof/>
        </w:rPr>
        <w:fldChar w:fldCharType="separate"/>
      </w:r>
      <w:r>
        <w:rPr>
          <w:noProof/>
        </w:rPr>
        <w:t>321</w:t>
      </w:r>
      <w:r>
        <w:rPr>
          <w:noProof/>
        </w:rPr>
        <w:fldChar w:fldCharType="end"/>
      </w:r>
    </w:p>
    <w:p w14:paraId="79520E5C" w14:textId="2E0E6DFD" w:rsidR="00BA7A09" w:rsidRDefault="00BA7A09">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582CE3">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_Toc123570691 \h </w:instrText>
      </w:r>
      <w:r>
        <w:rPr>
          <w:noProof/>
        </w:rPr>
      </w:r>
      <w:r>
        <w:rPr>
          <w:noProof/>
        </w:rPr>
        <w:fldChar w:fldCharType="separate"/>
      </w:r>
      <w:r>
        <w:rPr>
          <w:noProof/>
        </w:rPr>
        <w:t>321</w:t>
      </w:r>
      <w:r>
        <w:rPr>
          <w:noProof/>
        </w:rPr>
        <w:fldChar w:fldCharType="end"/>
      </w:r>
    </w:p>
    <w:p w14:paraId="5BFDD210" w14:textId="6DFF52F6" w:rsidR="00BA7A09" w:rsidRDefault="00BA7A09">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_Toc123570692 \h </w:instrText>
      </w:r>
      <w:r>
        <w:rPr>
          <w:noProof/>
        </w:rPr>
      </w:r>
      <w:r>
        <w:rPr>
          <w:noProof/>
        </w:rPr>
        <w:fldChar w:fldCharType="separate"/>
      </w:r>
      <w:r>
        <w:rPr>
          <w:noProof/>
        </w:rPr>
        <w:t>322</w:t>
      </w:r>
      <w:r>
        <w:rPr>
          <w:noProof/>
        </w:rPr>
        <w:fldChar w:fldCharType="end"/>
      </w:r>
    </w:p>
    <w:p w14:paraId="3370865B" w14:textId="70C6B2DB" w:rsidR="00BA7A09" w:rsidRDefault="00BA7A09">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_Toc123570693 \h </w:instrText>
      </w:r>
      <w:r>
        <w:rPr>
          <w:noProof/>
        </w:rPr>
      </w:r>
      <w:r>
        <w:rPr>
          <w:noProof/>
        </w:rPr>
        <w:fldChar w:fldCharType="separate"/>
      </w:r>
      <w:r>
        <w:rPr>
          <w:noProof/>
        </w:rPr>
        <w:t>323</w:t>
      </w:r>
      <w:r>
        <w:rPr>
          <w:noProof/>
        </w:rPr>
        <w:fldChar w:fldCharType="end"/>
      </w:r>
    </w:p>
    <w:p w14:paraId="7EDF2307" w14:textId="4D9D614A" w:rsidR="00BA7A09" w:rsidRDefault="00BA7A09">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_Toc123570694 \h </w:instrText>
      </w:r>
      <w:r>
        <w:rPr>
          <w:noProof/>
        </w:rPr>
      </w:r>
      <w:r>
        <w:rPr>
          <w:noProof/>
        </w:rPr>
        <w:fldChar w:fldCharType="separate"/>
      </w:r>
      <w:r>
        <w:rPr>
          <w:noProof/>
        </w:rPr>
        <w:t>324</w:t>
      </w:r>
      <w:r>
        <w:rPr>
          <w:noProof/>
        </w:rPr>
        <w:fldChar w:fldCharType="end"/>
      </w:r>
    </w:p>
    <w:p w14:paraId="514FB8CE" w14:textId="2EFC424A" w:rsidR="00BA7A09" w:rsidRDefault="00BA7A09">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582CE3">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_Toc123570695 \h </w:instrText>
      </w:r>
      <w:r>
        <w:rPr>
          <w:noProof/>
        </w:rPr>
      </w:r>
      <w:r>
        <w:rPr>
          <w:noProof/>
        </w:rPr>
        <w:fldChar w:fldCharType="separate"/>
      </w:r>
      <w:r>
        <w:rPr>
          <w:noProof/>
        </w:rPr>
        <w:t>324</w:t>
      </w:r>
      <w:r>
        <w:rPr>
          <w:noProof/>
        </w:rPr>
        <w:fldChar w:fldCharType="end"/>
      </w:r>
    </w:p>
    <w:p w14:paraId="7A719B03" w14:textId="6DA02326" w:rsidR="00BA7A09" w:rsidRDefault="00BA7A09">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_Toc123570696 \h </w:instrText>
      </w:r>
      <w:r>
        <w:rPr>
          <w:noProof/>
        </w:rPr>
      </w:r>
      <w:r>
        <w:rPr>
          <w:noProof/>
        </w:rPr>
        <w:fldChar w:fldCharType="separate"/>
      </w:r>
      <w:r>
        <w:rPr>
          <w:noProof/>
        </w:rPr>
        <w:t>325</w:t>
      </w:r>
      <w:r>
        <w:rPr>
          <w:noProof/>
        </w:rPr>
        <w:fldChar w:fldCharType="end"/>
      </w:r>
    </w:p>
    <w:p w14:paraId="7354BCAB" w14:textId="08876D9A" w:rsidR="00BA7A09" w:rsidRDefault="00BA7A09">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_Toc123570697 \h </w:instrText>
      </w:r>
      <w:r>
        <w:rPr>
          <w:noProof/>
        </w:rPr>
      </w:r>
      <w:r>
        <w:rPr>
          <w:noProof/>
        </w:rPr>
        <w:fldChar w:fldCharType="separate"/>
      </w:r>
      <w:r>
        <w:rPr>
          <w:noProof/>
        </w:rPr>
        <w:t>326</w:t>
      </w:r>
      <w:r>
        <w:rPr>
          <w:noProof/>
        </w:rPr>
        <w:fldChar w:fldCharType="end"/>
      </w:r>
    </w:p>
    <w:p w14:paraId="14D6F29F" w14:textId="3B31BEC6" w:rsidR="00BA7A09" w:rsidRDefault="00BA7A09">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_Toc123570698 \h </w:instrText>
      </w:r>
      <w:r>
        <w:rPr>
          <w:noProof/>
        </w:rPr>
      </w:r>
      <w:r>
        <w:rPr>
          <w:noProof/>
        </w:rPr>
        <w:fldChar w:fldCharType="separate"/>
      </w:r>
      <w:r>
        <w:rPr>
          <w:noProof/>
        </w:rPr>
        <w:t>327</w:t>
      </w:r>
      <w:r>
        <w:rPr>
          <w:noProof/>
        </w:rPr>
        <w:fldChar w:fldCharType="end"/>
      </w:r>
    </w:p>
    <w:p w14:paraId="1526730A" w14:textId="4C64D40C" w:rsidR="00BA7A09" w:rsidRDefault="00BA7A09">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582CE3">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_Toc123570699 \h </w:instrText>
      </w:r>
      <w:r>
        <w:rPr>
          <w:noProof/>
        </w:rPr>
      </w:r>
      <w:r>
        <w:rPr>
          <w:noProof/>
        </w:rPr>
        <w:fldChar w:fldCharType="separate"/>
      </w:r>
      <w:r>
        <w:rPr>
          <w:noProof/>
        </w:rPr>
        <w:t>327</w:t>
      </w:r>
      <w:r>
        <w:rPr>
          <w:noProof/>
        </w:rPr>
        <w:fldChar w:fldCharType="end"/>
      </w:r>
    </w:p>
    <w:p w14:paraId="7F17FFBA" w14:textId="06C3AAD2" w:rsidR="00BA7A09" w:rsidRDefault="00BA7A09">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_Toc123570700 \h </w:instrText>
      </w:r>
      <w:r>
        <w:rPr>
          <w:noProof/>
        </w:rPr>
      </w:r>
      <w:r>
        <w:rPr>
          <w:noProof/>
        </w:rPr>
        <w:fldChar w:fldCharType="separate"/>
      </w:r>
      <w:r>
        <w:rPr>
          <w:noProof/>
        </w:rPr>
        <w:t>328</w:t>
      </w:r>
      <w:r>
        <w:rPr>
          <w:noProof/>
        </w:rPr>
        <w:fldChar w:fldCharType="end"/>
      </w:r>
    </w:p>
    <w:p w14:paraId="56BA6C25" w14:textId="30D46B2A" w:rsidR="00BA7A09" w:rsidRDefault="00BA7A09">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_Toc123570701 \h </w:instrText>
      </w:r>
      <w:r>
        <w:rPr>
          <w:noProof/>
        </w:rPr>
      </w:r>
      <w:r>
        <w:rPr>
          <w:noProof/>
        </w:rPr>
        <w:fldChar w:fldCharType="separate"/>
      </w:r>
      <w:r>
        <w:rPr>
          <w:noProof/>
        </w:rPr>
        <w:t>329</w:t>
      </w:r>
      <w:r>
        <w:rPr>
          <w:noProof/>
        </w:rPr>
        <w:fldChar w:fldCharType="end"/>
      </w:r>
    </w:p>
    <w:p w14:paraId="48D39EBC" w14:textId="685C157A" w:rsidR="00BA7A09" w:rsidRDefault="00BA7A09">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_Toc123570702 \h </w:instrText>
      </w:r>
      <w:r>
        <w:rPr>
          <w:noProof/>
        </w:rPr>
      </w:r>
      <w:r>
        <w:rPr>
          <w:noProof/>
        </w:rPr>
        <w:fldChar w:fldCharType="separate"/>
      </w:r>
      <w:r>
        <w:rPr>
          <w:noProof/>
        </w:rPr>
        <w:t>330</w:t>
      </w:r>
      <w:r>
        <w:rPr>
          <w:noProof/>
        </w:rPr>
        <w:fldChar w:fldCharType="end"/>
      </w:r>
    </w:p>
    <w:p w14:paraId="797D5D39" w14:textId="27B593F5" w:rsidR="00BA7A09" w:rsidRDefault="00BA7A09">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582CE3">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_Toc123570703 \h </w:instrText>
      </w:r>
      <w:r>
        <w:rPr>
          <w:noProof/>
        </w:rPr>
      </w:r>
      <w:r>
        <w:rPr>
          <w:noProof/>
        </w:rPr>
        <w:fldChar w:fldCharType="separate"/>
      </w:r>
      <w:r>
        <w:rPr>
          <w:noProof/>
        </w:rPr>
        <w:t>330</w:t>
      </w:r>
      <w:r>
        <w:rPr>
          <w:noProof/>
        </w:rPr>
        <w:fldChar w:fldCharType="end"/>
      </w:r>
    </w:p>
    <w:p w14:paraId="596E461F" w14:textId="386302DC" w:rsidR="00BA7A09" w:rsidRDefault="00BA7A09">
      <w:pPr>
        <w:pStyle w:val="TOC1"/>
        <w:rPr>
          <w:rFonts w:asciiTheme="minorHAnsi" w:eastAsiaTheme="minorEastAsia" w:hAnsiTheme="minorHAnsi" w:cstheme="minorBidi"/>
          <w:noProof/>
          <w:szCs w:val="22"/>
          <w:lang w:eastAsia="en-GB"/>
        </w:rPr>
      </w:pPr>
      <w:r w:rsidRPr="00582CE3">
        <w:rPr>
          <w:rFonts w:eastAsia="SimSun"/>
          <w:noProof/>
        </w:rPr>
        <w:t>E.19</w:t>
      </w:r>
      <w:r>
        <w:rPr>
          <w:rFonts w:asciiTheme="minorHAnsi" w:eastAsiaTheme="minorEastAsia" w:hAnsiTheme="minorHAnsi" w:cstheme="minorBidi"/>
          <w:noProof/>
          <w:szCs w:val="22"/>
          <w:lang w:eastAsia="en-GB"/>
        </w:rPr>
        <w:tab/>
      </w:r>
      <w:r w:rsidRPr="00582CE3">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_Toc123570704 \h </w:instrText>
      </w:r>
      <w:r>
        <w:rPr>
          <w:noProof/>
        </w:rPr>
      </w:r>
      <w:r>
        <w:rPr>
          <w:noProof/>
        </w:rPr>
        <w:fldChar w:fldCharType="separate"/>
      </w:r>
      <w:r>
        <w:rPr>
          <w:noProof/>
        </w:rPr>
        <w:t>331</w:t>
      </w:r>
      <w:r>
        <w:rPr>
          <w:noProof/>
        </w:rPr>
        <w:fldChar w:fldCharType="end"/>
      </w:r>
    </w:p>
    <w:p w14:paraId="7684FB2F" w14:textId="2CDEED66" w:rsidR="00BA7A09" w:rsidRDefault="00BA7A09">
      <w:pPr>
        <w:pStyle w:val="TOC1"/>
        <w:rPr>
          <w:rFonts w:asciiTheme="minorHAnsi" w:eastAsiaTheme="minorEastAsia" w:hAnsiTheme="minorHAnsi" w:cstheme="minorBidi"/>
          <w:noProof/>
          <w:szCs w:val="22"/>
          <w:lang w:eastAsia="en-GB"/>
        </w:rPr>
      </w:pPr>
      <w:r w:rsidRPr="00582CE3">
        <w:rPr>
          <w:rFonts w:eastAsia="SimSun"/>
          <w:noProof/>
        </w:rPr>
        <w:t>E.20</w:t>
      </w:r>
      <w:r>
        <w:rPr>
          <w:rFonts w:asciiTheme="minorHAnsi" w:eastAsiaTheme="minorEastAsia" w:hAnsiTheme="minorHAnsi" w:cstheme="minorBidi"/>
          <w:noProof/>
          <w:szCs w:val="22"/>
          <w:lang w:eastAsia="en-GB"/>
        </w:rPr>
        <w:tab/>
      </w:r>
      <w:r w:rsidRPr="00582CE3">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_Toc123570705 \h </w:instrText>
      </w:r>
      <w:r>
        <w:rPr>
          <w:noProof/>
        </w:rPr>
      </w:r>
      <w:r>
        <w:rPr>
          <w:noProof/>
        </w:rPr>
        <w:fldChar w:fldCharType="separate"/>
      </w:r>
      <w:r>
        <w:rPr>
          <w:noProof/>
        </w:rPr>
        <w:t>332</w:t>
      </w:r>
      <w:r>
        <w:rPr>
          <w:noProof/>
        </w:rPr>
        <w:fldChar w:fldCharType="end"/>
      </w:r>
    </w:p>
    <w:p w14:paraId="66A537CD" w14:textId="5F54B2DF" w:rsidR="00BA7A09" w:rsidRDefault="00BA7A09">
      <w:pPr>
        <w:pStyle w:val="TOC1"/>
        <w:rPr>
          <w:rFonts w:asciiTheme="minorHAnsi" w:eastAsiaTheme="minorEastAsia" w:hAnsiTheme="minorHAnsi" w:cstheme="minorBidi"/>
          <w:noProof/>
          <w:szCs w:val="22"/>
          <w:lang w:eastAsia="en-GB"/>
        </w:rPr>
      </w:pPr>
      <w:r w:rsidRPr="00582CE3">
        <w:rPr>
          <w:rFonts w:eastAsia="SimSun"/>
          <w:noProof/>
        </w:rPr>
        <w:t>E.21</w:t>
      </w:r>
      <w:r>
        <w:rPr>
          <w:rFonts w:asciiTheme="minorHAnsi" w:eastAsiaTheme="minorEastAsia" w:hAnsiTheme="minorHAnsi" w:cstheme="minorBidi"/>
          <w:noProof/>
          <w:szCs w:val="22"/>
          <w:lang w:eastAsia="en-GB"/>
        </w:rPr>
        <w:tab/>
      </w:r>
      <w:r w:rsidRPr="00582CE3">
        <w:rPr>
          <w:rFonts w:eastAsia="SimSun"/>
          <w:noProof/>
        </w:rPr>
        <w:t>Bi-directional video (H.264 AVC level 1.2, IPv4, RTCP and MBR&gt;GBR bearer)</w:t>
      </w:r>
      <w:r>
        <w:rPr>
          <w:noProof/>
        </w:rPr>
        <w:tab/>
      </w:r>
      <w:r>
        <w:rPr>
          <w:noProof/>
        </w:rPr>
        <w:fldChar w:fldCharType="begin" w:fldLock="1"/>
      </w:r>
      <w:r>
        <w:rPr>
          <w:noProof/>
        </w:rPr>
        <w:instrText xml:space="preserve"> PAGEREF _Toc123570706 \h </w:instrText>
      </w:r>
      <w:r>
        <w:rPr>
          <w:noProof/>
        </w:rPr>
      </w:r>
      <w:r>
        <w:rPr>
          <w:noProof/>
        </w:rPr>
        <w:fldChar w:fldCharType="separate"/>
      </w:r>
      <w:r>
        <w:rPr>
          <w:noProof/>
        </w:rPr>
        <w:t>334</w:t>
      </w:r>
      <w:r>
        <w:rPr>
          <w:noProof/>
        </w:rPr>
        <w:fldChar w:fldCharType="end"/>
      </w:r>
    </w:p>
    <w:p w14:paraId="6B5AABE1" w14:textId="3B9940F9" w:rsidR="00BA7A09" w:rsidRDefault="00BA7A09">
      <w:pPr>
        <w:pStyle w:val="TOC1"/>
        <w:rPr>
          <w:rFonts w:asciiTheme="minorHAnsi" w:eastAsiaTheme="minorEastAsia" w:hAnsiTheme="minorHAnsi" w:cstheme="minorBidi"/>
          <w:noProof/>
          <w:szCs w:val="22"/>
          <w:lang w:eastAsia="en-GB"/>
        </w:rPr>
      </w:pPr>
      <w:r w:rsidRPr="00582CE3">
        <w:rPr>
          <w:rFonts w:eastAsia="SimSun"/>
          <w:noProof/>
        </w:rPr>
        <w:t>E.22</w:t>
      </w:r>
      <w:r>
        <w:rPr>
          <w:rFonts w:asciiTheme="minorHAnsi" w:eastAsiaTheme="minorEastAsia" w:hAnsiTheme="minorHAnsi" w:cstheme="minorBidi"/>
          <w:noProof/>
          <w:szCs w:val="22"/>
          <w:lang w:eastAsia="en-GB"/>
        </w:rPr>
        <w:tab/>
      </w:r>
      <w:r w:rsidRPr="00582CE3">
        <w:rPr>
          <w:rFonts w:eastAsia="SimSun"/>
          <w:noProof/>
        </w:rPr>
        <w:t>Bi-directional video (H.264 AVC level 1.2, IPv6, RTCP and MBR&gt;GBR bearer)</w:t>
      </w:r>
      <w:r>
        <w:rPr>
          <w:noProof/>
        </w:rPr>
        <w:tab/>
      </w:r>
      <w:r>
        <w:rPr>
          <w:noProof/>
        </w:rPr>
        <w:fldChar w:fldCharType="begin" w:fldLock="1"/>
      </w:r>
      <w:r>
        <w:rPr>
          <w:noProof/>
        </w:rPr>
        <w:instrText xml:space="preserve"> PAGEREF _Toc123570707 \h </w:instrText>
      </w:r>
      <w:r>
        <w:rPr>
          <w:noProof/>
        </w:rPr>
      </w:r>
      <w:r>
        <w:rPr>
          <w:noProof/>
        </w:rPr>
        <w:fldChar w:fldCharType="separate"/>
      </w:r>
      <w:r>
        <w:rPr>
          <w:noProof/>
        </w:rPr>
        <w:t>337</w:t>
      </w:r>
      <w:r>
        <w:rPr>
          <w:noProof/>
        </w:rPr>
        <w:fldChar w:fldCharType="end"/>
      </w:r>
    </w:p>
    <w:p w14:paraId="1080D2F9" w14:textId="213DC61D" w:rsidR="00BA7A09" w:rsidRDefault="00BA7A09">
      <w:pPr>
        <w:pStyle w:val="TOC1"/>
        <w:rPr>
          <w:rFonts w:asciiTheme="minorHAnsi" w:eastAsiaTheme="minorEastAsia" w:hAnsiTheme="minorHAnsi" w:cstheme="minorBidi"/>
          <w:noProof/>
          <w:szCs w:val="22"/>
          <w:lang w:eastAsia="en-GB"/>
        </w:rPr>
      </w:pPr>
      <w:r w:rsidRPr="00582CE3">
        <w:rPr>
          <w:rFonts w:eastAsia="SimSun"/>
          <w:noProof/>
          <w:lang w:val="en-US"/>
        </w:rPr>
        <w:t>E.23</w:t>
      </w:r>
      <w:r>
        <w:rPr>
          <w:rFonts w:asciiTheme="minorHAnsi" w:eastAsiaTheme="minorEastAsia" w:hAnsiTheme="minorHAnsi" w:cstheme="minorBidi"/>
          <w:noProof/>
          <w:szCs w:val="22"/>
          <w:lang w:eastAsia="en-GB"/>
        </w:rPr>
        <w:tab/>
      </w:r>
      <w:r w:rsidRPr="00582CE3">
        <w:rPr>
          <w:rFonts w:eastAsia="SimSun"/>
          <w:noProof/>
          <w:lang w:val="en-US"/>
        </w:rPr>
        <w:t>Bi-directional video (H.265 (HEVC) Main profile, Main tier, level 3.1, 500 kbps, IPv6, RTCP and MBR=GBR bearer)</w:t>
      </w:r>
      <w:r>
        <w:rPr>
          <w:noProof/>
        </w:rPr>
        <w:tab/>
      </w:r>
      <w:r>
        <w:rPr>
          <w:noProof/>
        </w:rPr>
        <w:fldChar w:fldCharType="begin" w:fldLock="1"/>
      </w:r>
      <w:r>
        <w:rPr>
          <w:noProof/>
        </w:rPr>
        <w:instrText xml:space="preserve"> PAGEREF _Toc123570708 \h </w:instrText>
      </w:r>
      <w:r>
        <w:rPr>
          <w:noProof/>
        </w:rPr>
      </w:r>
      <w:r>
        <w:rPr>
          <w:noProof/>
        </w:rPr>
        <w:fldChar w:fldCharType="separate"/>
      </w:r>
      <w:r>
        <w:rPr>
          <w:noProof/>
        </w:rPr>
        <w:t>338</w:t>
      </w:r>
      <w:r>
        <w:rPr>
          <w:noProof/>
        </w:rPr>
        <w:fldChar w:fldCharType="end"/>
      </w:r>
    </w:p>
    <w:p w14:paraId="392A543A" w14:textId="444DB73E" w:rsidR="00BA7A09" w:rsidRDefault="00BA7A09">
      <w:pPr>
        <w:pStyle w:val="TOC1"/>
        <w:rPr>
          <w:rFonts w:asciiTheme="minorHAnsi" w:eastAsiaTheme="minorEastAsia" w:hAnsiTheme="minorHAnsi" w:cstheme="minorBidi"/>
          <w:noProof/>
          <w:szCs w:val="22"/>
          <w:lang w:eastAsia="en-GB"/>
        </w:rPr>
      </w:pPr>
      <w:r w:rsidRPr="00582CE3">
        <w:rPr>
          <w:rFonts w:eastAsia="SimSun"/>
          <w:noProof/>
          <w:lang w:val="en-US"/>
        </w:rPr>
        <w:t>E.24</w:t>
      </w:r>
      <w:r>
        <w:rPr>
          <w:rFonts w:asciiTheme="minorHAnsi" w:eastAsiaTheme="minorEastAsia" w:hAnsiTheme="minorHAnsi" w:cstheme="minorBidi"/>
          <w:noProof/>
          <w:szCs w:val="22"/>
          <w:lang w:eastAsia="en-GB"/>
        </w:rPr>
        <w:tab/>
      </w:r>
      <w:r w:rsidRPr="00582CE3">
        <w:rPr>
          <w:rFonts w:eastAsia="SimSun"/>
          <w:noProof/>
          <w:lang w:val="en-US"/>
        </w:rPr>
        <w:t>Bi-directional video (H.265 (HEVC) Main profile, Main tier, level 3.1, 500/40 kbps, IPv6, RTCP and MBR&gt;GBR bearer)</w:t>
      </w:r>
      <w:r>
        <w:rPr>
          <w:noProof/>
        </w:rPr>
        <w:tab/>
      </w:r>
      <w:r>
        <w:rPr>
          <w:noProof/>
        </w:rPr>
        <w:fldChar w:fldCharType="begin" w:fldLock="1"/>
      </w:r>
      <w:r>
        <w:rPr>
          <w:noProof/>
        </w:rPr>
        <w:instrText xml:space="preserve"> PAGEREF _Toc123570709 \h </w:instrText>
      </w:r>
      <w:r>
        <w:rPr>
          <w:noProof/>
        </w:rPr>
      </w:r>
      <w:r>
        <w:rPr>
          <w:noProof/>
        </w:rPr>
        <w:fldChar w:fldCharType="separate"/>
      </w:r>
      <w:r>
        <w:rPr>
          <w:noProof/>
        </w:rPr>
        <w:t>339</w:t>
      </w:r>
      <w:r>
        <w:rPr>
          <w:noProof/>
        </w:rPr>
        <w:fldChar w:fldCharType="end"/>
      </w:r>
    </w:p>
    <w:p w14:paraId="27EE10A2" w14:textId="28F29BCE" w:rsidR="00BA7A09" w:rsidRDefault="00BA7A09">
      <w:pPr>
        <w:pStyle w:val="TOC1"/>
        <w:rPr>
          <w:rFonts w:asciiTheme="minorHAnsi" w:eastAsiaTheme="minorEastAsia" w:hAnsiTheme="minorHAnsi" w:cstheme="minorBidi"/>
          <w:noProof/>
          <w:szCs w:val="22"/>
          <w:lang w:eastAsia="en-GB"/>
        </w:rPr>
      </w:pPr>
      <w:r w:rsidRPr="00582CE3">
        <w:rPr>
          <w:rFonts w:eastAsia="SimSun"/>
          <w:noProof/>
          <w:lang w:val="en-US"/>
        </w:rPr>
        <w:t>E.25</w:t>
      </w:r>
      <w:r>
        <w:rPr>
          <w:rFonts w:asciiTheme="minorHAnsi" w:eastAsiaTheme="minorEastAsia" w:hAnsiTheme="minorHAnsi" w:cstheme="minorBidi"/>
          <w:noProof/>
          <w:szCs w:val="22"/>
          <w:lang w:eastAsia="en-GB"/>
        </w:rPr>
        <w:tab/>
      </w:r>
      <w:r w:rsidRPr="00582CE3">
        <w:rPr>
          <w:rFonts w:eastAsia="SimSun"/>
          <w:noProof/>
          <w:lang w:val="en-US"/>
        </w:rPr>
        <w:t>Bi-directional video (H.265 (HEVC) Main profile, Main tier, level 3.1, 600 kbps, IPv6, RTCP and MBR=GBR bearer)</w:t>
      </w:r>
      <w:r>
        <w:rPr>
          <w:noProof/>
        </w:rPr>
        <w:tab/>
      </w:r>
      <w:r>
        <w:rPr>
          <w:noProof/>
        </w:rPr>
        <w:fldChar w:fldCharType="begin" w:fldLock="1"/>
      </w:r>
      <w:r>
        <w:rPr>
          <w:noProof/>
        </w:rPr>
        <w:instrText xml:space="preserve"> PAGEREF _Toc123570710 \h </w:instrText>
      </w:r>
      <w:r>
        <w:rPr>
          <w:noProof/>
        </w:rPr>
      </w:r>
      <w:r>
        <w:rPr>
          <w:noProof/>
        </w:rPr>
        <w:fldChar w:fldCharType="separate"/>
      </w:r>
      <w:r>
        <w:rPr>
          <w:noProof/>
        </w:rPr>
        <w:t>340</w:t>
      </w:r>
      <w:r>
        <w:rPr>
          <w:noProof/>
        </w:rPr>
        <w:fldChar w:fldCharType="end"/>
      </w:r>
    </w:p>
    <w:p w14:paraId="7300EF57" w14:textId="51842421" w:rsidR="00BA7A09" w:rsidRDefault="00BA7A09">
      <w:pPr>
        <w:pStyle w:val="TOC1"/>
        <w:rPr>
          <w:rFonts w:asciiTheme="minorHAnsi" w:eastAsiaTheme="minorEastAsia" w:hAnsiTheme="minorHAnsi" w:cstheme="minorBidi"/>
          <w:noProof/>
          <w:szCs w:val="22"/>
          <w:lang w:eastAsia="en-GB"/>
        </w:rPr>
      </w:pPr>
      <w:r w:rsidRPr="00582CE3">
        <w:rPr>
          <w:rFonts w:eastAsia="SimSun"/>
          <w:noProof/>
          <w:lang w:val="en-US"/>
        </w:rPr>
        <w:t>E.26</w:t>
      </w:r>
      <w:r>
        <w:rPr>
          <w:rFonts w:asciiTheme="minorHAnsi" w:eastAsiaTheme="minorEastAsia" w:hAnsiTheme="minorHAnsi" w:cstheme="minorBidi"/>
          <w:noProof/>
          <w:szCs w:val="22"/>
          <w:lang w:eastAsia="en-GB"/>
        </w:rPr>
        <w:tab/>
      </w:r>
      <w:r w:rsidRPr="00582CE3">
        <w:rPr>
          <w:rFonts w:eastAsia="SimSun"/>
          <w:noProof/>
          <w:lang w:val="en-US"/>
        </w:rPr>
        <w:t>Bi-directional video (H.265 (HEVC) Main profile, Main tier, level 3.1, 600/40 kbps, IPv6, RTCP and MBR&gt;GBR bearer)</w:t>
      </w:r>
      <w:r>
        <w:rPr>
          <w:noProof/>
        </w:rPr>
        <w:tab/>
      </w:r>
      <w:r>
        <w:rPr>
          <w:noProof/>
        </w:rPr>
        <w:fldChar w:fldCharType="begin" w:fldLock="1"/>
      </w:r>
      <w:r>
        <w:rPr>
          <w:noProof/>
        </w:rPr>
        <w:instrText xml:space="preserve"> PAGEREF _Toc123570711 \h </w:instrText>
      </w:r>
      <w:r>
        <w:rPr>
          <w:noProof/>
        </w:rPr>
      </w:r>
      <w:r>
        <w:rPr>
          <w:noProof/>
        </w:rPr>
        <w:fldChar w:fldCharType="separate"/>
      </w:r>
      <w:r>
        <w:rPr>
          <w:noProof/>
        </w:rPr>
        <w:t>341</w:t>
      </w:r>
      <w:r>
        <w:rPr>
          <w:noProof/>
        </w:rPr>
        <w:fldChar w:fldCharType="end"/>
      </w:r>
    </w:p>
    <w:p w14:paraId="05EACA4E" w14:textId="7922B5E6" w:rsidR="00BA7A09" w:rsidRDefault="00BA7A09">
      <w:pPr>
        <w:pStyle w:val="TOC1"/>
        <w:rPr>
          <w:rFonts w:asciiTheme="minorHAnsi" w:eastAsiaTheme="minorEastAsia" w:hAnsiTheme="minorHAnsi" w:cstheme="minorBidi"/>
          <w:noProof/>
          <w:szCs w:val="22"/>
          <w:lang w:eastAsia="en-GB"/>
        </w:rPr>
      </w:pPr>
      <w:r w:rsidRPr="00582CE3">
        <w:rPr>
          <w:rFonts w:eastAsia="SimSun"/>
          <w:noProof/>
          <w:lang w:val="en-US"/>
        </w:rPr>
        <w:t>E.27</w:t>
      </w:r>
      <w:r>
        <w:rPr>
          <w:rFonts w:asciiTheme="minorHAnsi" w:eastAsiaTheme="minorEastAsia" w:hAnsiTheme="minorHAnsi" w:cstheme="minorBidi"/>
          <w:noProof/>
          <w:szCs w:val="22"/>
          <w:lang w:eastAsia="en-GB"/>
        </w:rPr>
        <w:tab/>
      </w:r>
      <w:r w:rsidRPr="00582CE3">
        <w:rPr>
          <w:rFonts w:eastAsia="SimSun"/>
          <w:noProof/>
          <w:lang w:val="en-US"/>
        </w:rPr>
        <w:t>Bi-directional video (H.265 (HEVC) Main profile, Main tier, level 3.1, 650 kbps, IPv6, RTCP and MBR=GBR bearer)</w:t>
      </w:r>
      <w:r>
        <w:rPr>
          <w:noProof/>
        </w:rPr>
        <w:tab/>
      </w:r>
      <w:r>
        <w:rPr>
          <w:noProof/>
        </w:rPr>
        <w:fldChar w:fldCharType="begin" w:fldLock="1"/>
      </w:r>
      <w:r>
        <w:rPr>
          <w:noProof/>
        </w:rPr>
        <w:instrText xml:space="preserve"> PAGEREF _Toc123570712 \h </w:instrText>
      </w:r>
      <w:r>
        <w:rPr>
          <w:noProof/>
        </w:rPr>
      </w:r>
      <w:r>
        <w:rPr>
          <w:noProof/>
        </w:rPr>
        <w:fldChar w:fldCharType="separate"/>
      </w:r>
      <w:r>
        <w:rPr>
          <w:noProof/>
        </w:rPr>
        <w:t>342</w:t>
      </w:r>
      <w:r>
        <w:rPr>
          <w:noProof/>
        </w:rPr>
        <w:fldChar w:fldCharType="end"/>
      </w:r>
    </w:p>
    <w:p w14:paraId="1B5FC2D1" w14:textId="53F53BB1" w:rsidR="00BA7A09" w:rsidRDefault="00BA7A09">
      <w:pPr>
        <w:pStyle w:val="TOC1"/>
        <w:rPr>
          <w:rFonts w:asciiTheme="minorHAnsi" w:eastAsiaTheme="minorEastAsia" w:hAnsiTheme="minorHAnsi" w:cstheme="minorBidi"/>
          <w:noProof/>
          <w:szCs w:val="22"/>
          <w:lang w:eastAsia="en-GB"/>
        </w:rPr>
      </w:pPr>
      <w:r w:rsidRPr="00582CE3">
        <w:rPr>
          <w:rFonts w:eastAsia="SimSun"/>
          <w:noProof/>
          <w:lang w:val="en-US"/>
        </w:rPr>
        <w:t>E.28</w:t>
      </w:r>
      <w:r>
        <w:rPr>
          <w:rFonts w:asciiTheme="minorHAnsi" w:eastAsiaTheme="minorEastAsia" w:hAnsiTheme="minorHAnsi" w:cstheme="minorBidi"/>
          <w:noProof/>
          <w:szCs w:val="22"/>
          <w:lang w:eastAsia="en-GB"/>
        </w:rPr>
        <w:tab/>
      </w:r>
      <w:r w:rsidRPr="00582CE3">
        <w:rPr>
          <w:rFonts w:eastAsia="SimSun"/>
          <w:noProof/>
          <w:lang w:val="en-US"/>
        </w:rPr>
        <w:t>Bi-directional video (H.265 (HEVC) Main profile, Main tier, level 3.1, 650/40 kbps, IPv6, RTCP and MBR&gt;GBR bearer)</w:t>
      </w:r>
      <w:r>
        <w:rPr>
          <w:noProof/>
        </w:rPr>
        <w:tab/>
      </w:r>
      <w:r>
        <w:rPr>
          <w:noProof/>
        </w:rPr>
        <w:fldChar w:fldCharType="begin" w:fldLock="1"/>
      </w:r>
      <w:r>
        <w:rPr>
          <w:noProof/>
        </w:rPr>
        <w:instrText xml:space="preserve"> PAGEREF _Toc123570713 \h </w:instrText>
      </w:r>
      <w:r>
        <w:rPr>
          <w:noProof/>
        </w:rPr>
      </w:r>
      <w:r>
        <w:rPr>
          <w:noProof/>
        </w:rPr>
        <w:fldChar w:fldCharType="separate"/>
      </w:r>
      <w:r>
        <w:rPr>
          <w:noProof/>
        </w:rPr>
        <w:t>343</w:t>
      </w:r>
      <w:r>
        <w:rPr>
          <w:noProof/>
        </w:rPr>
        <w:fldChar w:fldCharType="end"/>
      </w:r>
    </w:p>
    <w:p w14:paraId="43C19368" w14:textId="0CBBFE40" w:rsidR="00BA7A09" w:rsidRDefault="00BA7A09">
      <w:pPr>
        <w:pStyle w:val="TOC1"/>
        <w:rPr>
          <w:rFonts w:asciiTheme="minorHAnsi" w:eastAsiaTheme="minorEastAsia" w:hAnsiTheme="minorHAnsi" w:cstheme="minorBidi"/>
          <w:noProof/>
          <w:szCs w:val="22"/>
          <w:lang w:eastAsia="en-GB"/>
        </w:rPr>
      </w:pPr>
      <w:r w:rsidRPr="00582CE3">
        <w:rPr>
          <w:rFonts w:eastAsia="SimSun"/>
          <w:noProof/>
          <w:lang w:val="en-US"/>
        </w:rPr>
        <w:t>E.29</w:t>
      </w:r>
      <w:r>
        <w:rPr>
          <w:rFonts w:asciiTheme="minorHAnsi" w:eastAsiaTheme="minorEastAsia" w:hAnsiTheme="minorHAnsi" w:cstheme="minorBidi"/>
          <w:noProof/>
          <w:szCs w:val="22"/>
          <w:lang w:eastAsia="en-GB"/>
        </w:rPr>
        <w:tab/>
      </w:r>
      <w:r w:rsidRPr="00582CE3">
        <w:rPr>
          <w:rFonts w:eastAsia="SimSun"/>
          <w:noProof/>
          <w:lang w:val="en-US"/>
        </w:rPr>
        <w:t>Bi-directional video (H.265 (HEVC) Main profile, Main tier, level 3.1, 750 kbps, IPv6, RTCP and MBR=GBR bearer)</w:t>
      </w:r>
      <w:r>
        <w:rPr>
          <w:noProof/>
        </w:rPr>
        <w:tab/>
      </w:r>
      <w:r>
        <w:rPr>
          <w:noProof/>
        </w:rPr>
        <w:fldChar w:fldCharType="begin" w:fldLock="1"/>
      </w:r>
      <w:r>
        <w:rPr>
          <w:noProof/>
        </w:rPr>
        <w:instrText xml:space="preserve"> PAGEREF _Toc123570714 \h </w:instrText>
      </w:r>
      <w:r>
        <w:rPr>
          <w:noProof/>
        </w:rPr>
      </w:r>
      <w:r>
        <w:rPr>
          <w:noProof/>
        </w:rPr>
        <w:fldChar w:fldCharType="separate"/>
      </w:r>
      <w:r>
        <w:rPr>
          <w:noProof/>
        </w:rPr>
        <w:t>344</w:t>
      </w:r>
      <w:r>
        <w:rPr>
          <w:noProof/>
        </w:rPr>
        <w:fldChar w:fldCharType="end"/>
      </w:r>
    </w:p>
    <w:p w14:paraId="7440E18F" w14:textId="6C0B2AC3" w:rsidR="00BA7A09" w:rsidRDefault="00BA7A09">
      <w:pPr>
        <w:pStyle w:val="TOC1"/>
        <w:rPr>
          <w:rFonts w:asciiTheme="minorHAnsi" w:eastAsiaTheme="minorEastAsia" w:hAnsiTheme="minorHAnsi" w:cstheme="minorBidi"/>
          <w:noProof/>
          <w:szCs w:val="22"/>
          <w:lang w:eastAsia="en-GB"/>
        </w:rPr>
      </w:pPr>
      <w:r w:rsidRPr="00582CE3">
        <w:rPr>
          <w:rFonts w:eastAsia="SimSun"/>
          <w:noProof/>
          <w:lang w:val="en-US"/>
        </w:rPr>
        <w:t>E.30</w:t>
      </w:r>
      <w:r>
        <w:rPr>
          <w:rFonts w:asciiTheme="minorHAnsi" w:eastAsiaTheme="minorEastAsia" w:hAnsiTheme="minorHAnsi" w:cstheme="minorBidi"/>
          <w:noProof/>
          <w:szCs w:val="22"/>
          <w:lang w:eastAsia="en-GB"/>
        </w:rPr>
        <w:tab/>
      </w:r>
      <w:r w:rsidRPr="00582CE3">
        <w:rPr>
          <w:rFonts w:eastAsia="SimSun"/>
          <w:noProof/>
          <w:lang w:val="en-US"/>
        </w:rPr>
        <w:t>Bi-directional video (H.265 (HEVC) Main profile, Main tier, level 3.1, 750/40 kbps, IPv6, RTCP and MBR&gt;GBR bearer)</w:t>
      </w:r>
      <w:r>
        <w:rPr>
          <w:noProof/>
        </w:rPr>
        <w:tab/>
      </w:r>
      <w:r>
        <w:rPr>
          <w:noProof/>
        </w:rPr>
        <w:fldChar w:fldCharType="begin" w:fldLock="1"/>
      </w:r>
      <w:r>
        <w:rPr>
          <w:noProof/>
        </w:rPr>
        <w:instrText xml:space="preserve"> PAGEREF _Toc123570715 \h </w:instrText>
      </w:r>
      <w:r>
        <w:rPr>
          <w:noProof/>
        </w:rPr>
      </w:r>
      <w:r>
        <w:rPr>
          <w:noProof/>
        </w:rPr>
        <w:fldChar w:fldCharType="separate"/>
      </w:r>
      <w:r>
        <w:rPr>
          <w:noProof/>
        </w:rPr>
        <w:t>345</w:t>
      </w:r>
      <w:r>
        <w:rPr>
          <w:noProof/>
        </w:rPr>
        <w:fldChar w:fldCharType="end"/>
      </w:r>
    </w:p>
    <w:p w14:paraId="781A108D" w14:textId="395CAB69" w:rsidR="00BA7A09" w:rsidRDefault="00BA7A09">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_Toc123570716 \h </w:instrText>
      </w:r>
      <w:r>
        <w:rPr>
          <w:noProof/>
        </w:rPr>
      </w:r>
      <w:r>
        <w:rPr>
          <w:noProof/>
        </w:rPr>
        <w:fldChar w:fldCharType="separate"/>
      </w:r>
      <w:r>
        <w:rPr>
          <w:noProof/>
        </w:rPr>
        <w:t>346</w:t>
      </w:r>
      <w:r>
        <w:rPr>
          <w:noProof/>
        </w:rPr>
        <w:fldChar w:fldCharType="end"/>
      </w:r>
    </w:p>
    <w:p w14:paraId="1AF9D6C1" w14:textId="60E06A94" w:rsidR="00BA7A09" w:rsidRDefault="00BA7A09">
      <w:pPr>
        <w:pStyle w:val="TOC1"/>
        <w:rPr>
          <w:rFonts w:asciiTheme="minorHAnsi" w:eastAsiaTheme="minorEastAsia" w:hAnsiTheme="minorHAnsi" w:cstheme="minorBidi"/>
          <w:noProof/>
          <w:szCs w:val="22"/>
          <w:lang w:eastAsia="en-GB"/>
        </w:rPr>
      </w:pPr>
      <w:r>
        <w:rPr>
          <w:noProof/>
        </w:rPr>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_Toc123570717 \h </w:instrText>
      </w:r>
      <w:r>
        <w:rPr>
          <w:noProof/>
        </w:rPr>
      </w:r>
      <w:r>
        <w:rPr>
          <w:noProof/>
        </w:rPr>
        <w:fldChar w:fldCharType="separate"/>
      </w:r>
      <w:r>
        <w:rPr>
          <w:noProof/>
        </w:rPr>
        <w:t>347</w:t>
      </w:r>
      <w:r>
        <w:rPr>
          <w:noProof/>
        </w:rPr>
        <w:fldChar w:fldCharType="end"/>
      </w:r>
    </w:p>
    <w:p w14:paraId="7DB06262" w14:textId="5D6A80BF" w:rsidR="00BA7A09" w:rsidRDefault="00BA7A09">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_Toc123570718 \h </w:instrText>
      </w:r>
      <w:r>
        <w:rPr>
          <w:noProof/>
        </w:rPr>
      </w:r>
      <w:r>
        <w:rPr>
          <w:noProof/>
        </w:rPr>
        <w:fldChar w:fldCharType="separate"/>
      </w:r>
      <w:r>
        <w:rPr>
          <w:noProof/>
        </w:rPr>
        <w:t>348</w:t>
      </w:r>
      <w:r>
        <w:rPr>
          <w:noProof/>
        </w:rPr>
        <w:fldChar w:fldCharType="end"/>
      </w:r>
    </w:p>
    <w:p w14:paraId="72BB333F" w14:textId="00BF533B" w:rsidR="00BA7A09" w:rsidRDefault="00BA7A09">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_Toc123570719 \h </w:instrText>
      </w:r>
      <w:r>
        <w:rPr>
          <w:noProof/>
        </w:rPr>
      </w:r>
      <w:r>
        <w:rPr>
          <w:noProof/>
        </w:rPr>
        <w:fldChar w:fldCharType="separate"/>
      </w:r>
      <w:r>
        <w:rPr>
          <w:noProof/>
        </w:rPr>
        <w:t>349</w:t>
      </w:r>
      <w:r>
        <w:rPr>
          <w:noProof/>
        </w:rPr>
        <w:fldChar w:fldCharType="end"/>
      </w:r>
    </w:p>
    <w:p w14:paraId="12A9FC96" w14:textId="66978D4A" w:rsidR="00BA7A09" w:rsidRDefault="00BA7A09">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_Toc123570720 \h </w:instrText>
      </w:r>
      <w:r>
        <w:rPr>
          <w:noProof/>
        </w:rPr>
      </w:r>
      <w:r>
        <w:rPr>
          <w:noProof/>
        </w:rPr>
        <w:fldChar w:fldCharType="separate"/>
      </w:r>
      <w:r>
        <w:rPr>
          <w:noProof/>
        </w:rPr>
        <w:t>351</w:t>
      </w:r>
      <w:r>
        <w:rPr>
          <w:noProof/>
        </w:rPr>
        <w:fldChar w:fldCharType="end"/>
      </w:r>
    </w:p>
    <w:p w14:paraId="1E4BD458" w14:textId="657154E1" w:rsidR="00BA7A09" w:rsidRDefault="00BA7A09">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_Toc123570721 \h </w:instrText>
      </w:r>
      <w:r>
        <w:rPr>
          <w:noProof/>
        </w:rPr>
      </w:r>
      <w:r>
        <w:rPr>
          <w:noProof/>
        </w:rPr>
        <w:fldChar w:fldCharType="separate"/>
      </w:r>
      <w:r>
        <w:rPr>
          <w:noProof/>
        </w:rPr>
        <w:t>352</w:t>
      </w:r>
      <w:r>
        <w:rPr>
          <w:noProof/>
        </w:rPr>
        <w:fldChar w:fldCharType="end"/>
      </w:r>
    </w:p>
    <w:p w14:paraId="5E1E033E" w14:textId="40F1B8B6" w:rsidR="00BA7A09" w:rsidRDefault="00BA7A09">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_Toc123570722 \h </w:instrText>
      </w:r>
      <w:r>
        <w:rPr>
          <w:noProof/>
        </w:rPr>
      </w:r>
      <w:r>
        <w:rPr>
          <w:noProof/>
        </w:rPr>
        <w:fldChar w:fldCharType="separate"/>
      </w:r>
      <w:r>
        <w:rPr>
          <w:noProof/>
        </w:rPr>
        <w:t>352</w:t>
      </w:r>
      <w:r>
        <w:rPr>
          <w:noProof/>
        </w:rPr>
        <w:fldChar w:fldCharType="end"/>
      </w:r>
    </w:p>
    <w:p w14:paraId="406F421B" w14:textId="7DF74150" w:rsidR="00BA7A09" w:rsidRDefault="00BA7A09">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_Toc123570723 \h </w:instrText>
      </w:r>
      <w:r>
        <w:rPr>
          <w:noProof/>
        </w:rPr>
      </w:r>
      <w:r>
        <w:rPr>
          <w:noProof/>
        </w:rPr>
        <w:fldChar w:fldCharType="separate"/>
      </w:r>
      <w:r>
        <w:rPr>
          <w:noProof/>
        </w:rPr>
        <w:t>352</w:t>
      </w:r>
      <w:r>
        <w:rPr>
          <w:noProof/>
        </w:rPr>
        <w:fldChar w:fldCharType="end"/>
      </w:r>
    </w:p>
    <w:p w14:paraId="0747E4D2" w14:textId="5C065778" w:rsidR="00BA7A09" w:rsidRDefault="00BA7A09">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_Toc123570724 \h </w:instrText>
      </w:r>
      <w:r>
        <w:rPr>
          <w:noProof/>
        </w:rPr>
      </w:r>
      <w:r>
        <w:rPr>
          <w:noProof/>
        </w:rPr>
        <w:fldChar w:fldCharType="separate"/>
      </w:r>
      <w:r>
        <w:rPr>
          <w:noProof/>
        </w:rPr>
        <w:t>352</w:t>
      </w:r>
      <w:r>
        <w:rPr>
          <w:noProof/>
        </w:rPr>
        <w:fldChar w:fldCharType="end"/>
      </w:r>
    </w:p>
    <w:p w14:paraId="6C220C0D" w14:textId="7F6D36DD" w:rsidR="00BA7A09" w:rsidRDefault="00BA7A09">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_Toc123570725 \h </w:instrText>
      </w:r>
      <w:r>
        <w:rPr>
          <w:noProof/>
        </w:rPr>
      </w:r>
      <w:r>
        <w:rPr>
          <w:noProof/>
        </w:rPr>
        <w:fldChar w:fldCharType="separate"/>
      </w:r>
      <w:r>
        <w:rPr>
          <w:noProof/>
        </w:rPr>
        <w:t>354</w:t>
      </w:r>
      <w:r>
        <w:rPr>
          <w:noProof/>
        </w:rPr>
        <w:fldChar w:fldCharType="end"/>
      </w:r>
    </w:p>
    <w:p w14:paraId="71353EAA" w14:textId="395FCCCE" w:rsidR="00BA7A09" w:rsidRDefault="00BA7A09">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_Toc123570726 \h </w:instrText>
      </w:r>
      <w:r>
        <w:rPr>
          <w:noProof/>
        </w:rPr>
      </w:r>
      <w:r>
        <w:rPr>
          <w:noProof/>
        </w:rPr>
        <w:fldChar w:fldCharType="separate"/>
      </w:r>
      <w:r>
        <w:rPr>
          <w:noProof/>
        </w:rPr>
        <w:t>356</w:t>
      </w:r>
      <w:r>
        <w:rPr>
          <w:noProof/>
        </w:rPr>
        <w:fldChar w:fldCharType="end"/>
      </w:r>
    </w:p>
    <w:p w14:paraId="22B1E7FC" w14:textId="13DB89EB" w:rsidR="00BA7A09" w:rsidRDefault="00BA7A09">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_Toc123570727 \h </w:instrText>
      </w:r>
      <w:r>
        <w:rPr>
          <w:noProof/>
        </w:rPr>
      </w:r>
      <w:r>
        <w:rPr>
          <w:noProof/>
        </w:rPr>
        <w:fldChar w:fldCharType="separate"/>
      </w:r>
      <w:r>
        <w:rPr>
          <w:noProof/>
        </w:rPr>
        <w:t>357</w:t>
      </w:r>
      <w:r>
        <w:rPr>
          <w:noProof/>
        </w:rPr>
        <w:fldChar w:fldCharType="end"/>
      </w:r>
    </w:p>
    <w:p w14:paraId="1E1D7B80" w14:textId="765CE131" w:rsidR="00BA7A09" w:rsidRDefault="00BA7A09">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_Toc123570728 \h </w:instrText>
      </w:r>
      <w:r>
        <w:rPr>
          <w:noProof/>
        </w:rPr>
      </w:r>
      <w:r>
        <w:rPr>
          <w:noProof/>
        </w:rPr>
        <w:fldChar w:fldCharType="separate"/>
      </w:r>
      <w:r>
        <w:rPr>
          <w:noProof/>
        </w:rPr>
        <w:t>358</w:t>
      </w:r>
      <w:r>
        <w:rPr>
          <w:noProof/>
        </w:rPr>
        <w:fldChar w:fldCharType="end"/>
      </w:r>
    </w:p>
    <w:p w14:paraId="6C17A5E1" w14:textId="6177720D" w:rsidR="00BA7A09" w:rsidRDefault="00BA7A09">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_Toc123570729 \h </w:instrText>
      </w:r>
      <w:r>
        <w:rPr>
          <w:noProof/>
        </w:rPr>
      </w:r>
      <w:r>
        <w:rPr>
          <w:noProof/>
        </w:rPr>
        <w:fldChar w:fldCharType="separate"/>
      </w:r>
      <w:r>
        <w:rPr>
          <w:noProof/>
        </w:rPr>
        <w:t>359</w:t>
      </w:r>
      <w:r>
        <w:rPr>
          <w:noProof/>
        </w:rPr>
        <w:fldChar w:fldCharType="end"/>
      </w:r>
    </w:p>
    <w:p w14:paraId="62439469" w14:textId="20B92393" w:rsidR="00BA7A09" w:rsidRDefault="00BA7A09">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_Toc123570730 \h </w:instrText>
      </w:r>
      <w:r>
        <w:rPr>
          <w:noProof/>
        </w:rPr>
      </w:r>
      <w:r>
        <w:rPr>
          <w:noProof/>
        </w:rPr>
        <w:fldChar w:fldCharType="separate"/>
      </w:r>
      <w:r>
        <w:rPr>
          <w:noProof/>
        </w:rPr>
        <w:t>359</w:t>
      </w:r>
      <w:r>
        <w:rPr>
          <w:noProof/>
        </w:rPr>
        <w:fldChar w:fldCharType="end"/>
      </w:r>
    </w:p>
    <w:p w14:paraId="55A15ABB" w14:textId="63B094B2" w:rsidR="00BA7A09" w:rsidRDefault="00BA7A09">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_Toc123570731 \h </w:instrText>
      </w:r>
      <w:r>
        <w:rPr>
          <w:noProof/>
        </w:rPr>
      </w:r>
      <w:r>
        <w:rPr>
          <w:noProof/>
        </w:rPr>
        <w:fldChar w:fldCharType="separate"/>
      </w:r>
      <w:r>
        <w:rPr>
          <w:noProof/>
        </w:rPr>
        <w:t>359</w:t>
      </w:r>
      <w:r>
        <w:rPr>
          <w:noProof/>
        </w:rPr>
        <w:fldChar w:fldCharType="end"/>
      </w:r>
    </w:p>
    <w:p w14:paraId="2A22A8ED" w14:textId="14BB995A" w:rsidR="00BA7A09" w:rsidRDefault="00BA7A09">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_Toc123570732 \h </w:instrText>
      </w:r>
      <w:r>
        <w:rPr>
          <w:noProof/>
        </w:rPr>
      </w:r>
      <w:r>
        <w:rPr>
          <w:noProof/>
        </w:rPr>
        <w:fldChar w:fldCharType="separate"/>
      </w:r>
      <w:r>
        <w:rPr>
          <w:noProof/>
        </w:rPr>
        <w:t>359</w:t>
      </w:r>
      <w:r>
        <w:rPr>
          <w:noProof/>
        </w:rPr>
        <w:fldChar w:fldCharType="end"/>
      </w:r>
    </w:p>
    <w:p w14:paraId="0EB762A5" w14:textId="4C462C61" w:rsidR="00BA7A09" w:rsidRDefault="00BA7A09">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_Toc123570733 \h </w:instrText>
      </w:r>
      <w:r>
        <w:rPr>
          <w:noProof/>
        </w:rPr>
      </w:r>
      <w:r>
        <w:rPr>
          <w:noProof/>
        </w:rPr>
        <w:fldChar w:fldCharType="separate"/>
      </w:r>
      <w:r>
        <w:rPr>
          <w:noProof/>
        </w:rPr>
        <w:t>360</w:t>
      </w:r>
      <w:r>
        <w:rPr>
          <w:noProof/>
        </w:rPr>
        <w:fldChar w:fldCharType="end"/>
      </w:r>
    </w:p>
    <w:p w14:paraId="2C4FFF8D" w14:textId="04F93541" w:rsidR="00BA7A09" w:rsidRDefault="00BA7A09">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_Toc123570734 \h </w:instrText>
      </w:r>
      <w:r>
        <w:rPr>
          <w:noProof/>
        </w:rPr>
      </w:r>
      <w:r>
        <w:rPr>
          <w:noProof/>
        </w:rPr>
        <w:fldChar w:fldCharType="separate"/>
      </w:r>
      <w:r>
        <w:rPr>
          <w:noProof/>
        </w:rPr>
        <w:t>368</w:t>
      </w:r>
      <w:r>
        <w:rPr>
          <w:noProof/>
        </w:rPr>
        <w:fldChar w:fldCharType="end"/>
      </w:r>
    </w:p>
    <w:p w14:paraId="140B9320" w14:textId="29DE733E" w:rsidR="00BA7A09" w:rsidRDefault="00BA7A09">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_Toc123570735 \h </w:instrText>
      </w:r>
      <w:r>
        <w:rPr>
          <w:noProof/>
        </w:rPr>
      </w:r>
      <w:r>
        <w:rPr>
          <w:noProof/>
        </w:rPr>
        <w:fldChar w:fldCharType="separate"/>
      </w:r>
      <w:r>
        <w:rPr>
          <w:noProof/>
        </w:rPr>
        <w:t>368</w:t>
      </w:r>
      <w:r>
        <w:rPr>
          <w:noProof/>
        </w:rPr>
        <w:fldChar w:fldCharType="end"/>
      </w:r>
    </w:p>
    <w:p w14:paraId="1B17F05E" w14:textId="094B2166" w:rsidR="00BA7A09" w:rsidRDefault="00BA7A09">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_Toc123570736 \h </w:instrText>
      </w:r>
      <w:r>
        <w:rPr>
          <w:noProof/>
        </w:rPr>
      </w:r>
      <w:r>
        <w:rPr>
          <w:noProof/>
        </w:rPr>
        <w:fldChar w:fldCharType="separate"/>
      </w:r>
      <w:r>
        <w:rPr>
          <w:noProof/>
        </w:rPr>
        <w:t>368</w:t>
      </w:r>
      <w:r>
        <w:rPr>
          <w:noProof/>
        </w:rPr>
        <w:fldChar w:fldCharType="end"/>
      </w:r>
    </w:p>
    <w:p w14:paraId="006D1367" w14:textId="19EB8132" w:rsidR="00BA7A09" w:rsidRDefault="00BA7A09">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_Toc123570737 \h </w:instrText>
      </w:r>
      <w:r>
        <w:rPr>
          <w:noProof/>
        </w:rPr>
      </w:r>
      <w:r>
        <w:rPr>
          <w:noProof/>
        </w:rPr>
        <w:fldChar w:fldCharType="separate"/>
      </w:r>
      <w:r>
        <w:rPr>
          <w:noProof/>
        </w:rPr>
        <w:t>368</w:t>
      </w:r>
      <w:r>
        <w:rPr>
          <w:noProof/>
        </w:rPr>
        <w:fldChar w:fldCharType="end"/>
      </w:r>
    </w:p>
    <w:p w14:paraId="738E144E" w14:textId="21753DD2" w:rsidR="00BA7A09" w:rsidRDefault="00BA7A09">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_Toc123570738 \h </w:instrText>
      </w:r>
      <w:r>
        <w:rPr>
          <w:noProof/>
        </w:rPr>
      </w:r>
      <w:r>
        <w:rPr>
          <w:noProof/>
        </w:rPr>
        <w:fldChar w:fldCharType="separate"/>
      </w:r>
      <w:r>
        <w:rPr>
          <w:noProof/>
        </w:rPr>
        <w:t>368</w:t>
      </w:r>
      <w:r>
        <w:rPr>
          <w:noProof/>
        </w:rPr>
        <w:fldChar w:fldCharType="end"/>
      </w:r>
    </w:p>
    <w:p w14:paraId="2CADF5E4" w14:textId="79A51A52" w:rsidR="00BA7A09" w:rsidRDefault="00BA7A09">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_Toc123570739 \h </w:instrText>
      </w:r>
      <w:r>
        <w:rPr>
          <w:noProof/>
        </w:rPr>
      </w:r>
      <w:r>
        <w:rPr>
          <w:noProof/>
        </w:rPr>
        <w:fldChar w:fldCharType="separate"/>
      </w:r>
      <w:r>
        <w:rPr>
          <w:noProof/>
        </w:rPr>
        <w:t>368</w:t>
      </w:r>
      <w:r>
        <w:rPr>
          <w:noProof/>
        </w:rPr>
        <w:fldChar w:fldCharType="end"/>
      </w:r>
    </w:p>
    <w:p w14:paraId="28BEED18" w14:textId="457691DB" w:rsidR="00BA7A09" w:rsidRDefault="00BA7A09">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_Toc123570740 \h </w:instrText>
      </w:r>
      <w:r>
        <w:rPr>
          <w:noProof/>
        </w:rPr>
      </w:r>
      <w:r>
        <w:rPr>
          <w:noProof/>
        </w:rPr>
        <w:fldChar w:fldCharType="separate"/>
      </w:r>
      <w:r>
        <w:rPr>
          <w:noProof/>
        </w:rPr>
        <w:t>369</w:t>
      </w:r>
      <w:r>
        <w:rPr>
          <w:noProof/>
        </w:rPr>
        <w:fldChar w:fldCharType="end"/>
      </w:r>
    </w:p>
    <w:p w14:paraId="3F9A6D36" w14:textId="6BD6E14E" w:rsidR="00BA7A09" w:rsidRDefault="00BA7A09">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_Toc123570741 \h </w:instrText>
      </w:r>
      <w:r>
        <w:rPr>
          <w:noProof/>
        </w:rPr>
      </w:r>
      <w:r>
        <w:rPr>
          <w:noProof/>
        </w:rPr>
        <w:fldChar w:fldCharType="separate"/>
      </w:r>
      <w:r>
        <w:rPr>
          <w:noProof/>
        </w:rPr>
        <w:t>369</w:t>
      </w:r>
      <w:r>
        <w:rPr>
          <w:noProof/>
        </w:rPr>
        <w:fldChar w:fldCharType="end"/>
      </w:r>
    </w:p>
    <w:p w14:paraId="225C9300" w14:textId="2E1EC181" w:rsidR="00BA7A09" w:rsidRDefault="00BA7A09">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_Toc123570742 \h </w:instrText>
      </w:r>
      <w:r>
        <w:rPr>
          <w:noProof/>
        </w:rPr>
      </w:r>
      <w:r>
        <w:rPr>
          <w:noProof/>
        </w:rPr>
        <w:fldChar w:fldCharType="separate"/>
      </w:r>
      <w:r>
        <w:rPr>
          <w:noProof/>
        </w:rPr>
        <w:t>369</w:t>
      </w:r>
      <w:r>
        <w:rPr>
          <w:noProof/>
        </w:rPr>
        <w:fldChar w:fldCharType="end"/>
      </w:r>
    </w:p>
    <w:p w14:paraId="54802D6F" w14:textId="43E373E8" w:rsidR="00BA7A09" w:rsidRDefault="00BA7A09">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_Toc123570743 \h </w:instrText>
      </w:r>
      <w:r>
        <w:rPr>
          <w:noProof/>
        </w:rPr>
      </w:r>
      <w:r>
        <w:rPr>
          <w:noProof/>
        </w:rPr>
        <w:fldChar w:fldCharType="separate"/>
      </w:r>
      <w:r>
        <w:rPr>
          <w:noProof/>
        </w:rPr>
        <w:t>370</w:t>
      </w:r>
      <w:r>
        <w:rPr>
          <w:noProof/>
        </w:rPr>
        <w:fldChar w:fldCharType="end"/>
      </w:r>
    </w:p>
    <w:p w14:paraId="545BCB46" w14:textId="3433B5C4" w:rsidR="00BA7A09" w:rsidRDefault="00BA7A09">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_Toc123570744 \h </w:instrText>
      </w:r>
      <w:r>
        <w:rPr>
          <w:noProof/>
        </w:rPr>
      </w:r>
      <w:r>
        <w:rPr>
          <w:noProof/>
        </w:rPr>
        <w:fldChar w:fldCharType="separate"/>
      </w:r>
      <w:r>
        <w:rPr>
          <w:noProof/>
        </w:rPr>
        <w:t>370</w:t>
      </w:r>
      <w:r>
        <w:rPr>
          <w:noProof/>
        </w:rPr>
        <w:fldChar w:fldCharType="end"/>
      </w:r>
    </w:p>
    <w:p w14:paraId="60920F00" w14:textId="4F6A7C32" w:rsidR="00BA7A09" w:rsidRDefault="00BA7A09">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_Toc123570745 \h </w:instrText>
      </w:r>
      <w:r>
        <w:rPr>
          <w:noProof/>
        </w:rPr>
      </w:r>
      <w:r>
        <w:rPr>
          <w:noProof/>
        </w:rPr>
        <w:fldChar w:fldCharType="separate"/>
      </w:r>
      <w:r>
        <w:rPr>
          <w:noProof/>
        </w:rPr>
        <w:t>370</w:t>
      </w:r>
      <w:r>
        <w:rPr>
          <w:noProof/>
        </w:rPr>
        <w:fldChar w:fldCharType="end"/>
      </w:r>
    </w:p>
    <w:p w14:paraId="5E565348" w14:textId="746E57F1" w:rsidR="00BA7A09" w:rsidRDefault="00BA7A09">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_Toc123570746 \h </w:instrText>
      </w:r>
      <w:r>
        <w:rPr>
          <w:noProof/>
        </w:rPr>
      </w:r>
      <w:r>
        <w:rPr>
          <w:noProof/>
        </w:rPr>
        <w:fldChar w:fldCharType="separate"/>
      </w:r>
      <w:r>
        <w:rPr>
          <w:noProof/>
        </w:rPr>
        <w:t>371</w:t>
      </w:r>
      <w:r>
        <w:rPr>
          <w:noProof/>
        </w:rPr>
        <w:fldChar w:fldCharType="end"/>
      </w:r>
    </w:p>
    <w:p w14:paraId="30C5DAA8" w14:textId="49152C86" w:rsidR="00BA7A09" w:rsidRDefault="00BA7A09">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_Toc123570747 \h </w:instrText>
      </w:r>
      <w:r>
        <w:rPr>
          <w:noProof/>
        </w:rPr>
      </w:r>
      <w:r>
        <w:rPr>
          <w:noProof/>
        </w:rPr>
        <w:fldChar w:fldCharType="separate"/>
      </w:r>
      <w:r>
        <w:rPr>
          <w:noProof/>
        </w:rPr>
        <w:t>371</w:t>
      </w:r>
      <w:r>
        <w:rPr>
          <w:noProof/>
        </w:rPr>
        <w:fldChar w:fldCharType="end"/>
      </w:r>
    </w:p>
    <w:p w14:paraId="31622F48" w14:textId="4EA59384" w:rsidR="00BA7A09" w:rsidRDefault="00BA7A09">
      <w:pPr>
        <w:pStyle w:val="TOC8"/>
        <w:rPr>
          <w:rFonts w:asciiTheme="minorHAnsi" w:eastAsiaTheme="minorEastAsia" w:hAnsiTheme="minorHAnsi" w:cstheme="minorBidi"/>
          <w:b w:val="0"/>
          <w:noProof/>
          <w:szCs w:val="22"/>
          <w:lang w:eastAsia="en-GB"/>
        </w:rPr>
      </w:pPr>
      <w:r>
        <w:rPr>
          <w:noProof/>
        </w:rPr>
        <w:t>Annex M (informative): IANA registration information for SDP attributes</w:t>
      </w:r>
      <w:r>
        <w:rPr>
          <w:noProof/>
        </w:rPr>
        <w:tab/>
      </w:r>
      <w:r>
        <w:rPr>
          <w:noProof/>
        </w:rPr>
        <w:fldChar w:fldCharType="begin" w:fldLock="1"/>
      </w:r>
      <w:r>
        <w:rPr>
          <w:noProof/>
        </w:rPr>
        <w:instrText xml:space="preserve"> PAGEREF _Toc123570748 \h </w:instrText>
      </w:r>
      <w:r>
        <w:rPr>
          <w:noProof/>
        </w:rPr>
      </w:r>
      <w:r>
        <w:rPr>
          <w:noProof/>
        </w:rPr>
        <w:fldChar w:fldCharType="separate"/>
      </w:r>
      <w:r>
        <w:rPr>
          <w:noProof/>
        </w:rPr>
        <w:t>373</w:t>
      </w:r>
      <w:r>
        <w:rPr>
          <w:noProof/>
        </w:rPr>
        <w:fldChar w:fldCharType="end"/>
      </w:r>
    </w:p>
    <w:p w14:paraId="1EBCA53D" w14:textId="15DC7E50" w:rsidR="00BA7A09" w:rsidRDefault="00BA7A09">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_Toc123570749 \h </w:instrText>
      </w:r>
      <w:r>
        <w:rPr>
          <w:noProof/>
        </w:rPr>
      </w:r>
      <w:r>
        <w:rPr>
          <w:noProof/>
        </w:rPr>
        <w:fldChar w:fldCharType="separate"/>
      </w:r>
      <w:r>
        <w:rPr>
          <w:noProof/>
        </w:rPr>
        <w:t>373</w:t>
      </w:r>
      <w:r>
        <w:rPr>
          <w:noProof/>
        </w:rPr>
        <w:fldChar w:fldCharType="end"/>
      </w:r>
    </w:p>
    <w:p w14:paraId="461BE4F5" w14:textId="2BC13B6A" w:rsidR="00BA7A09" w:rsidRDefault="00BA7A09">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_Toc123570750 \h </w:instrText>
      </w:r>
      <w:r>
        <w:rPr>
          <w:noProof/>
        </w:rPr>
      </w:r>
      <w:r>
        <w:rPr>
          <w:noProof/>
        </w:rPr>
        <w:fldChar w:fldCharType="separate"/>
      </w:r>
      <w:r>
        <w:rPr>
          <w:noProof/>
        </w:rPr>
        <w:t>373</w:t>
      </w:r>
      <w:r>
        <w:rPr>
          <w:noProof/>
        </w:rPr>
        <w:fldChar w:fldCharType="end"/>
      </w:r>
    </w:p>
    <w:p w14:paraId="372B7601" w14:textId="3393D0A2" w:rsidR="00BA7A09" w:rsidRDefault="00BA7A09">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_Toc123570751 \h </w:instrText>
      </w:r>
      <w:r>
        <w:rPr>
          <w:noProof/>
        </w:rPr>
      </w:r>
      <w:r>
        <w:rPr>
          <w:noProof/>
        </w:rPr>
        <w:fldChar w:fldCharType="separate"/>
      </w:r>
      <w:r>
        <w:rPr>
          <w:noProof/>
        </w:rPr>
        <w:t>373</w:t>
      </w:r>
      <w:r>
        <w:rPr>
          <w:noProof/>
        </w:rPr>
        <w:fldChar w:fldCharType="end"/>
      </w:r>
    </w:p>
    <w:p w14:paraId="195AC687" w14:textId="7DB7CD41" w:rsidR="00BA7A09" w:rsidRDefault="00BA7A09">
      <w:pPr>
        <w:pStyle w:val="TOC1"/>
        <w:rPr>
          <w:rFonts w:asciiTheme="minorHAnsi" w:eastAsiaTheme="minorEastAsia" w:hAnsiTheme="minorHAnsi" w:cstheme="minorBidi"/>
          <w:noProof/>
          <w:szCs w:val="22"/>
          <w:lang w:eastAsia="en-GB"/>
        </w:rPr>
      </w:pPr>
      <w:r w:rsidRPr="00582CE3">
        <w:rPr>
          <w:noProof/>
          <w:lang w:val="sv-SE"/>
        </w:rPr>
        <w:t>M.4</w:t>
      </w:r>
      <w:r>
        <w:rPr>
          <w:rFonts w:asciiTheme="minorHAnsi" w:eastAsiaTheme="minorEastAsia" w:hAnsiTheme="minorHAnsi" w:cstheme="minorBidi"/>
          <w:noProof/>
          <w:szCs w:val="22"/>
          <w:lang w:eastAsia="en-GB"/>
        </w:rPr>
        <w:tab/>
      </w:r>
      <w:r w:rsidRPr="00582CE3">
        <w:rPr>
          <w:noProof/>
          <w:lang w:val="sv-SE"/>
        </w:rPr>
        <w:t>3gpp_mtsi_app_adapt</w:t>
      </w:r>
      <w:r>
        <w:rPr>
          <w:noProof/>
        </w:rPr>
        <w:tab/>
      </w:r>
      <w:r>
        <w:rPr>
          <w:noProof/>
        </w:rPr>
        <w:fldChar w:fldCharType="begin" w:fldLock="1"/>
      </w:r>
      <w:r>
        <w:rPr>
          <w:noProof/>
        </w:rPr>
        <w:instrText xml:space="preserve"> PAGEREF _Toc123570752 \h </w:instrText>
      </w:r>
      <w:r>
        <w:rPr>
          <w:noProof/>
        </w:rPr>
      </w:r>
      <w:r>
        <w:rPr>
          <w:noProof/>
        </w:rPr>
        <w:fldChar w:fldCharType="separate"/>
      </w:r>
      <w:r>
        <w:rPr>
          <w:noProof/>
        </w:rPr>
        <w:t>374</w:t>
      </w:r>
      <w:r>
        <w:rPr>
          <w:noProof/>
        </w:rPr>
        <w:fldChar w:fldCharType="end"/>
      </w:r>
    </w:p>
    <w:p w14:paraId="4A7EEB6E" w14:textId="18D7F8B2" w:rsidR="00BA7A09" w:rsidRDefault="00BA7A09">
      <w:pPr>
        <w:pStyle w:val="TOC1"/>
        <w:rPr>
          <w:rFonts w:asciiTheme="minorHAnsi" w:eastAsiaTheme="minorEastAsia" w:hAnsiTheme="minorHAnsi" w:cstheme="minorBidi"/>
          <w:noProof/>
          <w:szCs w:val="22"/>
          <w:lang w:eastAsia="en-GB"/>
        </w:rPr>
      </w:pPr>
      <w:r w:rsidRPr="00582CE3">
        <w:rPr>
          <w:noProof/>
          <w:lang w:val="sv-SE"/>
        </w:rPr>
        <w:t>M.5</w:t>
      </w:r>
      <w:r>
        <w:rPr>
          <w:rFonts w:asciiTheme="minorHAnsi" w:eastAsiaTheme="minorEastAsia" w:hAnsiTheme="minorHAnsi" w:cstheme="minorBidi"/>
          <w:noProof/>
          <w:szCs w:val="22"/>
          <w:lang w:eastAsia="en-GB"/>
        </w:rPr>
        <w:tab/>
      </w:r>
      <w:r w:rsidRPr="00582CE3">
        <w:rPr>
          <w:noProof/>
          <w:lang w:val="sv-SE"/>
        </w:rPr>
        <w:t>predefined_ROI</w:t>
      </w:r>
      <w:r>
        <w:rPr>
          <w:noProof/>
        </w:rPr>
        <w:tab/>
      </w:r>
      <w:r>
        <w:rPr>
          <w:noProof/>
        </w:rPr>
        <w:fldChar w:fldCharType="begin" w:fldLock="1"/>
      </w:r>
      <w:r>
        <w:rPr>
          <w:noProof/>
        </w:rPr>
        <w:instrText xml:space="preserve"> PAGEREF _Toc123570753 \h </w:instrText>
      </w:r>
      <w:r>
        <w:rPr>
          <w:noProof/>
        </w:rPr>
      </w:r>
      <w:r>
        <w:rPr>
          <w:noProof/>
        </w:rPr>
        <w:fldChar w:fldCharType="separate"/>
      </w:r>
      <w:r>
        <w:rPr>
          <w:noProof/>
        </w:rPr>
        <w:t>375</w:t>
      </w:r>
      <w:r>
        <w:rPr>
          <w:noProof/>
        </w:rPr>
        <w:fldChar w:fldCharType="end"/>
      </w:r>
    </w:p>
    <w:p w14:paraId="021AB242" w14:textId="26E8110D" w:rsidR="00BA7A09" w:rsidRDefault="00BA7A09">
      <w:pPr>
        <w:pStyle w:val="TOC1"/>
        <w:rPr>
          <w:rFonts w:asciiTheme="minorHAnsi" w:eastAsiaTheme="minorEastAsia" w:hAnsiTheme="minorHAnsi" w:cstheme="minorBidi"/>
          <w:noProof/>
          <w:szCs w:val="22"/>
          <w:lang w:eastAsia="en-GB"/>
        </w:rPr>
      </w:pPr>
      <w:r w:rsidRPr="00582CE3">
        <w:rPr>
          <w:noProof/>
          <w:lang w:val="en-US"/>
        </w:rPr>
        <w:t>M.6</w:t>
      </w:r>
      <w:r>
        <w:rPr>
          <w:rFonts w:asciiTheme="minorHAnsi" w:eastAsiaTheme="minorEastAsia" w:hAnsiTheme="minorHAnsi" w:cstheme="minorBidi"/>
          <w:noProof/>
          <w:szCs w:val="22"/>
          <w:lang w:eastAsia="en-GB"/>
        </w:rPr>
        <w:tab/>
      </w:r>
      <w:r w:rsidRPr="00582CE3">
        <w:rPr>
          <w:noProof/>
          <w:lang w:val="en-US"/>
        </w:rPr>
        <w:t>bw-info</w:t>
      </w:r>
      <w:r>
        <w:rPr>
          <w:noProof/>
        </w:rPr>
        <w:tab/>
      </w:r>
      <w:r>
        <w:rPr>
          <w:noProof/>
        </w:rPr>
        <w:fldChar w:fldCharType="begin" w:fldLock="1"/>
      </w:r>
      <w:r>
        <w:rPr>
          <w:noProof/>
        </w:rPr>
        <w:instrText xml:space="preserve"> PAGEREF _Toc123570754 \h </w:instrText>
      </w:r>
      <w:r>
        <w:rPr>
          <w:noProof/>
        </w:rPr>
      </w:r>
      <w:r>
        <w:rPr>
          <w:noProof/>
        </w:rPr>
        <w:fldChar w:fldCharType="separate"/>
      </w:r>
      <w:r>
        <w:rPr>
          <w:noProof/>
        </w:rPr>
        <w:t>375</w:t>
      </w:r>
      <w:r>
        <w:rPr>
          <w:noProof/>
        </w:rPr>
        <w:fldChar w:fldCharType="end"/>
      </w:r>
    </w:p>
    <w:p w14:paraId="5535328A" w14:textId="1408F56A" w:rsidR="00BA7A09" w:rsidRDefault="00BA7A09">
      <w:pPr>
        <w:pStyle w:val="TOC1"/>
        <w:rPr>
          <w:rFonts w:asciiTheme="minorHAnsi" w:eastAsiaTheme="minorEastAsia" w:hAnsiTheme="minorHAnsi" w:cstheme="minorBidi"/>
          <w:noProof/>
          <w:szCs w:val="22"/>
          <w:lang w:eastAsia="en-GB"/>
        </w:rPr>
      </w:pPr>
      <w:r w:rsidRPr="00582CE3">
        <w:rPr>
          <w:noProof/>
          <w:lang w:val="sv-SE"/>
        </w:rPr>
        <w:t>M.7</w:t>
      </w:r>
      <w:r>
        <w:rPr>
          <w:rFonts w:asciiTheme="minorHAnsi" w:eastAsiaTheme="minorEastAsia" w:hAnsiTheme="minorHAnsi" w:cstheme="minorBidi"/>
          <w:noProof/>
          <w:szCs w:val="22"/>
          <w:lang w:eastAsia="en-GB"/>
        </w:rPr>
        <w:tab/>
      </w:r>
      <w:r w:rsidRPr="00582CE3">
        <w:rPr>
          <w:noProof/>
          <w:lang w:val="sv-SE"/>
        </w:rPr>
        <w:t>ccc_list</w:t>
      </w:r>
      <w:r>
        <w:rPr>
          <w:noProof/>
        </w:rPr>
        <w:tab/>
      </w:r>
      <w:r>
        <w:rPr>
          <w:noProof/>
        </w:rPr>
        <w:fldChar w:fldCharType="begin" w:fldLock="1"/>
      </w:r>
      <w:r>
        <w:rPr>
          <w:noProof/>
        </w:rPr>
        <w:instrText xml:space="preserve"> PAGEREF _Toc123570755 \h </w:instrText>
      </w:r>
      <w:r>
        <w:rPr>
          <w:noProof/>
        </w:rPr>
      </w:r>
      <w:r>
        <w:rPr>
          <w:noProof/>
        </w:rPr>
        <w:fldChar w:fldCharType="separate"/>
      </w:r>
      <w:r>
        <w:rPr>
          <w:noProof/>
        </w:rPr>
        <w:t>376</w:t>
      </w:r>
      <w:r>
        <w:rPr>
          <w:noProof/>
        </w:rPr>
        <w:fldChar w:fldCharType="end"/>
      </w:r>
    </w:p>
    <w:p w14:paraId="74E0CA8C" w14:textId="12FF201B" w:rsidR="00BA7A09" w:rsidRDefault="00BA7A09">
      <w:pPr>
        <w:pStyle w:val="TOC1"/>
        <w:rPr>
          <w:rFonts w:asciiTheme="minorHAnsi" w:eastAsiaTheme="minorEastAsia" w:hAnsiTheme="minorHAnsi" w:cstheme="minorBidi"/>
          <w:noProof/>
          <w:szCs w:val="22"/>
          <w:lang w:eastAsia="en-GB"/>
        </w:rPr>
      </w:pPr>
      <w:r w:rsidRPr="00582CE3">
        <w:rPr>
          <w:noProof/>
          <w:lang w:val="sv-SE"/>
        </w:rPr>
        <w:t>M.8</w:t>
      </w:r>
      <w:r>
        <w:rPr>
          <w:rFonts w:asciiTheme="minorHAnsi" w:eastAsiaTheme="minorEastAsia" w:hAnsiTheme="minorHAnsi" w:cstheme="minorBidi"/>
          <w:noProof/>
          <w:szCs w:val="22"/>
          <w:lang w:eastAsia="en-GB"/>
        </w:rPr>
        <w:tab/>
      </w:r>
      <w:r w:rsidRPr="00582CE3">
        <w:rPr>
          <w:noProof/>
          <w:lang w:val="sv-SE"/>
        </w:rPr>
        <w:t>anbr</w:t>
      </w:r>
      <w:r>
        <w:rPr>
          <w:noProof/>
        </w:rPr>
        <w:tab/>
      </w:r>
      <w:r>
        <w:rPr>
          <w:noProof/>
        </w:rPr>
        <w:fldChar w:fldCharType="begin" w:fldLock="1"/>
      </w:r>
      <w:r>
        <w:rPr>
          <w:noProof/>
        </w:rPr>
        <w:instrText xml:space="preserve"> PAGEREF _Toc123570756 \h </w:instrText>
      </w:r>
      <w:r>
        <w:rPr>
          <w:noProof/>
        </w:rPr>
      </w:r>
      <w:r>
        <w:rPr>
          <w:noProof/>
        </w:rPr>
        <w:fldChar w:fldCharType="separate"/>
      </w:r>
      <w:r>
        <w:rPr>
          <w:noProof/>
        </w:rPr>
        <w:t>376</w:t>
      </w:r>
      <w:r>
        <w:rPr>
          <w:noProof/>
        </w:rPr>
        <w:fldChar w:fldCharType="end"/>
      </w:r>
    </w:p>
    <w:p w14:paraId="6EC75BB6" w14:textId="7DA49E07" w:rsidR="00BA7A09" w:rsidRDefault="00BA7A09">
      <w:pPr>
        <w:pStyle w:val="TOC1"/>
        <w:rPr>
          <w:rFonts w:asciiTheme="minorHAnsi" w:eastAsiaTheme="minorEastAsia" w:hAnsiTheme="minorHAnsi" w:cstheme="minorBidi"/>
          <w:noProof/>
          <w:szCs w:val="22"/>
          <w:lang w:eastAsia="en-GB"/>
        </w:rPr>
      </w:pPr>
      <w:r w:rsidRPr="00582CE3">
        <w:rPr>
          <w:noProof/>
          <w:lang w:val="en-US"/>
        </w:rPr>
        <w:t>M.9</w:t>
      </w:r>
      <w:r>
        <w:rPr>
          <w:rFonts w:asciiTheme="minorHAnsi" w:eastAsiaTheme="minorEastAsia" w:hAnsiTheme="minorHAnsi" w:cstheme="minorBidi"/>
          <w:noProof/>
          <w:szCs w:val="22"/>
          <w:lang w:eastAsia="en-GB"/>
        </w:rPr>
        <w:tab/>
      </w:r>
      <w:r w:rsidRPr="00582CE3">
        <w:rPr>
          <w:noProof/>
          <w:lang w:val="en-US"/>
        </w:rPr>
        <w:t>PLR_adapt</w:t>
      </w:r>
      <w:r>
        <w:rPr>
          <w:noProof/>
        </w:rPr>
        <w:tab/>
      </w:r>
      <w:r>
        <w:rPr>
          <w:noProof/>
        </w:rPr>
        <w:fldChar w:fldCharType="begin" w:fldLock="1"/>
      </w:r>
      <w:r>
        <w:rPr>
          <w:noProof/>
        </w:rPr>
        <w:instrText xml:space="preserve"> PAGEREF _Toc123570757 \h </w:instrText>
      </w:r>
      <w:r>
        <w:rPr>
          <w:noProof/>
        </w:rPr>
      </w:r>
      <w:r>
        <w:rPr>
          <w:noProof/>
        </w:rPr>
        <w:fldChar w:fldCharType="separate"/>
      </w:r>
      <w:r>
        <w:rPr>
          <w:noProof/>
        </w:rPr>
        <w:t>377</w:t>
      </w:r>
      <w:r>
        <w:rPr>
          <w:noProof/>
        </w:rPr>
        <w:fldChar w:fldCharType="end"/>
      </w:r>
    </w:p>
    <w:p w14:paraId="711642E2" w14:textId="3D4ADDCE" w:rsidR="00BA7A09" w:rsidRDefault="00BA7A09">
      <w:pPr>
        <w:pStyle w:val="TOC1"/>
        <w:rPr>
          <w:rFonts w:asciiTheme="minorHAnsi" w:eastAsiaTheme="minorEastAsia" w:hAnsiTheme="minorHAnsi" w:cstheme="minorBidi"/>
          <w:noProof/>
          <w:szCs w:val="22"/>
          <w:lang w:eastAsia="en-GB"/>
        </w:rPr>
      </w:pPr>
      <w:r w:rsidRPr="00582CE3">
        <w:rPr>
          <w:noProof/>
          <w:lang w:val="en-US"/>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_Toc123570758 \h </w:instrText>
      </w:r>
      <w:r>
        <w:rPr>
          <w:noProof/>
        </w:rPr>
      </w:r>
      <w:r>
        <w:rPr>
          <w:noProof/>
        </w:rPr>
        <w:fldChar w:fldCharType="separate"/>
      </w:r>
      <w:r>
        <w:rPr>
          <w:noProof/>
        </w:rPr>
        <w:t>378</w:t>
      </w:r>
      <w:r>
        <w:rPr>
          <w:noProof/>
        </w:rPr>
        <w:fldChar w:fldCharType="end"/>
      </w:r>
    </w:p>
    <w:p w14:paraId="7E10DC59" w14:textId="4B32684C" w:rsidR="00BA7A09" w:rsidRDefault="00BA7A09">
      <w:pPr>
        <w:pStyle w:val="TOC1"/>
        <w:rPr>
          <w:rFonts w:asciiTheme="minorHAnsi" w:eastAsiaTheme="minorEastAsia" w:hAnsiTheme="minorHAnsi" w:cstheme="minorBidi"/>
          <w:noProof/>
          <w:szCs w:val="22"/>
          <w:lang w:eastAsia="en-GB"/>
        </w:rPr>
      </w:pPr>
      <w:r w:rsidRPr="00582CE3">
        <w:rPr>
          <w:noProof/>
          <w:lang w:val="en-US"/>
        </w:rPr>
        <w:t>M.11</w:t>
      </w:r>
      <w:r>
        <w:rPr>
          <w:rFonts w:asciiTheme="minorHAnsi" w:eastAsiaTheme="minorEastAsia" w:hAnsiTheme="minorHAnsi" w:cstheme="minorBidi"/>
          <w:noProof/>
          <w:szCs w:val="22"/>
          <w:lang w:eastAsia="en-GB"/>
        </w:rPr>
        <w:tab/>
      </w:r>
      <w:r w:rsidRPr="00582CE3">
        <w:rPr>
          <w:noProof/>
          <w:lang w:val="en-US"/>
        </w:rPr>
        <w:t>3gpp-qos-hint</w:t>
      </w:r>
      <w:r>
        <w:rPr>
          <w:noProof/>
        </w:rPr>
        <w:tab/>
      </w:r>
      <w:r>
        <w:rPr>
          <w:noProof/>
        </w:rPr>
        <w:fldChar w:fldCharType="begin" w:fldLock="1"/>
      </w:r>
      <w:r>
        <w:rPr>
          <w:noProof/>
        </w:rPr>
        <w:instrText xml:space="preserve"> PAGEREF _Toc123570759 \h </w:instrText>
      </w:r>
      <w:r>
        <w:rPr>
          <w:noProof/>
        </w:rPr>
      </w:r>
      <w:r>
        <w:rPr>
          <w:noProof/>
        </w:rPr>
        <w:fldChar w:fldCharType="separate"/>
      </w:r>
      <w:r>
        <w:rPr>
          <w:noProof/>
        </w:rPr>
        <w:t>378</w:t>
      </w:r>
      <w:r>
        <w:rPr>
          <w:noProof/>
        </w:rPr>
        <w:fldChar w:fldCharType="end"/>
      </w:r>
    </w:p>
    <w:p w14:paraId="67E23319" w14:textId="327ADCF5" w:rsidR="00BA7A09" w:rsidRDefault="00BA7A09">
      <w:pPr>
        <w:pStyle w:val="TOC8"/>
        <w:rPr>
          <w:rFonts w:asciiTheme="minorHAnsi" w:eastAsiaTheme="minorEastAsia" w:hAnsiTheme="minorHAnsi" w:cstheme="minorBidi"/>
          <w:b w:val="0"/>
          <w:noProof/>
          <w:szCs w:val="22"/>
          <w:lang w:eastAsia="en-GB"/>
        </w:rPr>
      </w:pPr>
      <w:r w:rsidRPr="00582CE3">
        <w:rPr>
          <w:noProof/>
          <w:lang w:val="en-US"/>
        </w:rPr>
        <w:t>Annex N (informative):</w:t>
      </w:r>
      <w:r>
        <w:rPr>
          <w:noProof/>
        </w:rPr>
        <w:t xml:space="preserve">  </w:t>
      </w:r>
      <w:r w:rsidRPr="00582CE3">
        <w:rPr>
          <w:noProof/>
          <w:lang w:val="en-US"/>
        </w:rPr>
        <w:t>Computation of b=AS for Video Codec</w:t>
      </w:r>
      <w:r>
        <w:rPr>
          <w:noProof/>
        </w:rPr>
        <w:tab/>
      </w:r>
      <w:r>
        <w:rPr>
          <w:noProof/>
        </w:rPr>
        <w:fldChar w:fldCharType="begin" w:fldLock="1"/>
      </w:r>
      <w:r>
        <w:rPr>
          <w:noProof/>
        </w:rPr>
        <w:instrText xml:space="preserve"> PAGEREF _Toc123570760 \h </w:instrText>
      </w:r>
      <w:r>
        <w:rPr>
          <w:noProof/>
        </w:rPr>
      </w:r>
      <w:r>
        <w:rPr>
          <w:noProof/>
        </w:rPr>
        <w:fldChar w:fldCharType="separate"/>
      </w:r>
      <w:r>
        <w:rPr>
          <w:noProof/>
        </w:rPr>
        <w:t>380</w:t>
      </w:r>
      <w:r>
        <w:rPr>
          <w:noProof/>
        </w:rPr>
        <w:fldChar w:fldCharType="end"/>
      </w:r>
    </w:p>
    <w:p w14:paraId="6BCF2E28" w14:textId="5B362667" w:rsidR="00BA7A09" w:rsidRDefault="00BA7A09">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_Toc123570761 \h </w:instrText>
      </w:r>
      <w:r>
        <w:rPr>
          <w:noProof/>
        </w:rPr>
      </w:r>
      <w:r>
        <w:rPr>
          <w:noProof/>
        </w:rPr>
        <w:fldChar w:fldCharType="separate"/>
      </w:r>
      <w:r>
        <w:rPr>
          <w:noProof/>
        </w:rPr>
        <w:t>380</w:t>
      </w:r>
      <w:r>
        <w:rPr>
          <w:noProof/>
        </w:rPr>
        <w:fldChar w:fldCharType="end"/>
      </w:r>
    </w:p>
    <w:p w14:paraId="062A99D7" w14:textId="19CBC058" w:rsidR="00BA7A09" w:rsidRDefault="00BA7A09">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_Toc123570762 \h </w:instrText>
      </w:r>
      <w:r>
        <w:rPr>
          <w:noProof/>
        </w:rPr>
      </w:r>
      <w:r>
        <w:rPr>
          <w:noProof/>
        </w:rPr>
        <w:fldChar w:fldCharType="separate"/>
      </w:r>
      <w:r>
        <w:rPr>
          <w:noProof/>
        </w:rPr>
        <w:t>380</w:t>
      </w:r>
      <w:r>
        <w:rPr>
          <w:noProof/>
        </w:rPr>
        <w:fldChar w:fldCharType="end"/>
      </w:r>
    </w:p>
    <w:p w14:paraId="2B5C7066" w14:textId="7D12378B" w:rsidR="00BA7A09" w:rsidRDefault="00BA7A09">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_Toc123570763 \h </w:instrText>
      </w:r>
      <w:r>
        <w:rPr>
          <w:noProof/>
        </w:rPr>
      </w:r>
      <w:r>
        <w:rPr>
          <w:noProof/>
        </w:rPr>
        <w:fldChar w:fldCharType="separate"/>
      </w:r>
      <w:r>
        <w:rPr>
          <w:noProof/>
        </w:rPr>
        <w:t>381</w:t>
      </w:r>
      <w:r>
        <w:rPr>
          <w:noProof/>
        </w:rPr>
        <w:fldChar w:fldCharType="end"/>
      </w:r>
    </w:p>
    <w:p w14:paraId="1450C1BD" w14:textId="78D7B6E3" w:rsidR="00BA7A09" w:rsidRDefault="00BA7A09">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_Toc123570764 \h </w:instrText>
      </w:r>
      <w:r>
        <w:rPr>
          <w:noProof/>
        </w:rPr>
      </w:r>
      <w:r>
        <w:rPr>
          <w:noProof/>
        </w:rPr>
        <w:fldChar w:fldCharType="separate"/>
      </w:r>
      <w:r>
        <w:rPr>
          <w:noProof/>
        </w:rPr>
        <w:t>381</w:t>
      </w:r>
      <w:r>
        <w:rPr>
          <w:noProof/>
        </w:rPr>
        <w:fldChar w:fldCharType="end"/>
      </w:r>
    </w:p>
    <w:p w14:paraId="79252A7A" w14:textId="50B9FDA7" w:rsidR="00BA7A09" w:rsidRDefault="00BA7A09">
      <w:pPr>
        <w:pStyle w:val="TOC1"/>
        <w:rPr>
          <w:rFonts w:asciiTheme="minorHAnsi" w:eastAsiaTheme="minorEastAsia" w:hAnsiTheme="minorHAnsi" w:cstheme="minorBidi"/>
          <w:noProof/>
          <w:szCs w:val="22"/>
          <w:lang w:eastAsia="en-GB"/>
        </w:rPr>
      </w:pPr>
      <w:r w:rsidRPr="00582CE3">
        <w:rPr>
          <w:rFonts w:cs="Arial"/>
          <w:noProof/>
        </w:rPr>
        <w:t>O.2</w:t>
      </w:r>
      <w:r>
        <w:rPr>
          <w:rFonts w:asciiTheme="minorHAnsi" w:eastAsiaTheme="minorEastAsia" w:hAnsiTheme="minorHAnsi" w:cstheme="minorBidi"/>
          <w:noProof/>
          <w:szCs w:val="22"/>
          <w:lang w:eastAsia="en-GB"/>
        </w:rPr>
        <w:tab/>
      </w:r>
      <w:r w:rsidRPr="00582CE3">
        <w:rPr>
          <w:rFonts w:cs="Arial"/>
          <w:noProof/>
          <w:lang w:val="en-US"/>
        </w:rPr>
        <w:t>urn:3gpp:video-orientation</w:t>
      </w:r>
      <w:r>
        <w:rPr>
          <w:noProof/>
        </w:rPr>
        <w:tab/>
      </w:r>
      <w:r>
        <w:rPr>
          <w:noProof/>
        </w:rPr>
        <w:fldChar w:fldCharType="begin" w:fldLock="1"/>
      </w:r>
      <w:r>
        <w:rPr>
          <w:noProof/>
        </w:rPr>
        <w:instrText xml:space="preserve"> PAGEREF _Toc123570765 \h </w:instrText>
      </w:r>
      <w:r>
        <w:rPr>
          <w:noProof/>
        </w:rPr>
      </w:r>
      <w:r>
        <w:rPr>
          <w:noProof/>
        </w:rPr>
        <w:fldChar w:fldCharType="separate"/>
      </w:r>
      <w:r>
        <w:rPr>
          <w:noProof/>
        </w:rPr>
        <w:t>381</w:t>
      </w:r>
      <w:r>
        <w:rPr>
          <w:noProof/>
        </w:rPr>
        <w:fldChar w:fldCharType="end"/>
      </w:r>
    </w:p>
    <w:p w14:paraId="21DB7AB7" w14:textId="4D04B935" w:rsidR="00BA7A09" w:rsidRDefault="00BA7A09">
      <w:pPr>
        <w:pStyle w:val="TOC1"/>
        <w:rPr>
          <w:rFonts w:asciiTheme="minorHAnsi" w:eastAsiaTheme="minorEastAsia" w:hAnsiTheme="minorHAnsi" w:cstheme="minorBidi"/>
          <w:noProof/>
          <w:szCs w:val="22"/>
          <w:lang w:eastAsia="en-GB"/>
        </w:rPr>
      </w:pPr>
      <w:r w:rsidRPr="00582CE3">
        <w:rPr>
          <w:rFonts w:cs="Arial"/>
          <w:noProof/>
        </w:rPr>
        <w:t>O.3</w:t>
      </w:r>
      <w:r>
        <w:rPr>
          <w:rFonts w:asciiTheme="minorHAnsi" w:eastAsiaTheme="minorEastAsia" w:hAnsiTheme="minorHAnsi" w:cstheme="minorBidi"/>
          <w:noProof/>
          <w:szCs w:val="22"/>
          <w:lang w:eastAsia="en-GB"/>
        </w:rPr>
        <w:tab/>
      </w:r>
      <w:r w:rsidRPr="00582CE3">
        <w:rPr>
          <w:rFonts w:cs="Arial"/>
          <w:noProof/>
          <w:lang w:val="en-US"/>
        </w:rPr>
        <w:t>urn:3gpp:video-orientation:6</w:t>
      </w:r>
      <w:r>
        <w:rPr>
          <w:noProof/>
        </w:rPr>
        <w:tab/>
      </w:r>
      <w:r>
        <w:rPr>
          <w:noProof/>
        </w:rPr>
        <w:fldChar w:fldCharType="begin" w:fldLock="1"/>
      </w:r>
      <w:r>
        <w:rPr>
          <w:noProof/>
        </w:rPr>
        <w:instrText xml:space="preserve"> PAGEREF _Toc123570766 \h </w:instrText>
      </w:r>
      <w:r>
        <w:rPr>
          <w:noProof/>
        </w:rPr>
      </w:r>
      <w:r>
        <w:rPr>
          <w:noProof/>
        </w:rPr>
        <w:fldChar w:fldCharType="separate"/>
      </w:r>
      <w:r>
        <w:rPr>
          <w:noProof/>
        </w:rPr>
        <w:t>381</w:t>
      </w:r>
      <w:r>
        <w:rPr>
          <w:noProof/>
        </w:rPr>
        <w:fldChar w:fldCharType="end"/>
      </w:r>
    </w:p>
    <w:p w14:paraId="7BFF83A3" w14:textId="6199CAEB" w:rsidR="00BA7A09" w:rsidRDefault="00BA7A09">
      <w:pPr>
        <w:pStyle w:val="TOC1"/>
        <w:rPr>
          <w:rFonts w:asciiTheme="minorHAnsi" w:eastAsiaTheme="minorEastAsia" w:hAnsiTheme="minorHAnsi" w:cstheme="minorBidi"/>
          <w:noProof/>
          <w:szCs w:val="22"/>
          <w:lang w:eastAsia="en-GB"/>
        </w:rPr>
      </w:pPr>
      <w:r w:rsidRPr="00582CE3">
        <w:rPr>
          <w:rFonts w:cs="Arial"/>
          <w:noProof/>
        </w:rPr>
        <w:t>O.4</w:t>
      </w:r>
      <w:r>
        <w:rPr>
          <w:rFonts w:asciiTheme="minorHAnsi" w:eastAsiaTheme="minorEastAsia" w:hAnsiTheme="minorHAnsi" w:cstheme="minorBidi"/>
          <w:noProof/>
          <w:szCs w:val="22"/>
          <w:lang w:eastAsia="en-GB"/>
        </w:rPr>
        <w:tab/>
      </w:r>
      <w:r w:rsidRPr="00582CE3">
        <w:rPr>
          <w:rFonts w:cs="Arial"/>
          <w:noProof/>
          <w:lang w:val="en-US"/>
        </w:rPr>
        <w:t>urn:3gpp:roi-sent</w:t>
      </w:r>
      <w:r>
        <w:rPr>
          <w:noProof/>
        </w:rPr>
        <w:tab/>
      </w:r>
      <w:r>
        <w:rPr>
          <w:noProof/>
        </w:rPr>
        <w:fldChar w:fldCharType="begin" w:fldLock="1"/>
      </w:r>
      <w:r>
        <w:rPr>
          <w:noProof/>
        </w:rPr>
        <w:instrText xml:space="preserve"> PAGEREF _Toc123570767 \h </w:instrText>
      </w:r>
      <w:r>
        <w:rPr>
          <w:noProof/>
        </w:rPr>
      </w:r>
      <w:r>
        <w:rPr>
          <w:noProof/>
        </w:rPr>
        <w:fldChar w:fldCharType="separate"/>
      </w:r>
      <w:r>
        <w:rPr>
          <w:noProof/>
        </w:rPr>
        <w:t>381</w:t>
      </w:r>
      <w:r>
        <w:rPr>
          <w:noProof/>
        </w:rPr>
        <w:fldChar w:fldCharType="end"/>
      </w:r>
    </w:p>
    <w:p w14:paraId="1469F728" w14:textId="3372CB41" w:rsidR="00BA7A09" w:rsidRDefault="00BA7A09">
      <w:pPr>
        <w:pStyle w:val="TOC1"/>
        <w:rPr>
          <w:rFonts w:asciiTheme="minorHAnsi" w:eastAsiaTheme="minorEastAsia" w:hAnsiTheme="minorHAnsi" w:cstheme="minorBidi"/>
          <w:noProof/>
          <w:szCs w:val="22"/>
          <w:lang w:eastAsia="en-GB"/>
        </w:rPr>
      </w:pPr>
      <w:r w:rsidRPr="00582CE3">
        <w:rPr>
          <w:rFonts w:cs="Arial"/>
          <w:noProof/>
        </w:rPr>
        <w:t>O.5</w:t>
      </w:r>
      <w:r>
        <w:rPr>
          <w:rFonts w:asciiTheme="minorHAnsi" w:eastAsiaTheme="minorEastAsia" w:hAnsiTheme="minorHAnsi" w:cstheme="minorBidi"/>
          <w:noProof/>
          <w:szCs w:val="22"/>
          <w:lang w:eastAsia="en-GB"/>
        </w:rPr>
        <w:tab/>
      </w:r>
      <w:r w:rsidRPr="00582CE3">
        <w:rPr>
          <w:rFonts w:cs="Arial"/>
          <w:noProof/>
          <w:lang w:val="en-US"/>
        </w:rPr>
        <w:t>urn:3gpp:predefined-roi-sent</w:t>
      </w:r>
      <w:r>
        <w:rPr>
          <w:noProof/>
        </w:rPr>
        <w:tab/>
      </w:r>
      <w:r>
        <w:rPr>
          <w:noProof/>
        </w:rPr>
        <w:fldChar w:fldCharType="begin" w:fldLock="1"/>
      </w:r>
      <w:r>
        <w:rPr>
          <w:noProof/>
        </w:rPr>
        <w:instrText xml:space="preserve"> PAGEREF _Toc123570768 \h </w:instrText>
      </w:r>
      <w:r>
        <w:rPr>
          <w:noProof/>
        </w:rPr>
      </w:r>
      <w:r>
        <w:rPr>
          <w:noProof/>
        </w:rPr>
        <w:fldChar w:fldCharType="separate"/>
      </w:r>
      <w:r>
        <w:rPr>
          <w:noProof/>
        </w:rPr>
        <w:t>382</w:t>
      </w:r>
      <w:r>
        <w:rPr>
          <w:noProof/>
        </w:rPr>
        <w:fldChar w:fldCharType="end"/>
      </w:r>
    </w:p>
    <w:p w14:paraId="403B8595" w14:textId="14FB33BF" w:rsidR="00BA7A09" w:rsidRDefault="00BA7A09">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_Toc123570769 \h </w:instrText>
      </w:r>
      <w:r>
        <w:rPr>
          <w:noProof/>
        </w:rPr>
      </w:r>
      <w:r>
        <w:rPr>
          <w:noProof/>
        </w:rPr>
        <w:fldChar w:fldCharType="separate"/>
      </w:r>
      <w:r>
        <w:rPr>
          <w:noProof/>
        </w:rPr>
        <w:t>382</w:t>
      </w:r>
      <w:r>
        <w:rPr>
          <w:noProof/>
        </w:rPr>
        <w:fldChar w:fldCharType="end"/>
      </w:r>
    </w:p>
    <w:p w14:paraId="46808CFB" w14:textId="7F2FE053" w:rsidR="00BA7A09" w:rsidRDefault="00BA7A09">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_Toc123570770 \h </w:instrText>
      </w:r>
      <w:r>
        <w:rPr>
          <w:noProof/>
        </w:rPr>
      </w:r>
      <w:r>
        <w:rPr>
          <w:noProof/>
        </w:rPr>
        <w:fldChar w:fldCharType="separate"/>
      </w:r>
      <w:r>
        <w:rPr>
          <w:noProof/>
        </w:rPr>
        <w:t>382</w:t>
      </w:r>
      <w:r>
        <w:rPr>
          <w:noProof/>
        </w:rPr>
        <w:fldChar w:fldCharType="end"/>
      </w:r>
    </w:p>
    <w:p w14:paraId="4CAD4995" w14:textId="414489F8" w:rsidR="00BA7A09" w:rsidRDefault="00BA7A09">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_Toc123570771 \h </w:instrText>
      </w:r>
      <w:r>
        <w:rPr>
          <w:noProof/>
        </w:rPr>
      </w:r>
      <w:r>
        <w:rPr>
          <w:noProof/>
        </w:rPr>
        <w:fldChar w:fldCharType="separate"/>
      </w:r>
      <w:r>
        <w:rPr>
          <w:noProof/>
        </w:rPr>
        <w:t>382</w:t>
      </w:r>
      <w:r>
        <w:rPr>
          <w:noProof/>
        </w:rPr>
        <w:fldChar w:fldCharType="end"/>
      </w:r>
    </w:p>
    <w:p w14:paraId="2EECAF26" w14:textId="5BA6EFB0" w:rsidR="00BA7A09" w:rsidRDefault="00BA7A09">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_Toc123570772 \h </w:instrText>
      </w:r>
      <w:r>
        <w:rPr>
          <w:noProof/>
        </w:rPr>
      </w:r>
      <w:r>
        <w:rPr>
          <w:noProof/>
        </w:rPr>
        <w:fldChar w:fldCharType="separate"/>
      </w:r>
      <w:r>
        <w:rPr>
          <w:noProof/>
        </w:rPr>
        <w:t>385</w:t>
      </w:r>
      <w:r>
        <w:rPr>
          <w:noProof/>
        </w:rPr>
        <w:fldChar w:fldCharType="end"/>
      </w:r>
    </w:p>
    <w:p w14:paraId="49080C5C" w14:textId="725BE1C2" w:rsidR="00BA7A09" w:rsidRDefault="00BA7A09">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_Toc123570773 \h </w:instrText>
      </w:r>
      <w:r>
        <w:rPr>
          <w:noProof/>
        </w:rPr>
      </w:r>
      <w:r>
        <w:rPr>
          <w:noProof/>
        </w:rPr>
        <w:fldChar w:fldCharType="separate"/>
      </w:r>
      <w:r>
        <w:rPr>
          <w:noProof/>
        </w:rPr>
        <w:t>386</w:t>
      </w:r>
      <w:r>
        <w:rPr>
          <w:noProof/>
        </w:rPr>
        <w:fldChar w:fldCharType="end"/>
      </w:r>
    </w:p>
    <w:p w14:paraId="54CF112B" w14:textId="4538BD91" w:rsidR="00BA7A09" w:rsidRDefault="00BA7A09">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_Toc123570774 \h </w:instrText>
      </w:r>
      <w:r>
        <w:rPr>
          <w:noProof/>
        </w:rPr>
      </w:r>
      <w:r>
        <w:rPr>
          <w:noProof/>
        </w:rPr>
        <w:fldChar w:fldCharType="separate"/>
      </w:r>
      <w:r>
        <w:rPr>
          <w:noProof/>
        </w:rPr>
        <w:t>386</w:t>
      </w:r>
      <w:r>
        <w:rPr>
          <w:noProof/>
        </w:rPr>
        <w:fldChar w:fldCharType="end"/>
      </w:r>
    </w:p>
    <w:p w14:paraId="26D2801B" w14:textId="06EC4FDC" w:rsidR="00BA7A09" w:rsidRDefault="00BA7A09">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_Toc123570775 \h </w:instrText>
      </w:r>
      <w:r>
        <w:rPr>
          <w:noProof/>
        </w:rPr>
      </w:r>
      <w:r>
        <w:rPr>
          <w:noProof/>
        </w:rPr>
        <w:fldChar w:fldCharType="separate"/>
      </w:r>
      <w:r>
        <w:rPr>
          <w:noProof/>
        </w:rPr>
        <w:t>386</w:t>
      </w:r>
      <w:r>
        <w:rPr>
          <w:noProof/>
        </w:rPr>
        <w:fldChar w:fldCharType="end"/>
      </w:r>
    </w:p>
    <w:p w14:paraId="74894B58" w14:textId="7D17AFA1" w:rsidR="00BA7A09" w:rsidRDefault="00BA7A09">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_Toc123570776 \h </w:instrText>
      </w:r>
      <w:r>
        <w:rPr>
          <w:noProof/>
        </w:rPr>
      </w:r>
      <w:r>
        <w:rPr>
          <w:noProof/>
        </w:rPr>
        <w:fldChar w:fldCharType="separate"/>
      </w:r>
      <w:r>
        <w:rPr>
          <w:noProof/>
        </w:rPr>
        <w:t>386</w:t>
      </w:r>
      <w:r>
        <w:rPr>
          <w:noProof/>
        </w:rPr>
        <w:fldChar w:fldCharType="end"/>
      </w:r>
    </w:p>
    <w:p w14:paraId="521C705E" w14:textId="20E0A40A" w:rsidR="00BA7A09" w:rsidRDefault="00BA7A09">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_Toc123570777 \h </w:instrText>
      </w:r>
      <w:r>
        <w:rPr>
          <w:noProof/>
        </w:rPr>
      </w:r>
      <w:r>
        <w:rPr>
          <w:noProof/>
        </w:rPr>
        <w:fldChar w:fldCharType="separate"/>
      </w:r>
      <w:r>
        <w:rPr>
          <w:noProof/>
        </w:rPr>
        <w:t>386</w:t>
      </w:r>
      <w:r>
        <w:rPr>
          <w:noProof/>
        </w:rPr>
        <w:fldChar w:fldCharType="end"/>
      </w:r>
    </w:p>
    <w:p w14:paraId="280FBAAA" w14:textId="3B132E66" w:rsidR="00BA7A09" w:rsidRDefault="00BA7A09">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_Toc123570778 \h </w:instrText>
      </w:r>
      <w:r>
        <w:rPr>
          <w:noProof/>
        </w:rPr>
      </w:r>
      <w:r>
        <w:rPr>
          <w:noProof/>
        </w:rPr>
        <w:fldChar w:fldCharType="separate"/>
      </w:r>
      <w:r>
        <w:rPr>
          <w:noProof/>
        </w:rPr>
        <w:t>390</w:t>
      </w:r>
      <w:r>
        <w:rPr>
          <w:noProof/>
        </w:rPr>
        <w:fldChar w:fldCharType="end"/>
      </w:r>
    </w:p>
    <w:p w14:paraId="7E78D08A" w14:textId="765C5F45" w:rsidR="00BA7A09" w:rsidRDefault="00BA7A09">
      <w:pPr>
        <w:pStyle w:val="TOC1"/>
        <w:rPr>
          <w:rFonts w:asciiTheme="minorHAnsi" w:eastAsiaTheme="minorEastAsia" w:hAnsiTheme="minorHAnsi" w:cstheme="minorBidi"/>
          <w:noProof/>
          <w:szCs w:val="22"/>
          <w:lang w:eastAsia="en-GB"/>
        </w:rPr>
      </w:pPr>
      <w:r w:rsidRPr="00582CE3">
        <w:rPr>
          <w:rFonts w:cs="Arial"/>
          <w:noProof/>
        </w:rPr>
        <w:t>R.1</w:t>
      </w:r>
      <w:r>
        <w:rPr>
          <w:rFonts w:asciiTheme="minorHAnsi" w:eastAsiaTheme="minorEastAsia" w:hAnsiTheme="minorHAnsi" w:cstheme="minorBidi"/>
          <w:noProof/>
          <w:szCs w:val="22"/>
          <w:lang w:eastAsia="en-GB"/>
        </w:rPr>
        <w:tab/>
      </w:r>
      <w:r w:rsidRPr="00582CE3">
        <w:rPr>
          <w:rFonts w:cs="Arial"/>
          <w:noProof/>
        </w:rPr>
        <w:t>Video Region-of-Interest (ROI)</w:t>
      </w:r>
      <w:r>
        <w:rPr>
          <w:noProof/>
        </w:rPr>
        <w:tab/>
      </w:r>
      <w:r>
        <w:rPr>
          <w:noProof/>
        </w:rPr>
        <w:fldChar w:fldCharType="begin" w:fldLock="1"/>
      </w:r>
      <w:r>
        <w:rPr>
          <w:noProof/>
        </w:rPr>
        <w:instrText xml:space="preserve"> PAGEREF _Toc123570779 \h </w:instrText>
      </w:r>
      <w:r>
        <w:rPr>
          <w:noProof/>
        </w:rPr>
      </w:r>
      <w:r>
        <w:rPr>
          <w:noProof/>
        </w:rPr>
        <w:fldChar w:fldCharType="separate"/>
      </w:r>
      <w:r>
        <w:rPr>
          <w:noProof/>
        </w:rPr>
        <w:t>390</w:t>
      </w:r>
      <w:r>
        <w:rPr>
          <w:noProof/>
        </w:rPr>
        <w:fldChar w:fldCharType="end"/>
      </w:r>
    </w:p>
    <w:p w14:paraId="7BE53497" w14:textId="017F44EC" w:rsidR="00BA7A09" w:rsidRDefault="00BA7A09">
      <w:pPr>
        <w:pStyle w:val="TOC1"/>
        <w:rPr>
          <w:rFonts w:asciiTheme="minorHAnsi" w:eastAsiaTheme="minorEastAsia" w:hAnsiTheme="minorHAnsi" w:cstheme="minorBidi"/>
          <w:noProof/>
          <w:szCs w:val="22"/>
          <w:lang w:eastAsia="en-GB"/>
        </w:rPr>
      </w:pPr>
      <w:r w:rsidRPr="00582CE3">
        <w:rPr>
          <w:rFonts w:cs="Arial"/>
          <w:noProof/>
        </w:rPr>
        <w:t>R.2</w:t>
      </w:r>
      <w:r>
        <w:rPr>
          <w:rFonts w:asciiTheme="minorHAnsi" w:eastAsiaTheme="minorEastAsia" w:hAnsiTheme="minorHAnsi" w:cstheme="minorBidi"/>
          <w:noProof/>
          <w:szCs w:val="22"/>
          <w:lang w:eastAsia="en-GB"/>
        </w:rPr>
        <w:tab/>
      </w:r>
      <w:r w:rsidRPr="00582CE3">
        <w:rPr>
          <w:rFonts w:cs="Arial"/>
          <w:noProof/>
        </w:rPr>
        <w:t>Delay Budget Information (DBI)</w:t>
      </w:r>
      <w:r>
        <w:rPr>
          <w:noProof/>
        </w:rPr>
        <w:tab/>
      </w:r>
      <w:r>
        <w:rPr>
          <w:noProof/>
        </w:rPr>
        <w:fldChar w:fldCharType="begin" w:fldLock="1"/>
      </w:r>
      <w:r>
        <w:rPr>
          <w:noProof/>
        </w:rPr>
        <w:instrText xml:space="preserve"> PAGEREF _Toc123570780 \h </w:instrText>
      </w:r>
      <w:r>
        <w:rPr>
          <w:noProof/>
        </w:rPr>
      </w:r>
      <w:r>
        <w:rPr>
          <w:noProof/>
        </w:rPr>
        <w:fldChar w:fldCharType="separate"/>
      </w:r>
      <w:r>
        <w:rPr>
          <w:noProof/>
        </w:rPr>
        <w:t>390</w:t>
      </w:r>
      <w:r>
        <w:rPr>
          <w:noProof/>
        </w:rPr>
        <w:fldChar w:fldCharType="end"/>
      </w:r>
    </w:p>
    <w:p w14:paraId="231F8BCE" w14:textId="5039DBBE" w:rsidR="00BA7A09" w:rsidRDefault="00BA7A09">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_Toc123570781 \h </w:instrText>
      </w:r>
      <w:r>
        <w:rPr>
          <w:noProof/>
        </w:rPr>
      </w:r>
      <w:r>
        <w:rPr>
          <w:noProof/>
        </w:rPr>
        <w:fldChar w:fldCharType="separate"/>
      </w:r>
      <w:r>
        <w:rPr>
          <w:noProof/>
        </w:rPr>
        <w:t>391</w:t>
      </w:r>
      <w:r>
        <w:rPr>
          <w:noProof/>
        </w:rPr>
        <w:fldChar w:fldCharType="end"/>
      </w:r>
    </w:p>
    <w:p w14:paraId="0C43168F" w14:textId="675C31A4" w:rsidR="00BA7A09" w:rsidRDefault="00BA7A09">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_Toc123570782 \h </w:instrText>
      </w:r>
      <w:r>
        <w:rPr>
          <w:noProof/>
        </w:rPr>
      </w:r>
      <w:r>
        <w:rPr>
          <w:noProof/>
        </w:rPr>
        <w:fldChar w:fldCharType="separate"/>
      </w:r>
      <w:r>
        <w:rPr>
          <w:noProof/>
        </w:rPr>
        <w:t>391</w:t>
      </w:r>
      <w:r>
        <w:rPr>
          <w:noProof/>
        </w:rPr>
        <w:fldChar w:fldCharType="end"/>
      </w:r>
    </w:p>
    <w:p w14:paraId="04C532AF" w14:textId="5617CF18" w:rsidR="00BA7A09" w:rsidRDefault="00BA7A09">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_Toc123570783 \h </w:instrText>
      </w:r>
      <w:r>
        <w:rPr>
          <w:noProof/>
        </w:rPr>
      </w:r>
      <w:r>
        <w:rPr>
          <w:noProof/>
        </w:rPr>
        <w:fldChar w:fldCharType="separate"/>
      </w:r>
      <w:r>
        <w:rPr>
          <w:noProof/>
        </w:rPr>
        <w:t>391</w:t>
      </w:r>
      <w:r>
        <w:rPr>
          <w:noProof/>
        </w:rPr>
        <w:fldChar w:fldCharType="end"/>
      </w:r>
    </w:p>
    <w:p w14:paraId="1C362909" w14:textId="10A4321F" w:rsidR="00BA7A09" w:rsidRDefault="00BA7A09">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_Toc123570784 \h </w:instrText>
      </w:r>
      <w:r>
        <w:rPr>
          <w:noProof/>
        </w:rPr>
      </w:r>
      <w:r>
        <w:rPr>
          <w:noProof/>
        </w:rPr>
        <w:fldChar w:fldCharType="separate"/>
      </w:r>
      <w:r>
        <w:rPr>
          <w:noProof/>
        </w:rPr>
        <w:t>391</w:t>
      </w:r>
      <w:r>
        <w:rPr>
          <w:noProof/>
        </w:rPr>
        <w:fldChar w:fldCharType="end"/>
      </w:r>
    </w:p>
    <w:p w14:paraId="64D1005B" w14:textId="34F139F4" w:rsidR="00BA7A09" w:rsidRDefault="00BA7A09">
      <w:pPr>
        <w:pStyle w:val="TOC2"/>
        <w:rPr>
          <w:rFonts w:asciiTheme="minorHAnsi" w:eastAsiaTheme="minorEastAsia" w:hAnsiTheme="minorHAnsi" w:cstheme="minorBidi"/>
          <w:noProof/>
          <w:sz w:val="22"/>
          <w:szCs w:val="22"/>
          <w:lang w:eastAsia="en-GB"/>
        </w:rPr>
      </w:pPr>
      <w:r>
        <w:rPr>
          <w:noProof/>
          <w:lang w:eastAsia="ko-KR"/>
        </w:rPr>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_Toc123570785 \h </w:instrText>
      </w:r>
      <w:r>
        <w:rPr>
          <w:noProof/>
        </w:rPr>
      </w:r>
      <w:r>
        <w:rPr>
          <w:noProof/>
        </w:rPr>
        <w:fldChar w:fldCharType="separate"/>
      </w:r>
      <w:r>
        <w:rPr>
          <w:noProof/>
        </w:rPr>
        <w:t>391</w:t>
      </w:r>
      <w:r>
        <w:rPr>
          <w:noProof/>
        </w:rPr>
        <w:fldChar w:fldCharType="end"/>
      </w:r>
    </w:p>
    <w:p w14:paraId="410784D7" w14:textId="44EF32D8" w:rsidR="00BA7A09" w:rsidRDefault="00BA7A09">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_Toc123570786 \h </w:instrText>
      </w:r>
      <w:r>
        <w:rPr>
          <w:noProof/>
        </w:rPr>
      </w:r>
      <w:r>
        <w:rPr>
          <w:noProof/>
        </w:rPr>
        <w:fldChar w:fldCharType="separate"/>
      </w:r>
      <w:r>
        <w:rPr>
          <w:noProof/>
        </w:rPr>
        <w:t>391</w:t>
      </w:r>
      <w:r>
        <w:rPr>
          <w:noProof/>
        </w:rPr>
        <w:fldChar w:fldCharType="end"/>
      </w:r>
    </w:p>
    <w:p w14:paraId="58800784" w14:textId="27F84019" w:rsidR="00BA7A09" w:rsidRDefault="00BA7A09">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_Toc123570787 \h </w:instrText>
      </w:r>
      <w:r>
        <w:rPr>
          <w:noProof/>
        </w:rPr>
      </w:r>
      <w:r>
        <w:rPr>
          <w:noProof/>
        </w:rPr>
        <w:fldChar w:fldCharType="separate"/>
      </w:r>
      <w:r>
        <w:rPr>
          <w:noProof/>
        </w:rPr>
        <w:t>391</w:t>
      </w:r>
      <w:r>
        <w:rPr>
          <w:noProof/>
        </w:rPr>
        <w:fldChar w:fldCharType="end"/>
      </w:r>
    </w:p>
    <w:p w14:paraId="42AD43DF" w14:textId="186FB174" w:rsidR="00BA7A09" w:rsidRDefault="00BA7A09">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_Toc123570788 \h </w:instrText>
      </w:r>
      <w:r>
        <w:rPr>
          <w:noProof/>
        </w:rPr>
      </w:r>
      <w:r>
        <w:rPr>
          <w:noProof/>
        </w:rPr>
        <w:fldChar w:fldCharType="separate"/>
      </w:r>
      <w:r>
        <w:rPr>
          <w:noProof/>
        </w:rPr>
        <w:t>392</w:t>
      </w:r>
      <w:r>
        <w:rPr>
          <w:noProof/>
        </w:rPr>
        <w:fldChar w:fldCharType="end"/>
      </w:r>
    </w:p>
    <w:p w14:paraId="0C119197" w14:textId="57B1404B" w:rsidR="00BA7A09" w:rsidRDefault="00BA7A09">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_Toc123570789 \h </w:instrText>
      </w:r>
      <w:r>
        <w:rPr>
          <w:noProof/>
        </w:rPr>
      </w:r>
      <w:r>
        <w:rPr>
          <w:noProof/>
        </w:rPr>
        <w:fldChar w:fldCharType="separate"/>
      </w:r>
      <w:r>
        <w:rPr>
          <w:noProof/>
        </w:rPr>
        <w:t>392</w:t>
      </w:r>
      <w:r>
        <w:rPr>
          <w:noProof/>
        </w:rPr>
        <w:fldChar w:fldCharType="end"/>
      </w:r>
    </w:p>
    <w:p w14:paraId="190AFD96" w14:textId="01E262EA" w:rsidR="00BA7A09" w:rsidRDefault="00BA7A09">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_Toc123570790 \h </w:instrText>
      </w:r>
      <w:r>
        <w:rPr>
          <w:noProof/>
        </w:rPr>
      </w:r>
      <w:r>
        <w:rPr>
          <w:noProof/>
        </w:rPr>
        <w:fldChar w:fldCharType="separate"/>
      </w:r>
      <w:r>
        <w:rPr>
          <w:noProof/>
        </w:rPr>
        <w:t>392</w:t>
      </w:r>
      <w:r>
        <w:rPr>
          <w:noProof/>
        </w:rPr>
        <w:fldChar w:fldCharType="end"/>
      </w:r>
    </w:p>
    <w:p w14:paraId="55AF3204" w14:textId="539A0F20" w:rsidR="00BA7A09" w:rsidRDefault="00BA7A09">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_Toc123570791 \h </w:instrText>
      </w:r>
      <w:r>
        <w:rPr>
          <w:noProof/>
        </w:rPr>
      </w:r>
      <w:r>
        <w:rPr>
          <w:noProof/>
        </w:rPr>
        <w:fldChar w:fldCharType="separate"/>
      </w:r>
      <w:r>
        <w:rPr>
          <w:noProof/>
        </w:rPr>
        <w:t>392</w:t>
      </w:r>
      <w:r>
        <w:rPr>
          <w:noProof/>
        </w:rPr>
        <w:fldChar w:fldCharType="end"/>
      </w:r>
    </w:p>
    <w:p w14:paraId="3D1EAB14" w14:textId="17FB8BDB" w:rsidR="00BA7A09" w:rsidRDefault="00BA7A09">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_Toc123570792 \h </w:instrText>
      </w:r>
      <w:r>
        <w:rPr>
          <w:noProof/>
        </w:rPr>
      </w:r>
      <w:r>
        <w:rPr>
          <w:noProof/>
        </w:rPr>
        <w:fldChar w:fldCharType="separate"/>
      </w:r>
      <w:r>
        <w:rPr>
          <w:noProof/>
        </w:rPr>
        <w:t>392</w:t>
      </w:r>
      <w:r>
        <w:rPr>
          <w:noProof/>
        </w:rPr>
        <w:fldChar w:fldCharType="end"/>
      </w:r>
    </w:p>
    <w:p w14:paraId="5C96001F" w14:textId="4753B0A4" w:rsidR="00BA7A09" w:rsidRDefault="00BA7A09">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_Toc123570793 \h </w:instrText>
      </w:r>
      <w:r>
        <w:rPr>
          <w:noProof/>
        </w:rPr>
      </w:r>
      <w:r>
        <w:rPr>
          <w:noProof/>
        </w:rPr>
        <w:fldChar w:fldCharType="separate"/>
      </w:r>
      <w:r>
        <w:rPr>
          <w:noProof/>
        </w:rPr>
        <w:t>392</w:t>
      </w:r>
      <w:r>
        <w:rPr>
          <w:noProof/>
        </w:rPr>
        <w:fldChar w:fldCharType="end"/>
      </w:r>
    </w:p>
    <w:p w14:paraId="018F87A6" w14:textId="6BB67C2A" w:rsidR="00BA7A09" w:rsidRDefault="00BA7A09">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_Toc123570794 \h </w:instrText>
      </w:r>
      <w:r>
        <w:rPr>
          <w:noProof/>
        </w:rPr>
      </w:r>
      <w:r>
        <w:rPr>
          <w:noProof/>
        </w:rPr>
        <w:fldChar w:fldCharType="separate"/>
      </w:r>
      <w:r>
        <w:rPr>
          <w:noProof/>
        </w:rPr>
        <w:t>394</w:t>
      </w:r>
      <w:r>
        <w:rPr>
          <w:noProof/>
        </w:rPr>
        <w:fldChar w:fldCharType="end"/>
      </w:r>
    </w:p>
    <w:p w14:paraId="7A538B5F" w14:textId="6F4CED9C" w:rsidR="00BA7A09" w:rsidRDefault="00BA7A09">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_Toc123570795 \h </w:instrText>
      </w:r>
      <w:r>
        <w:rPr>
          <w:noProof/>
        </w:rPr>
      </w:r>
      <w:r>
        <w:rPr>
          <w:noProof/>
        </w:rPr>
        <w:fldChar w:fldCharType="separate"/>
      </w:r>
      <w:r>
        <w:rPr>
          <w:noProof/>
        </w:rPr>
        <w:t>394</w:t>
      </w:r>
      <w:r>
        <w:rPr>
          <w:noProof/>
        </w:rPr>
        <w:fldChar w:fldCharType="end"/>
      </w:r>
    </w:p>
    <w:p w14:paraId="7216B1D2" w14:textId="5AD86D77" w:rsidR="00BA7A09" w:rsidRDefault="00BA7A09">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_Toc123570796 \h </w:instrText>
      </w:r>
      <w:r>
        <w:rPr>
          <w:noProof/>
        </w:rPr>
      </w:r>
      <w:r>
        <w:rPr>
          <w:noProof/>
        </w:rPr>
        <w:fldChar w:fldCharType="separate"/>
      </w:r>
      <w:r>
        <w:rPr>
          <w:noProof/>
        </w:rPr>
        <w:t>394</w:t>
      </w:r>
      <w:r>
        <w:rPr>
          <w:noProof/>
        </w:rPr>
        <w:fldChar w:fldCharType="end"/>
      </w:r>
    </w:p>
    <w:p w14:paraId="6BB0C9D6" w14:textId="21F80EB8" w:rsidR="00BA7A09" w:rsidRDefault="00BA7A09">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_Toc123570797 \h </w:instrText>
      </w:r>
      <w:r>
        <w:rPr>
          <w:noProof/>
        </w:rPr>
      </w:r>
      <w:r>
        <w:rPr>
          <w:noProof/>
        </w:rPr>
        <w:fldChar w:fldCharType="separate"/>
      </w:r>
      <w:r>
        <w:rPr>
          <w:noProof/>
        </w:rPr>
        <w:t>394</w:t>
      </w:r>
      <w:r>
        <w:rPr>
          <w:noProof/>
        </w:rPr>
        <w:fldChar w:fldCharType="end"/>
      </w:r>
    </w:p>
    <w:p w14:paraId="783BFD04" w14:textId="6A55AA82" w:rsidR="00BA7A09" w:rsidRDefault="00BA7A09">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_Toc123570798 \h </w:instrText>
      </w:r>
      <w:r>
        <w:rPr>
          <w:noProof/>
        </w:rPr>
      </w:r>
      <w:r>
        <w:rPr>
          <w:noProof/>
        </w:rPr>
        <w:fldChar w:fldCharType="separate"/>
      </w:r>
      <w:r>
        <w:rPr>
          <w:noProof/>
        </w:rPr>
        <w:t>395</w:t>
      </w:r>
      <w:r>
        <w:rPr>
          <w:noProof/>
        </w:rPr>
        <w:fldChar w:fldCharType="end"/>
      </w:r>
    </w:p>
    <w:p w14:paraId="30668069" w14:textId="75938D82" w:rsidR="00BA7A09" w:rsidRDefault="00BA7A09">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_Toc123570799 \h </w:instrText>
      </w:r>
      <w:r>
        <w:rPr>
          <w:noProof/>
        </w:rPr>
      </w:r>
      <w:r>
        <w:rPr>
          <w:noProof/>
        </w:rPr>
        <w:fldChar w:fldCharType="separate"/>
      </w:r>
      <w:r>
        <w:rPr>
          <w:noProof/>
        </w:rPr>
        <w:t>395</w:t>
      </w:r>
      <w:r>
        <w:rPr>
          <w:noProof/>
        </w:rPr>
        <w:fldChar w:fldCharType="end"/>
      </w:r>
    </w:p>
    <w:p w14:paraId="6758FCA8" w14:textId="76FEE3C3" w:rsidR="00BA7A09" w:rsidRDefault="00BA7A09">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_Toc123570800 \h </w:instrText>
      </w:r>
      <w:r>
        <w:rPr>
          <w:noProof/>
        </w:rPr>
      </w:r>
      <w:r>
        <w:rPr>
          <w:noProof/>
        </w:rPr>
        <w:fldChar w:fldCharType="separate"/>
      </w:r>
      <w:r>
        <w:rPr>
          <w:noProof/>
        </w:rPr>
        <w:t>395</w:t>
      </w:r>
      <w:r>
        <w:rPr>
          <w:noProof/>
        </w:rPr>
        <w:fldChar w:fldCharType="end"/>
      </w:r>
    </w:p>
    <w:p w14:paraId="5BE1A1EE" w14:textId="5714D959" w:rsidR="00BA7A09" w:rsidRDefault="00BA7A09">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_Toc123570801 \h </w:instrText>
      </w:r>
      <w:r>
        <w:rPr>
          <w:noProof/>
        </w:rPr>
      </w:r>
      <w:r>
        <w:rPr>
          <w:noProof/>
        </w:rPr>
        <w:fldChar w:fldCharType="separate"/>
      </w:r>
      <w:r>
        <w:rPr>
          <w:noProof/>
        </w:rPr>
        <w:t>395</w:t>
      </w:r>
      <w:r>
        <w:rPr>
          <w:noProof/>
        </w:rPr>
        <w:fldChar w:fldCharType="end"/>
      </w:r>
    </w:p>
    <w:p w14:paraId="7A0E0CB0" w14:textId="12046C3B" w:rsidR="00BA7A09" w:rsidRDefault="00BA7A09">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_Toc123570802 \h </w:instrText>
      </w:r>
      <w:r>
        <w:rPr>
          <w:noProof/>
        </w:rPr>
      </w:r>
      <w:r>
        <w:rPr>
          <w:noProof/>
        </w:rPr>
        <w:fldChar w:fldCharType="separate"/>
      </w:r>
      <w:r>
        <w:rPr>
          <w:noProof/>
        </w:rPr>
        <w:t>396</w:t>
      </w:r>
      <w:r>
        <w:rPr>
          <w:noProof/>
        </w:rPr>
        <w:fldChar w:fldCharType="end"/>
      </w:r>
    </w:p>
    <w:p w14:paraId="0809A4FE" w14:textId="3F23B541" w:rsidR="00BA7A09" w:rsidRDefault="00BA7A09">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_Toc123570803 \h </w:instrText>
      </w:r>
      <w:r>
        <w:rPr>
          <w:noProof/>
        </w:rPr>
      </w:r>
      <w:r>
        <w:rPr>
          <w:noProof/>
        </w:rPr>
        <w:fldChar w:fldCharType="separate"/>
      </w:r>
      <w:r>
        <w:rPr>
          <w:noProof/>
        </w:rPr>
        <w:t>396</w:t>
      </w:r>
      <w:r>
        <w:rPr>
          <w:noProof/>
        </w:rPr>
        <w:fldChar w:fldCharType="end"/>
      </w:r>
    </w:p>
    <w:p w14:paraId="750B4ADC" w14:textId="2E7771E1" w:rsidR="00BA7A09" w:rsidRDefault="00BA7A09">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_Toc123570804 \h </w:instrText>
      </w:r>
      <w:r>
        <w:rPr>
          <w:noProof/>
        </w:rPr>
      </w:r>
      <w:r>
        <w:rPr>
          <w:noProof/>
        </w:rPr>
        <w:fldChar w:fldCharType="separate"/>
      </w:r>
      <w:r>
        <w:rPr>
          <w:noProof/>
        </w:rPr>
        <w:t>396</w:t>
      </w:r>
      <w:r>
        <w:rPr>
          <w:noProof/>
        </w:rPr>
        <w:fldChar w:fldCharType="end"/>
      </w:r>
    </w:p>
    <w:p w14:paraId="4D43C8AA" w14:textId="369C73A5" w:rsidR="00BA7A09" w:rsidRDefault="00BA7A09">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_Toc123570805 \h </w:instrText>
      </w:r>
      <w:r>
        <w:rPr>
          <w:noProof/>
        </w:rPr>
      </w:r>
      <w:r>
        <w:rPr>
          <w:noProof/>
        </w:rPr>
        <w:fldChar w:fldCharType="separate"/>
      </w:r>
      <w:r>
        <w:rPr>
          <w:noProof/>
        </w:rPr>
        <w:t>396</w:t>
      </w:r>
      <w:r>
        <w:rPr>
          <w:noProof/>
        </w:rPr>
        <w:fldChar w:fldCharType="end"/>
      </w:r>
    </w:p>
    <w:p w14:paraId="3C760D95" w14:textId="469D39A8" w:rsidR="00BA7A09" w:rsidRDefault="00BA7A09">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_Toc123570806 \h </w:instrText>
      </w:r>
      <w:r>
        <w:rPr>
          <w:noProof/>
        </w:rPr>
      </w:r>
      <w:r>
        <w:rPr>
          <w:noProof/>
        </w:rPr>
        <w:fldChar w:fldCharType="separate"/>
      </w:r>
      <w:r>
        <w:rPr>
          <w:noProof/>
        </w:rPr>
        <w:t>397</w:t>
      </w:r>
      <w:r>
        <w:rPr>
          <w:noProof/>
        </w:rPr>
        <w:fldChar w:fldCharType="end"/>
      </w:r>
    </w:p>
    <w:p w14:paraId="17F3CF38" w14:textId="08B469C2" w:rsidR="00BA7A09" w:rsidRDefault="00BA7A09">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_Toc123570807 \h </w:instrText>
      </w:r>
      <w:r>
        <w:rPr>
          <w:noProof/>
        </w:rPr>
      </w:r>
      <w:r>
        <w:rPr>
          <w:noProof/>
        </w:rPr>
        <w:fldChar w:fldCharType="separate"/>
      </w:r>
      <w:r>
        <w:rPr>
          <w:noProof/>
        </w:rPr>
        <w:t>397</w:t>
      </w:r>
      <w:r>
        <w:rPr>
          <w:noProof/>
        </w:rPr>
        <w:fldChar w:fldCharType="end"/>
      </w:r>
    </w:p>
    <w:p w14:paraId="7F6152C2" w14:textId="6EE81450" w:rsidR="00BA7A09" w:rsidRDefault="00BA7A09">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_Toc123570808 \h </w:instrText>
      </w:r>
      <w:r>
        <w:rPr>
          <w:noProof/>
        </w:rPr>
      </w:r>
      <w:r>
        <w:rPr>
          <w:noProof/>
        </w:rPr>
        <w:fldChar w:fldCharType="separate"/>
      </w:r>
      <w:r>
        <w:rPr>
          <w:noProof/>
        </w:rPr>
        <w:t>397</w:t>
      </w:r>
      <w:r>
        <w:rPr>
          <w:noProof/>
        </w:rPr>
        <w:fldChar w:fldCharType="end"/>
      </w:r>
    </w:p>
    <w:p w14:paraId="53B0DE40" w14:textId="10878B62" w:rsidR="00BA7A09" w:rsidRDefault="00BA7A09">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_Toc123570809 \h </w:instrText>
      </w:r>
      <w:r>
        <w:rPr>
          <w:noProof/>
        </w:rPr>
      </w:r>
      <w:r>
        <w:rPr>
          <w:noProof/>
        </w:rPr>
        <w:fldChar w:fldCharType="separate"/>
      </w:r>
      <w:r>
        <w:rPr>
          <w:noProof/>
        </w:rPr>
        <w:t>397</w:t>
      </w:r>
      <w:r>
        <w:rPr>
          <w:noProof/>
        </w:rPr>
        <w:fldChar w:fldCharType="end"/>
      </w:r>
    </w:p>
    <w:p w14:paraId="434B2E2B" w14:textId="350EB696" w:rsidR="00BA7A09" w:rsidRDefault="00BA7A09">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_Toc123570810 \h </w:instrText>
      </w:r>
      <w:r>
        <w:rPr>
          <w:noProof/>
        </w:rPr>
      </w:r>
      <w:r>
        <w:rPr>
          <w:noProof/>
        </w:rPr>
        <w:fldChar w:fldCharType="separate"/>
      </w:r>
      <w:r>
        <w:rPr>
          <w:noProof/>
        </w:rPr>
        <w:t>398</w:t>
      </w:r>
      <w:r>
        <w:rPr>
          <w:noProof/>
        </w:rPr>
        <w:fldChar w:fldCharType="end"/>
      </w:r>
    </w:p>
    <w:p w14:paraId="3636F732" w14:textId="5980D991" w:rsidR="00BA7A09" w:rsidRDefault="00BA7A09">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_Toc123570811 \h </w:instrText>
      </w:r>
      <w:r>
        <w:rPr>
          <w:noProof/>
        </w:rPr>
      </w:r>
      <w:r>
        <w:rPr>
          <w:noProof/>
        </w:rPr>
        <w:fldChar w:fldCharType="separate"/>
      </w:r>
      <w:r>
        <w:rPr>
          <w:noProof/>
        </w:rPr>
        <w:t>399</w:t>
      </w:r>
      <w:r>
        <w:rPr>
          <w:noProof/>
        </w:rPr>
        <w:fldChar w:fldCharType="end"/>
      </w:r>
    </w:p>
    <w:p w14:paraId="75B60F41" w14:textId="166D9F40" w:rsidR="00BA7A09" w:rsidRDefault="00BA7A09">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_Toc123570812 \h </w:instrText>
      </w:r>
      <w:r>
        <w:rPr>
          <w:noProof/>
        </w:rPr>
      </w:r>
      <w:r>
        <w:rPr>
          <w:noProof/>
        </w:rPr>
        <w:fldChar w:fldCharType="separate"/>
      </w:r>
      <w:r>
        <w:rPr>
          <w:noProof/>
        </w:rPr>
        <w:t>399</w:t>
      </w:r>
      <w:r>
        <w:rPr>
          <w:noProof/>
        </w:rPr>
        <w:fldChar w:fldCharType="end"/>
      </w:r>
    </w:p>
    <w:p w14:paraId="64742580" w14:textId="7DDD0D75" w:rsidR="00BA7A09" w:rsidRDefault="00BA7A09">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_Toc123570813 \h </w:instrText>
      </w:r>
      <w:r>
        <w:rPr>
          <w:noProof/>
        </w:rPr>
      </w:r>
      <w:r>
        <w:rPr>
          <w:noProof/>
        </w:rPr>
        <w:fldChar w:fldCharType="separate"/>
      </w:r>
      <w:r>
        <w:rPr>
          <w:noProof/>
        </w:rPr>
        <w:t>399</w:t>
      </w:r>
      <w:r>
        <w:rPr>
          <w:noProof/>
        </w:rPr>
        <w:fldChar w:fldCharType="end"/>
      </w:r>
    </w:p>
    <w:p w14:paraId="56CF8720" w14:textId="60C48D8D" w:rsidR="00BA7A09" w:rsidRDefault="00BA7A09">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_Toc123570814 \h </w:instrText>
      </w:r>
      <w:r>
        <w:rPr>
          <w:noProof/>
        </w:rPr>
      </w:r>
      <w:r>
        <w:rPr>
          <w:noProof/>
        </w:rPr>
        <w:fldChar w:fldCharType="separate"/>
      </w:r>
      <w:r>
        <w:rPr>
          <w:noProof/>
        </w:rPr>
        <w:t>399</w:t>
      </w:r>
      <w:r>
        <w:rPr>
          <w:noProof/>
        </w:rPr>
        <w:fldChar w:fldCharType="end"/>
      </w:r>
    </w:p>
    <w:p w14:paraId="727FB87B" w14:textId="09BF23D8" w:rsidR="00BA7A09" w:rsidRDefault="00BA7A09">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_Toc123570815 \h </w:instrText>
      </w:r>
      <w:r>
        <w:rPr>
          <w:noProof/>
        </w:rPr>
      </w:r>
      <w:r>
        <w:rPr>
          <w:noProof/>
        </w:rPr>
        <w:fldChar w:fldCharType="separate"/>
      </w:r>
      <w:r>
        <w:rPr>
          <w:noProof/>
        </w:rPr>
        <w:t>399</w:t>
      </w:r>
      <w:r>
        <w:rPr>
          <w:noProof/>
        </w:rPr>
        <w:fldChar w:fldCharType="end"/>
      </w:r>
    </w:p>
    <w:p w14:paraId="28D52911" w14:textId="530927E0" w:rsidR="00BA7A09" w:rsidRDefault="00BA7A09">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_Toc123570816 \h </w:instrText>
      </w:r>
      <w:r>
        <w:rPr>
          <w:noProof/>
        </w:rPr>
      </w:r>
      <w:r>
        <w:rPr>
          <w:noProof/>
        </w:rPr>
        <w:fldChar w:fldCharType="separate"/>
      </w:r>
      <w:r>
        <w:rPr>
          <w:noProof/>
        </w:rPr>
        <w:t>399</w:t>
      </w:r>
      <w:r>
        <w:rPr>
          <w:noProof/>
        </w:rPr>
        <w:fldChar w:fldCharType="end"/>
      </w:r>
    </w:p>
    <w:p w14:paraId="149537B0" w14:textId="0D8442F0" w:rsidR="00BA7A09" w:rsidRDefault="00BA7A09">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_Toc123570817 \h </w:instrText>
      </w:r>
      <w:r>
        <w:rPr>
          <w:noProof/>
        </w:rPr>
      </w:r>
      <w:r>
        <w:rPr>
          <w:noProof/>
        </w:rPr>
        <w:fldChar w:fldCharType="separate"/>
      </w:r>
      <w:r>
        <w:rPr>
          <w:noProof/>
        </w:rPr>
        <w:t>400</w:t>
      </w:r>
      <w:r>
        <w:rPr>
          <w:noProof/>
        </w:rPr>
        <w:fldChar w:fldCharType="end"/>
      </w:r>
    </w:p>
    <w:p w14:paraId="3B860B7E" w14:textId="07AD7694" w:rsidR="00BA7A09" w:rsidRDefault="00BA7A09">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_Toc123570818 \h </w:instrText>
      </w:r>
      <w:r>
        <w:rPr>
          <w:noProof/>
        </w:rPr>
      </w:r>
      <w:r>
        <w:rPr>
          <w:noProof/>
        </w:rPr>
        <w:fldChar w:fldCharType="separate"/>
      </w:r>
      <w:r>
        <w:rPr>
          <w:noProof/>
        </w:rPr>
        <w:t>401</w:t>
      </w:r>
      <w:r>
        <w:rPr>
          <w:noProof/>
        </w:rPr>
        <w:fldChar w:fldCharType="end"/>
      </w:r>
    </w:p>
    <w:p w14:paraId="2073AF3A" w14:textId="242A2C9A" w:rsidR="00BA7A09" w:rsidRDefault="00BA7A09">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_Toc123570819 \h </w:instrText>
      </w:r>
      <w:r>
        <w:rPr>
          <w:noProof/>
        </w:rPr>
      </w:r>
      <w:r>
        <w:rPr>
          <w:noProof/>
        </w:rPr>
        <w:fldChar w:fldCharType="separate"/>
      </w:r>
      <w:r>
        <w:rPr>
          <w:noProof/>
        </w:rPr>
        <w:t>401</w:t>
      </w:r>
      <w:r>
        <w:rPr>
          <w:noProof/>
        </w:rPr>
        <w:fldChar w:fldCharType="end"/>
      </w:r>
    </w:p>
    <w:p w14:paraId="1115FE5E" w14:textId="773CDDDD" w:rsidR="00BA7A09" w:rsidRDefault="00BA7A09">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_Toc123570820 \h </w:instrText>
      </w:r>
      <w:r>
        <w:rPr>
          <w:noProof/>
        </w:rPr>
      </w:r>
      <w:r>
        <w:rPr>
          <w:noProof/>
        </w:rPr>
        <w:fldChar w:fldCharType="separate"/>
      </w:r>
      <w:r>
        <w:rPr>
          <w:noProof/>
        </w:rPr>
        <w:t>401</w:t>
      </w:r>
      <w:r>
        <w:rPr>
          <w:noProof/>
        </w:rPr>
        <w:fldChar w:fldCharType="end"/>
      </w:r>
    </w:p>
    <w:p w14:paraId="13CC1BC4" w14:textId="27241220" w:rsidR="00BA7A09" w:rsidRDefault="00BA7A09">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_Toc123570821 \h </w:instrText>
      </w:r>
      <w:r>
        <w:rPr>
          <w:noProof/>
        </w:rPr>
      </w:r>
      <w:r>
        <w:rPr>
          <w:noProof/>
        </w:rPr>
        <w:fldChar w:fldCharType="separate"/>
      </w:r>
      <w:r>
        <w:rPr>
          <w:noProof/>
        </w:rPr>
        <w:t>401</w:t>
      </w:r>
      <w:r>
        <w:rPr>
          <w:noProof/>
        </w:rPr>
        <w:fldChar w:fldCharType="end"/>
      </w:r>
    </w:p>
    <w:p w14:paraId="1851E9D9" w14:textId="7D6A0A98" w:rsidR="00BA7A09" w:rsidRDefault="00BA7A09">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_Toc123570822 \h </w:instrText>
      </w:r>
      <w:r>
        <w:rPr>
          <w:noProof/>
        </w:rPr>
      </w:r>
      <w:r>
        <w:rPr>
          <w:noProof/>
        </w:rPr>
        <w:fldChar w:fldCharType="separate"/>
      </w:r>
      <w:r>
        <w:rPr>
          <w:noProof/>
        </w:rPr>
        <w:t>402</w:t>
      </w:r>
      <w:r>
        <w:rPr>
          <w:noProof/>
        </w:rPr>
        <w:fldChar w:fldCharType="end"/>
      </w:r>
    </w:p>
    <w:p w14:paraId="1984F3CA" w14:textId="67BB38FB" w:rsidR="00BA7A09" w:rsidRDefault="00BA7A09">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_Toc123570823 \h </w:instrText>
      </w:r>
      <w:r>
        <w:rPr>
          <w:noProof/>
        </w:rPr>
      </w:r>
      <w:r>
        <w:rPr>
          <w:noProof/>
        </w:rPr>
        <w:fldChar w:fldCharType="separate"/>
      </w:r>
      <w:r>
        <w:rPr>
          <w:noProof/>
        </w:rPr>
        <w:t>402</w:t>
      </w:r>
      <w:r>
        <w:rPr>
          <w:noProof/>
        </w:rPr>
        <w:fldChar w:fldCharType="end"/>
      </w:r>
    </w:p>
    <w:p w14:paraId="1C894A93" w14:textId="4987F18A" w:rsidR="00BA7A09" w:rsidRDefault="00BA7A09">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_Toc123570824 \h </w:instrText>
      </w:r>
      <w:r>
        <w:rPr>
          <w:noProof/>
        </w:rPr>
      </w:r>
      <w:r>
        <w:rPr>
          <w:noProof/>
        </w:rPr>
        <w:fldChar w:fldCharType="separate"/>
      </w:r>
      <w:r>
        <w:rPr>
          <w:noProof/>
        </w:rPr>
        <w:t>404</w:t>
      </w:r>
      <w:r>
        <w:rPr>
          <w:noProof/>
        </w:rPr>
        <w:fldChar w:fldCharType="end"/>
      </w:r>
    </w:p>
    <w:p w14:paraId="59FEBA19" w14:textId="50331CE7" w:rsidR="00BA7A09" w:rsidRDefault="00BA7A09">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_Toc123570825 \h </w:instrText>
      </w:r>
      <w:r>
        <w:rPr>
          <w:noProof/>
        </w:rPr>
      </w:r>
      <w:r>
        <w:rPr>
          <w:noProof/>
        </w:rPr>
        <w:fldChar w:fldCharType="separate"/>
      </w:r>
      <w:r>
        <w:rPr>
          <w:noProof/>
        </w:rPr>
        <w:t>407</w:t>
      </w:r>
      <w:r>
        <w:rPr>
          <w:noProof/>
        </w:rPr>
        <w:fldChar w:fldCharType="end"/>
      </w:r>
    </w:p>
    <w:p w14:paraId="1C3642FA" w14:textId="6DDD1ECF" w:rsidR="00BA7A09" w:rsidRDefault="00BA7A09">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_Toc123570826 \h </w:instrText>
      </w:r>
      <w:r>
        <w:rPr>
          <w:noProof/>
        </w:rPr>
      </w:r>
      <w:r>
        <w:rPr>
          <w:noProof/>
        </w:rPr>
        <w:fldChar w:fldCharType="separate"/>
      </w:r>
      <w:r>
        <w:rPr>
          <w:noProof/>
        </w:rPr>
        <w:t>408</w:t>
      </w:r>
      <w:r>
        <w:rPr>
          <w:noProof/>
        </w:rPr>
        <w:fldChar w:fldCharType="end"/>
      </w:r>
    </w:p>
    <w:p w14:paraId="68B427E4" w14:textId="6B607599" w:rsidR="00BA7A09" w:rsidRDefault="00BA7A09">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_Toc123570827 \h </w:instrText>
      </w:r>
      <w:r>
        <w:rPr>
          <w:noProof/>
        </w:rPr>
      </w:r>
      <w:r>
        <w:rPr>
          <w:noProof/>
        </w:rPr>
        <w:fldChar w:fldCharType="separate"/>
      </w:r>
      <w:r>
        <w:rPr>
          <w:noProof/>
        </w:rPr>
        <w:t>409</w:t>
      </w:r>
      <w:r>
        <w:rPr>
          <w:noProof/>
        </w:rPr>
        <w:fldChar w:fldCharType="end"/>
      </w:r>
    </w:p>
    <w:p w14:paraId="626B4312" w14:textId="124DE29B" w:rsidR="00BA7A09" w:rsidRDefault="00BA7A09">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_Toc123570828 \h </w:instrText>
      </w:r>
      <w:r>
        <w:rPr>
          <w:noProof/>
        </w:rPr>
      </w:r>
      <w:r>
        <w:rPr>
          <w:noProof/>
        </w:rPr>
        <w:fldChar w:fldCharType="separate"/>
      </w:r>
      <w:r>
        <w:rPr>
          <w:noProof/>
        </w:rPr>
        <w:t>410</w:t>
      </w:r>
      <w:r>
        <w:rPr>
          <w:noProof/>
        </w:rPr>
        <w:fldChar w:fldCharType="end"/>
      </w:r>
    </w:p>
    <w:p w14:paraId="47F9034C" w14:textId="0583DA56" w:rsidR="00BA7A09" w:rsidRDefault="00BA7A09">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_Toc123570829 \h </w:instrText>
      </w:r>
      <w:r>
        <w:rPr>
          <w:noProof/>
        </w:rPr>
      </w:r>
      <w:r>
        <w:rPr>
          <w:noProof/>
        </w:rPr>
        <w:fldChar w:fldCharType="separate"/>
      </w:r>
      <w:r>
        <w:rPr>
          <w:noProof/>
        </w:rPr>
        <w:t>410</w:t>
      </w:r>
      <w:r>
        <w:rPr>
          <w:noProof/>
        </w:rPr>
        <w:fldChar w:fldCharType="end"/>
      </w:r>
    </w:p>
    <w:p w14:paraId="37005AD1" w14:textId="4519DA7D" w:rsidR="00BA7A09" w:rsidRDefault="00BA7A09">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_Toc123570830 \h </w:instrText>
      </w:r>
      <w:r>
        <w:rPr>
          <w:noProof/>
        </w:rPr>
      </w:r>
      <w:r>
        <w:rPr>
          <w:noProof/>
        </w:rPr>
        <w:fldChar w:fldCharType="separate"/>
      </w:r>
      <w:r>
        <w:rPr>
          <w:noProof/>
        </w:rPr>
        <w:t>411</w:t>
      </w:r>
      <w:r>
        <w:rPr>
          <w:noProof/>
        </w:rPr>
        <w:fldChar w:fldCharType="end"/>
      </w:r>
    </w:p>
    <w:p w14:paraId="23A8E675" w14:textId="48EBCADE" w:rsidR="00BA7A09" w:rsidRDefault="00BA7A09">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_Toc123570831 \h </w:instrText>
      </w:r>
      <w:r>
        <w:rPr>
          <w:noProof/>
        </w:rPr>
      </w:r>
      <w:r>
        <w:rPr>
          <w:noProof/>
        </w:rPr>
        <w:fldChar w:fldCharType="separate"/>
      </w:r>
      <w:r>
        <w:rPr>
          <w:noProof/>
        </w:rPr>
        <w:t>413</w:t>
      </w:r>
      <w:r>
        <w:rPr>
          <w:noProof/>
        </w:rPr>
        <w:fldChar w:fldCharType="end"/>
      </w:r>
    </w:p>
    <w:p w14:paraId="219DEAE0" w14:textId="33A0CAA5" w:rsidR="00BA7A09" w:rsidRDefault="00BA7A09">
      <w:pPr>
        <w:pStyle w:val="TOC2"/>
        <w:rPr>
          <w:rFonts w:asciiTheme="minorHAnsi" w:eastAsiaTheme="minorEastAsia" w:hAnsiTheme="minorHAnsi" w:cstheme="minorBidi"/>
          <w:noProof/>
          <w:sz w:val="22"/>
          <w:szCs w:val="22"/>
          <w:lang w:eastAsia="en-GB"/>
        </w:rPr>
      </w:pPr>
      <w:r>
        <w:rPr>
          <w:noProof/>
          <w:lang w:eastAsia="ko-KR"/>
        </w:rPr>
        <w:t>T.3.</w:t>
      </w:r>
      <w:r w:rsidRPr="00582CE3">
        <w:rPr>
          <w:noProof/>
          <w:lang w:val="en-US" w:eastAsia="ko-KR"/>
        </w:rPr>
        <w:t>3a</w:t>
      </w:r>
      <w:r>
        <w:rPr>
          <w:rFonts w:asciiTheme="minorHAnsi" w:eastAsiaTheme="minorEastAsia" w:hAnsiTheme="minorHAnsi" w:cstheme="minorBidi"/>
          <w:noProof/>
          <w:sz w:val="22"/>
          <w:szCs w:val="22"/>
          <w:lang w:eastAsia="en-GB"/>
        </w:rPr>
        <w:tab/>
      </w:r>
      <w:r>
        <w:rPr>
          <w:noProof/>
          <w:lang w:eastAsia="ko-KR"/>
        </w:rPr>
        <w:t>MSMTSI offer</w:t>
      </w:r>
      <w:r w:rsidRPr="00582CE3">
        <w:rPr>
          <w:noProof/>
          <w:lang w:val="en-US" w:eastAsia="ko-KR"/>
        </w:rPr>
        <w:t>/answer examples using the compact CCC SDP attribute</w:t>
      </w:r>
      <w:r>
        <w:rPr>
          <w:noProof/>
        </w:rPr>
        <w:tab/>
      </w:r>
      <w:r>
        <w:rPr>
          <w:noProof/>
        </w:rPr>
        <w:fldChar w:fldCharType="begin" w:fldLock="1"/>
      </w:r>
      <w:r>
        <w:rPr>
          <w:noProof/>
        </w:rPr>
        <w:instrText xml:space="preserve"> PAGEREF _Toc123570832 \h </w:instrText>
      </w:r>
      <w:r>
        <w:rPr>
          <w:noProof/>
        </w:rPr>
      </w:r>
      <w:r>
        <w:rPr>
          <w:noProof/>
        </w:rPr>
        <w:fldChar w:fldCharType="separate"/>
      </w:r>
      <w:r>
        <w:rPr>
          <w:noProof/>
        </w:rPr>
        <w:t>417</w:t>
      </w:r>
      <w:r>
        <w:rPr>
          <w:noProof/>
        </w:rPr>
        <w:fldChar w:fldCharType="end"/>
      </w:r>
    </w:p>
    <w:p w14:paraId="42485B15" w14:textId="36F86EF9" w:rsidR="00BA7A09" w:rsidRDefault="00BA7A09">
      <w:pPr>
        <w:pStyle w:val="TOC2"/>
        <w:rPr>
          <w:rFonts w:asciiTheme="minorHAnsi" w:eastAsiaTheme="minorEastAsia" w:hAnsiTheme="minorHAnsi" w:cstheme="minorBidi"/>
          <w:noProof/>
          <w:sz w:val="22"/>
          <w:szCs w:val="22"/>
          <w:lang w:eastAsia="en-GB"/>
        </w:rPr>
      </w:pPr>
      <w:r>
        <w:rPr>
          <w:noProof/>
          <w:lang w:eastAsia="ko-KR"/>
        </w:rPr>
        <w:t>T.3.</w:t>
      </w:r>
      <w:r w:rsidRPr="00582CE3">
        <w:rPr>
          <w:noProof/>
          <w:lang w:val="en-US" w:eastAsia="ko-KR"/>
        </w:rPr>
        <w:t>4</w:t>
      </w:r>
      <w:r>
        <w:rPr>
          <w:rFonts w:asciiTheme="minorHAnsi" w:eastAsiaTheme="minorEastAsia" w:hAnsiTheme="minorHAnsi" w:cstheme="minorBidi"/>
          <w:noProof/>
          <w:sz w:val="22"/>
          <w:szCs w:val="22"/>
          <w:lang w:eastAsia="en-GB"/>
        </w:rPr>
        <w:tab/>
      </w:r>
      <w:r w:rsidRPr="00582CE3">
        <w:rPr>
          <w:noProof/>
          <w:lang w:val="en-US" w:eastAsia="ko-KR"/>
        </w:rPr>
        <w:t xml:space="preserve">SIP OPTIONS request for </w:t>
      </w:r>
      <w:r>
        <w:rPr>
          <w:noProof/>
          <w:lang w:eastAsia="ko-KR"/>
        </w:rPr>
        <w:t>multi-stream audio support</w:t>
      </w:r>
      <w:r>
        <w:rPr>
          <w:noProof/>
        </w:rPr>
        <w:tab/>
      </w:r>
      <w:r>
        <w:rPr>
          <w:noProof/>
        </w:rPr>
        <w:fldChar w:fldCharType="begin" w:fldLock="1"/>
      </w:r>
      <w:r>
        <w:rPr>
          <w:noProof/>
        </w:rPr>
        <w:instrText xml:space="preserve"> PAGEREF _Toc123570833 \h </w:instrText>
      </w:r>
      <w:r>
        <w:rPr>
          <w:noProof/>
        </w:rPr>
      </w:r>
      <w:r>
        <w:rPr>
          <w:noProof/>
        </w:rPr>
        <w:fldChar w:fldCharType="separate"/>
      </w:r>
      <w:r>
        <w:rPr>
          <w:noProof/>
        </w:rPr>
        <w:t>420</w:t>
      </w:r>
      <w:r>
        <w:rPr>
          <w:noProof/>
        </w:rPr>
        <w:fldChar w:fldCharType="end"/>
      </w:r>
    </w:p>
    <w:p w14:paraId="6CDB07F2" w14:textId="092353D3" w:rsidR="00BA7A09" w:rsidRDefault="00BA7A09">
      <w:pPr>
        <w:pStyle w:val="TOC8"/>
        <w:rPr>
          <w:rFonts w:asciiTheme="minorHAnsi" w:eastAsiaTheme="minorEastAsia" w:hAnsiTheme="minorHAnsi" w:cstheme="minorBidi"/>
          <w:b w:val="0"/>
          <w:noProof/>
          <w:szCs w:val="22"/>
          <w:lang w:eastAsia="en-GB"/>
        </w:rPr>
      </w:pPr>
      <w:r>
        <w:rPr>
          <w:noProof/>
        </w:rPr>
        <w:t>Annex U (informative):  IANA registration information for media types</w:t>
      </w:r>
      <w:r>
        <w:rPr>
          <w:noProof/>
        </w:rPr>
        <w:tab/>
      </w:r>
      <w:r>
        <w:rPr>
          <w:noProof/>
        </w:rPr>
        <w:fldChar w:fldCharType="begin" w:fldLock="1"/>
      </w:r>
      <w:r>
        <w:rPr>
          <w:noProof/>
        </w:rPr>
        <w:instrText xml:space="preserve"> PAGEREF _Toc123570834 \h </w:instrText>
      </w:r>
      <w:r>
        <w:rPr>
          <w:noProof/>
        </w:rPr>
      </w:r>
      <w:r>
        <w:rPr>
          <w:noProof/>
        </w:rPr>
        <w:fldChar w:fldCharType="separate"/>
      </w:r>
      <w:r>
        <w:rPr>
          <w:noProof/>
        </w:rPr>
        <w:t>422</w:t>
      </w:r>
      <w:r>
        <w:rPr>
          <w:noProof/>
        </w:rPr>
        <w:fldChar w:fldCharType="end"/>
      </w:r>
    </w:p>
    <w:p w14:paraId="29CCCE85" w14:textId="14F26306" w:rsidR="00BA7A09" w:rsidRDefault="00BA7A09">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_Toc123570835 \h </w:instrText>
      </w:r>
      <w:r>
        <w:rPr>
          <w:noProof/>
        </w:rPr>
      </w:r>
      <w:r>
        <w:rPr>
          <w:noProof/>
        </w:rPr>
        <w:fldChar w:fldCharType="separate"/>
      </w:r>
      <w:r>
        <w:rPr>
          <w:noProof/>
        </w:rPr>
        <w:t>422</w:t>
      </w:r>
      <w:r>
        <w:rPr>
          <w:noProof/>
        </w:rPr>
        <w:fldChar w:fldCharType="end"/>
      </w:r>
    </w:p>
    <w:p w14:paraId="311B84AE" w14:textId="1061E2EA" w:rsidR="00BA7A09" w:rsidRDefault="00BA7A09">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_Toc123570836 \h </w:instrText>
      </w:r>
      <w:r>
        <w:rPr>
          <w:noProof/>
        </w:rPr>
      </w:r>
      <w:r>
        <w:rPr>
          <w:noProof/>
        </w:rPr>
        <w:fldChar w:fldCharType="separate"/>
      </w:r>
      <w:r>
        <w:rPr>
          <w:noProof/>
        </w:rPr>
        <w:t>422</w:t>
      </w:r>
      <w:r>
        <w:rPr>
          <w:noProof/>
        </w:rPr>
        <w:fldChar w:fldCharType="end"/>
      </w:r>
    </w:p>
    <w:p w14:paraId="07BDE22D" w14:textId="78FA85D2" w:rsidR="00BA7A09" w:rsidRDefault="00BA7A09">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_Toc123570837 \h </w:instrText>
      </w:r>
      <w:r>
        <w:rPr>
          <w:noProof/>
        </w:rPr>
      </w:r>
      <w:r>
        <w:rPr>
          <w:noProof/>
        </w:rPr>
        <w:fldChar w:fldCharType="separate"/>
      </w:r>
      <w:r>
        <w:rPr>
          <w:noProof/>
        </w:rPr>
        <w:t>423</w:t>
      </w:r>
      <w:r>
        <w:rPr>
          <w:noProof/>
        </w:rPr>
        <w:fldChar w:fldCharType="end"/>
      </w:r>
    </w:p>
    <w:p w14:paraId="1A9A9F75" w14:textId="5D5EE584" w:rsidR="00BA7A09" w:rsidRDefault="00BA7A09">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_Toc123570838 \h </w:instrText>
      </w:r>
      <w:r>
        <w:rPr>
          <w:noProof/>
        </w:rPr>
      </w:r>
      <w:r>
        <w:rPr>
          <w:noProof/>
        </w:rPr>
        <w:fldChar w:fldCharType="separate"/>
      </w:r>
      <w:r>
        <w:rPr>
          <w:noProof/>
        </w:rPr>
        <w:t>423</w:t>
      </w:r>
      <w:r>
        <w:rPr>
          <w:noProof/>
        </w:rPr>
        <w:fldChar w:fldCharType="end"/>
      </w:r>
    </w:p>
    <w:p w14:paraId="38E40D71" w14:textId="336D1275" w:rsidR="00BA7A09" w:rsidRDefault="00BA7A09">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_Toc123570839 \h </w:instrText>
      </w:r>
      <w:r>
        <w:rPr>
          <w:noProof/>
        </w:rPr>
      </w:r>
      <w:r>
        <w:rPr>
          <w:noProof/>
        </w:rPr>
        <w:fldChar w:fldCharType="separate"/>
      </w:r>
      <w:r>
        <w:rPr>
          <w:noProof/>
        </w:rPr>
        <w:t>423</w:t>
      </w:r>
      <w:r>
        <w:rPr>
          <w:noProof/>
        </w:rPr>
        <w:fldChar w:fldCharType="end"/>
      </w:r>
    </w:p>
    <w:p w14:paraId="1FE47BE6" w14:textId="4A6622EC" w:rsidR="00BA7A09" w:rsidRDefault="00BA7A09">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_Toc123570840 \h </w:instrText>
      </w:r>
      <w:r>
        <w:rPr>
          <w:noProof/>
        </w:rPr>
      </w:r>
      <w:r>
        <w:rPr>
          <w:noProof/>
        </w:rPr>
        <w:fldChar w:fldCharType="separate"/>
      </w:r>
      <w:r>
        <w:rPr>
          <w:noProof/>
        </w:rPr>
        <w:t>429</w:t>
      </w:r>
      <w:r>
        <w:rPr>
          <w:noProof/>
        </w:rPr>
        <w:fldChar w:fldCharType="end"/>
      </w:r>
    </w:p>
    <w:p w14:paraId="1B71E3D9" w14:textId="42AB5386" w:rsidR="00BA7A09" w:rsidRDefault="00BA7A09">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_Toc123570841 \h </w:instrText>
      </w:r>
      <w:r>
        <w:rPr>
          <w:noProof/>
        </w:rPr>
      </w:r>
      <w:r>
        <w:rPr>
          <w:noProof/>
        </w:rPr>
        <w:fldChar w:fldCharType="separate"/>
      </w:r>
      <w:r>
        <w:rPr>
          <w:noProof/>
        </w:rPr>
        <w:t>430</w:t>
      </w:r>
      <w:r>
        <w:rPr>
          <w:noProof/>
        </w:rPr>
        <w:fldChar w:fldCharType="end"/>
      </w:r>
    </w:p>
    <w:p w14:paraId="7B3EC5A2" w14:textId="3BFD0E6A" w:rsidR="00BA7A09" w:rsidRDefault="00BA7A09">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_Toc123570842 \h </w:instrText>
      </w:r>
      <w:r>
        <w:rPr>
          <w:noProof/>
        </w:rPr>
      </w:r>
      <w:r>
        <w:rPr>
          <w:noProof/>
        </w:rPr>
        <w:fldChar w:fldCharType="separate"/>
      </w:r>
      <w:r>
        <w:rPr>
          <w:noProof/>
        </w:rPr>
        <w:t>430</w:t>
      </w:r>
      <w:r>
        <w:rPr>
          <w:noProof/>
        </w:rPr>
        <w:fldChar w:fldCharType="end"/>
      </w:r>
    </w:p>
    <w:p w14:paraId="3230D4D5" w14:textId="3F82BC69" w:rsidR="00BA7A09" w:rsidRDefault="00BA7A09">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_Toc123570843 \h </w:instrText>
      </w:r>
      <w:r>
        <w:rPr>
          <w:noProof/>
        </w:rPr>
      </w:r>
      <w:r>
        <w:rPr>
          <w:noProof/>
        </w:rPr>
        <w:fldChar w:fldCharType="separate"/>
      </w:r>
      <w:r>
        <w:rPr>
          <w:noProof/>
        </w:rPr>
        <w:t>431</w:t>
      </w:r>
      <w:r>
        <w:rPr>
          <w:noProof/>
        </w:rPr>
        <w:fldChar w:fldCharType="end"/>
      </w:r>
    </w:p>
    <w:p w14:paraId="1661C852" w14:textId="4F7B3769" w:rsidR="00BA7A09" w:rsidRDefault="00BA7A09">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_Toc123570844 \h </w:instrText>
      </w:r>
      <w:r>
        <w:rPr>
          <w:noProof/>
        </w:rPr>
      </w:r>
      <w:r>
        <w:rPr>
          <w:noProof/>
        </w:rPr>
        <w:fldChar w:fldCharType="separate"/>
      </w:r>
      <w:r>
        <w:rPr>
          <w:noProof/>
        </w:rPr>
        <w:t>431</w:t>
      </w:r>
      <w:r>
        <w:rPr>
          <w:noProof/>
        </w:rPr>
        <w:fldChar w:fldCharType="end"/>
      </w:r>
    </w:p>
    <w:p w14:paraId="404EBC91" w14:textId="0718780D" w:rsidR="00BA7A09" w:rsidRDefault="00BA7A09">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_Toc123570845 \h </w:instrText>
      </w:r>
      <w:r>
        <w:rPr>
          <w:noProof/>
        </w:rPr>
      </w:r>
      <w:r>
        <w:rPr>
          <w:noProof/>
        </w:rPr>
        <w:fldChar w:fldCharType="separate"/>
      </w:r>
      <w:r>
        <w:rPr>
          <w:noProof/>
        </w:rPr>
        <w:t>433</w:t>
      </w:r>
      <w:r>
        <w:rPr>
          <w:noProof/>
        </w:rPr>
        <w:fldChar w:fldCharType="end"/>
      </w:r>
    </w:p>
    <w:p w14:paraId="27A4EB28" w14:textId="702D1B6C" w:rsidR="00BA7A09" w:rsidRDefault="00BA7A09">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_Toc123570846 \h </w:instrText>
      </w:r>
      <w:r>
        <w:rPr>
          <w:noProof/>
        </w:rPr>
      </w:r>
      <w:r>
        <w:rPr>
          <w:noProof/>
        </w:rPr>
        <w:fldChar w:fldCharType="separate"/>
      </w:r>
      <w:r>
        <w:rPr>
          <w:noProof/>
        </w:rPr>
        <w:t>433</w:t>
      </w:r>
      <w:r>
        <w:rPr>
          <w:noProof/>
        </w:rPr>
        <w:fldChar w:fldCharType="end"/>
      </w:r>
    </w:p>
    <w:p w14:paraId="7CDE2742" w14:textId="32A7AD35" w:rsidR="00BA7A09" w:rsidRDefault="00BA7A09">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_Toc123570847 \h </w:instrText>
      </w:r>
      <w:r>
        <w:rPr>
          <w:noProof/>
        </w:rPr>
      </w:r>
      <w:r>
        <w:rPr>
          <w:noProof/>
        </w:rPr>
        <w:fldChar w:fldCharType="separate"/>
      </w:r>
      <w:r>
        <w:rPr>
          <w:noProof/>
        </w:rPr>
        <w:t>433</w:t>
      </w:r>
      <w:r>
        <w:rPr>
          <w:noProof/>
        </w:rPr>
        <w:fldChar w:fldCharType="end"/>
      </w:r>
    </w:p>
    <w:p w14:paraId="719504FC" w14:textId="7A05C355" w:rsidR="00BA7A09" w:rsidRDefault="00BA7A09">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_Toc123570848 \h </w:instrText>
      </w:r>
      <w:r>
        <w:rPr>
          <w:noProof/>
        </w:rPr>
      </w:r>
      <w:r>
        <w:rPr>
          <w:noProof/>
        </w:rPr>
        <w:fldChar w:fldCharType="separate"/>
      </w:r>
      <w:r>
        <w:rPr>
          <w:noProof/>
        </w:rPr>
        <w:t>434</w:t>
      </w:r>
      <w:r>
        <w:rPr>
          <w:noProof/>
        </w:rPr>
        <w:fldChar w:fldCharType="end"/>
      </w:r>
    </w:p>
    <w:p w14:paraId="7CED3B0B" w14:textId="50B90B6E" w:rsidR="00BA7A09" w:rsidRDefault="00BA7A09">
      <w:pPr>
        <w:pStyle w:val="TOC8"/>
        <w:rPr>
          <w:rFonts w:asciiTheme="minorHAnsi" w:eastAsiaTheme="minorEastAsia" w:hAnsiTheme="minorHAnsi" w:cstheme="minorBidi"/>
          <w:b w:val="0"/>
          <w:noProof/>
          <w:szCs w:val="22"/>
          <w:lang w:eastAsia="en-GB"/>
        </w:rPr>
      </w:pPr>
      <w:r>
        <w:rPr>
          <w:noProof/>
        </w:rPr>
        <w:t>Annex X (Informative):  Example Maximum Packet Loss Rate (Max. PLR) Values for Setting CHEM Handover Thresholds</w:t>
      </w:r>
      <w:r>
        <w:rPr>
          <w:noProof/>
        </w:rPr>
        <w:tab/>
      </w:r>
      <w:r>
        <w:rPr>
          <w:noProof/>
        </w:rPr>
        <w:fldChar w:fldCharType="begin" w:fldLock="1"/>
      </w:r>
      <w:r>
        <w:rPr>
          <w:noProof/>
        </w:rPr>
        <w:instrText xml:space="preserve"> PAGEREF _Toc123570849 \h </w:instrText>
      </w:r>
      <w:r>
        <w:rPr>
          <w:noProof/>
        </w:rPr>
      </w:r>
      <w:r>
        <w:rPr>
          <w:noProof/>
        </w:rPr>
        <w:fldChar w:fldCharType="separate"/>
      </w:r>
      <w:r>
        <w:rPr>
          <w:noProof/>
        </w:rPr>
        <w:t>435</w:t>
      </w:r>
      <w:r>
        <w:rPr>
          <w:noProof/>
        </w:rPr>
        <w:fldChar w:fldCharType="end"/>
      </w:r>
    </w:p>
    <w:p w14:paraId="33FF0CCF" w14:textId="7008532F" w:rsidR="00BA7A09" w:rsidRDefault="00BA7A09">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_Toc123570850 \h </w:instrText>
      </w:r>
      <w:r>
        <w:rPr>
          <w:noProof/>
        </w:rPr>
      </w:r>
      <w:r>
        <w:rPr>
          <w:noProof/>
        </w:rPr>
        <w:fldChar w:fldCharType="separate"/>
      </w:r>
      <w:r>
        <w:rPr>
          <w:noProof/>
        </w:rPr>
        <w:t>435</w:t>
      </w:r>
      <w:r>
        <w:rPr>
          <w:noProof/>
        </w:rPr>
        <w:fldChar w:fldCharType="end"/>
      </w:r>
    </w:p>
    <w:p w14:paraId="5A9B25C2" w14:textId="051DF609" w:rsidR="00BA7A09" w:rsidRDefault="00BA7A09">
      <w:pPr>
        <w:pStyle w:val="TOC2"/>
        <w:rPr>
          <w:rFonts w:asciiTheme="minorHAnsi" w:eastAsiaTheme="minorEastAsia" w:hAnsiTheme="minorHAnsi" w:cstheme="minorBidi"/>
          <w:noProof/>
          <w:sz w:val="22"/>
          <w:szCs w:val="22"/>
          <w:lang w:eastAsia="en-GB"/>
        </w:rPr>
      </w:pPr>
      <w:r w:rsidRPr="00582CE3">
        <w:rPr>
          <w:noProof/>
          <w:lang w:val="en-US" w:eastAsia="ko-KR"/>
        </w:rPr>
        <w:t>X.1.1</w:t>
      </w:r>
      <w:r>
        <w:rPr>
          <w:rFonts w:asciiTheme="minorHAnsi" w:eastAsiaTheme="minorEastAsia" w:hAnsiTheme="minorHAnsi" w:cstheme="minorBidi"/>
          <w:noProof/>
          <w:sz w:val="22"/>
          <w:szCs w:val="22"/>
          <w:lang w:eastAsia="en-GB"/>
        </w:rPr>
        <w:tab/>
      </w:r>
      <w:r w:rsidRPr="00582CE3">
        <w:rPr>
          <w:noProof/>
          <w:lang w:val="en-US" w:eastAsia="ko-KR"/>
        </w:rPr>
        <w:t>Max. PLR recommendation without Application Layer Redundancy</w:t>
      </w:r>
      <w:r>
        <w:rPr>
          <w:noProof/>
        </w:rPr>
        <w:tab/>
      </w:r>
      <w:r>
        <w:rPr>
          <w:noProof/>
        </w:rPr>
        <w:fldChar w:fldCharType="begin" w:fldLock="1"/>
      </w:r>
      <w:r>
        <w:rPr>
          <w:noProof/>
        </w:rPr>
        <w:instrText xml:space="preserve"> PAGEREF _Toc123570851 \h </w:instrText>
      </w:r>
      <w:r>
        <w:rPr>
          <w:noProof/>
        </w:rPr>
      </w:r>
      <w:r>
        <w:rPr>
          <w:noProof/>
        </w:rPr>
        <w:fldChar w:fldCharType="separate"/>
      </w:r>
      <w:r>
        <w:rPr>
          <w:noProof/>
        </w:rPr>
        <w:t>436</w:t>
      </w:r>
      <w:r>
        <w:rPr>
          <w:noProof/>
        </w:rPr>
        <w:fldChar w:fldCharType="end"/>
      </w:r>
    </w:p>
    <w:p w14:paraId="0D046509" w14:textId="552535F6" w:rsidR="00BA7A09" w:rsidRDefault="00BA7A09">
      <w:pPr>
        <w:pStyle w:val="TOC2"/>
        <w:rPr>
          <w:rFonts w:asciiTheme="minorHAnsi" w:eastAsiaTheme="minorEastAsia" w:hAnsiTheme="minorHAnsi" w:cstheme="minorBidi"/>
          <w:noProof/>
          <w:sz w:val="22"/>
          <w:szCs w:val="22"/>
          <w:lang w:eastAsia="en-GB"/>
        </w:rPr>
      </w:pPr>
      <w:r w:rsidRPr="00582CE3">
        <w:rPr>
          <w:noProof/>
          <w:lang w:val="en-US" w:eastAsia="ko-KR"/>
        </w:rPr>
        <w:t>X.1.2</w:t>
      </w:r>
      <w:r>
        <w:rPr>
          <w:rFonts w:asciiTheme="minorHAnsi" w:eastAsiaTheme="minorEastAsia" w:hAnsiTheme="minorHAnsi" w:cstheme="minorBidi"/>
          <w:noProof/>
          <w:sz w:val="22"/>
          <w:szCs w:val="22"/>
          <w:lang w:eastAsia="en-GB"/>
        </w:rPr>
        <w:tab/>
      </w:r>
      <w:r w:rsidRPr="00582CE3">
        <w:rPr>
          <w:noProof/>
          <w:lang w:val="en-US" w:eastAsia="ko-KR"/>
        </w:rPr>
        <w:t>Max. PLR recommendation with Application Layer Redundancy</w:t>
      </w:r>
      <w:r>
        <w:rPr>
          <w:noProof/>
        </w:rPr>
        <w:tab/>
      </w:r>
      <w:r>
        <w:rPr>
          <w:noProof/>
        </w:rPr>
        <w:fldChar w:fldCharType="begin" w:fldLock="1"/>
      </w:r>
      <w:r>
        <w:rPr>
          <w:noProof/>
        </w:rPr>
        <w:instrText xml:space="preserve"> PAGEREF _Toc123570852 \h </w:instrText>
      </w:r>
      <w:r>
        <w:rPr>
          <w:noProof/>
        </w:rPr>
      </w:r>
      <w:r>
        <w:rPr>
          <w:noProof/>
        </w:rPr>
        <w:fldChar w:fldCharType="separate"/>
      </w:r>
      <w:r>
        <w:rPr>
          <w:noProof/>
        </w:rPr>
        <w:t>436</w:t>
      </w:r>
      <w:r>
        <w:rPr>
          <w:noProof/>
        </w:rPr>
        <w:fldChar w:fldCharType="end"/>
      </w:r>
    </w:p>
    <w:p w14:paraId="7CA4D0C6" w14:textId="32FA6912" w:rsidR="00BA7A09" w:rsidRDefault="00BA7A09">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_Toc123570853 \h </w:instrText>
      </w:r>
      <w:r>
        <w:rPr>
          <w:noProof/>
        </w:rPr>
      </w:r>
      <w:r>
        <w:rPr>
          <w:noProof/>
        </w:rPr>
        <w:fldChar w:fldCharType="separate"/>
      </w:r>
      <w:r>
        <w:rPr>
          <w:noProof/>
        </w:rPr>
        <w:t>436</w:t>
      </w:r>
      <w:r>
        <w:rPr>
          <w:noProof/>
        </w:rPr>
        <w:fldChar w:fldCharType="end"/>
      </w:r>
    </w:p>
    <w:p w14:paraId="59EA3935" w14:textId="6367C9DD" w:rsidR="00BA7A09" w:rsidRDefault="00BA7A09">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_Toc123570854 \h </w:instrText>
      </w:r>
      <w:r>
        <w:rPr>
          <w:noProof/>
        </w:rPr>
      </w:r>
      <w:r>
        <w:rPr>
          <w:noProof/>
        </w:rPr>
        <w:fldChar w:fldCharType="separate"/>
      </w:r>
      <w:r>
        <w:rPr>
          <w:noProof/>
        </w:rPr>
        <w:t>436</w:t>
      </w:r>
      <w:r>
        <w:rPr>
          <w:noProof/>
        </w:rPr>
        <w:fldChar w:fldCharType="end"/>
      </w:r>
    </w:p>
    <w:p w14:paraId="09A19B12" w14:textId="0B2B1E15" w:rsidR="00BA7A09" w:rsidRDefault="00BA7A09">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_Toc123570855 \h </w:instrText>
      </w:r>
      <w:r>
        <w:rPr>
          <w:noProof/>
        </w:rPr>
      </w:r>
      <w:r>
        <w:rPr>
          <w:noProof/>
        </w:rPr>
        <w:fldChar w:fldCharType="separate"/>
      </w:r>
      <w:r>
        <w:rPr>
          <w:noProof/>
        </w:rPr>
        <w:t>437</w:t>
      </w:r>
      <w:r>
        <w:rPr>
          <w:noProof/>
        </w:rPr>
        <w:fldChar w:fldCharType="end"/>
      </w:r>
    </w:p>
    <w:p w14:paraId="17C6BBD6" w14:textId="53F1B43D" w:rsidR="00BA7A09" w:rsidRDefault="00BA7A09">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_Toc123570856 \h </w:instrText>
      </w:r>
      <w:r>
        <w:rPr>
          <w:noProof/>
        </w:rPr>
      </w:r>
      <w:r>
        <w:rPr>
          <w:noProof/>
        </w:rPr>
        <w:fldChar w:fldCharType="separate"/>
      </w:r>
      <w:r>
        <w:rPr>
          <w:noProof/>
        </w:rPr>
        <w:t>438</w:t>
      </w:r>
      <w:r>
        <w:rPr>
          <w:noProof/>
        </w:rPr>
        <w:fldChar w:fldCharType="end"/>
      </w:r>
    </w:p>
    <w:p w14:paraId="3E20C05B" w14:textId="567CAEAE" w:rsidR="00BA7A09" w:rsidRDefault="00BA7A09">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_Toc123570857 \h </w:instrText>
      </w:r>
      <w:r>
        <w:rPr>
          <w:noProof/>
        </w:rPr>
      </w:r>
      <w:r>
        <w:rPr>
          <w:noProof/>
        </w:rPr>
        <w:fldChar w:fldCharType="separate"/>
      </w:r>
      <w:r>
        <w:rPr>
          <w:noProof/>
        </w:rPr>
        <w:t>440</w:t>
      </w:r>
      <w:r>
        <w:rPr>
          <w:noProof/>
        </w:rPr>
        <w:fldChar w:fldCharType="end"/>
      </w:r>
    </w:p>
    <w:p w14:paraId="09804512" w14:textId="2BD9BC89" w:rsidR="00BA7A09" w:rsidRDefault="00BA7A09">
      <w:pPr>
        <w:pStyle w:val="TOC8"/>
        <w:rPr>
          <w:rFonts w:asciiTheme="minorHAnsi" w:eastAsiaTheme="minorEastAsia" w:hAnsiTheme="minorHAnsi" w:cstheme="minorBidi"/>
          <w:b w:val="0"/>
          <w:noProof/>
          <w:szCs w:val="22"/>
          <w:lang w:eastAsia="en-GB"/>
        </w:rPr>
      </w:pPr>
      <w:r>
        <w:rPr>
          <w:noProof/>
        </w:rPr>
        <w:t>Annex Y (informative): Change history</w:t>
      </w:r>
      <w:r>
        <w:rPr>
          <w:noProof/>
        </w:rPr>
        <w:tab/>
      </w:r>
      <w:r>
        <w:rPr>
          <w:noProof/>
        </w:rPr>
        <w:fldChar w:fldCharType="begin" w:fldLock="1"/>
      </w:r>
      <w:r>
        <w:rPr>
          <w:noProof/>
        </w:rPr>
        <w:instrText xml:space="preserve"> PAGEREF _Toc123570858 \h </w:instrText>
      </w:r>
      <w:r>
        <w:rPr>
          <w:noProof/>
        </w:rPr>
      </w:r>
      <w:r>
        <w:rPr>
          <w:noProof/>
        </w:rPr>
        <w:fldChar w:fldCharType="separate"/>
      </w:r>
      <w:r>
        <w:rPr>
          <w:noProof/>
        </w:rPr>
        <w:t>443</w:t>
      </w:r>
      <w:r>
        <w:rPr>
          <w:noProof/>
        </w:rPr>
        <w:fldChar w:fldCharType="end"/>
      </w:r>
    </w:p>
    <w:p w14:paraId="3447F3EC" w14:textId="18E66722" w:rsidR="00B35D29" w:rsidRDefault="00935821">
      <w:r>
        <w:rPr>
          <w:noProof/>
          <w:sz w:val="22"/>
        </w:rPr>
        <w:fldChar w:fldCharType="end"/>
      </w:r>
    </w:p>
    <w:p w14:paraId="47657E80" w14:textId="77777777" w:rsidR="00B35D29" w:rsidRDefault="00B35D29">
      <w:pPr>
        <w:pStyle w:val="Heading1"/>
      </w:pPr>
      <w:r>
        <w:br w:type="page"/>
      </w:r>
      <w:bookmarkStart w:id="3" w:name="_Toc26369190"/>
      <w:bookmarkStart w:id="4" w:name="_Toc36227072"/>
      <w:bookmarkStart w:id="5" w:name="_Toc36228086"/>
      <w:bookmarkStart w:id="6" w:name="_Toc36228713"/>
      <w:bookmarkStart w:id="7" w:name="_Toc36229340"/>
      <w:bookmarkStart w:id="8" w:name="_Toc74606684"/>
      <w:bookmarkStart w:id="9" w:name="_Toc123570231"/>
      <w:r>
        <w:t>Foreword</w:t>
      </w:r>
      <w:bookmarkEnd w:id="3"/>
      <w:bookmarkEnd w:id="4"/>
      <w:bookmarkEnd w:id="5"/>
      <w:bookmarkEnd w:id="6"/>
      <w:bookmarkEnd w:id="7"/>
      <w:bookmarkEnd w:id="8"/>
      <w:bookmarkEnd w:id="9"/>
    </w:p>
    <w:p w14:paraId="1BB2BF35" w14:textId="77777777" w:rsidR="00B35D29" w:rsidRDefault="00B35D29">
      <w:r>
        <w:t>This Technical Specification has been produced by the 3</w:t>
      </w:r>
      <w:r>
        <w:rPr>
          <w:vertAlign w:val="superscript"/>
        </w:rPr>
        <w:t>rd</w:t>
      </w:r>
      <w:r>
        <w:t xml:space="preserve"> Generation Partnership Project (3GPP).</w:t>
      </w:r>
    </w:p>
    <w:p w14:paraId="335E0B67"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E83C45" w14:textId="77777777" w:rsidR="00B35D29" w:rsidRDefault="00B35D29">
      <w:pPr>
        <w:pStyle w:val="B1"/>
      </w:pPr>
      <w:r>
        <w:t xml:space="preserve">Version </w:t>
      </w:r>
      <w:proofErr w:type="spellStart"/>
      <w:r>
        <w:t>x.y.z</w:t>
      </w:r>
      <w:proofErr w:type="spellEnd"/>
    </w:p>
    <w:p w14:paraId="1D5CF258" w14:textId="77777777" w:rsidR="00B35D29" w:rsidRDefault="00B35D29">
      <w:pPr>
        <w:pStyle w:val="B1"/>
      </w:pPr>
      <w:r>
        <w:t>where:</w:t>
      </w:r>
    </w:p>
    <w:p w14:paraId="11C9D431" w14:textId="77777777" w:rsidR="00B35D29" w:rsidRDefault="00B35D29">
      <w:pPr>
        <w:pStyle w:val="B2"/>
      </w:pPr>
      <w:r>
        <w:t>x</w:t>
      </w:r>
      <w:r>
        <w:tab/>
        <w:t>the first digit:</w:t>
      </w:r>
    </w:p>
    <w:p w14:paraId="06DE1473" w14:textId="77777777" w:rsidR="00B35D29" w:rsidRDefault="00B35D29">
      <w:pPr>
        <w:pStyle w:val="B3"/>
      </w:pPr>
      <w:r>
        <w:t>1</w:t>
      </w:r>
      <w:r>
        <w:tab/>
        <w:t>presented to TSG for information;</w:t>
      </w:r>
    </w:p>
    <w:p w14:paraId="10C33F8B" w14:textId="77777777" w:rsidR="00B35D29" w:rsidRDefault="00B35D29">
      <w:pPr>
        <w:pStyle w:val="B3"/>
      </w:pPr>
      <w:r>
        <w:t>2</w:t>
      </w:r>
      <w:r>
        <w:tab/>
        <w:t>presented to TSG for approval;</w:t>
      </w:r>
    </w:p>
    <w:p w14:paraId="2D698114" w14:textId="77777777" w:rsidR="00B35D29" w:rsidRDefault="00B35D29">
      <w:pPr>
        <w:pStyle w:val="B3"/>
      </w:pPr>
      <w:r>
        <w:t>3</w:t>
      </w:r>
      <w:r>
        <w:tab/>
        <w:t>or greater indicates TSG approved document under change control.</w:t>
      </w:r>
    </w:p>
    <w:p w14:paraId="43899DFA" w14:textId="77777777" w:rsidR="00B35D29" w:rsidRDefault="00B35D29">
      <w:pPr>
        <w:pStyle w:val="B2"/>
      </w:pPr>
      <w:proofErr w:type="spellStart"/>
      <w:r>
        <w:t>y</w:t>
      </w:r>
      <w:proofErr w:type="spellEnd"/>
      <w:r>
        <w:tab/>
        <w:t>the second digit is incremented for all changes of substance, i.e. technical enhancements, corrections, updates, etc.</w:t>
      </w:r>
    </w:p>
    <w:p w14:paraId="117E6520" w14:textId="77777777" w:rsidR="00B35D29" w:rsidRDefault="00B35D29">
      <w:pPr>
        <w:pStyle w:val="B2"/>
      </w:pPr>
      <w:r>
        <w:t>z</w:t>
      </w:r>
      <w:r>
        <w:tab/>
        <w:t>the third digit is incremented when editorial only changes have been incorporated in the document.</w:t>
      </w:r>
    </w:p>
    <w:p w14:paraId="38FA4648" w14:textId="77777777" w:rsidR="00B35D29" w:rsidRDefault="00B35D29">
      <w:pPr>
        <w:pStyle w:val="Heading1"/>
      </w:pPr>
      <w:bookmarkStart w:id="10" w:name="_Toc26369191"/>
      <w:bookmarkStart w:id="11" w:name="_Toc36227073"/>
      <w:bookmarkStart w:id="12" w:name="_Toc36228087"/>
      <w:bookmarkStart w:id="13" w:name="_Toc36228714"/>
      <w:bookmarkStart w:id="14" w:name="_Toc36229341"/>
      <w:bookmarkStart w:id="15" w:name="_Toc74606685"/>
      <w:bookmarkStart w:id="16" w:name="_Toc123570232"/>
      <w:r>
        <w:t>Introduction</w:t>
      </w:r>
      <w:bookmarkEnd w:id="10"/>
      <w:bookmarkEnd w:id="11"/>
      <w:bookmarkEnd w:id="12"/>
      <w:bookmarkEnd w:id="13"/>
      <w:bookmarkEnd w:id="14"/>
      <w:bookmarkEnd w:id="15"/>
      <w:bookmarkEnd w:id="16"/>
    </w:p>
    <w:p w14:paraId="746700D5"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E97F2ED"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164F3834"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782BEF04" w14:textId="77777777" w:rsidR="00B35D29" w:rsidRDefault="00B35D29">
      <w:pPr>
        <w:pStyle w:val="Heading1"/>
      </w:pPr>
      <w:r>
        <w:br w:type="page"/>
      </w:r>
      <w:bookmarkStart w:id="17" w:name="_Toc26369192"/>
      <w:bookmarkStart w:id="18" w:name="_Toc36227074"/>
      <w:bookmarkStart w:id="19" w:name="_Toc36228088"/>
      <w:bookmarkStart w:id="20" w:name="_Toc36228715"/>
      <w:bookmarkStart w:id="21" w:name="_Toc36229342"/>
      <w:bookmarkStart w:id="22" w:name="_Toc74606686"/>
      <w:bookmarkStart w:id="23" w:name="_Toc123570233"/>
      <w:r>
        <w:t>1</w:t>
      </w:r>
      <w:r>
        <w:tab/>
        <w:t>Scope</w:t>
      </w:r>
      <w:bookmarkEnd w:id="17"/>
      <w:bookmarkEnd w:id="18"/>
      <w:bookmarkEnd w:id="19"/>
      <w:bookmarkEnd w:id="20"/>
      <w:bookmarkEnd w:id="21"/>
      <w:bookmarkEnd w:id="22"/>
      <w:bookmarkEnd w:id="23"/>
    </w:p>
    <w:p w14:paraId="487D5B46"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C2358C9" w14:textId="77777777" w:rsidR="007236DE" w:rsidRDefault="007236DE" w:rsidP="007236DE">
      <w:r>
        <w:t>The present document describes two client types:</w:t>
      </w:r>
    </w:p>
    <w:p w14:paraId="4311CE04"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1D1955BC"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FFABE72"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169219D"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393B43CD"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31A4D90E" w14:textId="77777777" w:rsidR="00B35D29" w:rsidRDefault="00B35D29">
      <w:r>
        <w:t>The specification is written in a forward-compatible way in order to allow additions of media components and functionality in releases after Release 7.</w:t>
      </w:r>
    </w:p>
    <w:p w14:paraId="1C27BB44"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3B47D6A0"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4E01976F"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2E1B58F7"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6A30B4D3" w14:textId="77777777" w:rsidR="00B35D29" w:rsidRDefault="00B35D29">
      <w:pPr>
        <w:pStyle w:val="Heading1"/>
      </w:pPr>
      <w:bookmarkStart w:id="24" w:name="_Toc26369193"/>
      <w:bookmarkStart w:id="25" w:name="_Toc36227075"/>
      <w:bookmarkStart w:id="26" w:name="_Toc36228089"/>
      <w:bookmarkStart w:id="27" w:name="_Toc36228716"/>
      <w:bookmarkStart w:id="28" w:name="_Toc36229343"/>
      <w:bookmarkStart w:id="29" w:name="_Toc74606687"/>
      <w:bookmarkStart w:id="30" w:name="_Toc123570234"/>
      <w:r>
        <w:t>2</w:t>
      </w:r>
      <w:r>
        <w:tab/>
        <w:t>References</w:t>
      </w:r>
      <w:bookmarkEnd w:id="24"/>
      <w:bookmarkEnd w:id="25"/>
      <w:bookmarkEnd w:id="26"/>
      <w:bookmarkEnd w:id="27"/>
      <w:bookmarkEnd w:id="28"/>
      <w:bookmarkEnd w:id="29"/>
      <w:bookmarkEnd w:id="30"/>
    </w:p>
    <w:p w14:paraId="6995EC39" w14:textId="77777777" w:rsidR="002356B5" w:rsidRPr="004D3578" w:rsidRDefault="002356B5" w:rsidP="002356B5">
      <w:r w:rsidRPr="004D3578">
        <w:t>The following documents contain provisions which, through reference in this text, constitute provisions of the present document.</w:t>
      </w:r>
    </w:p>
    <w:p w14:paraId="3794444A" w14:textId="77777777" w:rsidR="002356B5" w:rsidRPr="004D3578" w:rsidRDefault="002356B5" w:rsidP="002356B5">
      <w:pPr>
        <w:pStyle w:val="B1"/>
      </w:pPr>
      <w:bookmarkStart w:id="31" w:name="OLE_LINK2"/>
      <w:r>
        <w:t>-</w:t>
      </w:r>
      <w:r>
        <w:tab/>
      </w:r>
      <w:r w:rsidRPr="004D3578">
        <w:t>References are either specific (identified by date of publication, edition number, version number, etc.) or non</w:t>
      </w:r>
      <w:r w:rsidRPr="004D3578">
        <w:noBreakHyphen/>
        <w:t>specific.</w:t>
      </w:r>
    </w:p>
    <w:p w14:paraId="4E0C8ED8" w14:textId="77777777" w:rsidR="002356B5" w:rsidRPr="004D3578" w:rsidRDefault="002356B5" w:rsidP="002356B5">
      <w:pPr>
        <w:pStyle w:val="B1"/>
      </w:pPr>
      <w:r>
        <w:t>-</w:t>
      </w:r>
      <w:r>
        <w:tab/>
      </w:r>
      <w:r w:rsidRPr="004D3578">
        <w:t>For a specific reference, subsequent revisions do not apply.</w:t>
      </w:r>
    </w:p>
    <w:p w14:paraId="52D0C4A4"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1"/>
    <w:p w14:paraId="2E14AF0E" w14:textId="77777777" w:rsidR="00B35D29" w:rsidRDefault="00B35D29" w:rsidP="002356B5">
      <w:pPr>
        <w:pStyle w:val="EX"/>
      </w:pPr>
      <w:r>
        <w:t>[</w:t>
      </w:r>
      <w:bookmarkStart w:id="32" w:name="REF_3GPPTR21905"/>
      <w:r>
        <w:t>1</w:t>
      </w:r>
      <w:bookmarkEnd w:id="32"/>
      <w:r>
        <w:t>]</w:t>
      </w:r>
      <w:r>
        <w:tab/>
        <w:t>3GPP TR 21.905: "Vocabulary for 3GPP Specifications".</w:t>
      </w:r>
    </w:p>
    <w:p w14:paraId="6A8C8001" w14:textId="77777777" w:rsidR="00B35D29" w:rsidRDefault="00B35D29">
      <w:pPr>
        <w:pStyle w:val="EX"/>
      </w:pPr>
      <w:r>
        <w:t>[</w:t>
      </w:r>
      <w:bookmarkStart w:id="33" w:name="REF_3GPPTS22973"/>
      <w:r>
        <w:t>2</w:t>
      </w:r>
      <w:bookmarkEnd w:id="33"/>
      <w:r>
        <w:t>]</w:t>
      </w:r>
      <w:r>
        <w:tab/>
        <w:t>3GPP TS 22.173: "IP Multimedia Core Network Subsystem (IMS) Multimedia Telephony Service and supplementary services; Stage 1".</w:t>
      </w:r>
    </w:p>
    <w:p w14:paraId="2B1790FD" w14:textId="77777777" w:rsidR="00B35D29" w:rsidRDefault="00B35D29">
      <w:pPr>
        <w:pStyle w:val="EX"/>
      </w:pPr>
      <w:r>
        <w:t>[</w:t>
      </w:r>
      <w:bookmarkStart w:id="34" w:name="REF_3GPPTS26235"/>
      <w:r>
        <w:t>3</w:t>
      </w:r>
      <w:bookmarkEnd w:id="34"/>
      <w:r>
        <w:t>]</w:t>
      </w:r>
      <w:r>
        <w:tab/>
        <w:t>3GPP TS 26.235: "Packet switched conversational multimedia applications; Default codecs".</w:t>
      </w:r>
    </w:p>
    <w:p w14:paraId="4221FF98" w14:textId="77777777" w:rsidR="00B35D29" w:rsidRDefault="00B35D29">
      <w:pPr>
        <w:pStyle w:val="EX"/>
      </w:pPr>
      <w:r>
        <w:t>[</w:t>
      </w:r>
      <w:bookmarkStart w:id="35" w:name="REF_3GPPTS26236"/>
      <w:r>
        <w:t>4</w:t>
      </w:r>
      <w:bookmarkEnd w:id="35"/>
      <w:r>
        <w:t>]</w:t>
      </w:r>
      <w:r>
        <w:tab/>
        <w:t>3GPP TS 26.236: "Packet switched conversational multimedia applications; Transport protocols".</w:t>
      </w:r>
    </w:p>
    <w:p w14:paraId="2D574136" w14:textId="77777777" w:rsidR="00B35D29" w:rsidRDefault="00B35D29">
      <w:pPr>
        <w:pStyle w:val="EX"/>
      </w:pPr>
      <w:r>
        <w:t>[</w:t>
      </w:r>
      <w:bookmarkStart w:id="36" w:name="REF_3GPPTR26935"/>
      <w:r>
        <w:t>5</w:t>
      </w:r>
      <w:bookmarkEnd w:id="36"/>
      <w:r>
        <w:t>]</w:t>
      </w:r>
      <w:r>
        <w:tab/>
        <w:t>3GPP TR 26.914: "Multimedia telephony over IP Multimedia Subsystem (IMS); Optimization opportunities".</w:t>
      </w:r>
    </w:p>
    <w:p w14:paraId="076D8A0A" w14:textId="77777777" w:rsidR="00B35D29" w:rsidRDefault="00B35D29">
      <w:pPr>
        <w:pStyle w:val="EX"/>
      </w:pPr>
      <w:r>
        <w:t>[</w:t>
      </w:r>
      <w:bookmarkStart w:id="37" w:name="REF_3GPPTS26141"/>
      <w:r>
        <w:t>6</w:t>
      </w:r>
      <w:bookmarkEnd w:id="37"/>
      <w:r>
        <w:t>]</w:t>
      </w:r>
      <w:r>
        <w:tab/>
        <w:t>3GPP TR 22.973: "IMS Multimedia Telephony service; and supplementary services".</w:t>
      </w:r>
    </w:p>
    <w:p w14:paraId="105557CF" w14:textId="77777777" w:rsidR="00B35D29" w:rsidRDefault="00B35D29">
      <w:pPr>
        <w:pStyle w:val="EX"/>
      </w:pPr>
      <w:r>
        <w:t>[</w:t>
      </w:r>
      <w:bookmarkStart w:id="38" w:name="REF_3GPPTS43318"/>
      <w:r>
        <w:t>7</w:t>
      </w:r>
      <w:bookmarkEnd w:id="38"/>
      <w:r>
        <w:t>]</w:t>
      </w:r>
      <w:r>
        <w:tab/>
        <w:t>3GPP TS 24.229: "IP multimedia call control protocol based on Session Initiation Protocol (SIP) and Session Description Protocol (SDP); Stage 3".</w:t>
      </w:r>
    </w:p>
    <w:p w14:paraId="35166030" w14:textId="77777777" w:rsidR="00B35D29" w:rsidRDefault="00B35D29">
      <w:pPr>
        <w:pStyle w:val="EX"/>
      </w:pPr>
      <w:r>
        <w:t>[</w:t>
      </w:r>
      <w:bookmarkStart w:id="39" w:name="REF_3GPPTR45912"/>
      <w:r>
        <w:t>8</w:t>
      </w:r>
      <w:bookmarkEnd w:id="39"/>
      <w:r>
        <w:t>]</w:t>
      </w:r>
      <w:r>
        <w:tab/>
        <w:t>IETF RFC 4566 (2006): "SDP: Session Description Protocol", M. Handley, V. Jacobson and C. Perkins.</w:t>
      </w:r>
    </w:p>
    <w:p w14:paraId="3674EFEC" w14:textId="77777777" w:rsidR="00B35D29" w:rsidRDefault="00B35D29">
      <w:pPr>
        <w:pStyle w:val="EX"/>
      </w:pPr>
      <w:r>
        <w:t>[</w:t>
      </w:r>
      <w:bookmarkStart w:id="40" w:name="REF_RFC3550"/>
      <w:r>
        <w:t>9</w:t>
      </w:r>
      <w:bookmarkEnd w:id="40"/>
      <w:r>
        <w:t>]</w:t>
      </w:r>
      <w:r>
        <w:tab/>
        <w:t xml:space="preserve">IETF RFC 3550 (2003): "RTP: A Transport Protocol for Real-Time Applications", H. </w:t>
      </w:r>
      <w:proofErr w:type="spellStart"/>
      <w:r>
        <w:t>Schulzrinne</w:t>
      </w:r>
      <w:proofErr w:type="spellEnd"/>
      <w:r>
        <w:t xml:space="preserve">, S. </w:t>
      </w:r>
      <w:proofErr w:type="spellStart"/>
      <w:r>
        <w:t>Casner</w:t>
      </w:r>
      <w:proofErr w:type="spellEnd"/>
      <w:r>
        <w:t>, R. Frederick and V. Jacobson.</w:t>
      </w:r>
    </w:p>
    <w:p w14:paraId="3F250C72" w14:textId="77777777" w:rsidR="00B35D29" w:rsidRDefault="00B35D29">
      <w:pPr>
        <w:pStyle w:val="EX"/>
      </w:pPr>
      <w:r>
        <w:t>[</w:t>
      </w:r>
      <w:bookmarkStart w:id="41" w:name="REF_RFC3551"/>
      <w:r>
        <w:t>10</w:t>
      </w:r>
      <w:bookmarkEnd w:id="41"/>
      <w:r>
        <w:t>]</w:t>
      </w:r>
      <w:r>
        <w:tab/>
        <w:t>IETF RFC 3551 (2003): "RTP Profile for Audio and Video Conferences with Minimal Control", H. </w:t>
      </w:r>
      <w:proofErr w:type="spellStart"/>
      <w:r>
        <w:t>Schulzrinne</w:t>
      </w:r>
      <w:proofErr w:type="spellEnd"/>
      <w:r>
        <w:t xml:space="preserve"> and S. </w:t>
      </w:r>
      <w:proofErr w:type="spellStart"/>
      <w:r>
        <w:t>Casner</w:t>
      </w:r>
      <w:proofErr w:type="spellEnd"/>
      <w:r>
        <w:t>.</w:t>
      </w:r>
    </w:p>
    <w:p w14:paraId="0B5B57D8" w14:textId="77777777" w:rsidR="00B35D29" w:rsidRDefault="00B35D29">
      <w:pPr>
        <w:pStyle w:val="EX"/>
      </w:pPr>
      <w:r>
        <w:t>[</w:t>
      </w:r>
      <w:bookmarkStart w:id="42" w:name="REF_3GPPTS26071"/>
      <w:r>
        <w:t>11</w:t>
      </w:r>
      <w:bookmarkEnd w:id="42"/>
      <w:r>
        <w:t>]</w:t>
      </w:r>
      <w:r>
        <w:tab/>
        <w:t>3GPP TS 26.071: "Mandatory Speech Codec speech processing functions; AMR Speech CODEC; General description".</w:t>
      </w:r>
    </w:p>
    <w:p w14:paraId="4A45B88F" w14:textId="77777777" w:rsidR="00B35D29" w:rsidRDefault="00B35D29">
      <w:pPr>
        <w:pStyle w:val="EX"/>
      </w:pPr>
      <w:r>
        <w:t>[</w:t>
      </w:r>
      <w:bookmarkStart w:id="43" w:name="REF_3GPPTS26090"/>
      <w:r>
        <w:t>12</w:t>
      </w:r>
      <w:bookmarkEnd w:id="43"/>
      <w:r>
        <w:t>]</w:t>
      </w:r>
      <w:r>
        <w:tab/>
        <w:t>3GPP TS 26.090: "Mandatory Speech Codec speech processing functions; Adaptive Multi-Rate (AMR) speech codec; Transcoding functions".</w:t>
      </w:r>
    </w:p>
    <w:p w14:paraId="6FC61D8A" w14:textId="77777777" w:rsidR="00B35D29" w:rsidRDefault="00B35D29">
      <w:pPr>
        <w:pStyle w:val="EX"/>
      </w:pPr>
      <w:r>
        <w:t>[</w:t>
      </w:r>
      <w:bookmarkStart w:id="44" w:name="REF_3GPPTS26073"/>
      <w:r>
        <w:t>13</w:t>
      </w:r>
      <w:bookmarkEnd w:id="44"/>
      <w:r>
        <w:t>]</w:t>
      </w:r>
      <w:r>
        <w:tab/>
        <w:t>3GPP TS 26.073: "ANSI C code for the Adaptive Multi Rate (AMR) speech codec".</w:t>
      </w:r>
    </w:p>
    <w:p w14:paraId="1E681DF0" w14:textId="77777777" w:rsidR="00B35D29" w:rsidRDefault="00B35D29">
      <w:pPr>
        <w:pStyle w:val="EX"/>
      </w:pPr>
      <w:r>
        <w:t>[</w:t>
      </w:r>
      <w:bookmarkStart w:id="45" w:name="REF_3GPPTS26104"/>
      <w:r>
        <w:t>14</w:t>
      </w:r>
      <w:bookmarkEnd w:id="45"/>
      <w:r>
        <w:t>]</w:t>
      </w:r>
      <w:r>
        <w:tab/>
        <w:t>3GPP TS 26.104: "ANSI</w:t>
      </w:r>
      <w:r>
        <w:noBreakHyphen/>
        <w:t>C code for the floating-point Adaptive Multi Rate (AMR) speech codec".</w:t>
      </w:r>
    </w:p>
    <w:p w14:paraId="1B513BC2" w14:textId="77777777" w:rsidR="00B35D29" w:rsidRDefault="00B35D29">
      <w:pPr>
        <w:pStyle w:val="EX"/>
      </w:pPr>
      <w:r>
        <w:t>[15]</w:t>
      </w:r>
      <w:r>
        <w:tab/>
        <w:t>3GPP TS 26.093: "Mandatory speech codec speech processing functions; Adaptive Multi-Rate (AMR) speech codec; Source controlled rate operation".</w:t>
      </w:r>
    </w:p>
    <w:p w14:paraId="166E4477" w14:textId="77777777" w:rsidR="00B35D29" w:rsidRDefault="00B35D29">
      <w:pPr>
        <w:pStyle w:val="EX"/>
      </w:pPr>
      <w:r>
        <w:t>[16]</w:t>
      </w:r>
      <w:r>
        <w:tab/>
        <w:t>3GPP TS 26.103: "Speech codec list for GSM and UMTS".</w:t>
      </w:r>
    </w:p>
    <w:p w14:paraId="1F454B8B" w14:textId="77777777" w:rsidR="00B35D29" w:rsidRDefault="00B35D29">
      <w:pPr>
        <w:pStyle w:val="EX"/>
      </w:pPr>
      <w:r>
        <w:t>[</w:t>
      </w:r>
      <w:bookmarkStart w:id="46" w:name="REF_3GPPTS26171"/>
      <w:r>
        <w:t>17</w:t>
      </w:r>
      <w:bookmarkEnd w:id="46"/>
      <w:r>
        <w:t>]</w:t>
      </w:r>
      <w:r>
        <w:tab/>
        <w:t>3GPP TS 26.171: "Speech codec speech processing functions; Adaptive Multi-Rate - Wideband (AMR-WB) speech codec; General description".</w:t>
      </w:r>
    </w:p>
    <w:p w14:paraId="406FE3D2" w14:textId="77777777" w:rsidR="00B35D29" w:rsidRDefault="00B35D29">
      <w:pPr>
        <w:pStyle w:val="EX"/>
      </w:pPr>
      <w:r>
        <w:t>[</w:t>
      </w:r>
      <w:bookmarkStart w:id="47" w:name="REF_3GPPTS26190"/>
      <w:r>
        <w:t>18</w:t>
      </w:r>
      <w:bookmarkEnd w:id="47"/>
      <w:r>
        <w:t>]</w:t>
      </w:r>
      <w:r>
        <w:tab/>
        <w:t>3GPP TS 26.190: "Speech codec speech processing functions; Adaptive Multi-Rate - Wideband (AMR-WB) speech codec; Transcoding functions".</w:t>
      </w:r>
    </w:p>
    <w:p w14:paraId="1F83BE57" w14:textId="77777777" w:rsidR="00B35D29" w:rsidRDefault="00B35D29">
      <w:pPr>
        <w:pStyle w:val="EX"/>
      </w:pPr>
      <w:r>
        <w:t>[</w:t>
      </w:r>
      <w:bookmarkStart w:id="48" w:name="REF_3GPPTS26173"/>
      <w:r>
        <w:t>19</w:t>
      </w:r>
      <w:bookmarkEnd w:id="48"/>
      <w:r>
        <w:t>]</w:t>
      </w:r>
      <w:r>
        <w:tab/>
        <w:t>3GPP TS 26.173: "ANCI-C code for the Adaptive Multi Rate - Wideband (AMR-WB) speech codec".</w:t>
      </w:r>
    </w:p>
    <w:p w14:paraId="1C29DB49" w14:textId="77777777" w:rsidR="00B35D29" w:rsidRDefault="00B35D29">
      <w:pPr>
        <w:pStyle w:val="EX"/>
      </w:pPr>
      <w:r>
        <w:t>[</w:t>
      </w:r>
      <w:bookmarkStart w:id="49" w:name="REF_3GPPTS26204"/>
      <w:r>
        <w:t>20</w:t>
      </w:r>
      <w:bookmarkEnd w:id="49"/>
      <w:r>
        <w:t>]</w:t>
      </w:r>
      <w:r>
        <w:tab/>
        <w:t>3GPP TS 26.204: "Speech codec speech processing functions; Adaptive Multi-Rate - Wideband (AMR-WB) speech codec; ANSI-C code".</w:t>
      </w:r>
    </w:p>
    <w:p w14:paraId="0CCE4488" w14:textId="77777777" w:rsidR="00B35D29" w:rsidRDefault="00B35D29">
      <w:pPr>
        <w:pStyle w:val="EX"/>
      </w:pPr>
      <w:r>
        <w:t>[21]</w:t>
      </w:r>
      <w:r>
        <w:tab/>
        <w:t>3GPP TS 26.193: "Speech codec speech processing functions; Adaptive Multi-Rate - Wideband (AMR-WB) speech codec; Source controlled rate operation".</w:t>
      </w:r>
    </w:p>
    <w:p w14:paraId="6027D40B" w14:textId="77777777" w:rsidR="00B35D29" w:rsidRPr="00FB27A5" w:rsidRDefault="00B35D29">
      <w:pPr>
        <w:pStyle w:val="EX"/>
      </w:pPr>
      <w:r>
        <w:t>[</w:t>
      </w:r>
      <w:bookmarkStart w:id="50" w:name="REF_ITU_TH263"/>
      <w:r>
        <w:t>22</w:t>
      </w:r>
      <w:bookmarkEnd w:id="50"/>
      <w:r>
        <w:t>]</w:t>
      </w:r>
      <w:r>
        <w:tab/>
      </w:r>
      <w:r w:rsidR="0070083B">
        <w:t>Void</w:t>
      </w:r>
      <w:r>
        <w:t>.</w:t>
      </w:r>
    </w:p>
    <w:p w14:paraId="72FEA480" w14:textId="77777777" w:rsidR="00B35D29" w:rsidRPr="00FB27A5" w:rsidRDefault="00B35D29">
      <w:pPr>
        <w:pStyle w:val="EX"/>
      </w:pPr>
      <w:r>
        <w:t>[</w:t>
      </w:r>
      <w:bookmarkStart w:id="51" w:name="REF_ISOIEC_14496_2"/>
      <w:r>
        <w:t>23</w:t>
      </w:r>
      <w:bookmarkEnd w:id="51"/>
      <w:r>
        <w:t>]</w:t>
      </w:r>
      <w:r>
        <w:tab/>
      </w:r>
      <w:r w:rsidR="0070083B">
        <w:t>Void</w:t>
      </w:r>
      <w:r>
        <w:t>.</w:t>
      </w:r>
    </w:p>
    <w:p w14:paraId="2DF9C208" w14:textId="77777777" w:rsidR="00B35D29" w:rsidRDefault="00B35D29">
      <w:pPr>
        <w:pStyle w:val="EX"/>
      </w:pPr>
      <w:r>
        <w:t>[</w:t>
      </w:r>
      <w:bookmarkStart w:id="52" w:name="REF_ITU_TH264"/>
      <w:r>
        <w:t>24</w:t>
      </w:r>
      <w:bookmarkEnd w:id="52"/>
      <w:r>
        <w:t>]</w:t>
      </w:r>
      <w:r>
        <w:tab/>
        <w:t>ITU-T Recommendation H.264 (</w:t>
      </w:r>
      <w:r w:rsidR="00CB11A8">
        <w:t>04/2013</w:t>
      </w:r>
      <w:r>
        <w:t xml:space="preserve">): "Advanced video coding for generic </w:t>
      </w:r>
      <w:proofErr w:type="spellStart"/>
      <w:r>
        <w:t>audiovisual</w:t>
      </w:r>
      <w:proofErr w:type="spellEnd"/>
      <w:r>
        <w:t xml:space="preserve"> services".</w:t>
      </w:r>
    </w:p>
    <w:p w14:paraId="61956660" w14:textId="77777777" w:rsidR="00B35D29" w:rsidRPr="00E76BA3" w:rsidRDefault="00B35D29">
      <w:pPr>
        <w:pStyle w:val="EX"/>
      </w:pPr>
      <w:r w:rsidRPr="00E76BA3">
        <w:t>[</w:t>
      </w:r>
      <w:bookmarkStart w:id="53" w:name="REF_RFC3984"/>
      <w:r w:rsidRPr="00E76BA3">
        <w:t>25</w:t>
      </w:r>
      <w:bookmarkEnd w:id="53"/>
      <w:r w:rsidRPr="00E76BA3">
        <w:t>]</w:t>
      </w:r>
      <w:r w:rsidRPr="00E76BA3">
        <w:tab/>
      </w:r>
      <w:r w:rsidR="006C5ED0" w:rsidRPr="00E76BA3">
        <w:t xml:space="preserve">IETF RFC 6184 (2011): "RTP Payload Format for H.264 Video", Y.-K. Wang, R. Even, T. Kristensen, R. </w:t>
      </w:r>
      <w:proofErr w:type="spellStart"/>
      <w:r w:rsidR="006C5ED0" w:rsidRPr="00E76BA3">
        <w:t>Jesup</w:t>
      </w:r>
      <w:proofErr w:type="spellEnd"/>
      <w:r w:rsidR="006C5ED0" w:rsidRPr="00E76BA3">
        <w:t>.</w:t>
      </w:r>
    </w:p>
    <w:p w14:paraId="3B8556EE" w14:textId="77777777" w:rsidR="00B35D29" w:rsidRPr="00E76BA3" w:rsidRDefault="00B35D29">
      <w:pPr>
        <w:pStyle w:val="EX"/>
      </w:pPr>
      <w:r w:rsidRPr="00E76BA3">
        <w:t>[</w:t>
      </w:r>
      <w:bookmarkStart w:id="54" w:name="REF_3GPPTS26103"/>
      <w:r w:rsidRPr="00E76BA3">
        <w:t>26</w:t>
      </w:r>
      <w:bookmarkEnd w:id="54"/>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55" w:name="OLE_LINK5"/>
      <w:bookmarkStart w:id="56" w:name="OLE_LINK6"/>
      <w:r w:rsidRPr="00E76BA3">
        <w:rPr>
          <w:color w:val="000000"/>
        </w:rPr>
        <w:t>Protocol for multimedia application text conversation".</w:t>
      </w:r>
      <w:bookmarkEnd w:id="55"/>
      <w:bookmarkEnd w:id="56"/>
    </w:p>
    <w:p w14:paraId="0564AB13" w14:textId="77777777" w:rsidR="00B35D29" w:rsidRPr="00E76BA3" w:rsidRDefault="00B35D29">
      <w:pPr>
        <w:pStyle w:val="EX"/>
        <w:rPr>
          <w:color w:val="000000"/>
        </w:rPr>
      </w:pPr>
      <w:r w:rsidRPr="00E76BA3">
        <w:rPr>
          <w:color w:val="000000"/>
        </w:rPr>
        <w:t>[</w:t>
      </w:r>
      <w:bookmarkStart w:id="57" w:name="REF_RFC3095"/>
      <w:r w:rsidRPr="00E76BA3">
        <w:t>27</w:t>
      </w:r>
      <w:bookmarkEnd w:id="57"/>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203BDBD" w14:textId="77777777" w:rsidR="00B35D29" w:rsidRPr="00E76BA3" w:rsidRDefault="00B35D29">
      <w:pPr>
        <w:pStyle w:val="EX"/>
      </w:pPr>
      <w:r w:rsidRPr="00E76BA3">
        <w:rPr>
          <w:color w:val="000000"/>
        </w:rPr>
        <w:t>[</w:t>
      </w:r>
      <w:bookmarkStart w:id="58" w:name="REF_3GPPTS26234"/>
      <w:r w:rsidRPr="00E76BA3">
        <w:t>28</w:t>
      </w:r>
      <w:bookmarkEnd w:id="58"/>
      <w:r w:rsidRPr="00E76BA3">
        <w:rPr>
          <w:color w:val="000000"/>
        </w:rPr>
        <w:t>]</w:t>
      </w:r>
      <w:r w:rsidRPr="00E76BA3">
        <w:rPr>
          <w:color w:val="000000"/>
        </w:rPr>
        <w:tab/>
      </w:r>
      <w:r w:rsidRPr="00E76BA3">
        <w:t xml:space="preserve">IETF RFC 4867 (2007): "RTP Payload Format and File Storage Format for the Adaptive Multi-Rate (AMR) and Adaptive Multi-Rate Wideband (AMR-WB) Audio Codecs", J. Sjoberg, M. </w:t>
      </w:r>
      <w:proofErr w:type="spellStart"/>
      <w:r w:rsidRPr="00E76BA3">
        <w:t>Westerlund</w:t>
      </w:r>
      <w:proofErr w:type="spellEnd"/>
      <w:r w:rsidRPr="00E76BA3">
        <w:t xml:space="preserve">, A. </w:t>
      </w:r>
      <w:proofErr w:type="spellStart"/>
      <w:r w:rsidRPr="00E76BA3">
        <w:t>Lakaniemi</w:t>
      </w:r>
      <w:proofErr w:type="spellEnd"/>
      <w:r w:rsidRPr="00E76BA3">
        <w:t xml:space="preserve"> and Q. </w:t>
      </w:r>
      <w:proofErr w:type="spellStart"/>
      <w:r w:rsidRPr="00E76BA3">
        <w:t>Xie</w:t>
      </w:r>
      <w:proofErr w:type="spellEnd"/>
      <w:r w:rsidRPr="00E76BA3">
        <w:t>.</w:t>
      </w:r>
    </w:p>
    <w:p w14:paraId="6492BA39" w14:textId="77777777" w:rsidR="00B35D29" w:rsidRPr="00DA6FE5" w:rsidRDefault="00B35D29">
      <w:pPr>
        <w:pStyle w:val="EX"/>
      </w:pPr>
      <w:r>
        <w:t>[29]</w:t>
      </w:r>
      <w:r>
        <w:tab/>
      </w:r>
      <w:r w:rsidR="0070083B">
        <w:t>Void</w:t>
      </w:r>
    </w:p>
    <w:p w14:paraId="6BFF103F" w14:textId="77777777" w:rsidR="00B35D29" w:rsidRDefault="00B35D29">
      <w:pPr>
        <w:pStyle w:val="EX"/>
      </w:pPr>
      <w:r>
        <w:t>[30]</w:t>
      </w:r>
      <w:r>
        <w:tab/>
      </w:r>
      <w:r w:rsidR="00224636">
        <w:t>Void</w:t>
      </w:r>
      <w:r>
        <w:t>.</w:t>
      </w:r>
    </w:p>
    <w:p w14:paraId="331F352D" w14:textId="77777777" w:rsidR="00B35D29" w:rsidRDefault="00B35D29">
      <w:pPr>
        <w:pStyle w:val="EX"/>
      </w:pPr>
      <w:r>
        <w:t>[31]</w:t>
      </w:r>
      <w:r>
        <w:tab/>
        <w:t xml:space="preserve">IETF RFC 4103 (2005): "RTP Payload for Text Conversation", G. </w:t>
      </w:r>
      <w:proofErr w:type="spellStart"/>
      <w:r>
        <w:t>Hellstrom</w:t>
      </w:r>
      <w:proofErr w:type="spellEnd"/>
      <w:r>
        <w:t xml:space="preserve"> and P. Jones.</w:t>
      </w:r>
    </w:p>
    <w:p w14:paraId="4F47D597" w14:textId="77777777" w:rsidR="00B35D29" w:rsidRDefault="00B35D29">
      <w:pPr>
        <w:pStyle w:val="EX"/>
      </w:pPr>
      <w:r>
        <w:t>[32]</w:t>
      </w:r>
      <w:r>
        <w:tab/>
      </w:r>
      <w:r w:rsidR="004F6C29">
        <w:t>Void</w:t>
      </w:r>
      <w:r>
        <w:t>.</w:t>
      </w:r>
    </w:p>
    <w:p w14:paraId="11D9DE52" w14:textId="77777777" w:rsidR="00B35D29" w:rsidRDefault="00B35D29">
      <w:pPr>
        <w:pStyle w:val="EX"/>
      </w:pPr>
      <w:r>
        <w:t>[33]</w:t>
      </w:r>
      <w:r>
        <w:tab/>
        <w:t>3GPP TR 25.993: "Typical examples of Radio Access Bearers (RABs) and Radio Bearers (RBs) supported by Universal Terrestrial Radio Access (UTRA)".</w:t>
      </w:r>
    </w:p>
    <w:p w14:paraId="6E32A8CF" w14:textId="77777777" w:rsidR="00B35D29" w:rsidRDefault="00B35D29">
      <w:pPr>
        <w:pStyle w:val="EX"/>
      </w:pPr>
      <w:r>
        <w:t>[34]</w:t>
      </w:r>
      <w:r>
        <w:tab/>
        <w:t>3GPP TS 22.105: "Services and service capabilities".</w:t>
      </w:r>
    </w:p>
    <w:p w14:paraId="2882EFCE" w14:textId="77777777" w:rsidR="00B35D29" w:rsidRDefault="00B35D29">
      <w:pPr>
        <w:pStyle w:val="EX"/>
        <w:rPr>
          <w:color w:val="000000"/>
        </w:rPr>
      </w:pPr>
      <w:r>
        <w:t>[35]</w:t>
      </w:r>
      <w:r>
        <w:tab/>
        <w:t>3GPP TS 26.131: "</w:t>
      </w:r>
      <w:r>
        <w:rPr>
          <w:color w:val="000000"/>
        </w:rPr>
        <w:t>Terminal acoustic characteristics for telephony; Requirements".</w:t>
      </w:r>
    </w:p>
    <w:p w14:paraId="42368D2C" w14:textId="77777777" w:rsidR="00B35D29" w:rsidRDefault="00B35D29">
      <w:pPr>
        <w:pStyle w:val="EX"/>
      </w:pPr>
      <w:r>
        <w:t>[36]</w:t>
      </w:r>
      <w:r>
        <w:tab/>
        <w:t>3GPP TS 26.132: "Speech and video telephony terminal acoustic test specification".</w:t>
      </w:r>
    </w:p>
    <w:p w14:paraId="41D2BAEF" w14:textId="77777777" w:rsidR="00B35D29" w:rsidRDefault="00B35D29">
      <w:pPr>
        <w:pStyle w:val="EX"/>
      </w:pPr>
      <w:r>
        <w:t>[37]</w:t>
      </w:r>
      <w:r>
        <w:tab/>
        <w:t>3GPP TS 28.062: "</w:t>
      </w:r>
      <w:proofErr w:type="spellStart"/>
      <w:r>
        <w:t>Inband</w:t>
      </w:r>
      <w:proofErr w:type="spellEnd"/>
      <w:r>
        <w:t xml:space="preserve"> Tandem Free Operation (TFO) of speech codecs; Service description; Stage 3".</w:t>
      </w:r>
    </w:p>
    <w:p w14:paraId="4C5A3685" w14:textId="77777777" w:rsidR="00B35D29" w:rsidRDefault="00B35D29">
      <w:pPr>
        <w:pStyle w:val="EX"/>
      </w:pPr>
      <w:r>
        <w:t>[38]</w:t>
      </w:r>
      <w:r>
        <w:tab/>
        <w:t>3GPP TS 23.153: "Out of band transcoder control; Stage 2".</w:t>
      </w:r>
    </w:p>
    <w:p w14:paraId="3BEA6209"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29BFC551"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3D018A4B" w14:textId="77777777" w:rsidR="00B35D29" w:rsidRDefault="00B35D29">
      <w:pPr>
        <w:pStyle w:val="EX"/>
      </w:pPr>
      <w:r>
        <w:t>[41]</w:t>
      </w:r>
      <w:r>
        <w:tab/>
        <w:t xml:space="preserve">RTP Tools: </w:t>
      </w:r>
      <w:hyperlink r:id="rId12" w:history="1">
        <w:r>
          <w:rPr>
            <w:rStyle w:val="Hyperlink"/>
          </w:rPr>
          <w:t>http://www.cs.columbia.edu/IRT/software/rtptools/</w:t>
        </w:r>
      </w:hyperlink>
      <w:r>
        <w:t>.</w:t>
      </w:r>
    </w:p>
    <w:p w14:paraId="7F233F3A" w14:textId="77777777" w:rsidR="00B35D29" w:rsidRDefault="00B35D29">
      <w:pPr>
        <w:pStyle w:val="EX"/>
      </w:pPr>
      <w:r>
        <w:t>[42]</w:t>
      </w:r>
      <w:r>
        <w:tab/>
        <w:t xml:space="preserve">IETF RFC 3556 (2003): "Session Description Protocol (SDP) Bandwidth Modifiers for RTP Control Protocol (RTCP) Bandwidth", S. </w:t>
      </w:r>
      <w:proofErr w:type="spellStart"/>
      <w:r>
        <w:t>Casner</w:t>
      </w:r>
      <w:proofErr w:type="spellEnd"/>
      <w:r>
        <w:t>.</w:t>
      </w:r>
    </w:p>
    <w:p w14:paraId="063D8810" w14:textId="77777777" w:rsidR="00B35D29" w:rsidRDefault="00B35D29">
      <w:pPr>
        <w:pStyle w:val="EX"/>
      </w:pPr>
      <w:r>
        <w:t>[43]</w:t>
      </w:r>
      <w:r>
        <w:tab/>
        <w:t xml:space="preserve">IETF RFC 5104 (2008): "Codec Control Messages in the RTP Audio-Visual Profile with Feedback (AVPF)", S. Wenger, U. Chandra, M. </w:t>
      </w:r>
      <w:proofErr w:type="spellStart"/>
      <w:r>
        <w:t>Westerlund</w:t>
      </w:r>
      <w:proofErr w:type="spellEnd"/>
      <w:r>
        <w:t xml:space="preserve"> and B. Burman.</w:t>
      </w:r>
    </w:p>
    <w:p w14:paraId="01998830" w14:textId="77777777" w:rsidR="00B35D29" w:rsidRDefault="00B35D29">
      <w:pPr>
        <w:pStyle w:val="EX"/>
      </w:pPr>
      <w:r>
        <w:t>[44]</w:t>
      </w:r>
      <w:r>
        <w:tab/>
      </w:r>
      <w:r>
        <w:rPr>
          <w:lang w:eastAsia="zh-CN"/>
        </w:rPr>
        <w:t>Void</w:t>
      </w:r>
      <w:r w:rsidR="008038DC">
        <w:rPr>
          <w:lang w:eastAsia="zh-CN"/>
        </w:rPr>
        <w:t>.</w:t>
      </w:r>
    </w:p>
    <w:p w14:paraId="7A0A39A7" w14:textId="77777777" w:rsidR="00B35D29" w:rsidRDefault="00B35D29">
      <w:pPr>
        <w:pStyle w:val="EX"/>
      </w:pPr>
      <w:r>
        <w:t>[45]</w:t>
      </w:r>
      <w:r>
        <w:tab/>
        <w:t>3GPP TS 26.111: "Codec for circuit switched multimedia telephony service; Modifications to H.324".</w:t>
      </w:r>
    </w:p>
    <w:p w14:paraId="7552BFEA" w14:textId="77777777" w:rsidR="00B35D29" w:rsidRDefault="00B35D29">
      <w:pPr>
        <w:pStyle w:val="EX"/>
      </w:pPr>
      <w:r>
        <w:t>[46]</w:t>
      </w:r>
      <w:r>
        <w:tab/>
        <w:t>3GPP TS 23.172: "Technical realization of Circuit Switched (CS) multimedia service; UDI/RDI fallback and service modification; Stage 2".</w:t>
      </w:r>
    </w:p>
    <w:p w14:paraId="02997051" w14:textId="77777777" w:rsidR="00B35D29" w:rsidRDefault="00B35D29">
      <w:pPr>
        <w:pStyle w:val="EX"/>
      </w:pPr>
      <w:r>
        <w:t>[47]</w:t>
      </w:r>
      <w:r>
        <w:tab/>
        <w:t>3GPP TS 23.002: "Network Architecture".</w:t>
      </w:r>
    </w:p>
    <w:p w14:paraId="53769417" w14:textId="77777777" w:rsidR="00B35D29" w:rsidRDefault="00B35D29">
      <w:pPr>
        <w:pStyle w:val="EX"/>
      </w:pPr>
      <w:r>
        <w:t>[48]</w:t>
      </w:r>
      <w:r>
        <w:tab/>
        <w:t xml:space="preserve">IETF RFC 3388 (2002): "Grouping of Media Lines in the Session Description Protocol (SDP)", G. Camarillo, G. Eriksson, J. Holler and H. </w:t>
      </w:r>
      <w:proofErr w:type="spellStart"/>
      <w:r>
        <w:t>Schulzrinne</w:t>
      </w:r>
      <w:proofErr w:type="spellEnd"/>
      <w:r>
        <w:t>.</w:t>
      </w:r>
    </w:p>
    <w:p w14:paraId="071C06D6" w14:textId="77777777" w:rsidR="00B35D29" w:rsidRDefault="00B35D29">
      <w:pPr>
        <w:pStyle w:val="EX"/>
      </w:pPr>
      <w:r>
        <w:t>[49]</w:t>
      </w:r>
      <w:r>
        <w:tab/>
        <w:t>IETF RFC 4102 (2005): "Registration of the text/red MIME Sub-Type", P. Jones.</w:t>
      </w:r>
    </w:p>
    <w:p w14:paraId="593EE701" w14:textId="77777777" w:rsidR="00B35D29" w:rsidRDefault="00B35D29">
      <w:pPr>
        <w:pStyle w:val="EX"/>
      </w:pPr>
      <w:r>
        <w:t>[50]</w:t>
      </w:r>
      <w:r>
        <w:tab/>
        <w:t>ITU-T H.248</w:t>
      </w:r>
      <w:r w:rsidR="00CB11A8">
        <w:t xml:space="preserve"> (06/2000)</w:t>
      </w:r>
      <w:r>
        <w:t>: "Packages for text conversation, fax and call discrimination".</w:t>
      </w:r>
    </w:p>
    <w:p w14:paraId="5D30F218" w14:textId="77777777" w:rsidR="00B35D29" w:rsidRDefault="00B35D29">
      <w:pPr>
        <w:pStyle w:val="EX"/>
      </w:pPr>
      <w:r>
        <w:t>[51]</w:t>
      </w:r>
      <w:r>
        <w:tab/>
      </w:r>
      <w:r w:rsidR="00CB11A8">
        <w:t>ETSI EG 202 320, v1.2.1 (2005-10): "Human Factors (HF); Duplex Universal Speech and Text (DUST) communications"</w:t>
      </w:r>
      <w:r>
        <w:t>.</w:t>
      </w:r>
    </w:p>
    <w:p w14:paraId="39C46FAA" w14:textId="77777777" w:rsidR="00B35D29" w:rsidRDefault="00B35D29">
      <w:pPr>
        <w:pStyle w:val="EX"/>
      </w:pPr>
      <w:r>
        <w:t>[52]</w:t>
      </w:r>
      <w:r>
        <w:tab/>
        <w:t>3GPP TS 26.226: "Cellular text telephone modem; General description".</w:t>
      </w:r>
    </w:p>
    <w:p w14:paraId="3FFCAAA5" w14:textId="77777777" w:rsidR="00B35D29" w:rsidRDefault="00B35D29">
      <w:pPr>
        <w:pStyle w:val="EX"/>
      </w:pPr>
      <w:r>
        <w:t>[53]</w:t>
      </w:r>
      <w:r>
        <w:tab/>
        <w:t xml:space="preserve">IETF RFC 4504 (2006): "SIP Telephony Device Requirements and Configuration", H. </w:t>
      </w:r>
      <w:proofErr w:type="spellStart"/>
      <w:r>
        <w:t>Sinnreich</w:t>
      </w:r>
      <w:proofErr w:type="spellEnd"/>
      <w:r>
        <w:t xml:space="preserve">, Ed., S. Lass and C. </w:t>
      </w:r>
      <w:proofErr w:type="spellStart"/>
      <w:r>
        <w:t>Stredicke</w:t>
      </w:r>
      <w:proofErr w:type="spellEnd"/>
      <w:r>
        <w:t>.</w:t>
      </w:r>
    </w:p>
    <w:p w14:paraId="5B2B4645" w14:textId="77777777" w:rsidR="00B35D29" w:rsidRDefault="00B35D29">
      <w:pPr>
        <w:pStyle w:val="EX"/>
      </w:pPr>
      <w:r>
        <w:t>[54]</w:t>
      </w:r>
      <w:r w:rsidR="0007623F">
        <w:tab/>
      </w:r>
      <w:r>
        <w:t>ITU-T Recommendation V.151</w:t>
      </w:r>
      <w:r w:rsidR="00CB11A8">
        <w:t xml:space="preserve"> (05/2006)</w:t>
      </w:r>
      <w:r>
        <w:t>: "Procedures for end-to-end connection of analogue PSTN text telephones over an IP network utilizing text relay".</w:t>
      </w:r>
    </w:p>
    <w:p w14:paraId="2633A61A" w14:textId="77777777" w:rsidR="00B35D29" w:rsidRDefault="00B35D29">
      <w:pPr>
        <w:pStyle w:val="EX"/>
      </w:pPr>
      <w:r>
        <w:t>[55]</w:t>
      </w:r>
      <w:r>
        <w:tab/>
        <w:t>ITU-T Recommendation V.152</w:t>
      </w:r>
      <w:r w:rsidR="00CB11A8">
        <w:t xml:space="preserve"> (09/2010)</w:t>
      </w:r>
      <w:r>
        <w:t>: "Procedures for supporting Voice Band Data over IP networks".</w:t>
      </w:r>
    </w:p>
    <w:p w14:paraId="2677EF8A" w14:textId="77777777" w:rsidR="00B35D29" w:rsidRDefault="00B35D29">
      <w:pPr>
        <w:pStyle w:val="EX"/>
      </w:pPr>
      <w:r>
        <w:t>[56]</w:t>
      </w:r>
      <w:r>
        <w:tab/>
        <w:t xml:space="preserve">IETF RFC 3448 (2003): "TCP Friendly Rate Control (TFRC): Protocol Specification", M. Handley, S. Floyd, J. </w:t>
      </w:r>
      <w:proofErr w:type="spellStart"/>
      <w:r>
        <w:t>Padhye</w:t>
      </w:r>
      <w:proofErr w:type="spellEnd"/>
      <w:r>
        <w:t xml:space="preserve"> and J. Widmer.</w:t>
      </w:r>
    </w:p>
    <w:p w14:paraId="622D4E88" w14:textId="77777777" w:rsidR="00B35D29" w:rsidRDefault="00B35D29">
      <w:pPr>
        <w:pStyle w:val="EX"/>
      </w:pPr>
      <w:r>
        <w:t>[57]</w:t>
      </w:r>
      <w:r>
        <w:tab/>
        <w:t>3GPP TS 24.173: "IMS Multimedia Telephony Communication Service and Supplementary Services".</w:t>
      </w:r>
    </w:p>
    <w:p w14:paraId="7F2AA998" w14:textId="77777777" w:rsidR="00B35D29" w:rsidRDefault="00B35D29">
      <w:pPr>
        <w:pStyle w:val="EX"/>
      </w:pPr>
      <w:r>
        <w:t>[58]</w:t>
      </w:r>
      <w:r>
        <w:tab/>
        <w:t xml:space="preserve">IETF RFC 3264 (2002): "An Offer/Answer Model with the Session Description Protocol (SDP)", J. Rosenberg and H. </w:t>
      </w:r>
      <w:proofErr w:type="spellStart"/>
      <w:r>
        <w:t>Schulzrinne</w:t>
      </w:r>
      <w:proofErr w:type="spellEnd"/>
      <w:r>
        <w:t>.</w:t>
      </w:r>
    </w:p>
    <w:p w14:paraId="22B92588" w14:textId="77777777" w:rsidR="00B35D29" w:rsidRDefault="00B35D29">
      <w:pPr>
        <w:pStyle w:val="EX"/>
      </w:pPr>
      <w:r>
        <w:t>[59]</w:t>
      </w:r>
      <w:r>
        <w:tab/>
        <w:t>3GPP TS 26.141: "IP Multimedia System (IMS) Messaging and Presence; Media formats and codecs".</w:t>
      </w:r>
    </w:p>
    <w:p w14:paraId="33E188E1" w14:textId="77777777" w:rsidR="00B35D29" w:rsidRDefault="00B35D29">
      <w:pPr>
        <w:pStyle w:val="EX"/>
      </w:pPr>
      <w:r>
        <w:t>[60]</w:t>
      </w:r>
      <w:r>
        <w:tab/>
        <w:t>3GPP TS 26.234: "Transparent end-to-end Packet-switched Streaming Service; Protocols and codecs".</w:t>
      </w:r>
    </w:p>
    <w:p w14:paraId="6E4CFB99" w14:textId="77777777" w:rsidR="00B35D29" w:rsidRDefault="00B35D29">
      <w:pPr>
        <w:pStyle w:val="EX"/>
      </w:pPr>
      <w:r>
        <w:t>[61]</w:t>
      </w:r>
      <w:r>
        <w:tab/>
        <w:t xml:space="preserve">IETF RFC 4733 (2006): "RTP Payload for DTMF Digits, Telephony Tones, and Telephony Signals", H. </w:t>
      </w:r>
      <w:proofErr w:type="spellStart"/>
      <w:r>
        <w:t>Schulzrinne</w:t>
      </w:r>
      <w:proofErr w:type="spellEnd"/>
      <w:r>
        <w:t xml:space="preserve"> and </w:t>
      </w:r>
      <w:proofErr w:type="spellStart"/>
      <w:r>
        <w:t>T.Taylor</w:t>
      </w:r>
      <w:proofErr w:type="spellEnd"/>
      <w:r>
        <w:t>.</w:t>
      </w:r>
    </w:p>
    <w:p w14:paraId="1A5D10F3" w14:textId="77777777" w:rsidR="00B35D29" w:rsidRDefault="00B35D29">
      <w:pPr>
        <w:pStyle w:val="EX"/>
      </w:pPr>
      <w:r>
        <w:t>[62]</w:t>
      </w:r>
      <w:r>
        <w:tab/>
        <w:t>3GPP TS 23.014</w:t>
      </w:r>
      <w:r w:rsidR="00CB11A8">
        <w:t>:</w:t>
      </w:r>
      <w:r>
        <w:t xml:space="preserve"> "Support of Dual Tone Mul</w:t>
      </w:r>
      <w:r w:rsidR="00CB11A8">
        <w:t>ti-Frequency (DTMF) signalling".</w:t>
      </w:r>
    </w:p>
    <w:p w14:paraId="7F5FF132" w14:textId="77777777" w:rsidR="00B35D29" w:rsidRDefault="00B35D29">
      <w:pPr>
        <w:pStyle w:val="EX"/>
      </w:pPr>
      <w:r>
        <w:t>[63]</w:t>
      </w:r>
      <w:r>
        <w:tab/>
        <w:t>ETSI ES 201 235-2, v1.2.1: "Specification of Dual Tone Multi-Frequency (DTMF); Transmitters and Receivers; Part 2: Transmitters".</w:t>
      </w:r>
    </w:p>
    <w:p w14:paraId="1EB510D7" w14:textId="77777777" w:rsidR="00B35D29" w:rsidRDefault="00B35D29">
      <w:pPr>
        <w:pStyle w:val="EX"/>
      </w:pPr>
      <w:r>
        <w:t>[64]</w:t>
      </w:r>
      <w:r>
        <w:tab/>
        <w:t>3GPP TS 23.107: "Quality of Service (QoS) concept and architecture".</w:t>
      </w:r>
    </w:p>
    <w:p w14:paraId="2353BD62"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E9511B2"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17D4C33E"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5852D260" w14:textId="77777777" w:rsidR="00B35D29" w:rsidRDefault="00B35D29">
      <w:pPr>
        <w:pStyle w:val="EX"/>
        <w:rPr>
          <w:lang w:eastAsia="zh-CN"/>
        </w:rPr>
      </w:pPr>
      <w:r>
        <w:rPr>
          <w:lang w:eastAsia="zh-CN"/>
        </w:rPr>
        <w:t>[68]</w:t>
      </w:r>
      <w:r>
        <w:rPr>
          <w:lang w:eastAsia="zh-CN"/>
        </w:rPr>
        <w:tab/>
      </w:r>
      <w:r w:rsidR="00E1716F">
        <w:rPr>
          <w:lang w:eastAsia="zh-CN"/>
        </w:rPr>
        <w:t>Void.</w:t>
      </w:r>
    </w:p>
    <w:p w14:paraId="7C5D9732"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D7E4FB4" w14:textId="77777777" w:rsidR="00B35D29" w:rsidRPr="00DA6FE5" w:rsidRDefault="00B35D29">
      <w:pPr>
        <w:pStyle w:val="EX"/>
        <w:rPr>
          <w:rFonts w:eastAsia="SimSun"/>
          <w:lang w:eastAsia="zh-CN"/>
        </w:rPr>
      </w:pPr>
      <w:r>
        <w:rPr>
          <w:rFonts w:eastAsia="SimSun"/>
          <w:lang w:eastAsia="zh-CN"/>
        </w:rPr>
        <w:t>[70]</w:t>
      </w:r>
      <w:r>
        <w:rPr>
          <w:rFonts w:eastAsia="SimSun"/>
          <w:lang w:eastAsia="zh-CN"/>
        </w:rPr>
        <w:tab/>
      </w:r>
      <w:r w:rsidR="004F6C29">
        <w:t>Void</w:t>
      </w:r>
    </w:p>
    <w:p w14:paraId="61C46DA7"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47AF8186"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308D410"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4BC303E"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7293B0D5" w14:textId="77777777" w:rsidR="00B35D29" w:rsidRPr="00DA6FE5" w:rsidRDefault="00B35D29">
      <w:pPr>
        <w:pStyle w:val="EX"/>
      </w:pPr>
      <w:r>
        <w:rPr>
          <w:rFonts w:eastAsia="SimSun"/>
          <w:lang w:eastAsia="zh-CN"/>
        </w:rPr>
        <w:t>[75]</w:t>
      </w:r>
      <w:r>
        <w:rPr>
          <w:rFonts w:eastAsia="SimSun"/>
          <w:lang w:eastAsia="zh-CN"/>
        </w:rPr>
        <w:tab/>
      </w:r>
      <w:r w:rsidR="004F6C29">
        <w:t>Void</w:t>
      </w:r>
    </w:p>
    <w:p w14:paraId="26F3D464"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327C14A"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572F203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45F44416"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46E4D2DD"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537A3E14" w14:textId="77777777" w:rsidR="00235D7E" w:rsidRDefault="00235D7E" w:rsidP="002A03FA">
      <w:pPr>
        <w:pStyle w:val="EX"/>
        <w:rPr>
          <w:lang w:val="en-US"/>
        </w:rPr>
      </w:pPr>
      <w:r>
        <w:rPr>
          <w:lang w:eastAsia="zh-CN"/>
        </w:rPr>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xml:space="preserve">, J. </w:t>
      </w:r>
      <w:proofErr w:type="spellStart"/>
      <w:r>
        <w:rPr>
          <w:lang w:val="en-US"/>
        </w:rPr>
        <w:t>Hautakorpi</w:t>
      </w:r>
      <w:proofErr w:type="spellEnd"/>
      <w:r>
        <w:rPr>
          <w:lang w:val="en-US"/>
        </w:rPr>
        <w:t xml:space="preserve"> and G. Camarillo</w:t>
      </w:r>
      <w:r w:rsidR="00E1716F">
        <w:rPr>
          <w:lang w:val="en-US"/>
        </w:rPr>
        <w:t>.</w:t>
      </w:r>
    </w:p>
    <w:p w14:paraId="13AC5E49"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56A9C1E7"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49809B47"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 xml:space="preserve">ver UDP", M. </w:t>
      </w:r>
      <w:proofErr w:type="spellStart"/>
      <w:r w:rsidR="00F50F50">
        <w:rPr>
          <w:lang w:eastAsia="zh-CN"/>
        </w:rPr>
        <w:t>Westerlund</w:t>
      </w:r>
      <w:proofErr w:type="spellEnd"/>
      <w:r w:rsidR="00F50F50">
        <w:rPr>
          <w:lang w:eastAsia="zh-CN"/>
        </w:rPr>
        <w:t>, et. al</w:t>
      </w:r>
      <w:r w:rsidRPr="007E3636">
        <w:rPr>
          <w:lang w:eastAsia="zh-CN"/>
        </w:rPr>
        <w:t>.</w:t>
      </w:r>
    </w:p>
    <w:p w14:paraId="65D1BCE5"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3A488FAF" w14:textId="77777777" w:rsidR="00E95F81" w:rsidRPr="00DA6FE5" w:rsidRDefault="00E95F81" w:rsidP="00E95F81">
      <w:pPr>
        <w:pStyle w:val="EX"/>
        <w:rPr>
          <w:lang w:eastAsia="zh-CN"/>
        </w:rPr>
      </w:pPr>
      <w:r w:rsidRPr="007E3636">
        <w:rPr>
          <w:lang w:eastAsia="zh-CN"/>
        </w:rPr>
        <w:t>[</w:t>
      </w:r>
      <w:r>
        <w:rPr>
          <w:lang w:eastAsia="zh-CN"/>
        </w:rPr>
        <w:t>86</w:t>
      </w:r>
      <w:r w:rsidRPr="007E3636">
        <w:rPr>
          <w:lang w:eastAsia="zh-CN"/>
        </w:rPr>
        <w:t>]</w:t>
      </w:r>
      <w:r w:rsidRPr="007E3636">
        <w:rPr>
          <w:lang w:eastAsia="zh-CN"/>
        </w:rPr>
        <w:tab/>
      </w:r>
      <w:r w:rsidR="004F6C29">
        <w:rPr>
          <w:lang w:eastAsia="zh-CN"/>
        </w:rPr>
        <w:t>Void</w:t>
      </w:r>
    </w:p>
    <w:p w14:paraId="0CBCF509"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4811002F"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4F40E177"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07167CA2"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4B803A2"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22701AD8"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1C2A4C3"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6337B3F0"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6AFEFBFD" w14:textId="77777777" w:rsidR="00FD5B97" w:rsidRDefault="00FD5B97" w:rsidP="00E95F81">
      <w:pPr>
        <w:pStyle w:val="EX"/>
        <w:rPr>
          <w:lang w:eastAsia="zh-CN"/>
        </w:rPr>
      </w:pPr>
      <w:r>
        <w:rPr>
          <w:lang w:eastAsia="zh-CN"/>
        </w:rPr>
        <w:t>[95]</w:t>
      </w:r>
      <w:r>
        <w:rPr>
          <w:lang w:eastAsia="zh-CN"/>
        </w:rPr>
        <w:tab/>
        <w:t xml:space="preserve">IETF RFC 5285 (2008): "A General Mechanism for RTP Header Extensions", D. Singer, H. </w:t>
      </w:r>
      <w:proofErr w:type="spellStart"/>
      <w:r>
        <w:rPr>
          <w:lang w:eastAsia="zh-CN"/>
        </w:rPr>
        <w:t>Desineni</w:t>
      </w:r>
      <w:proofErr w:type="spellEnd"/>
      <w:r>
        <w:rPr>
          <w:lang w:eastAsia="zh-CN"/>
        </w:rPr>
        <w:t>.</w:t>
      </w:r>
    </w:p>
    <w:p w14:paraId="53161823"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xml:space="preserve">, O. Levin, R. Even and P. </w:t>
      </w:r>
      <w:proofErr w:type="spellStart"/>
      <w:r>
        <w:rPr>
          <w:rFonts w:hint="eastAsia"/>
          <w:lang w:eastAsia="ko-KR"/>
        </w:rPr>
        <w:t>Hagendorf</w:t>
      </w:r>
      <w:proofErr w:type="spellEnd"/>
      <w:r>
        <w:rPr>
          <w:rFonts w:hint="eastAsia"/>
          <w:lang w:eastAsia="ko-KR"/>
        </w:rPr>
        <w:t>.</w:t>
      </w:r>
    </w:p>
    <w:p w14:paraId="11A8E10B"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16CE0CCF"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79CE224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74072AFB"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5208C9C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3632CFF5"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660C7F7"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E42007"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1FAD8975"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5F7F09F8" w14:textId="77777777" w:rsidR="00AD1A2D" w:rsidRDefault="00AD1A2D" w:rsidP="00AD1A2D">
      <w:pPr>
        <w:pStyle w:val="EX"/>
      </w:pPr>
      <w:r>
        <w:t>[106]</w:t>
      </w:r>
      <w:r>
        <w:tab/>
        <w:t xml:space="preserve">IETF RFC 4788 (2007): </w:t>
      </w:r>
      <w:r w:rsidRPr="00992438">
        <w:t>"</w:t>
      </w:r>
      <w:r w:rsidRPr="004A61DB">
        <w:t>Enhancements to RTP Payload Formats for EVRC Family Codecs</w:t>
      </w:r>
      <w:r w:rsidRPr="00992438">
        <w:t>"</w:t>
      </w:r>
      <w:r>
        <w:t>.</w:t>
      </w:r>
    </w:p>
    <w:p w14:paraId="27AE5F57"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678C43D3"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0B12F0D7"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70AE0CE5"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60318E26"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68272371"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4087858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2A19B5CD" w14:textId="77777777" w:rsidR="00AD1A2D" w:rsidRDefault="00AD1A2D" w:rsidP="00AD1A2D">
      <w:pPr>
        <w:pStyle w:val="EX"/>
      </w:pPr>
      <w:r>
        <w:t>[114]</w:t>
      </w:r>
      <w:r>
        <w:tab/>
        <w:t xml:space="preserve">ETSI TS 202 738, v1.3.2: "Speech and multimedia Transmission Quality (STQ); Transmission requirements for narrowband VoIP </w:t>
      </w:r>
      <w:proofErr w:type="spellStart"/>
      <w:r>
        <w:t>loudspeaking</w:t>
      </w:r>
      <w:proofErr w:type="spellEnd"/>
      <w:r>
        <w:t xml:space="preserve"> and handsfree terminals from a QoS perspective as perceived by the user".</w:t>
      </w:r>
    </w:p>
    <w:p w14:paraId="376050B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05045A44" w14:textId="77777777" w:rsidR="00AD1A2D" w:rsidRDefault="00AD1A2D" w:rsidP="00AD1A2D">
      <w:pPr>
        <w:pStyle w:val="EX"/>
      </w:pPr>
      <w:r>
        <w:t>[116]</w:t>
      </w:r>
      <w:r>
        <w:tab/>
        <w:t xml:space="preserve">ETSI TS 202 740, v1.3.2: "Speech and multimedia Transmission Quality (STQ); Transmission requirements for wideband VoIP </w:t>
      </w:r>
      <w:proofErr w:type="spellStart"/>
      <w:r>
        <w:t>loudspeaking</w:t>
      </w:r>
      <w:proofErr w:type="spellEnd"/>
      <w:r>
        <w:t xml:space="preserve"> and handsfree terminals from a QoS perspective as perceived by the user ".</w:t>
      </w:r>
    </w:p>
    <w:p w14:paraId="13078C84"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23A66511" w14:textId="77777777" w:rsidR="00AD1A2D" w:rsidRDefault="00AD1A2D" w:rsidP="00AD1A2D">
      <w:pPr>
        <w:pStyle w:val="EX"/>
      </w:pPr>
      <w:r>
        <w:t>[118]</w:t>
      </w:r>
      <w:r>
        <w:tab/>
        <w:t>ETSI TS 300 176-2, v2.2.1: "Digital Enhanced Cordless Telecommunications (DECT); Test specification; Part 2: Audio and speech".</w:t>
      </w:r>
    </w:p>
    <w:p w14:paraId="41801118" w14:textId="77777777" w:rsidR="00654A16" w:rsidRDefault="00654A16" w:rsidP="00654A16">
      <w:pPr>
        <w:pStyle w:val="EX"/>
      </w:pPr>
      <w:r>
        <w:t>[119]</w:t>
      </w:r>
      <w:r>
        <w:tab/>
        <w:t>ITU-T Recommendation H.265 (04/2013): "High efficiency video coding".</w:t>
      </w:r>
    </w:p>
    <w:p w14:paraId="691CB057" w14:textId="77777777" w:rsidR="00654A16" w:rsidRDefault="00654A16" w:rsidP="00AD1A2D">
      <w:pPr>
        <w:pStyle w:val="EX"/>
        <w:rPr>
          <w:lang w:val="nb-NO"/>
        </w:rPr>
      </w:pP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0CA5E5A8" w14:textId="77777777" w:rsidR="000772C6" w:rsidRDefault="000772C6" w:rsidP="000772C6">
      <w:pPr>
        <w:pStyle w:val="EX"/>
      </w:pPr>
      <w:r>
        <w:t>[121]</w:t>
      </w:r>
      <w:r>
        <w:tab/>
        <w:t>3GPP TS 26.441: "Codec for Enhanced Voice Services (EVS); General Overview".</w:t>
      </w:r>
    </w:p>
    <w:p w14:paraId="53680EA9"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5A073ED0" w14:textId="77777777" w:rsidR="000772C6" w:rsidRDefault="000772C6" w:rsidP="000772C6">
      <w:pPr>
        <w:pStyle w:val="EX"/>
      </w:pPr>
      <w:r>
        <w:t>[123]</w:t>
      </w:r>
      <w:r>
        <w:tab/>
        <w:t>3GPP TS 26.443: "Codec for Enhanced Voice Services (EVS); ANSI C code (floating</w:t>
      </w:r>
      <w:r w:rsidRPr="005F4B9F">
        <w:t>-point)</w:t>
      </w:r>
      <w:r>
        <w:t>".</w:t>
      </w:r>
    </w:p>
    <w:p w14:paraId="63018E19"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4DB53B6F"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CB5EFCF"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2ABDB3EA"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4AABD812" w14:textId="77777777" w:rsidR="000772C6" w:rsidRPr="005F4B9F" w:rsidRDefault="000772C6" w:rsidP="000772C6">
      <w:pPr>
        <w:pStyle w:val="EX"/>
      </w:pPr>
      <w:r w:rsidRPr="005F4B9F">
        <w:t>[</w:t>
      </w:r>
      <w:r>
        <w:t>12</w:t>
      </w:r>
      <w:r w:rsidRPr="005F4B9F">
        <w:t>8]</w:t>
      </w:r>
      <w:r w:rsidRPr="005F4B9F">
        <w:tab/>
        <w:t>3GPP TS 26.448: "</w:t>
      </w:r>
      <w:r>
        <w:t>Codec for Enhanced Voice Services (EVS);</w:t>
      </w:r>
      <w:r w:rsidRPr="00EB5EF5">
        <w:t xml:space="preserve"> Jitter Buffer Management</w:t>
      </w:r>
      <w:r w:rsidRPr="005F4B9F">
        <w:t>".</w:t>
      </w:r>
    </w:p>
    <w:p w14:paraId="3D8D0FFE"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67AB5ADD"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33C9B7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5C81A8EC" w14:textId="77777777" w:rsidR="000772C6" w:rsidRDefault="000772C6" w:rsidP="00EC3E4F">
      <w:pPr>
        <w:pStyle w:val="EX"/>
      </w:pPr>
      <w:r>
        <w:t>[132]</w:t>
      </w:r>
      <w:r>
        <w:tab/>
      </w:r>
      <w:r w:rsidRPr="00C24793">
        <w:t>3GPP TS 45.003: "Radio Access Network; Channel coding".</w:t>
      </w:r>
    </w:p>
    <w:p w14:paraId="753A4F15" w14:textId="77777777" w:rsidR="000772C6" w:rsidRDefault="000772C6" w:rsidP="00EC3E4F">
      <w:pPr>
        <w:pStyle w:val="EX"/>
      </w:pPr>
      <w:r>
        <w:t>[133]</w:t>
      </w:r>
      <w:r>
        <w:tab/>
      </w:r>
      <w:r w:rsidRPr="00B7146A">
        <w:t>3GPP TS 23.216: "Single Radio Voice Call Continuity (SRVCC); Stage2"</w:t>
      </w:r>
      <w:r>
        <w:t>.</w:t>
      </w:r>
    </w:p>
    <w:p w14:paraId="58F8C14D" w14:textId="77777777" w:rsidR="000772C6" w:rsidRPr="000772C6" w:rsidRDefault="000772C6" w:rsidP="00EC3E4F">
      <w:pPr>
        <w:pStyle w:val="EX"/>
      </w:pPr>
      <w:r>
        <w:t>[134]</w:t>
      </w:r>
      <w:r>
        <w:tab/>
      </w:r>
      <w:r w:rsidRPr="00B7146A">
        <w:t>3GPP TS 23.237: "IP Multimedia Subsystem (IMS) Service Continuity; Stage2"</w:t>
      </w:r>
      <w:r>
        <w:t>.</w:t>
      </w:r>
    </w:p>
    <w:p w14:paraId="5A1C9DBC"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16DC0B51"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 xml:space="preserve">ITU-T </w:t>
      </w:r>
      <w:proofErr w:type="spellStart"/>
      <w:r w:rsidRPr="006F4D07">
        <w:rPr>
          <w:lang w:val="fr-FR"/>
        </w:rPr>
        <w:t>Recommendation</w:t>
      </w:r>
      <w:proofErr w:type="spellEnd"/>
      <w:r w:rsidRPr="006F4D07">
        <w:rPr>
          <w:lang w:val="fr-FR"/>
        </w:rPr>
        <w:t xml:space="preserve"> H.224 (2005): </w:t>
      </w:r>
      <w:proofErr w:type="spellStart"/>
      <w:r w:rsidRPr="006F4D07">
        <w:rPr>
          <w:lang w:val="fr-FR"/>
        </w:rPr>
        <w:t>Corrigendum</w:t>
      </w:r>
      <w:proofErr w:type="spellEnd"/>
      <w:r w:rsidRPr="006F4D07">
        <w:rPr>
          <w:lang w:val="fr-FR"/>
        </w:rPr>
        <w:t xml:space="preserve"> 1 (08/07).</w:t>
      </w:r>
    </w:p>
    <w:p w14:paraId="12AAE9FC"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41DF2DEE"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9F1E4F2"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3FE8D774" w14:textId="77777777" w:rsidR="00106820" w:rsidRPr="00624706" w:rsidRDefault="00106820" w:rsidP="00106820">
      <w:pPr>
        <w:pStyle w:val="EX"/>
      </w:pPr>
      <w:r w:rsidRPr="00AC6716">
        <w:t>[140]</w:t>
      </w:r>
      <w:r w:rsidRPr="00AC6716">
        <w:tab/>
        <w:t xml:space="preserve">IETF RFC 4588 (2006): "RTP Retransmission Payload Format", J. Rey, D. Leon, A. Miyazaki, V. </w:t>
      </w:r>
      <w:proofErr w:type="spellStart"/>
      <w:r w:rsidRPr="00AC6716">
        <w:t>Varsa</w:t>
      </w:r>
      <w:proofErr w:type="spellEnd"/>
      <w:r w:rsidRPr="00AC6716">
        <w:t xml:space="preserve"> and R. </w:t>
      </w:r>
      <w:proofErr w:type="spellStart"/>
      <w:r w:rsidRPr="00AC6716">
        <w:t>Hakenberg</w:t>
      </w:r>
      <w:proofErr w:type="spellEnd"/>
      <w:r w:rsidRPr="00AC6716">
        <w:t>.</w:t>
      </w:r>
    </w:p>
    <w:p w14:paraId="629E582D"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6FA9AAC9"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5B09C533"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20DF09D3"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2788A464" w14:textId="77777777" w:rsidR="004674CF" w:rsidRPr="00DA6FE5" w:rsidRDefault="004674CF" w:rsidP="004674CF">
      <w:pPr>
        <w:pStyle w:val="EX"/>
      </w:pPr>
      <w:r>
        <w:t>[145]</w:t>
      </w:r>
      <w:r>
        <w:tab/>
      </w:r>
      <w:r w:rsidR="004F6C29">
        <w:t>Void</w:t>
      </w:r>
    </w:p>
    <w:p w14:paraId="401767C5" w14:textId="77777777" w:rsidR="004674CF" w:rsidRDefault="004674CF" w:rsidP="004674CF">
      <w:pPr>
        <w:pStyle w:val="EX"/>
      </w:pPr>
      <w:r>
        <w:t>[146]</w:t>
      </w:r>
      <w:r>
        <w:tab/>
      </w:r>
      <w:r w:rsidR="00667883">
        <w:rPr>
          <w:lang w:eastAsia="zh-CN"/>
        </w:rPr>
        <w:t>Void.</w:t>
      </w:r>
    </w:p>
    <w:p w14:paraId="5CF4C96E" w14:textId="77777777" w:rsidR="004674CF" w:rsidRDefault="004674CF" w:rsidP="004674CF">
      <w:pPr>
        <w:pStyle w:val="EX"/>
      </w:pPr>
      <w:r>
        <w:t>[147]</w:t>
      </w:r>
      <w:r>
        <w:tab/>
        <w:t>3GPP TS 24.147: "Conferencing Using IP Multimedia Core Network; Stage 3".</w:t>
      </w:r>
    </w:p>
    <w:p w14:paraId="35E06B23"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7D7ADFF3"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6DEE5CFE"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6C7275E1" w14:textId="77777777" w:rsidR="004674CF" w:rsidRDefault="004674CF" w:rsidP="004674CF">
      <w:pPr>
        <w:pStyle w:val="EX"/>
      </w:pPr>
      <w:r>
        <w:t>[151]</w:t>
      </w:r>
      <w:r>
        <w:tab/>
      </w:r>
      <w:r w:rsidR="00667883">
        <w:rPr>
          <w:lang w:eastAsia="zh-CN"/>
        </w:rPr>
        <w:t>Void.</w:t>
      </w:r>
    </w:p>
    <w:p w14:paraId="7E213172"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5A72D43B" w14:textId="77777777" w:rsidR="0067534E" w:rsidRPr="0067534E" w:rsidRDefault="0067534E" w:rsidP="004674CF">
      <w:pPr>
        <w:pStyle w:val="EX"/>
      </w:pPr>
      <w:r>
        <w:t>[153]</w:t>
      </w:r>
      <w:r>
        <w:tab/>
      </w:r>
      <w:r w:rsidRPr="009E66B1">
        <w:t>IETF RFC 5234 (2008</w:t>
      </w:r>
      <w:r>
        <w:t>)</w:t>
      </w:r>
      <w:r w:rsidRPr="009E66B1">
        <w:t xml:space="preserve">: "Augmented BNF for Syntax Specifications: ABNF", D. Crocker and P. </w:t>
      </w:r>
      <w:proofErr w:type="spellStart"/>
      <w:r w:rsidRPr="009E66B1">
        <w:t>Overell</w:t>
      </w:r>
      <w:proofErr w:type="spellEnd"/>
      <w:r w:rsidRPr="009E66B1">
        <w:t>.</w:t>
      </w:r>
    </w:p>
    <w:p w14:paraId="0244B1FB" w14:textId="568A38FC" w:rsidR="00A27161" w:rsidRDefault="00A27161" w:rsidP="00A27161">
      <w:pPr>
        <w:pStyle w:val="EX"/>
      </w:pPr>
      <w:r>
        <w:t>[154]</w:t>
      </w:r>
      <w:r>
        <w:tab/>
        <w:t xml:space="preserve">IETF </w:t>
      </w:r>
      <w:r w:rsidR="009D7EB5" w:rsidRPr="002C362A">
        <w:rPr>
          <w:lang w:val="en-US"/>
        </w:rPr>
        <w:t>RF</w:t>
      </w:r>
      <w:r w:rsidR="009D7EB5">
        <w:rPr>
          <w:lang w:val="en-US"/>
        </w:rPr>
        <w:t>C 8853</w:t>
      </w:r>
      <w:r w:rsidR="009D7EB5" w:rsidRPr="005F46A9" w:rsidDel="00CC0D30">
        <w:t xml:space="preserve"> </w:t>
      </w:r>
      <w:r w:rsidR="009D7EB5">
        <w:t>(</w:t>
      </w:r>
      <w:r w:rsidR="004F6C29">
        <w:t>20</w:t>
      </w:r>
      <w:r w:rsidR="009D7EB5">
        <w:t>21</w:t>
      </w:r>
      <w:r w:rsidR="004F6C29">
        <w:t>)</w:t>
      </w:r>
      <w:r>
        <w:t xml:space="preserve">: </w:t>
      </w:r>
      <w:r w:rsidRPr="00992438">
        <w:t>"</w:t>
      </w:r>
      <w:r>
        <w:t>Using Simulcast in</w:t>
      </w:r>
      <w:r w:rsidR="009D7EB5">
        <w:t xml:space="preserve"> </w:t>
      </w:r>
      <w:r w:rsidR="009D7EB5" w:rsidRPr="002C362A">
        <w:rPr>
          <w:lang w:val="en-US"/>
        </w:rPr>
        <w:t>Se</w:t>
      </w:r>
      <w:r w:rsidR="009D7EB5">
        <w:rPr>
          <w:lang w:val="en-US"/>
        </w:rPr>
        <w:t>ssion Description Protocol (</w:t>
      </w:r>
      <w:r>
        <w:t>SDP</w:t>
      </w:r>
      <w:r w:rsidR="009D7EB5">
        <w:t>)</w:t>
      </w:r>
      <w:r>
        <w:t xml:space="preserve"> and RTP Sessions</w:t>
      </w:r>
      <w:r w:rsidRPr="00992438">
        <w:t>"</w:t>
      </w:r>
      <w:r>
        <w:t xml:space="preserve"> </w:t>
      </w:r>
    </w:p>
    <w:p w14:paraId="00BB5BA7" w14:textId="644A08ED" w:rsidR="00A27161" w:rsidRDefault="00A27161" w:rsidP="00A27161">
      <w:pPr>
        <w:pStyle w:val="EX"/>
      </w:pPr>
      <w:r>
        <w:rPr>
          <w:lang w:val="en-US"/>
        </w:rPr>
        <w:t>[155]</w:t>
      </w:r>
      <w:r w:rsidRPr="00830923">
        <w:rPr>
          <w:lang w:val="en-US"/>
        </w:rPr>
        <w:tab/>
        <w:t xml:space="preserve">IETF </w:t>
      </w:r>
      <w:r w:rsidR="009D7EB5">
        <w:rPr>
          <w:lang w:val="en-US"/>
        </w:rPr>
        <w:t xml:space="preserve">RFC 8851 (2021) </w:t>
      </w:r>
      <w:r w:rsidR="009D7EB5" w:rsidRPr="005F46A9">
        <w:rPr>
          <w:lang w:val="en-US"/>
        </w:rPr>
        <w:t xml:space="preserve">"RTP Payload Format </w:t>
      </w:r>
      <w:r w:rsidR="009D7EB5">
        <w:rPr>
          <w:lang w:val="en-US"/>
        </w:rPr>
        <w:t>Restrictions"</w:t>
      </w:r>
      <w:r>
        <w:t>[156]</w:t>
      </w:r>
      <w:r>
        <w:tab/>
        <w:t>IETF RFC 7728 (2016): "RTP Stream Pause and Resume".</w:t>
      </w:r>
    </w:p>
    <w:p w14:paraId="2EB7C40D" w14:textId="77777777" w:rsidR="005C7DBA" w:rsidRDefault="005C7DBA" w:rsidP="005C7DBA">
      <w:pPr>
        <w:pStyle w:val="EX"/>
        <w:rPr>
          <w:lang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AE8EAE8"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3488B6DD" w14:textId="77777777" w:rsidR="00A55949" w:rsidRPr="004F1783" w:rsidRDefault="004F1783" w:rsidP="005C7DBA">
      <w:pPr>
        <w:pStyle w:val="EX"/>
      </w:pPr>
      <w:r>
        <w:t>[159]</w:t>
      </w:r>
      <w:r>
        <w:tab/>
        <w:t>"Mobile Location Protocol (MLP)</w:t>
      </w:r>
      <w:r w:rsidRPr="00484678">
        <w:t>", Open Mobile Alliance, OMA-LIF-MLP-V3_1, Approved Version 3.1 – 20 Sep 2011.</w:t>
      </w:r>
    </w:p>
    <w:p w14:paraId="7BDBFFB8"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41EE21F7"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6799DEC3" w14:textId="77777777" w:rsidR="00BC4925" w:rsidRDefault="00C72B93" w:rsidP="00C72B93">
      <w:pPr>
        <w:pStyle w:val="EX"/>
        <w:rPr>
          <w:lang w:val="en-AU"/>
        </w:rPr>
      </w:pPr>
      <w:r>
        <w:rPr>
          <w:lang w:val="en-AU"/>
        </w:rPr>
        <w:t>[162]</w:t>
      </w:r>
      <w:r>
        <w:rPr>
          <w:lang w:val="en-AU"/>
        </w:rPr>
        <w:tab/>
      </w:r>
      <w:r w:rsidR="004F6C29">
        <w:rPr>
          <w:lang w:val="en-AU"/>
        </w:rPr>
        <w:t>Void</w:t>
      </w:r>
    </w:p>
    <w:p w14:paraId="1503DD79" w14:textId="77777777" w:rsidR="00A50F43" w:rsidRDefault="00A50F43" w:rsidP="00C72B93">
      <w:pPr>
        <w:pStyle w:val="EX"/>
      </w:pPr>
      <w:r>
        <w:t>[163</w:t>
      </w:r>
      <w:r w:rsidRPr="00F01217">
        <w:t>]</w:t>
      </w:r>
      <w:r w:rsidRPr="00F01217">
        <w:tab/>
        <w:t>3GPP TS 38.331: "NR; Radio Resource Control (RRC); Protocol Specification".</w:t>
      </w:r>
    </w:p>
    <w:p w14:paraId="50541D62" w14:textId="77777777" w:rsidR="00E22BD7" w:rsidRDefault="00E22BD7" w:rsidP="00E22BD7">
      <w:pPr>
        <w:pStyle w:val="EX"/>
      </w:pPr>
      <w:r>
        <w:t>[164</w:t>
      </w:r>
      <w:r w:rsidRPr="00F01217">
        <w:t>]</w:t>
      </w:r>
      <w:r w:rsidRPr="00F01217">
        <w:tab/>
        <w:t>3GPP TS 38.3</w:t>
      </w:r>
      <w:r>
        <w:t>00</w:t>
      </w:r>
      <w:r w:rsidRPr="00F01217">
        <w:t>: "</w:t>
      </w:r>
      <w:r>
        <w:t>NR; NR and NG-RAN Overall Description; Stage 2</w:t>
      </w:r>
      <w:r w:rsidRPr="00F01217">
        <w:t>".</w:t>
      </w:r>
    </w:p>
    <w:p w14:paraId="45F81BCE" w14:textId="77777777" w:rsidR="00AA45B8" w:rsidRDefault="00AA45B8" w:rsidP="00AA45B8">
      <w:pPr>
        <w:pStyle w:val="EX"/>
      </w:pPr>
      <w:r>
        <w:t>[165]</w:t>
      </w:r>
      <w:r>
        <w:tab/>
      </w:r>
      <w:r w:rsidRPr="00567C27">
        <w:t>3GPP TS 26.</w:t>
      </w:r>
      <w:r>
        <w:t>452</w:t>
      </w:r>
      <w:r w:rsidRPr="00567C27">
        <w:t>: "</w:t>
      </w:r>
      <w:r w:rsidRPr="00B400AF">
        <w:t>Codec for Enhanced Voice Services (EVS); ANSI C code; Alternative fixed-point using updated basic operators</w:t>
      </w:r>
      <w:r w:rsidRPr="00567C27">
        <w:t>".</w:t>
      </w:r>
    </w:p>
    <w:p w14:paraId="5A4F9A8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3AE928EE"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D40928" w14:textId="77777777" w:rsidR="002A3202" w:rsidRDefault="002A3202" w:rsidP="002A3202">
      <w:pPr>
        <w:pStyle w:val="EX"/>
      </w:pPr>
      <w:r w:rsidRPr="00963169">
        <w:t>[</w:t>
      </w:r>
      <w:r>
        <w:t>168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6A6FFD13" w14:textId="77777777" w:rsidR="002A3202" w:rsidRDefault="002A3202" w:rsidP="002A3202">
      <w:pPr>
        <w:pStyle w:val="EX"/>
      </w:pPr>
      <w:r>
        <w:t>[169]</w:t>
      </w:r>
      <w:r>
        <w:tab/>
        <w:t>3GPP TR 26.959: "</w:t>
      </w:r>
      <w:r w:rsidRPr="004077C7">
        <w:t>Study on enhanced Voice over LTE (VoLTE) performance</w:t>
      </w:r>
      <w:r>
        <w:t>".</w:t>
      </w:r>
    </w:p>
    <w:p w14:paraId="654CAEEC"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49DF7896"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3C42EA38" w14:textId="420841FC"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667C3F" w:rsidRPr="005F46A9">
        <w:rPr>
          <w:lang w:val="x-none"/>
        </w:rPr>
        <w:t xml:space="preserve">IETF </w:t>
      </w:r>
      <w:r w:rsidR="00667C3F" w:rsidRPr="002C362A">
        <w:rPr>
          <w:lang w:val="en-US"/>
        </w:rPr>
        <w:t>RFC</w:t>
      </w:r>
      <w:r w:rsidR="00667C3F">
        <w:rPr>
          <w:lang w:val="en-US"/>
        </w:rPr>
        <w:t xml:space="preserve"> 8864</w:t>
      </w:r>
      <w:r w:rsidR="00667C3F" w:rsidRPr="005F46A9">
        <w:rPr>
          <w:lang w:val="x-none"/>
        </w:rPr>
        <w:t xml:space="preserve"> (20</w:t>
      </w:r>
      <w:r w:rsidR="00667C3F" w:rsidRPr="002C362A">
        <w:rPr>
          <w:lang w:val="en-US"/>
        </w:rPr>
        <w:t>21</w:t>
      </w:r>
      <w:r w:rsidR="00667C3F" w:rsidRPr="005F46A9">
        <w:rPr>
          <w:lang w:val="x-none"/>
        </w:rPr>
        <w:t>): "</w:t>
      </w:r>
      <w:r w:rsidR="00667C3F" w:rsidRPr="002C362A">
        <w:rPr>
          <w:lang w:val="en-US"/>
        </w:rPr>
        <w:t>N</w:t>
      </w:r>
      <w:r w:rsidR="00667C3F">
        <w:rPr>
          <w:lang w:val="en-US"/>
        </w:rPr>
        <w:t xml:space="preserve">egotiation </w:t>
      </w:r>
      <w:r w:rsidR="00667C3F" w:rsidRPr="005F46A9">
        <w:rPr>
          <w:lang w:val="x-none"/>
        </w:rPr>
        <w:t>Data Channel</w:t>
      </w:r>
      <w:r w:rsidR="00667C3F" w:rsidRPr="002C362A">
        <w:rPr>
          <w:lang w:val="en-US"/>
        </w:rPr>
        <w:t>s</w:t>
      </w:r>
      <w:r w:rsidR="00667C3F" w:rsidRPr="005F46A9">
        <w:rPr>
          <w:lang w:val="x-none"/>
        </w:rPr>
        <w:t xml:space="preserve"> </w:t>
      </w:r>
      <w:r w:rsidR="00667C3F" w:rsidRPr="002C362A">
        <w:rPr>
          <w:lang w:val="en-US"/>
        </w:rPr>
        <w:t>U</w:t>
      </w:r>
      <w:r w:rsidR="00667C3F">
        <w:rPr>
          <w:lang w:val="en-US"/>
        </w:rPr>
        <w:t>sing the Session Description Protocol (SDP)</w:t>
      </w:r>
      <w:r w:rsidR="00667C3F" w:rsidRPr="005F46A9">
        <w:rPr>
          <w:lang w:val="x-none"/>
        </w:rPr>
        <w:t>"</w:t>
      </w:r>
      <w:r w:rsidR="00667C3F" w:rsidRPr="002C362A">
        <w:rPr>
          <w:lang w:val="en-US"/>
        </w:rPr>
        <w:t>.</w:t>
      </w:r>
      <w:r w:rsidR="00667C3F" w:rsidRPr="00B44A8C" w:rsidDel="00667C3F">
        <w:rPr>
          <w:lang w:val="x-none"/>
        </w:rPr>
        <w:t xml:space="preserve"> </w:t>
      </w:r>
      <w:r w:rsidRPr="00B44A8C">
        <w:rPr>
          <w:lang w:val="x-none"/>
        </w:rPr>
        <w:t>[</w:t>
      </w:r>
      <w:r w:rsidR="00C95164">
        <w:t>173</w:t>
      </w:r>
      <w:r w:rsidRPr="00B44A8C">
        <w:rPr>
          <w:lang w:val="x-none"/>
        </w:rPr>
        <w:t>]</w:t>
      </w:r>
      <w:r w:rsidRPr="00B44A8C">
        <w:rPr>
          <w:lang w:val="x-none"/>
        </w:rPr>
        <w:tab/>
        <w:t>IETF RFC 4960 (2007): "Stream Control Transmission Protocol"</w:t>
      </w:r>
    </w:p>
    <w:p w14:paraId="6E204547"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670E93F3" w14:textId="4C7235C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667C3F" w:rsidRPr="005F46A9">
        <w:rPr>
          <w:lang w:val="x-none"/>
        </w:rPr>
        <w:t xml:space="preserve">IETF </w:t>
      </w:r>
      <w:r w:rsidR="00667C3F" w:rsidRPr="009049E8">
        <w:rPr>
          <w:lang w:val="en-US"/>
        </w:rPr>
        <w:t>RF</w:t>
      </w:r>
      <w:r w:rsidR="00667C3F">
        <w:rPr>
          <w:lang w:val="en-US"/>
        </w:rPr>
        <w:t>C 8831</w:t>
      </w:r>
      <w:r w:rsidR="00667C3F" w:rsidRPr="005F46A9">
        <w:rPr>
          <w:lang w:val="x-none"/>
        </w:rPr>
        <w:t xml:space="preserve"> (20</w:t>
      </w:r>
      <w:r w:rsidR="00667C3F" w:rsidRPr="009049E8">
        <w:rPr>
          <w:lang w:val="en-US"/>
        </w:rPr>
        <w:t>21</w:t>
      </w:r>
      <w:r w:rsidR="00667C3F" w:rsidRPr="005F46A9">
        <w:rPr>
          <w:lang w:val="x-none"/>
        </w:rPr>
        <w:t>): "WebRTC Data Channels"</w:t>
      </w:r>
      <w:r w:rsidR="00667C3F" w:rsidRPr="009049E8">
        <w:rPr>
          <w:lang w:val="en-US"/>
        </w:rPr>
        <w:t>.</w:t>
      </w:r>
    </w:p>
    <w:p w14:paraId="354EC57E"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29FB420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2721A6F2" w14:textId="0177BF41" w:rsidR="00FB27A5" w:rsidRDefault="00FB27A5" w:rsidP="00FB27A5">
      <w:pPr>
        <w:pStyle w:val="EX"/>
      </w:pPr>
      <w:r>
        <w:t>[178]</w:t>
      </w:r>
      <w:r>
        <w:tab/>
        <w:t>3GPP TS 28.405; "</w:t>
      </w:r>
      <w:r w:rsidRPr="00DE3561">
        <w:t>Management of Quality of Experience (</w:t>
      </w:r>
      <w:proofErr w:type="spellStart"/>
      <w:r w:rsidRPr="00DE3561">
        <w:t>QoE</w:t>
      </w:r>
      <w:proofErr w:type="spellEnd"/>
      <w:r w:rsidRPr="00DE3561">
        <w:t>) measurement collection; Control and configuration</w:t>
      </w:r>
      <w:r>
        <w:t>"</w:t>
      </w:r>
    </w:p>
    <w:p w14:paraId="69F0BF42" w14:textId="3DE54ECB" w:rsidR="005D466A" w:rsidRDefault="005D466A" w:rsidP="00397539">
      <w:pPr>
        <w:keepLines/>
        <w:ind w:left="1702" w:hanging="1418"/>
      </w:pPr>
      <w:r>
        <w:rPr>
          <w:lang w:val="en-US"/>
        </w:rPr>
        <w:t>[179]</w:t>
      </w:r>
      <w:r>
        <w:rPr>
          <w:lang w:val="en-US"/>
        </w:rPr>
        <w:tab/>
        <w:t>IETF RFC 8839 (2021): "</w:t>
      </w:r>
      <w:r w:rsidRPr="00014ED7">
        <w:rPr>
          <w:lang w:val="en-US"/>
        </w:rPr>
        <w:t>Session Description Protocol (SDP) Offer/Answer Procedures for Interactive Connectivity Establishment (ICE)</w:t>
      </w:r>
      <w:r>
        <w:rPr>
          <w:lang w:val="en-US"/>
        </w:rPr>
        <w:t>".</w:t>
      </w:r>
    </w:p>
    <w:p w14:paraId="510E4A8F" w14:textId="77777777" w:rsidR="00E22BD7" w:rsidRPr="00A50F43" w:rsidRDefault="00E22BD7" w:rsidP="00E22BD7">
      <w:pPr>
        <w:pStyle w:val="FP"/>
      </w:pPr>
    </w:p>
    <w:p w14:paraId="2C4F3614" w14:textId="77777777" w:rsidR="00B35D29" w:rsidRDefault="00B35D29">
      <w:pPr>
        <w:pStyle w:val="Heading1"/>
      </w:pPr>
      <w:bookmarkStart w:id="59" w:name="_Toc26369194"/>
      <w:bookmarkStart w:id="60" w:name="_Toc36227076"/>
      <w:bookmarkStart w:id="61" w:name="_Toc36228090"/>
      <w:bookmarkStart w:id="62" w:name="_Toc36228717"/>
      <w:bookmarkStart w:id="63" w:name="_Toc36229344"/>
      <w:bookmarkStart w:id="64" w:name="_Toc74606688"/>
      <w:bookmarkStart w:id="65" w:name="_Toc123570235"/>
      <w:r>
        <w:t>3</w:t>
      </w:r>
      <w:r>
        <w:tab/>
        <w:t>Definitions and abbreviations</w:t>
      </w:r>
      <w:bookmarkEnd w:id="59"/>
      <w:bookmarkEnd w:id="60"/>
      <w:bookmarkEnd w:id="61"/>
      <w:bookmarkEnd w:id="62"/>
      <w:bookmarkEnd w:id="63"/>
      <w:bookmarkEnd w:id="64"/>
      <w:bookmarkEnd w:id="65"/>
    </w:p>
    <w:p w14:paraId="75DA66D8" w14:textId="77777777" w:rsidR="00B35D29" w:rsidRDefault="00B35D29">
      <w:pPr>
        <w:pStyle w:val="Heading2"/>
      </w:pPr>
      <w:bookmarkStart w:id="66" w:name="_Toc26369195"/>
      <w:bookmarkStart w:id="67" w:name="_Toc36227077"/>
      <w:bookmarkStart w:id="68" w:name="_Toc36228091"/>
      <w:bookmarkStart w:id="69" w:name="_Toc36228718"/>
      <w:bookmarkStart w:id="70" w:name="_Toc36229345"/>
      <w:bookmarkStart w:id="71" w:name="_Toc74606689"/>
      <w:bookmarkStart w:id="72" w:name="_Toc123570236"/>
      <w:r>
        <w:t>3.1</w:t>
      </w:r>
      <w:r>
        <w:tab/>
        <w:t>Definitions</w:t>
      </w:r>
      <w:bookmarkEnd w:id="66"/>
      <w:bookmarkEnd w:id="67"/>
      <w:bookmarkEnd w:id="68"/>
      <w:bookmarkEnd w:id="69"/>
      <w:bookmarkEnd w:id="70"/>
      <w:bookmarkEnd w:id="71"/>
      <w:bookmarkEnd w:id="72"/>
    </w:p>
    <w:p w14:paraId="56A8548B" w14:textId="77777777" w:rsidR="00B35D29" w:rsidRDefault="00B35D29">
      <w:r>
        <w:t>For the purposes of the present document, the terms and definitions given in 3GPP TR 21.905 [1] and the following apply:</w:t>
      </w:r>
    </w:p>
    <w:p w14:paraId="12C03DE1" w14:textId="77777777" w:rsidR="00B35D29" w:rsidRDefault="00B35D29">
      <w:pPr>
        <w:pStyle w:val="NO"/>
      </w:pPr>
      <w:r>
        <w:t>NOTE:</w:t>
      </w:r>
      <w:r>
        <w:tab/>
        <w:t>A term defined in the present document takes precedence over the definition of the same term, if any, in 3GPP TR 21.905 [1].</w:t>
      </w:r>
    </w:p>
    <w:p w14:paraId="74128AFF" w14:textId="77777777" w:rsidR="00B35D29" w:rsidRDefault="00B35D29">
      <w:r>
        <w:rPr>
          <w:b/>
        </w:rPr>
        <w:t>example:</w:t>
      </w:r>
      <w:r>
        <w:t xml:space="preserve"> text used to clarify abstract rules by applying them literally.</w:t>
      </w:r>
    </w:p>
    <w:p w14:paraId="066B439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5C0BA694"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73" w:name="OLE_LINK19"/>
      <w:bookmarkStart w:id="74" w:name="OLE_LINK22"/>
      <w:r>
        <w:t>using Multimedia error robustness feature</w:t>
      </w:r>
      <w:bookmarkEnd w:id="73"/>
      <w:bookmarkEnd w:id="74"/>
      <w:r>
        <w:t>.</w:t>
      </w:r>
    </w:p>
    <w:p w14:paraId="46026F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6680601A" w14:textId="77777777" w:rsidR="00B709F3" w:rsidRDefault="00B709F3" w:rsidP="00A53792">
      <w:r w:rsidRPr="00275835">
        <w:rPr>
          <w:b/>
          <w:bCs/>
        </w:rPr>
        <w:t>Constrained terminal:</w:t>
      </w:r>
      <w:r>
        <w:t xml:space="preserve"> UE that is (</w:t>
      </w:r>
      <w:proofErr w:type="spellStart"/>
      <w:r>
        <w:t>i</w:t>
      </w:r>
      <w:proofErr w:type="spellEnd"/>
      <w:r>
        <w:t xml:space="preserve">)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65F3BAA2"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524BB5F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3D917C48"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1159BA0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3A42C9F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2F4B6C70"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 xml:space="preserve">1]). The EVS Primary can encode narrowband, wideband, super-wideband and </w:t>
      </w:r>
      <w:proofErr w:type="spellStart"/>
      <w:r w:rsidRPr="00F4399B">
        <w:t>fullband</w:t>
      </w:r>
      <w:proofErr w:type="spellEnd"/>
      <w:r w:rsidRPr="00F4399B">
        <w:t xml:space="preserve"> signals. None of these bit</w:t>
      </w:r>
      <w:r>
        <w:t>-</w:t>
      </w:r>
      <w:r w:rsidRPr="00F4399B">
        <w:t>rates are interoperable with the AMR-WB codec.</w:t>
      </w:r>
    </w:p>
    <w:p w14:paraId="7B8BDEBF"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3FED5254"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0E7C2D9F" w14:textId="77777777" w:rsidR="00A53792" w:rsidRDefault="00A53792">
      <w:r w:rsidRPr="004E3E8E">
        <w:rPr>
          <w:b/>
        </w:rPr>
        <w:t>Mode-set:</w:t>
      </w:r>
      <w:r w:rsidRPr="003F1E5B">
        <w:t xml:space="preserve"> Used for the AMR and AMR-WB codecs to identify the codec modes that can be used in a session. A mode-set can i</w:t>
      </w:r>
      <w:r>
        <w:t>nclude one or more codec modes.</w:t>
      </w:r>
    </w:p>
    <w:p w14:paraId="4CEEDCB7"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2963BEA"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588534E8"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094B8B44" w14:textId="77777777" w:rsidR="00B35D29" w:rsidRDefault="00B35D29">
      <w:r>
        <w:rPr>
          <w:b/>
        </w:rPr>
        <w:t>MTSI client:</w:t>
      </w:r>
      <w:r>
        <w:t xml:space="preserve"> A function in a terminal or in a network entity (e.g. a MRFP) that supports MTSI.</w:t>
      </w:r>
    </w:p>
    <w:p w14:paraId="322A7829"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2250892C"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6AB3361"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70DED445"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2F825893"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368CBC78" w14:textId="77777777" w:rsidR="003C3A2F" w:rsidRDefault="003C3A2F" w:rsidP="00330EE9">
      <w:r w:rsidRPr="000019F2">
        <w:rPr>
          <w:b/>
        </w:rPr>
        <w:t>Simulcast stream:</w:t>
      </w:r>
      <w:r>
        <w:t xml:space="preserve"> The RTP stream carrying a single simulcast format in a simulcast.</w:t>
      </w:r>
    </w:p>
    <w:p w14:paraId="502722DB" w14:textId="77777777" w:rsidR="00B35D29" w:rsidRDefault="00B35D29">
      <w:pPr>
        <w:pStyle w:val="Heading2"/>
      </w:pPr>
      <w:bookmarkStart w:id="75" w:name="_Toc26369196"/>
      <w:bookmarkStart w:id="76" w:name="_Toc36227078"/>
      <w:bookmarkStart w:id="77" w:name="_Toc36228092"/>
      <w:bookmarkStart w:id="78" w:name="_Toc36228719"/>
      <w:bookmarkStart w:id="79" w:name="_Toc36229346"/>
      <w:bookmarkStart w:id="80" w:name="_Toc74606690"/>
      <w:bookmarkStart w:id="81" w:name="_Toc123570237"/>
      <w:r>
        <w:t>3.2</w:t>
      </w:r>
      <w:r>
        <w:tab/>
        <w:t>Abbreviations</w:t>
      </w:r>
      <w:bookmarkEnd w:id="75"/>
      <w:bookmarkEnd w:id="76"/>
      <w:bookmarkEnd w:id="77"/>
      <w:bookmarkEnd w:id="78"/>
      <w:bookmarkEnd w:id="79"/>
      <w:bookmarkEnd w:id="80"/>
      <w:bookmarkEnd w:id="81"/>
    </w:p>
    <w:p w14:paraId="08710E8B" w14:textId="77777777" w:rsidR="00B35D29" w:rsidRDefault="00B35D29">
      <w:pPr>
        <w:keepNext/>
      </w:pPr>
      <w:r>
        <w:t>For the purposes of the present document, the abbreviations given in 3GPP TR 21.905 [1] and the following apply:</w:t>
      </w:r>
    </w:p>
    <w:p w14:paraId="74479BF2" w14:textId="77777777" w:rsidR="00B35D29" w:rsidRDefault="00B35D29">
      <w:pPr>
        <w:pStyle w:val="NO"/>
      </w:pPr>
      <w:r>
        <w:t>NOTE:</w:t>
      </w:r>
      <w:r>
        <w:tab/>
        <w:t>An abbreviation defined in the present document takes precedence over the definition of the same abbreviation, if any, in 3GPP TR 21.905 [1].</w:t>
      </w:r>
    </w:p>
    <w:p w14:paraId="7A368E9E" w14:textId="77777777" w:rsidR="00237772" w:rsidRDefault="00237772" w:rsidP="00237772">
      <w:pPr>
        <w:pStyle w:val="EW"/>
      </w:pPr>
      <w:r>
        <w:t>5GC</w:t>
      </w:r>
      <w:r>
        <w:tab/>
      </w:r>
      <w:r w:rsidRPr="00575370">
        <w:t>5G Core Network</w:t>
      </w:r>
    </w:p>
    <w:p w14:paraId="1A0A3F68" w14:textId="77777777" w:rsidR="00237772" w:rsidRDefault="00237772" w:rsidP="00237772">
      <w:pPr>
        <w:pStyle w:val="EW"/>
      </w:pPr>
      <w:r>
        <w:t>AC</w:t>
      </w:r>
      <w:r>
        <w:tab/>
        <w:t>Alternating Current</w:t>
      </w:r>
    </w:p>
    <w:p w14:paraId="162F43F0" w14:textId="77777777" w:rsidR="00B35D29" w:rsidRDefault="00B35D29">
      <w:pPr>
        <w:pStyle w:val="EW"/>
      </w:pPr>
      <w:r>
        <w:t>AL-SDU</w:t>
      </w:r>
      <w:r>
        <w:tab/>
        <w:t>Application Layer - Service Data Unit</w:t>
      </w:r>
    </w:p>
    <w:p w14:paraId="2E4E08C8" w14:textId="77777777" w:rsidR="00B35D29" w:rsidRDefault="00B35D29">
      <w:pPr>
        <w:pStyle w:val="EW"/>
      </w:pPr>
      <w:r>
        <w:t>AMR</w:t>
      </w:r>
      <w:r>
        <w:tab/>
        <w:t>Adaptive Multi-Rate</w:t>
      </w:r>
    </w:p>
    <w:p w14:paraId="02B3BC26" w14:textId="77777777" w:rsidR="00B35D29" w:rsidRDefault="00B35D29">
      <w:pPr>
        <w:pStyle w:val="EW"/>
      </w:pPr>
      <w:r>
        <w:t>AMR-NB</w:t>
      </w:r>
      <w:r>
        <w:tab/>
        <w:t xml:space="preserve">Adaptive Multi-Rate - </w:t>
      </w:r>
      <w:proofErr w:type="spellStart"/>
      <w:r>
        <w:t>NarrowBand</w:t>
      </w:r>
      <w:proofErr w:type="spellEnd"/>
    </w:p>
    <w:p w14:paraId="4445A8F7" w14:textId="77777777" w:rsidR="00B35D29" w:rsidRDefault="00B35D29">
      <w:pPr>
        <w:pStyle w:val="EW"/>
      </w:pPr>
      <w:r>
        <w:t>AMR-WB</w:t>
      </w:r>
      <w:r>
        <w:tab/>
        <w:t xml:space="preserve">Adaptive Multi-Rate - </w:t>
      </w:r>
      <w:proofErr w:type="spellStart"/>
      <w:r>
        <w:t>WideBand</w:t>
      </w:r>
      <w:proofErr w:type="spellEnd"/>
    </w:p>
    <w:p w14:paraId="3F6FD730" w14:textId="77777777" w:rsidR="00A53792" w:rsidRDefault="00A53792" w:rsidP="001C27BB">
      <w:pPr>
        <w:pStyle w:val="EW"/>
      </w:pPr>
      <w:r w:rsidRPr="008178B3">
        <w:t>AMR-WB IO</w:t>
      </w:r>
      <w:r w:rsidRPr="008178B3">
        <w:tab/>
        <w:t xml:space="preserve">Adaptive Multi-Rate - </w:t>
      </w:r>
      <w:proofErr w:type="spellStart"/>
      <w:r w:rsidRPr="008178B3">
        <w:t>WideBand</w:t>
      </w:r>
      <w:proofErr w:type="spellEnd"/>
      <w:r w:rsidRPr="008178B3">
        <w:t xml:space="preserve"> Inter-operable Mode, included in the EVS codec</w:t>
      </w:r>
    </w:p>
    <w:p w14:paraId="409F138B" w14:textId="77777777" w:rsidR="005C7DBA" w:rsidRDefault="005C7DBA" w:rsidP="001C27BB">
      <w:pPr>
        <w:pStyle w:val="EW"/>
      </w:pPr>
      <w:r>
        <w:t>ANBR</w:t>
      </w:r>
      <w:r>
        <w:tab/>
        <w:t>Access Network Bitrate Recommendation</w:t>
      </w:r>
    </w:p>
    <w:p w14:paraId="31BDA3CC" w14:textId="77777777" w:rsidR="005C7DBA" w:rsidRPr="005C7DBA" w:rsidRDefault="005C7DBA" w:rsidP="001C27BB">
      <w:pPr>
        <w:pStyle w:val="EW"/>
      </w:pPr>
      <w:r>
        <w:t>ANBRQ</w:t>
      </w:r>
      <w:r>
        <w:tab/>
        <w:t>Access Network Bitrate Recommendation Query</w:t>
      </w:r>
    </w:p>
    <w:p w14:paraId="53419CF4" w14:textId="77777777" w:rsidR="00B35D29" w:rsidRDefault="00B35D29">
      <w:pPr>
        <w:pStyle w:val="EW"/>
      </w:pPr>
      <w:r>
        <w:t>APP</w:t>
      </w:r>
      <w:r>
        <w:tab/>
      </w:r>
      <w:proofErr w:type="spellStart"/>
      <w:r>
        <w:t>APPlication</w:t>
      </w:r>
      <w:proofErr w:type="spellEnd"/>
      <w:r>
        <w:t>-defined RTCP packet</w:t>
      </w:r>
    </w:p>
    <w:p w14:paraId="172F204C" w14:textId="77777777" w:rsidR="00B35D29" w:rsidRDefault="00B35D29">
      <w:pPr>
        <w:pStyle w:val="EW"/>
      </w:pPr>
      <w:r>
        <w:t>ARQ</w:t>
      </w:r>
      <w:r>
        <w:tab/>
        <w:t xml:space="preserve">Automatic repeat </w:t>
      </w:r>
      <w:proofErr w:type="spellStart"/>
      <w:r>
        <w:t>ReQuest</w:t>
      </w:r>
      <w:proofErr w:type="spellEnd"/>
    </w:p>
    <w:p w14:paraId="05F6CD6B" w14:textId="77777777" w:rsidR="00B35D29" w:rsidRDefault="00B35D29">
      <w:pPr>
        <w:pStyle w:val="EW"/>
      </w:pPr>
      <w:r>
        <w:t>AS</w:t>
      </w:r>
      <w:r>
        <w:tab/>
        <w:t>Application Server</w:t>
      </w:r>
    </w:p>
    <w:p w14:paraId="6833321F" w14:textId="77777777" w:rsidR="00A53792" w:rsidRDefault="00A53792" w:rsidP="001C27BB">
      <w:pPr>
        <w:pStyle w:val="EW"/>
      </w:pPr>
      <w:r>
        <w:t>ATCF</w:t>
      </w:r>
      <w:r>
        <w:tab/>
        <w:t>Access Transfer Control Function</w:t>
      </w:r>
    </w:p>
    <w:p w14:paraId="0F16CE91" w14:textId="77777777" w:rsidR="00A53792" w:rsidRDefault="00A53792" w:rsidP="001C27BB">
      <w:pPr>
        <w:pStyle w:val="EW"/>
      </w:pPr>
      <w:r>
        <w:t>ATGW</w:t>
      </w:r>
      <w:r>
        <w:tab/>
        <w:t xml:space="preserve">Access Transfer </w:t>
      </w:r>
      <w:proofErr w:type="spellStart"/>
      <w:r>
        <w:t>GateWay</w:t>
      </w:r>
      <w:proofErr w:type="spellEnd"/>
    </w:p>
    <w:p w14:paraId="78FF5B73" w14:textId="77777777" w:rsidR="00B35D29" w:rsidRDefault="00B35D29">
      <w:pPr>
        <w:pStyle w:val="EW"/>
      </w:pPr>
      <w:r>
        <w:t>AVC</w:t>
      </w:r>
      <w:r>
        <w:tab/>
        <w:t>Advanced Video Coding</w:t>
      </w:r>
    </w:p>
    <w:p w14:paraId="7764559E" w14:textId="77777777" w:rsidR="009C72C6" w:rsidRDefault="009C72C6">
      <w:pPr>
        <w:pStyle w:val="EW"/>
      </w:pPr>
      <w:r>
        <w:t>BFCP</w:t>
      </w:r>
      <w:r>
        <w:tab/>
        <w:t>Binary Floor Control Protocol</w:t>
      </w:r>
    </w:p>
    <w:p w14:paraId="5F357E91" w14:textId="77777777" w:rsidR="00B35D29" w:rsidRPr="00FB653F" w:rsidRDefault="00B35D29">
      <w:pPr>
        <w:pStyle w:val="EW"/>
      </w:pPr>
      <w:r w:rsidRPr="00FB653F">
        <w:t>CCM</w:t>
      </w:r>
      <w:r w:rsidRPr="00FB653F">
        <w:tab/>
        <w:t>Codec Control Messages</w:t>
      </w:r>
    </w:p>
    <w:p w14:paraId="2245575F" w14:textId="77777777" w:rsidR="00B35D29" w:rsidRDefault="00B35D29">
      <w:pPr>
        <w:pStyle w:val="EW"/>
        <w:rPr>
          <w:lang w:val="fr-FR"/>
        </w:rPr>
      </w:pPr>
      <w:r w:rsidRPr="00FB6B0B">
        <w:rPr>
          <w:lang w:val="fr-FR"/>
        </w:rPr>
        <w:t>CDF</w:t>
      </w:r>
      <w:r w:rsidRPr="00FB6B0B">
        <w:rPr>
          <w:lang w:val="fr-FR"/>
        </w:rPr>
        <w:tab/>
        <w:t xml:space="preserve">Cumulative Distribution </w:t>
      </w:r>
      <w:proofErr w:type="spellStart"/>
      <w:r w:rsidRPr="00FB6B0B">
        <w:rPr>
          <w:lang w:val="fr-FR"/>
        </w:rPr>
        <w:t>Function</w:t>
      </w:r>
      <w:proofErr w:type="spellEnd"/>
    </w:p>
    <w:p w14:paraId="5935910E" w14:textId="77777777" w:rsidR="004E7CED" w:rsidRDefault="004E7CED">
      <w:pPr>
        <w:pStyle w:val="EW"/>
      </w:pPr>
      <w:proofErr w:type="spellStart"/>
      <w:r>
        <w:t>cDRX</w:t>
      </w:r>
      <w:proofErr w:type="spellEnd"/>
      <w:r>
        <w:tab/>
        <w:t>Connected Mode DRX</w:t>
      </w:r>
    </w:p>
    <w:p w14:paraId="770AB31B" w14:textId="77777777" w:rsidR="00EB657C" w:rsidRPr="00FB6B0B" w:rsidRDefault="00EB657C" w:rsidP="00EB657C">
      <w:pPr>
        <w:pStyle w:val="EW"/>
        <w:rPr>
          <w:lang w:val="fr-FR"/>
        </w:rPr>
      </w:pPr>
      <w:r>
        <w:t>CHEM</w:t>
      </w:r>
      <w:r>
        <w:tab/>
        <w:t>Coverage and Handoff Enhancements using Multimedia error robustness feature</w:t>
      </w:r>
    </w:p>
    <w:p w14:paraId="7085F7A9" w14:textId="77777777" w:rsidR="00B35D29" w:rsidRPr="00FB6B0B" w:rsidRDefault="00B35D29">
      <w:pPr>
        <w:pStyle w:val="EW"/>
        <w:rPr>
          <w:lang w:val="fr-FR"/>
        </w:rPr>
      </w:pPr>
      <w:r w:rsidRPr="00FB6B0B">
        <w:rPr>
          <w:lang w:val="fr-FR"/>
        </w:rPr>
        <w:t>CMR</w:t>
      </w:r>
      <w:r w:rsidRPr="00FB6B0B">
        <w:rPr>
          <w:lang w:val="fr-FR"/>
        </w:rPr>
        <w:tab/>
        <w:t xml:space="preserve">Codec Mode </w:t>
      </w:r>
      <w:proofErr w:type="spellStart"/>
      <w:r w:rsidRPr="00FB6B0B">
        <w:rPr>
          <w:lang w:val="fr-FR"/>
        </w:rPr>
        <w:t>Request</w:t>
      </w:r>
      <w:proofErr w:type="spellEnd"/>
    </w:p>
    <w:p w14:paraId="5E7AFB1D" w14:textId="77777777" w:rsidR="00B35D29" w:rsidRDefault="00B35D29">
      <w:pPr>
        <w:pStyle w:val="EW"/>
      </w:pPr>
      <w:r>
        <w:t>cps</w:t>
      </w:r>
      <w:r>
        <w:tab/>
        <w:t>characters per second</w:t>
      </w:r>
    </w:p>
    <w:p w14:paraId="2F0076F4" w14:textId="77777777" w:rsidR="00B35D29" w:rsidRDefault="00B35D29">
      <w:pPr>
        <w:pStyle w:val="EW"/>
      </w:pPr>
      <w:r>
        <w:t>CS</w:t>
      </w:r>
      <w:r>
        <w:tab/>
        <w:t>Circuit Switched</w:t>
      </w:r>
    </w:p>
    <w:p w14:paraId="3FE04C4D" w14:textId="77777777" w:rsidR="00B35D29" w:rsidRDefault="00B35D29">
      <w:pPr>
        <w:pStyle w:val="EW"/>
      </w:pPr>
      <w:r>
        <w:t>CSCF</w:t>
      </w:r>
      <w:r>
        <w:tab/>
        <w:t>Call Session Control Function</w:t>
      </w:r>
    </w:p>
    <w:p w14:paraId="1ADC01C3" w14:textId="77777777" w:rsidR="00B35D29" w:rsidRDefault="00B35D29">
      <w:pPr>
        <w:pStyle w:val="EW"/>
        <w:rPr>
          <w:color w:val="000000"/>
        </w:rPr>
      </w:pPr>
      <w:r>
        <w:t>CTM</w:t>
      </w:r>
      <w:r>
        <w:tab/>
      </w:r>
      <w:r>
        <w:rPr>
          <w:color w:val="000000"/>
        </w:rPr>
        <w:t>Cellular Text telephone Modem</w:t>
      </w:r>
    </w:p>
    <w:p w14:paraId="053C5CE0" w14:textId="77777777" w:rsidR="00FD5B97" w:rsidRDefault="00FD5B97">
      <w:pPr>
        <w:pStyle w:val="EW"/>
        <w:rPr>
          <w:color w:val="000000"/>
        </w:rPr>
      </w:pPr>
      <w:r>
        <w:rPr>
          <w:color w:val="000000"/>
        </w:rPr>
        <w:t>CVO</w:t>
      </w:r>
      <w:r>
        <w:rPr>
          <w:color w:val="000000"/>
        </w:rPr>
        <w:tab/>
        <w:t>Coordination of Video Orientation</w:t>
      </w:r>
    </w:p>
    <w:p w14:paraId="77C3B857" w14:textId="77777777" w:rsidR="009C4269" w:rsidRDefault="009C4269">
      <w:pPr>
        <w:pStyle w:val="EW"/>
        <w:rPr>
          <w:color w:val="000000"/>
        </w:rPr>
      </w:pPr>
      <w:r>
        <w:rPr>
          <w:color w:val="000000"/>
        </w:rPr>
        <w:t>DBI</w:t>
      </w:r>
      <w:r>
        <w:rPr>
          <w:color w:val="000000"/>
        </w:rPr>
        <w:tab/>
        <w:t>Delay Budget Information</w:t>
      </w:r>
    </w:p>
    <w:p w14:paraId="2A83DFF0"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2032B742" w14:textId="77777777" w:rsidR="004E7CED" w:rsidRDefault="004E7CED">
      <w:pPr>
        <w:pStyle w:val="EW"/>
      </w:pPr>
      <w:r>
        <w:t>DRX</w:t>
      </w:r>
      <w:r>
        <w:tab/>
        <w:t>Discontinuous Reception</w:t>
      </w:r>
    </w:p>
    <w:p w14:paraId="54AD13E0" w14:textId="77777777" w:rsidR="004F6C2E" w:rsidRPr="004E7CED" w:rsidRDefault="004F6C2E">
      <w:pPr>
        <w:pStyle w:val="EW"/>
      </w:pPr>
      <w:r w:rsidRPr="004A5A83">
        <w:t>DTLS</w:t>
      </w:r>
      <w:r w:rsidRPr="004A5A83">
        <w:tab/>
      </w:r>
      <w:r w:rsidRPr="004A5A83">
        <w:rPr>
          <w:rFonts w:hint="eastAsia"/>
        </w:rPr>
        <w:t>Datagram Transport Layer Securit</w:t>
      </w:r>
      <w:r w:rsidRPr="004A5A83">
        <w:t>y</w:t>
      </w:r>
    </w:p>
    <w:p w14:paraId="0EE05B5C" w14:textId="77777777" w:rsidR="00B35D29" w:rsidRDefault="00B35D29">
      <w:pPr>
        <w:pStyle w:val="EW"/>
      </w:pPr>
      <w:r>
        <w:t>DTMF</w:t>
      </w:r>
      <w:r>
        <w:tab/>
        <w:t>Dual Tone Multi-Frequency</w:t>
      </w:r>
    </w:p>
    <w:p w14:paraId="501D89E0" w14:textId="77777777" w:rsidR="00B35D29" w:rsidRPr="004F7D73" w:rsidRDefault="00B35D29">
      <w:pPr>
        <w:pStyle w:val="EW"/>
      </w:pPr>
      <w:r w:rsidRPr="004F7D73">
        <w:t>DTX</w:t>
      </w:r>
      <w:r w:rsidRPr="004F7D73">
        <w:tab/>
        <w:t>Discontinuous Transmission</w:t>
      </w:r>
    </w:p>
    <w:p w14:paraId="183F2BB9" w14:textId="77777777" w:rsidR="00E95F81" w:rsidRPr="004F7D73" w:rsidRDefault="00E95F81" w:rsidP="00E95F81">
      <w:pPr>
        <w:pStyle w:val="EW"/>
      </w:pPr>
      <w:r w:rsidRPr="004F7D73">
        <w:t>ECN</w:t>
      </w:r>
      <w:r w:rsidRPr="004F7D73">
        <w:tab/>
        <w:t>Explicit Congestion Notification</w:t>
      </w:r>
    </w:p>
    <w:p w14:paraId="4A7D0769" w14:textId="77777777" w:rsidR="00E95F81" w:rsidRPr="004F7D73" w:rsidRDefault="00E95F81" w:rsidP="00E95F81">
      <w:pPr>
        <w:pStyle w:val="EW"/>
      </w:pPr>
      <w:r w:rsidRPr="004F7D73">
        <w:t>ECN-CE</w:t>
      </w:r>
      <w:r w:rsidRPr="004F7D73">
        <w:tab/>
        <w:t>ECN Congestion Experienced</w:t>
      </w:r>
    </w:p>
    <w:p w14:paraId="3992319E" w14:textId="77777777" w:rsidR="00E95F81" w:rsidRPr="004F7D73" w:rsidRDefault="00E95F81" w:rsidP="00E95F81">
      <w:pPr>
        <w:pStyle w:val="EW"/>
      </w:pPr>
      <w:r w:rsidRPr="004F7D73">
        <w:t>ECT</w:t>
      </w:r>
      <w:r w:rsidRPr="004F7D73">
        <w:tab/>
        <w:t>ECN Capable Transport</w:t>
      </w:r>
    </w:p>
    <w:p w14:paraId="38865882" w14:textId="77777777" w:rsidR="00E95F81" w:rsidRPr="004F7D73" w:rsidRDefault="00E95F81" w:rsidP="00E95F81">
      <w:pPr>
        <w:pStyle w:val="EW"/>
      </w:pPr>
      <w:proofErr w:type="spellStart"/>
      <w:r w:rsidRPr="004F7D73">
        <w:t>eNodeB</w:t>
      </w:r>
      <w:proofErr w:type="spellEnd"/>
      <w:r w:rsidRPr="004F7D73">
        <w:tab/>
        <w:t>E-UTRAN Node B</w:t>
      </w:r>
    </w:p>
    <w:p w14:paraId="14FE5277" w14:textId="77777777" w:rsidR="00D56CDB" w:rsidRDefault="00D56CDB" w:rsidP="00D56CDB">
      <w:pPr>
        <w:pStyle w:val="EW"/>
      </w:pPr>
      <w:r w:rsidRPr="004F7D73">
        <w:t>E-UTRAN</w:t>
      </w:r>
      <w:r w:rsidRPr="004F7D73">
        <w:tab/>
        <w:t>Evolved UTRAN</w:t>
      </w:r>
    </w:p>
    <w:p w14:paraId="7BAE4D88" w14:textId="77777777" w:rsidR="00A53792" w:rsidRDefault="00A53792" w:rsidP="00CB2948">
      <w:pPr>
        <w:pStyle w:val="EW"/>
      </w:pPr>
      <w:r w:rsidRPr="00AF5BAF">
        <w:t>EVS</w:t>
      </w:r>
      <w:r w:rsidRPr="00AF5BAF">
        <w:tab/>
        <w:t>Enhanced Voice Service</w:t>
      </w:r>
      <w:r>
        <w:t>s</w:t>
      </w:r>
    </w:p>
    <w:p w14:paraId="68E16459" w14:textId="77777777" w:rsidR="00CB2948" w:rsidRPr="004F7D73" w:rsidRDefault="00CB2948" w:rsidP="00CB2948">
      <w:pPr>
        <w:pStyle w:val="EW"/>
      </w:pPr>
      <w:r>
        <w:t>FECC</w:t>
      </w:r>
      <w:r>
        <w:tab/>
        <w:t>Far End Camera Control</w:t>
      </w:r>
    </w:p>
    <w:p w14:paraId="29D3939C" w14:textId="77777777" w:rsidR="004812AE" w:rsidRPr="004F7D73" w:rsidRDefault="004812AE" w:rsidP="00D56CDB">
      <w:pPr>
        <w:pStyle w:val="EW"/>
      </w:pPr>
      <w:r w:rsidRPr="004F7D73">
        <w:t>FIR</w:t>
      </w:r>
      <w:r w:rsidRPr="004F7D73">
        <w:tab/>
        <w:t>Full Intra Request</w:t>
      </w:r>
    </w:p>
    <w:p w14:paraId="34D28304" w14:textId="77777777" w:rsidR="0044327F" w:rsidRPr="00E76BA3" w:rsidRDefault="0044327F" w:rsidP="009B29F6">
      <w:pPr>
        <w:pStyle w:val="EW"/>
      </w:pPr>
      <w:r w:rsidRPr="00E76BA3">
        <w:t>FLR</w:t>
      </w:r>
      <w:r w:rsidRPr="00E76BA3">
        <w:tab/>
        <w:t>Frame Loss Rate</w:t>
      </w:r>
    </w:p>
    <w:p w14:paraId="0AF904E7" w14:textId="77777777" w:rsidR="009B29F6" w:rsidRPr="0044327F" w:rsidRDefault="009B29F6" w:rsidP="009B29F6">
      <w:pPr>
        <w:pStyle w:val="EW"/>
        <w:rPr>
          <w:lang w:val="en-US"/>
        </w:rPr>
      </w:pPr>
      <w:r w:rsidRPr="00C22D8A">
        <w:rPr>
          <w:lang w:val="en-US"/>
        </w:rPr>
        <w:t>FoIP</w:t>
      </w:r>
      <w:r w:rsidRPr="00C22D8A">
        <w:rPr>
          <w:lang w:val="en-US"/>
        </w:rPr>
        <w:tab/>
        <w:t>Facsimile over IP</w:t>
      </w:r>
    </w:p>
    <w:p w14:paraId="0E3DBA3C" w14:textId="77777777" w:rsidR="00B35D29" w:rsidRDefault="00B35D29">
      <w:pPr>
        <w:pStyle w:val="EW"/>
      </w:pPr>
      <w:r>
        <w:t>GIP</w:t>
      </w:r>
      <w:r>
        <w:tab/>
        <w:t>Generic IP access</w:t>
      </w:r>
    </w:p>
    <w:p w14:paraId="711E38A1" w14:textId="77777777" w:rsidR="00B35D29" w:rsidRDefault="00B35D29">
      <w:pPr>
        <w:pStyle w:val="EW"/>
      </w:pPr>
      <w:r>
        <w:t>GOB</w:t>
      </w:r>
      <w:r>
        <w:tab/>
        <w:t>Group Of Blocks</w:t>
      </w:r>
    </w:p>
    <w:p w14:paraId="2F6F7878" w14:textId="77777777" w:rsidR="00B35D29" w:rsidRDefault="00B35D29">
      <w:pPr>
        <w:pStyle w:val="EW"/>
      </w:pPr>
      <w:r>
        <w:t>H-ARQ</w:t>
      </w:r>
      <w:r>
        <w:tab/>
        <w:t>Hybrid - ARQ</w:t>
      </w:r>
    </w:p>
    <w:p w14:paraId="626D505C" w14:textId="77777777" w:rsidR="00654A16" w:rsidRDefault="00654A16">
      <w:pPr>
        <w:pStyle w:val="EW"/>
      </w:pPr>
      <w:r>
        <w:t>HEVC</w:t>
      </w:r>
      <w:r>
        <w:tab/>
        <w:t>High Efficiency Video Coding</w:t>
      </w:r>
    </w:p>
    <w:p w14:paraId="16B0BF2D" w14:textId="77777777" w:rsidR="00B35D29" w:rsidRDefault="00B35D29">
      <w:pPr>
        <w:pStyle w:val="EW"/>
      </w:pPr>
      <w:r>
        <w:t>HSPA</w:t>
      </w:r>
      <w:r>
        <w:tab/>
        <w:t>High Speed Packet Access</w:t>
      </w:r>
    </w:p>
    <w:p w14:paraId="15A2EE74" w14:textId="77777777" w:rsidR="00B42E39" w:rsidRPr="00B42E39" w:rsidRDefault="00B42E39">
      <w:pPr>
        <w:pStyle w:val="EW"/>
      </w:pPr>
      <w:r w:rsidRPr="00B42E39">
        <w:t>ICM</w:t>
      </w:r>
      <w:r w:rsidRPr="00B42E39">
        <w:tab/>
        <w:t>Initial Codec Mode</w:t>
      </w:r>
    </w:p>
    <w:p w14:paraId="26A28819" w14:textId="77777777" w:rsidR="00B35D29" w:rsidRDefault="00B35D29">
      <w:pPr>
        <w:pStyle w:val="EW"/>
      </w:pPr>
      <w:r>
        <w:t>IDR</w:t>
      </w:r>
      <w:r>
        <w:tab/>
        <w:t>Instantaneous Decoding Refresh</w:t>
      </w:r>
    </w:p>
    <w:p w14:paraId="444BE426" w14:textId="77777777" w:rsidR="009B29F6" w:rsidRDefault="009B29F6" w:rsidP="009B29F6">
      <w:pPr>
        <w:pStyle w:val="EW"/>
      </w:pPr>
      <w:r>
        <w:t>IFP</w:t>
      </w:r>
      <w:r>
        <w:tab/>
        <w:t>Internet Facsimile Protocol</w:t>
      </w:r>
    </w:p>
    <w:p w14:paraId="2E7C6112" w14:textId="77777777" w:rsidR="009B29F6" w:rsidRDefault="009B29F6" w:rsidP="009B29F6">
      <w:pPr>
        <w:pStyle w:val="EW"/>
      </w:pPr>
      <w:r>
        <w:t>IFT</w:t>
      </w:r>
      <w:r>
        <w:tab/>
        <w:t>Internet Facsimile Transfer</w:t>
      </w:r>
    </w:p>
    <w:p w14:paraId="74A4AC27" w14:textId="77777777" w:rsidR="00B35D29" w:rsidRDefault="00B35D29">
      <w:pPr>
        <w:pStyle w:val="EW"/>
      </w:pPr>
      <w:r>
        <w:t>IMS</w:t>
      </w:r>
      <w:r>
        <w:tab/>
        <w:t>IP Multimedia Subsystem</w:t>
      </w:r>
    </w:p>
    <w:p w14:paraId="6C6D5258" w14:textId="77777777" w:rsidR="00B35D29" w:rsidRPr="004F7D73" w:rsidRDefault="00B35D29">
      <w:pPr>
        <w:pStyle w:val="EW"/>
      </w:pPr>
      <w:r w:rsidRPr="004F7D73">
        <w:t>IP</w:t>
      </w:r>
      <w:r w:rsidRPr="004F7D73">
        <w:tab/>
        <w:t>Internet Protocol</w:t>
      </w:r>
    </w:p>
    <w:p w14:paraId="38FCF5AD" w14:textId="77777777" w:rsidR="00B35D29" w:rsidRPr="004F7D73" w:rsidRDefault="00B35D29">
      <w:pPr>
        <w:pStyle w:val="EW"/>
      </w:pPr>
      <w:r w:rsidRPr="004F7D73">
        <w:t>IPv4</w:t>
      </w:r>
      <w:r w:rsidRPr="004F7D73">
        <w:tab/>
        <w:t>Internet Protocol version 4</w:t>
      </w:r>
    </w:p>
    <w:p w14:paraId="5B69C37D" w14:textId="77777777" w:rsidR="00654A16" w:rsidRPr="004F7D73" w:rsidRDefault="00654A16">
      <w:pPr>
        <w:pStyle w:val="EW"/>
      </w:pPr>
      <w:r w:rsidRPr="004F7D73">
        <w:t>IRAP</w:t>
      </w:r>
      <w:r w:rsidRPr="004F7D73">
        <w:tab/>
        <w:t>Intra Random Access Point</w:t>
      </w:r>
    </w:p>
    <w:p w14:paraId="037D83DB" w14:textId="77777777" w:rsidR="00B35D29" w:rsidRPr="004F7D73" w:rsidRDefault="00B35D29">
      <w:pPr>
        <w:pStyle w:val="EW"/>
      </w:pPr>
      <w:r w:rsidRPr="004F7D73">
        <w:t>ITU-T</w:t>
      </w:r>
      <w:r w:rsidRPr="004F7D73">
        <w:tab/>
        <w:t>International Telecommunications Union - Telecommunications</w:t>
      </w:r>
    </w:p>
    <w:p w14:paraId="01381C30" w14:textId="77777777" w:rsidR="00B35D29" w:rsidRPr="00873A67" w:rsidRDefault="00B35D29">
      <w:pPr>
        <w:pStyle w:val="EW"/>
      </w:pPr>
      <w:r w:rsidRPr="00873A67">
        <w:t>JBM</w:t>
      </w:r>
      <w:r w:rsidRPr="00873A67">
        <w:tab/>
        <w:t>Jitter Buffer Management</w:t>
      </w:r>
    </w:p>
    <w:p w14:paraId="609E16AE" w14:textId="77777777" w:rsidR="00B35D29" w:rsidRPr="00873A67" w:rsidRDefault="00B35D29">
      <w:pPr>
        <w:pStyle w:val="EW"/>
      </w:pPr>
      <w:r w:rsidRPr="00873A67">
        <w:t>MGCF</w:t>
      </w:r>
      <w:r w:rsidRPr="00873A67">
        <w:tab/>
        <w:t>Media Gateway Control Function</w:t>
      </w:r>
    </w:p>
    <w:p w14:paraId="2BD908B9" w14:textId="77777777" w:rsidR="00B35D29" w:rsidRPr="00873A67" w:rsidRDefault="00B35D29">
      <w:pPr>
        <w:pStyle w:val="EW"/>
      </w:pPr>
      <w:r w:rsidRPr="00873A67">
        <w:t>MGW</w:t>
      </w:r>
      <w:r w:rsidRPr="00873A67">
        <w:tab/>
        <w:t xml:space="preserve">Media </w:t>
      </w:r>
      <w:proofErr w:type="spellStart"/>
      <w:r w:rsidRPr="00873A67">
        <w:t>GateWay</w:t>
      </w:r>
      <w:proofErr w:type="spellEnd"/>
    </w:p>
    <w:p w14:paraId="40307BA5"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1F044C00" w14:textId="77777777" w:rsidR="00B35D29" w:rsidRPr="004F7D73" w:rsidRDefault="00B35D29">
      <w:pPr>
        <w:pStyle w:val="EW"/>
        <w:rPr>
          <w:lang w:val="fr-FR"/>
        </w:rPr>
      </w:pPr>
      <w:r w:rsidRPr="004F7D73">
        <w:rPr>
          <w:lang w:val="fr-FR"/>
        </w:rPr>
        <w:t>MO</w:t>
      </w:r>
      <w:r w:rsidRPr="004F7D73">
        <w:rPr>
          <w:lang w:val="fr-FR"/>
        </w:rPr>
        <w:tab/>
        <w:t>Management Object</w:t>
      </w:r>
    </w:p>
    <w:p w14:paraId="02E4546D" w14:textId="77777777" w:rsidR="00B35D29" w:rsidRDefault="00B35D29">
      <w:pPr>
        <w:pStyle w:val="EW"/>
      </w:pPr>
      <w:r>
        <w:t>MPEG</w:t>
      </w:r>
      <w:r>
        <w:tab/>
        <w:t>Moving Picture Experts Group</w:t>
      </w:r>
    </w:p>
    <w:p w14:paraId="0C878476" w14:textId="77777777" w:rsidR="00B35D29" w:rsidRDefault="00B35D29">
      <w:pPr>
        <w:pStyle w:val="EW"/>
      </w:pPr>
      <w:r>
        <w:t>MRFC</w:t>
      </w:r>
      <w:r>
        <w:tab/>
        <w:t>Media Resource Function Controller</w:t>
      </w:r>
    </w:p>
    <w:p w14:paraId="45F15273" w14:textId="77777777" w:rsidR="00B35D29" w:rsidRDefault="00B35D29">
      <w:pPr>
        <w:pStyle w:val="EW"/>
      </w:pPr>
      <w:r>
        <w:t>MRFP</w:t>
      </w:r>
      <w:r>
        <w:tab/>
        <w:t>Media Resource Function Processor</w:t>
      </w:r>
    </w:p>
    <w:p w14:paraId="55F4DD5C" w14:textId="77777777" w:rsidR="009C72C6" w:rsidRDefault="009C72C6">
      <w:pPr>
        <w:pStyle w:val="EW"/>
      </w:pPr>
      <w:r>
        <w:t>MSMTSI</w:t>
      </w:r>
      <w:r>
        <w:tab/>
        <w:t>Multi-Stream Multimedia Telephony Service for IMS</w:t>
      </w:r>
    </w:p>
    <w:p w14:paraId="2DDCE9F1" w14:textId="77777777" w:rsidR="00B35D29" w:rsidRDefault="00B35D29">
      <w:pPr>
        <w:pStyle w:val="EW"/>
      </w:pPr>
      <w:r>
        <w:t>MSRP</w:t>
      </w:r>
      <w:r>
        <w:tab/>
        <w:t>Message Session Relay Protocol</w:t>
      </w:r>
    </w:p>
    <w:p w14:paraId="0F077C06" w14:textId="77777777" w:rsidR="00B35D29" w:rsidRDefault="00B35D29">
      <w:pPr>
        <w:pStyle w:val="EW"/>
      </w:pPr>
      <w:r>
        <w:t>MTSI</w:t>
      </w:r>
      <w:r>
        <w:tab/>
        <w:t>Multimedia Telephony Service for IMS</w:t>
      </w:r>
    </w:p>
    <w:p w14:paraId="2D2DB1DF" w14:textId="77777777" w:rsidR="00B35D29" w:rsidRDefault="00B35D29">
      <w:pPr>
        <w:pStyle w:val="EW"/>
      </w:pPr>
      <w:r>
        <w:t>MTU</w:t>
      </w:r>
      <w:r>
        <w:tab/>
        <w:t>Maximum Transfer Unit</w:t>
      </w:r>
    </w:p>
    <w:p w14:paraId="4D0D7A9F" w14:textId="77777777" w:rsidR="00B35D29" w:rsidRDefault="00B35D29">
      <w:pPr>
        <w:pStyle w:val="EW"/>
      </w:pPr>
      <w:r>
        <w:t>NACK</w:t>
      </w:r>
      <w:r>
        <w:tab/>
        <w:t xml:space="preserve">Negative </w:t>
      </w:r>
      <w:proofErr w:type="spellStart"/>
      <w:r>
        <w:t>ACKnowledgment</w:t>
      </w:r>
      <w:proofErr w:type="spellEnd"/>
    </w:p>
    <w:p w14:paraId="192611F6" w14:textId="77777777" w:rsidR="00716550" w:rsidRDefault="00716550" w:rsidP="009B29F6">
      <w:pPr>
        <w:pStyle w:val="EW"/>
      </w:pPr>
      <w:r>
        <w:t>NNI</w:t>
      </w:r>
      <w:r>
        <w:tab/>
        <w:t>Network-to-Network Interface</w:t>
      </w:r>
    </w:p>
    <w:p w14:paraId="648BC8EE" w14:textId="77777777" w:rsidR="00B35D29" w:rsidRDefault="00B35D29">
      <w:pPr>
        <w:pStyle w:val="EW"/>
      </w:pPr>
      <w:r>
        <w:t>NTP</w:t>
      </w:r>
      <w:r>
        <w:tab/>
        <w:t>Network Time Protocol</w:t>
      </w:r>
    </w:p>
    <w:p w14:paraId="61A84600" w14:textId="77777777" w:rsidR="00716550" w:rsidRDefault="00716550" w:rsidP="009B29F6">
      <w:pPr>
        <w:pStyle w:val="EW"/>
      </w:pPr>
      <w:r>
        <w:t>PCM</w:t>
      </w:r>
      <w:r>
        <w:tab/>
        <w:t>Pulse Code Modulation</w:t>
      </w:r>
    </w:p>
    <w:p w14:paraId="0F924B4A"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7A5F0ED3" w14:textId="77777777" w:rsidR="00B35D29" w:rsidRDefault="00B35D29">
      <w:pPr>
        <w:pStyle w:val="EW"/>
      </w:pPr>
      <w:r>
        <w:t>PDP</w:t>
      </w:r>
      <w:r>
        <w:tab/>
        <w:t>Packet Data Protocol</w:t>
      </w:r>
    </w:p>
    <w:p w14:paraId="2BC8B6A8" w14:textId="77777777" w:rsidR="00B35D29" w:rsidRDefault="00B35D29">
      <w:pPr>
        <w:pStyle w:val="EW"/>
      </w:pPr>
      <w:r>
        <w:t>PLI</w:t>
      </w:r>
      <w:r>
        <w:tab/>
        <w:t>Picture Loss Indication</w:t>
      </w:r>
    </w:p>
    <w:p w14:paraId="4E140433" w14:textId="77777777" w:rsidR="004E7CED" w:rsidRPr="004E7CED" w:rsidRDefault="004E7CED">
      <w:pPr>
        <w:pStyle w:val="EW"/>
      </w:pPr>
      <w:r>
        <w:t>PLR</w:t>
      </w:r>
      <w:r>
        <w:tab/>
        <w:t>Packet Loss Ratio</w:t>
      </w:r>
    </w:p>
    <w:p w14:paraId="70F20911" w14:textId="77777777" w:rsidR="009E7725" w:rsidRDefault="00B35D29">
      <w:pPr>
        <w:pStyle w:val="EW"/>
      </w:pPr>
      <w:r>
        <w:t>POI</w:t>
      </w:r>
      <w:r>
        <w:tab/>
        <w:t>Point Of Interconnect</w:t>
      </w:r>
    </w:p>
    <w:p w14:paraId="1052CAA3" w14:textId="77777777" w:rsidR="00B35D29" w:rsidRDefault="00B35D29">
      <w:pPr>
        <w:pStyle w:val="EW"/>
      </w:pPr>
      <w:r>
        <w:t>PSTN</w:t>
      </w:r>
      <w:r>
        <w:tab/>
        <w:t>Public Switched Telephone Network</w:t>
      </w:r>
    </w:p>
    <w:p w14:paraId="533493A0" w14:textId="77777777" w:rsidR="009E7725" w:rsidRDefault="009E7725">
      <w:pPr>
        <w:pStyle w:val="EW"/>
      </w:pPr>
      <w:r>
        <w:t>PTZF</w:t>
      </w:r>
      <w:r>
        <w:tab/>
        <w:t>Pan, Tilt, Zoom and Focus</w:t>
      </w:r>
    </w:p>
    <w:p w14:paraId="231034BF" w14:textId="77777777" w:rsidR="009C1D7F" w:rsidRDefault="009C1D7F">
      <w:pPr>
        <w:pStyle w:val="EW"/>
      </w:pPr>
      <w:r>
        <w:t>QCI</w:t>
      </w:r>
      <w:r>
        <w:tab/>
        <w:t>QoS Class Identifier</w:t>
      </w:r>
    </w:p>
    <w:p w14:paraId="3FC45223" w14:textId="77777777" w:rsidR="00F53D32" w:rsidRPr="00F53D32" w:rsidRDefault="00F53D32">
      <w:pPr>
        <w:pStyle w:val="EW"/>
        <w:rPr>
          <w:lang w:eastAsia="ko-KR"/>
        </w:rPr>
      </w:pPr>
      <w:r>
        <w:t>QMC</w:t>
      </w:r>
      <w:r>
        <w:tab/>
      </w:r>
      <w:proofErr w:type="spellStart"/>
      <w:r>
        <w:t>QoE</w:t>
      </w:r>
      <w:proofErr w:type="spellEnd"/>
      <w:r>
        <w:t xml:space="preserve"> Measurement Collection</w:t>
      </w:r>
    </w:p>
    <w:p w14:paraId="698FDEE1" w14:textId="77777777" w:rsidR="00B35D29" w:rsidRDefault="00B35D29">
      <w:pPr>
        <w:pStyle w:val="EW"/>
      </w:pPr>
      <w:proofErr w:type="spellStart"/>
      <w:r>
        <w:t>QoE</w:t>
      </w:r>
      <w:proofErr w:type="spellEnd"/>
      <w:r>
        <w:tab/>
        <w:t>Quality of Experience</w:t>
      </w:r>
    </w:p>
    <w:p w14:paraId="4F665998" w14:textId="77777777" w:rsidR="00B35D29" w:rsidRDefault="00B35D29">
      <w:pPr>
        <w:pStyle w:val="EW"/>
      </w:pPr>
      <w:r>
        <w:t>QoS</w:t>
      </w:r>
      <w:r>
        <w:tab/>
        <w:t>Quality of Service</w:t>
      </w:r>
    </w:p>
    <w:p w14:paraId="2487FFBA" w14:textId="77777777" w:rsidR="00B35D29" w:rsidRDefault="00B35D29">
      <w:pPr>
        <w:pStyle w:val="EW"/>
      </w:pPr>
      <w:r>
        <w:rPr>
          <w:lang w:eastAsia="zh-CN"/>
        </w:rPr>
        <w:t>QP</w:t>
      </w:r>
      <w:r>
        <w:rPr>
          <w:lang w:eastAsia="zh-CN"/>
        </w:rPr>
        <w:tab/>
      </w:r>
      <w:r>
        <w:rPr>
          <w:color w:val="000000"/>
        </w:rPr>
        <w:t>Quantization Parameter</w:t>
      </w:r>
    </w:p>
    <w:p w14:paraId="106A3E71" w14:textId="77777777" w:rsidR="00B35D29" w:rsidRDefault="00B35D29">
      <w:pPr>
        <w:pStyle w:val="EW"/>
      </w:pPr>
      <w:proofErr w:type="spellStart"/>
      <w:r>
        <w:t>RoHC</w:t>
      </w:r>
      <w:proofErr w:type="spellEnd"/>
      <w:r>
        <w:tab/>
        <w:t xml:space="preserve">Robust </w:t>
      </w:r>
      <w:proofErr w:type="spellStart"/>
      <w:r>
        <w:t>HeaderCompression</w:t>
      </w:r>
      <w:proofErr w:type="spellEnd"/>
    </w:p>
    <w:p w14:paraId="56EA2D8C" w14:textId="77777777" w:rsidR="009E7725" w:rsidRDefault="009E7725">
      <w:pPr>
        <w:pStyle w:val="EW"/>
      </w:pPr>
      <w:r>
        <w:t>ROI</w:t>
      </w:r>
      <w:r>
        <w:tab/>
        <w:t>Region of Interest</w:t>
      </w:r>
    </w:p>
    <w:p w14:paraId="70E22C0C" w14:textId="77777777" w:rsidR="00B35D29" w:rsidRDefault="00B35D29">
      <w:pPr>
        <w:pStyle w:val="EW"/>
      </w:pPr>
      <w:r>
        <w:t>RR</w:t>
      </w:r>
      <w:r>
        <w:tab/>
        <w:t>Receiver Report</w:t>
      </w:r>
    </w:p>
    <w:p w14:paraId="2FC0C08C" w14:textId="77777777" w:rsidR="00B35D29" w:rsidRPr="004812AE" w:rsidRDefault="00B35D29">
      <w:pPr>
        <w:pStyle w:val="EW"/>
        <w:rPr>
          <w:lang w:val="pt-BR"/>
        </w:rPr>
      </w:pPr>
      <w:r w:rsidRPr="004812AE">
        <w:rPr>
          <w:lang w:val="pt-BR"/>
        </w:rPr>
        <w:t>RTCP</w:t>
      </w:r>
      <w:r w:rsidRPr="004812AE">
        <w:rPr>
          <w:lang w:val="pt-BR"/>
        </w:rPr>
        <w:tab/>
        <w:t>RTP Control Protocol</w:t>
      </w:r>
    </w:p>
    <w:p w14:paraId="10A77BD3" w14:textId="77777777" w:rsidR="00B35D29" w:rsidRPr="004812AE" w:rsidRDefault="00B35D29">
      <w:pPr>
        <w:pStyle w:val="EW"/>
        <w:rPr>
          <w:lang w:val="pt-BR"/>
        </w:rPr>
      </w:pPr>
      <w:r w:rsidRPr="004812AE">
        <w:rPr>
          <w:lang w:val="pt-BR"/>
        </w:rPr>
        <w:t>RTP</w:t>
      </w:r>
      <w:r w:rsidRPr="004812AE">
        <w:rPr>
          <w:lang w:val="pt-BR"/>
        </w:rPr>
        <w:tab/>
        <w:t>Real-time Transport Protocol</w:t>
      </w:r>
    </w:p>
    <w:p w14:paraId="044613A4"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0F6C20B8" w14:textId="77777777" w:rsidR="00A53792" w:rsidRDefault="00A53792" w:rsidP="009E7725">
      <w:pPr>
        <w:pStyle w:val="EW"/>
        <w:rPr>
          <w:lang w:val="en-US"/>
        </w:rPr>
      </w:pPr>
      <w:r>
        <w:rPr>
          <w:lang w:val="en-US"/>
        </w:rPr>
        <w:t>SC-VBR</w:t>
      </w:r>
      <w:r>
        <w:rPr>
          <w:lang w:val="en-US"/>
        </w:rPr>
        <w:tab/>
        <w:t>Source Controlled VBR</w:t>
      </w:r>
    </w:p>
    <w:p w14:paraId="422FF7C7"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45416B54"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79BF4DC7" w14:textId="77777777" w:rsidR="00B35D29" w:rsidRDefault="00B35D29">
      <w:pPr>
        <w:pStyle w:val="EW"/>
      </w:pPr>
      <w:r>
        <w:t>SDP</w:t>
      </w:r>
      <w:r>
        <w:tab/>
        <w:t>Session Description Protocol</w:t>
      </w:r>
    </w:p>
    <w:p w14:paraId="3B17CA72" w14:textId="77777777" w:rsidR="00B35D29" w:rsidRDefault="00B35D29">
      <w:pPr>
        <w:pStyle w:val="EW"/>
      </w:pPr>
      <w:proofErr w:type="spellStart"/>
      <w:r>
        <w:t>SDPCapNeg</w:t>
      </w:r>
      <w:proofErr w:type="spellEnd"/>
      <w:r>
        <w:tab/>
        <w:t>SDP Capability Negotiation</w:t>
      </w:r>
    </w:p>
    <w:p w14:paraId="1ABE5AB2" w14:textId="77777777" w:rsidR="00B35D29" w:rsidRPr="004F7D73" w:rsidRDefault="00B35D29">
      <w:pPr>
        <w:pStyle w:val="EW"/>
      </w:pPr>
      <w:r w:rsidRPr="004F7D73">
        <w:t>SID</w:t>
      </w:r>
      <w:r w:rsidRPr="004F7D73">
        <w:tab/>
      </w:r>
      <w:proofErr w:type="spellStart"/>
      <w:r w:rsidRPr="004F7D73">
        <w:t>SIlence</w:t>
      </w:r>
      <w:proofErr w:type="spellEnd"/>
      <w:r w:rsidRPr="004F7D73">
        <w:t xml:space="preserve"> Descriptor</w:t>
      </w:r>
    </w:p>
    <w:p w14:paraId="13AA2BFE" w14:textId="77777777" w:rsidR="00B35D29" w:rsidRPr="004F7D73" w:rsidRDefault="00B35D29">
      <w:pPr>
        <w:pStyle w:val="EW"/>
      </w:pPr>
      <w:r w:rsidRPr="004F7D73">
        <w:t>SIP</w:t>
      </w:r>
      <w:r w:rsidRPr="004F7D73">
        <w:tab/>
        <w:t>Session Initiation Protocol</w:t>
      </w:r>
    </w:p>
    <w:p w14:paraId="02667423" w14:textId="77777777" w:rsidR="00B35D29" w:rsidRDefault="00B35D29">
      <w:pPr>
        <w:pStyle w:val="EW"/>
      </w:pPr>
      <w:r>
        <w:t>SR</w:t>
      </w:r>
      <w:r>
        <w:tab/>
        <w:t>Sender Report</w:t>
      </w:r>
    </w:p>
    <w:p w14:paraId="2F82136B" w14:textId="77777777" w:rsidR="00A53792" w:rsidRDefault="00A53792" w:rsidP="009E7725">
      <w:pPr>
        <w:pStyle w:val="EW"/>
      </w:pPr>
      <w:r w:rsidRPr="00B41A25">
        <w:t>SRVCC</w:t>
      </w:r>
      <w:r w:rsidRPr="00B41A25">
        <w:tab/>
        <w:t>Single Radio Voice Call Continuity</w:t>
      </w:r>
    </w:p>
    <w:p w14:paraId="2C2FCC43" w14:textId="77777777" w:rsidR="00B35D29" w:rsidRDefault="00B35D29">
      <w:pPr>
        <w:pStyle w:val="EW"/>
      </w:pPr>
      <w:r>
        <w:t>TFO</w:t>
      </w:r>
      <w:r>
        <w:tab/>
        <w:t>Tandem-Free Operation</w:t>
      </w:r>
    </w:p>
    <w:p w14:paraId="40BBEF65" w14:textId="77777777" w:rsidR="00B35D29" w:rsidRDefault="00B35D29">
      <w:pPr>
        <w:pStyle w:val="EW"/>
      </w:pPr>
      <w:r>
        <w:t>TISPAN</w:t>
      </w:r>
      <w:r>
        <w:tab/>
        <w:t>Telecoms and Internet converged Services and Protocols for Advanced Network</w:t>
      </w:r>
    </w:p>
    <w:p w14:paraId="04DBD35B" w14:textId="77777777" w:rsidR="00B35D29" w:rsidRDefault="00B35D29">
      <w:pPr>
        <w:pStyle w:val="EW"/>
      </w:pPr>
      <w:r>
        <w:t>TMMBN</w:t>
      </w:r>
      <w:r>
        <w:tab/>
        <w:t>Temporary Maximum Media Bit-rate Notification</w:t>
      </w:r>
    </w:p>
    <w:p w14:paraId="0047FF7D" w14:textId="77777777" w:rsidR="00B35D29" w:rsidRDefault="00B35D29">
      <w:pPr>
        <w:pStyle w:val="EW"/>
      </w:pPr>
      <w:r>
        <w:t>TMMBR</w:t>
      </w:r>
      <w:r>
        <w:tab/>
        <w:t>Temporary Maximum Media Bit-rate Request</w:t>
      </w:r>
    </w:p>
    <w:p w14:paraId="6520FF14" w14:textId="77777777" w:rsidR="00B35D29" w:rsidRDefault="00B35D29">
      <w:pPr>
        <w:pStyle w:val="EW"/>
      </w:pPr>
      <w:proofErr w:type="spellStart"/>
      <w:r>
        <w:t>TrFO</w:t>
      </w:r>
      <w:proofErr w:type="spellEnd"/>
      <w:r>
        <w:tab/>
        <w:t>Transcoder-Free Operation</w:t>
      </w:r>
    </w:p>
    <w:p w14:paraId="3DE68399" w14:textId="77777777" w:rsidR="00B35D29" w:rsidRDefault="00B35D29">
      <w:pPr>
        <w:pStyle w:val="EW"/>
      </w:pPr>
      <w:r>
        <w:t>UDP</w:t>
      </w:r>
      <w:r>
        <w:tab/>
        <w:t>User Datagram Protocol</w:t>
      </w:r>
    </w:p>
    <w:p w14:paraId="4F536AEF" w14:textId="77777777" w:rsidR="009B29F6" w:rsidRDefault="009B29F6" w:rsidP="009B29F6">
      <w:pPr>
        <w:pStyle w:val="EW"/>
      </w:pPr>
      <w:r>
        <w:t>UDPTL</w:t>
      </w:r>
      <w:r>
        <w:tab/>
        <w:t>Facsimile UDP Transport Layer (protocol)</w:t>
      </w:r>
    </w:p>
    <w:p w14:paraId="4E3A314F" w14:textId="77777777" w:rsidR="00B35D29" w:rsidRDefault="00B35D29">
      <w:pPr>
        <w:pStyle w:val="EW"/>
      </w:pPr>
      <w:r>
        <w:t>UE</w:t>
      </w:r>
      <w:r w:rsidR="0007623F">
        <w:tab/>
      </w:r>
      <w:r>
        <w:t>User Equipment</w:t>
      </w:r>
    </w:p>
    <w:p w14:paraId="29827F6A" w14:textId="77777777" w:rsidR="00B35D29" w:rsidRDefault="00B35D29">
      <w:pPr>
        <w:pStyle w:val="EW"/>
      </w:pPr>
      <w:r>
        <w:t>VoIP</w:t>
      </w:r>
      <w:r>
        <w:tab/>
        <w:t>Voice over IP</w:t>
      </w:r>
    </w:p>
    <w:p w14:paraId="0E5EC593" w14:textId="77777777" w:rsidR="00B35D29" w:rsidRDefault="00B35D29">
      <w:pPr>
        <w:pStyle w:val="EW"/>
      </w:pPr>
      <w:r>
        <w:t>VOP</w:t>
      </w:r>
      <w:r>
        <w:tab/>
        <w:t>Video Object Plane</w:t>
      </w:r>
    </w:p>
    <w:p w14:paraId="64CE577D" w14:textId="77777777" w:rsidR="004F6C2E" w:rsidRDefault="004F6C2E">
      <w:pPr>
        <w:pStyle w:val="EW"/>
      </w:pPr>
      <w:r w:rsidRPr="004A5A83">
        <w:t>WebRTC</w:t>
      </w:r>
      <w:r w:rsidRPr="004A5A83">
        <w:tab/>
        <w:t>Web Real-Time Communication</w:t>
      </w:r>
    </w:p>
    <w:p w14:paraId="5AFF545D" w14:textId="77777777" w:rsidR="00B35D29" w:rsidRDefault="00B35D29" w:rsidP="001C27BB">
      <w:pPr>
        <w:pStyle w:val="FP"/>
      </w:pPr>
    </w:p>
    <w:p w14:paraId="10545A97" w14:textId="77777777" w:rsidR="00B35D29" w:rsidRDefault="00B35D29">
      <w:pPr>
        <w:pStyle w:val="Heading1"/>
      </w:pPr>
      <w:bookmarkStart w:id="82" w:name="_Toc26369197"/>
      <w:bookmarkStart w:id="83" w:name="_Toc36227079"/>
      <w:bookmarkStart w:id="84" w:name="_Toc36228093"/>
      <w:bookmarkStart w:id="85" w:name="_Toc36228720"/>
      <w:bookmarkStart w:id="86" w:name="_Toc36229347"/>
      <w:bookmarkStart w:id="87" w:name="_Toc74606691"/>
      <w:bookmarkStart w:id="88" w:name="_Toc123570238"/>
      <w:r>
        <w:t>4</w:t>
      </w:r>
      <w:r>
        <w:tab/>
        <w:t>System description</w:t>
      </w:r>
      <w:bookmarkEnd w:id="82"/>
      <w:bookmarkEnd w:id="83"/>
      <w:bookmarkEnd w:id="84"/>
      <w:bookmarkEnd w:id="85"/>
      <w:bookmarkEnd w:id="86"/>
      <w:bookmarkEnd w:id="87"/>
      <w:bookmarkEnd w:id="88"/>
    </w:p>
    <w:p w14:paraId="0F240E6D" w14:textId="77777777" w:rsidR="00B35D29" w:rsidRDefault="00B35D29">
      <w:pPr>
        <w:pStyle w:val="Heading2"/>
      </w:pPr>
      <w:bookmarkStart w:id="89" w:name="_Toc26369198"/>
      <w:bookmarkStart w:id="90" w:name="_Toc36227080"/>
      <w:bookmarkStart w:id="91" w:name="_Toc36228094"/>
      <w:bookmarkStart w:id="92" w:name="_Toc36228721"/>
      <w:bookmarkStart w:id="93" w:name="_Toc36229348"/>
      <w:bookmarkStart w:id="94" w:name="_Toc74606692"/>
      <w:bookmarkStart w:id="95" w:name="_Toc123570239"/>
      <w:r>
        <w:t>4.1</w:t>
      </w:r>
      <w:r>
        <w:tab/>
        <w:t>System</w:t>
      </w:r>
      <w:bookmarkEnd w:id="89"/>
      <w:bookmarkEnd w:id="90"/>
      <w:bookmarkEnd w:id="91"/>
      <w:bookmarkEnd w:id="92"/>
      <w:bookmarkEnd w:id="93"/>
      <w:bookmarkEnd w:id="94"/>
      <w:bookmarkEnd w:id="95"/>
    </w:p>
    <w:p w14:paraId="754A2E95"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39E9F2CE"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5F14993C" w14:textId="77777777" w:rsidR="00E97061" w:rsidRDefault="00E97061" w:rsidP="00E97061">
      <w:pPr>
        <w:pStyle w:val="TH"/>
      </w:pPr>
      <w:r>
        <w:object w:dxaOrig="4869" w:dyaOrig="4220" w14:anchorId="26D79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85pt;height:269.25pt" o:ole="">
            <v:imagedata r:id="rId13" o:title=""/>
          </v:shape>
          <o:OLEObject Type="Embed" ProgID="Visio.Drawing.11" ShapeID="_x0000_i1025" DrawAspect="Content" ObjectID="_1734265182" r:id="rId14"/>
        </w:object>
      </w:r>
    </w:p>
    <w:p w14:paraId="344768D1"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328CE17C"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61B3176E" w14:textId="77777777" w:rsidR="00B35D29" w:rsidRDefault="00B35D29">
      <w:pPr>
        <w:pStyle w:val="Heading2"/>
      </w:pPr>
      <w:bookmarkStart w:id="96" w:name="_Toc26369199"/>
      <w:bookmarkStart w:id="97" w:name="_Toc36227081"/>
      <w:bookmarkStart w:id="98" w:name="_Toc36228095"/>
      <w:bookmarkStart w:id="99" w:name="_Toc36228722"/>
      <w:bookmarkStart w:id="100" w:name="_Toc36229349"/>
      <w:bookmarkStart w:id="101" w:name="_Toc74606693"/>
      <w:bookmarkStart w:id="102" w:name="_Toc123570240"/>
      <w:r>
        <w:t>4.2</w:t>
      </w:r>
      <w:r>
        <w:tab/>
        <w:t>Client</w:t>
      </w:r>
      <w:bookmarkEnd w:id="96"/>
      <w:bookmarkEnd w:id="97"/>
      <w:bookmarkEnd w:id="98"/>
      <w:bookmarkEnd w:id="99"/>
      <w:bookmarkEnd w:id="100"/>
      <w:bookmarkEnd w:id="101"/>
      <w:bookmarkEnd w:id="102"/>
    </w:p>
    <w:p w14:paraId="2E96B872"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672EACF4" w14:textId="77777777" w:rsidR="004F6C2E" w:rsidRPr="00D04831" w:rsidRDefault="004F6C2E" w:rsidP="00756CBF">
      <w:pPr>
        <w:pStyle w:val="TH"/>
      </w:pPr>
      <w:r>
        <w:rPr>
          <w:noProof/>
        </w:rPr>
        <w:object w:dxaOrig="7965" w:dyaOrig="7965" w14:anchorId="377707CD">
          <v:shape id="_x0000_i1026" type="#_x0000_t75" style="width:398.65pt;height:398.65pt" o:ole="">
            <v:imagedata r:id="rId15" o:title=""/>
          </v:shape>
          <o:OLEObject Type="Embed" ProgID="Visio.Drawing.15" ShapeID="_x0000_i1026" DrawAspect="Content" ObjectID="_1734265183" r:id="rId16"/>
        </w:object>
      </w:r>
    </w:p>
    <w:p w14:paraId="04ADE7AF" w14:textId="77777777" w:rsidR="00B35D29" w:rsidRDefault="00B35D29" w:rsidP="00756CBF">
      <w:pPr>
        <w:pStyle w:val="TF"/>
      </w:pPr>
    </w:p>
    <w:p w14:paraId="1E9DCC4A" w14:textId="77777777" w:rsidR="00B35D29" w:rsidRDefault="00B35D29">
      <w:pPr>
        <w:pStyle w:val="NF"/>
      </w:pPr>
      <w:bookmarkStart w:id="103" w:name="fig_terminal_overview"/>
      <w:r>
        <w:t>NOTE:</w:t>
      </w:r>
      <w:r>
        <w:tab/>
        <w:t>The grey box marks the scope of the present document.</w:t>
      </w:r>
    </w:p>
    <w:p w14:paraId="26B2F0B3" w14:textId="77777777" w:rsidR="00B35D29" w:rsidRDefault="00B35D29">
      <w:pPr>
        <w:pStyle w:val="NF"/>
      </w:pPr>
    </w:p>
    <w:bookmarkEnd w:id="103"/>
    <w:p w14:paraId="39C8D73F" w14:textId="77777777" w:rsidR="00AD1A2D" w:rsidRPr="00D04831" w:rsidRDefault="00AD1A2D" w:rsidP="00AD1A2D">
      <w:pPr>
        <w:pStyle w:val="TF"/>
      </w:pPr>
      <w:r w:rsidRPr="00D04831">
        <w:t>Figure 4.2: Functional components of a terminal including an MTSI client in terminal using 3GPP access</w:t>
      </w:r>
    </w:p>
    <w:p w14:paraId="68F66C04"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509AD761" w14:textId="2549FD72" w:rsidR="00B35D29" w:rsidRDefault="00B35D29">
      <w:pPr>
        <w:pStyle w:val="B1"/>
      </w:pPr>
      <w:r>
        <w:t>-</w:t>
      </w:r>
      <w:r>
        <w:tab/>
        <w:t>usage of SDP (RFC 4566 [8]) and SDP capability negotiation (</w:t>
      </w:r>
      <w:r w:rsidR="00ED2876">
        <w:t>RFC 5939</w:t>
      </w:r>
      <w:r>
        <w:t xml:space="preserve"> [69]) in SIP invitations for capability negotiation and media stream setup.</w:t>
      </w:r>
    </w:p>
    <w:p w14:paraId="5F457CBA" w14:textId="77777777" w:rsidR="00B35D29" w:rsidRDefault="00B35D29">
      <w:pPr>
        <w:pStyle w:val="B1"/>
      </w:pPr>
      <w:r>
        <w:t>-</w:t>
      </w:r>
      <w:r>
        <w:tab/>
        <w:t>set-up and control of the individual media streams between clients. It also includes interactivity, such as adding and dropping of media components.</w:t>
      </w:r>
    </w:p>
    <w:p w14:paraId="07CED945" w14:textId="2F53D0CA"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(IETF RFC 8261 [</w:t>
      </w:r>
      <w:r w:rsidR="00C95164">
        <w:t>174</w:t>
      </w:r>
      <w:r w:rsidR="004F6C2E">
        <w:t>]), used as specified for WebRTC data channels (</w:t>
      </w:r>
      <w:r w:rsidR="00ED2876">
        <w:t xml:space="preserve">RFC 8831 </w:t>
      </w:r>
      <w:r w:rsidR="004F6C2E">
        <w:t>[</w:t>
      </w:r>
      <w:r w:rsidR="00C95164">
        <w:t>175</w:t>
      </w:r>
      <w:r w:rsidR="004F6C2E">
        <w:t>]).</w:t>
      </w:r>
    </w:p>
    <w:p w14:paraId="2571DC8C" w14:textId="77777777" w:rsidR="00B35D29" w:rsidRDefault="00B35D29">
      <w:pPr>
        <w:pStyle w:val="TH"/>
      </w:pPr>
    </w:p>
    <w:p w14:paraId="1C26AE58" w14:textId="77777777" w:rsidR="004F6C2E" w:rsidRDefault="004F6C2E">
      <w:pPr>
        <w:pStyle w:val="TH"/>
      </w:pPr>
    </w:p>
    <w:p w14:paraId="12FB2463" w14:textId="77777777" w:rsidR="004F6C2E" w:rsidRDefault="004F6C2E">
      <w:pPr>
        <w:pStyle w:val="TH"/>
      </w:pPr>
      <w:r>
        <w:rPr>
          <w:noProof/>
        </w:rPr>
        <w:object w:dxaOrig="5445" w:dyaOrig="3285" w14:anchorId="6C7326AD">
          <v:shape id="_x0000_i1027" type="#_x0000_t75" style="width:272.25pt;height:164.6pt" o:ole="">
            <v:imagedata r:id="rId17" o:title=""/>
          </v:shape>
          <o:OLEObject Type="Embed" ProgID="Visio.Drawing.15" ShapeID="_x0000_i1027" DrawAspect="Content" ObjectID="_1734265184" r:id="rId18"/>
        </w:object>
      </w:r>
    </w:p>
    <w:p w14:paraId="47AFA934" w14:textId="77777777" w:rsidR="00B35D29" w:rsidRDefault="00B35D29">
      <w:pPr>
        <w:pStyle w:val="TF"/>
      </w:pPr>
      <w:r>
        <w:t>Figure 4.3: User plane protocol stack for a basic MTSI client</w:t>
      </w:r>
    </w:p>
    <w:p w14:paraId="38FB156B" w14:textId="77777777" w:rsidR="00E1716F" w:rsidRDefault="00E1716F" w:rsidP="00E1716F">
      <w:r>
        <w:t>An MTSI client may also support non-conversational media, for example IMS messaging. The functional entities and the protocols used for IMS messaging are described in 3GPP TS 24.247 [82].</w:t>
      </w:r>
    </w:p>
    <w:p w14:paraId="1371886F"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058BC6A5" w14:textId="77777777" w:rsidR="00B35D29" w:rsidRDefault="00B35D29">
      <w:pPr>
        <w:pStyle w:val="Heading2"/>
      </w:pPr>
      <w:bookmarkStart w:id="104" w:name="_Toc26369200"/>
      <w:bookmarkStart w:id="105" w:name="_Toc36227082"/>
      <w:bookmarkStart w:id="106" w:name="_Toc36228096"/>
      <w:bookmarkStart w:id="107" w:name="_Toc36228723"/>
      <w:bookmarkStart w:id="108" w:name="_Toc36229350"/>
      <w:bookmarkStart w:id="109" w:name="_Toc74606694"/>
      <w:bookmarkStart w:id="110" w:name="_Toc123570241"/>
      <w:r>
        <w:t>4.3</w:t>
      </w:r>
      <w:r>
        <w:tab/>
        <w:t>MRFP and MGW</w:t>
      </w:r>
      <w:bookmarkEnd w:id="104"/>
      <w:bookmarkEnd w:id="105"/>
      <w:bookmarkEnd w:id="106"/>
      <w:bookmarkEnd w:id="107"/>
      <w:bookmarkEnd w:id="108"/>
      <w:bookmarkEnd w:id="109"/>
      <w:bookmarkEnd w:id="110"/>
    </w:p>
    <w:p w14:paraId="5E5063E2"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4D14BAEE"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2F541088" w14:textId="77777777" w:rsidR="00B35D29" w:rsidRDefault="00B35D29">
      <w:pPr>
        <w:pStyle w:val="Heading1"/>
      </w:pPr>
      <w:bookmarkStart w:id="111" w:name="_Toc26369201"/>
      <w:bookmarkStart w:id="112" w:name="_Toc36227083"/>
      <w:bookmarkStart w:id="113" w:name="_Toc36228097"/>
      <w:bookmarkStart w:id="114" w:name="_Toc36228724"/>
      <w:bookmarkStart w:id="115" w:name="_Toc36229351"/>
      <w:bookmarkStart w:id="116" w:name="_Toc74606695"/>
      <w:bookmarkStart w:id="117" w:name="_Toc123570242"/>
      <w:r>
        <w:t>5</w:t>
      </w:r>
      <w:r>
        <w:tab/>
        <w:t>Media codecs</w:t>
      </w:r>
      <w:bookmarkEnd w:id="111"/>
      <w:bookmarkEnd w:id="112"/>
      <w:bookmarkEnd w:id="113"/>
      <w:bookmarkEnd w:id="114"/>
      <w:bookmarkEnd w:id="115"/>
      <w:bookmarkEnd w:id="116"/>
      <w:bookmarkEnd w:id="117"/>
    </w:p>
    <w:p w14:paraId="470B039A" w14:textId="77777777" w:rsidR="00B35D29" w:rsidRDefault="00B35D29">
      <w:pPr>
        <w:pStyle w:val="Heading2"/>
      </w:pPr>
      <w:bookmarkStart w:id="118" w:name="_Toc26369202"/>
      <w:bookmarkStart w:id="119" w:name="_Toc36227084"/>
      <w:bookmarkStart w:id="120" w:name="_Toc36228098"/>
      <w:bookmarkStart w:id="121" w:name="_Toc36228725"/>
      <w:bookmarkStart w:id="122" w:name="_Toc36229352"/>
      <w:bookmarkStart w:id="123" w:name="_Toc74606696"/>
      <w:bookmarkStart w:id="124" w:name="_Toc123570243"/>
      <w:r>
        <w:t>5.1</w:t>
      </w:r>
      <w:r>
        <w:tab/>
        <w:t>Media components</w:t>
      </w:r>
      <w:bookmarkEnd w:id="118"/>
      <w:bookmarkEnd w:id="119"/>
      <w:bookmarkEnd w:id="120"/>
      <w:bookmarkEnd w:id="121"/>
      <w:bookmarkEnd w:id="122"/>
      <w:bookmarkEnd w:id="123"/>
      <w:bookmarkEnd w:id="124"/>
    </w:p>
    <w:p w14:paraId="0C960EC1"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73C0B37D"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42B2B726"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5D2906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09F0B99E"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730D956C" w14:textId="77777777" w:rsidR="004F6C2E" w:rsidRDefault="004F6C2E">
      <w:pPr>
        <w:pStyle w:val="B1"/>
      </w:pPr>
      <w:r w:rsidRPr="00CD7CB4">
        <w:rPr>
          <w:b/>
          <w:bCs/>
        </w:rPr>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B2A44D2"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4F9F1E67"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265E47D6"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09F69E3C" w14:textId="77777777" w:rsidR="008A0D39" w:rsidRDefault="008A0D39" w:rsidP="008A0D39">
      <w:pPr>
        <w:rPr>
          <w:noProof/>
        </w:rPr>
      </w:pPr>
      <w:r>
        <w:rPr>
          <w:noProof/>
        </w:rPr>
        <w:t>Facsimile transmission is described in Annex L.</w:t>
      </w:r>
    </w:p>
    <w:p w14:paraId="55210DD5" w14:textId="77777777" w:rsidR="00B35D29" w:rsidRDefault="00B35D29">
      <w:pPr>
        <w:pStyle w:val="Heading2"/>
      </w:pPr>
      <w:bookmarkStart w:id="125" w:name="_Toc26369203"/>
      <w:bookmarkStart w:id="126" w:name="_Toc36227085"/>
      <w:bookmarkStart w:id="127" w:name="_Toc36228099"/>
      <w:bookmarkStart w:id="128" w:name="_Toc36228726"/>
      <w:bookmarkStart w:id="129" w:name="_Toc36229353"/>
      <w:bookmarkStart w:id="130" w:name="_Toc74606697"/>
      <w:bookmarkStart w:id="131" w:name="_Toc123570244"/>
      <w:r>
        <w:t>5.2</w:t>
      </w:r>
      <w:r>
        <w:tab/>
        <w:t>Codecs for MTSI clients in terminals</w:t>
      </w:r>
      <w:bookmarkEnd w:id="125"/>
      <w:bookmarkEnd w:id="126"/>
      <w:bookmarkEnd w:id="127"/>
      <w:bookmarkEnd w:id="128"/>
      <w:bookmarkEnd w:id="129"/>
      <w:bookmarkEnd w:id="130"/>
      <w:bookmarkEnd w:id="131"/>
    </w:p>
    <w:p w14:paraId="701C7A65" w14:textId="77777777" w:rsidR="00B35D29" w:rsidRDefault="00B35D29">
      <w:pPr>
        <w:pStyle w:val="Heading3"/>
      </w:pPr>
      <w:bookmarkStart w:id="132" w:name="_Toc26369204"/>
      <w:bookmarkStart w:id="133" w:name="_Toc36227086"/>
      <w:bookmarkStart w:id="134" w:name="_Toc36228100"/>
      <w:bookmarkStart w:id="135" w:name="_Toc36228727"/>
      <w:bookmarkStart w:id="136" w:name="_Toc36229354"/>
      <w:bookmarkStart w:id="137" w:name="_Toc74606698"/>
      <w:bookmarkStart w:id="138" w:name="_Toc123570245"/>
      <w:r>
        <w:t>5.2.1</w:t>
      </w:r>
      <w:r>
        <w:tab/>
        <w:t>Speech</w:t>
      </w:r>
      <w:bookmarkEnd w:id="132"/>
      <w:bookmarkEnd w:id="133"/>
      <w:bookmarkEnd w:id="134"/>
      <w:bookmarkEnd w:id="135"/>
      <w:bookmarkEnd w:id="136"/>
      <w:bookmarkEnd w:id="137"/>
      <w:bookmarkEnd w:id="138"/>
    </w:p>
    <w:p w14:paraId="0F90629D" w14:textId="77777777" w:rsidR="00E77C4D" w:rsidRDefault="00E77C4D" w:rsidP="00E77C4D">
      <w:pPr>
        <w:pStyle w:val="Heading4"/>
      </w:pPr>
      <w:bookmarkStart w:id="139" w:name="_Toc26369205"/>
      <w:bookmarkStart w:id="140" w:name="_Toc36227087"/>
      <w:bookmarkStart w:id="141" w:name="_Toc36228101"/>
      <w:bookmarkStart w:id="142" w:name="_Toc36228728"/>
      <w:bookmarkStart w:id="143" w:name="_Toc36229355"/>
      <w:bookmarkStart w:id="144" w:name="_Toc74606699"/>
      <w:bookmarkStart w:id="145" w:name="_Toc123570246"/>
      <w:r>
        <w:t>5.2.1.1</w:t>
      </w:r>
      <w:r>
        <w:tab/>
        <w:t>General codec requirements</w:t>
      </w:r>
      <w:bookmarkEnd w:id="139"/>
      <w:bookmarkEnd w:id="140"/>
      <w:bookmarkEnd w:id="141"/>
      <w:bookmarkEnd w:id="142"/>
      <w:bookmarkEnd w:id="143"/>
      <w:bookmarkEnd w:id="144"/>
      <w:bookmarkEnd w:id="145"/>
    </w:p>
    <w:p w14:paraId="3123E67F"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94E5839" w14:textId="77777777" w:rsidR="00976A95" w:rsidRDefault="00976A95" w:rsidP="00976A95">
      <w:r>
        <w:t>In addition, MTSI clients in terminals offering speech communication shall support:</w:t>
      </w:r>
    </w:p>
    <w:p w14:paraId="5D9B647D"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D6AEAD3" w14:textId="77777777" w:rsidR="00976A95" w:rsidRDefault="00976A95" w:rsidP="00976A95">
      <w:r>
        <w:t>MTSI clients in terminals offering wideband speech communication at 16 kHz sampling frequency shall support:</w:t>
      </w:r>
    </w:p>
    <w:p w14:paraId="79BF6B34"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3F809FD4" w14:textId="77777777" w:rsidR="00976A95" w:rsidRDefault="00976A95" w:rsidP="00976A95">
      <w:r>
        <w:t xml:space="preserve">MTSI clients in terminals offering super-wideband or </w:t>
      </w:r>
      <w:proofErr w:type="spellStart"/>
      <w:r>
        <w:t>fullband</w:t>
      </w:r>
      <w:proofErr w:type="spellEnd"/>
      <w:r>
        <w:t xml:space="preserve"> speech communication </w:t>
      </w:r>
      <w:r w:rsidRPr="00AE4DA2">
        <w:t>shall</w:t>
      </w:r>
      <w:r>
        <w:t xml:space="preserve"> support:</w:t>
      </w:r>
    </w:p>
    <w:p w14:paraId="44805E42"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0BACE671" w14:textId="77777777" w:rsidR="00B35D29" w:rsidRDefault="00976A95" w:rsidP="00976A95">
      <w:r>
        <w:t>Encoding of DTMF is described in Annex G</w:t>
      </w:r>
      <w:r w:rsidR="00B35D29">
        <w:t>.</w:t>
      </w:r>
    </w:p>
    <w:p w14:paraId="03113613" w14:textId="77777777" w:rsidR="00E77C4D" w:rsidRDefault="00E77C4D" w:rsidP="00455C2A">
      <w:pPr>
        <w:pStyle w:val="Heading4"/>
        <w:rPr>
          <w:noProof/>
        </w:rPr>
      </w:pPr>
      <w:bookmarkStart w:id="146" w:name="_Toc26369206"/>
      <w:bookmarkStart w:id="147" w:name="_Toc36227088"/>
      <w:bookmarkStart w:id="148" w:name="_Toc36228102"/>
      <w:bookmarkStart w:id="149" w:name="_Toc36228729"/>
      <w:bookmarkStart w:id="150" w:name="_Toc36229356"/>
      <w:bookmarkStart w:id="151" w:name="_Toc74606700"/>
      <w:bookmarkStart w:id="152" w:name="_Toc123570247"/>
      <w:r>
        <w:rPr>
          <w:noProof/>
        </w:rPr>
        <w:t>5.2.1.2</w:t>
      </w:r>
      <w:r>
        <w:rPr>
          <w:noProof/>
        </w:rPr>
        <w:tab/>
        <w:t>Detailed codec requirements, AMR</w:t>
      </w:r>
      <w:bookmarkEnd w:id="146"/>
      <w:bookmarkEnd w:id="147"/>
      <w:bookmarkEnd w:id="148"/>
      <w:bookmarkEnd w:id="149"/>
      <w:bookmarkEnd w:id="150"/>
      <w:bookmarkEnd w:id="151"/>
      <w:bookmarkEnd w:id="152"/>
    </w:p>
    <w:p w14:paraId="46543325"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273AEDC8" w14:textId="77777777" w:rsidR="007756AF" w:rsidRPr="007756AF" w:rsidRDefault="007756AF" w:rsidP="00E77C4D">
      <w:r>
        <w:t>The codec modes and the other codec parameters (mode-change-capability, mode-change-period, mode-change-</w:t>
      </w:r>
      <w:proofErr w:type="spellStart"/>
      <w:r>
        <w:t>neighbor</w:t>
      </w:r>
      <w:proofErr w:type="spellEnd"/>
      <w:r>
        <w:t>, etc), applicable for each session, are negotiated as described in clauses 6.2.2.2 and 6.2.2.3.</w:t>
      </w:r>
    </w:p>
    <w:p w14:paraId="1AC0EC3F" w14:textId="77777777" w:rsidR="00E77C4D" w:rsidRDefault="00E77C4D" w:rsidP="00455C2A">
      <w:pPr>
        <w:pStyle w:val="Heading4"/>
        <w:rPr>
          <w:noProof/>
        </w:rPr>
      </w:pPr>
      <w:bookmarkStart w:id="153" w:name="_Toc26369207"/>
      <w:bookmarkStart w:id="154" w:name="_Toc36227089"/>
      <w:bookmarkStart w:id="155" w:name="_Toc36228103"/>
      <w:bookmarkStart w:id="156" w:name="_Toc36228730"/>
      <w:bookmarkStart w:id="157" w:name="_Toc36229357"/>
      <w:bookmarkStart w:id="158" w:name="_Toc74606701"/>
      <w:bookmarkStart w:id="159" w:name="_Toc123570248"/>
      <w:r>
        <w:rPr>
          <w:noProof/>
        </w:rPr>
        <w:t>5.2.1.3</w:t>
      </w:r>
      <w:r>
        <w:rPr>
          <w:noProof/>
        </w:rPr>
        <w:tab/>
        <w:t>Detailed codec requirements, AMR-WB</w:t>
      </w:r>
      <w:bookmarkEnd w:id="153"/>
      <w:bookmarkEnd w:id="154"/>
      <w:bookmarkEnd w:id="155"/>
      <w:bookmarkEnd w:id="156"/>
      <w:bookmarkEnd w:id="157"/>
      <w:bookmarkEnd w:id="158"/>
      <w:bookmarkEnd w:id="159"/>
    </w:p>
    <w:p w14:paraId="7633F7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2AB597F" w14:textId="77777777" w:rsidR="007756AF" w:rsidRPr="007756AF" w:rsidRDefault="007756AF" w:rsidP="00E77C4D">
      <w:r>
        <w:t>The codec modes and the other codec parameters (mode-change-capability, mode-change-period, mode-change-</w:t>
      </w:r>
      <w:proofErr w:type="spellStart"/>
      <w:r>
        <w:t>neighbor</w:t>
      </w:r>
      <w:proofErr w:type="spellEnd"/>
      <w:r>
        <w:t>, etc), applicable for each session, are negotiated as described in clauses 6.2.2.2 and 6.2.2.3.</w:t>
      </w:r>
    </w:p>
    <w:p w14:paraId="42952F2F" w14:textId="77777777" w:rsidR="00E77C4D" w:rsidRDefault="00E77C4D" w:rsidP="00455C2A">
      <w:pPr>
        <w:pStyle w:val="Heading4"/>
        <w:rPr>
          <w:noProof/>
        </w:rPr>
      </w:pPr>
      <w:bookmarkStart w:id="160" w:name="_Toc26369208"/>
      <w:bookmarkStart w:id="161" w:name="_Toc36227090"/>
      <w:bookmarkStart w:id="162" w:name="_Toc36228104"/>
      <w:bookmarkStart w:id="163" w:name="_Toc36228731"/>
      <w:bookmarkStart w:id="164" w:name="_Toc36229358"/>
      <w:bookmarkStart w:id="165" w:name="_Toc74606702"/>
      <w:bookmarkStart w:id="166" w:name="_Toc123570249"/>
      <w:r>
        <w:rPr>
          <w:noProof/>
        </w:rPr>
        <w:t>5.2.1.4</w:t>
      </w:r>
      <w:r>
        <w:rPr>
          <w:noProof/>
        </w:rPr>
        <w:tab/>
        <w:t>Detailed codec requirements, EVS</w:t>
      </w:r>
      <w:bookmarkEnd w:id="160"/>
      <w:bookmarkEnd w:id="161"/>
      <w:bookmarkEnd w:id="162"/>
      <w:bookmarkEnd w:id="163"/>
      <w:bookmarkEnd w:id="164"/>
      <w:bookmarkEnd w:id="165"/>
      <w:bookmarkEnd w:id="166"/>
    </w:p>
    <w:p w14:paraId="703FF3F0"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607E4488"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67180978"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2030284C" w14:textId="77777777" w:rsidR="00236CE4" w:rsidRDefault="00236CE4" w:rsidP="00236CE4">
      <w:pPr>
        <w:pStyle w:val="NO"/>
        <w:rPr>
          <w:noProof/>
        </w:rPr>
      </w:pPr>
    </w:p>
    <w:p w14:paraId="7286AE11" w14:textId="77777777" w:rsidR="00E77C4D" w:rsidRDefault="00E77C4D" w:rsidP="00455C2A">
      <w:pPr>
        <w:pStyle w:val="Heading4"/>
        <w:rPr>
          <w:noProof/>
        </w:rPr>
      </w:pPr>
      <w:bookmarkStart w:id="167" w:name="_Toc26369209"/>
      <w:bookmarkStart w:id="168" w:name="_Toc36227091"/>
      <w:bookmarkStart w:id="169" w:name="_Toc36228105"/>
      <w:bookmarkStart w:id="170" w:name="_Toc36228732"/>
      <w:bookmarkStart w:id="171" w:name="_Toc36229359"/>
      <w:bookmarkStart w:id="172" w:name="_Toc74606703"/>
      <w:bookmarkStart w:id="173" w:name="_Toc123570250"/>
      <w:r>
        <w:rPr>
          <w:noProof/>
        </w:rPr>
        <w:t>5.2.1.5</w:t>
      </w:r>
      <w:r>
        <w:rPr>
          <w:noProof/>
        </w:rPr>
        <w:tab/>
        <w:t>Offering multiple audio bandwidths and multiple channels</w:t>
      </w:r>
      <w:bookmarkEnd w:id="167"/>
      <w:bookmarkEnd w:id="168"/>
      <w:bookmarkEnd w:id="169"/>
      <w:bookmarkEnd w:id="170"/>
      <w:bookmarkEnd w:id="171"/>
      <w:bookmarkEnd w:id="172"/>
      <w:bookmarkEnd w:id="173"/>
    </w:p>
    <w:p w14:paraId="33D0C6CD" w14:textId="77777777" w:rsidR="00330EE9" w:rsidRDefault="00330EE9" w:rsidP="00330EE9">
      <w:r>
        <w:t xml:space="preserve">MTSI clients in terminals offering wideband speech communication shall also offer narrowband speech communications. </w:t>
      </w:r>
    </w:p>
    <w:p w14:paraId="6B676D6D" w14:textId="77777777" w:rsidR="00330EE9" w:rsidRDefault="00330EE9" w:rsidP="00330EE9">
      <w:r>
        <w:t xml:space="preserve">When offering super-wideband speech, both wideband speech and narrowband speech shall also be offered. When offering </w:t>
      </w:r>
      <w:proofErr w:type="spellStart"/>
      <w:r>
        <w:t>fullband</w:t>
      </w:r>
      <w:proofErr w:type="spellEnd"/>
      <w:r>
        <w:t xml:space="preserve"> speech, super-wideband speech, wideband speech and narrowband speech shall also be offered.</w:t>
      </w:r>
    </w:p>
    <w:p w14:paraId="79DDEF52" w14:textId="77777777" w:rsidR="00330EE9" w:rsidRDefault="00330EE9" w:rsidP="00330EE9">
      <w:r>
        <w:t>MTSI clients in terminals offering dual-mono, shall also offer mono.</w:t>
      </w:r>
    </w:p>
    <w:p w14:paraId="52331F63" w14:textId="77777777" w:rsidR="00E77C4D" w:rsidRDefault="00E77C4D" w:rsidP="00455C2A">
      <w:pPr>
        <w:pStyle w:val="Heading4"/>
        <w:rPr>
          <w:noProof/>
        </w:rPr>
      </w:pPr>
      <w:bookmarkStart w:id="174" w:name="_Toc26369210"/>
      <w:bookmarkStart w:id="175" w:name="_Toc36227092"/>
      <w:bookmarkStart w:id="176" w:name="_Toc36228106"/>
      <w:bookmarkStart w:id="177" w:name="_Toc36228733"/>
      <w:bookmarkStart w:id="178" w:name="_Toc36229360"/>
      <w:bookmarkStart w:id="179" w:name="_Toc74606704"/>
      <w:bookmarkStart w:id="180" w:name="_Toc123570251"/>
      <w:r>
        <w:rPr>
          <w:noProof/>
        </w:rPr>
        <w:t>5.2.1.6</w:t>
      </w:r>
      <w:r>
        <w:rPr>
          <w:noProof/>
        </w:rPr>
        <w:tab/>
        <w:t>Codec preference order</w:t>
      </w:r>
      <w:bookmarkEnd w:id="174"/>
      <w:bookmarkEnd w:id="175"/>
      <w:bookmarkEnd w:id="176"/>
      <w:bookmarkEnd w:id="177"/>
      <w:bookmarkEnd w:id="178"/>
      <w:bookmarkEnd w:id="179"/>
      <w:bookmarkEnd w:id="180"/>
    </w:p>
    <w:p w14:paraId="0E4809E3"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7CAFF2A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04FDACF2" w14:textId="77777777" w:rsidR="00330EE9" w:rsidRDefault="00330EE9" w:rsidP="00330EE9">
      <w:r>
        <w:t>For an MTSI client in terminal supporting EVS the following rules apply when creating the list of payload types on the m= line:</w:t>
      </w:r>
    </w:p>
    <w:p w14:paraId="12E06827"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6086866"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B99EECA" w14:textId="77777777" w:rsidR="00E77C4D" w:rsidRDefault="00330EE9" w:rsidP="00330EE9">
      <w:pPr>
        <w:rPr>
          <w:noProof/>
        </w:rPr>
      </w:pPr>
      <w:r w:rsidRPr="0014668D">
        <w:rPr>
          <w:noProof/>
        </w:rPr>
        <w:t>When dual-mono is offered then this may be preferable over mono depending on the call scenario.</w:t>
      </w:r>
    </w:p>
    <w:p w14:paraId="6B6A9E23" w14:textId="77777777" w:rsidR="00B35D29" w:rsidRDefault="00B35D29">
      <w:pPr>
        <w:pStyle w:val="Heading3"/>
      </w:pPr>
      <w:bookmarkStart w:id="181" w:name="_Toc26369211"/>
      <w:bookmarkStart w:id="182" w:name="_Toc36227093"/>
      <w:bookmarkStart w:id="183" w:name="_Toc36228107"/>
      <w:bookmarkStart w:id="184" w:name="_Toc36228734"/>
      <w:bookmarkStart w:id="185" w:name="_Toc36229361"/>
      <w:bookmarkStart w:id="186" w:name="_Toc74606705"/>
      <w:bookmarkStart w:id="187" w:name="_Toc123570252"/>
      <w:r>
        <w:t>5.2.2</w:t>
      </w:r>
      <w:r>
        <w:tab/>
        <w:t>Video</w:t>
      </w:r>
      <w:bookmarkEnd w:id="181"/>
      <w:bookmarkEnd w:id="182"/>
      <w:bookmarkEnd w:id="183"/>
      <w:bookmarkEnd w:id="184"/>
      <w:bookmarkEnd w:id="185"/>
      <w:bookmarkEnd w:id="186"/>
      <w:bookmarkEnd w:id="187"/>
    </w:p>
    <w:p w14:paraId="74418DFC" w14:textId="77777777" w:rsidR="00654A16" w:rsidRDefault="00654A16" w:rsidP="00654A16">
      <w:r>
        <w:t>MTSI clients in terminals offering video communication shall support:</w:t>
      </w:r>
    </w:p>
    <w:p w14:paraId="11F104B2"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664DD5C9" w14:textId="77777777" w:rsidR="003D7110" w:rsidRPr="00767C4E" w:rsidRDefault="003D7110" w:rsidP="003D7110">
      <w:pPr>
        <w:pStyle w:val="B1"/>
      </w:pPr>
      <w:r w:rsidRPr="00261856">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530F77E7"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1377CABD"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75A964C3" w14:textId="77777777" w:rsidR="00654A16" w:rsidRDefault="00654A16" w:rsidP="00654A16">
      <w:r>
        <w:t xml:space="preserve">H.264 (AVC) shall be used without requirements on output timing conformance (annex C of [24]). Each sequence parameter set of H.264 (AVC) shall contain the </w:t>
      </w:r>
      <w:proofErr w:type="spellStart"/>
      <w:r>
        <w:t>vui_parameters</w:t>
      </w:r>
      <w:proofErr w:type="spellEnd"/>
      <w:r>
        <w:t xml:space="preserve"> syntax structure including the </w:t>
      </w:r>
      <w:proofErr w:type="spellStart"/>
      <w:r>
        <w:t>num_reorder_frames</w:t>
      </w:r>
      <w:proofErr w:type="spellEnd"/>
      <w:r>
        <w:t xml:space="preserve"> syntax element set equal to 0</w:t>
      </w:r>
      <w:r w:rsidRPr="00767C4E">
        <w:t>.</w:t>
      </w:r>
    </w:p>
    <w:p w14:paraId="7E8B7E34" w14:textId="77777777" w:rsidR="00654A16" w:rsidRDefault="00654A16" w:rsidP="00654A16">
      <w:r>
        <w:t xml:space="preserve">H.265 (HEVC) Main Profile shall be used with </w:t>
      </w:r>
      <w:proofErr w:type="spellStart"/>
      <w:r w:rsidRPr="00B72FE5">
        <w:t>general_progressive_source_flag</w:t>
      </w:r>
      <w:proofErr w:type="spellEnd"/>
      <w:r w:rsidRPr="00B72FE5">
        <w:t xml:space="preserve"> equal to 1, </w:t>
      </w:r>
      <w:proofErr w:type="spellStart"/>
      <w:r w:rsidRPr="00B72FE5">
        <w:t>general_interlaced_source_flag</w:t>
      </w:r>
      <w:proofErr w:type="spellEnd"/>
      <w:r w:rsidRPr="00B72FE5">
        <w:t xml:space="preserve"> equal to 0, </w:t>
      </w:r>
      <w:proofErr w:type="spellStart"/>
      <w:r w:rsidRPr="00B72FE5">
        <w:t>general_non_packed_constraint_flag</w:t>
      </w:r>
      <w:proofErr w:type="spellEnd"/>
      <w:r w:rsidRPr="00B72FE5">
        <w:t xml:space="preserve"> equal to 1, </w:t>
      </w:r>
      <w:proofErr w:type="spellStart"/>
      <w:r w:rsidRPr="00B72FE5">
        <w:t>general_frame_only_constraint_flag</w:t>
      </w:r>
      <w:proofErr w:type="spellEnd"/>
      <w:r w:rsidRPr="00B72FE5">
        <w:t xml:space="preserve"> equal to 1, and</w:t>
      </w:r>
      <w:r w:rsidRPr="00505E37">
        <w:t xml:space="preserve"> </w:t>
      </w:r>
      <w:proofErr w:type="spellStart"/>
      <w:r w:rsidRPr="005A5B27">
        <w:t>sps_max_num_reorder_pics</w:t>
      </w:r>
      <w:proofErr w:type="spellEnd"/>
      <w:r w:rsidRPr="00505E37">
        <w:t>[ </w:t>
      </w:r>
      <w:proofErr w:type="spellStart"/>
      <w:r w:rsidRPr="00505E37">
        <w:t>i</w:t>
      </w:r>
      <w:proofErr w:type="spellEnd"/>
      <w:r w:rsidRPr="00505E37">
        <w:t> ]</w:t>
      </w:r>
      <w:r>
        <w:t xml:space="preserve"> equal to 0 for all </w:t>
      </w:r>
      <w:proofErr w:type="spellStart"/>
      <w:r>
        <w:t>i</w:t>
      </w:r>
      <w:proofErr w:type="spellEnd"/>
      <w:r>
        <w:t xml:space="preserve"> in the range of 0 to </w:t>
      </w:r>
      <w:r w:rsidRPr="0056241E">
        <w:t>sps_max_sub_layers_minus1</w:t>
      </w:r>
      <w:r>
        <w:t>, inclusive, without requirements on output timing conformance (annex C of [119]).</w:t>
      </w:r>
    </w:p>
    <w:p w14:paraId="48758A59"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6049631A"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7A6BD66D" w14:textId="77777777" w:rsidR="00224636" w:rsidRDefault="00224636" w:rsidP="00224636">
      <w:r>
        <w:t>An MTSI client in terminal offering H.264 (AVC) CBP support at a level higher than Level 1.2 shall support negotiation to use a lower Level as described in [25] and [58].</w:t>
      </w:r>
    </w:p>
    <w:p w14:paraId="160E08B7" w14:textId="77777777" w:rsidR="00A70FEE" w:rsidRPr="00261856" w:rsidRDefault="00A70FEE" w:rsidP="00224636">
      <w:r>
        <w:t>An MTSI client in terminal offering H.264 (AVC) CHP support at a level higher than Level 3.1 shall support negotiation to use a lower Level as described in [25] and [58].</w:t>
      </w:r>
    </w:p>
    <w:p w14:paraId="3371045C"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11C119E3"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380AD27C" w14:textId="77777777" w:rsidR="002C05E0" w:rsidRDefault="002C05E0">
      <w:r>
        <w:t>An MTSI client in terminal offering H.265 (HEVC) shall support negotiation to use a lower Level than the one in the offer, as described in [120] and [58].</w:t>
      </w:r>
    </w:p>
    <w:p w14:paraId="1239C1A8" w14:textId="77777777" w:rsidR="00B35D29" w:rsidRDefault="00224636">
      <w:r w:rsidRPr="00EF731C">
        <w:t>If a codec is supported at a certain level, then all (hierarchically) lower levels shall be supported as well</w:t>
      </w:r>
      <w:r w:rsidR="00B35D29">
        <w:t>.</w:t>
      </w:r>
    </w:p>
    <w:p w14:paraId="4CC6FF01"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931B351" w14:textId="77777777" w:rsidR="00654A16" w:rsidRDefault="00654A16" w:rsidP="00654A16">
      <w:pPr>
        <w:pStyle w:val="NO"/>
      </w:pPr>
      <w:r>
        <w:t>NOTE 2:</w:t>
      </w:r>
      <w:r>
        <w:tab/>
        <w:t>All levels are minimum requirements. Higher levels may be supported and used for negotiation.</w:t>
      </w:r>
    </w:p>
    <w:p w14:paraId="52B8D7C2" w14:textId="77777777" w:rsidR="00654A16" w:rsidRDefault="00654A16" w:rsidP="00654A16">
      <w:pPr>
        <w:pStyle w:val="NO"/>
      </w:pPr>
      <w:r>
        <w:t>NOTE 3:</w:t>
      </w:r>
      <w:r>
        <w:tab/>
        <w:t xml:space="preserve">MTSI clients in terminals may use full-frame freeze and full-frame freeze release SEI messages of H.264 (AVC) to control the display process. For H.265 (HEVC), MTSI clients may set the value of </w:t>
      </w:r>
      <w:proofErr w:type="spellStart"/>
      <w:r w:rsidRPr="000116B7">
        <w:t>pic_output_flag</w:t>
      </w:r>
      <w:proofErr w:type="spellEnd"/>
      <w:r>
        <w:t xml:space="preserve"> in the slice segment headers to either 0 or 1 to control the display process.</w:t>
      </w:r>
    </w:p>
    <w:p w14:paraId="183A0333"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04996737"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nother method is to use the SDP parameters ‘level-asymmetry-allowed’ and ‘max-</w:t>
      </w:r>
      <w:proofErr w:type="spellStart"/>
      <w:r w:rsidR="002C05E0" w:rsidRPr="00C55470">
        <w:t>recv</w:t>
      </w:r>
      <w:proofErr w:type="spellEnd"/>
      <w:r w:rsidR="002C05E0" w:rsidRPr="00C55470">
        <w:t xml:space="preserve">-level’ that are defined in the H.264 payload format specification, [25]. </w:t>
      </w:r>
      <w:r w:rsidR="002C05E0">
        <w:t>For H.265 (HEVC) it is possible to use the SDP parameter ‘max-</w:t>
      </w:r>
      <w:proofErr w:type="spellStart"/>
      <w:r w:rsidR="002C05E0">
        <w:t>recv</w:t>
      </w:r>
      <w:proofErr w:type="spellEnd"/>
      <w:r w:rsidR="002C05E0">
        <w:t xml:space="preserve">-level-id’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C19587D"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43646D08" w14:textId="77777777" w:rsidR="004A3A9A" w:rsidRDefault="004A3A9A" w:rsidP="00654A16">
      <w:pPr>
        <w:pStyle w:val="NO"/>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7EB79987"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6489D723" w14:textId="77777777" w:rsidR="00B35D29" w:rsidRDefault="00B35D29">
      <w:pPr>
        <w:pStyle w:val="Heading3"/>
      </w:pPr>
      <w:bookmarkStart w:id="188" w:name="_Toc26369212"/>
      <w:bookmarkStart w:id="189" w:name="_Toc36227094"/>
      <w:bookmarkStart w:id="190" w:name="_Toc36228108"/>
      <w:bookmarkStart w:id="191" w:name="_Toc36228735"/>
      <w:bookmarkStart w:id="192" w:name="_Toc36229362"/>
      <w:bookmarkStart w:id="193" w:name="_Toc74606706"/>
      <w:bookmarkStart w:id="194" w:name="_Toc123570253"/>
      <w:r>
        <w:t>5.2.3</w:t>
      </w:r>
      <w:r>
        <w:tab/>
        <w:t>Real-time text</w:t>
      </w:r>
      <w:bookmarkEnd w:id="188"/>
      <w:bookmarkEnd w:id="189"/>
      <w:bookmarkEnd w:id="190"/>
      <w:bookmarkEnd w:id="191"/>
      <w:bookmarkEnd w:id="192"/>
      <w:bookmarkEnd w:id="193"/>
      <w:bookmarkEnd w:id="194"/>
    </w:p>
    <w:p w14:paraId="170F46BD" w14:textId="77777777" w:rsidR="00B35D29" w:rsidRDefault="00B35D29">
      <w:r>
        <w:t>MTSI clients in terminals offering real time text conversation shall support:</w:t>
      </w:r>
    </w:p>
    <w:p w14:paraId="40197F27" w14:textId="77777777" w:rsidR="00B35D29" w:rsidRPr="00FB6B0B" w:rsidRDefault="00B35D29">
      <w:pPr>
        <w:pStyle w:val="B1"/>
        <w:rPr>
          <w:lang w:val="fr-FR"/>
        </w:rPr>
      </w:pPr>
      <w:r w:rsidRPr="00FB6B0B">
        <w:rPr>
          <w:lang w:val="fr-FR"/>
        </w:rPr>
        <w:t>-</w:t>
      </w:r>
      <w:r w:rsidRPr="00FB6B0B">
        <w:rPr>
          <w:lang w:val="fr-FR"/>
        </w:rPr>
        <w:tab/>
        <w:t xml:space="preserve">ITU-T </w:t>
      </w:r>
      <w:proofErr w:type="spellStart"/>
      <w:r w:rsidRPr="00FB6B0B">
        <w:rPr>
          <w:lang w:val="fr-FR"/>
        </w:rPr>
        <w:t>Recommendation</w:t>
      </w:r>
      <w:proofErr w:type="spellEnd"/>
      <w:r w:rsidRPr="00FB6B0B">
        <w:rPr>
          <w:lang w:val="fr-FR"/>
        </w:rPr>
        <w:t xml:space="preserve"> T.140 [26] and [27].</w:t>
      </w:r>
    </w:p>
    <w:p w14:paraId="2D2FC161" w14:textId="77777777" w:rsidR="00B35D29" w:rsidRDefault="00B35D29">
      <w:r>
        <w:t>T.140 specifies coding and presentation features of real-time text usage. Text characters are coded according to the UTF-8 transform of ISO 10646-1 (Unicode).</w:t>
      </w:r>
    </w:p>
    <w:p w14:paraId="1C1A6149"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3B12E617"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5F11DF83"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4BB898A7"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03C5265F" w14:textId="77777777" w:rsidR="00B35D29" w:rsidRDefault="00B35D29">
      <w:pPr>
        <w:pStyle w:val="Heading1"/>
      </w:pPr>
      <w:bookmarkStart w:id="195" w:name="_Toc26369213"/>
      <w:bookmarkStart w:id="196" w:name="_Toc36227095"/>
      <w:bookmarkStart w:id="197" w:name="_Toc36228109"/>
      <w:bookmarkStart w:id="198" w:name="_Toc36228736"/>
      <w:bookmarkStart w:id="199" w:name="_Toc36229363"/>
      <w:bookmarkStart w:id="200" w:name="_Toc74606707"/>
      <w:bookmarkStart w:id="201" w:name="_Toc123570254"/>
      <w:r>
        <w:t>6</w:t>
      </w:r>
      <w:r>
        <w:tab/>
        <w:t>Media configuration</w:t>
      </w:r>
      <w:bookmarkEnd w:id="195"/>
      <w:bookmarkEnd w:id="196"/>
      <w:bookmarkEnd w:id="197"/>
      <w:bookmarkEnd w:id="198"/>
      <w:bookmarkEnd w:id="199"/>
      <w:bookmarkEnd w:id="200"/>
      <w:bookmarkEnd w:id="201"/>
      <w:r>
        <w:t xml:space="preserve"> </w:t>
      </w:r>
    </w:p>
    <w:p w14:paraId="3D5DCCF9" w14:textId="77777777" w:rsidR="00B35D29" w:rsidRDefault="00B35D29">
      <w:pPr>
        <w:pStyle w:val="Heading2"/>
      </w:pPr>
      <w:bookmarkStart w:id="202" w:name="_Toc26369214"/>
      <w:bookmarkStart w:id="203" w:name="_Toc36227096"/>
      <w:bookmarkStart w:id="204" w:name="_Toc36228110"/>
      <w:bookmarkStart w:id="205" w:name="_Toc36228737"/>
      <w:bookmarkStart w:id="206" w:name="_Toc36229364"/>
      <w:bookmarkStart w:id="207" w:name="_Toc74606708"/>
      <w:bookmarkStart w:id="208" w:name="_Toc123570255"/>
      <w:r>
        <w:t>6.1</w:t>
      </w:r>
      <w:r>
        <w:tab/>
        <w:t>General</w:t>
      </w:r>
      <w:bookmarkEnd w:id="202"/>
      <w:bookmarkEnd w:id="203"/>
      <w:bookmarkEnd w:id="204"/>
      <w:bookmarkEnd w:id="205"/>
      <w:bookmarkEnd w:id="206"/>
      <w:bookmarkEnd w:id="207"/>
      <w:bookmarkEnd w:id="208"/>
    </w:p>
    <w:p w14:paraId="528D4AB7" w14:textId="77777777" w:rsidR="00E95F81" w:rsidRDefault="00B35D29" w:rsidP="00E95F81">
      <w:r>
        <w:t xml:space="preserve">MTSI uses SIP, SDP and </w:t>
      </w:r>
      <w:proofErr w:type="spellStart"/>
      <w:r>
        <w:t>SDPCapNeg</w:t>
      </w:r>
      <w:proofErr w:type="spellEnd"/>
      <w:r>
        <w:t xml:space="preserve"> for media negotiation and configuration. General SIP signalling and session setup for IMS are defined in 3GPP TS 24.229 [7], whereas this clause specifies SDP and </w:t>
      </w:r>
      <w:proofErr w:type="spellStart"/>
      <w:r>
        <w:t>SDPCapNeg</w:t>
      </w:r>
      <w:proofErr w:type="spellEnd"/>
      <w:r>
        <w:t xml:space="preserve"> usage and media 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11783BA7"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4C954218" w14:textId="77777777" w:rsidR="00E95F81" w:rsidRDefault="00E95F81" w:rsidP="00E95F81">
      <w:r>
        <w:t>The support of ECN is optional for both MTSI client in terminal and MTSI MGW.</w:t>
      </w:r>
    </w:p>
    <w:p w14:paraId="1515770D"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7384E983" w14:textId="77777777" w:rsidR="00E95F81" w:rsidRDefault="00E95F81" w:rsidP="00E95F81">
      <w:r>
        <w:t>An MTSI MGW can be used for inter-working with:</w:t>
      </w:r>
    </w:p>
    <w:p w14:paraId="4CFF44D8" w14:textId="77777777" w:rsidR="00E95F81" w:rsidRDefault="00326CB3" w:rsidP="00326CB3">
      <w:pPr>
        <w:pStyle w:val="B1"/>
      </w:pPr>
      <w:r>
        <w:t>-</w:t>
      </w:r>
      <w:r>
        <w:tab/>
      </w:r>
      <w:r w:rsidR="00E95F81">
        <w:t>a client that does not use ECN;</w:t>
      </w:r>
    </w:p>
    <w:p w14:paraId="7800EEDA" w14:textId="77777777" w:rsidR="00E95F81" w:rsidRDefault="00326CB3" w:rsidP="00326CB3">
      <w:pPr>
        <w:pStyle w:val="B1"/>
      </w:pPr>
      <w:r>
        <w:t>-</w:t>
      </w:r>
      <w:r>
        <w:tab/>
      </w:r>
      <w:r w:rsidR="00E95F81">
        <w:t>a client that supports ECN in different way than what is specified for MTSI clients;</w:t>
      </w:r>
    </w:p>
    <w:p w14:paraId="56D81FF9" w14:textId="77777777" w:rsidR="00E95F81" w:rsidRDefault="00326CB3" w:rsidP="00326CB3">
      <w:pPr>
        <w:pStyle w:val="B1"/>
      </w:pPr>
      <w:r>
        <w:t>-</w:t>
      </w:r>
      <w:r>
        <w:tab/>
      </w:r>
      <w:r w:rsidR="00E95F81">
        <w:t>a CS network;</w:t>
      </w:r>
    </w:p>
    <w:p w14:paraId="3C4F7A2F" w14:textId="77777777" w:rsidR="00E95F81" w:rsidRDefault="00326CB3" w:rsidP="00326CB3">
      <w:pPr>
        <w:pStyle w:val="B1"/>
      </w:pPr>
      <w:r>
        <w:t>-</w:t>
      </w:r>
      <w:r>
        <w:tab/>
      </w:r>
      <w:r w:rsidR="00E95F81">
        <w:t>a network which does not handle ECN-marked packets properly.</w:t>
      </w:r>
    </w:p>
    <w:p w14:paraId="500F3809" w14:textId="77777777" w:rsidR="00B35D29" w:rsidRDefault="00E95F81" w:rsidP="00E95F81">
      <w:r>
        <w:t>In such cases, the ECN protocol, as specified for MTSI clients, is terminated in the MTSI MGW.</w:t>
      </w:r>
    </w:p>
    <w:p w14:paraId="72E59EBD" w14:textId="77777777" w:rsidR="00B35D29" w:rsidRDefault="00B35D29">
      <w:pPr>
        <w:pStyle w:val="Heading2"/>
      </w:pPr>
      <w:bookmarkStart w:id="209" w:name="_Toc26369215"/>
      <w:bookmarkStart w:id="210" w:name="_Toc36227097"/>
      <w:bookmarkStart w:id="211" w:name="_Toc36228111"/>
      <w:bookmarkStart w:id="212" w:name="_Toc36228738"/>
      <w:bookmarkStart w:id="213" w:name="_Toc36229365"/>
      <w:bookmarkStart w:id="214" w:name="_Toc74606709"/>
      <w:bookmarkStart w:id="215" w:name="_Toc123570256"/>
      <w:r>
        <w:t>6.2</w:t>
      </w:r>
      <w:r>
        <w:tab/>
        <w:t>Session setup procedures</w:t>
      </w:r>
      <w:bookmarkEnd w:id="209"/>
      <w:bookmarkEnd w:id="210"/>
      <w:bookmarkEnd w:id="211"/>
      <w:bookmarkEnd w:id="212"/>
      <w:bookmarkEnd w:id="213"/>
      <w:bookmarkEnd w:id="214"/>
      <w:bookmarkEnd w:id="215"/>
    </w:p>
    <w:p w14:paraId="6E07A0F5" w14:textId="77777777" w:rsidR="00B35D29" w:rsidRDefault="00B35D29">
      <w:pPr>
        <w:pStyle w:val="Heading3"/>
      </w:pPr>
      <w:bookmarkStart w:id="216" w:name="_Toc26369216"/>
      <w:bookmarkStart w:id="217" w:name="_Toc36227098"/>
      <w:bookmarkStart w:id="218" w:name="_Toc36228112"/>
      <w:bookmarkStart w:id="219" w:name="_Toc36228739"/>
      <w:bookmarkStart w:id="220" w:name="_Toc36229366"/>
      <w:bookmarkStart w:id="221" w:name="_Toc74606710"/>
      <w:bookmarkStart w:id="222" w:name="_Toc123570257"/>
      <w:r>
        <w:t>6.2.1</w:t>
      </w:r>
      <w:r>
        <w:tab/>
        <w:t>General</w:t>
      </w:r>
      <w:bookmarkEnd w:id="216"/>
      <w:bookmarkEnd w:id="217"/>
      <w:bookmarkEnd w:id="218"/>
      <w:bookmarkEnd w:id="219"/>
      <w:bookmarkEnd w:id="220"/>
      <w:bookmarkEnd w:id="221"/>
      <w:bookmarkEnd w:id="222"/>
    </w:p>
    <w:p w14:paraId="35B6D137"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4184E859" w14:textId="77777777" w:rsidR="008A0D39" w:rsidRDefault="008A0D39">
      <w:r>
        <w:t>The session setup for UDP transported media without RTP shall determine: IP address(es), UDP port number(s) and additional session parameters.</w:t>
      </w:r>
    </w:p>
    <w:p w14:paraId="22D26F1B" w14:textId="13E28C04" w:rsidR="00C8654A" w:rsidRDefault="00C8654A" w:rsidP="00C8654A">
      <w:r w:rsidDel="005929B5">
        <w:t xml:space="preserve">The session setup for data channel (SCTP over DTLS over UDP transported) media shall determine for each media: IP address(es), UDP port number(s), SCTP port number(s), </w:t>
      </w:r>
      <w:r w:rsidR="00ED2876">
        <w:t>DTLS</w:t>
      </w:r>
      <w:r w:rsidR="00ED2876" w:rsidDel="005929B5">
        <w:t xml:space="preserve"> </w:t>
      </w:r>
      <w:r w:rsidDel="005929B5">
        <w:t xml:space="preserve">server/client role(s), DTLS ID(s), DTLS certificate fingerprint(s), </w:t>
      </w:r>
      <w:r w:rsidR="005D466A">
        <w:t xml:space="preserve">and ICE-related information for data channel media as described in clause 6.2.10. The session setup may also determine use of ICE Lite for data channel media </w:t>
      </w:r>
      <w:r w:rsidDel="005929B5">
        <w:t>and may determine additional session parameters.</w:t>
      </w:r>
    </w:p>
    <w:p w14:paraId="7DFD314D"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in clause 6.2.3.2 for video, and in clause 6.2.10 for data channel</w:t>
      </w:r>
      <w:r w:rsidRPr="00DD220D">
        <w:t>.</w:t>
      </w:r>
    </w:p>
    <w:p w14:paraId="755956A6"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w:t>
      </w:r>
      <w:proofErr w:type="spellStart"/>
      <w:r w:rsidRPr="004F77AF">
        <w:rPr>
          <w:lang w:eastAsia="en-GB"/>
        </w:rPr>
        <w:t>SDPCapNeg</w:t>
      </w:r>
      <w:proofErr w:type="spellEnd"/>
      <w:r w:rsidRPr="004F77AF">
        <w:rPr>
          <w:lang w:eastAsia="en-GB"/>
        </w:rPr>
        <w:t xml:space="preserve">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7F5E0BEC"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55FC530C" w14:textId="77777777" w:rsidR="00B35D29" w:rsidRDefault="00B35D29">
      <w:pPr>
        <w:pStyle w:val="Heading3"/>
      </w:pPr>
      <w:bookmarkStart w:id="223" w:name="_Toc26369217"/>
      <w:bookmarkStart w:id="224" w:name="_Toc36227099"/>
      <w:bookmarkStart w:id="225" w:name="_Toc36228113"/>
      <w:bookmarkStart w:id="226" w:name="_Toc36228740"/>
      <w:bookmarkStart w:id="227" w:name="_Toc36229367"/>
      <w:bookmarkStart w:id="228" w:name="_Toc74606711"/>
      <w:bookmarkStart w:id="229" w:name="_Toc123570258"/>
      <w:r>
        <w:t>6.2.1a</w:t>
      </w:r>
      <w:r>
        <w:tab/>
      </w:r>
      <w:smartTag w:uri="urn:schemas-microsoft-com:office:smarttags" w:element="PersonName">
        <w:r>
          <w:t>RT</w:t>
        </w:r>
      </w:smartTag>
      <w:r>
        <w:t>P profile negotiation</w:t>
      </w:r>
      <w:bookmarkEnd w:id="223"/>
      <w:bookmarkEnd w:id="224"/>
      <w:bookmarkEnd w:id="225"/>
      <w:bookmarkEnd w:id="226"/>
      <w:bookmarkEnd w:id="227"/>
      <w:bookmarkEnd w:id="228"/>
      <w:bookmarkEnd w:id="229"/>
    </w:p>
    <w:p w14:paraId="4C0AC601" w14:textId="77777777" w:rsidR="00B35D29" w:rsidRDefault="00B35D29">
      <w:pPr>
        <w:pStyle w:val="Heading4"/>
      </w:pPr>
      <w:bookmarkStart w:id="230" w:name="_Toc26369218"/>
      <w:bookmarkStart w:id="231" w:name="_Toc36227100"/>
      <w:bookmarkStart w:id="232" w:name="_Toc36228114"/>
      <w:bookmarkStart w:id="233" w:name="_Toc36228741"/>
      <w:bookmarkStart w:id="234" w:name="_Toc36229368"/>
      <w:bookmarkStart w:id="235" w:name="_Toc74606712"/>
      <w:bookmarkStart w:id="236" w:name="_Toc123570259"/>
      <w:r>
        <w:t>6.2.1a.1</w:t>
      </w:r>
      <w:r>
        <w:tab/>
        <w:t>General</w:t>
      </w:r>
      <w:bookmarkEnd w:id="230"/>
      <w:bookmarkEnd w:id="231"/>
      <w:bookmarkEnd w:id="232"/>
      <w:bookmarkEnd w:id="233"/>
      <w:bookmarkEnd w:id="234"/>
      <w:bookmarkEnd w:id="235"/>
      <w:bookmarkEnd w:id="236"/>
    </w:p>
    <w:p w14:paraId="545AFB9D" w14:textId="77777777" w:rsidR="008E0086" w:rsidRDefault="008E0086">
      <w:r w:rsidRPr="00553B02">
        <w:t xml:space="preserve">MTSI clients </w:t>
      </w:r>
      <w:r>
        <w:t>should</w:t>
      </w:r>
      <w:r w:rsidRPr="00553B02">
        <w:t xml:space="preserve"> support </w:t>
      </w:r>
      <w:proofErr w:type="spellStart"/>
      <w:r w:rsidRPr="00553B02">
        <w:t>SDPCapNeg</w:t>
      </w:r>
      <w:proofErr w:type="spellEnd"/>
      <w:r w:rsidRPr="00553B02">
        <w:t xml:space="preserve"> to be able to negotiate RTP profiles for all media types where AVPF is supported. MTSI clients supporting </w:t>
      </w:r>
      <w:proofErr w:type="spellStart"/>
      <w:r w:rsidRPr="00553B02">
        <w:t>SDPCapNeg</w:t>
      </w:r>
      <w:proofErr w:type="spellEnd"/>
      <w:r w:rsidRPr="00553B02">
        <w:t xml:space="preserve"> shall support the complete </w:t>
      </w:r>
      <w:proofErr w:type="spellStart"/>
      <w:r w:rsidRPr="00553B02">
        <w:t>SDPCapNeg</w:t>
      </w:r>
      <w:proofErr w:type="spellEnd"/>
      <w:r w:rsidRPr="00553B02">
        <w:t xml:space="preserve"> framework</w:t>
      </w:r>
      <w:r w:rsidR="00B35D29">
        <w:t xml:space="preserve">. </w:t>
      </w:r>
    </w:p>
    <w:p w14:paraId="41739B6A" w14:textId="77777777" w:rsidR="00B35D29" w:rsidRDefault="00B35D29">
      <w:proofErr w:type="spellStart"/>
      <w:r>
        <w:t>SDPCapNeg</w:t>
      </w:r>
      <w:proofErr w:type="spellEnd"/>
      <w:r>
        <w:t xml:space="preserve"> is described in [69]. This clause only describes the </w:t>
      </w:r>
      <w:proofErr w:type="spellStart"/>
      <w:r>
        <w:t>SDPCapNeg</w:t>
      </w:r>
      <w:proofErr w:type="spellEnd"/>
      <w:r>
        <w:t xml:space="preserve"> attributes that are directly applicable for the RTP profile negotiation, i.e. the </w:t>
      </w:r>
      <w:proofErr w:type="spellStart"/>
      <w:r>
        <w:t>tcap</w:t>
      </w:r>
      <w:proofErr w:type="spellEnd"/>
      <w:r>
        <w:t xml:space="preserve">, </w:t>
      </w:r>
      <w:proofErr w:type="spellStart"/>
      <w:r>
        <w:t>pcfg</w:t>
      </w:r>
      <w:proofErr w:type="spellEnd"/>
      <w:r>
        <w:t xml:space="preserve"> and </w:t>
      </w:r>
      <w:proofErr w:type="spellStart"/>
      <w:r>
        <w:t>acfg</w:t>
      </w:r>
      <w:proofErr w:type="spellEnd"/>
      <w:r>
        <w:t xml:space="preserve"> attributes. TS 24.229 [7] may outline further requirements needed for supporting </w:t>
      </w:r>
      <w:proofErr w:type="spellStart"/>
      <w:r>
        <w:t>SDPCapNeg</w:t>
      </w:r>
      <w:proofErr w:type="spellEnd"/>
      <w:r>
        <w:t xml:space="preserve"> in SDP messages.</w:t>
      </w:r>
    </w:p>
    <w:p w14:paraId="0B1E0222" w14:textId="77777777" w:rsidR="00B35D29" w:rsidRDefault="00B35D29">
      <w:pPr>
        <w:pStyle w:val="NO"/>
      </w:pPr>
      <w:r>
        <w:t>NOTE:</w:t>
      </w:r>
      <w:r>
        <w:tab/>
        <w:t xml:space="preserve">This clause describes only how to use the </w:t>
      </w:r>
      <w:proofErr w:type="spellStart"/>
      <w:r>
        <w:t>SDPCapNeg</w:t>
      </w:r>
      <w:proofErr w:type="spellEnd"/>
      <w:r>
        <w:t xml:space="preserve"> framework for RTP profile negotiation using the </w:t>
      </w:r>
      <w:proofErr w:type="spellStart"/>
      <w:r>
        <w:t>tcap</w:t>
      </w:r>
      <w:proofErr w:type="spellEnd"/>
      <w:r>
        <w:t xml:space="preserve">, </w:t>
      </w:r>
      <w:proofErr w:type="spellStart"/>
      <w:r>
        <w:t>pcfg</w:t>
      </w:r>
      <w:proofErr w:type="spellEnd"/>
      <w:r>
        <w:t xml:space="preserve"> and </w:t>
      </w:r>
      <w:proofErr w:type="spellStart"/>
      <w:r>
        <w:t>acfg</w:t>
      </w:r>
      <w:proofErr w:type="spellEnd"/>
      <w:r>
        <w:t xml:space="preserve">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94496EA" w14:textId="77777777" w:rsidR="00B35D29" w:rsidRDefault="00B35D29">
      <w:pPr>
        <w:pStyle w:val="Heading4"/>
      </w:pPr>
      <w:bookmarkStart w:id="237" w:name="_Toc26369219"/>
      <w:bookmarkStart w:id="238" w:name="_Toc36227101"/>
      <w:bookmarkStart w:id="239" w:name="_Toc36228115"/>
      <w:bookmarkStart w:id="240" w:name="_Toc36228742"/>
      <w:bookmarkStart w:id="241" w:name="_Toc36229369"/>
      <w:bookmarkStart w:id="242" w:name="_Toc74606713"/>
      <w:bookmarkStart w:id="243" w:name="_Toc123570260"/>
      <w:r>
        <w:t>6.2.1a.2</w:t>
      </w:r>
      <w:r>
        <w:tab/>
        <w:t xml:space="preserve">Using </w:t>
      </w:r>
      <w:proofErr w:type="spellStart"/>
      <w:r>
        <w:t>SDPCapNeg</w:t>
      </w:r>
      <w:proofErr w:type="spellEnd"/>
      <w:r>
        <w:t xml:space="preserve"> in SDP offer</w:t>
      </w:r>
      <w:bookmarkEnd w:id="237"/>
      <w:bookmarkEnd w:id="238"/>
      <w:bookmarkEnd w:id="239"/>
      <w:bookmarkEnd w:id="240"/>
      <w:bookmarkEnd w:id="241"/>
      <w:bookmarkEnd w:id="242"/>
      <w:bookmarkEnd w:id="243"/>
    </w:p>
    <w:p w14:paraId="775E4A33" w14:textId="77777777" w:rsidR="008E0086" w:rsidRPr="00553B02" w:rsidRDefault="008E0086" w:rsidP="008E0086">
      <w:r>
        <w:t xml:space="preserve">For voice and real-time text, </w:t>
      </w:r>
      <w:proofErr w:type="spellStart"/>
      <w:r w:rsidRPr="00553B02">
        <w:t>SDPCapNeg</w:t>
      </w:r>
      <w:proofErr w:type="spellEnd"/>
      <w:r w:rsidRPr="00553B02">
        <w:t xml:space="preserve">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w:t>
      </w:r>
      <w:proofErr w:type="spellStart"/>
      <w:r w:rsidRPr="009A78BA">
        <w:t>SDPCapNeg</w:t>
      </w:r>
      <w:proofErr w:type="spellEnd"/>
      <w:r w:rsidRPr="009A78BA">
        <w:t xml:space="preserve">, or the MTSI client shall offer only AVPF without using </w:t>
      </w:r>
      <w:proofErr w:type="spellStart"/>
      <w:r w:rsidRPr="009A78BA">
        <w:t>SDPCapNeg</w:t>
      </w:r>
      <w:proofErr w:type="spellEnd"/>
      <w:r w:rsidRPr="009A78BA">
        <w:t>.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w:t>
      </w:r>
      <w:proofErr w:type="spellStart"/>
      <w:r w:rsidRPr="00553B02">
        <w:rPr>
          <w:lang w:eastAsia="en-GB"/>
        </w:rPr>
        <w:t>SDPCapNeg</w:t>
      </w:r>
      <w:proofErr w:type="spellEnd"/>
      <w:r w:rsidRPr="00553B02">
        <w:rPr>
          <w:lang w:eastAsia="en-GB"/>
        </w:rPr>
        <w:t xml:space="preserve"> if it is known from an earlier re-INVITE or UPDATE that the answering client supports this RTP profile. </w:t>
      </w:r>
      <w:r w:rsidRPr="00553B02">
        <w:t xml:space="preserve">If the offer includes only AVP then </w:t>
      </w:r>
      <w:proofErr w:type="spellStart"/>
      <w:r w:rsidRPr="00553B02">
        <w:t>SDPCapNeg</w:t>
      </w:r>
      <w:proofErr w:type="spellEnd"/>
      <w:r w:rsidRPr="00553B02">
        <w:t xml:space="preserve"> does not need to be used, which can occur for: text; speech if RTCP is not used; and in re-INVITEs or UPDATEs where the RTP profile has already been negotiated for the session in a preceding INVITE or UPDATE.</w:t>
      </w:r>
    </w:p>
    <w:p w14:paraId="77517365"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proofErr w:type="spellStart"/>
      <w:r w:rsidRPr="00553B02">
        <w:t>SDPCapNeg</w:t>
      </w:r>
      <w:proofErr w:type="spellEnd"/>
      <w:r w:rsidRPr="00553B02">
        <w:t xml:space="preserve">, the MTSI client shall offer AVP on the media (m=) line and shall offer AVPF using </w:t>
      </w:r>
      <w:proofErr w:type="spellStart"/>
      <w:r w:rsidRPr="00553B02">
        <w:t>SDPCapNeg</w:t>
      </w:r>
      <w:proofErr w:type="spellEnd"/>
      <w:r w:rsidRPr="00553B02">
        <w:t xml:space="preserve"> mechanisms. The </w:t>
      </w:r>
      <w:proofErr w:type="spellStart"/>
      <w:r w:rsidRPr="00553B02">
        <w:t>SDPCapNeg</w:t>
      </w:r>
      <w:proofErr w:type="spellEnd"/>
      <w:r w:rsidRPr="00553B02">
        <w:t xml:space="preserve"> mechanisms are used as follows</w:t>
      </w:r>
      <w:r w:rsidR="00B35D29">
        <w:t>:</w:t>
      </w:r>
    </w:p>
    <w:p w14:paraId="0AC4E70D" w14:textId="77777777" w:rsidR="00B35D29" w:rsidRDefault="00B35D29">
      <w:pPr>
        <w:pStyle w:val="B1"/>
      </w:pPr>
      <w:r>
        <w:t>-</w:t>
      </w:r>
      <w:r>
        <w:tab/>
        <w:t>The support for AVPF is indicated in an attribute (a=) line using the transport capability attribute ‘</w:t>
      </w:r>
      <w:proofErr w:type="spellStart"/>
      <w:r>
        <w:t>tcap</w:t>
      </w:r>
      <w:proofErr w:type="spellEnd"/>
      <w:r>
        <w:t>’. AVPF shall be preferred over AVP.</w:t>
      </w:r>
    </w:p>
    <w:p w14:paraId="3EE08CDA" w14:textId="77777777" w:rsidR="00B35D29" w:rsidRDefault="00B35D29">
      <w:pPr>
        <w:pStyle w:val="B1"/>
      </w:pPr>
      <w:r>
        <w:t>-</w:t>
      </w:r>
      <w:r>
        <w:tab/>
        <w:t>At least one configuration using AVPF shall be listed using the attribute for potential configurations ‘</w:t>
      </w:r>
      <w:proofErr w:type="spellStart"/>
      <w:r>
        <w:t>pcfg</w:t>
      </w:r>
      <w:proofErr w:type="spellEnd"/>
      <w:r>
        <w:t>’.</w:t>
      </w:r>
    </w:p>
    <w:p w14:paraId="47886AB3" w14:textId="77777777" w:rsidR="00B35D29" w:rsidRDefault="00B35D29">
      <w:pPr>
        <w:pStyle w:val="Heading4"/>
      </w:pPr>
      <w:bookmarkStart w:id="244" w:name="_Toc26369220"/>
      <w:bookmarkStart w:id="245" w:name="_Toc36227102"/>
      <w:bookmarkStart w:id="246" w:name="_Toc36228116"/>
      <w:bookmarkStart w:id="247" w:name="_Toc36228743"/>
      <w:bookmarkStart w:id="248" w:name="_Toc36229370"/>
      <w:bookmarkStart w:id="249" w:name="_Toc74606714"/>
      <w:bookmarkStart w:id="250" w:name="_Toc123570261"/>
      <w:r>
        <w:t>6.2.1a.3</w:t>
      </w:r>
      <w:r>
        <w:tab/>
        <w:t xml:space="preserve">Answering to an SDP offer using </w:t>
      </w:r>
      <w:proofErr w:type="spellStart"/>
      <w:r>
        <w:t>SDPCapNeg</w:t>
      </w:r>
      <w:bookmarkEnd w:id="244"/>
      <w:bookmarkEnd w:id="245"/>
      <w:bookmarkEnd w:id="246"/>
      <w:bookmarkEnd w:id="247"/>
      <w:bookmarkEnd w:id="248"/>
      <w:bookmarkEnd w:id="249"/>
      <w:bookmarkEnd w:id="250"/>
      <w:proofErr w:type="spellEnd"/>
    </w:p>
    <w:p w14:paraId="57723742" w14:textId="77777777" w:rsidR="00B35D29" w:rsidRDefault="00B35D29">
      <w:r>
        <w:t>An invited MTSI client should accept using AVPF whenever supported. If AVPF is to be used in the session then the MTSI client:</w:t>
      </w:r>
    </w:p>
    <w:p w14:paraId="53BEBDD6" w14:textId="77777777" w:rsidR="00B35D29" w:rsidRDefault="00B35D29">
      <w:pPr>
        <w:pStyle w:val="B1"/>
      </w:pPr>
      <w:r>
        <w:t>-</w:t>
      </w:r>
      <w:r>
        <w:tab/>
        <w:t>Shall select one configuration out of the potential configurations defined in the SDP offer for using AVPF.</w:t>
      </w:r>
    </w:p>
    <w:p w14:paraId="578592EF" w14:textId="77777777" w:rsidR="00B35D29" w:rsidRDefault="00B35D29">
      <w:pPr>
        <w:pStyle w:val="B1"/>
      </w:pPr>
      <w:r>
        <w:t>-</w:t>
      </w:r>
      <w:r>
        <w:tab/>
        <w:t>Indicate in the media (m=) line of the SDP answer that the profile to use is AVPF.</w:t>
      </w:r>
    </w:p>
    <w:p w14:paraId="3A62ACA6" w14:textId="77777777" w:rsidR="00B35D29" w:rsidRDefault="00B35D29">
      <w:pPr>
        <w:pStyle w:val="B1"/>
      </w:pPr>
      <w:r>
        <w:t>-</w:t>
      </w:r>
      <w:r>
        <w:tab/>
        <w:t>Indicate the selected configuration for using AVPF in the attribute for actual configurations ‘</w:t>
      </w:r>
      <w:proofErr w:type="spellStart"/>
      <w:r>
        <w:t>acfg</w:t>
      </w:r>
      <w:proofErr w:type="spellEnd"/>
      <w:r>
        <w:t>’.</w:t>
      </w:r>
    </w:p>
    <w:p w14:paraId="76861D44" w14:textId="77777777" w:rsidR="00B35D29" w:rsidRDefault="00B35D29">
      <w:r>
        <w:t xml:space="preserve">If AVP is to be used then the MTSI shall not indicate any </w:t>
      </w:r>
      <w:proofErr w:type="spellStart"/>
      <w:r>
        <w:t>SDPCapNeg</w:t>
      </w:r>
      <w:proofErr w:type="spellEnd"/>
      <w:r>
        <w:t xml:space="preserve"> attributes for using AVPF in the SDP answer.</w:t>
      </w:r>
    </w:p>
    <w:p w14:paraId="121DA60D" w14:textId="77777777" w:rsidR="00B35D29" w:rsidRDefault="00B35D29">
      <w:pPr>
        <w:pStyle w:val="Heading3"/>
      </w:pPr>
      <w:bookmarkStart w:id="251" w:name="_Toc26369221"/>
      <w:bookmarkStart w:id="252" w:name="_Toc36227103"/>
      <w:bookmarkStart w:id="253" w:name="_Toc36228117"/>
      <w:bookmarkStart w:id="254" w:name="_Toc36228744"/>
      <w:bookmarkStart w:id="255" w:name="_Toc36229371"/>
      <w:bookmarkStart w:id="256" w:name="_Toc74606715"/>
      <w:bookmarkStart w:id="257" w:name="_Toc123570262"/>
      <w:r>
        <w:t>6.2.2</w:t>
      </w:r>
      <w:r>
        <w:tab/>
        <w:t>Speech</w:t>
      </w:r>
      <w:bookmarkEnd w:id="251"/>
      <w:bookmarkEnd w:id="252"/>
      <w:bookmarkEnd w:id="253"/>
      <w:bookmarkEnd w:id="254"/>
      <w:bookmarkEnd w:id="255"/>
      <w:bookmarkEnd w:id="256"/>
      <w:bookmarkEnd w:id="257"/>
    </w:p>
    <w:p w14:paraId="16780D61" w14:textId="77777777" w:rsidR="00F8089C" w:rsidRDefault="00F8089C" w:rsidP="00F8089C">
      <w:pPr>
        <w:pStyle w:val="Heading4"/>
      </w:pPr>
      <w:bookmarkStart w:id="258" w:name="_Toc26369222"/>
      <w:bookmarkStart w:id="259" w:name="_Toc36227104"/>
      <w:bookmarkStart w:id="260" w:name="_Toc36228118"/>
      <w:bookmarkStart w:id="261" w:name="_Toc36228745"/>
      <w:bookmarkStart w:id="262" w:name="_Toc36229372"/>
      <w:bookmarkStart w:id="263" w:name="_Toc74606716"/>
      <w:bookmarkStart w:id="264" w:name="_Toc123570263"/>
      <w:r>
        <w:t>6.2.2.1</w:t>
      </w:r>
      <w:r>
        <w:tab/>
        <w:t>General</w:t>
      </w:r>
      <w:bookmarkEnd w:id="258"/>
      <w:bookmarkEnd w:id="259"/>
      <w:bookmarkEnd w:id="260"/>
      <w:bookmarkEnd w:id="261"/>
      <w:bookmarkEnd w:id="262"/>
      <w:bookmarkEnd w:id="263"/>
      <w:bookmarkEnd w:id="264"/>
    </w:p>
    <w:p w14:paraId="16A5EEC0"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6C4EB2D"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7B7F1CB9"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567DDD51"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35A04CDC" w14:textId="77777777" w:rsidR="00330EE9" w:rsidRPr="00675C22" w:rsidRDefault="00330EE9" w:rsidP="00330EE9">
      <w:pPr>
        <w:pStyle w:val="NO"/>
      </w:pPr>
      <w:r w:rsidRPr="00607AA5">
        <w:t>NOTE</w:t>
      </w:r>
      <w:r w:rsidR="00806865">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w:t>
      </w:r>
      <w:proofErr w:type="spellStart"/>
      <w:r w:rsidRPr="00675C22">
        <w:t>uni</w:t>
      </w:r>
      <w:proofErr w:type="spellEnd"/>
      <w:r w:rsidRPr="00675C22">
        <w:t>-directional media (</w:t>
      </w:r>
      <w:proofErr w:type="spellStart"/>
      <w:r w:rsidRPr="00675C22">
        <w:t>sendonly</w:t>
      </w:r>
      <w:proofErr w:type="spellEnd"/>
      <w:r w:rsidRPr="00675C22">
        <w:t xml:space="preserve"> or </w:t>
      </w:r>
      <w:proofErr w:type="spellStart"/>
      <w:r w:rsidRPr="00675C22">
        <w:t>recvonly</w:t>
      </w:r>
      <w:proofErr w:type="spellEnd"/>
      <w:r w:rsidRPr="00675C22">
        <w:t>).</w:t>
      </w:r>
    </w:p>
    <w:p w14:paraId="61B164FE"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6D7C52A4"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557B4CC5"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763D10AF" w14:textId="77777777" w:rsidR="002B59CC" w:rsidRDefault="002B59CC" w:rsidP="002B59CC">
      <w:r>
        <w:t>ECN shall not be used when the codec negotiation concludes that only fixed-rate operation is used.</w:t>
      </w:r>
    </w:p>
    <w:p w14:paraId="1FB5F1BA"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20732A1" w14:textId="77777777" w:rsidR="00E77C4D" w:rsidRPr="00504F0B" w:rsidRDefault="00E77C4D" w:rsidP="00455C2A">
      <w:pPr>
        <w:pStyle w:val="NO"/>
      </w:pPr>
      <w:r w:rsidRPr="00504F0B">
        <w:t>NOTE</w:t>
      </w:r>
      <w:r w:rsidR="00806865">
        <w:t xml:space="preserve"> 2</w:t>
      </w:r>
      <w:r w:rsidRPr="00504F0B">
        <w:t>:</w:t>
      </w:r>
      <w:r w:rsidRPr="00504F0B">
        <w:tab/>
        <w:t>ECN-triggered adaptation is currently undefined for EVS. This does not prevent ECN-triggered adaptation from being negotiated and used for AMR or AMR-WB.</w:t>
      </w:r>
    </w:p>
    <w:p w14:paraId="092E1DF6" w14:textId="77777777" w:rsidR="00E77C4D" w:rsidRDefault="00E77C4D" w:rsidP="00E77C4D">
      <w:pPr>
        <w:pStyle w:val="FP"/>
      </w:pPr>
    </w:p>
    <w:p w14:paraId="4940272E" w14:textId="77777777" w:rsidR="002B59CC" w:rsidRDefault="002B59CC" w:rsidP="002B59CC">
      <w:r>
        <w:t xml:space="preserve">The use of ECN for a speech stream in </w:t>
      </w:r>
      <w:smartTag w:uri="urn:schemas-microsoft-com:office:smarttags" w:element="PersonName">
        <w:r>
          <w:t>RT</w:t>
        </w:r>
      </w:smartTag>
      <w:r>
        <w:t>P is negotiated with the ‘</w:t>
      </w:r>
      <w:proofErr w:type="spellStart"/>
      <w:r>
        <w:t>ecn</w:t>
      </w:r>
      <w:proofErr w:type="spellEnd"/>
      <w:r>
        <w:t>-capable-</w:t>
      </w:r>
      <w:proofErr w:type="spellStart"/>
      <w:r>
        <w:t>rtp</w:t>
      </w:r>
      <w:proofErr w:type="spellEnd"/>
      <w:r>
        <w:t>’ SDP attribute, [</w:t>
      </w:r>
      <w:r w:rsidR="00465E9F">
        <w:t>84</w:t>
      </w:r>
      <w:r>
        <w:t>]. ECN is enabled when both clients agree to use ECN as configured below. An MTSI client in terminal using ECN shall therefore also include the following parameters and parameter values for the ECN attribute:</w:t>
      </w:r>
    </w:p>
    <w:p w14:paraId="3D2BEE1F" w14:textId="77777777" w:rsidR="002B59CC" w:rsidRDefault="00484078" w:rsidP="00484078">
      <w:pPr>
        <w:pStyle w:val="B1"/>
      </w:pPr>
      <w:r>
        <w:t>-</w:t>
      </w:r>
      <w:r>
        <w:tab/>
      </w:r>
      <w:r w:rsidR="002B59CC">
        <w:t>‘leap’, to indicate that the leap-of-faith initiation method shall be used;</w:t>
      </w:r>
    </w:p>
    <w:p w14:paraId="595AF001" w14:textId="77777777" w:rsidR="002B59CC" w:rsidRDefault="00484078" w:rsidP="00484078">
      <w:pPr>
        <w:pStyle w:val="B1"/>
      </w:pPr>
      <w:r>
        <w:t>-</w:t>
      </w:r>
      <w:r>
        <w:tab/>
      </w:r>
      <w:r w:rsidR="006509B1">
        <w:t xml:space="preserve"> </w:t>
      </w:r>
      <w:r w:rsidR="002B59CC">
        <w:t>‘</w:t>
      </w:r>
      <w:proofErr w:type="spellStart"/>
      <w:r w:rsidR="002B59CC">
        <w:t>ect</w:t>
      </w:r>
      <w:proofErr w:type="spellEnd"/>
      <w:r w:rsidR="002B59CC">
        <w:t>=0’, to indicate that ECT(0) shall be set for every packet.</w:t>
      </w:r>
    </w:p>
    <w:p w14:paraId="10B640EA" w14:textId="77777777" w:rsidR="00CC2245" w:rsidRDefault="00CC2245" w:rsidP="00CC2245">
      <w:r>
        <w:t>An MTSI client offering ECN for speech may indicate support of the RTCP AVPF ECN feedback messages [84] using "</w:t>
      </w:r>
      <w:proofErr w:type="spellStart"/>
      <w:r>
        <w:t>rtcp</w:t>
      </w:r>
      <w:proofErr w:type="spellEnd"/>
      <w:r>
        <w:t>-fb" attributes</w:t>
      </w:r>
      <w:r w:rsidRPr="009E46BD">
        <w:t xml:space="preserve"> </w:t>
      </w:r>
      <w:r>
        <w:t xml:space="preserve">with the </w:t>
      </w:r>
      <w:r w:rsidR="0007623F">
        <w:t>"</w:t>
      </w:r>
      <w:proofErr w:type="spellStart"/>
      <w:r>
        <w:t>nack</w:t>
      </w:r>
      <w:proofErr w:type="spellEnd"/>
      <w:r w:rsidR="0007623F">
        <w:t>"</w:t>
      </w:r>
      <w:r>
        <w:t xml:space="preserve"> feedback parameter and the </w:t>
      </w:r>
      <w:r w:rsidR="0007623F">
        <w:t>"</w:t>
      </w:r>
      <w:proofErr w:type="spellStart"/>
      <w:r>
        <w:t>ecn</w:t>
      </w:r>
      <w:proofErr w:type="spellEnd"/>
      <w:r w:rsidR="0007623F">
        <w:t>"</w:t>
      </w:r>
      <w:r>
        <w:t xml:space="preserve"> feedback parameter value. An MTSI client offering ECN for speech may indicate support for RTCP XR ECN summary reports [84] using the </w:t>
      </w:r>
      <w:r w:rsidR="0007623F">
        <w:t>"</w:t>
      </w:r>
      <w:proofErr w:type="spellStart"/>
      <w:r>
        <w:t>rtcp-xr</w:t>
      </w:r>
      <w:proofErr w:type="spellEnd"/>
      <w:r w:rsidR="0007623F">
        <w:t>"</w:t>
      </w:r>
      <w:r>
        <w:t xml:space="preserve"> SDP attribute [88] and the </w:t>
      </w:r>
      <w:r w:rsidR="0007623F">
        <w:t>"</w:t>
      </w:r>
      <w:proofErr w:type="spellStart"/>
      <w:r>
        <w:t>ecn</w:t>
      </w:r>
      <w:proofErr w:type="spellEnd"/>
      <w:r>
        <w:t>-sum</w:t>
      </w:r>
      <w:r w:rsidR="0007623F">
        <w:t>"</w:t>
      </w:r>
      <w:r>
        <w:t xml:space="preserve"> parameter.</w:t>
      </w:r>
    </w:p>
    <w:p w14:paraId="3AE50FB9" w14:textId="77777777" w:rsidR="00CC2245" w:rsidRDefault="00CC2245" w:rsidP="00CC2245">
      <w:r>
        <w:t>An MTSI client receiving an offer for ECN for speech without an indication of support of RTCP AVPF ECN feedback messages [84] within an "</w:t>
      </w:r>
      <w:proofErr w:type="spellStart"/>
      <w:r>
        <w:t>rtcp</w:t>
      </w:r>
      <w:proofErr w:type="spellEnd"/>
      <w:r>
        <w:t>-fb" attribute should accept the offer if it supports ECN.</w:t>
      </w:r>
    </w:p>
    <w:p w14:paraId="00990753"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09BAA9D6" w14:textId="77777777" w:rsidR="00CC2245" w:rsidRDefault="00CC2245" w:rsidP="002B59CC">
      <w:r>
        <w:t xml:space="preserve">An MTSI client accepting ECN for speech in an answer may indicate support for RTCP XR ECN summary reports in the answer using the </w:t>
      </w:r>
      <w:r w:rsidR="0007623F">
        <w:t>"</w:t>
      </w:r>
      <w:proofErr w:type="spellStart"/>
      <w:r>
        <w:t>rtcp-xr</w:t>
      </w:r>
      <w:proofErr w:type="spellEnd"/>
      <w:r w:rsidR="0007623F">
        <w:t>"</w:t>
      </w:r>
      <w:r>
        <w:t xml:space="preserve"> SDP attribute [88] and the </w:t>
      </w:r>
      <w:r w:rsidR="0007623F">
        <w:t>"</w:t>
      </w:r>
      <w:proofErr w:type="spellStart"/>
      <w:r>
        <w:t>ecn</w:t>
      </w:r>
      <w:proofErr w:type="spellEnd"/>
      <w:r>
        <w:t>-sum</w:t>
      </w:r>
      <w:r w:rsidR="0007623F">
        <w:t>"</w:t>
      </w:r>
      <w:r>
        <w:t xml:space="preserve"> parameter.</w:t>
      </w:r>
    </w:p>
    <w:p w14:paraId="59123070" w14:textId="77777777" w:rsidR="002B59CC" w:rsidRDefault="002B59CC" w:rsidP="002B59CC">
      <w:r>
        <w:t>The use of ECN is disabled when a client sends an SDP without the ‘</w:t>
      </w:r>
      <w:proofErr w:type="spellStart"/>
      <w:r>
        <w:t>ecn</w:t>
      </w:r>
      <w:proofErr w:type="spellEnd"/>
      <w:r>
        <w:t>-capable-</w:t>
      </w:r>
      <w:proofErr w:type="spellStart"/>
      <w:r>
        <w:t>rtp</w:t>
      </w:r>
      <w:proofErr w:type="spellEnd"/>
      <w:r>
        <w:t>’ SDP attribute.</w:t>
      </w:r>
    </w:p>
    <w:p w14:paraId="29D918C9"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08989BF5" w14:textId="77777777" w:rsidR="002B59CC" w:rsidRDefault="002B59CC" w:rsidP="002B59CC">
      <w:r>
        <w:t>SDP examples for offering and accepting ECT are shown in Annex A.12.</w:t>
      </w:r>
    </w:p>
    <w:p w14:paraId="61A3BDAD" w14:textId="77777777" w:rsidR="00B35D29" w:rsidRDefault="00B35D29">
      <w:r>
        <w:t>Session setup for sessions including speech and DTMF events is described in Annex G.</w:t>
      </w:r>
    </w:p>
    <w:p w14:paraId="61B06E1D" w14:textId="77777777" w:rsidR="00F8089C" w:rsidRDefault="00F8089C" w:rsidP="00F8089C">
      <w:pPr>
        <w:pStyle w:val="Heading4"/>
      </w:pPr>
      <w:bookmarkStart w:id="265" w:name="_Toc26369223"/>
      <w:bookmarkStart w:id="266" w:name="_Toc36227105"/>
      <w:bookmarkStart w:id="267" w:name="_Toc36228119"/>
      <w:bookmarkStart w:id="268" w:name="_Toc36228746"/>
      <w:bookmarkStart w:id="269" w:name="_Toc36229373"/>
      <w:bookmarkStart w:id="270" w:name="_Toc74606717"/>
      <w:bookmarkStart w:id="271" w:name="_Toc123570264"/>
      <w:r>
        <w:t>6.2.2.2</w:t>
      </w:r>
      <w:r>
        <w:tab/>
      </w:r>
      <w:r w:rsidRPr="00C9183D">
        <w:t>Generating SDP offers</w:t>
      </w:r>
      <w:bookmarkEnd w:id="265"/>
      <w:bookmarkEnd w:id="266"/>
      <w:bookmarkEnd w:id="267"/>
      <w:bookmarkEnd w:id="268"/>
      <w:bookmarkEnd w:id="269"/>
      <w:bookmarkEnd w:id="270"/>
      <w:bookmarkEnd w:id="271"/>
    </w:p>
    <w:p w14:paraId="487D2753"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w:t>
      </w:r>
      <w:proofErr w:type="spellStart"/>
      <w:r w:rsidR="00B4207F">
        <w:t>ecn</w:t>
      </w:r>
      <w:proofErr w:type="spellEnd"/>
      <w:r w:rsidR="00B4207F">
        <w:t>-capable-</w:t>
      </w:r>
      <w:proofErr w:type="spellStart"/>
      <w:r w:rsidR="00B4207F">
        <w:t>rtp</w:t>
      </w:r>
      <w:proofErr w:type="spellEnd"/>
      <w:r w:rsidR="00B4207F">
        <w:t xml:space="preserve">’ and ‘leap </w:t>
      </w:r>
      <w:proofErr w:type="spellStart"/>
      <w:r w:rsidR="00B4207F">
        <w:t>ect</w:t>
      </w:r>
      <w:proofErr w:type="spellEnd"/>
      <w:r w:rsidR="00B4207F">
        <w:t>’ parameters.</w:t>
      </w:r>
    </w:p>
    <w:p w14:paraId="045A7E5D"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w:t>
      </w:r>
      <w:proofErr w:type="spellStart"/>
      <w:r w:rsidR="00B4207F" w:rsidRPr="00082FF1">
        <w:t>ecn</w:t>
      </w:r>
      <w:proofErr w:type="spellEnd"/>
      <w:r w:rsidR="00B4207F" w:rsidRPr="00082FF1">
        <w:t>-capable-</w:t>
      </w:r>
      <w:proofErr w:type="spellStart"/>
      <w:r w:rsidR="00B4207F" w:rsidRPr="00082FF1">
        <w:t>rtp</w:t>
      </w:r>
      <w:proofErr w:type="spellEnd"/>
      <w:r w:rsidR="00B4207F" w:rsidRPr="00082FF1">
        <w:t xml:space="preserve">’ and ‘leap </w:t>
      </w:r>
      <w:proofErr w:type="spellStart"/>
      <w:r w:rsidR="00B4207F" w:rsidRPr="00082FF1">
        <w:t>ect</w:t>
      </w:r>
      <w:proofErr w:type="spellEnd"/>
      <w:r w:rsidR="00B4207F" w:rsidRPr="00082FF1">
        <w:t>’ parameters.</w:t>
      </w:r>
      <w:r w:rsidR="00B4207F" w:rsidRPr="00F55A0B">
        <w:t xml:space="preserve"> </w:t>
      </w:r>
      <w:r w:rsidR="00B4207F">
        <w:t>AMR-WB and EVS (including the EVS AMR-WB IO mode) are thus offered using different RTP payload types.</w:t>
      </w:r>
    </w:p>
    <w:p w14:paraId="1EAE55C8"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211DA2A3" w14:textId="77777777" w:rsidR="00E77C4D" w:rsidRPr="009A5C34" w:rsidRDefault="00E77C4D" w:rsidP="00E77C4D">
      <w:pPr>
        <w:rPr>
          <w:lang w:eastAsia="ko-KR"/>
        </w:rPr>
      </w:pPr>
      <w:r w:rsidRPr="00AB0F7F">
        <w:t xml:space="preserve">If </w:t>
      </w:r>
      <w:proofErr w:type="spellStart"/>
      <w:r w:rsidRPr="00AB0F7F">
        <w:rPr>
          <w:rFonts w:hint="eastAsia"/>
          <w:lang w:eastAsia="ko-KR"/>
        </w:rPr>
        <w:t>fullband</w:t>
      </w:r>
      <w:proofErr w:type="spellEnd"/>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8F51DE9"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w:t>
      </w:r>
      <w:proofErr w:type="spellStart"/>
      <w:r>
        <w:t>ecn</w:t>
      </w:r>
      <w:proofErr w:type="spellEnd"/>
      <w:r>
        <w:t>-capable-</w:t>
      </w:r>
      <w:proofErr w:type="spellStart"/>
      <w:r>
        <w:t>rtp</w:t>
      </w:r>
      <w:proofErr w:type="spellEnd"/>
      <w:r>
        <w:t xml:space="preserve">’ and ‘leap </w:t>
      </w:r>
      <w:proofErr w:type="spellStart"/>
      <w:r>
        <w:t>ect</w:t>
      </w:r>
      <w:proofErr w:type="spellEnd"/>
      <w:r>
        <w:t>’ parameters.</w:t>
      </w:r>
      <w:r w:rsidR="00B4207F">
        <w:t xml:space="preserve"> AMR-WB and EVS (including the EVS AMR-WB IO mode) are thus offered using different RTP payload types.</w:t>
      </w:r>
    </w:p>
    <w:p w14:paraId="3E892D31"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F977776"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60CEA85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w:t>
      </w:r>
      <w:proofErr w:type="spellStart"/>
      <w:r w:rsidRPr="00F91984">
        <w:t>sendrecv</w:t>
      </w:r>
      <w:proofErr w:type="spellEnd"/>
      <w:r w:rsidRPr="00F91984">
        <w:t>’ media.</w:t>
      </w:r>
    </w:p>
    <w:p w14:paraId="731D97A0" w14:textId="77777777" w:rsidR="00330EE9" w:rsidRDefault="00330EE9" w:rsidP="00AA683F">
      <w:r>
        <w:t>Clause 5.2.1.6 describes the preference order for how different configurations should be ordered in the list of payload type numbers that is given on the m= line.</w:t>
      </w:r>
    </w:p>
    <w:p w14:paraId="514EDCE5" w14:textId="77777777" w:rsidR="00F8089C" w:rsidRPr="006A7EEC" w:rsidRDefault="00DD48D0" w:rsidP="00F8089C">
      <w:pPr>
        <w:pStyle w:val="TH"/>
      </w:pPr>
      <w:r>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14B8AAB9" w14:textId="77777777" w:rsidTr="005C5C30">
        <w:trPr>
          <w:jc w:val="center"/>
        </w:trPr>
        <w:tc>
          <w:tcPr>
            <w:tcW w:w="2818" w:type="dxa"/>
            <w:shd w:val="clear" w:color="auto" w:fill="auto"/>
          </w:tcPr>
          <w:p w14:paraId="597D1C2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FACD6C9"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7DADED0C" w14:textId="77777777" w:rsidTr="005C5C30">
        <w:trPr>
          <w:jc w:val="center"/>
        </w:trPr>
        <w:tc>
          <w:tcPr>
            <w:tcW w:w="2818" w:type="dxa"/>
            <w:shd w:val="clear" w:color="auto" w:fill="auto"/>
          </w:tcPr>
          <w:p w14:paraId="0B7A3C8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6B71895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029BE5D" w14:textId="77777777" w:rsidTr="005C5C30">
        <w:trPr>
          <w:jc w:val="center"/>
        </w:trPr>
        <w:tc>
          <w:tcPr>
            <w:tcW w:w="2818" w:type="dxa"/>
            <w:shd w:val="clear" w:color="auto" w:fill="auto"/>
          </w:tcPr>
          <w:p w14:paraId="146BD2A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077E37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BAC3643" w14:textId="77777777" w:rsidTr="005C5C30">
        <w:trPr>
          <w:jc w:val="center"/>
        </w:trPr>
        <w:tc>
          <w:tcPr>
            <w:tcW w:w="2818" w:type="dxa"/>
            <w:shd w:val="clear" w:color="auto" w:fill="auto"/>
          </w:tcPr>
          <w:p w14:paraId="2C78AE3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2CBFF87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5E451BEE" w14:textId="77777777" w:rsidTr="005C5C30">
        <w:trPr>
          <w:jc w:val="center"/>
        </w:trPr>
        <w:tc>
          <w:tcPr>
            <w:tcW w:w="2818" w:type="dxa"/>
            <w:shd w:val="clear" w:color="auto" w:fill="auto"/>
          </w:tcPr>
          <w:p w14:paraId="78AA8F4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247F9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5484E6B" w14:textId="77777777" w:rsidTr="005C5C30">
        <w:trPr>
          <w:jc w:val="center"/>
        </w:trPr>
        <w:tc>
          <w:tcPr>
            <w:tcW w:w="2818" w:type="dxa"/>
            <w:shd w:val="clear" w:color="auto" w:fill="auto"/>
          </w:tcPr>
          <w:p w14:paraId="1C4D69D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w:t>
            </w:r>
            <w:proofErr w:type="spellStart"/>
            <w:r w:rsidRPr="006A7EEC">
              <w:t>neighbor</w:t>
            </w:r>
            <w:proofErr w:type="spellEnd"/>
          </w:p>
        </w:tc>
        <w:tc>
          <w:tcPr>
            <w:tcW w:w="4359" w:type="dxa"/>
            <w:shd w:val="clear" w:color="auto" w:fill="auto"/>
          </w:tcPr>
          <w:p w14:paraId="60E2BBB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5B42A13" w14:textId="77777777" w:rsidTr="005C5C30">
        <w:trPr>
          <w:jc w:val="center"/>
        </w:trPr>
        <w:tc>
          <w:tcPr>
            <w:tcW w:w="2818" w:type="dxa"/>
            <w:shd w:val="clear" w:color="auto" w:fill="auto"/>
          </w:tcPr>
          <w:p w14:paraId="71F5512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6A7EEC">
              <w:t>maxptime</w:t>
            </w:r>
            <w:proofErr w:type="spellEnd"/>
          </w:p>
        </w:tc>
        <w:tc>
          <w:tcPr>
            <w:tcW w:w="4359" w:type="dxa"/>
            <w:shd w:val="clear" w:color="auto" w:fill="auto"/>
          </w:tcPr>
          <w:p w14:paraId="6B3685B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5F27E275" w14:textId="77777777" w:rsidTr="005C5C30">
        <w:trPr>
          <w:jc w:val="center"/>
        </w:trPr>
        <w:tc>
          <w:tcPr>
            <w:tcW w:w="2818" w:type="dxa"/>
            <w:shd w:val="clear" w:color="auto" w:fill="auto"/>
          </w:tcPr>
          <w:p w14:paraId="0BBEF31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6A7EEC">
              <w:t>crc</w:t>
            </w:r>
            <w:proofErr w:type="spellEnd"/>
          </w:p>
        </w:tc>
        <w:tc>
          <w:tcPr>
            <w:tcW w:w="4359" w:type="dxa"/>
            <w:shd w:val="clear" w:color="auto" w:fill="auto"/>
          </w:tcPr>
          <w:p w14:paraId="3780B1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73A50F6" w14:textId="77777777" w:rsidTr="005C5C30">
        <w:trPr>
          <w:jc w:val="center"/>
        </w:trPr>
        <w:tc>
          <w:tcPr>
            <w:tcW w:w="2818" w:type="dxa"/>
            <w:shd w:val="clear" w:color="auto" w:fill="auto"/>
          </w:tcPr>
          <w:p w14:paraId="18278ED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40A00DB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FB54083" w14:textId="77777777" w:rsidTr="005C5C30">
        <w:trPr>
          <w:jc w:val="center"/>
        </w:trPr>
        <w:tc>
          <w:tcPr>
            <w:tcW w:w="2818" w:type="dxa"/>
            <w:shd w:val="clear" w:color="auto" w:fill="auto"/>
          </w:tcPr>
          <w:p w14:paraId="7340CB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17C806B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A24FFA" w14:textId="77777777" w:rsidTr="005C5C30">
        <w:trPr>
          <w:jc w:val="center"/>
        </w:trPr>
        <w:tc>
          <w:tcPr>
            <w:tcW w:w="2818" w:type="dxa"/>
            <w:shd w:val="clear" w:color="auto" w:fill="auto"/>
          </w:tcPr>
          <w:p w14:paraId="1778D2B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6A7EEC">
              <w:t>ptime</w:t>
            </w:r>
            <w:proofErr w:type="spellEnd"/>
          </w:p>
        </w:tc>
        <w:tc>
          <w:tcPr>
            <w:tcW w:w="4359" w:type="dxa"/>
            <w:shd w:val="clear" w:color="auto" w:fill="auto"/>
          </w:tcPr>
          <w:p w14:paraId="113934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607387C" w14:textId="77777777" w:rsidTr="005C5C30">
        <w:trPr>
          <w:jc w:val="center"/>
        </w:trPr>
        <w:tc>
          <w:tcPr>
            <w:tcW w:w="2818" w:type="dxa"/>
            <w:shd w:val="clear" w:color="auto" w:fill="auto"/>
          </w:tcPr>
          <w:p w14:paraId="1FE3179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60CD9A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955F993" w14:textId="77777777" w:rsidTr="005C5C30">
        <w:trPr>
          <w:jc w:val="center"/>
        </w:trPr>
        <w:tc>
          <w:tcPr>
            <w:tcW w:w="2818" w:type="dxa"/>
            <w:shd w:val="clear" w:color="auto" w:fill="auto"/>
          </w:tcPr>
          <w:p w14:paraId="2E0EABD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03E312D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142E6FEF" w14:textId="77777777" w:rsidTr="005C5C30">
        <w:trPr>
          <w:jc w:val="center"/>
        </w:trPr>
        <w:tc>
          <w:tcPr>
            <w:tcW w:w="2818" w:type="dxa"/>
            <w:shd w:val="clear" w:color="auto" w:fill="auto"/>
          </w:tcPr>
          <w:p w14:paraId="32545CD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proofErr w:type="spellStart"/>
            <w:r w:rsidRPr="005C5C30">
              <w:rPr>
                <w:rFonts w:ascii="Arial" w:hAnsi="Arial"/>
                <w:sz w:val="18"/>
              </w:rPr>
              <w:t>ecn</w:t>
            </w:r>
            <w:proofErr w:type="spellEnd"/>
            <w:r w:rsidRPr="005C5C30">
              <w:rPr>
                <w:rFonts w:ascii="Arial" w:hAnsi="Arial"/>
                <w:sz w:val="18"/>
              </w:rPr>
              <w:t>-capable-</w:t>
            </w:r>
            <w:proofErr w:type="spellStart"/>
            <w:r w:rsidRPr="005C5C30">
              <w:rPr>
                <w:rFonts w:ascii="Arial" w:hAnsi="Arial"/>
                <w:sz w:val="18"/>
              </w:rPr>
              <w:t>rtp</w:t>
            </w:r>
            <w:proofErr w:type="spellEnd"/>
            <w:r w:rsidRPr="005C5C30">
              <w:rPr>
                <w:rFonts w:ascii="Arial" w:hAnsi="Arial"/>
                <w:sz w:val="18"/>
              </w:rPr>
              <w:t>: le</w:t>
            </w:r>
            <w:r w:rsidR="00D5322C" w:rsidRPr="005C5C30">
              <w:rPr>
                <w:rFonts w:ascii="Arial" w:hAnsi="Arial"/>
                <w:sz w:val="18"/>
              </w:rPr>
              <w:t>ap</w:t>
            </w:r>
            <w:r w:rsidRPr="005C5C30">
              <w:rPr>
                <w:rFonts w:ascii="Arial" w:hAnsi="Arial"/>
                <w:sz w:val="18"/>
              </w:rPr>
              <w:t xml:space="preserve"> </w:t>
            </w:r>
            <w:proofErr w:type="spellStart"/>
            <w:r w:rsidRPr="005C5C30">
              <w:rPr>
                <w:rFonts w:ascii="Arial" w:hAnsi="Arial"/>
                <w:sz w:val="18"/>
              </w:rPr>
              <w:t>ect</w:t>
            </w:r>
            <w:proofErr w:type="spellEnd"/>
            <w:r w:rsidRPr="005C5C30">
              <w:rPr>
                <w:rFonts w:ascii="Arial" w:hAnsi="Arial"/>
                <w:sz w:val="18"/>
              </w:rPr>
              <w:t>=0</w:t>
            </w:r>
          </w:p>
        </w:tc>
        <w:tc>
          <w:tcPr>
            <w:tcW w:w="4359" w:type="dxa"/>
            <w:shd w:val="clear" w:color="auto" w:fill="auto"/>
          </w:tcPr>
          <w:p w14:paraId="697A4ED0"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5488ECA7" w14:textId="77777777" w:rsidR="00F8089C" w:rsidRPr="00BC4FC7" w:rsidRDefault="00F8089C" w:rsidP="002B59CC"/>
    <w:p w14:paraId="23EBB1CA"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BDBD3B9" w14:textId="77777777" w:rsidTr="005C5C30">
        <w:trPr>
          <w:jc w:val="center"/>
        </w:trPr>
        <w:tc>
          <w:tcPr>
            <w:tcW w:w="2818" w:type="dxa"/>
            <w:shd w:val="clear" w:color="auto" w:fill="auto"/>
          </w:tcPr>
          <w:p w14:paraId="2410542C"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179E1E5"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0F8E1CCF" w14:textId="77777777" w:rsidTr="005C5C30">
        <w:trPr>
          <w:jc w:val="center"/>
        </w:trPr>
        <w:tc>
          <w:tcPr>
            <w:tcW w:w="2818" w:type="dxa"/>
            <w:shd w:val="clear" w:color="auto" w:fill="auto"/>
          </w:tcPr>
          <w:p w14:paraId="1B564FA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59398AC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7203C72B" w14:textId="77777777" w:rsidTr="005C5C30">
        <w:trPr>
          <w:jc w:val="center"/>
        </w:trPr>
        <w:tc>
          <w:tcPr>
            <w:tcW w:w="2818" w:type="dxa"/>
            <w:shd w:val="clear" w:color="auto" w:fill="auto"/>
          </w:tcPr>
          <w:p w14:paraId="59F3F83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7F86D0C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77D9F66" w14:textId="77777777" w:rsidTr="005C5C30">
        <w:trPr>
          <w:jc w:val="center"/>
        </w:trPr>
        <w:tc>
          <w:tcPr>
            <w:tcW w:w="2818" w:type="dxa"/>
            <w:shd w:val="clear" w:color="auto" w:fill="auto"/>
          </w:tcPr>
          <w:p w14:paraId="15FCA0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1794EE1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2AA833A4" w14:textId="77777777" w:rsidTr="005C5C30">
        <w:trPr>
          <w:jc w:val="center"/>
        </w:trPr>
        <w:tc>
          <w:tcPr>
            <w:tcW w:w="2818" w:type="dxa"/>
            <w:shd w:val="clear" w:color="auto" w:fill="auto"/>
          </w:tcPr>
          <w:p w14:paraId="3958DF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218C9E7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36187AD" w14:textId="77777777" w:rsidTr="005C5C30">
        <w:trPr>
          <w:jc w:val="center"/>
        </w:trPr>
        <w:tc>
          <w:tcPr>
            <w:tcW w:w="2818" w:type="dxa"/>
            <w:shd w:val="clear" w:color="auto" w:fill="auto"/>
          </w:tcPr>
          <w:p w14:paraId="11D1F07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w:t>
            </w:r>
            <w:proofErr w:type="spellStart"/>
            <w:r w:rsidRPr="006A7EEC">
              <w:t>neighbor</w:t>
            </w:r>
            <w:proofErr w:type="spellEnd"/>
          </w:p>
        </w:tc>
        <w:tc>
          <w:tcPr>
            <w:tcW w:w="4359" w:type="dxa"/>
            <w:shd w:val="clear" w:color="auto" w:fill="auto"/>
          </w:tcPr>
          <w:p w14:paraId="3E0225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CAD5F7" w14:textId="77777777" w:rsidTr="005C5C30">
        <w:trPr>
          <w:jc w:val="center"/>
        </w:trPr>
        <w:tc>
          <w:tcPr>
            <w:tcW w:w="2818" w:type="dxa"/>
            <w:shd w:val="clear" w:color="auto" w:fill="auto"/>
          </w:tcPr>
          <w:p w14:paraId="7F9EFEF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6A7EEC">
              <w:t>maxptime</w:t>
            </w:r>
            <w:proofErr w:type="spellEnd"/>
          </w:p>
        </w:tc>
        <w:tc>
          <w:tcPr>
            <w:tcW w:w="4359" w:type="dxa"/>
            <w:shd w:val="clear" w:color="auto" w:fill="auto"/>
          </w:tcPr>
          <w:p w14:paraId="11A750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36345801" w14:textId="77777777" w:rsidTr="005C5C30">
        <w:trPr>
          <w:jc w:val="center"/>
        </w:trPr>
        <w:tc>
          <w:tcPr>
            <w:tcW w:w="2818" w:type="dxa"/>
            <w:shd w:val="clear" w:color="auto" w:fill="auto"/>
          </w:tcPr>
          <w:p w14:paraId="327F584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6A7EEC">
              <w:t>crc</w:t>
            </w:r>
            <w:proofErr w:type="spellEnd"/>
          </w:p>
        </w:tc>
        <w:tc>
          <w:tcPr>
            <w:tcW w:w="4359" w:type="dxa"/>
            <w:shd w:val="clear" w:color="auto" w:fill="auto"/>
          </w:tcPr>
          <w:p w14:paraId="5A6A2C5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95BBF14" w14:textId="77777777" w:rsidTr="005C5C30">
        <w:trPr>
          <w:jc w:val="center"/>
        </w:trPr>
        <w:tc>
          <w:tcPr>
            <w:tcW w:w="2818" w:type="dxa"/>
            <w:shd w:val="clear" w:color="auto" w:fill="auto"/>
          </w:tcPr>
          <w:p w14:paraId="1120FA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3923B17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1632E7" w14:textId="77777777" w:rsidTr="005C5C30">
        <w:trPr>
          <w:jc w:val="center"/>
        </w:trPr>
        <w:tc>
          <w:tcPr>
            <w:tcW w:w="2818" w:type="dxa"/>
            <w:shd w:val="clear" w:color="auto" w:fill="auto"/>
          </w:tcPr>
          <w:p w14:paraId="3FBE397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7FB00E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0891C0F" w14:textId="77777777" w:rsidTr="005C5C30">
        <w:trPr>
          <w:jc w:val="center"/>
        </w:trPr>
        <w:tc>
          <w:tcPr>
            <w:tcW w:w="2818" w:type="dxa"/>
            <w:shd w:val="clear" w:color="auto" w:fill="auto"/>
          </w:tcPr>
          <w:p w14:paraId="0EAB892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6A7EEC">
              <w:t>ptime</w:t>
            </w:r>
            <w:proofErr w:type="spellEnd"/>
          </w:p>
        </w:tc>
        <w:tc>
          <w:tcPr>
            <w:tcW w:w="4359" w:type="dxa"/>
            <w:shd w:val="clear" w:color="auto" w:fill="auto"/>
          </w:tcPr>
          <w:p w14:paraId="65BA8B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6DE1744B" w14:textId="77777777" w:rsidTr="005C5C30">
        <w:trPr>
          <w:jc w:val="center"/>
        </w:trPr>
        <w:tc>
          <w:tcPr>
            <w:tcW w:w="2818" w:type="dxa"/>
            <w:shd w:val="clear" w:color="auto" w:fill="auto"/>
          </w:tcPr>
          <w:p w14:paraId="670631E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73B47B0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8727578" w14:textId="77777777" w:rsidTr="005C5C30">
        <w:trPr>
          <w:jc w:val="center"/>
        </w:trPr>
        <w:tc>
          <w:tcPr>
            <w:tcW w:w="2818" w:type="dxa"/>
            <w:shd w:val="clear" w:color="auto" w:fill="auto"/>
          </w:tcPr>
          <w:p w14:paraId="7D3741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4BDF815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4E9F7B7" w14:textId="77777777" w:rsidTr="005C5C30">
        <w:trPr>
          <w:jc w:val="center"/>
        </w:trPr>
        <w:tc>
          <w:tcPr>
            <w:tcW w:w="2818" w:type="dxa"/>
            <w:shd w:val="clear" w:color="auto" w:fill="auto"/>
          </w:tcPr>
          <w:p w14:paraId="3A116EA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proofErr w:type="spellStart"/>
            <w:r w:rsidRPr="005C5C30">
              <w:rPr>
                <w:rFonts w:ascii="Arial" w:hAnsi="Arial"/>
                <w:sz w:val="18"/>
              </w:rPr>
              <w:t>ecn</w:t>
            </w:r>
            <w:proofErr w:type="spellEnd"/>
            <w:r w:rsidRPr="005C5C30">
              <w:rPr>
                <w:rFonts w:ascii="Arial" w:hAnsi="Arial"/>
                <w:sz w:val="18"/>
              </w:rPr>
              <w:t>-capable-</w:t>
            </w:r>
            <w:proofErr w:type="spellStart"/>
            <w:r w:rsidRPr="005C5C30">
              <w:rPr>
                <w:rFonts w:ascii="Arial" w:hAnsi="Arial"/>
                <w:sz w:val="18"/>
              </w:rPr>
              <w:t>rtp</w:t>
            </w:r>
            <w:proofErr w:type="spellEnd"/>
            <w:r w:rsidR="00D5322C" w:rsidRPr="005C5C30">
              <w:rPr>
                <w:rFonts w:ascii="Arial" w:hAnsi="Arial"/>
                <w:sz w:val="18"/>
              </w:rPr>
              <w:t>: leap</w:t>
            </w:r>
            <w:r w:rsidRPr="005C5C30">
              <w:rPr>
                <w:rFonts w:ascii="Arial" w:hAnsi="Arial"/>
                <w:sz w:val="18"/>
              </w:rPr>
              <w:t xml:space="preserve"> </w:t>
            </w:r>
            <w:proofErr w:type="spellStart"/>
            <w:r w:rsidRPr="005C5C30">
              <w:rPr>
                <w:rFonts w:ascii="Arial" w:hAnsi="Arial"/>
                <w:sz w:val="18"/>
              </w:rPr>
              <w:t>ect</w:t>
            </w:r>
            <w:proofErr w:type="spellEnd"/>
            <w:r w:rsidRPr="005C5C30">
              <w:rPr>
                <w:rFonts w:ascii="Arial" w:hAnsi="Arial"/>
                <w:sz w:val="18"/>
              </w:rPr>
              <w:t>=0</w:t>
            </w:r>
          </w:p>
        </w:tc>
        <w:tc>
          <w:tcPr>
            <w:tcW w:w="4359" w:type="dxa"/>
            <w:shd w:val="clear" w:color="auto" w:fill="auto"/>
          </w:tcPr>
          <w:p w14:paraId="49CE283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1ED0D544" w14:textId="77777777" w:rsidR="00F8089C" w:rsidRDefault="00F8089C" w:rsidP="00F8089C">
      <w:pPr>
        <w:spacing w:after="0"/>
      </w:pPr>
    </w:p>
    <w:p w14:paraId="4C924481" w14:textId="77777777" w:rsidR="004C2D95" w:rsidRPr="008B0AD1" w:rsidRDefault="004C2D95" w:rsidP="004C2D95">
      <w:pPr>
        <w:pStyle w:val="TH"/>
      </w:pPr>
      <w:r>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2A4FB3AD" w14:textId="77777777" w:rsidTr="005479BD">
        <w:trPr>
          <w:jc w:val="center"/>
        </w:trPr>
        <w:tc>
          <w:tcPr>
            <w:tcW w:w="1701" w:type="dxa"/>
            <w:shd w:val="clear" w:color="auto" w:fill="auto"/>
          </w:tcPr>
          <w:p w14:paraId="225AE88D" w14:textId="77777777" w:rsidR="004C2D95" w:rsidRPr="0090307F" w:rsidRDefault="004C2D95" w:rsidP="005479BD">
            <w:pPr>
              <w:pStyle w:val="TAH"/>
            </w:pPr>
            <w:r w:rsidRPr="0090307F">
              <w:t>Parameter</w:t>
            </w:r>
          </w:p>
        </w:tc>
        <w:tc>
          <w:tcPr>
            <w:tcW w:w="7938" w:type="dxa"/>
            <w:shd w:val="clear" w:color="auto" w:fill="auto"/>
          </w:tcPr>
          <w:p w14:paraId="14981AFA" w14:textId="77777777" w:rsidR="004C2D95" w:rsidRPr="0090307F" w:rsidRDefault="004C2D95" w:rsidP="005479BD">
            <w:pPr>
              <w:pStyle w:val="TAH"/>
            </w:pPr>
            <w:r w:rsidRPr="0090307F">
              <w:t>Usage</w:t>
            </w:r>
          </w:p>
        </w:tc>
      </w:tr>
      <w:tr w:rsidR="004C2D95" w:rsidRPr="0090307F" w14:paraId="437C6859" w14:textId="77777777" w:rsidTr="005479BD">
        <w:trPr>
          <w:jc w:val="center"/>
        </w:trPr>
        <w:tc>
          <w:tcPr>
            <w:tcW w:w="1701" w:type="dxa"/>
            <w:shd w:val="clear" w:color="auto" w:fill="auto"/>
          </w:tcPr>
          <w:p w14:paraId="4EACB8EE" w14:textId="77777777" w:rsidR="004C2D95" w:rsidRPr="0090307F" w:rsidRDefault="004C2D95" w:rsidP="005479BD">
            <w:pPr>
              <w:pStyle w:val="TAL"/>
            </w:pPr>
            <w:proofErr w:type="spellStart"/>
            <w:r w:rsidRPr="0090307F">
              <w:t>ptime</w:t>
            </w:r>
            <w:proofErr w:type="spellEnd"/>
          </w:p>
        </w:tc>
        <w:tc>
          <w:tcPr>
            <w:tcW w:w="7938" w:type="dxa"/>
            <w:shd w:val="clear" w:color="auto" w:fill="auto"/>
          </w:tcPr>
          <w:p w14:paraId="533F6E6F" w14:textId="77777777" w:rsidR="004C2D95" w:rsidRPr="0090307F" w:rsidRDefault="004C2D95" w:rsidP="005479BD">
            <w:pPr>
              <w:pStyle w:val="TAL"/>
            </w:pPr>
            <w:r w:rsidRPr="0090307F">
              <w:t>Shall be set according to Table 7.1</w:t>
            </w:r>
          </w:p>
        </w:tc>
      </w:tr>
      <w:tr w:rsidR="004C2D95" w:rsidRPr="0090307F" w14:paraId="415D3BDC" w14:textId="77777777" w:rsidTr="005479BD">
        <w:trPr>
          <w:jc w:val="center"/>
        </w:trPr>
        <w:tc>
          <w:tcPr>
            <w:tcW w:w="1701" w:type="dxa"/>
            <w:shd w:val="clear" w:color="auto" w:fill="auto"/>
          </w:tcPr>
          <w:p w14:paraId="16BBF7E0" w14:textId="77777777" w:rsidR="004C2D95" w:rsidRPr="0090307F" w:rsidRDefault="004C2D95" w:rsidP="005479BD">
            <w:pPr>
              <w:pStyle w:val="TAL"/>
            </w:pPr>
            <w:proofErr w:type="spellStart"/>
            <w:r w:rsidRPr="0090307F">
              <w:t>maxptime</w:t>
            </w:r>
            <w:proofErr w:type="spellEnd"/>
          </w:p>
        </w:tc>
        <w:tc>
          <w:tcPr>
            <w:tcW w:w="7938" w:type="dxa"/>
            <w:shd w:val="clear" w:color="auto" w:fill="auto"/>
          </w:tcPr>
          <w:p w14:paraId="4421022C" w14:textId="77777777" w:rsidR="004C2D95" w:rsidRPr="0090307F" w:rsidRDefault="004C2D95" w:rsidP="005479BD">
            <w:pPr>
              <w:pStyle w:val="TAL"/>
            </w:pPr>
            <w:r w:rsidRPr="0090307F">
              <w:t>Shall be set to 240, see also Table 7.1</w:t>
            </w:r>
          </w:p>
        </w:tc>
      </w:tr>
      <w:tr w:rsidR="004C2D95" w:rsidRPr="0090307F" w14:paraId="2BEFFA1D" w14:textId="77777777" w:rsidTr="005479BD">
        <w:trPr>
          <w:jc w:val="center"/>
        </w:trPr>
        <w:tc>
          <w:tcPr>
            <w:tcW w:w="1701" w:type="dxa"/>
            <w:shd w:val="clear" w:color="auto" w:fill="auto"/>
          </w:tcPr>
          <w:p w14:paraId="30CE33A6" w14:textId="77777777" w:rsidR="004C2D95" w:rsidRPr="0090307F" w:rsidRDefault="004C2D95" w:rsidP="005479BD">
            <w:pPr>
              <w:pStyle w:val="TAL"/>
            </w:pPr>
            <w:proofErr w:type="spellStart"/>
            <w:r w:rsidRPr="0090307F">
              <w:t>dtx</w:t>
            </w:r>
            <w:proofErr w:type="spellEnd"/>
          </w:p>
        </w:tc>
        <w:tc>
          <w:tcPr>
            <w:tcW w:w="7938" w:type="dxa"/>
            <w:shd w:val="clear" w:color="auto" w:fill="auto"/>
          </w:tcPr>
          <w:p w14:paraId="71A04124" w14:textId="77777777" w:rsidR="004C2D95" w:rsidRPr="0090307F" w:rsidRDefault="004C2D95" w:rsidP="005479BD">
            <w:pPr>
              <w:pStyle w:val="TAL"/>
              <w:rPr>
                <w:bCs/>
              </w:rPr>
            </w:pPr>
            <w:r w:rsidRPr="0090307F">
              <w:rPr>
                <w:bCs/>
              </w:rPr>
              <w:t xml:space="preserve">MTSI client in terminal shall not include </w:t>
            </w:r>
            <w:proofErr w:type="spellStart"/>
            <w:r w:rsidRPr="0090307F">
              <w:rPr>
                <w:bCs/>
              </w:rPr>
              <w:t>dtx</w:t>
            </w:r>
            <w:proofErr w:type="spellEnd"/>
            <w:r w:rsidRPr="0090307F">
              <w:rPr>
                <w:bCs/>
              </w:rPr>
              <w:t xml:space="preserve"> in the initial SDP offer.</w:t>
            </w:r>
          </w:p>
        </w:tc>
      </w:tr>
      <w:tr w:rsidR="004C2D95" w:rsidRPr="0090307F" w14:paraId="6A0C34AF" w14:textId="77777777" w:rsidTr="005479BD">
        <w:trPr>
          <w:jc w:val="center"/>
        </w:trPr>
        <w:tc>
          <w:tcPr>
            <w:tcW w:w="1701" w:type="dxa"/>
            <w:shd w:val="clear" w:color="auto" w:fill="auto"/>
          </w:tcPr>
          <w:p w14:paraId="305B0413" w14:textId="77777777" w:rsidR="004C2D95" w:rsidRPr="0090307F" w:rsidRDefault="004C2D95" w:rsidP="005479BD">
            <w:pPr>
              <w:pStyle w:val="TAL"/>
            </w:pPr>
            <w:proofErr w:type="spellStart"/>
            <w:r w:rsidRPr="0090307F">
              <w:t>dtx-recv</w:t>
            </w:r>
            <w:proofErr w:type="spellEnd"/>
          </w:p>
        </w:tc>
        <w:tc>
          <w:tcPr>
            <w:tcW w:w="7938" w:type="dxa"/>
            <w:shd w:val="clear" w:color="auto" w:fill="auto"/>
          </w:tcPr>
          <w:p w14:paraId="2EB82911" w14:textId="77777777" w:rsidR="004C2D95" w:rsidRPr="0090307F" w:rsidRDefault="004C2D95" w:rsidP="005479BD">
            <w:pPr>
              <w:pStyle w:val="TAL"/>
              <w:rPr>
                <w:bCs/>
              </w:rPr>
            </w:pPr>
            <w:r w:rsidRPr="0090307F">
              <w:rPr>
                <w:bCs/>
              </w:rPr>
              <w:t xml:space="preserve">MTSI client in terminal shall not include </w:t>
            </w:r>
            <w:proofErr w:type="spellStart"/>
            <w:r w:rsidRPr="0090307F">
              <w:rPr>
                <w:bCs/>
              </w:rPr>
              <w:t>dtx-recv</w:t>
            </w:r>
            <w:proofErr w:type="spellEnd"/>
            <w:r w:rsidRPr="0090307F">
              <w:rPr>
                <w:bCs/>
              </w:rPr>
              <w:t>.</w:t>
            </w:r>
          </w:p>
        </w:tc>
      </w:tr>
      <w:tr w:rsidR="004C2D95" w:rsidRPr="0090307F" w14:paraId="307C7654" w14:textId="77777777" w:rsidTr="005479BD">
        <w:trPr>
          <w:jc w:val="center"/>
        </w:trPr>
        <w:tc>
          <w:tcPr>
            <w:tcW w:w="1701" w:type="dxa"/>
            <w:shd w:val="clear" w:color="auto" w:fill="auto"/>
          </w:tcPr>
          <w:p w14:paraId="714E10A9" w14:textId="77777777" w:rsidR="004C2D95" w:rsidRPr="0090307F" w:rsidRDefault="004C2D95" w:rsidP="005479BD">
            <w:pPr>
              <w:pStyle w:val="TAL"/>
            </w:pPr>
            <w:r w:rsidRPr="0090307F">
              <w:t>hf-only</w:t>
            </w:r>
          </w:p>
        </w:tc>
        <w:tc>
          <w:tcPr>
            <w:tcW w:w="7938" w:type="dxa"/>
            <w:shd w:val="clear" w:color="auto" w:fill="auto"/>
          </w:tcPr>
          <w:p w14:paraId="5AE22398" w14:textId="77777777" w:rsidR="004C2D95" w:rsidRPr="0090307F" w:rsidRDefault="004C2D95" w:rsidP="005479BD">
            <w:pPr>
              <w:pStyle w:val="TAL"/>
            </w:pPr>
            <w:r w:rsidRPr="0090307F">
              <w:t>The SDP offer-answer considerations in 3GPP TS 26.445 [125] apply.</w:t>
            </w:r>
          </w:p>
        </w:tc>
      </w:tr>
      <w:tr w:rsidR="004C2D95" w:rsidRPr="0090307F" w14:paraId="6A323DCF" w14:textId="77777777" w:rsidTr="005479BD">
        <w:trPr>
          <w:jc w:val="center"/>
        </w:trPr>
        <w:tc>
          <w:tcPr>
            <w:tcW w:w="1701" w:type="dxa"/>
            <w:shd w:val="clear" w:color="auto" w:fill="auto"/>
          </w:tcPr>
          <w:p w14:paraId="31D454E0" w14:textId="77777777" w:rsidR="004C2D95" w:rsidRPr="0090307F" w:rsidRDefault="004C2D95" w:rsidP="005479BD">
            <w:pPr>
              <w:pStyle w:val="TAL"/>
            </w:pPr>
            <w:proofErr w:type="spellStart"/>
            <w:r w:rsidRPr="0090307F">
              <w:rPr>
                <w:lang w:val="en-US" w:eastAsia="ko-KR"/>
              </w:rPr>
              <w:t>evs</w:t>
            </w:r>
            <w:proofErr w:type="spellEnd"/>
            <w:r w:rsidRPr="0090307F">
              <w:rPr>
                <w:rFonts w:hint="eastAsia"/>
                <w:lang w:val="en-US" w:eastAsia="ko-KR"/>
              </w:rPr>
              <w:t>-mode-</w:t>
            </w:r>
            <w:r w:rsidRPr="0090307F">
              <w:rPr>
                <w:lang w:val="en-US" w:eastAsia="ko-KR"/>
              </w:rPr>
              <w:t>switch</w:t>
            </w:r>
          </w:p>
        </w:tc>
        <w:tc>
          <w:tcPr>
            <w:tcW w:w="7938" w:type="dxa"/>
            <w:shd w:val="clear" w:color="auto" w:fill="auto"/>
          </w:tcPr>
          <w:p w14:paraId="39C8DF7B" w14:textId="77777777" w:rsidR="004C2D95" w:rsidRPr="0090307F" w:rsidRDefault="004C2D95" w:rsidP="005479BD">
            <w:pPr>
              <w:pStyle w:val="TAL"/>
            </w:pPr>
            <w:r w:rsidRPr="0090307F">
              <w:t xml:space="preserve">MTSI client in terminal shall not include </w:t>
            </w:r>
            <w:proofErr w:type="spellStart"/>
            <w:r w:rsidRPr="0090307F">
              <w:t>evs</w:t>
            </w:r>
            <w:proofErr w:type="spellEnd"/>
            <w:r w:rsidRPr="0090307F">
              <w:t>-mode-switch in the initial SDP offer.</w:t>
            </w:r>
          </w:p>
        </w:tc>
      </w:tr>
      <w:tr w:rsidR="004C2D95" w:rsidRPr="0090307F" w14:paraId="600E101C" w14:textId="77777777" w:rsidTr="005479BD">
        <w:trPr>
          <w:jc w:val="center"/>
        </w:trPr>
        <w:tc>
          <w:tcPr>
            <w:tcW w:w="1701" w:type="dxa"/>
            <w:shd w:val="clear" w:color="auto" w:fill="auto"/>
          </w:tcPr>
          <w:p w14:paraId="247A1D05" w14:textId="77777777" w:rsidR="004C2D95" w:rsidRPr="0090307F" w:rsidRDefault="004C2D95" w:rsidP="005479BD">
            <w:pPr>
              <w:pStyle w:val="TAL"/>
            </w:pPr>
            <w:proofErr w:type="spellStart"/>
            <w:r w:rsidRPr="0090307F">
              <w:rPr>
                <w:lang w:eastAsia="ko-KR"/>
              </w:rPr>
              <w:t>b</w:t>
            </w:r>
            <w:r w:rsidRPr="0090307F">
              <w:rPr>
                <w:rFonts w:hint="eastAsia"/>
                <w:lang w:eastAsia="ko-KR"/>
              </w:rPr>
              <w:t>r</w:t>
            </w:r>
            <w:proofErr w:type="spellEnd"/>
          </w:p>
        </w:tc>
        <w:tc>
          <w:tcPr>
            <w:tcW w:w="7938" w:type="dxa"/>
            <w:shd w:val="clear" w:color="auto" w:fill="auto"/>
          </w:tcPr>
          <w:p w14:paraId="7BB81517"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5F2855F4" w14:textId="77777777" w:rsidTr="005479BD">
        <w:trPr>
          <w:jc w:val="center"/>
        </w:trPr>
        <w:tc>
          <w:tcPr>
            <w:tcW w:w="1701" w:type="dxa"/>
            <w:shd w:val="clear" w:color="auto" w:fill="auto"/>
          </w:tcPr>
          <w:p w14:paraId="168CECA6" w14:textId="77777777" w:rsidR="004C2D95" w:rsidRPr="0090307F" w:rsidRDefault="004C2D95" w:rsidP="005479BD">
            <w:pPr>
              <w:pStyle w:val="TAL"/>
            </w:pPr>
            <w:proofErr w:type="spellStart"/>
            <w:r w:rsidRPr="0090307F">
              <w:rPr>
                <w:rFonts w:hint="eastAsia"/>
                <w:lang w:eastAsia="ko-KR"/>
              </w:rPr>
              <w:t>br</w:t>
            </w:r>
            <w:proofErr w:type="spellEnd"/>
            <w:r w:rsidRPr="0090307F">
              <w:rPr>
                <w:rFonts w:hint="eastAsia"/>
                <w:lang w:eastAsia="ko-KR"/>
              </w:rPr>
              <w:t>-send</w:t>
            </w:r>
          </w:p>
        </w:tc>
        <w:tc>
          <w:tcPr>
            <w:tcW w:w="7938" w:type="dxa"/>
            <w:shd w:val="clear" w:color="auto" w:fill="auto"/>
          </w:tcPr>
          <w:p w14:paraId="375F540D" w14:textId="77777777" w:rsidR="004C2D95" w:rsidRPr="0090307F" w:rsidRDefault="004C2D95" w:rsidP="005479BD">
            <w:pPr>
              <w:pStyle w:val="TAL"/>
            </w:pPr>
            <w:r w:rsidRPr="0090307F">
              <w:t>The SDP offer-answer considerations in 3GPP TS 26.445 [125] apply.</w:t>
            </w:r>
          </w:p>
        </w:tc>
      </w:tr>
      <w:tr w:rsidR="004C2D95" w:rsidRPr="0090307F" w14:paraId="450DDD03" w14:textId="77777777" w:rsidTr="005479BD">
        <w:trPr>
          <w:jc w:val="center"/>
        </w:trPr>
        <w:tc>
          <w:tcPr>
            <w:tcW w:w="1701" w:type="dxa"/>
            <w:shd w:val="clear" w:color="auto" w:fill="auto"/>
          </w:tcPr>
          <w:p w14:paraId="29766CAD" w14:textId="77777777" w:rsidR="004C2D95" w:rsidRPr="0090307F" w:rsidRDefault="004C2D95" w:rsidP="005479BD">
            <w:pPr>
              <w:pStyle w:val="TAL"/>
            </w:pPr>
            <w:proofErr w:type="spellStart"/>
            <w:r w:rsidRPr="0090307F">
              <w:rPr>
                <w:rFonts w:hint="eastAsia"/>
                <w:lang w:eastAsia="ko-KR"/>
              </w:rPr>
              <w:t>br-recv</w:t>
            </w:r>
            <w:proofErr w:type="spellEnd"/>
          </w:p>
        </w:tc>
        <w:tc>
          <w:tcPr>
            <w:tcW w:w="7938" w:type="dxa"/>
            <w:shd w:val="clear" w:color="auto" w:fill="auto"/>
          </w:tcPr>
          <w:p w14:paraId="3F33E610" w14:textId="77777777" w:rsidR="004C2D95" w:rsidRPr="0090307F" w:rsidRDefault="004C2D95" w:rsidP="005479BD">
            <w:pPr>
              <w:pStyle w:val="TAL"/>
            </w:pPr>
            <w:r w:rsidRPr="0090307F">
              <w:t>The SDP offer-answer considerations in 3GPP TS 26.445 [125] apply.</w:t>
            </w:r>
          </w:p>
        </w:tc>
      </w:tr>
      <w:tr w:rsidR="004C2D95" w:rsidRPr="0090307F" w14:paraId="70DDF16D" w14:textId="77777777" w:rsidTr="005479BD">
        <w:trPr>
          <w:jc w:val="center"/>
        </w:trPr>
        <w:tc>
          <w:tcPr>
            <w:tcW w:w="1701" w:type="dxa"/>
            <w:shd w:val="clear" w:color="auto" w:fill="auto"/>
          </w:tcPr>
          <w:p w14:paraId="3FE496D4" w14:textId="77777777" w:rsidR="004C2D95" w:rsidRPr="0090307F" w:rsidRDefault="004C2D95" w:rsidP="005479BD">
            <w:pPr>
              <w:pStyle w:val="TAL"/>
            </w:pPr>
            <w:proofErr w:type="spellStart"/>
            <w:r w:rsidRPr="0090307F">
              <w:rPr>
                <w:rFonts w:hint="eastAsia"/>
                <w:lang w:eastAsia="ko-KR"/>
              </w:rPr>
              <w:t>bw</w:t>
            </w:r>
            <w:proofErr w:type="spellEnd"/>
          </w:p>
        </w:tc>
        <w:tc>
          <w:tcPr>
            <w:tcW w:w="7938" w:type="dxa"/>
            <w:shd w:val="clear" w:color="auto" w:fill="auto"/>
          </w:tcPr>
          <w:p w14:paraId="3F7B1B95" w14:textId="77777777" w:rsidR="004C2D95" w:rsidRPr="0090307F" w:rsidRDefault="004C2D95" w:rsidP="005479BD">
            <w:pPr>
              <w:pStyle w:val="TAL"/>
            </w:pPr>
            <w:r w:rsidRPr="0090307F">
              <w:t>The SDP offer-answer considerations in 3GPP TS 26.445 [125] apply.</w:t>
            </w:r>
          </w:p>
        </w:tc>
      </w:tr>
      <w:tr w:rsidR="004C2D95" w:rsidRPr="0090307F" w14:paraId="1CA4AD38" w14:textId="77777777" w:rsidTr="005479BD">
        <w:trPr>
          <w:jc w:val="center"/>
        </w:trPr>
        <w:tc>
          <w:tcPr>
            <w:tcW w:w="1701" w:type="dxa"/>
            <w:shd w:val="clear" w:color="auto" w:fill="auto"/>
          </w:tcPr>
          <w:p w14:paraId="0D83DBAF" w14:textId="77777777" w:rsidR="004C2D95" w:rsidRPr="0090307F" w:rsidRDefault="004C2D95" w:rsidP="005479BD">
            <w:pPr>
              <w:pStyle w:val="TAL"/>
            </w:pPr>
            <w:proofErr w:type="spellStart"/>
            <w:r w:rsidRPr="0090307F">
              <w:rPr>
                <w:rFonts w:hint="eastAsia"/>
                <w:lang w:eastAsia="ko-KR"/>
              </w:rPr>
              <w:t>bw</w:t>
            </w:r>
            <w:proofErr w:type="spellEnd"/>
            <w:r w:rsidRPr="0090307F">
              <w:rPr>
                <w:rFonts w:hint="eastAsia"/>
                <w:lang w:eastAsia="ko-KR"/>
              </w:rPr>
              <w:t>-send</w:t>
            </w:r>
          </w:p>
        </w:tc>
        <w:tc>
          <w:tcPr>
            <w:tcW w:w="7938" w:type="dxa"/>
            <w:shd w:val="clear" w:color="auto" w:fill="auto"/>
          </w:tcPr>
          <w:p w14:paraId="168F906F" w14:textId="77777777" w:rsidR="004C2D95" w:rsidRPr="0090307F" w:rsidRDefault="004C2D95" w:rsidP="005479BD">
            <w:pPr>
              <w:pStyle w:val="TAL"/>
            </w:pPr>
            <w:r w:rsidRPr="0090307F">
              <w:t>The SDP offer-answer considerations in 3GPP TS 26.445 [125] apply.</w:t>
            </w:r>
          </w:p>
        </w:tc>
      </w:tr>
      <w:tr w:rsidR="004C2D95" w:rsidRPr="0090307F" w14:paraId="1166A4AE" w14:textId="77777777" w:rsidTr="005479BD">
        <w:trPr>
          <w:jc w:val="center"/>
        </w:trPr>
        <w:tc>
          <w:tcPr>
            <w:tcW w:w="1701" w:type="dxa"/>
            <w:shd w:val="clear" w:color="auto" w:fill="auto"/>
          </w:tcPr>
          <w:p w14:paraId="74960E57" w14:textId="77777777" w:rsidR="004C2D95" w:rsidRPr="0090307F" w:rsidRDefault="004C2D95" w:rsidP="005479BD">
            <w:pPr>
              <w:pStyle w:val="TAL"/>
            </w:pPr>
            <w:proofErr w:type="spellStart"/>
            <w:r w:rsidRPr="0090307F">
              <w:rPr>
                <w:rFonts w:hint="eastAsia"/>
                <w:lang w:eastAsia="ko-KR"/>
              </w:rPr>
              <w:t>bw-recv</w:t>
            </w:r>
            <w:proofErr w:type="spellEnd"/>
          </w:p>
        </w:tc>
        <w:tc>
          <w:tcPr>
            <w:tcW w:w="7938" w:type="dxa"/>
            <w:shd w:val="clear" w:color="auto" w:fill="auto"/>
          </w:tcPr>
          <w:p w14:paraId="3BB10702" w14:textId="77777777" w:rsidR="004C2D95" w:rsidRPr="0090307F" w:rsidRDefault="004C2D95" w:rsidP="005479BD">
            <w:pPr>
              <w:pStyle w:val="TAL"/>
            </w:pPr>
            <w:r w:rsidRPr="0090307F">
              <w:t>The SDP offer-answer considerations in 3GPP TS 26.445 [125] apply.</w:t>
            </w:r>
          </w:p>
        </w:tc>
      </w:tr>
      <w:tr w:rsidR="004C2D95" w:rsidRPr="0090307F" w14:paraId="5725188E" w14:textId="77777777" w:rsidTr="005479BD">
        <w:trPr>
          <w:jc w:val="center"/>
        </w:trPr>
        <w:tc>
          <w:tcPr>
            <w:tcW w:w="1701" w:type="dxa"/>
            <w:shd w:val="clear" w:color="auto" w:fill="auto"/>
          </w:tcPr>
          <w:p w14:paraId="29C86F98" w14:textId="77777777" w:rsidR="004C2D95" w:rsidRPr="0090307F" w:rsidRDefault="004C2D95" w:rsidP="005479BD">
            <w:pPr>
              <w:pStyle w:val="TAL"/>
              <w:rPr>
                <w:lang w:eastAsia="ko-KR"/>
              </w:rPr>
            </w:pPr>
            <w:proofErr w:type="spellStart"/>
            <w:r w:rsidRPr="0090307F">
              <w:rPr>
                <w:rFonts w:hint="eastAsia"/>
                <w:lang w:eastAsia="ko-KR"/>
              </w:rPr>
              <w:t>ch</w:t>
            </w:r>
            <w:proofErr w:type="spellEnd"/>
            <w:r w:rsidRPr="0090307F">
              <w:rPr>
                <w:rFonts w:hint="eastAsia"/>
                <w:lang w:eastAsia="ko-KR"/>
              </w:rPr>
              <w:t>-send</w:t>
            </w:r>
          </w:p>
        </w:tc>
        <w:tc>
          <w:tcPr>
            <w:tcW w:w="7938" w:type="dxa"/>
            <w:shd w:val="clear" w:color="auto" w:fill="auto"/>
          </w:tcPr>
          <w:p w14:paraId="096DDF88" w14:textId="77777777" w:rsidR="004C2D95" w:rsidRPr="0090307F" w:rsidRDefault="004C2D95" w:rsidP="005479BD">
            <w:pPr>
              <w:pStyle w:val="TAL"/>
            </w:pPr>
            <w:r w:rsidRPr="0090307F">
              <w:t>The SDP offer-answer considerations in 3GPP TS 26.445 [125] apply.</w:t>
            </w:r>
          </w:p>
        </w:tc>
      </w:tr>
      <w:tr w:rsidR="004C2D95" w:rsidRPr="0090307F" w14:paraId="698414D6" w14:textId="77777777" w:rsidTr="005479BD">
        <w:trPr>
          <w:jc w:val="center"/>
        </w:trPr>
        <w:tc>
          <w:tcPr>
            <w:tcW w:w="1701" w:type="dxa"/>
            <w:shd w:val="clear" w:color="auto" w:fill="auto"/>
          </w:tcPr>
          <w:p w14:paraId="452BE99C" w14:textId="77777777" w:rsidR="004C2D95" w:rsidRPr="0090307F" w:rsidRDefault="004C2D95" w:rsidP="005479BD">
            <w:pPr>
              <w:pStyle w:val="TAL"/>
              <w:rPr>
                <w:lang w:eastAsia="ko-KR"/>
              </w:rPr>
            </w:pPr>
            <w:proofErr w:type="spellStart"/>
            <w:r w:rsidRPr="0090307F">
              <w:rPr>
                <w:rFonts w:hint="eastAsia"/>
                <w:lang w:eastAsia="ko-KR"/>
              </w:rPr>
              <w:t>ch-recv</w:t>
            </w:r>
            <w:proofErr w:type="spellEnd"/>
          </w:p>
        </w:tc>
        <w:tc>
          <w:tcPr>
            <w:tcW w:w="7938" w:type="dxa"/>
            <w:shd w:val="clear" w:color="auto" w:fill="auto"/>
          </w:tcPr>
          <w:p w14:paraId="40ADE056" w14:textId="77777777" w:rsidR="004C2D95" w:rsidRPr="0090307F" w:rsidRDefault="004C2D95" w:rsidP="005479BD">
            <w:pPr>
              <w:pStyle w:val="TAL"/>
            </w:pPr>
            <w:r w:rsidRPr="0090307F">
              <w:t>The SDP offer-answer considerations in 3GPP TS 26.445 [125] apply.</w:t>
            </w:r>
          </w:p>
        </w:tc>
      </w:tr>
      <w:tr w:rsidR="004C2D95" w:rsidRPr="0090307F" w14:paraId="25FEBEB5" w14:textId="77777777" w:rsidTr="005479BD">
        <w:trPr>
          <w:jc w:val="center"/>
        </w:trPr>
        <w:tc>
          <w:tcPr>
            <w:tcW w:w="1701" w:type="dxa"/>
            <w:shd w:val="clear" w:color="auto" w:fill="auto"/>
          </w:tcPr>
          <w:p w14:paraId="0B204E88" w14:textId="77777777" w:rsidR="004C2D95" w:rsidRPr="0090307F" w:rsidRDefault="004C2D95" w:rsidP="005479BD">
            <w:pPr>
              <w:pStyle w:val="TAL"/>
              <w:rPr>
                <w:lang w:eastAsia="ko-KR"/>
              </w:rPr>
            </w:pPr>
            <w:proofErr w:type="spellStart"/>
            <w:r w:rsidRPr="0090307F">
              <w:rPr>
                <w:lang w:eastAsia="ko-KR"/>
              </w:rPr>
              <w:t>cmr</w:t>
            </w:r>
            <w:proofErr w:type="spellEnd"/>
          </w:p>
        </w:tc>
        <w:tc>
          <w:tcPr>
            <w:tcW w:w="7938" w:type="dxa"/>
            <w:shd w:val="clear" w:color="auto" w:fill="auto"/>
          </w:tcPr>
          <w:p w14:paraId="71716363" w14:textId="77777777" w:rsidR="004C2D95" w:rsidRPr="0090307F" w:rsidRDefault="004C2D95" w:rsidP="005479BD">
            <w:pPr>
              <w:pStyle w:val="TAL"/>
            </w:pPr>
            <w:r w:rsidRPr="0090307F">
              <w:t>The SDP offer-answer considerations in 3GPP TS 26.445 [125] apply.</w:t>
            </w:r>
          </w:p>
        </w:tc>
      </w:tr>
      <w:tr w:rsidR="004C2D95" w:rsidRPr="0090307F" w14:paraId="22E63217" w14:textId="77777777" w:rsidTr="005479BD">
        <w:trPr>
          <w:jc w:val="center"/>
        </w:trPr>
        <w:tc>
          <w:tcPr>
            <w:tcW w:w="1701" w:type="dxa"/>
            <w:shd w:val="clear" w:color="auto" w:fill="auto"/>
          </w:tcPr>
          <w:p w14:paraId="38E6F567" w14:textId="77777777" w:rsidR="004C2D95" w:rsidRPr="0090307F" w:rsidRDefault="004C2D95" w:rsidP="005479BD">
            <w:pPr>
              <w:pStyle w:val="TAL"/>
              <w:rPr>
                <w:lang w:eastAsia="ko-KR"/>
              </w:rPr>
            </w:pPr>
            <w:proofErr w:type="spellStart"/>
            <w:r w:rsidRPr="0090307F">
              <w:rPr>
                <w:rFonts w:hint="eastAsia"/>
                <w:lang w:val="en-US" w:eastAsia="ko-KR"/>
              </w:rPr>
              <w:t>ch</w:t>
            </w:r>
            <w:proofErr w:type="spellEnd"/>
            <w:r w:rsidRPr="0090307F">
              <w:rPr>
                <w:rFonts w:hint="eastAsia"/>
                <w:lang w:val="en-US" w:eastAsia="ko-KR"/>
              </w:rPr>
              <w:t>-aw-</w:t>
            </w:r>
            <w:proofErr w:type="spellStart"/>
            <w:r w:rsidRPr="0090307F">
              <w:rPr>
                <w:rFonts w:hint="eastAsia"/>
                <w:lang w:val="en-US" w:eastAsia="ko-KR"/>
              </w:rPr>
              <w:t>recv</w:t>
            </w:r>
            <w:proofErr w:type="spellEnd"/>
          </w:p>
        </w:tc>
        <w:tc>
          <w:tcPr>
            <w:tcW w:w="7938" w:type="dxa"/>
            <w:shd w:val="clear" w:color="auto" w:fill="auto"/>
          </w:tcPr>
          <w:p w14:paraId="0F614D7B" w14:textId="77777777" w:rsidR="004C2D95" w:rsidRPr="0090307F" w:rsidRDefault="004C2D95" w:rsidP="005479BD">
            <w:pPr>
              <w:pStyle w:val="TAL"/>
            </w:pPr>
            <w:r w:rsidRPr="0090307F">
              <w:t>The SDP offer-answer considerations in 3GPP TS 26.445 [125] apply.</w:t>
            </w:r>
          </w:p>
        </w:tc>
      </w:tr>
      <w:tr w:rsidR="004C2D95" w:rsidRPr="0090307F" w14:paraId="09E6A987" w14:textId="77777777" w:rsidTr="005479BD">
        <w:trPr>
          <w:jc w:val="center"/>
        </w:trPr>
        <w:tc>
          <w:tcPr>
            <w:tcW w:w="1701" w:type="dxa"/>
            <w:shd w:val="clear" w:color="auto" w:fill="auto"/>
          </w:tcPr>
          <w:p w14:paraId="741C5DFD"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7F4EB79B" w14:textId="77777777" w:rsidR="004C2D95" w:rsidRPr="0090307F" w:rsidRDefault="004C2D95" w:rsidP="005479BD">
            <w:pPr>
              <w:pStyle w:val="TAL"/>
            </w:pPr>
            <w:r w:rsidRPr="0090307F">
              <w:t>The SDP offer-answer considerations in 3GPP TS 26.445 [125] apply.</w:t>
            </w:r>
          </w:p>
        </w:tc>
      </w:tr>
      <w:tr w:rsidR="004C2D95" w:rsidRPr="0090307F" w14:paraId="630A68C1" w14:textId="77777777" w:rsidTr="005479BD">
        <w:trPr>
          <w:jc w:val="center"/>
        </w:trPr>
        <w:tc>
          <w:tcPr>
            <w:tcW w:w="1701" w:type="dxa"/>
            <w:shd w:val="clear" w:color="auto" w:fill="auto"/>
          </w:tcPr>
          <w:p w14:paraId="71024907" w14:textId="77777777" w:rsidR="004C2D95" w:rsidRPr="0090307F" w:rsidRDefault="004C2D95" w:rsidP="005479BD">
            <w:pPr>
              <w:pStyle w:val="TAL"/>
              <w:rPr>
                <w:lang w:val="en-US" w:eastAsia="ko-KR"/>
              </w:rPr>
            </w:pPr>
            <w:r w:rsidRPr="0090307F">
              <w:t>max-red</w:t>
            </w:r>
          </w:p>
        </w:tc>
        <w:tc>
          <w:tcPr>
            <w:tcW w:w="7938" w:type="dxa"/>
            <w:shd w:val="clear" w:color="auto" w:fill="auto"/>
          </w:tcPr>
          <w:p w14:paraId="7FB87917" w14:textId="77777777" w:rsidR="004C2D95" w:rsidRPr="0090307F" w:rsidRDefault="004C2D95" w:rsidP="005479BD">
            <w:pPr>
              <w:pStyle w:val="TAL"/>
            </w:pPr>
            <w:r w:rsidRPr="0090307F">
              <w:t>Shall be included and shall be set to 220 or less.</w:t>
            </w:r>
          </w:p>
        </w:tc>
      </w:tr>
    </w:tbl>
    <w:p w14:paraId="2161A8A1" w14:textId="77777777" w:rsidR="004C2D95" w:rsidRPr="00BC4FC7" w:rsidRDefault="004C2D95" w:rsidP="004C2D95">
      <w:pPr>
        <w:spacing w:after="0"/>
      </w:pPr>
    </w:p>
    <w:p w14:paraId="3A8EED46" w14:textId="77777777" w:rsidR="004F3F9C" w:rsidRDefault="004F3F9C" w:rsidP="004F3F9C">
      <w:r w:rsidRPr="007330C9">
        <w:t>When the channels parameter is omitted then this means that one channel is being offered.</w:t>
      </w:r>
      <w:r w:rsidRPr="00BB190E">
        <w:t xml:space="preserve"> </w:t>
      </w:r>
    </w:p>
    <w:p w14:paraId="18316688"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3A37298D" w14:textId="77777777" w:rsidR="004F3F9C" w:rsidRPr="007330C9" w:rsidRDefault="004F3F9C" w:rsidP="004F3F9C">
      <w:r>
        <w:t>The mode-change-capability parameter is included and set to 2, to support potential interworking with 2G radio access (GERAN).</w:t>
      </w:r>
    </w:p>
    <w:p w14:paraId="7141DE43"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06F89A98"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0A4F5C37"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 xml:space="preserve">or </w:t>
      </w:r>
      <w:proofErr w:type="spellStart"/>
      <w:r w:rsidR="00F6718B">
        <w:t>fullband</w:t>
      </w:r>
      <w:proofErr w:type="spellEnd"/>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219156CA" w14:textId="77777777" w:rsidR="004F3F9C" w:rsidRDefault="004F3F9C" w:rsidP="004F3F9C">
      <w:pPr>
        <w:pStyle w:val="NO"/>
      </w:pPr>
      <w:r>
        <w:t>NOTE</w:t>
      </w:r>
      <w:r w:rsidR="000E1E41">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5FBB4EAF"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2FC67E78" w14:textId="77777777" w:rsidR="00F8089C" w:rsidRPr="00293968" w:rsidRDefault="00F8089C" w:rsidP="00F8089C">
      <w:pPr>
        <w:pStyle w:val="Heading4"/>
      </w:pPr>
      <w:bookmarkStart w:id="272" w:name="_Toc26369224"/>
      <w:bookmarkStart w:id="273" w:name="_Toc36227106"/>
      <w:bookmarkStart w:id="274" w:name="_Toc36228120"/>
      <w:bookmarkStart w:id="275" w:name="_Toc36228747"/>
      <w:bookmarkStart w:id="276" w:name="_Toc36229374"/>
      <w:bookmarkStart w:id="277" w:name="_Toc74606718"/>
      <w:bookmarkStart w:id="278" w:name="_Toc123570265"/>
      <w:r w:rsidRPr="00293968">
        <w:t>6.2.2.3</w:t>
      </w:r>
      <w:r w:rsidRPr="00293968">
        <w:tab/>
        <w:t>Generating SDP answer</w:t>
      </w:r>
      <w:bookmarkEnd w:id="272"/>
      <w:bookmarkEnd w:id="273"/>
      <w:bookmarkEnd w:id="274"/>
      <w:bookmarkEnd w:id="275"/>
      <w:bookmarkEnd w:id="276"/>
      <w:bookmarkEnd w:id="277"/>
      <w:bookmarkEnd w:id="278"/>
    </w:p>
    <w:p w14:paraId="6CEE94D6"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17D0CE61" w14:textId="77777777" w:rsidR="00F8089C" w:rsidRDefault="00F8089C" w:rsidP="00F8089C">
      <w:r>
        <w:t>The SDP answer depends on many factors, for example:</w:t>
      </w:r>
    </w:p>
    <w:p w14:paraId="408A23CC" w14:textId="77777777" w:rsidR="00F8089C" w:rsidRDefault="00F8089C" w:rsidP="00F8089C">
      <w:pPr>
        <w:pStyle w:val="B1"/>
      </w:pPr>
      <w:r>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E8C2AAB" w14:textId="77777777" w:rsidR="00F8089C" w:rsidRDefault="00F8089C" w:rsidP="00F8089C">
      <w:pPr>
        <w:pStyle w:val="B1"/>
      </w:pPr>
      <w:r>
        <w:t>-</w:t>
      </w:r>
      <w:r>
        <w:tab/>
        <w:t>if terminal and/or network resources are available; and:</w:t>
      </w:r>
    </w:p>
    <w:p w14:paraId="324DA8A1" w14:textId="77777777" w:rsidR="00F8089C" w:rsidRDefault="00F8089C" w:rsidP="00F8089C">
      <w:pPr>
        <w:pStyle w:val="B1"/>
      </w:pPr>
      <w:r>
        <w:t>-</w:t>
      </w:r>
      <w:r>
        <w:tab/>
        <w:t>if there are other configurations, for example defined with OMA-DM, that mandate, recommend or prevent some configurations.</w:t>
      </w:r>
    </w:p>
    <w:p w14:paraId="684AFF67"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2035073C" w14:textId="77777777" w:rsidR="001740AD" w:rsidRDefault="001740AD" w:rsidP="00EB70D8">
      <w:pPr>
        <w:pStyle w:val="NO"/>
        <w:rPr>
          <w:lang w:eastAsia="ko-KR"/>
        </w:rPr>
      </w:pPr>
      <w:r>
        <w:t>NOTE</w:t>
      </w:r>
      <w:r w:rsidR="000E1E41">
        <w:t xml:space="preserve"> 1</w:t>
      </w:r>
      <w:r>
        <w:t>:</w:t>
      </w:r>
      <w:r>
        <w:tab/>
        <w:t xml:space="preserve">An MTSI client in terminal may support more features than what is required by this specification, e.g. </w:t>
      </w:r>
      <w:proofErr w:type="spellStart"/>
      <w:r>
        <w:t>crc</w:t>
      </w:r>
      <w:proofErr w:type="spellEnd"/>
      <w:r>
        <w:t>,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2D634318" w14:textId="77777777" w:rsidR="001740AD" w:rsidRDefault="001740AD" w:rsidP="001740AD">
      <w:pPr>
        <w:pStyle w:val="FP"/>
      </w:pPr>
    </w:p>
    <w:p w14:paraId="5411AF55" w14:textId="77777777" w:rsidR="00F8089C" w:rsidRPr="00293968" w:rsidRDefault="00F8089C" w:rsidP="00F8089C">
      <w:pPr>
        <w:pStyle w:val="TH"/>
      </w:pPr>
      <w:r w:rsidRPr="00293968">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3C6BF24C" w14:textId="77777777" w:rsidTr="005C5C30">
        <w:trPr>
          <w:tblHeader/>
        </w:trPr>
        <w:tc>
          <w:tcPr>
            <w:tcW w:w="1701" w:type="dxa"/>
            <w:shd w:val="clear" w:color="auto" w:fill="auto"/>
          </w:tcPr>
          <w:p w14:paraId="458031E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r>
              <w:t xml:space="preserve"> in the received SDP offer</w:t>
            </w:r>
          </w:p>
        </w:tc>
        <w:tc>
          <w:tcPr>
            <w:tcW w:w="3969" w:type="dxa"/>
            <w:shd w:val="clear" w:color="auto" w:fill="auto"/>
          </w:tcPr>
          <w:p w14:paraId="62069B6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32853C6D"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6F5E191B" w14:textId="77777777" w:rsidTr="005C5C30">
        <w:tc>
          <w:tcPr>
            <w:tcW w:w="1701" w:type="dxa"/>
            <w:shd w:val="clear" w:color="auto" w:fill="auto"/>
          </w:tcPr>
          <w:p w14:paraId="143B192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3A4031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4BAA6C0D"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6400021E"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5C8AB747" w14:textId="77777777" w:rsidTr="005C5C30">
        <w:tc>
          <w:tcPr>
            <w:tcW w:w="1701" w:type="dxa"/>
            <w:shd w:val="clear" w:color="auto" w:fill="auto"/>
          </w:tcPr>
          <w:p w14:paraId="07F60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03EAF5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67C7C2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757992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53ECA1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37F211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02A75519" w14:textId="77777777" w:rsidTr="005C5C30">
        <w:tc>
          <w:tcPr>
            <w:tcW w:w="1701" w:type="dxa"/>
            <w:shd w:val="clear" w:color="auto" w:fill="auto"/>
          </w:tcPr>
          <w:p w14:paraId="50A6124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0E17444C"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DA3D4A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0122CC1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MTSI MGWs for GERAN or UTRAN inter-working are likely to include the mode-set in the offer if in case the intention is to use TFO or </w:t>
            </w:r>
            <w:proofErr w:type="spellStart"/>
            <w:r>
              <w:t>TrFO</w:t>
            </w:r>
            <w:proofErr w:type="spellEnd"/>
            <w:r>
              <w:t>.</w:t>
            </w:r>
          </w:p>
          <w:p w14:paraId="2EFD312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42537CFC"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17EEB06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3AF1D09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69DBBF5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2E47627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03983EA1"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B6DC66E" w14:textId="77777777" w:rsidTr="005C5C30">
        <w:tc>
          <w:tcPr>
            <w:tcW w:w="1701" w:type="dxa"/>
            <w:shd w:val="clear" w:color="auto" w:fill="auto"/>
          </w:tcPr>
          <w:p w14:paraId="687852C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B0DA7E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05EFAF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w:t>
            </w:r>
            <w:proofErr w:type="spellStart"/>
            <w:r w:rsidRPr="00293968">
              <w:t>TrFO</w:t>
            </w:r>
            <w:proofErr w:type="spellEnd"/>
            <w:r w:rsidRPr="005C5C30">
              <w:rPr>
                <w:bCs/>
              </w:rPr>
              <w:t>.</w:t>
            </w:r>
          </w:p>
        </w:tc>
        <w:tc>
          <w:tcPr>
            <w:tcW w:w="3969" w:type="dxa"/>
            <w:shd w:val="clear" w:color="auto" w:fill="auto"/>
          </w:tcPr>
          <w:p w14:paraId="5722EBD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71BD61ED"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0962B95C"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7AC7F206" w14:textId="77777777" w:rsidTr="005C5C30">
        <w:tc>
          <w:tcPr>
            <w:tcW w:w="1701" w:type="dxa"/>
            <w:shd w:val="clear" w:color="auto" w:fill="auto"/>
          </w:tcPr>
          <w:p w14:paraId="2D6232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3969" w:type="dxa"/>
            <w:shd w:val="clear" w:color="auto" w:fill="auto"/>
          </w:tcPr>
          <w:p w14:paraId="2B435E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528D3CA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0F5C989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mode-change-capability information should 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6E562B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7E93463B" w14:textId="77777777" w:rsidTr="005C5C30">
        <w:tc>
          <w:tcPr>
            <w:tcW w:w="1701" w:type="dxa"/>
            <w:shd w:val="clear" w:color="auto" w:fill="auto"/>
          </w:tcPr>
          <w:p w14:paraId="639CD44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w:t>
            </w:r>
            <w:proofErr w:type="spellStart"/>
            <w:r w:rsidRPr="00293968">
              <w:t>neighbor</w:t>
            </w:r>
            <w:proofErr w:type="spellEnd"/>
          </w:p>
        </w:tc>
        <w:tc>
          <w:tcPr>
            <w:tcW w:w="3969" w:type="dxa"/>
            <w:shd w:val="clear" w:color="auto" w:fill="auto"/>
          </w:tcPr>
          <w:p w14:paraId="12888AA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1B3AE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w:t>
            </w:r>
            <w:proofErr w:type="spellStart"/>
            <w:r w:rsidRPr="00293968">
              <w:t>neighbor</w:t>
            </w:r>
            <w:proofErr w:type="spellEnd"/>
            <w:r w:rsidRPr="00293968">
              <w:t>.</w:t>
            </w:r>
          </w:p>
          <w:p w14:paraId="3D9691F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5469EC1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w:t>
            </w:r>
            <w:proofErr w:type="spellStart"/>
            <w:r w:rsidRPr="00293968">
              <w:t>neighbor</w:t>
            </w:r>
            <w:proofErr w:type="spellEnd"/>
            <w:r w:rsidRPr="00293968">
              <w:t xml:space="preserve"> parameter in the SDP answer since it has no corresponding limitations.</w:t>
            </w:r>
          </w:p>
        </w:tc>
      </w:tr>
      <w:tr w:rsidR="00F8089C" w:rsidRPr="00BC4FC7" w14:paraId="03CC2779" w14:textId="77777777" w:rsidTr="005C5C30">
        <w:tc>
          <w:tcPr>
            <w:tcW w:w="1701" w:type="dxa"/>
            <w:shd w:val="clear" w:color="auto" w:fill="auto"/>
          </w:tcPr>
          <w:p w14:paraId="72FA4C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maxptime</w:t>
            </w:r>
            <w:proofErr w:type="spellEnd"/>
          </w:p>
        </w:tc>
        <w:tc>
          <w:tcPr>
            <w:tcW w:w="3969" w:type="dxa"/>
            <w:shd w:val="clear" w:color="auto" w:fill="auto"/>
          </w:tcPr>
          <w:p w14:paraId="075F63C1"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71829C4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3AB266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offer shall not be rejected purely based on the offered </w:t>
            </w:r>
            <w:proofErr w:type="spellStart"/>
            <w:r w:rsidRPr="00293968">
              <w:t>maxptime</w:t>
            </w:r>
            <w:proofErr w:type="spellEnd"/>
            <w:r w:rsidRPr="00293968">
              <w:t>.</w:t>
            </w:r>
          </w:p>
          <w:p w14:paraId="691AB44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082B3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w:t>
            </w:r>
            <w:proofErr w:type="spellStart"/>
            <w:r w:rsidRPr="00293968">
              <w:t>maxptime</w:t>
            </w:r>
            <w:proofErr w:type="spellEnd"/>
            <w:r w:rsidRPr="00293968">
              <w:t xml:space="preserve"> parameter shall be included in the SDP answer and shall be an integer multiple of 20.</w:t>
            </w:r>
          </w:p>
          <w:p w14:paraId="7134C4C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w:t>
            </w:r>
            <w:proofErr w:type="spellStart"/>
            <w:r w:rsidRPr="00293968">
              <w:t>ptime</w:t>
            </w:r>
            <w:proofErr w:type="spellEnd"/>
            <w:r w:rsidRPr="00293968">
              <w:t xml:space="preserve"> parameter then the MTSI client in terminal may choose to use this information to define a suitable value for </w:t>
            </w:r>
            <w:proofErr w:type="spellStart"/>
            <w:r w:rsidRPr="00293968">
              <w:t>maxptime</w:t>
            </w:r>
            <w:proofErr w:type="spellEnd"/>
            <w:r w:rsidRPr="00293968">
              <w:t xml:space="preserve"> in the SDP answer, see NOTE </w:t>
            </w:r>
            <w:r>
              <w:t>2</w:t>
            </w:r>
            <w:r w:rsidRPr="00293968">
              <w:t xml:space="preserve">. The MTSI client in terminal may also choose to set the </w:t>
            </w:r>
            <w:proofErr w:type="spellStart"/>
            <w:r w:rsidRPr="00293968">
              <w:t>maxptime</w:t>
            </w:r>
            <w:proofErr w:type="spellEnd"/>
            <w:r w:rsidRPr="00293968">
              <w:t xml:space="preserve"> value to 240, regardless of the </w:t>
            </w:r>
            <w:proofErr w:type="spellStart"/>
            <w:r w:rsidRPr="00293968">
              <w:t>ptime</w:t>
            </w:r>
            <w:proofErr w:type="spellEnd"/>
            <w:r w:rsidRPr="00293968">
              <w:t xml:space="preserve"> and/or max-red parameters in the SDP offer.</w:t>
            </w:r>
          </w:p>
          <w:p w14:paraId="106EC01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w:t>
            </w:r>
            <w:proofErr w:type="spellStart"/>
            <w:r w:rsidRPr="00293968">
              <w:t>maxptime</w:t>
            </w:r>
            <w:proofErr w:type="spellEnd"/>
            <w:r w:rsidRPr="00293968">
              <w:t xml:space="preserve"> value in the SDP answer shall not be smaller than </w:t>
            </w:r>
            <w:proofErr w:type="spellStart"/>
            <w:r w:rsidRPr="00293968">
              <w:t>ptime</w:t>
            </w:r>
            <w:proofErr w:type="spellEnd"/>
            <w:r w:rsidRPr="00293968">
              <w:t xml:space="preserve"> value in the SDP answer. The </w:t>
            </w:r>
            <w:proofErr w:type="spellStart"/>
            <w:r w:rsidRPr="00293968">
              <w:t>maxptime</w:t>
            </w:r>
            <w:proofErr w:type="spellEnd"/>
            <w:r w:rsidRPr="00293968">
              <w:t xml:space="preserve"> value should be selected to give at least some room for adaptation.</w:t>
            </w:r>
          </w:p>
        </w:tc>
      </w:tr>
      <w:tr w:rsidR="00F8089C" w:rsidRPr="00BC4FC7" w14:paraId="0EC49BD6" w14:textId="77777777" w:rsidTr="005C5C30">
        <w:tc>
          <w:tcPr>
            <w:tcW w:w="1701" w:type="dxa"/>
            <w:shd w:val="clear" w:color="auto" w:fill="auto"/>
          </w:tcPr>
          <w:p w14:paraId="4A12FCC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crc</w:t>
            </w:r>
            <w:proofErr w:type="spellEnd"/>
          </w:p>
        </w:tc>
        <w:tc>
          <w:tcPr>
            <w:tcW w:w="3969" w:type="dxa"/>
            <w:shd w:val="clear" w:color="auto" w:fill="auto"/>
          </w:tcPr>
          <w:p w14:paraId="55779A5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86892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6B215E47" w14:textId="77777777" w:rsidTr="005C5C30">
        <w:tc>
          <w:tcPr>
            <w:tcW w:w="1701" w:type="dxa"/>
            <w:shd w:val="clear" w:color="auto" w:fill="auto"/>
          </w:tcPr>
          <w:p w14:paraId="279B19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42411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76BA7B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1F95F9D0" w14:textId="77777777" w:rsidTr="005C5C30">
        <w:tc>
          <w:tcPr>
            <w:tcW w:w="1701" w:type="dxa"/>
            <w:shd w:val="clear" w:color="auto" w:fill="auto"/>
          </w:tcPr>
          <w:p w14:paraId="7A2AB63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39D2F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03515E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3BE74BEE" w14:textId="77777777" w:rsidTr="005C5C30">
        <w:tc>
          <w:tcPr>
            <w:tcW w:w="1701" w:type="dxa"/>
            <w:shd w:val="clear" w:color="auto" w:fill="auto"/>
          </w:tcPr>
          <w:p w14:paraId="579D718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ptime</w:t>
            </w:r>
            <w:proofErr w:type="spellEnd"/>
          </w:p>
        </w:tc>
        <w:tc>
          <w:tcPr>
            <w:tcW w:w="3969" w:type="dxa"/>
            <w:shd w:val="clear" w:color="auto" w:fill="auto"/>
          </w:tcPr>
          <w:p w14:paraId="4E1A625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653BE3A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offer shall not be rejected purely based on the offered </w:t>
            </w:r>
            <w:proofErr w:type="spellStart"/>
            <w:r w:rsidRPr="00293968">
              <w:t>ptime</w:t>
            </w:r>
            <w:proofErr w:type="spellEnd"/>
            <w:r w:rsidRPr="00293968">
              <w:t>.</w:t>
            </w:r>
          </w:p>
          <w:p w14:paraId="45991F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should use this information and should use the requested packetization when sending RTP packets to the other end-point. The MTSI client should use the </w:t>
            </w:r>
            <w:proofErr w:type="spellStart"/>
            <w:r w:rsidRPr="00293968">
              <w:t>ptime</w:t>
            </w:r>
            <w:proofErr w:type="spellEnd"/>
            <w:r w:rsidRPr="00293968">
              <w:t xml:space="preserve"> value to determine how many non-redundant speech frames that can be packed into the RTP packets. The requirements in clause 7.4.2 shall be followed even if </w:t>
            </w:r>
            <w:proofErr w:type="spellStart"/>
            <w:r w:rsidRPr="00293968">
              <w:t>ptime</w:t>
            </w:r>
            <w:proofErr w:type="spellEnd"/>
            <w:r w:rsidRPr="00293968">
              <w:t xml:space="preserve"> in the SDP offer is larger than 80.</w:t>
            </w:r>
          </w:p>
          <w:p w14:paraId="1E6168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w:t>
            </w:r>
            <w:proofErr w:type="spellStart"/>
            <w:r w:rsidRPr="00293968">
              <w:t>ptime</w:t>
            </w:r>
            <w:proofErr w:type="spellEnd"/>
            <w:r w:rsidRPr="00293968">
              <w:t xml:space="preserve"> parameter shall be included in the SDP answer and shall be an integer multiple of 20.</w:t>
            </w:r>
          </w:p>
          <w:p w14:paraId="19E9136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w:t>
            </w:r>
            <w:proofErr w:type="spellStart"/>
            <w:r w:rsidRPr="00293968">
              <w:t>ptime</w:t>
            </w:r>
            <w:proofErr w:type="spellEnd"/>
            <w:r w:rsidRPr="00293968">
              <w:t xml:space="preserve"> parameters then the MTSI client in terminal may choose to use this information to define a suitable value for </w:t>
            </w:r>
            <w:proofErr w:type="spellStart"/>
            <w:r w:rsidRPr="00293968">
              <w:t>ptime</w:t>
            </w:r>
            <w:proofErr w:type="spellEnd"/>
            <w:r w:rsidRPr="00293968">
              <w:t xml:space="preserve"> in the SDP answer, see NOTE </w:t>
            </w:r>
            <w:r>
              <w:t>3</w:t>
            </w:r>
            <w:r w:rsidRPr="00293968">
              <w:t xml:space="preserve">. The MTSI client in terminal may also choose to set the </w:t>
            </w:r>
            <w:proofErr w:type="spellStart"/>
            <w:r w:rsidRPr="00293968">
              <w:t>ptime</w:t>
            </w:r>
            <w:proofErr w:type="spellEnd"/>
            <w:r w:rsidRPr="00293968">
              <w:t xml:space="preserve"> value in the SDP answer according to Table 7.1, regardless of the </w:t>
            </w:r>
            <w:proofErr w:type="spellStart"/>
            <w:r w:rsidRPr="00293968">
              <w:t>ptime</w:t>
            </w:r>
            <w:proofErr w:type="spellEnd"/>
            <w:r w:rsidRPr="00293968">
              <w:t xml:space="preserve"> parameter in the SDP offer.</w:t>
            </w:r>
          </w:p>
          <w:p w14:paraId="1D9A1A1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w:t>
            </w:r>
            <w:proofErr w:type="spellStart"/>
            <w:r w:rsidRPr="00293968">
              <w:t>ptime</w:t>
            </w:r>
            <w:proofErr w:type="spellEnd"/>
            <w:r w:rsidRPr="00293968">
              <w:t xml:space="preserve"> value in the SDP answer shall not be larger than the </w:t>
            </w:r>
            <w:proofErr w:type="spellStart"/>
            <w:r w:rsidRPr="00293968">
              <w:t>maxptime</w:t>
            </w:r>
            <w:proofErr w:type="spellEnd"/>
            <w:r w:rsidRPr="00293968">
              <w:t xml:space="preserve"> value in the SDP answer.</w:t>
            </w:r>
          </w:p>
        </w:tc>
      </w:tr>
      <w:tr w:rsidR="00F8089C" w:rsidRPr="00BC4FC7" w14:paraId="33A0F979" w14:textId="77777777" w:rsidTr="005C5C30">
        <w:tc>
          <w:tcPr>
            <w:tcW w:w="1701" w:type="dxa"/>
            <w:shd w:val="clear" w:color="auto" w:fill="auto"/>
          </w:tcPr>
          <w:p w14:paraId="3358BB0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t>c</w:t>
            </w:r>
            <w:r w:rsidR="00F8089C" w:rsidRPr="00293968">
              <w:t>hannels</w:t>
            </w:r>
          </w:p>
        </w:tc>
        <w:tc>
          <w:tcPr>
            <w:tcW w:w="3969" w:type="dxa"/>
            <w:shd w:val="clear" w:color="auto" w:fill="auto"/>
          </w:tcPr>
          <w:p w14:paraId="6E0D00D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w:t>
            </w:r>
            <w:proofErr w:type="spellStart"/>
            <w:r>
              <w:t>rtpmap</w:t>
            </w:r>
            <w:proofErr w:type="spellEnd"/>
            <w:r>
              <w:t xml:space="preserve"> line, but the number of channels may also be omitted. When the number of channels is omitted then the default rule is that one channel is being offered.</w:t>
            </w:r>
          </w:p>
          <w:p w14:paraId="03E73D5D"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5929BDE0"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316610D8"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8167E1E" w14:textId="77777777" w:rsidTr="005C5C30">
        <w:tc>
          <w:tcPr>
            <w:tcW w:w="1701" w:type="dxa"/>
            <w:shd w:val="clear" w:color="auto" w:fill="auto"/>
          </w:tcPr>
          <w:p w14:paraId="418F69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35E17F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26E714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determine a suitable value for </w:t>
            </w:r>
            <w:proofErr w:type="spellStart"/>
            <w:r w:rsidRPr="00293968">
              <w:t>maxptime</w:t>
            </w:r>
            <w:proofErr w:type="spellEnd"/>
            <w:r w:rsidRPr="00293968">
              <w:t xml:space="preserve"> in the SDP answer.</w:t>
            </w:r>
          </w:p>
        </w:tc>
        <w:tc>
          <w:tcPr>
            <w:tcW w:w="3969" w:type="dxa"/>
            <w:shd w:val="clear" w:color="auto" w:fill="auto"/>
          </w:tcPr>
          <w:p w14:paraId="0A1D4D2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2124EA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w:t>
            </w:r>
            <w:proofErr w:type="spellStart"/>
            <w:r w:rsidRPr="00293968">
              <w:t>ptime</w:t>
            </w:r>
            <w:proofErr w:type="spellEnd"/>
            <w:r w:rsidRPr="00293968">
              <w:t xml:space="preserve"> and </w:t>
            </w:r>
            <w:proofErr w:type="spellStart"/>
            <w:r w:rsidRPr="00293968">
              <w:t>maxptime</w:t>
            </w:r>
            <w:proofErr w:type="spellEnd"/>
            <w:r w:rsidRPr="00293968">
              <w:t xml:space="preserv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204B69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46698F06" w14:textId="77777777" w:rsidTr="005C5C30">
        <w:tc>
          <w:tcPr>
            <w:tcW w:w="1701" w:type="dxa"/>
            <w:shd w:val="clear" w:color="auto" w:fill="auto"/>
          </w:tcPr>
          <w:p w14:paraId="61F0EA2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proofErr w:type="spellStart"/>
            <w:r w:rsidRPr="005C5C30">
              <w:rPr>
                <w:rFonts w:ascii="Arial" w:hAnsi="Arial"/>
                <w:sz w:val="18"/>
              </w:rPr>
              <w:t>ecn</w:t>
            </w:r>
            <w:proofErr w:type="spellEnd"/>
            <w:r w:rsidRPr="005C5C30">
              <w:rPr>
                <w:rFonts w:ascii="Arial" w:hAnsi="Arial"/>
                <w:sz w:val="18"/>
              </w:rPr>
              <w:t>-capable-</w:t>
            </w:r>
            <w:proofErr w:type="spellStart"/>
            <w:r w:rsidRPr="005C5C30">
              <w:rPr>
                <w:rFonts w:ascii="Arial" w:hAnsi="Arial"/>
                <w:sz w:val="18"/>
              </w:rPr>
              <w:t>rtp</w:t>
            </w:r>
            <w:proofErr w:type="spellEnd"/>
            <w:r w:rsidRPr="005C5C30">
              <w:rPr>
                <w:rFonts w:ascii="Arial" w:hAnsi="Arial"/>
                <w:sz w:val="18"/>
              </w:rPr>
              <w:t>: lea</w:t>
            </w:r>
            <w:r w:rsidR="00D5322C" w:rsidRPr="005C5C30">
              <w:rPr>
                <w:rFonts w:ascii="Arial" w:hAnsi="Arial"/>
                <w:sz w:val="18"/>
              </w:rPr>
              <w:t>p</w:t>
            </w:r>
            <w:r w:rsidRPr="005C5C30">
              <w:rPr>
                <w:rFonts w:ascii="Arial" w:hAnsi="Arial"/>
                <w:sz w:val="18"/>
              </w:rPr>
              <w:t xml:space="preserve"> </w:t>
            </w:r>
            <w:proofErr w:type="spellStart"/>
            <w:r w:rsidRPr="005C5C30">
              <w:rPr>
                <w:rFonts w:ascii="Arial" w:hAnsi="Arial"/>
                <w:sz w:val="18"/>
              </w:rPr>
              <w:t>ect</w:t>
            </w:r>
            <w:proofErr w:type="spellEnd"/>
            <w:r w:rsidRPr="005C5C30">
              <w:rPr>
                <w:rFonts w:ascii="Arial" w:hAnsi="Arial"/>
                <w:sz w:val="18"/>
              </w:rPr>
              <w:t>=0</w:t>
            </w:r>
          </w:p>
        </w:tc>
        <w:tc>
          <w:tcPr>
            <w:tcW w:w="3969" w:type="dxa"/>
            <w:shd w:val="clear" w:color="auto" w:fill="auto"/>
          </w:tcPr>
          <w:p w14:paraId="7253251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7AC3D905"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23A4FD77" w14:textId="77777777" w:rsidTr="005C5C30">
        <w:tc>
          <w:tcPr>
            <w:tcW w:w="9639" w:type="dxa"/>
            <w:gridSpan w:val="3"/>
            <w:shd w:val="clear" w:color="auto" w:fill="auto"/>
          </w:tcPr>
          <w:p w14:paraId="5AA0BCE8"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637C076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 xml:space="preserve">It is possible to use the following relationship between </w:t>
            </w:r>
            <w:proofErr w:type="spellStart"/>
            <w:r w:rsidRPr="00293968">
              <w:t>maxptime</w:t>
            </w:r>
            <w:proofErr w:type="spellEnd"/>
            <w:r w:rsidRPr="00293968">
              <w:t xml:space="preserve">, </w:t>
            </w:r>
            <w:proofErr w:type="spellStart"/>
            <w:r w:rsidRPr="00293968">
              <w:t>ptime</w:t>
            </w:r>
            <w:proofErr w:type="spellEnd"/>
            <w:r w:rsidRPr="00293968">
              <w:t xml:space="preserve"> and max-red:</w:t>
            </w:r>
            <w:r w:rsidRPr="00293968">
              <w:br/>
            </w:r>
            <w:r w:rsidRPr="00293968">
              <w:tab/>
            </w:r>
            <w:proofErr w:type="spellStart"/>
            <w:r w:rsidRPr="00293968">
              <w:t>maxptime</w:t>
            </w:r>
            <w:proofErr w:type="spellEnd"/>
            <w:r w:rsidRPr="00293968">
              <w:t xml:space="preserve"> = </w:t>
            </w:r>
            <w:proofErr w:type="spellStart"/>
            <w:r w:rsidRPr="00293968">
              <w:t>ptime</w:t>
            </w:r>
            <w:proofErr w:type="spellEnd"/>
            <w:r w:rsidRPr="00293968">
              <w:t xml:space="preserve"> + max-red.</w:t>
            </w:r>
            <w:r w:rsidRPr="00293968">
              <w:br/>
              <w:t>There is however no mandatory requirement that these parameters must be aligned in this way.</w:t>
            </w:r>
          </w:p>
          <w:p w14:paraId="2835665E"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 xml:space="preserve">It may be wise to use the same </w:t>
            </w:r>
            <w:proofErr w:type="spellStart"/>
            <w:r w:rsidRPr="00293968">
              <w:t>ptime</w:t>
            </w:r>
            <w:proofErr w:type="spellEnd"/>
            <w:r w:rsidRPr="00293968">
              <w:t xml:space="preserve"> value in the SDP answer as was given in the SDP offer, especially if the </w:t>
            </w:r>
            <w:proofErr w:type="spellStart"/>
            <w:r w:rsidRPr="00293968">
              <w:t>ptime</w:t>
            </w:r>
            <w:proofErr w:type="spellEnd"/>
            <w:r w:rsidRPr="00293968">
              <w:t xml:space="preserve"> in the SDP offer is larger than 20, since a value larger than the frame length indicates that the other end-point is somehow packet rate limited.</w:t>
            </w:r>
          </w:p>
        </w:tc>
      </w:tr>
    </w:tbl>
    <w:p w14:paraId="0B9C857E" w14:textId="77777777" w:rsidR="00F8089C" w:rsidRDefault="00F8089C" w:rsidP="00F8089C"/>
    <w:p w14:paraId="0EB9DC49" w14:textId="77777777" w:rsidR="00F8089C" w:rsidRDefault="001740AD" w:rsidP="00F8089C">
      <w:r>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44A820" w14:textId="77777777" w:rsidR="00BF7286" w:rsidRPr="003F153A" w:rsidRDefault="00BF7286" w:rsidP="0067229F">
      <w:pPr>
        <w:pStyle w:val="TH"/>
        <w:rPr>
          <w:lang w:eastAsia="ko-KR"/>
        </w:rPr>
      </w:pPr>
      <w:r w:rsidRPr="003F153A">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26EC5BDA" w14:textId="77777777" w:rsidTr="00FB0E9C">
        <w:trPr>
          <w:tblHeader/>
        </w:trPr>
        <w:tc>
          <w:tcPr>
            <w:tcW w:w="1701" w:type="dxa"/>
            <w:shd w:val="clear" w:color="auto" w:fill="auto"/>
          </w:tcPr>
          <w:p w14:paraId="63F291AA"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6BCB0FE1"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682D24D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006A3570" w14:textId="77777777" w:rsidTr="00FB0E9C">
        <w:tc>
          <w:tcPr>
            <w:tcW w:w="1701" w:type="dxa"/>
            <w:shd w:val="clear" w:color="auto" w:fill="auto"/>
          </w:tcPr>
          <w:p w14:paraId="548C6FB1" w14:textId="77777777" w:rsidR="00BF7286" w:rsidRPr="000A1B35" w:rsidRDefault="00BF7286" w:rsidP="00FB0E9C">
            <w:pPr>
              <w:keepNext/>
              <w:keepLines/>
              <w:spacing w:after="0"/>
              <w:rPr>
                <w:rFonts w:ascii="Arial" w:hAnsi="Arial"/>
                <w:sz w:val="18"/>
              </w:rPr>
            </w:pPr>
            <w:proofErr w:type="spellStart"/>
            <w:r w:rsidRPr="000A1B35">
              <w:rPr>
                <w:rFonts w:ascii="Arial" w:hAnsi="Arial"/>
                <w:sz w:val="18"/>
                <w:lang w:val="en-US" w:eastAsia="ko-KR"/>
              </w:rPr>
              <w:t>ptime</w:t>
            </w:r>
            <w:proofErr w:type="spellEnd"/>
          </w:p>
        </w:tc>
        <w:tc>
          <w:tcPr>
            <w:tcW w:w="3969" w:type="dxa"/>
            <w:shd w:val="clear" w:color="auto" w:fill="auto"/>
          </w:tcPr>
          <w:p w14:paraId="2AA5CDAB"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35CFCFF8"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6DAD8B94" w14:textId="77777777" w:rsidTr="00FB0E9C">
        <w:tc>
          <w:tcPr>
            <w:tcW w:w="1701" w:type="dxa"/>
            <w:shd w:val="clear" w:color="auto" w:fill="auto"/>
          </w:tcPr>
          <w:p w14:paraId="0590C316" w14:textId="77777777" w:rsidR="00BF7286" w:rsidRPr="000A1B35" w:rsidRDefault="00BF7286" w:rsidP="00FB0E9C">
            <w:pPr>
              <w:keepNext/>
              <w:keepLines/>
              <w:spacing w:after="0"/>
              <w:rPr>
                <w:rFonts w:ascii="Arial" w:hAnsi="Arial"/>
                <w:sz w:val="18"/>
              </w:rPr>
            </w:pPr>
            <w:proofErr w:type="spellStart"/>
            <w:r w:rsidRPr="000A1B35">
              <w:rPr>
                <w:rFonts w:ascii="Arial" w:hAnsi="Arial"/>
                <w:sz w:val="18"/>
                <w:lang w:val="en-US" w:eastAsia="ko-KR"/>
              </w:rPr>
              <w:t>maxptime</w:t>
            </w:r>
            <w:proofErr w:type="spellEnd"/>
          </w:p>
        </w:tc>
        <w:tc>
          <w:tcPr>
            <w:tcW w:w="3969" w:type="dxa"/>
            <w:shd w:val="clear" w:color="auto" w:fill="auto"/>
          </w:tcPr>
          <w:p w14:paraId="1D98DBB7"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C31CDB7" w14:textId="77777777" w:rsidR="00BF7286" w:rsidRPr="000A1B35" w:rsidDel="00406913" w:rsidRDefault="00BF7286" w:rsidP="00FB0E9C">
            <w:pPr>
              <w:keepNext/>
              <w:keepLines/>
              <w:spacing w:after="0"/>
              <w:rPr>
                <w:rFonts w:ascii="Arial" w:hAnsi="Arial"/>
                <w:sz w:val="18"/>
              </w:rPr>
            </w:pPr>
          </w:p>
        </w:tc>
      </w:tr>
      <w:tr w:rsidR="00BF7286" w:rsidRPr="000A1B35" w14:paraId="2CB5CB4C" w14:textId="77777777" w:rsidTr="00FB0E9C">
        <w:tc>
          <w:tcPr>
            <w:tcW w:w="1701" w:type="dxa"/>
            <w:shd w:val="clear" w:color="auto" w:fill="auto"/>
          </w:tcPr>
          <w:p w14:paraId="35D0A7C3" w14:textId="77777777" w:rsidR="00BF7286" w:rsidRPr="000A1B35" w:rsidRDefault="00BF7286" w:rsidP="00FB0E9C">
            <w:pPr>
              <w:keepNext/>
              <w:keepLines/>
              <w:spacing w:after="0"/>
              <w:rPr>
                <w:rFonts w:ascii="Arial" w:hAnsi="Arial"/>
                <w:sz w:val="18"/>
              </w:rPr>
            </w:pPr>
            <w:proofErr w:type="spellStart"/>
            <w:r w:rsidRPr="000A1B35">
              <w:rPr>
                <w:rFonts w:ascii="Arial" w:hAnsi="Arial"/>
                <w:sz w:val="18"/>
                <w:lang w:val="en-US" w:eastAsia="ko-KR"/>
              </w:rPr>
              <w:t>dtx</w:t>
            </w:r>
            <w:proofErr w:type="spellEnd"/>
          </w:p>
        </w:tc>
        <w:tc>
          <w:tcPr>
            <w:tcW w:w="3969" w:type="dxa"/>
            <w:shd w:val="clear" w:color="auto" w:fill="auto"/>
          </w:tcPr>
          <w:p w14:paraId="20C0B0CB"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1B4B2421"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w:t>
            </w:r>
            <w:proofErr w:type="spellStart"/>
            <w:r w:rsidRPr="000A1B35">
              <w:rPr>
                <w:rFonts w:ascii="Arial" w:hAnsi="Arial" w:hint="eastAsia"/>
                <w:sz w:val="18"/>
                <w:lang w:val="en-US" w:eastAsia="ko-KR"/>
              </w:rPr>
              <w:t>dtx</w:t>
            </w:r>
            <w:proofErr w:type="spellEnd"/>
            <w:r w:rsidRPr="000A1B35">
              <w:rPr>
                <w:rFonts w:ascii="Arial" w:hAnsi="Arial" w:hint="eastAsia"/>
                <w:sz w:val="18"/>
                <w:lang w:val="en-US" w:eastAsia="ko-KR"/>
              </w:rPr>
              <w:t xml:space="preserve"> in the initial SDP offer. </w:t>
            </w:r>
            <w:r w:rsidRPr="000A1B35">
              <w:rPr>
                <w:rFonts w:ascii="Arial" w:hAnsi="Arial"/>
                <w:sz w:val="18"/>
                <w:lang w:val="en-US" w:eastAsia="ko-KR"/>
              </w:rPr>
              <w:t xml:space="preserve">MTSI MGW may modify SDP offer to include </w:t>
            </w:r>
            <w:proofErr w:type="spellStart"/>
            <w:r w:rsidRPr="000A1B35">
              <w:rPr>
                <w:rFonts w:ascii="Arial" w:hAnsi="Arial"/>
                <w:sz w:val="18"/>
                <w:lang w:val="en-US" w:eastAsia="ko-KR"/>
              </w:rPr>
              <w:t>dtx</w:t>
            </w:r>
            <w:proofErr w:type="spellEnd"/>
            <w:r w:rsidRPr="000A1B35">
              <w:rPr>
                <w:rFonts w:ascii="Arial" w:hAnsi="Arial"/>
                <w:sz w:val="18"/>
                <w:lang w:val="en-US" w:eastAsia="ko-KR"/>
              </w:rPr>
              <w:t xml:space="preserve">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7A37D3AB" w14:textId="77777777" w:rsidTr="00FB0E9C">
        <w:tc>
          <w:tcPr>
            <w:tcW w:w="1701" w:type="dxa"/>
            <w:shd w:val="clear" w:color="auto" w:fill="auto"/>
          </w:tcPr>
          <w:p w14:paraId="5544FD1F" w14:textId="77777777" w:rsidR="00BF7286" w:rsidRPr="000A1B35" w:rsidRDefault="00BF7286" w:rsidP="00FB0E9C">
            <w:pPr>
              <w:keepNext/>
              <w:keepLines/>
              <w:spacing w:after="0"/>
              <w:rPr>
                <w:rFonts w:ascii="Arial" w:hAnsi="Arial"/>
                <w:sz w:val="18"/>
                <w:lang w:val="en-US" w:eastAsia="ko-KR"/>
              </w:rPr>
            </w:pPr>
            <w:proofErr w:type="spellStart"/>
            <w:r>
              <w:rPr>
                <w:rFonts w:ascii="Arial" w:hAnsi="Arial"/>
                <w:sz w:val="18"/>
                <w:lang w:val="en-US" w:eastAsia="ko-KR"/>
              </w:rPr>
              <w:t>dtx-recv</w:t>
            </w:r>
            <w:proofErr w:type="spellEnd"/>
          </w:p>
        </w:tc>
        <w:tc>
          <w:tcPr>
            <w:tcW w:w="3969" w:type="dxa"/>
            <w:shd w:val="clear" w:color="auto" w:fill="auto"/>
          </w:tcPr>
          <w:p w14:paraId="52AF784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30A6632F"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 xml:space="preserve">MTSI client in terminal shall not include </w:t>
            </w:r>
            <w:proofErr w:type="spellStart"/>
            <w:r w:rsidRPr="00A6741A">
              <w:rPr>
                <w:rFonts w:ascii="Arial" w:hAnsi="Arial"/>
                <w:sz w:val="18"/>
                <w:lang w:val="en-US" w:eastAsia="ko-KR"/>
              </w:rPr>
              <w:t>dtx-recv</w:t>
            </w:r>
            <w:proofErr w:type="spellEnd"/>
            <w:r w:rsidRPr="00A6741A">
              <w:rPr>
                <w:rFonts w:ascii="Arial" w:hAnsi="Arial"/>
                <w:sz w:val="18"/>
                <w:lang w:val="en-US" w:eastAsia="ko-KR"/>
              </w:rPr>
              <w:t xml:space="preserve">. MTSI MGW may modify SDP offer or answer in order to disable DTX for the send direction of the receiver of </w:t>
            </w:r>
            <w:proofErr w:type="spellStart"/>
            <w:r w:rsidRPr="00A6741A">
              <w:rPr>
                <w:rFonts w:ascii="Arial" w:hAnsi="Arial"/>
                <w:sz w:val="18"/>
                <w:lang w:val="en-US" w:eastAsia="ko-KR"/>
              </w:rPr>
              <w:t>dtx-recv</w:t>
            </w:r>
            <w:proofErr w:type="spellEnd"/>
            <w:r w:rsidRPr="00A6741A">
              <w:rPr>
                <w:rFonts w:ascii="Arial" w:hAnsi="Arial"/>
                <w:sz w:val="18"/>
                <w:lang w:val="en-US" w:eastAsia="ko-KR"/>
              </w:rPr>
              <w:t>.</w:t>
            </w:r>
          </w:p>
        </w:tc>
      </w:tr>
      <w:tr w:rsidR="00BF7286" w:rsidRPr="000A1B35" w14:paraId="6A8D7425" w14:textId="77777777" w:rsidTr="00FB0E9C">
        <w:tc>
          <w:tcPr>
            <w:tcW w:w="1701" w:type="dxa"/>
            <w:shd w:val="clear" w:color="auto" w:fill="auto"/>
          </w:tcPr>
          <w:p w14:paraId="4AC03FE8"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4C6079A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C26E0DE"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3F28C4D4" w14:textId="77777777" w:rsidTr="00FB0E9C">
        <w:tc>
          <w:tcPr>
            <w:tcW w:w="1701" w:type="dxa"/>
            <w:shd w:val="clear" w:color="auto" w:fill="auto"/>
          </w:tcPr>
          <w:p w14:paraId="4FADA4EE" w14:textId="77777777" w:rsidR="00BF7286" w:rsidRPr="000A1B35" w:rsidRDefault="00BF7286" w:rsidP="00FB0E9C">
            <w:pPr>
              <w:keepNext/>
              <w:keepLines/>
              <w:spacing w:after="0"/>
              <w:rPr>
                <w:rFonts w:ascii="Arial" w:hAnsi="Arial"/>
                <w:sz w:val="18"/>
              </w:rPr>
            </w:pPr>
            <w:proofErr w:type="spellStart"/>
            <w:r>
              <w:rPr>
                <w:rFonts w:ascii="Arial" w:hAnsi="Arial"/>
                <w:sz w:val="18"/>
                <w:lang w:val="en-US" w:eastAsia="ko-KR"/>
              </w:rPr>
              <w:t>evs</w:t>
            </w:r>
            <w:proofErr w:type="spellEnd"/>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539D111B"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4BA6200F" w14:textId="77777777" w:rsidR="00BF7286" w:rsidRPr="000A1B35" w:rsidRDefault="00BF7286" w:rsidP="00FB0E9C">
            <w:pPr>
              <w:keepNext/>
              <w:keepLines/>
              <w:spacing w:after="0"/>
              <w:rPr>
                <w:rFonts w:ascii="Arial" w:hAnsi="Arial"/>
                <w:sz w:val="18"/>
              </w:rPr>
            </w:pPr>
            <w:r w:rsidRPr="0046453C">
              <w:rPr>
                <w:rFonts w:ascii="Arial" w:hAnsi="Arial"/>
                <w:sz w:val="18"/>
              </w:rPr>
              <w:t xml:space="preserve">MTSI client in terminal shall not include </w:t>
            </w:r>
            <w:proofErr w:type="spellStart"/>
            <w:r w:rsidRPr="0046453C">
              <w:rPr>
                <w:rFonts w:ascii="Arial" w:hAnsi="Arial"/>
                <w:sz w:val="18"/>
              </w:rPr>
              <w:t>evs</w:t>
            </w:r>
            <w:proofErr w:type="spellEnd"/>
            <w:r w:rsidRPr="0046453C">
              <w:rPr>
                <w:rFonts w:ascii="Arial" w:hAnsi="Arial"/>
                <w:sz w:val="18"/>
              </w:rPr>
              <w:t xml:space="preserve">-mode-switch in the initial SDP offer. When including </w:t>
            </w:r>
            <w:proofErr w:type="spellStart"/>
            <w:r w:rsidRPr="0046453C">
              <w:rPr>
                <w:rFonts w:ascii="Arial" w:hAnsi="Arial"/>
                <w:sz w:val="18"/>
              </w:rPr>
              <w:t>evs</w:t>
            </w:r>
            <w:proofErr w:type="spellEnd"/>
            <w:r w:rsidRPr="0046453C">
              <w:rPr>
                <w:rFonts w:ascii="Arial" w:hAnsi="Arial"/>
                <w:sz w:val="18"/>
              </w:rPr>
              <w:t xml:space="preserve">-mode-switch in the SDP offer during a session, the </w:t>
            </w:r>
            <w:proofErr w:type="spellStart"/>
            <w:r w:rsidRPr="0046453C">
              <w:rPr>
                <w:rFonts w:ascii="Arial" w:hAnsi="Arial"/>
                <w:sz w:val="18"/>
              </w:rPr>
              <w:t>offerer</w:t>
            </w:r>
            <w:proofErr w:type="spellEnd"/>
            <w:r w:rsidRPr="0046453C">
              <w:rPr>
                <w:rFonts w:ascii="Arial" w:hAnsi="Arial"/>
                <w:sz w:val="18"/>
              </w:rPr>
              <w:t xml:space="preserve"> shall use the requested mode when sending EVS packets. However, if a media stream is already being received, the </w:t>
            </w:r>
            <w:proofErr w:type="spellStart"/>
            <w:r w:rsidRPr="0046453C">
              <w:rPr>
                <w:rFonts w:ascii="Arial" w:hAnsi="Arial"/>
                <w:sz w:val="18"/>
              </w:rPr>
              <w:t>offerer</w:t>
            </w:r>
            <w:proofErr w:type="spellEnd"/>
            <w:r w:rsidRPr="0046453C">
              <w:rPr>
                <w:rFonts w:ascii="Arial" w:hAnsi="Arial"/>
                <w:sz w:val="18"/>
              </w:rPr>
              <w:t xml:space="preserve"> needs to be prepared to receive packets in both EVS primary and EVS AMR-WB IO modes until receiving the answer. When including </w:t>
            </w:r>
            <w:proofErr w:type="spellStart"/>
            <w:r w:rsidRPr="0046453C">
              <w:rPr>
                <w:rFonts w:ascii="Arial" w:hAnsi="Arial"/>
                <w:sz w:val="18"/>
              </w:rPr>
              <w:t>evs</w:t>
            </w:r>
            <w:proofErr w:type="spellEnd"/>
            <w:r w:rsidRPr="0046453C">
              <w:rPr>
                <w:rFonts w:ascii="Arial" w:hAnsi="Arial"/>
                <w:sz w:val="18"/>
              </w:rPr>
              <w:t xml:space="preserve">-mode-switch in the SDP answer during a session, the answerer shall use the requested mode when sending EVS packets. When receiving SDP answer including </w:t>
            </w:r>
            <w:proofErr w:type="spellStart"/>
            <w:r w:rsidRPr="0046453C">
              <w:rPr>
                <w:rFonts w:ascii="Arial" w:hAnsi="Arial"/>
                <w:sz w:val="18"/>
              </w:rPr>
              <w:t>evs</w:t>
            </w:r>
            <w:proofErr w:type="spellEnd"/>
            <w:r w:rsidRPr="0046453C">
              <w:rPr>
                <w:rFonts w:ascii="Arial" w:hAnsi="Arial"/>
                <w:sz w:val="18"/>
              </w:rPr>
              <w:t xml:space="preserve">-mode-switch during a session, the </w:t>
            </w:r>
            <w:proofErr w:type="spellStart"/>
            <w:r w:rsidRPr="0046453C">
              <w:rPr>
                <w:rFonts w:ascii="Arial" w:hAnsi="Arial"/>
                <w:sz w:val="18"/>
              </w:rPr>
              <w:t>offerer</w:t>
            </w:r>
            <w:proofErr w:type="spellEnd"/>
            <w:r w:rsidRPr="0046453C">
              <w:rPr>
                <w:rFonts w:ascii="Arial" w:hAnsi="Arial"/>
                <w:sz w:val="18"/>
              </w:rPr>
              <w:t xml:space="preserve"> shall use the requested mode when sending EVS packets.</w:t>
            </w:r>
          </w:p>
        </w:tc>
      </w:tr>
      <w:tr w:rsidR="0085021E" w:rsidRPr="003E4B1D" w14:paraId="0EA0E946" w14:textId="77777777" w:rsidTr="00293DEF">
        <w:tc>
          <w:tcPr>
            <w:tcW w:w="1701" w:type="dxa"/>
            <w:shd w:val="clear" w:color="auto" w:fill="auto"/>
          </w:tcPr>
          <w:p w14:paraId="1A13C9A4"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042B5D2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3346D842" w14:textId="77777777" w:rsidTr="00293DEF">
        <w:tc>
          <w:tcPr>
            <w:tcW w:w="1701" w:type="dxa"/>
            <w:shd w:val="clear" w:color="auto" w:fill="auto"/>
          </w:tcPr>
          <w:p w14:paraId="4E21E8F0"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05F2161C"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3FE33CA2" w14:textId="77777777" w:rsidR="00BF7286" w:rsidRPr="0007623F" w:rsidRDefault="00BF7286" w:rsidP="00BF7286">
      <w:pPr>
        <w:rPr>
          <w:lang w:eastAsia="ko-KR"/>
        </w:rPr>
      </w:pPr>
    </w:p>
    <w:p w14:paraId="0B99F8D5" w14:textId="77777777" w:rsidR="00BF7286" w:rsidRPr="00F00CA1" w:rsidRDefault="00BF7286" w:rsidP="00BF7286">
      <w:pPr>
        <w:pStyle w:val="TH"/>
        <w:rPr>
          <w:lang w:eastAsia="ko-KR"/>
        </w:rPr>
      </w:pPr>
      <w:r w:rsidRPr="00F00CA1">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FA20C21" w14:textId="77777777" w:rsidTr="00FB0E9C">
        <w:trPr>
          <w:tblHeader/>
        </w:trPr>
        <w:tc>
          <w:tcPr>
            <w:tcW w:w="1701" w:type="dxa"/>
            <w:shd w:val="clear" w:color="auto" w:fill="auto"/>
          </w:tcPr>
          <w:p w14:paraId="2CEBBF06" w14:textId="77777777" w:rsidR="00BF7286" w:rsidRPr="000A1B35" w:rsidRDefault="00BF7286" w:rsidP="00FB0E9C">
            <w:pPr>
              <w:pStyle w:val="TAH"/>
            </w:pPr>
            <w:r w:rsidRPr="000A1B35">
              <w:t>Parameter</w:t>
            </w:r>
          </w:p>
        </w:tc>
        <w:tc>
          <w:tcPr>
            <w:tcW w:w="3969" w:type="dxa"/>
            <w:shd w:val="clear" w:color="auto" w:fill="auto"/>
          </w:tcPr>
          <w:p w14:paraId="6B0C1322"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4946E3E8" w14:textId="77777777" w:rsidR="00BF7286" w:rsidRPr="000A1B35" w:rsidRDefault="00BF7286" w:rsidP="00FB0E9C">
            <w:pPr>
              <w:pStyle w:val="TAH"/>
            </w:pPr>
            <w:r w:rsidRPr="000A1B35">
              <w:t>Handling</w:t>
            </w:r>
          </w:p>
        </w:tc>
      </w:tr>
      <w:tr w:rsidR="00BF7286" w:rsidRPr="000A1B35" w:rsidDel="00406913" w14:paraId="4A2211BA" w14:textId="77777777" w:rsidTr="00FB0E9C">
        <w:tc>
          <w:tcPr>
            <w:tcW w:w="1701" w:type="dxa"/>
            <w:shd w:val="clear" w:color="auto" w:fill="auto"/>
          </w:tcPr>
          <w:p w14:paraId="46B82774" w14:textId="77777777" w:rsidR="00BF7286" w:rsidRPr="000A1B35" w:rsidRDefault="00BF7286" w:rsidP="00FB0E9C">
            <w:pPr>
              <w:pStyle w:val="TAL"/>
            </w:pPr>
            <w:proofErr w:type="spellStart"/>
            <w:r>
              <w:rPr>
                <w:lang w:eastAsia="ko-KR"/>
              </w:rPr>
              <w:t>b</w:t>
            </w:r>
            <w:r w:rsidRPr="000A1B35">
              <w:rPr>
                <w:rFonts w:hint="eastAsia"/>
                <w:lang w:eastAsia="ko-KR"/>
              </w:rPr>
              <w:t>r</w:t>
            </w:r>
            <w:proofErr w:type="spellEnd"/>
          </w:p>
        </w:tc>
        <w:tc>
          <w:tcPr>
            <w:tcW w:w="3969" w:type="dxa"/>
            <w:shd w:val="clear" w:color="auto" w:fill="auto"/>
          </w:tcPr>
          <w:p w14:paraId="21CE6256" w14:textId="77777777" w:rsidR="00BF7286" w:rsidRPr="000A1B35" w:rsidRDefault="00BF7286" w:rsidP="00FB0E9C">
            <w:pPr>
              <w:pStyle w:val="TAL"/>
              <w:rPr>
                <w:lang w:val="en-US" w:eastAsia="ko-KR"/>
              </w:rPr>
            </w:pPr>
          </w:p>
        </w:tc>
        <w:tc>
          <w:tcPr>
            <w:tcW w:w="3969" w:type="dxa"/>
            <w:shd w:val="clear" w:color="auto" w:fill="auto"/>
          </w:tcPr>
          <w:p w14:paraId="059F44E1"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62077D2E" w14:textId="77777777" w:rsidTr="00FB0E9C">
        <w:tc>
          <w:tcPr>
            <w:tcW w:w="1701" w:type="dxa"/>
            <w:shd w:val="clear" w:color="auto" w:fill="auto"/>
          </w:tcPr>
          <w:p w14:paraId="180EE9EF" w14:textId="77777777" w:rsidR="00BF7286" w:rsidRPr="000A1B35" w:rsidRDefault="00BF7286" w:rsidP="00FB0E9C">
            <w:pPr>
              <w:pStyle w:val="TAL"/>
            </w:pPr>
            <w:proofErr w:type="spellStart"/>
            <w:r w:rsidRPr="000A1B35">
              <w:rPr>
                <w:rFonts w:hint="eastAsia"/>
                <w:lang w:eastAsia="ko-KR"/>
              </w:rPr>
              <w:t>br</w:t>
            </w:r>
            <w:proofErr w:type="spellEnd"/>
            <w:r w:rsidRPr="000A1B35">
              <w:rPr>
                <w:rFonts w:hint="eastAsia"/>
                <w:lang w:eastAsia="ko-KR"/>
              </w:rPr>
              <w:t>-send</w:t>
            </w:r>
          </w:p>
        </w:tc>
        <w:tc>
          <w:tcPr>
            <w:tcW w:w="3969" w:type="dxa"/>
            <w:shd w:val="clear" w:color="auto" w:fill="auto"/>
          </w:tcPr>
          <w:p w14:paraId="0F3135BE" w14:textId="77777777" w:rsidR="00BF7286" w:rsidRPr="000A1B35" w:rsidRDefault="00BF7286" w:rsidP="00FB0E9C">
            <w:pPr>
              <w:pStyle w:val="TAL"/>
              <w:rPr>
                <w:lang w:val="en-US" w:eastAsia="ko-KR"/>
              </w:rPr>
            </w:pPr>
          </w:p>
        </w:tc>
        <w:tc>
          <w:tcPr>
            <w:tcW w:w="3969" w:type="dxa"/>
            <w:shd w:val="clear" w:color="auto" w:fill="auto"/>
          </w:tcPr>
          <w:p w14:paraId="6DE76B2D" w14:textId="77777777" w:rsidR="00BF7286" w:rsidRPr="000A1B35" w:rsidDel="00406913" w:rsidRDefault="00BF7286" w:rsidP="00FB0E9C">
            <w:pPr>
              <w:pStyle w:val="TAL"/>
            </w:pPr>
          </w:p>
        </w:tc>
      </w:tr>
      <w:tr w:rsidR="00BF7286" w:rsidRPr="000A1B35" w14:paraId="3CF08A9C" w14:textId="77777777" w:rsidTr="00FB0E9C">
        <w:tc>
          <w:tcPr>
            <w:tcW w:w="1701" w:type="dxa"/>
            <w:shd w:val="clear" w:color="auto" w:fill="auto"/>
          </w:tcPr>
          <w:p w14:paraId="545A33D6" w14:textId="77777777" w:rsidR="00BF7286" w:rsidRPr="000A1B35" w:rsidRDefault="00BF7286" w:rsidP="00FB0E9C">
            <w:pPr>
              <w:pStyle w:val="TAL"/>
            </w:pPr>
            <w:proofErr w:type="spellStart"/>
            <w:r w:rsidRPr="000A1B35">
              <w:rPr>
                <w:rFonts w:hint="eastAsia"/>
                <w:lang w:eastAsia="ko-KR"/>
              </w:rPr>
              <w:t>br-recv</w:t>
            </w:r>
            <w:proofErr w:type="spellEnd"/>
          </w:p>
        </w:tc>
        <w:tc>
          <w:tcPr>
            <w:tcW w:w="3969" w:type="dxa"/>
            <w:shd w:val="clear" w:color="auto" w:fill="auto"/>
          </w:tcPr>
          <w:p w14:paraId="238388B0" w14:textId="77777777" w:rsidR="00BF7286" w:rsidRPr="000A1B35" w:rsidRDefault="00BF7286" w:rsidP="00FB0E9C">
            <w:pPr>
              <w:pStyle w:val="TAL"/>
              <w:rPr>
                <w:lang w:eastAsia="ko-KR"/>
              </w:rPr>
            </w:pPr>
          </w:p>
        </w:tc>
        <w:tc>
          <w:tcPr>
            <w:tcW w:w="3969" w:type="dxa"/>
            <w:shd w:val="clear" w:color="auto" w:fill="auto"/>
          </w:tcPr>
          <w:p w14:paraId="081F89A7" w14:textId="77777777" w:rsidR="00BF7286" w:rsidRPr="000A1B35" w:rsidRDefault="00BF7286" w:rsidP="00FB0E9C">
            <w:pPr>
              <w:pStyle w:val="TAL"/>
              <w:rPr>
                <w:lang w:val="en-US" w:eastAsia="ko-KR"/>
              </w:rPr>
            </w:pPr>
          </w:p>
        </w:tc>
      </w:tr>
      <w:tr w:rsidR="00BF7286" w:rsidRPr="000A1B35" w14:paraId="091A761B" w14:textId="77777777" w:rsidTr="00FB0E9C">
        <w:tc>
          <w:tcPr>
            <w:tcW w:w="1701" w:type="dxa"/>
            <w:shd w:val="clear" w:color="auto" w:fill="auto"/>
          </w:tcPr>
          <w:p w14:paraId="73024C53" w14:textId="77777777" w:rsidR="00BF7286" w:rsidRPr="000A1B35" w:rsidRDefault="00BF7286" w:rsidP="00FB0E9C">
            <w:pPr>
              <w:pStyle w:val="TAL"/>
              <w:rPr>
                <w:lang w:eastAsia="ko-KR"/>
              </w:rPr>
            </w:pPr>
            <w:proofErr w:type="spellStart"/>
            <w:r w:rsidRPr="000A1B35">
              <w:rPr>
                <w:rFonts w:hint="eastAsia"/>
                <w:lang w:eastAsia="ko-KR"/>
              </w:rPr>
              <w:t>bw</w:t>
            </w:r>
            <w:proofErr w:type="spellEnd"/>
          </w:p>
        </w:tc>
        <w:tc>
          <w:tcPr>
            <w:tcW w:w="3969" w:type="dxa"/>
            <w:shd w:val="clear" w:color="auto" w:fill="auto"/>
          </w:tcPr>
          <w:p w14:paraId="3A36FB32"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A4F8E7E" w14:textId="77777777" w:rsidR="00BF7286" w:rsidRPr="000A1B35" w:rsidRDefault="00BF7286" w:rsidP="00FB0E9C">
            <w:pPr>
              <w:pStyle w:val="TAL"/>
              <w:rPr>
                <w:lang w:val="en-US" w:eastAsia="ko-KR"/>
              </w:rPr>
            </w:pPr>
            <w:r w:rsidRPr="000A1B35">
              <w:rPr>
                <w:rFonts w:hint="eastAsia"/>
                <w:lang w:eastAsia="ko-KR"/>
              </w:rPr>
              <w:t xml:space="preserve">Both the </w:t>
            </w:r>
            <w:proofErr w:type="spellStart"/>
            <w:r w:rsidRPr="000A1B35">
              <w:rPr>
                <w:rFonts w:hint="eastAsia"/>
                <w:lang w:eastAsia="ko-KR"/>
              </w:rPr>
              <w:t>offerer</w:t>
            </w:r>
            <w:proofErr w:type="spellEnd"/>
            <w:r w:rsidRPr="000A1B35">
              <w:rPr>
                <w:rFonts w:hint="eastAsia"/>
                <w:lang w:eastAsia="ko-KR"/>
              </w:rPr>
              <w:t xml:space="preserve"> and the answerer shall send according to the bandwidth parameter in the answer.</w:t>
            </w:r>
          </w:p>
        </w:tc>
      </w:tr>
      <w:tr w:rsidR="00BF7286" w:rsidRPr="000A1B35" w14:paraId="7BC0CF92" w14:textId="77777777" w:rsidTr="00FB0E9C">
        <w:tc>
          <w:tcPr>
            <w:tcW w:w="1701" w:type="dxa"/>
            <w:shd w:val="clear" w:color="auto" w:fill="auto"/>
          </w:tcPr>
          <w:p w14:paraId="5731A6B9" w14:textId="77777777" w:rsidR="00BF7286" w:rsidRPr="000A1B35" w:rsidRDefault="00BF7286" w:rsidP="00FB0E9C">
            <w:pPr>
              <w:pStyle w:val="TAL"/>
            </w:pPr>
            <w:proofErr w:type="spellStart"/>
            <w:r w:rsidRPr="000A1B35">
              <w:rPr>
                <w:rFonts w:hint="eastAsia"/>
                <w:lang w:eastAsia="ko-KR"/>
              </w:rPr>
              <w:t>bw</w:t>
            </w:r>
            <w:proofErr w:type="spellEnd"/>
            <w:r w:rsidRPr="000A1B35">
              <w:rPr>
                <w:rFonts w:hint="eastAsia"/>
                <w:lang w:eastAsia="ko-KR"/>
              </w:rPr>
              <w:t>-send</w:t>
            </w:r>
          </w:p>
        </w:tc>
        <w:tc>
          <w:tcPr>
            <w:tcW w:w="3969" w:type="dxa"/>
            <w:shd w:val="clear" w:color="auto" w:fill="auto"/>
          </w:tcPr>
          <w:p w14:paraId="26D5FAE6" w14:textId="77777777" w:rsidR="00BF7286" w:rsidRPr="000A1B35" w:rsidRDefault="00BF7286" w:rsidP="00FB0E9C">
            <w:pPr>
              <w:pStyle w:val="TAL"/>
            </w:pPr>
          </w:p>
        </w:tc>
        <w:tc>
          <w:tcPr>
            <w:tcW w:w="3969" w:type="dxa"/>
            <w:shd w:val="clear" w:color="auto" w:fill="auto"/>
          </w:tcPr>
          <w:p w14:paraId="7A070E69" w14:textId="77777777" w:rsidR="00BF7286" w:rsidRPr="000A1B35" w:rsidRDefault="00BF7286" w:rsidP="00FB0E9C">
            <w:pPr>
              <w:pStyle w:val="TAL"/>
            </w:pPr>
          </w:p>
        </w:tc>
      </w:tr>
      <w:tr w:rsidR="00BF7286" w:rsidRPr="000A1B35" w14:paraId="0CA1C201" w14:textId="77777777" w:rsidTr="00FB0E9C">
        <w:tc>
          <w:tcPr>
            <w:tcW w:w="1701" w:type="dxa"/>
            <w:shd w:val="clear" w:color="auto" w:fill="auto"/>
          </w:tcPr>
          <w:p w14:paraId="2EE816F1" w14:textId="77777777" w:rsidR="00BF7286" w:rsidRPr="000A1B35" w:rsidRDefault="00BF7286" w:rsidP="00FB0E9C">
            <w:pPr>
              <w:pStyle w:val="TAL"/>
              <w:rPr>
                <w:lang w:eastAsia="ko-KR"/>
              </w:rPr>
            </w:pPr>
            <w:proofErr w:type="spellStart"/>
            <w:r w:rsidRPr="000A1B35">
              <w:rPr>
                <w:rFonts w:hint="eastAsia"/>
                <w:lang w:eastAsia="ko-KR"/>
              </w:rPr>
              <w:t>bw-recv</w:t>
            </w:r>
            <w:proofErr w:type="spellEnd"/>
          </w:p>
        </w:tc>
        <w:tc>
          <w:tcPr>
            <w:tcW w:w="3969" w:type="dxa"/>
            <w:shd w:val="clear" w:color="auto" w:fill="auto"/>
          </w:tcPr>
          <w:p w14:paraId="18C4DB9E" w14:textId="77777777" w:rsidR="00BF7286" w:rsidRPr="000A1B35" w:rsidRDefault="00BF7286" w:rsidP="00FB0E9C">
            <w:pPr>
              <w:pStyle w:val="TAL"/>
            </w:pPr>
          </w:p>
        </w:tc>
        <w:tc>
          <w:tcPr>
            <w:tcW w:w="3969" w:type="dxa"/>
            <w:shd w:val="clear" w:color="auto" w:fill="auto"/>
          </w:tcPr>
          <w:p w14:paraId="5329FB7D" w14:textId="77777777" w:rsidR="00BF7286" w:rsidRPr="000A1B35" w:rsidRDefault="00BF7286" w:rsidP="00FB0E9C">
            <w:pPr>
              <w:pStyle w:val="TAL"/>
              <w:rPr>
                <w:lang w:eastAsia="ko-KR"/>
              </w:rPr>
            </w:pPr>
          </w:p>
        </w:tc>
      </w:tr>
      <w:tr w:rsidR="00BF7286" w:rsidRPr="000A1B35" w14:paraId="67820A07" w14:textId="77777777" w:rsidTr="00FB0E9C">
        <w:tc>
          <w:tcPr>
            <w:tcW w:w="1701" w:type="dxa"/>
            <w:shd w:val="clear" w:color="auto" w:fill="auto"/>
          </w:tcPr>
          <w:p w14:paraId="349C60CD" w14:textId="77777777" w:rsidR="00BF7286" w:rsidRPr="000A1B35" w:rsidRDefault="00BF7286" w:rsidP="00FB0E9C">
            <w:pPr>
              <w:pStyle w:val="TAL"/>
              <w:rPr>
                <w:lang w:eastAsia="ko-KR"/>
              </w:rPr>
            </w:pPr>
            <w:proofErr w:type="spellStart"/>
            <w:r>
              <w:rPr>
                <w:lang w:eastAsia="ko-KR"/>
              </w:rPr>
              <w:t>ch</w:t>
            </w:r>
            <w:proofErr w:type="spellEnd"/>
            <w:r>
              <w:rPr>
                <w:lang w:eastAsia="ko-KR"/>
              </w:rPr>
              <w:t>-send</w:t>
            </w:r>
          </w:p>
        </w:tc>
        <w:tc>
          <w:tcPr>
            <w:tcW w:w="3969" w:type="dxa"/>
            <w:shd w:val="clear" w:color="auto" w:fill="auto"/>
          </w:tcPr>
          <w:p w14:paraId="6E3A7A67" w14:textId="77777777" w:rsidR="00BF7286" w:rsidRPr="000A1B35" w:rsidRDefault="00BF7286" w:rsidP="00FB0E9C">
            <w:pPr>
              <w:pStyle w:val="TAL"/>
              <w:rPr>
                <w:lang w:eastAsia="ko-KR"/>
              </w:rPr>
            </w:pPr>
          </w:p>
        </w:tc>
        <w:tc>
          <w:tcPr>
            <w:tcW w:w="3969" w:type="dxa"/>
            <w:shd w:val="clear" w:color="auto" w:fill="auto"/>
          </w:tcPr>
          <w:p w14:paraId="5476AAC4" w14:textId="77777777" w:rsidR="00BF7286" w:rsidRPr="000A1B35" w:rsidRDefault="00BF7286" w:rsidP="00FB0E9C">
            <w:pPr>
              <w:pStyle w:val="TAL"/>
              <w:rPr>
                <w:lang w:eastAsia="ko-KR"/>
              </w:rPr>
            </w:pPr>
          </w:p>
        </w:tc>
      </w:tr>
      <w:tr w:rsidR="00BF7286" w:rsidRPr="000A1B35" w14:paraId="09FC087C" w14:textId="77777777" w:rsidTr="00FB0E9C">
        <w:tc>
          <w:tcPr>
            <w:tcW w:w="1701" w:type="dxa"/>
            <w:shd w:val="clear" w:color="auto" w:fill="auto"/>
          </w:tcPr>
          <w:p w14:paraId="02C78CCF" w14:textId="77777777" w:rsidR="00BF7286" w:rsidRPr="000A1B35" w:rsidRDefault="00BF7286" w:rsidP="00FB0E9C">
            <w:pPr>
              <w:pStyle w:val="TAL"/>
              <w:rPr>
                <w:lang w:eastAsia="ko-KR"/>
              </w:rPr>
            </w:pPr>
            <w:proofErr w:type="spellStart"/>
            <w:r>
              <w:rPr>
                <w:lang w:eastAsia="ko-KR"/>
              </w:rPr>
              <w:t>ch-recv</w:t>
            </w:r>
            <w:proofErr w:type="spellEnd"/>
          </w:p>
        </w:tc>
        <w:tc>
          <w:tcPr>
            <w:tcW w:w="3969" w:type="dxa"/>
            <w:shd w:val="clear" w:color="auto" w:fill="auto"/>
          </w:tcPr>
          <w:p w14:paraId="3C7181A5" w14:textId="77777777" w:rsidR="00BF7286" w:rsidRPr="000A1B35" w:rsidRDefault="00BF7286" w:rsidP="00FB0E9C">
            <w:pPr>
              <w:pStyle w:val="TAL"/>
              <w:rPr>
                <w:lang w:eastAsia="ko-KR"/>
              </w:rPr>
            </w:pPr>
          </w:p>
        </w:tc>
        <w:tc>
          <w:tcPr>
            <w:tcW w:w="3969" w:type="dxa"/>
            <w:shd w:val="clear" w:color="auto" w:fill="auto"/>
          </w:tcPr>
          <w:p w14:paraId="6987635E" w14:textId="77777777" w:rsidR="00BF7286" w:rsidRPr="000A1B35" w:rsidRDefault="00BF7286" w:rsidP="00FB0E9C">
            <w:pPr>
              <w:pStyle w:val="TAL"/>
            </w:pPr>
          </w:p>
        </w:tc>
      </w:tr>
      <w:tr w:rsidR="00BF7286" w:rsidRPr="000A1B35" w14:paraId="40BA4C47" w14:textId="77777777" w:rsidTr="00FB0E9C">
        <w:tc>
          <w:tcPr>
            <w:tcW w:w="1701" w:type="dxa"/>
            <w:shd w:val="clear" w:color="auto" w:fill="auto"/>
          </w:tcPr>
          <w:p w14:paraId="24DE2FC6" w14:textId="77777777" w:rsidR="00BF7286" w:rsidRPr="000A1B35" w:rsidRDefault="00BF7286" w:rsidP="00FB0E9C">
            <w:pPr>
              <w:pStyle w:val="TAL"/>
              <w:rPr>
                <w:lang w:eastAsia="ko-KR"/>
              </w:rPr>
            </w:pPr>
            <w:proofErr w:type="spellStart"/>
            <w:r>
              <w:rPr>
                <w:rFonts w:hint="eastAsia"/>
                <w:lang w:eastAsia="ko-KR"/>
              </w:rPr>
              <w:t>cmr</w:t>
            </w:r>
            <w:proofErr w:type="spellEnd"/>
          </w:p>
        </w:tc>
        <w:tc>
          <w:tcPr>
            <w:tcW w:w="3969" w:type="dxa"/>
            <w:shd w:val="clear" w:color="auto" w:fill="auto"/>
          </w:tcPr>
          <w:p w14:paraId="7ADB97A4"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5555712D"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w:t>
            </w:r>
            <w:proofErr w:type="spellStart"/>
            <w:r>
              <w:rPr>
                <w:lang w:val="en-US" w:eastAsia="ko-KR"/>
              </w:rPr>
              <w:t>cmr</w:t>
            </w:r>
            <w:proofErr w:type="spellEnd"/>
            <w:r>
              <w:rPr>
                <w:lang w:val="en-US" w:eastAsia="ko-KR"/>
              </w:rPr>
              <w:t>=-</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w:t>
            </w:r>
            <w:proofErr w:type="spellStart"/>
            <w:r w:rsidRPr="003B3A77">
              <w:rPr>
                <w:lang w:val="en-US" w:eastAsia="ko-KR"/>
              </w:rPr>
              <w:t>cmr</w:t>
            </w:r>
            <w:proofErr w:type="spellEnd"/>
            <w:r w:rsidRPr="003B3A77">
              <w:rPr>
                <w:lang w:val="en-US" w:eastAsia="ko-KR"/>
              </w:rPr>
              <w:t xml:space="preserve">=-1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49E3BC44"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proofErr w:type="spellStart"/>
            <w:r>
              <w:rPr>
                <w:lang w:val="en-US" w:eastAsia="ko-KR"/>
              </w:rPr>
              <w:t>cmr</w:t>
            </w:r>
            <w:proofErr w:type="spellEnd"/>
            <w:r>
              <w:rPr>
                <w:lang w:val="en-US" w:eastAsia="ko-KR"/>
              </w:rPr>
              <w:t>=-1</w:t>
            </w:r>
            <w:r w:rsidRPr="000A1B35">
              <w:rPr>
                <w:rFonts w:hint="eastAsia"/>
                <w:lang w:val="en-US" w:eastAsia="ko-KR"/>
              </w:rPr>
              <w:t>.</w:t>
            </w:r>
            <w:r w:rsidRPr="003B3A77">
              <w:rPr>
                <w:lang w:val="en-US" w:eastAsia="ko-KR"/>
              </w:rPr>
              <w:t xml:space="preserve"> MTSI client in terminal is required to accept RTP payload without CMR even when </w:t>
            </w:r>
            <w:proofErr w:type="spellStart"/>
            <w:r w:rsidRPr="003B3A77">
              <w:rPr>
                <w:lang w:val="en-US" w:eastAsia="ko-KR"/>
              </w:rPr>
              <w:t>cmr</w:t>
            </w:r>
            <w:proofErr w:type="spellEnd"/>
            <w:r w:rsidRPr="003B3A77">
              <w:rPr>
                <w:lang w:val="en-US" w:eastAsia="ko-KR"/>
              </w:rPr>
              <w:t>=1.</w:t>
            </w:r>
          </w:p>
        </w:tc>
      </w:tr>
      <w:tr w:rsidR="00BF7286" w:rsidRPr="000A1B35" w14:paraId="0413A1B4" w14:textId="77777777" w:rsidTr="00FB0E9C">
        <w:tc>
          <w:tcPr>
            <w:tcW w:w="1701" w:type="dxa"/>
            <w:shd w:val="clear" w:color="auto" w:fill="auto"/>
          </w:tcPr>
          <w:p w14:paraId="460D15E3" w14:textId="77777777" w:rsidR="00BF7286" w:rsidRPr="000A1B35" w:rsidRDefault="00BF7286" w:rsidP="00FB0E9C">
            <w:pPr>
              <w:pStyle w:val="TAL"/>
              <w:rPr>
                <w:lang w:eastAsia="ko-KR"/>
              </w:rPr>
            </w:pPr>
            <w:proofErr w:type="spellStart"/>
            <w:r w:rsidRPr="000A1B35">
              <w:rPr>
                <w:rFonts w:hint="eastAsia"/>
                <w:lang w:val="en-US" w:eastAsia="ko-KR"/>
              </w:rPr>
              <w:t>ch</w:t>
            </w:r>
            <w:proofErr w:type="spellEnd"/>
            <w:r w:rsidRPr="000A1B35">
              <w:rPr>
                <w:rFonts w:hint="eastAsia"/>
                <w:lang w:val="en-US" w:eastAsia="ko-KR"/>
              </w:rPr>
              <w:t>-aw-</w:t>
            </w:r>
            <w:proofErr w:type="spellStart"/>
            <w:r w:rsidRPr="000A1B35">
              <w:rPr>
                <w:rFonts w:hint="eastAsia"/>
                <w:lang w:val="en-US" w:eastAsia="ko-KR"/>
              </w:rPr>
              <w:t>recv</w:t>
            </w:r>
            <w:proofErr w:type="spellEnd"/>
          </w:p>
        </w:tc>
        <w:tc>
          <w:tcPr>
            <w:tcW w:w="3969" w:type="dxa"/>
            <w:shd w:val="clear" w:color="auto" w:fill="auto"/>
          </w:tcPr>
          <w:p w14:paraId="7F0D73FC" w14:textId="77777777" w:rsidR="00BF7286" w:rsidRPr="000A1B35" w:rsidRDefault="00BF7286" w:rsidP="00FB0E9C">
            <w:pPr>
              <w:pStyle w:val="TAL"/>
              <w:rPr>
                <w:lang w:eastAsia="ko-KR"/>
              </w:rPr>
            </w:pPr>
          </w:p>
        </w:tc>
        <w:tc>
          <w:tcPr>
            <w:tcW w:w="3969" w:type="dxa"/>
            <w:shd w:val="clear" w:color="auto" w:fill="auto"/>
          </w:tcPr>
          <w:p w14:paraId="42279889" w14:textId="77777777" w:rsidR="00BF7286" w:rsidRPr="000A1B35" w:rsidDel="003F153A" w:rsidRDefault="00E26BA0" w:rsidP="00FB0E9C">
            <w:pPr>
              <w:pStyle w:val="TAL"/>
            </w:pPr>
            <w:r w:rsidRPr="002C7EB7">
              <w:t xml:space="preserve">If a positive (2, 3, 5, or 7) value of </w:t>
            </w:r>
            <w:proofErr w:type="spellStart"/>
            <w:r w:rsidRPr="002C7EB7">
              <w:t>ch</w:t>
            </w:r>
            <w:proofErr w:type="spellEnd"/>
            <w:r w:rsidRPr="002C7EB7">
              <w:t>-aw-</w:t>
            </w:r>
            <w:proofErr w:type="spellStart"/>
            <w:r w:rsidRPr="002C7EB7">
              <w:t>recv</w:t>
            </w:r>
            <w:proofErr w:type="spellEnd"/>
            <w:r w:rsidRPr="002C7EB7">
              <w:t xml:space="preserve"> is declared </w:t>
            </w:r>
            <w:r>
              <w:t xml:space="preserve">for </w:t>
            </w:r>
            <w:r w:rsidRPr="002C7EB7">
              <w:t xml:space="preserve">a payload type and the payload type is accepted, the receiver of the parameter shall send partial redundancy (channel-aware mode) at the start of the session using the value as the offset. If </w:t>
            </w:r>
            <w:proofErr w:type="spellStart"/>
            <w:r w:rsidRPr="002C7EB7">
              <w:t>ch</w:t>
            </w:r>
            <w:proofErr w:type="spellEnd"/>
            <w:r w:rsidRPr="002C7EB7">
              <w:t>-aw-</w:t>
            </w:r>
            <w:proofErr w:type="spellStart"/>
            <w:r w:rsidRPr="002C7EB7">
              <w:t>recv</w:t>
            </w:r>
            <w:proofErr w:type="spellEnd"/>
            <w:r w:rsidRPr="002C7EB7">
              <w:t>=0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w:t>
            </w:r>
            <w:proofErr w:type="spellStart"/>
            <w:r>
              <w:t>ch</w:t>
            </w:r>
            <w:proofErr w:type="spellEnd"/>
            <w:r>
              <w:t>-aw-</w:t>
            </w:r>
            <w:proofErr w:type="spellStart"/>
            <w:r>
              <w:t>recv</w:t>
            </w:r>
            <w:proofErr w:type="spellEnd"/>
            <w:r>
              <w:t xml:space="preserve">=-1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w:t>
            </w:r>
            <w:proofErr w:type="spellStart"/>
            <w:r w:rsidRPr="00495683">
              <w:t>ch</w:t>
            </w:r>
            <w:proofErr w:type="spellEnd"/>
            <w:r w:rsidRPr="00495683">
              <w:t>-aw-</w:t>
            </w:r>
            <w:proofErr w:type="spellStart"/>
            <w:r w:rsidRPr="00495683">
              <w:t>recv</w:t>
            </w:r>
            <w:proofErr w:type="spellEnd"/>
            <w:r w:rsidRPr="00495683">
              <w:t xml:space="preserve"> is declared for a payload type and the payload type is accepted, </w:t>
            </w:r>
            <w:r>
              <w:t>p</w:t>
            </w:r>
            <w:r w:rsidRPr="002C7EB7">
              <w:t xml:space="preserve">artial redundancy (channel-aware mode) can be activated or deactivated during the session based on the expected or estimated channel condition through adaptation </w:t>
            </w:r>
            <w:proofErr w:type="spellStart"/>
            <w:r w:rsidRPr="002C7EB7">
              <w:t>signaling</w:t>
            </w:r>
            <w:proofErr w:type="spellEnd"/>
            <w:r w:rsidRPr="002C7EB7">
              <w:t>,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 xml:space="preserve">a non-negative (0, 2, 3, 5, or 7) value of </w:t>
            </w:r>
            <w:proofErr w:type="spellStart"/>
            <w:r w:rsidRPr="00495683">
              <w:t>ch</w:t>
            </w:r>
            <w:proofErr w:type="spellEnd"/>
            <w:r w:rsidRPr="00495683">
              <w:t>-aw-</w:t>
            </w:r>
            <w:proofErr w:type="spellStart"/>
            <w:r w:rsidRPr="00495683">
              <w:t>recv</w:t>
            </w:r>
            <w:proofErr w:type="spellEnd"/>
            <w:r w:rsidRPr="00495683">
              <w:t xml:space="preserve"> is declared for a payload type and the payload type is accepted</w:t>
            </w:r>
            <w:r>
              <w:t>, t</w:t>
            </w:r>
            <w:r w:rsidRPr="002C7EB7">
              <w:t xml:space="preserve">he partial redundancy offset value can also be adjusted during the session based on the expected or estimated channel condition through adaptation </w:t>
            </w:r>
            <w:proofErr w:type="spellStart"/>
            <w:r w:rsidRPr="002C7EB7">
              <w:t>signaling</w:t>
            </w:r>
            <w:proofErr w:type="spellEnd"/>
            <w:r w:rsidRPr="002C7EB7">
              <w:t>.</w:t>
            </w:r>
          </w:p>
        </w:tc>
      </w:tr>
    </w:tbl>
    <w:p w14:paraId="002F3961" w14:textId="77777777" w:rsidR="00BF7286" w:rsidRDefault="00BF7286" w:rsidP="00BF7286">
      <w:pPr>
        <w:rPr>
          <w:lang w:eastAsia="ko-KR"/>
        </w:rPr>
      </w:pPr>
    </w:p>
    <w:p w14:paraId="2EB9008D" w14:textId="77777777" w:rsidR="00BF7286" w:rsidRDefault="00BF7286" w:rsidP="0067229F">
      <w:pPr>
        <w:pStyle w:val="TH"/>
      </w:pPr>
      <w:r w:rsidRPr="008B0AD1">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E28442B" w14:textId="77777777" w:rsidTr="00FB0E9C">
        <w:trPr>
          <w:tblHeader/>
        </w:trPr>
        <w:tc>
          <w:tcPr>
            <w:tcW w:w="1701" w:type="dxa"/>
            <w:shd w:val="clear" w:color="auto" w:fill="auto"/>
          </w:tcPr>
          <w:p w14:paraId="0A56F18D"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447D654C"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9A3DB7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4705673B" w14:textId="77777777" w:rsidTr="00FB0E9C">
        <w:tc>
          <w:tcPr>
            <w:tcW w:w="1701" w:type="dxa"/>
            <w:shd w:val="clear" w:color="auto" w:fill="auto"/>
          </w:tcPr>
          <w:p w14:paraId="29CC05D5"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1308788D"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00FA544C" w14:textId="77777777" w:rsidTr="00FB0E9C">
        <w:tc>
          <w:tcPr>
            <w:tcW w:w="1701" w:type="dxa"/>
            <w:shd w:val="clear" w:color="auto" w:fill="auto"/>
          </w:tcPr>
          <w:p w14:paraId="35560A24"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40CFDA66" w14:textId="77777777" w:rsidR="00BF7286" w:rsidRPr="000A1B35" w:rsidDel="00406913" w:rsidRDefault="00BF7286" w:rsidP="00FB0E9C">
            <w:pPr>
              <w:keepNext/>
              <w:keepLines/>
              <w:spacing w:after="0"/>
              <w:rPr>
                <w:rFonts w:ascii="Arial" w:hAnsi="Arial"/>
                <w:sz w:val="18"/>
              </w:rPr>
            </w:pPr>
          </w:p>
        </w:tc>
      </w:tr>
      <w:tr w:rsidR="00BF7286" w:rsidRPr="000A1B35" w14:paraId="07C055F5" w14:textId="77777777" w:rsidTr="00FB0E9C">
        <w:tc>
          <w:tcPr>
            <w:tcW w:w="1701" w:type="dxa"/>
            <w:shd w:val="clear" w:color="auto" w:fill="auto"/>
          </w:tcPr>
          <w:p w14:paraId="1E80A7E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48B5F68D" w14:textId="77777777" w:rsidR="00BF7286" w:rsidRPr="000A1B35" w:rsidRDefault="00BF7286" w:rsidP="00FB0E9C">
            <w:pPr>
              <w:keepNext/>
              <w:keepLines/>
              <w:spacing w:after="0"/>
              <w:rPr>
                <w:rFonts w:ascii="Arial" w:hAnsi="Arial"/>
                <w:sz w:val="18"/>
                <w:lang w:val="en-US" w:eastAsia="ko-KR"/>
              </w:rPr>
            </w:pPr>
          </w:p>
        </w:tc>
      </w:tr>
      <w:tr w:rsidR="00970DFB" w14:paraId="2D7C42B8" w14:textId="77777777" w:rsidTr="003C6AB0">
        <w:trPr>
          <w:tblHeader/>
        </w:trPr>
        <w:tc>
          <w:tcPr>
            <w:tcW w:w="1701" w:type="dxa"/>
            <w:shd w:val="clear" w:color="auto" w:fill="auto"/>
          </w:tcPr>
          <w:p w14:paraId="78AE41D0"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501FB00A"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6AB143A0"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13184E69" w14:textId="77777777" w:rsidR="00BF7286" w:rsidRDefault="00BF7286" w:rsidP="00BF7286">
      <w:pPr>
        <w:rPr>
          <w:lang w:eastAsia="ko-KR"/>
        </w:rPr>
      </w:pPr>
    </w:p>
    <w:p w14:paraId="2684C326" w14:textId="77777777" w:rsidR="00BF7286" w:rsidRDefault="00BF7286" w:rsidP="00BF7286">
      <w:pPr>
        <w:pStyle w:val="NO"/>
        <w:rPr>
          <w:lang w:eastAsia="ko-KR"/>
        </w:rPr>
      </w:pPr>
      <w:r>
        <w:rPr>
          <w:lang w:eastAsia="ko-KR"/>
        </w:rPr>
        <w:t>NOTE</w:t>
      </w:r>
      <w:r w:rsidR="000E1E41">
        <w:rPr>
          <w:lang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4E3F5AB3" w14:textId="77777777" w:rsidR="00BF7286" w:rsidRDefault="00BF7286" w:rsidP="0067229F">
      <w:pPr>
        <w:pStyle w:val="FP"/>
      </w:pPr>
    </w:p>
    <w:p w14:paraId="6F877352"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34DED29" w14:textId="77777777" w:rsidTr="005C5C30">
        <w:trPr>
          <w:jc w:val="center"/>
        </w:trPr>
        <w:tc>
          <w:tcPr>
            <w:tcW w:w="2818" w:type="dxa"/>
            <w:shd w:val="clear" w:color="auto" w:fill="auto"/>
          </w:tcPr>
          <w:p w14:paraId="3A5FF90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0EE0DB6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06376D77" w14:textId="77777777" w:rsidTr="005C5C30">
        <w:trPr>
          <w:jc w:val="center"/>
        </w:trPr>
        <w:tc>
          <w:tcPr>
            <w:tcW w:w="2818" w:type="dxa"/>
            <w:shd w:val="clear" w:color="auto" w:fill="auto"/>
          </w:tcPr>
          <w:p w14:paraId="3F90299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18977A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40A31C9" w14:textId="77777777" w:rsidTr="005C5C30">
        <w:trPr>
          <w:jc w:val="center"/>
        </w:trPr>
        <w:tc>
          <w:tcPr>
            <w:tcW w:w="2818" w:type="dxa"/>
            <w:shd w:val="clear" w:color="auto" w:fill="auto"/>
          </w:tcPr>
          <w:p w14:paraId="176F22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1D8C8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669F58B" w14:textId="77777777" w:rsidTr="005C5C30">
        <w:trPr>
          <w:jc w:val="center"/>
        </w:trPr>
        <w:tc>
          <w:tcPr>
            <w:tcW w:w="2818" w:type="dxa"/>
            <w:shd w:val="clear" w:color="auto" w:fill="auto"/>
          </w:tcPr>
          <w:p w14:paraId="0624BE5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4AA7E787"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E4A8F09" w14:textId="77777777" w:rsidTr="005C5C30">
        <w:trPr>
          <w:jc w:val="center"/>
        </w:trPr>
        <w:tc>
          <w:tcPr>
            <w:tcW w:w="2818" w:type="dxa"/>
            <w:shd w:val="clear" w:color="auto" w:fill="auto"/>
          </w:tcPr>
          <w:p w14:paraId="49FDA4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2A13A6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3B4F1000" w14:textId="77777777" w:rsidTr="005C5C30">
        <w:trPr>
          <w:jc w:val="center"/>
        </w:trPr>
        <w:tc>
          <w:tcPr>
            <w:tcW w:w="2818" w:type="dxa"/>
            <w:shd w:val="clear" w:color="auto" w:fill="auto"/>
          </w:tcPr>
          <w:p w14:paraId="2D5E0B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w:t>
            </w:r>
            <w:proofErr w:type="spellStart"/>
            <w:r w:rsidRPr="00293968">
              <w:t>neighbor</w:t>
            </w:r>
            <w:proofErr w:type="spellEnd"/>
          </w:p>
        </w:tc>
        <w:tc>
          <w:tcPr>
            <w:tcW w:w="4359" w:type="dxa"/>
            <w:shd w:val="clear" w:color="auto" w:fill="auto"/>
          </w:tcPr>
          <w:p w14:paraId="0BE3C0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5883C6C" w14:textId="77777777" w:rsidTr="005C5C30">
        <w:trPr>
          <w:jc w:val="center"/>
        </w:trPr>
        <w:tc>
          <w:tcPr>
            <w:tcW w:w="2818" w:type="dxa"/>
            <w:shd w:val="clear" w:color="auto" w:fill="auto"/>
          </w:tcPr>
          <w:p w14:paraId="6325B18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maxptime</w:t>
            </w:r>
            <w:proofErr w:type="spellEnd"/>
          </w:p>
        </w:tc>
        <w:tc>
          <w:tcPr>
            <w:tcW w:w="4359" w:type="dxa"/>
            <w:shd w:val="clear" w:color="auto" w:fill="auto"/>
          </w:tcPr>
          <w:p w14:paraId="3819817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83B0068" w14:textId="77777777" w:rsidTr="005C5C30">
        <w:trPr>
          <w:jc w:val="center"/>
        </w:trPr>
        <w:tc>
          <w:tcPr>
            <w:tcW w:w="2818" w:type="dxa"/>
            <w:shd w:val="clear" w:color="auto" w:fill="auto"/>
          </w:tcPr>
          <w:p w14:paraId="1682C9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crc</w:t>
            </w:r>
            <w:proofErr w:type="spellEnd"/>
          </w:p>
        </w:tc>
        <w:tc>
          <w:tcPr>
            <w:tcW w:w="4359" w:type="dxa"/>
            <w:shd w:val="clear" w:color="auto" w:fill="auto"/>
          </w:tcPr>
          <w:p w14:paraId="32801F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22771D0" w14:textId="77777777" w:rsidTr="005C5C30">
        <w:trPr>
          <w:jc w:val="center"/>
        </w:trPr>
        <w:tc>
          <w:tcPr>
            <w:tcW w:w="2818" w:type="dxa"/>
            <w:shd w:val="clear" w:color="auto" w:fill="auto"/>
          </w:tcPr>
          <w:p w14:paraId="0A8B9E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293F082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3903C0C" w14:textId="77777777" w:rsidTr="005C5C30">
        <w:trPr>
          <w:jc w:val="center"/>
        </w:trPr>
        <w:tc>
          <w:tcPr>
            <w:tcW w:w="2818" w:type="dxa"/>
            <w:shd w:val="clear" w:color="auto" w:fill="auto"/>
          </w:tcPr>
          <w:p w14:paraId="6E462F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59DD8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877B771" w14:textId="77777777" w:rsidTr="005C5C30">
        <w:trPr>
          <w:jc w:val="center"/>
        </w:trPr>
        <w:tc>
          <w:tcPr>
            <w:tcW w:w="2818" w:type="dxa"/>
            <w:shd w:val="clear" w:color="auto" w:fill="auto"/>
          </w:tcPr>
          <w:p w14:paraId="2F5C887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ptime</w:t>
            </w:r>
            <w:proofErr w:type="spellEnd"/>
          </w:p>
        </w:tc>
        <w:tc>
          <w:tcPr>
            <w:tcW w:w="4359" w:type="dxa"/>
            <w:shd w:val="clear" w:color="auto" w:fill="auto"/>
          </w:tcPr>
          <w:p w14:paraId="0BEB99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2A1CC16F" w14:textId="77777777" w:rsidTr="005C5C30">
        <w:trPr>
          <w:jc w:val="center"/>
        </w:trPr>
        <w:tc>
          <w:tcPr>
            <w:tcW w:w="2818" w:type="dxa"/>
            <w:shd w:val="clear" w:color="auto" w:fill="auto"/>
          </w:tcPr>
          <w:p w14:paraId="53C55AD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5539EBED"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C0B3874" w14:textId="77777777" w:rsidTr="005C5C30">
        <w:trPr>
          <w:jc w:val="center"/>
        </w:trPr>
        <w:tc>
          <w:tcPr>
            <w:tcW w:w="2818" w:type="dxa"/>
            <w:shd w:val="clear" w:color="auto" w:fill="auto"/>
          </w:tcPr>
          <w:p w14:paraId="2C358D1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D72E6C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63B184F3" w14:textId="77777777" w:rsidTr="005C5C30">
        <w:trPr>
          <w:jc w:val="center"/>
        </w:trPr>
        <w:tc>
          <w:tcPr>
            <w:tcW w:w="2818" w:type="dxa"/>
            <w:shd w:val="clear" w:color="auto" w:fill="auto"/>
          </w:tcPr>
          <w:p w14:paraId="358198C7"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proofErr w:type="spellStart"/>
            <w:r w:rsidRPr="005C5C30">
              <w:rPr>
                <w:rFonts w:ascii="Arial" w:hAnsi="Arial"/>
                <w:sz w:val="18"/>
              </w:rPr>
              <w:t>ecn</w:t>
            </w:r>
            <w:proofErr w:type="spellEnd"/>
            <w:r w:rsidRPr="005C5C30">
              <w:rPr>
                <w:rFonts w:ascii="Arial" w:hAnsi="Arial"/>
                <w:sz w:val="18"/>
              </w:rPr>
              <w:t>-capable-</w:t>
            </w:r>
            <w:proofErr w:type="spellStart"/>
            <w:r w:rsidRPr="005C5C30">
              <w:rPr>
                <w:rFonts w:ascii="Arial" w:hAnsi="Arial"/>
                <w:sz w:val="18"/>
              </w:rPr>
              <w:t>rtp</w:t>
            </w:r>
            <w:proofErr w:type="spellEnd"/>
            <w:r w:rsidRPr="005C5C30">
              <w:rPr>
                <w:rFonts w:ascii="Arial" w:hAnsi="Arial"/>
                <w:sz w:val="18"/>
              </w:rPr>
              <w:t>:</w:t>
            </w:r>
            <w:r w:rsidR="00D5322C" w:rsidRPr="005C5C30">
              <w:rPr>
                <w:rFonts w:ascii="Arial" w:hAnsi="Arial"/>
                <w:sz w:val="18"/>
              </w:rPr>
              <w:t xml:space="preserve"> leap</w:t>
            </w:r>
            <w:r w:rsidRPr="005C5C30">
              <w:rPr>
                <w:rFonts w:ascii="Arial" w:hAnsi="Arial"/>
                <w:sz w:val="18"/>
              </w:rPr>
              <w:t xml:space="preserve"> </w:t>
            </w:r>
            <w:proofErr w:type="spellStart"/>
            <w:r w:rsidRPr="005C5C30">
              <w:rPr>
                <w:rFonts w:ascii="Arial" w:hAnsi="Arial"/>
                <w:sz w:val="18"/>
              </w:rPr>
              <w:t>ect</w:t>
            </w:r>
            <w:proofErr w:type="spellEnd"/>
            <w:r w:rsidRPr="005C5C30">
              <w:rPr>
                <w:rFonts w:ascii="Arial" w:hAnsi="Arial"/>
                <w:sz w:val="18"/>
              </w:rPr>
              <w:t>=0</w:t>
            </w:r>
          </w:p>
        </w:tc>
        <w:tc>
          <w:tcPr>
            <w:tcW w:w="4359" w:type="dxa"/>
            <w:shd w:val="clear" w:color="auto" w:fill="auto"/>
          </w:tcPr>
          <w:p w14:paraId="47CECD94"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2C46447B" w14:textId="77777777" w:rsidR="00F8089C" w:rsidRPr="00BC4FC7" w:rsidRDefault="00F8089C" w:rsidP="00F8089C">
      <w:pPr>
        <w:spacing w:after="0"/>
      </w:pPr>
    </w:p>
    <w:p w14:paraId="1EBDF33C"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78290263" w14:textId="77777777" w:rsidR="00F8089C" w:rsidRPr="00293968" w:rsidRDefault="00F8089C" w:rsidP="00F8089C">
      <w:pPr>
        <w:pStyle w:val="TH"/>
      </w:pPr>
      <w:r w:rsidRPr="00293968">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7E3F036" w14:textId="77777777" w:rsidTr="005C5C30">
        <w:trPr>
          <w:jc w:val="center"/>
        </w:trPr>
        <w:tc>
          <w:tcPr>
            <w:tcW w:w="2818" w:type="dxa"/>
            <w:shd w:val="clear" w:color="auto" w:fill="auto"/>
          </w:tcPr>
          <w:p w14:paraId="584D75A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2EA7012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47C534D" w14:textId="77777777" w:rsidTr="005C5C30">
        <w:trPr>
          <w:jc w:val="center"/>
        </w:trPr>
        <w:tc>
          <w:tcPr>
            <w:tcW w:w="2818" w:type="dxa"/>
            <w:shd w:val="clear" w:color="auto" w:fill="auto"/>
          </w:tcPr>
          <w:p w14:paraId="5E8326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86ACE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57039FF5" w14:textId="77777777" w:rsidTr="005C5C30">
        <w:trPr>
          <w:jc w:val="center"/>
        </w:trPr>
        <w:tc>
          <w:tcPr>
            <w:tcW w:w="2818" w:type="dxa"/>
            <w:shd w:val="clear" w:color="auto" w:fill="auto"/>
          </w:tcPr>
          <w:p w14:paraId="109498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2FB1E74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48179142" w14:textId="77777777" w:rsidTr="005C5C30">
        <w:trPr>
          <w:jc w:val="center"/>
        </w:trPr>
        <w:tc>
          <w:tcPr>
            <w:tcW w:w="2818" w:type="dxa"/>
            <w:shd w:val="clear" w:color="auto" w:fill="auto"/>
          </w:tcPr>
          <w:p w14:paraId="411C672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79AEF5C5"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C4E0BBA" w14:textId="77777777" w:rsidTr="005C5C30">
        <w:trPr>
          <w:jc w:val="center"/>
        </w:trPr>
        <w:tc>
          <w:tcPr>
            <w:tcW w:w="2818" w:type="dxa"/>
            <w:shd w:val="clear" w:color="auto" w:fill="auto"/>
          </w:tcPr>
          <w:p w14:paraId="4B2C733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034C97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6F2A124F" w14:textId="77777777" w:rsidTr="005C5C30">
        <w:trPr>
          <w:jc w:val="center"/>
        </w:trPr>
        <w:tc>
          <w:tcPr>
            <w:tcW w:w="2818" w:type="dxa"/>
            <w:shd w:val="clear" w:color="auto" w:fill="auto"/>
          </w:tcPr>
          <w:p w14:paraId="4924B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w:t>
            </w:r>
            <w:proofErr w:type="spellStart"/>
            <w:r w:rsidRPr="00293968">
              <w:t>neighbor</w:t>
            </w:r>
            <w:proofErr w:type="spellEnd"/>
          </w:p>
        </w:tc>
        <w:tc>
          <w:tcPr>
            <w:tcW w:w="4359" w:type="dxa"/>
            <w:shd w:val="clear" w:color="auto" w:fill="auto"/>
          </w:tcPr>
          <w:p w14:paraId="1F8FEAA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C4A1981" w14:textId="77777777" w:rsidTr="005C5C30">
        <w:trPr>
          <w:jc w:val="center"/>
        </w:trPr>
        <w:tc>
          <w:tcPr>
            <w:tcW w:w="2818" w:type="dxa"/>
            <w:shd w:val="clear" w:color="auto" w:fill="auto"/>
          </w:tcPr>
          <w:p w14:paraId="3C0D546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maxptime</w:t>
            </w:r>
            <w:proofErr w:type="spellEnd"/>
          </w:p>
        </w:tc>
        <w:tc>
          <w:tcPr>
            <w:tcW w:w="4359" w:type="dxa"/>
            <w:shd w:val="clear" w:color="auto" w:fill="auto"/>
          </w:tcPr>
          <w:p w14:paraId="666B452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1234A97D" w14:textId="77777777" w:rsidTr="005C5C30">
        <w:trPr>
          <w:jc w:val="center"/>
        </w:trPr>
        <w:tc>
          <w:tcPr>
            <w:tcW w:w="2818" w:type="dxa"/>
            <w:shd w:val="clear" w:color="auto" w:fill="auto"/>
          </w:tcPr>
          <w:p w14:paraId="01C1464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crc</w:t>
            </w:r>
            <w:proofErr w:type="spellEnd"/>
          </w:p>
        </w:tc>
        <w:tc>
          <w:tcPr>
            <w:tcW w:w="4359" w:type="dxa"/>
            <w:shd w:val="clear" w:color="auto" w:fill="auto"/>
          </w:tcPr>
          <w:p w14:paraId="6EB0DD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F5DB1E5" w14:textId="77777777" w:rsidTr="005C5C30">
        <w:trPr>
          <w:jc w:val="center"/>
        </w:trPr>
        <w:tc>
          <w:tcPr>
            <w:tcW w:w="2818" w:type="dxa"/>
            <w:shd w:val="clear" w:color="auto" w:fill="auto"/>
          </w:tcPr>
          <w:p w14:paraId="0956EC0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6A9137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E48B9C5" w14:textId="77777777" w:rsidTr="005C5C30">
        <w:trPr>
          <w:jc w:val="center"/>
        </w:trPr>
        <w:tc>
          <w:tcPr>
            <w:tcW w:w="2818" w:type="dxa"/>
            <w:shd w:val="clear" w:color="auto" w:fill="auto"/>
          </w:tcPr>
          <w:p w14:paraId="487E985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3BA684F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697627B1" w14:textId="77777777" w:rsidTr="005C5C30">
        <w:trPr>
          <w:jc w:val="center"/>
        </w:trPr>
        <w:tc>
          <w:tcPr>
            <w:tcW w:w="2818" w:type="dxa"/>
            <w:shd w:val="clear" w:color="auto" w:fill="auto"/>
          </w:tcPr>
          <w:p w14:paraId="470BAE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ptime</w:t>
            </w:r>
            <w:proofErr w:type="spellEnd"/>
          </w:p>
        </w:tc>
        <w:tc>
          <w:tcPr>
            <w:tcW w:w="4359" w:type="dxa"/>
            <w:shd w:val="clear" w:color="auto" w:fill="auto"/>
          </w:tcPr>
          <w:p w14:paraId="2642BD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ECA15B0" w14:textId="77777777" w:rsidTr="005C5C30">
        <w:trPr>
          <w:jc w:val="center"/>
        </w:trPr>
        <w:tc>
          <w:tcPr>
            <w:tcW w:w="2818" w:type="dxa"/>
            <w:shd w:val="clear" w:color="auto" w:fill="auto"/>
          </w:tcPr>
          <w:p w14:paraId="74DDB3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834706E"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021755A3" w14:textId="77777777" w:rsidTr="005C5C30">
        <w:trPr>
          <w:jc w:val="center"/>
        </w:trPr>
        <w:tc>
          <w:tcPr>
            <w:tcW w:w="2818" w:type="dxa"/>
            <w:shd w:val="clear" w:color="auto" w:fill="auto"/>
          </w:tcPr>
          <w:p w14:paraId="79AEB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400104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5DF34453" w14:textId="77777777" w:rsidTr="005C5C30">
        <w:trPr>
          <w:jc w:val="center"/>
        </w:trPr>
        <w:tc>
          <w:tcPr>
            <w:tcW w:w="2818" w:type="dxa"/>
            <w:shd w:val="clear" w:color="auto" w:fill="auto"/>
          </w:tcPr>
          <w:p w14:paraId="543CF03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proofErr w:type="spellStart"/>
            <w:r w:rsidRPr="005C5C30">
              <w:rPr>
                <w:rFonts w:ascii="Arial" w:hAnsi="Arial"/>
                <w:sz w:val="18"/>
              </w:rPr>
              <w:t>ecn</w:t>
            </w:r>
            <w:proofErr w:type="spellEnd"/>
            <w:r w:rsidRPr="005C5C30">
              <w:rPr>
                <w:rFonts w:ascii="Arial" w:hAnsi="Arial"/>
                <w:sz w:val="18"/>
              </w:rPr>
              <w:t>-capable-</w:t>
            </w:r>
            <w:proofErr w:type="spellStart"/>
            <w:r w:rsidRPr="005C5C30">
              <w:rPr>
                <w:rFonts w:ascii="Arial" w:hAnsi="Arial"/>
                <w:sz w:val="18"/>
              </w:rPr>
              <w:t>rtp</w:t>
            </w:r>
            <w:proofErr w:type="spellEnd"/>
            <w:r w:rsidR="00D5322C" w:rsidRPr="005C5C30">
              <w:rPr>
                <w:rFonts w:ascii="Arial" w:hAnsi="Arial"/>
                <w:sz w:val="18"/>
              </w:rPr>
              <w:t>: leap</w:t>
            </w:r>
            <w:r w:rsidRPr="005C5C30">
              <w:rPr>
                <w:rFonts w:ascii="Arial" w:hAnsi="Arial"/>
                <w:sz w:val="18"/>
              </w:rPr>
              <w:t xml:space="preserve"> </w:t>
            </w:r>
            <w:proofErr w:type="spellStart"/>
            <w:r w:rsidRPr="005C5C30">
              <w:rPr>
                <w:rFonts w:ascii="Arial" w:hAnsi="Arial"/>
                <w:sz w:val="18"/>
              </w:rPr>
              <w:t>ect</w:t>
            </w:r>
            <w:proofErr w:type="spellEnd"/>
            <w:r w:rsidRPr="005C5C30">
              <w:rPr>
                <w:rFonts w:ascii="Arial" w:hAnsi="Arial"/>
                <w:sz w:val="18"/>
              </w:rPr>
              <w:t>=0</w:t>
            </w:r>
          </w:p>
        </w:tc>
        <w:tc>
          <w:tcPr>
            <w:tcW w:w="4359" w:type="dxa"/>
            <w:shd w:val="clear" w:color="auto" w:fill="auto"/>
          </w:tcPr>
          <w:p w14:paraId="40D8F31C"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5891051C"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4E7DDEA9"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4DD3CAE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4B47544" w14:textId="77777777" w:rsidTr="005C5C30">
        <w:trPr>
          <w:jc w:val="center"/>
        </w:trPr>
        <w:tc>
          <w:tcPr>
            <w:tcW w:w="2818" w:type="dxa"/>
            <w:shd w:val="clear" w:color="auto" w:fill="auto"/>
          </w:tcPr>
          <w:p w14:paraId="511C64D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954C91F"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115017F7" w14:textId="77777777" w:rsidTr="005C5C30">
        <w:trPr>
          <w:jc w:val="center"/>
        </w:trPr>
        <w:tc>
          <w:tcPr>
            <w:tcW w:w="2818" w:type="dxa"/>
            <w:shd w:val="clear" w:color="auto" w:fill="auto"/>
          </w:tcPr>
          <w:p w14:paraId="2A0384B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40790E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443E7034" w14:textId="77777777" w:rsidTr="005C5C30">
        <w:trPr>
          <w:jc w:val="center"/>
        </w:trPr>
        <w:tc>
          <w:tcPr>
            <w:tcW w:w="2818" w:type="dxa"/>
            <w:shd w:val="clear" w:color="auto" w:fill="auto"/>
          </w:tcPr>
          <w:p w14:paraId="48B40AD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3E11999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07501F3E" w14:textId="77777777" w:rsidTr="005C5C30">
        <w:trPr>
          <w:jc w:val="center"/>
        </w:trPr>
        <w:tc>
          <w:tcPr>
            <w:tcW w:w="2818" w:type="dxa"/>
            <w:shd w:val="clear" w:color="auto" w:fill="auto"/>
          </w:tcPr>
          <w:p w14:paraId="2A634AC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3E380CC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0283F793" w14:textId="77777777" w:rsidTr="005C5C30">
        <w:trPr>
          <w:jc w:val="center"/>
        </w:trPr>
        <w:tc>
          <w:tcPr>
            <w:tcW w:w="2818" w:type="dxa"/>
            <w:shd w:val="clear" w:color="auto" w:fill="auto"/>
          </w:tcPr>
          <w:p w14:paraId="27CB50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3DD3D4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57C089EC" w14:textId="77777777" w:rsidTr="005C5C30">
        <w:trPr>
          <w:jc w:val="center"/>
        </w:trPr>
        <w:tc>
          <w:tcPr>
            <w:tcW w:w="2818" w:type="dxa"/>
            <w:shd w:val="clear" w:color="auto" w:fill="auto"/>
          </w:tcPr>
          <w:p w14:paraId="1BBD69F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w:t>
            </w:r>
            <w:proofErr w:type="spellStart"/>
            <w:r w:rsidRPr="00293968">
              <w:t>neighbor</w:t>
            </w:r>
            <w:proofErr w:type="spellEnd"/>
          </w:p>
        </w:tc>
        <w:tc>
          <w:tcPr>
            <w:tcW w:w="4359" w:type="dxa"/>
            <w:shd w:val="clear" w:color="auto" w:fill="auto"/>
          </w:tcPr>
          <w:p w14:paraId="4C96FE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B41F26E" w14:textId="77777777" w:rsidTr="005C5C30">
        <w:trPr>
          <w:jc w:val="center"/>
        </w:trPr>
        <w:tc>
          <w:tcPr>
            <w:tcW w:w="2818" w:type="dxa"/>
            <w:shd w:val="clear" w:color="auto" w:fill="auto"/>
          </w:tcPr>
          <w:p w14:paraId="1077F9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maxptime</w:t>
            </w:r>
            <w:proofErr w:type="spellEnd"/>
          </w:p>
        </w:tc>
        <w:tc>
          <w:tcPr>
            <w:tcW w:w="4359" w:type="dxa"/>
            <w:shd w:val="clear" w:color="auto" w:fill="auto"/>
          </w:tcPr>
          <w:p w14:paraId="659A4B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6E13545C" w14:textId="77777777" w:rsidTr="005C5C30">
        <w:trPr>
          <w:jc w:val="center"/>
        </w:trPr>
        <w:tc>
          <w:tcPr>
            <w:tcW w:w="2818" w:type="dxa"/>
            <w:shd w:val="clear" w:color="auto" w:fill="auto"/>
          </w:tcPr>
          <w:p w14:paraId="5BFE48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crc</w:t>
            </w:r>
            <w:proofErr w:type="spellEnd"/>
          </w:p>
        </w:tc>
        <w:tc>
          <w:tcPr>
            <w:tcW w:w="4359" w:type="dxa"/>
            <w:shd w:val="clear" w:color="auto" w:fill="auto"/>
          </w:tcPr>
          <w:p w14:paraId="45411D7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04D2BB1" w14:textId="77777777" w:rsidTr="005C5C30">
        <w:trPr>
          <w:jc w:val="center"/>
        </w:trPr>
        <w:tc>
          <w:tcPr>
            <w:tcW w:w="2818" w:type="dxa"/>
            <w:shd w:val="clear" w:color="auto" w:fill="auto"/>
          </w:tcPr>
          <w:p w14:paraId="7698453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4AA4D3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14D342E" w14:textId="77777777" w:rsidTr="005C5C30">
        <w:trPr>
          <w:jc w:val="center"/>
        </w:trPr>
        <w:tc>
          <w:tcPr>
            <w:tcW w:w="2818" w:type="dxa"/>
            <w:shd w:val="clear" w:color="auto" w:fill="auto"/>
          </w:tcPr>
          <w:p w14:paraId="1B91F2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491B8F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F7279C4" w14:textId="77777777" w:rsidTr="005C5C30">
        <w:trPr>
          <w:jc w:val="center"/>
        </w:trPr>
        <w:tc>
          <w:tcPr>
            <w:tcW w:w="2818" w:type="dxa"/>
            <w:shd w:val="clear" w:color="auto" w:fill="auto"/>
          </w:tcPr>
          <w:p w14:paraId="49D7A5D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proofErr w:type="spellStart"/>
            <w:r w:rsidRPr="00293968">
              <w:t>ptime</w:t>
            </w:r>
            <w:proofErr w:type="spellEnd"/>
          </w:p>
        </w:tc>
        <w:tc>
          <w:tcPr>
            <w:tcW w:w="4359" w:type="dxa"/>
            <w:shd w:val="clear" w:color="auto" w:fill="auto"/>
          </w:tcPr>
          <w:p w14:paraId="710247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3E0FC72F" w14:textId="77777777" w:rsidTr="005C5C30">
        <w:trPr>
          <w:jc w:val="center"/>
        </w:trPr>
        <w:tc>
          <w:tcPr>
            <w:tcW w:w="2818" w:type="dxa"/>
            <w:shd w:val="clear" w:color="auto" w:fill="auto"/>
          </w:tcPr>
          <w:p w14:paraId="65B6595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1F8EA2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64D290A1" w14:textId="77777777" w:rsidTr="005C5C30">
        <w:trPr>
          <w:jc w:val="center"/>
        </w:trPr>
        <w:tc>
          <w:tcPr>
            <w:tcW w:w="2818" w:type="dxa"/>
            <w:shd w:val="clear" w:color="auto" w:fill="auto"/>
          </w:tcPr>
          <w:p w14:paraId="7E5938E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3FE8E62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46B125E4" w14:textId="77777777" w:rsidTr="005C5C30">
        <w:trPr>
          <w:jc w:val="center"/>
        </w:trPr>
        <w:tc>
          <w:tcPr>
            <w:tcW w:w="2818" w:type="dxa"/>
            <w:shd w:val="clear" w:color="auto" w:fill="auto"/>
          </w:tcPr>
          <w:p w14:paraId="7D03533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proofErr w:type="spellStart"/>
            <w:r w:rsidRPr="005C5C30">
              <w:rPr>
                <w:rFonts w:ascii="Arial" w:hAnsi="Arial"/>
                <w:sz w:val="18"/>
              </w:rPr>
              <w:t>ecn</w:t>
            </w:r>
            <w:proofErr w:type="spellEnd"/>
            <w:r w:rsidRPr="005C5C30">
              <w:rPr>
                <w:rFonts w:ascii="Arial" w:hAnsi="Arial"/>
                <w:sz w:val="18"/>
              </w:rPr>
              <w:t>-capable-</w:t>
            </w:r>
            <w:proofErr w:type="spellStart"/>
            <w:r w:rsidRPr="005C5C30">
              <w:rPr>
                <w:rFonts w:ascii="Arial" w:hAnsi="Arial"/>
                <w:sz w:val="18"/>
              </w:rPr>
              <w:t>rtp</w:t>
            </w:r>
            <w:proofErr w:type="spellEnd"/>
            <w:r w:rsidR="00D5322C" w:rsidRPr="005C5C30">
              <w:rPr>
                <w:rFonts w:ascii="Arial" w:hAnsi="Arial"/>
                <w:sz w:val="18"/>
              </w:rPr>
              <w:t>: leap</w:t>
            </w:r>
            <w:r w:rsidRPr="005C5C30">
              <w:rPr>
                <w:rFonts w:ascii="Arial" w:hAnsi="Arial"/>
                <w:sz w:val="18"/>
              </w:rPr>
              <w:t xml:space="preserve"> </w:t>
            </w:r>
            <w:proofErr w:type="spellStart"/>
            <w:r w:rsidRPr="005C5C30">
              <w:rPr>
                <w:rFonts w:ascii="Arial" w:hAnsi="Arial"/>
                <w:sz w:val="18"/>
              </w:rPr>
              <w:t>ect</w:t>
            </w:r>
            <w:proofErr w:type="spellEnd"/>
            <w:r w:rsidRPr="005C5C30">
              <w:rPr>
                <w:rFonts w:ascii="Arial" w:hAnsi="Arial"/>
                <w:sz w:val="18"/>
              </w:rPr>
              <w:t>=0</w:t>
            </w:r>
          </w:p>
        </w:tc>
        <w:tc>
          <w:tcPr>
            <w:tcW w:w="4359" w:type="dxa"/>
            <w:shd w:val="clear" w:color="auto" w:fill="auto"/>
          </w:tcPr>
          <w:p w14:paraId="039D5A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507773E" w14:textId="77777777" w:rsidR="00F8089C" w:rsidRDefault="00F8089C" w:rsidP="00F8089C">
      <w:pPr>
        <w:pStyle w:val="FP"/>
      </w:pPr>
    </w:p>
    <w:p w14:paraId="5A765013" w14:textId="77777777" w:rsidR="00B35D29" w:rsidRDefault="00B35D29">
      <w:pPr>
        <w:pStyle w:val="Heading3"/>
      </w:pPr>
      <w:bookmarkStart w:id="279" w:name="_Toc26369225"/>
      <w:bookmarkStart w:id="280" w:name="_Toc36227107"/>
      <w:bookmarkStart w:id="281" w:name="_Toc36228121"/>
      <w:bookmarkStart w:id="282" w:name="_Toc36228748"/>
      <w:bookmarkStart w:id="283" w:name="_Toc36229375"/>
      <w:bookmarkStart w:id="284" w:name="_Toc74606719"/>
      <w:bookmarkStart w:id="285" w:name="_Toc123570266"/>
      <w:r>
        <w:t>6.2.3</w:t>
      </w:r>
      <w:r>
        <w:tab/>
        <w:t>Video</w:t>
      </w:r>
      <w:bookmarkEnd w:id="279"/>
      <w:bookmarkEnd w:id="280"/>
      <w:bookmarkEnd w:id="281"/>
      <w:bookmarkEnd w:id="282"/>
      <w:bookmarkEnd w:id="283"/>
      <w:bookmarkEnd w:id="284"/>
      <w:bookmarkEnd w:id="285"/>
    </w:p>
    <w:p w14:paraId="07EADED8" w14:textId="77777777" w:rsidR="00124BD4" w:rsidRDefault="00124BD4" w:rsidP="00124BD4">
      <w:pPr>
        <w:pStyle w:val="Heading4"/>
      </w:pPr>
      <w:bookmarkStart w:id="286" w:name="_Toc26369226"/>
      <w:bookmarkStart w:id="287" w:name="_Toc36227108"/>
      <w:bookmarkStart w:id="288" w:name="_Toc36228122"/>
      <w:bookmarkStart w:id="289" w:name="_Toc36228749"/>
      <w:bookmarkStart w:id="290" w:name="_Toc36229376"/>
      <w:bookmarkStart w:id="291" w:name="_Toc74606720"/>
      <w:bookmarkStart w:id="292" w:name="_Toc123570267"/>
      <w:r>
        <w:t>6.2.3.1</w:t>
      </w:r>
      <w:r>
        <w:tab/>
        <w:t>Introduction</w:t>
      </w:r>
      <w:bookmarkEnd w:id="286"/>
      <w:bookmarkEnd w:id="287"/>
      <w:bookmarkEnd w:id="288"/>
      <w:bookmarkEnd w:id="289"/>
      <w:bookmarkEnd w:id="290"/>
      <w:bookmarkEnd w:id="291"/>
      <w:bookmarkEnd w:id="292"/>
    </w:p>
    <w:p w14:paraId="5873B432"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69D4D70D" w14:textId="77777777" w:rsidR="00124BD4" w:rsidRDefault="00124BD4" w:rsidP="00124BD4">
      <w:pPr>
        <w:pStyle w:val="Heading4"/>
      </w:pPr>
      <w:bookmarkStart w:id="293" w:name="_Toc26369227"/>
      <w:bookmarkStart w:id="294" w:name="_Toc36227109"/>
      <w:bookmarkStart w:id="295" w:name="_Toc36228123"/>
      <w:bookmarkStart w:id="296" w:name="_Toc36228750"/>
      <w:bookmarkStart w:id="297" w:name="_Toc36229377"/>
      <w:bookmarkStart w:id="298" w:name="_Toc74606721"/>
      <w:bookmarkStart w:id="299" w:name="_Toc123570268"/>
      <w:r>
        <w:t>6.2.3.2</w:t>
      </w:r>
      <w:r>
        <w:tab/>
        <w:t>Common Session Setup Procedures</w:t>
      </w:r>
      <w:bookmarkEnd w:id="293"/>
      <w:bookmarkEnd w:id="294"/>
      <w:bookmarkEnd w:id="295"/>
      <w:bookmarkEnd w:id="296"/>
      <w:bookmarkEnd w:id="297"/>
      <w:bookmarkEnd w:id="298"/>
      <w:bookmarkEnd w:id="299"/>
    </w:p>
    <w:p w14:paraId="254AF55A" w14:textId="77777777" w:rsidR="00B35D29" w:rsidRDefault="004B043D">
      <w:r>
        <w:t xml:space="preserve">If video is used in a session, the session setup shall determine the applicable bandwidth(s) as defined in clause 6.2.5, RTP profile, video codec, profile and level. The </w:t>
      </w:r>
      <w:r w:rsidRPr="00BC4FC7">
        <w:t>"</w:t>
      </w:r>
      <w:proofErr w:type="spellStart"/>
      <w:r>
        <w:t>imageattr</w:t>
      </w:r>
      <w:proofErr w:type="spellEnd"/>
      <w:r w:rsidRPr="00BC4FC7">
        <w:t>"</w:t>
      </w:r>
      <w:r>
        <w:t xml:space="preserve"> attribute as specified in IETF RFC 6236 [76] should be supported.</w:t>
      </w:r>
      <w:r>
        <w:rPr>
          <w:rFonts w:hint="eastAsia"/>
          <w:lang w:eastAsia="ko-KR"/>
        </w:rPr>
        <w:t xml:space="preserve"> The </w:t>
      </w:r>
      <w:r w:rsidRPr="00BC4FC7">
        <w:t>"</w:t>
      </w:r>
      <w:proofErr w:type="spellStart"/>
      <w:r>
        <w:rPr>
          <w:rFonts w:hint="eastAsia"/>
          <w:lang w:eastAsia="ko-KR"/>
        </w:rPr>
        <w:t>framesize</w:t>
      </w:r>
      <w:proofErr w:type="spellEnd"/>
      <w:r w:rsidRPr="00BC4FC7">
        <w:t>"</w:t>
      </w:r>
      <w:r>
        <w:rPr>
          <w:rFonts w:hint="eastAsia"/>
          <w:lang w:eastAsia="ko-KR"/>
        </w:rPr>
        <w:t xml:space="preserve"> attribute as specified in [60] shall not be used in the session setup</w:t>
      </w:r>
      <w:r w:rsidR="00040273">
        <w:t>.</w:t>
      </w:r>
    </w:p>
    <w:p w14:paraId="47B33930" w14:textId="77777777" w:rsidR="00B35D29" w:rsidRDefault="00B35D29">
      <w:r>
        <w:t>An MTSI client shall offer AVPF for all media streams containing video. RTP profile negotiation shall be done as described in clause 6.2.1a.</w:t>
      </w:r>
    </w:p>
    <w:p w14:paraId="41A5C8D2" w14:textId="77777777" w:rsidR="004812AE" w:rsidRDefault="004812AE">
      <w:r w:rsidRPr="005F2544">
        <w:t xml:space="preserve">An MTSI client is required to support the AVPF feedback messages </w:t>
      </w:r>
      <w:proofErr w:type="spellStart"/>
      <w:r w:rsidRPr="005F2544">
        <w:t>trr</w:t>
      </w:r>
      <w:proofErr w:type="spellEnd"/>
      <w:r w:rsidRPr="005F2544">
        <w:t>-int,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1015E6BA"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33411728" w14:textId="77777777" w:rsidR="0089706D" w:rsidRDefault="0089706D" w:rsidP="0089706D">
      <w:r w:rsidRPr="00BE1124">
        <w:t xml:space="preserve">The use of ECN for a video stream in RTP is negotiated with the </w:t>
      </w:r>
      <w:r w:rsidRPr="00EA297F">
        <w:t>"</w:t>
      </w:r>
      <w:proofErr w:type="spellStart"/>
      <w:r w:rsidRPr="00BE1124">
        <w:t>ecn</w:t>
      </w:r>
      <w:proofErr w:type="spellEnd"/>
      <w:r w:rsidRPr="00BE1124">
        <w:t>-capable-</w:t>
      </w:r>
      <w:proofErr w:type="spellStart"/>
      <w:r w:rsidRPr="00BE1124">
        <w:t>rtp</w:t>
      </w:r>
      <w:proofErr w:type="spellEnd"/>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63222C1A" w14:textId="77777777" w:rsidR="0089706D" w:rsidRDefault="0089706D" w:rsidP="0089706D">
      <w:pPr>
        <w:pStyle w:val="B1"/>
      </w:pPr>
      <w:r>
        <w:t>-</w:t>
      </w:r>
      <w:r>
        <w:tab/>
        <w:t>‘leap’, to indicate that the leap-of-faith initiation method shall be used;</w:t>
      </w:r>
    </w:p>
    <w:p w14:paraId="3102C1BB" w14:textId="77777777" w:rsidR="0089706D" w:rsidRDefault="0089706D" w:rsidP="0089706D">
      <w:pPr>
        <w:pStyle w:val="B1"/>
      </w:pPr>
      <w:r>
        <w:t>-</w:t>
      </w:r>
      <w:r>
        <w:tab/>
        <w:t>‘</w:t>
      </w:r>
      <w:proofErr w:type="spellStart"/>
      <w:r>
        <w:t>ect</w:t>
      </w:r>
      <w:proofErr w:type="spellEnd"/>
      <w:r>
        <w:t>=0’, to indicate that ECT(0) shall be set for every packet.</w:t>
      </w:r>
    </w:p>
    <w:p w14:paraId="51CEE612" w14:textId="77777777" w:rsidR="0089706D" w:rsidRDefault="0089706D" w:rsidP="0089706D">
      <w:r w:rsidRPr="00EA297F">
        <w:t>An MTSI client offering ECN for video shall indicate support of TMMBR</w:t>
      </w:r>
      <w:r>
        <w:t xml:space="preserve"> [43] by including the </w:t>
      </w:r>
      <w:r w:rsidRPr="00EA297F">
        <w:t>"</w:t>
      </w:r>
      <w:proofErr w:type="spellStart"/>
      <w:r w:rsidRPr="00EA297F">
        <w:t>ccm</w:t>
      </w:r>
      <w:proofErr w:type="spellEnd"/>
      <w:r w:rsidRPr="00EA297F">
        <w:t xml:space="preserve"> </w:t>
      </w:r>
      <w:proofErr w:type="spellStart"/>
      <w:r w:rsidRPr="00EA297F">
        <w:t>tmmbr</w:t>
      </w:r>
      <w:proofErr w:type="spellEnd"/>
      <w:r w:rsidRPr="00EA297F">
        <w:t>" value within an "</w:t>
      </w:r>
      <w:proofErr w:type="spellStart"/>
      <w:r w:rsidRPr="00EA297F">
        <w:t>rtcp</w:t>
      </w:r>
      <w:proofErr w:type="spellEnd"/>
      <w:r w:rsidRPr="00EA297F">
        <w:t>-fb"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w:t>
      </w:r>
      <w:proofErr w:type="spellStart"/>
      <w:r w:rsidRPr="00EA297F">
        <w:t>rtcp</w:t>
      </w:r>
      <w:proofErr w:type="spellEnd"/>
      <w:r w:rsidRPr="00EA297F">
        <w:t>-fb" SDP attribute with the "</w:t>
      </w:r>
      <w:proofErr w:type="spellStart"/>
      <w:r w:rsidRPr="00EA297F">
        <w:t>nack</w:t>
      </w:r>
      <w:proofErr w:type="spellEnd"/>
      <w:r w:rsidRPr="00EA297F">
        <w:t>" feedback parameter and the "</w:t>
      </w:r>
      <w:proofErr w:type="spellStart"/>
      <w:r w:rsidRPr="00EA297F">
        <w:t>ecn</w:t>
      </w:r>
      <w:proofErr w:type="spellEnd"/>
      <w:r w:rsidRPr="00EA297F">
        <w:t>" feedback parameter value. An MTSI client offering ECN for video may indicate support for RTCP XR ECN summary reports [84] using the "</w:t>
      </w:r>
      <w:proofErr w:type="spellStart"/>
      <w:r w:rsidRPr="00EA297F">
        <w:t>rtcp-xr</w:t>
      </w:r>
      <w:proofErr w:type="spellEnd"/>
      <w:r w:rsidRPr="00EA297F">
        <w:t>" SDP attribute and the "</w:t>
      </w:r>
      <w:proofErr w:type="spellStart"/>
      <w:r w:rsidRPr="00EA297F">
        <w:t>ecn</w:t>
      </w:r>
      <w:proofErr w:type="spellEnd"/>
      <w:r w:rsidRPr="00EA297F">
        <w:t>-sum" parameter.</w:t>
      </w:r>
    </w:p>
    <w:p w14:paraId="095D10CA" w14:textId="77777777" w:rsidR="0089706D" w:rsidRDefault="0089706D" w:rsidP="0089706D">
      <w:r w:rsidRPr="00EA297F">
        <w:t>An MTSI client receiving an offer for ECN for video with an indication of support of TMMBR [43]</w:t>
      </w:r>
      <w:r>
        <w:t xml:space="preserve"> within </w:t>
      </w:r>
      <w:r w:rsidRPr="00EA297F">
        <w:t>an "</w:t>
      </w:r>
      <w:proofErr w:type="spellStart"/>
      <w:r w:rsidRPr="00EA297F">
        <w:t>rtcp</w:t>
      </w:r>
      <w:proofErr w:type="spellEnd"/>
      <w:r w:rsidRPr="00EA297F">
        <w:t>-fb" attribute</w:t>
      </w:r>
      <w:r>
        <w:t xml:space="preserve"> </w:t>
      </w:r>
      <w:r w:rsidRPr="00EA297F">
        <w:t>should accept the offer if it supports ECN. It shall then indicate support</w:t>
      </w:r>
      <w:r>
        <w:t xml:space="preserve"> </w:t>
      </w:r>
      <w:r w:rsidRPr="00EA297F">
        <w:t>for TMMBR using</w:t>
      </w:r>
      <w:r>
        <w:t xml:space="preserve"> </w:t>
      </w:r>
      <w:r w:rsidRPr="00EA297F">
        <w:t>an "</w:t>
      </w:r>
      <w:proofErr w:type="spellStart"/>
      <w:r w:rsidRPr="00EA297F">
        <w:t>rtcp</w:t>
      </w:r>
      <w:proofErr w:type="spellEnd"/>
      <w:r w:rsidRPr="00EA297F">
        <w:t>-fb" attribute in the SDP answer</w:t>
      </w:r>
      <w:r>
        <w:t>.</w:t>
      </w:r>
    </w:p>
    <w:p w14:paraId="5259DD77"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w:t>
      </w:r>
      <w:proofErr w:type="spellStart"/>
      <w:r w:rsidRPr="00EA297F">
        <w:t>rtcp</w:t>
      </w:r>
      <w:proofErr w:type="spellEnd"/>
      <w:r w:rsidRPr="00EA297F">
        <w:t>-fb" attribute in the SDP answer.</w:t>
      </w:r>
    </w:p>
    <w:p w14:paraId="5C91EE07"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5656D8A" w14:textId="77777777" w:rsidR="0089706D" w:rsidRDefault="0089706D" w:rsidP="0089706D">
      <w:r>
        <w:t xml:space="preserve">The use of ECN is disabled when a client sends an SDP without the </w:t>
      </w:r>
      <w:r w:rsidRPr="00EA297F">
        <w:t>"</w:t>
      </w:r>
      <w:proofErr w:type="spellStart"/>
      <w:r>
        <w:t>ecn</w:t>
      </w:r>
      <w:proofErr w:type="spellEnd"/>
      <w:r>
        <w:t>-capable-</w:t>
      </w:r>
      <w:proofErr w:type="spellStart"/>
      <w:r>
        <w:t>rtp</w:t>
      </w:r>
      <w:proofErr w:type="spellEnd"/>
      <w:r w:rsidRPr="00EA297F">
        <w:t>"</w:t>
      </w:r>
      <w:r>
        <w:t xml:space="preserve"> SDP attribute.</w:t>
      </w:r>
    </w:p>
    <w:p w14:paraId="7F282FA7"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B928C8"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315E5819" w14:textId="77777777" w:rsidR="00B35D29" w:rsidRDefault="00B35D29">
      <w:pPr>
        <w:pStyle w:val="NO"/>
      </w:pPr>
      <w:r>
        <w:t>NOTE:</w:t>
      </w:r>
      <w:r>
        <w:tab/>
        <w:t>For H.264 / MPEG-4 (Part 10) AVC, the optional max-</w:t>
      </w:r>
      <w:proofErr w:type="spellStart"/>
      <w:r>
        <w:t>rcmd</w:t>
      </w:r>
      <w:proofErr w:type="spellEnd"/>
      <w:r>
        <w:t>-</w:t>
      </w:r>
      <w:proofErr w:type="spellStart"/>
      <w:r>
        <w:t>nalu</w:t>
      </w:r>
      <w:proofErr w:type="spellEnd"/>
      <w:r>
        <w:t xml:space="preserve">-size receiver-capability parameter of RFC </w:t>
      </w:r>
      <w:r w:rsidR="006604B3">
        <w:t xml:space="preserve">6184 </w:t>
      </w:r>
      <w:r>
        <w:t>[25] should be set to the smaller of the MTU size (if known) minus header size or 1 400 bytes (otherwise).</w:t>
      </w:r>
    </w:p>
    <w:p w14:paraId="0B668FF3" w14:textId="77777777" w:rsidR="00040273" w:rsidRDefault="00040273" w:rsidP="00040273">
      <w:r w:rsidRPr="00871016">
        <w:t xml:space="preserve">The "framerate" attribute as specified in [8] indicates the maximum frame rate the </w:t>
      </w:r>
      <w:proofErr w:type="spellStart"/>
      <w:r w:rsidRPr="00871016">
        <w:t>offerer</w:t>
      </w:r>
      <w:proofErr w:type="spellEnd"/>
      <w:r w:rsidRPr="00871016">
        <w:t xml:space="preserve">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78AD2116" w14:textId="77777777" w:rsidR="00124BD4" w:rsidRDefault="00124BD4" w:rsidP="00124BD4">
      <w:pPr>
        <w:rPr>
          <w:lang w:val="en-US"/>
        </w:rPr>
      </w:pPr>
      <w:r>
        <w:rPr>
          <w:lang w:val="en-US"/>
        </w:rPr>
        <w:t>An MTSI client in terminal setting up asymmetric video streams with H.264 (AVC) should use both the ‘level-asymmetry-allowed’ parameter and the ‘max-</w:t>
      </w:r>
      <w:proofErr w:type="spellStart"/>
      <w:r>
        <w:rPr>
          <w:lang w:val="en-US"/>
        </w:rPr>
        <w:t>recv</w:t>
      </w:r>
      <w:proofErr w:type="spellEnd"/>
      <w:r>
        <w:rPr>
          <w:lang w:val="en-US"/>
        </w:rPr>
        <w:t>-level’ parameter that are defined in the H.264 payload format, [25]. When the ‘max-</w:t>
      </w:r>
      <w:proofErr w:type="spellStart"/>
      <w:r>
        <w:rPr>
          <w:lang w:val="en-US"/>
        </w:rPr>
        <w:t>recv</w:t>
      </w:r>
      <w:proofErr w:type="spellEnd"/>
      <w:r>
        <w:rPr>
          <w:lang w:val="en-US"/>
        </w:rPr>
        <w:t>-level’ parameter is used then the level offered for the receiving direction using the ‘max-</w:t>
      </w:r>
      <w:proofErr w:type="spellStart"/>
      <w:r>
        <w:rPr>
          <w:lang w:val="en-US"/>
        </w:rPr>
        <w:t>recv</w:t>
      </w:r>
      <w:proofErr w:type="spellEnd"/>
      <w:r>
        <w:rPr>
          <w:lang w:val="en-US"/>
        </w:rPr>
        <w:t>-level’ parameter must be higher than the default level that is offered with the ‘profile-level-id’ parameter.</w:t>
      </w:r>
    </w:p>
    <w:p w14:paraId="24DB3198" w14:textId="77777777" w:rsidR="00124BD4" w:rsidRDefault="00124BD4" w:rsidP="00124BD4">
      <w:pPr>
        <w:rPr>
          <w:lang w:val="en-US"/>
        </w:rPr>
      </w:pPr>
      <w:r>
        <w:rPr>
          <w:lang w:val="en-US"/>
        </w:rPr>
        <w:t>An SDP offer-answer example showing the usage of the ‘level-asymmetry-allowed’ and ‘max-</w:t>
      </w:r>
      <w:proofErr w:type="spellStart"/>
      <w:r>
        <w:rPr>
          <w:lang w:val="en-US"/>
        </w:rPr>
        <w:t>recv</w:t>
      </w:r>
      <w:proofErr w:type="spellEnd"/>
      <w:r>
        <w:rPr>
          <w:lang w:val="en-US"/>
        </w:rPr>
        <w:t>-level’ parameters is included in Annex A.4.5.</w:t>
      </w:r>
    </w:p>
    <w:p w14:paraId="080A5D94"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w:t>
      </w:r>
      <w:proofErr w:type="spellStart"/>
      <w:r w:rsidRPr="00504B80">
        <w:rPr>
          <w:lang w:val="en-US"/>
        </w:rPr>
        <w:t>recv</w:t>
      </w:r>
      <w:proofErr w:type="spellEnd"/>
      <w:r w:rsidRPr="00504B80">
        <w:rPr>
          <w:lang w:val="en-US"/>
        </w:rPr>
        <w:t>-level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w:t>
      </w:r>
      <w:proofErr w:type="spellStart"/>
      <w:r w:rsidRPr="00504B80">
        <w:rPr>
          <w:lang w:val="en-US"/>
        </w:rPr>
        <w:t>recv</w:t>
      </w:r>
      <w:proofErr w:type="spellEnd"/>
      <w:r w:rsidRPr="00504B80">
        <w:rPr>
          <w:lang w:val="en-US"/>
        </w:rPr>
        <w:t>-level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10B4A393" w14:textId="77777777" w:rsidR="00124BD4" w:rsidRDefault="00124BD4" w:rsidP="00124BD4">
      <w:pPr>
        <w:rPr>
          <w:lang w:val="en-US"/>
        </w:rPr>
      </w:pPr>
      <w:r w:rsidRPr="00504B80">
        <w:rPr>
          <w:lang w:val="en-US"/>
        </w:rPr>
        <w:t>An SDP offer-answer example showing the usage of the ‘max-</w:t>
      </w:r>
      <w:proofErr w:type="spellStart"/>
      <w:r w:rsidRPr="00504B80">
        <w:rPr>
          <w:lang w:val="en-US"/>
        </w:rPr>
        <w:t>recv</w:t>
      </w:r>
      <w:proofErr w:type="spellEnd"/>
      <w:r w:rsidRPr="00504B80">
        <w:rPr>
          <w:lang w:val="en-US"/>
        </w:rPr>
        <w:t>-level</w:t>
      </w:r>
      <w:r>
        <w:rPr>
          <w:lang w:val="en-US"/>
        </w:rPr>
        <w:t>-id</w:t>
      </w:r>
      <w:r w:rsidRPr="00504B80">
        <w:rPr>
          <w:lang w:val="en-US"/>
        </w:rPr>
        <w:t>’ param</w:t>
      </w:r>
      <w:r>
        <w:rPr>
          <w:lang w:val="en-US"/>
        </w:rPr>
        <w:t>eter is included in Annex A.4.8</w:t>
      </w:r>
      <w:r w:rsidRPr="00504B80">
        <w:rPr>
          <w:lang w:val="en-US"/>
        </w:rPr>
        <w:t>.</w:t>
      </w:r>
    </w:p>
    <w:p w14:paraId="7CF409B4" w14:textId="77777777" w:rsidR="00BF6FDF" w:rsidRDefault="00BF6FDF" w:rsidP="00124BD4">
      <w:pPr>
        <w:rPr>
          <w:lang w:val="en-US"/>
        </w:rPr>
      </w:pPr>
      <w:r w:rsidRPr="00E3089C">
        <w:rPr>
          <w:lang w:val="en-US"/>
        </w:rPr>
        <w:t xml:space="preserve">The resolutions in the </w:t>
      </w:r>
      <w:r w:rsidR="0007623F">
        <w:rPr>
          <w:lang w:val="en-US"/>
        </w:rPr>
        <w:t>"</w:t>
      </w:r>
      <w:proofErr w:type="spellStart"/>
      <w:r w:rsidRPr="00E3089C">
        <w:rPr>
          <w:lang w:val="en-US"/>
        </w:rPr>
        <w:t>imageattr</w:t>
      </w:r>
      <w:proofErr w:type="spellEnd"/>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proofErr w:type="spellStart"/>
      <w:r w:rsidRPr="00E3089C">
        <w:rPr>
          <w:lang w:val="en-US"/>
        </w:rPr>
        <w:t>imageattr</w:t>
      </w:r>
      <w:proofErr w:type="spellEnd"/>
      <w:r w:rsidR="0007623F">
        <w:rPr>
          <w:lang w:val="en-US"/>
        </w:rPr>
        <w:t>"</w:t>
      </w:r>
      <w:r w:rsidRPr="00E3089C">
        <w:rPr>
          <w:lang w:val="en-US"/>
        </w:rPr>
        <w:t xml:space="preserve"> attribute may be temporarily used.</w:t>
      </w:r>
    </w:p>
    <w:p w14:paraId="39252D49"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proofErr w:type="spellStart"/>
      <w:r w:rsidRPr="00E3089C">
        <w:rPr>
          <w:lang w:val="en-US"/>
        </w:rPr>
        <w:t>imageattr</w:t>
      </w:r>
      <w:proofErr w:type="spellEnd"/>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proofErr w:type="spellStart"/>
      <w:r w:rsidRPr="00E3089C">
        <w:rPr>
          <w:lang w:val="en-US"/>
        </w:rPr>
        <w:t>imageattr</w:t>
      </w:r>
      <w:proofErr w:type="spellEnd"/>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62471CC3" w14:textId="77777777" w:rsidR="00124BD4" w:rsidRDefault="00124BD4" w:rsidP="00124BD4">
      <w:pPr>
        <w:pStyle w:val="Heading4"/>
      </w:pPr>
      <w:bookmarkStart w:id="300" w:name="_Toc26369228"/>
      <w:bookmarkStart w:id="301" w:name="_Toc36227110"/>
      <w:bookmarkStart w:id="302" w:name="_Toc36228124"/>
      <w:bookmarkStart w:id="303" w:name="_Toc36228751"/>
      <w:bookmarkStart w:id="304" w:name="_Toc36229378"/>
      <w:bookmarkStart w:id="305" w:name="_Toc74606722"/>
      <w:bookmarkStart w:id="306" w:name="_Toc123570269"/>
      <w:r>
        <w:t>6.2.3.3</w:t>
      </w:r>
      <w:r>
        <w:tab/>
        <w:t>Coordination of Video Orientation (CVO)</w:t>
      </w:r>
      <w:bookmarkEnd w:id="300"/>
      <w:bookmarkEnd w:id="301"/>
      <w:bookmarkEnd w:id="302"/>
      <w:bookmarkEnd w:id="303"/>
      <w:bookmarkEnd w:id="304"/>
      <w:bookmarkEnd w:id="305"/>
      <w:bookmarkEnd w:id="306"/>
    </w:p>
    <w:p w14:paraId="5D275D79" w14:textId="77777777" w:rsidR="00343FDE" w:rsidRDefault="00343FDE" w:rsidP="00343FDE">
      <w:r>
        <w:t>An MTSI client should support Coordination of Video Orientation (CVO)</w:t>
      </w:r>
      <w:r w:rsidR="00387AAC">
        <w:t xml:space="preserve"> as specified in clause 7.4.5</w:t>
      </w:r>
      <w:r>
        <w:t>.</w:t>
      </w:r>
    </w:p>
    <w:p w14:paraId="4A39D5B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w:t>
      </w:r>
      <w:proofErr w:type="spellStart"/>
      <w:r w:rsidRPr="006E41E8">
        <w:t>extmap</w:t>
      </w:r>
      <w:proofErr w:type="spellEnd"/>
      <w:r w:rsidRPr="006E41E8">
        <w:t xml:space="preserve">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place">
        <w:smartTag w:uri="urn:schemas-microsoft-com:office:smarttags" w:element="City">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27C93A8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6DD8285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1890416A"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12A2EC9"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A51C675"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w:t>
      </w:r>
      <w:proofErr w:type="spellStart"/>
      <w:r w:rsidRPr="003A7537">
        <w:rPr>
          <w:lang w:val="en-US"/>
        </w:rPr>
        <w:t>sendonly</w:t>
      </w:r>
      <w:proofErr w:type="spellEnd"/>
      <w:r w:rsidRPr="003A7537">
        <w:rPr>
          <w:lang w:val="en-US"/>
        </w:rPr>
        <w:t xml:space="preserve"> and </w:t>
      </w:r>
      <w:proofErr w:type="spellStart"/>
      <w:r w:rsidRPr="003A7537">
        <w:rPr>
          <w:lang w:val="en-US"/>
        </w:rPr>
        <w:t>recvonly</w:t>
      </w:r>
      <w:proofErr w:type="spellEnd"/>
      <w:r w:rsidRPr="003A7537">
        <w:rPr>
          <w:lang w:val="en-US"/>
        </w:rPr>
        <w:t xml:space="preserve">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2E377702" w14:textId="77777777" w:rsidR="005224D0" w:rsidRDefault="00837498" w:rsidP="00343FDE">
      <w:pPr>
        <w:rPr>
          <w:lang w:val="en-US"/>
        </w:rPr>
      </w:pPr>
      <w:r w:rsidRPr="003A7537">
        <w:rPr>
          <w:lang w:val="en-US"/>
        </w:rPr>
        <w:t xml:space="preserve">An MTSI client supporting CVO shall respond to receive CVO when CVO is offered to be sent in SDP, by including exactly one of the offered </w:t>
      </w:r>
      <w:proofErr w:type="spellStart"/>
      <w:r w:rsidRPr="003A7537">
        <w:rPr>
          <w:lang w:val="en-US"/>
        </w:rPr>
        <w:t>extmap</w:t>
      </w:r>
      <w:proofErr w:type="spellEnd"/>
      <w:r w:rsidRPr="003A7537">
        <w:rPr>
          <w:lang w:val="en-US"/>
        </w:rPr>
        <w:t xml:space="preserve"> attributes. An MTSI client supporting CVO shall respond to send CVO when CVO is offered to be received in SDP, by including exactly one of the offered </w:t>
      </w:r>
      <w:proofErr w:type="spellStart"/>
      <w:r w:rsidRPr="003A7537">
        <w:rPr>
          <w:lang w:val="en-US"/>
        </w:rPr>
        <w:t>extmap</w:t>
      </w:r>
      <w:proofErr w:type="spellEnd"/>
      <w:r w:rsidRPr="003A7537">
        <w:rPr>
          <w:lang w:val="en-US"/>
        </w:rPr>
        <w:t xml:space="preserve"> attributes. An MTSI client shall not answer with CVO in a direction when not offered CVO in that direction in SDP.</w:t>
      </w:r>
    </w:p>
    <w:p w14:paraId="20DD4EFC" w14:textId="77777777" w:rsidR="00124BD4" w:rsidRDefault="00124BD4" w:rsidP="00124BD4">
      <w:pPr>
        <w:pStyle w:val="Heading4"/>
      </w:pPr>
      <w:bookmarkStart w:id="307" w:name="_Toc26369229"/>
      <w:bookmarkStart w:id="308" w:name="_Toc36227111"/>
      <w:bookmarkStart w:id="309" w:name="_Toc36228125"/>
      <w:bookmarkStart w:id="310" w:name="_Toc36228752"/>
      <w:bookmarkStart w:id="311" w:name="_Toc36229379"/>
      <w:bookmarkStart w:id="312" w:name="_Toc74606723"/>
      <w:bookmarkStart w:id="313" w:name="_Toc123570270"/>
      <w:r>
        <w:t>6.2.3.4</w:t>
      </w:r>
      <w:r>
        <w:tab/>
        <w:t>Video Region-of-Interest (ROI)</w:t>
      </w:r>
      <w:bookmarkEnd w:id="307"/>
      <w:bookmarkEnd w:id="308"/>
      <w:bookmarkEnd w:id="309"/>
      <w:bookmarkEnd w:id="310"/>
      <w:bookmarkEnd w:id="311"/>
      <w:bookmarkEnd w:id="312"/>
      <w:bookmarkEnd w:id="313"/>
    </w:p>
    <w:p w14:paraId="652BE96B" w14:textId="77777777" w:rsidR="00124BD4" w:rsidRDefault="00124BD4" w:rsidP="00124BD4">
      <w:r>
        <w:t xml:space="preserve">An MTSI client should support Video Region-of-Interest (ROI) </w:t>
      </w:r>
      <w:proofErr w:type="spellStart"/>
      <w:r>
        <w:t>signaling</w:t>
      </w:r>
      <w:proofErr w:type="spellEnd"/>
      <w:r>
        <w:t xml:space="preserve"> as specified in clause 7.3.7. </w:t>
      </w:r>
    </w:p>
    <w:p w14:paraId="60A69FD6" w14:textId="77777777" w:rsidR="00124BD4" w:rsidRDefault="00124BD4" w:rsidP="00124BD4">
      <w:r>
        <w:t>An MTSI client supporting ROI shall support at least one of the following modes to request a desired region of interest (signalled from an MTSI receiver to an MTSI sender):</w:t>
      </w:r>
    </w:p>
    <w:p w14:paraId="734EB925" w14:textId="77777777" w:rsidR="00126234" w:rsidRDefault="00124BD4" w:rsidP="00124BD4">
      <w:pPr>
        <w:pStyle w:val="B1"/>
      </w:pPr>
      <w:r>
        <w:t>-</w:t>
      </w:r>
      <w:r>
        <w:tab/>
        <w:t>Far End Camera Control’ (FECC), as specified in [135]-[139] and clause 7.3.7</w:t>
      </w:r>
    </w:p>
    <w:p w14:paraId="2E21A991" w14:textId="77777777" w:rsidR="00124BD4" w:rsidRDefault="00124BD4" w:rsidP="00124BD4">
      <w:pPr>
        <w:pStyle w:val="B1"/>
      </w:pPr>
      <w:r>
        <w:t>-</w:t>
      </w:r>
      <w:r>
        <w:tab/>
        <w:t>‘Arbitrary ROI’, as specified in clause 7.3.7</w:t>
      </w:r>
    </w:p>
    <w:p w14:paraId="5C72F385" w14:textId="77777777" w:rsidR="00124BD4" w:rsidRDefault="00124BD4" w:rsidP="00124BD4">
      <w:pPr>
        <w:pStyle w:val="B1"/>
      </w:pPr>
      <w:r>
        <w:t>-</w:t>
      </w:r>
      <w:r>
        <w:tab/>
        <w:t>‘Pre-defined ROI’, as specified in clause 7.3.7</w:t>
      </w:r>
    </w:p>
    <w:p w14:paraId="40F518F9"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15CBD244" w14:textId="77777777" w:rsidR="00124BD4" w:rsidRPr="00EA0FA2" w:rsidRDefault="00124BD4" w:rsidP="00124BD4">
      <w:r>
        <w:t>An MTSI client supporting ‘Arbitrary ROI’ mode shall offer ‘</w:t>
      </w:r>
      <w:proofErr w:type="spellStart"/>
      <w:r>
        <w:t>Arbitary</w:t>
      </w:r>
      <w:proofErr w:type="spellEnd"/>
      <w:r>
        <w:t xml:space="preserve">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w:t>
      </w:r>
      <w:proofErr w:type="spellStart"/>
      <w:r w:rsidRPr="00A24ABA">
        <w:rPr>
          <w:szCs w:val="24"/>
        </w:rPr>
        <w:t>rtcp</w:t>
      </w:r>
      <w:proofErr w:type="spellEnd"/>
      <w:r w:rsidRPr="00A24ABA">
        <w:rPr>
          <w:szCs w:val="24"/>
        </w:rPr>
        <w:t>-fb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w:t>
      </w:r>
      <w:proofErr w:type="spellStart"/>
      <w:r w:rsidRPr="00A24ABA">
        <w:rPr>
          <w:szCs w:val="24"/>
        </w:rPr>
        <w:t>signaling</w:t>
      </w:r>
      <w:proofErr w:type="spellEnd"/>
      <w:r w:rsidRPr="00A24ABA">
        <w:rPr>
          <w:szCs w:val="24"/>
        </w:rPr>
        <w:t xml:space="preserve"> applies to all payload types. </w:t>
      </w:r>
      <w:r>
        <w:rPr>
          <w:szCs w:val="24"/>
        </w:rPr>
        <w:t xml:space="preserve">If several types of ROI </w:t>
      </w:r>
      <w:proofErr w:type="spellStart"/>
      <w:r>
        <w:rPr>
          <w:szCs w:val="24"/>
        </w:rPr>
        <w:t>signaling</w:t>
      </w:r>
      <w:proofErr w:type="spellEnd"/>
      <w:r w:rsidRPr="00A24ABA">
        <w:rPr>
          <w:szCs w:val="24"/>
        </w:rPr>
        <w:t xml:space="preserve"> are suppor</w:t>
      </w:r>
      <w:r>
        <w:rPr>
          <w:szCs w:val="24"/>
        </w:rPr>
        <w:t>ted and/or the same ‘</w:t>
      </w:r>
      <w:proofErr w:type="spellStart"/>
      <w:r>
        <w:rPr>
          <w:szCs w:val="24"/>
        </w:rPr>
        <w:t>Arbitary</w:t>
      </w:r>
      <w:proofErr w:type="spellEnd"/>
      <w:r>
        <w:rPr>
          <w:szCs w:val="24"/>
        </w:rPr>
        <w:t xml:space="preserve"> ROI’</w:t>
      </w:r>
      <w:r w:rsidRPr="00A24ABA">
        <w:rPr>
          <w:szCs w:val="24"/>
        </w:rPr>
        <w:t xml:space="preserve"> shall be specified for a subset of the payload types, several "a=</w:t>
      </w:r>
      <w:proofErr w:type="spellStart"/>
      <w:r w:rsidRPr="00A24ABA">
        <w:rPr>
          <w:szCs w:val="24"/>
        </w:rPr>
        <w:t>rtcp</w:t>
      </w:r>
      <w:proofErr w:type="spellEnd"/>
      <w:r w:rsidRPr="00A24ABA">
        <w:rPr>
          <w:szCs w:val="24"/>
        </w:rPr>
        <w:t>-fb" lines can be used. Here is an example usage of th</w:t>
      </w:r>
      <w:r>
        <w:rPr>
          <w:szCs w:val="24"/>
        </w:rPr>
        <w:t>is attribute to signal ‘Arbitrary ROI’</w:t>
      </w:r>
      <w:r w:rsidRPr="00A24ABA">
        <w:rPr>
          <w:szCs w:val="24"/>
        </w:rPr>
        <w:t xml:space="preserve"> relative to a media line based on the RTCP feedback method: </w:t>
      </w:r>
    </w:p>
    <w:p w14:paraId="474E2AF5"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w:t>
      </w:r>
      <w:proofErr w:type="spellStart"/>
      <w:r w:rsidRPr="00F46EB5">
        <w:rPr>
          <w:rFonts w:ascii="Courier" w:hAnsi="Courier" w:cs="Courier New"/>
          <w:sz w:val="16"/>
          <w:szCs w:val="16"/>
        </w:rPr>
        <w:t>rtcp</w:t>
      </w:r>
      <w:proofErr w:type="spellEnd"/>
      <w:r w:rsidRPr="00F46EB5">
        <w:rPr>
          <w:rFonts w:ascii="Courier" w:hAnsi="Courier" w:cs="Courier New"/>
          <w:sz w:val="16"/>
          <w:szCs w:val="16"/>
        </w:rPr>
        <w:t>-fb:* 3gpp-roi-arbitrary</w:t>
      </w:r>
    </w:p>
    <w:p w14:paraId="1CD2D1F2"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w:t>
      </w:r>
      <w:proofErr w:type="spellStart"/>
      <w:r w:rsidRPr="00A24ABA">
        <w:rPr>
          <w:szCs w:val="24"/>
        </w:rPr>
        <w:t>rtcp</w:t>
      </w:r>
      <w:proofErr w:type="spellEnd"/>
      <w:r w:rsidRPr="00A24ABA">
        <w:rPr>
          <w:szCs w:val="24"/>
        </w:rPr>
        <w:t>-fb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w:t>
      </w:r>
      <w:proofErr w:type="spellStart"/>
      <w:r w:rsidRPr="00A24ABA">
        <w:rPr>
          <w:szCs w:val="24"/>
        </w:rPr>
        <w:t>signaling</w:t>
      </w:r>
      <w:proofErr w:type="spellEnd"/>
      <w:r w:rsidRPr="00A24ABA">
        <w:rPr>
          <w:szCs w:val="24"/>
        </w:rPr>
        <w:t xml:space="preserve"> applies to all payload types. </w:t>
      </w:r>
      <w:r>
        <w:rPr>
          <w:szCs w:val="24"/>
        </w:rPr>
        <w:t xml:space="preserve">If several types of ROI </w:t>
      </w:r>
      <w:proofErr w:type="spellStart"/>
      <w:r>
        <w:rPr>
          <w:szCs w:val="24"/>
        </w:rPr>
        <w:t>signaling</w:t>
      </w:r>
      <w:proofErr w:type="spellEnd"/>
      <w:r w:rsidRPr="00A24ABA">
        <w:rPr>
          <w:szCs w:val="24"/>
        </w:rPr>
        <w:t xml:space="preserve"> are suppor</w:t>
      </w:r>
      <w:r>
        <w:rPr>
          <w:szCs w:val="24"/>
        </w:rPr>
        <w:t>ted and/or the same ‘Pre-defined ROI’</w:t>
      </w:r>
      <w:r w:rsidRPr="00A24ABA">
        <w:rPr>
          <w:szCs w:val="24"/>
        </w:rPr>
        <w:t xml:space="preserve"> shall be specified for a subset of the payload types, several "a=</w:t>
      </w:r>
      <w:proofErr w:type="spellStart"/>
      <w:r w:rsidRPr="00A24ABA">
        <w:rPr>
          <w:szCs w:val="24"/>
        </w:rPr>
        <w:t>rtcp</w:t>
      </w:r>
      <w:proofErr w:type="spellEnd"/>
      <w:r w:rsidRPr="00A24ABA">
        <w:rPr>
          <w:szCs w:val="24"/>
        </w:rPr>
        <w:t>-fb" lines can be used. Here is an example usage of th</w:t>
      </w:r>
      <w:r>
        <w:rPr>
          <w:szCs w:val="24"/>
        </w:rPr>
        <w:t>is attribute to signal ‘Pre-defined ROI’</w:t>
      </w:r>
      <w:r w:rsidRPr="00A24ABA">
        <w:rPr>
          <w:szCs w:val="24"/>
        </w:rPr>
        <w:t xml:space="preserve"> relative to a media line based on the RTCP feedback method: </w:t>
      </w:r>
    </w:p>
    <w:p w14:paraId="5ECCFBB1"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w:t>
      </w:r>
      <w:proofErr w:type="spellStart"/>
      <w:r w:rsidRPr="00F46EB5">
        <w:rPr>
          <w:rFonts w:ascii="Courier" w:hAnsi="Courier" w:cs="Courier New"/>
          <w:sz w:val="16"/>
          <w:szCs w:val="16"/>
        </w:rPr>
        <w:t>rtcp</w:t>
      </w:r>
      <w:proofErr w:type="spellEnd"/>
      <w:r w:rsidRPr="00F46EB5">
        <w:rPr>
          <w:rFonts w:ascii="Courier" w:hAnsi="Courier" w:cs="Courier New"/>
          <w:sz w:val="16"/>
          <w:szCs w:val="16"/>
        </w:rPr>
        <w:t>-fb:* 3gpp-roi-predefined</w:t>
      </w:r>
    </w:p>
    <w:p w14:paraId="78E099C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5B785762" w14:textId="77777777" w:rsidR="00124BD4" w:rsidRPr="00B833B7" w:rsidRDefault="00124BD4" w:rsidP="00124BD4">
      <w:pPr>
        <w:rPr>
          <w:szCs w:val="24"/>
        </w:rPr>
      </w:pPr>
      <w:r>
        <w:rPr>
          <w:szCs w:val="24"/>
        </w:rPr>
        <w:t>T</w:t>
      </w:r>
      <w:r w:rsidRPr="00B833B7">
        <w:rPr>
          <w:szCs w:val="24"/>
        </w:rPr>
        <w:t xml:space="preserve">he ABNF for </w:t>
      </w:r>
      <w:proofErr w:type="spellStart"/>
      <w:r w:rsidRPr="00B833B7">
        <w:rPr>
          <w:szCs w:val="24"/>
        </w:rPr>
        <w:t>rtcp</w:t>
      </w:r>
      <w:proofErr w:type="spellEnd"/>
      <w:r w:rsidRPr="00B833B7">
        <w:rPr>
          <w:szCs w:val="24"/>
        </w:rPr>
        <w:t>-fb-</w:t>
      </w:r>
      <w:proofErr w:type="spellStart"/>
      <w:r w:rsidRPr="00B833B7">
        <w:rPr>
          <w:szCs w:val="24"/>
        </w:rPr>
        <w:t>val</w:t>
      </w:r>
      <w:proofErr w:type="spellEnd"/>
      <w:r w:rsidRPr="00B833B7">
        <w:rPr>
          <w:szCs w:val="24"/>
        </w:rPr>
        <w:t xml:space="preserve">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32BD409D" w14:textId="77777777" w:rsidR="00124BD4" w:rsidRPr="00B833B7" w:rsidRDefault="00124BD4" w:rsidP="00124BD4">
      <w:pPr>
        <w:rPr>
          <w:szCs w:val="24"/>
        </w:rPr>
      </w:pPr>
      <w:proofErr w:type="spellStart"/>
      <w:r w:rsidRPr="00B833B7">
        <w:rPr>
          <w:szCs w:val="24"/>
        </w:rPr>
        <w:t>rtcp</w:t>
      </w:r>
      <w:proofErr w:type="spellEnd"/>
      <w:r w:rsidRPr="00B833B7">
        <w:rPr>
          <w:szCs w:val="24"/>
        </w:rPr>
        <w:t>-fb-</w:t>
      </w:r>
      <w:proofErr w:type="spellStart"/>
      <w:r w:rsidRPr="00B833B7">
        <w:rPr>
          <w:szCs w:val="24"/>
        </w:rPr>
        <w:t>val</w:t>
      </w:r>
      <w:proofErr w:type="spellEnd"/>
      <w:r w:rsidRPr="00B833B7">
        <w:rPr>
          <w:szCs w:val="24"/>
        </w:rPr>
        <w:t xml:space="preserve"> =/ "3gpp-roi-arbitrary" </w:t>
      </w:r>
    </w:p>
    <w:p w14:paraId="2164A419" w14:textId="77777777" w:rsidR="00124BD4" w:rsidRPr="00B833B7" w:rsidRDefault="00124BD4" w:rsidP="00124BD4">
      <w:pPr>
        <w:rPr>
          <w:szCs w:val="24"/>
        </w:rPr>
      </w:pPr>
      <w:proofErr w:type="spellStart"/>
      <w:r w:rsidRPr="00B833B7">
        <w:rPr>
          <w:szCs w:val="24"/>
        </w:rPr>
        <w:t>rtcp</w:t>
      </w:r>
      <w:proofErr w:type="spellEnd"/>
      <w:r w:rsidRPr="00B833B7">
        <w:rPr>
          <w:szCs w:val="24"/>
        </w:rPr>
        <w:t>-fb-</w:t>
      </w:r>
      <w:proofErr w:type="spellStart"/>
      <w:r w:rsidRPr="00B833B7">
        <w:rPr>
          <w:szCs w:val="24"/>
        </w:rPr>
        <w:t>val</w:t>
      </w:r>
      <w:proofErr w:type="spellEnd"/>
      <w:r w:rsidRPr="00B833B7">
        <w:rPr>
          <w:szCs w:val="24"/>
        </w:rPr>
        <w:t xml:space="preserve"> =/ "3gpp-roi-predefined" </w:t>
      </w:r>
    </w:p>
    <w:p w14:paraId="2CF81D7D"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w:t>
      </w:r>
      <w:proofErr w:type="spellStart"/>
      <w:r w:rsidRPr="001260BD">
        <w:rPr>
          <w:szCs w:val="24"/>
        </w:rPr>
        <w:t>predefined_ROI</w:t>
      </w:r>
      <w:proofErr w:type="spellEnd"/>
      <w:r w:rsidRPr="001260BD">
        <w:rPr>
          <w:szCs w:val="24"/>
        </w:rPr>
        <w:t>"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4590060C"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4144D8B2" w14:textId="77777777" w:rsidR="00124BD4" w:rsidRDefault="00124BD4" w:rsidP="00124BD4">
      <w:pPr>
        <w:pStyle w:val="B1"/>
        <w:rPr>
          <w:szCs w:val="24"/>
        </w:rPr>
      </w:pPr>
      <w:r>
        <w:t>-</w:t>
      </w:r>
      <w:r>
        <w:tab/>
      </w:r>
      <w:proofErr w:type="spellStart"/>
      <w:r w:rsidRPr="001260BD">
        <w:t>Position_X</w:t>
      </w:r>
      <w:proofErr w:type="spellEnd"/>
      <w:r w:rsidRPr="001260BD">
        <w:t xml:space="preserve"> - specifies the x-coordinate for the upper left corner of the ROI area covered in the original content </w:t>
      </w:r>
      <w:r w:rsidR="00126234">
        <w:t xml:space="preserve">(i.e., uncompressed captured content) </w:t>
      </w:r>
      <w:r w:rsidRPr="001260BD">
        <w:t>in units of pixels</w:t>
      </w:r>
    </w:p>
    <w:p w14:paraId="0939F271" w14:textId="77777777" w:rsidR="00124BD4" w:rsidRDefault="00124BD4" w:rsidP="00124BD4">
      <w:pPr>
        <w:pStyle w:val="B1"/>
        <w:rPr>
          <w:szCs w:val="24"/>
        </w:rPr>
      </w:pPr>
      <w:r>
        <w:rPr>
          <w:szCs w:val="24"/>
        </w:rPr>
        <w:t>-</w:t>
      </w:r>
      <w:r>
        <w:rPr>
          <w:szCs w:val="24"/>
        </w:rPr>
        <w:tab/>
      </w:r>
      <w:proofErr w:type="spellStart"/>
      <w:r w:rsidRPr="001260BD">
        <w:t>Position_Y</w:t>
      </w:r>
      <w:proofErr w:type="spellEnd"/>
      <w:r w:rsidRPr="001260BD">
        <w:t xml:space="preserve"> - specifies the y-coordinate for the upper left corner of the ROI area covered in the original content in units of pixels</w:t>
      </w:r>
    </w:p>
    <w:p w14:paraId="0F16A15C" w14:textId="77777777" w:rsidR="00124BD4" w:rsidRDefault="00124BD4" w:rsidP="00124BD4">
      <w:pPr>
        <w:pStyle w:val="B1"/>
        <w:rPr>
          <w:szCs w:val="24"/>
        </w:rPr>
      </w:pPr>
      <w:r>
        <w:rPr>
          <w:szCs w:val="24"/>
        </w:rPr>
        <w:t>-</w:t>
      </w:r>
      <w:r>
        <w:rPr>
          <w:szCs w:val="24"/>
        </w:rPr>
        <w:tab/>
      </w:r>
      <w:proofErr w:type="spellStart"/>
      <w:r w:rsidRPr="009F0631">
        <w:rPr>
          <w:szCs w:val="24"/>
        </w:rPr>
        <w:t>Size_X</w:t>
      </w:r>
      <w:proofErr w:type="spellEnd"/>
      <w:r w:rsidRPr="009F0631">
        <w:rPr>
          <w:szCs w:val="24"/>
        </w:rPr>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723904C2" w14:textId="77777777" w:rsidR="00124BD4" w:rsidRDefault="00124BD4" w:rsidP="00124BD4">
      <w:pPr>
        <w:pStyle w:val="B1"/>
        <w:rPr>
          <w:szCs w:val="24"/>
        </w:rPr>
      </w:pPr>
      <w:r>
        <w:rPr>
          <w:szCs w:val="24"/>
        </w:rPr>
        <w:t>-</w:t>
      </w:r>
      <w:r>
        <w:rPr>
          <w:szCs w:val="24"/>
        </w:rPr>
        <w:tab/>
      </w:r>
      <w:proofErr w:type="spellStart"/>
      <w:r>
        <w:rPr>
          <w:szCs w:val="24"/>
        </w:rPr>
        <w:t>Size_Y</w:t>
      </w:r>
      <w:proofErr w:type="spellEnd"/>
      <w:r>
        <w:rPr>
          <w:szCs w:val="24"/>
        </w:rPr>
        <w:t xml:space="preserve">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10788B7A"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7B8B8AAD" w14:textId="77777777" w:rsidR="00124BD4" w:rsidRDefault="00124BD4" w:rsidP="00124BD4">
      <w:pPr>
        <w:rPr>
          <w:szCs w:val="24"/>
        </w:rPr>
      </w:pPr>
      <w:r>
        <w:rPr>
          <w:szCs w:val="24"/>
        </w:rPr>
        <w:t xml:space="preserve">The syntax for the </w:t>
      </w:r>
      <w:r w:rsidR="0007623F">
        <w:rPr>
          <w:szCs w:val="24"/>
        </w:rPr>
        <w:t>"</w:t>
      </w:r>
      <w:r>
        <w:rPr>
          <w:szCs w:val="24"/>
        </w:rPr>
        <w:t>a=</w:t>
      </w:r>
      <w:proofErr w:type="spellStart"/>
      <w:r>
        <w:rPr>
          <w:szCs w:val="24"/>
        </w:rPr>
        <w:t>predefined_ROI</w:t>
      </w:r>
      <w:proofErr w:type="spellEnd"/>
      <w:r w:rsidR="0007623F">
        <w:rPr>
          <w:szCs w:val="24"/>
        </w:rPr>
        <w:t>"</w:t>
      </w:r>
      <w:r>
        <w:rPr>
          <w:szCs w:val="24"/>
        </w:rPr>
        <w:t xml:space="preserve"> attribute shall conform to the following ABNF:</w:t>
      </w:r>
    </w:p>
    <w:p w14:paraId="33541A5E" w14:textId="77777777" w:rsidR="00124BD4" w:rsidRPr="006F4760" w:rsidRDefault="00124BD4" w:rsidP="00124BD4">
      <w:pPr>
        <w:rPr>
          <w:szCs w:val="24"/>
        </w:rPr>
      </w:pPr>
      <w:r w:rsidRPr="006F4760">
        <w:rPr>
          <w:szCs w:val="24"/>
        </w:rPr>
        <w:t xml:space="preserve">   </w:t>
      </w:r>
      <w:r>
        <w:rPr>
          <w:szCs w:val="24"/>
        </w:rPr>
        <w:t xml:space="preserve">    </w:t>
      </w:r>
      <w:proofErr w:type="spellStart"/>
      <w:r w:rsidRPr="006F4760">
        <w:rPr>
          <w:szCs w:val="24"/>
        </w:rPr>
        <w:t>predefined_ROI</w:t>
      </w:r>
      <w:proofErr w:type="spellEnd"/>
      <w:r w:rsidRPr="006F4760">
        <w:rPr>
          <w:szCs w:val="24"/>
        </w:rPr>
        <w:t xml:space="preserve"> = "</w:t>
      </w:r>
      <w:proofErr w:type="spellStart"/>
      <w:r w:rsidRPr="006F4760">
        <w:rPr>
          <w:szCs w:val="24"/>
        </w:rPr>
        <w:t>predefined_ROI</w:t>
      </w:r>
      <w:proofErr w:type="spellEnd"/>
      <w:r w:rsidRPr="006F4760">
        <w:rPr>
          <w:szCs w:val="24"/>
        </w:rPr>
        <w:t xml:space="preserve">:" PT 1*WSP </w:t>
      </w:r>
      <w:proofErr w:type="spellStart"/>
      <w:r w:rsidRPr="006F4760">
        <w:rPr>
          <w:szCs w:val="24"/>
        </w:rPr>
        <w:t>attr</w:t>
      </w:r>
      <w:proofErr w:type="spellEnd"/>
      <w:r w:rsidRPr="006F4760">
        <w:rPr>
          <w:szCs w:val="24"/>
        </w:rPr>
        <w:t xml:space="preserve">-list </w:t>
      </w:r>
    </w:p>
    <w:p w14:paraId="3C844404" w14:textId="77777777" w:rsidR="00124BD4" w:rsidRPr="006F4760" w:rsidRDefault="00124BD4" w:rsidP="00124BD4">
      <w:pPr>
        <w:rPr>
          <w:szCs w:val="24"/>
        </w:rPr>
      </w:pPr>
      <w:r w:rsidRPr="006F4760">
        <w:rPr>
          <w:szCs w:val="24"/>
        </w:rPr>
        <w:t xml:space="preserve">       PT = 1*DIGIT / "*"</w:t>
      </w:r>
    </w:p>
    <w:p w14:paraId="39322C50" w14:textId="77777777" w:rsidR="00124BD4" w:rsidRPr="006F4760" w:rsidRDefault="00124BD4" w:rsidP="00124BD4">
      <w:pPr>
        <w:rPr>
          <w:szCs w:val="24"/>
        </w:rPr>
      </w:pPr>
      <w:r w:rsidRPr="006F4760">
        <w:rPr>
          <w:szCs w:val="24"/>
        </w:rPr>
        <w:t xml:space="preserve">       </w:t>
      </w:r>
      <w:proofErr w:type="spellStart"/>
      <w:r w:rsidRPr="006F4760">
        <w:rPr>
          <w:szCs w:val="24"/>
        </w:rPr>
        <w:t>attr</w:t>
      </w:r>
      <w:proofErr w:type="spellEnd"/>
      <w:r w:rsidRPr="006F4760">
        <w:rPr>
          <w:szCs w:val="24"/>
        </w:rPr>
        <w:t>-list = ( set *(1*WSP set) ) / "*"</w:t>
      </w:r>
    </w:p>
    <w:p w14:paraId="54DAD141" w14:textId="77777777" w:rsidR="00124BD4" w:rsidRPr="006F4760" w:rsidRDefault="00124BD4" w:rsidP="00124BD4">
      <w:pPr>
        <w:rPr>
          <w:szCs w:val="24"/>
        </w:rPr>
      </w:pPr>
      <w:r w:rsidRPr="006F4760">
        <w:rPr>
          <w:szCs w:val="24"/>
        </w:rPr>
        <w:t xml:space="preserve">         ;  WSP</w:t>
      </w:r>
      <w:r>
        <w:rPr>
          <w:szCs w:val="24"/>
        </w:rPr>
        <w:t xml:space="preserve"> and DIGIT defined in [RFC5234]</w:t>
      </w:r>
    </w:p>
    <w:p w14:paraId="699A7C6F"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xml:space="preserve">" </w:t>
      </w:r>
      <w:proofErr w:type="spellStart"/>
      <w:r>
        <w:rPr>
          <w:szCs w:val="24"/>
        </w:rPr>
        <w:t>idvalue</w:t>
      </w:r>
      <w:proofErr w:type="spellEnd"/>
      <w:r>
        <w:rPr>
          <w:szCs w:val="24"/>
        </w:rPr>
        <w:t xml:space="preserve"> "," "</w:t>
      </w:r>
      <w:proofErr w:type="spellStart"/>
      <w:r>
        <w:rPr>
          <w:szCs w:val="24"/>
        </w:rPr>
        <w:t>Position_X</w:t>
      </w:r>
      <w:proofErr w:type="spellEnd"/>
      <w:r>
        <w:rPr>
          <w:szCs w:val="24"/>
        </w:rPr>
        <w:t xml:space="preserve">=" </w:t>
      </w:r>
      <w:proofErr w:type="spellStart"/>
      <w:r>
        <w:rPr>
          <w:szCs w:val="24"/>
        </w:rPr>
        <w:t>posvalue</w:t>
      </w:r>
      <w:proofErr w:type="spellEnd"/>
      <w:r>
        <w:rPr>
          <w:szCs w:val="24"/>
        </w:rPr>
        <w:t xml:space="preserve"> "," "</w:t>
      </w:r>
      <w:proofErr w:type="spellStart"/>
      <w:r>
        <w:rPr>
          <w:szCs w:val="24"/>
        </w:rPr>
        <w:t>Position_Y</w:t>
      </w:r>
      <w:proofErr w:type="spellEnd"/>
      <w:r>
        <w:rPr>
          <w:szCs w:val="24"/>
        </w:rPr>
        <w:t xml:space="preserve">=" </w:t>
      </w:r>
      <w:proofErr w:type="spellStart"/>
      <w:r>
        <w:rPr>
          <w:szCs w:val="24"/>
        </w:rPr>
        <w:t>posvalue</w:t>
      </w:r>
      <w:proofErr w:type="spellEnd"/>
      <w:r>
        <w:rPr>
          <w:szCs w:val="24"/>
        </w:rPr>
        <w:t xml:space="preserve"> "," "</w:t>
      </w:r>
      <w:proofErr w:type="spellStart"/>
      <w:r>
        <w:rPr>
          <w:szCs w:val="24"/>
        </w:rPr>
        <w:t>Size_X</w:t>
      </w:r>
      <w:proofErr w:type="spellEnd"/>
      <w:r>
        <w:rPr>
          <w:szCs w:val="24"/>
        </w:rPr>
        <w:t xml:space="preserve">=" </w:t>
      </w:r>
      <w:proofErr w:type="spellStart"/>
      <w:r>
        <w:rPr>
          <w:szCs w:val="24"/>
        </w:rPr>
        <w:t>sizevalue</w:t>
      </w:r>
      <w:proofErr w:type="spellEnd"/>
      <w:r>
        <w:rPr>
          <w:szCs w:val="24"/>
        </w:rPr>
        <w:t xml:space="preserve"> "," "</w:t>
      </w:r>
      <w:proofErr w:type="spellStart"/>
      <w:r>
        <w:rPr>
          <w:szCs w:val="24"/>
        </w:rPr>
        <w:t>Size_Y</w:t>
      </w:r>
      <w:proofErr w:type="spellEnd"/>
      <w:r>
        <w:rPr>
          <w:szCs w:val="24"/>
        </w:rPr>
        <w:t xml:space="preserve">=" </w:t>
      </w:r>
      <w:proofErr w:type="spellStart"/>
      <w:r>
        <w:rPr>
          <w:szCs w:val="24"/>
        </w:rPr>
        <w:t>sizevalue</w:t>
      </w:r>
      <w:proofErr w:type="spellEnd"/>
      <w:r>
        <w:rPr>
          <w:szCs w:val="24"/>
        </w:rPr>
        <w:t xml:space="preserve"> "," "Name=" </w:t>
      </w:r>
      <w:proofErr w:type="spellStart"/>
      <w:r>
        <w:rPr>
          <w:szCs w:val="24"/>
        </w:rPr>
        <w:t>namevalue</w:t>
      </w:r>
      <w:proofErr w:type="spellEnd"/>
      <w:r w:rsidRPr="006F4760">
        <w:rPr>
          <w:szCs w:val="24"/>
        </w:rPr>
        <w:t xml:space="preserve"> "]"</w:t>
      </w:r>
    </w:p>
    <w:p w14:paraId="66A495A6" w14:textId="77777777" w:rsidR="00124BD4" w:rsidRDefault="0007623F" w:rsidP="00124BD4">
      <w:pPr>
        <w:rPr>
          <w:szCs w:val="24"/>
        </w:rPr>
      </w:pPr>
      <w:r>
        <w:rPr>
          <w:szCs w:val="24"/>
        </w:rPr>
        <w:tab/>
      </w:r>
      <w:proofErr w:type="spellStart"/>
      <w:r w:rsidR="00124BD4">
        <w:rPr>
          <w:szCs w:val="24"/>
        </w:rPr>
        <w:t>idvalue</w:t>
      </w:r>
      <w:proofErr w:type="spellEnd"/>
      <w:r w:rsidR="00124BD4">
        <w:rPr>
          <w:szCs w:val="24"/>
        </w:rPr>
        <w:t xml:space="preserve">= </w:t>
      </w:r>
      <w:proofErr w:type="spellStart"/>
      <w:r w:rsidR="00124BD4">
        <w:rPr>
          <w:szCs w:val="24"/>
        </w:rPr>
        <w:t>onetonine</w:t>
      </w:r>
      <w:proofErr w:type="spellEnd"/>
      <w:r w:rsidR="00124BD4">
        <w:rPr>
          <w:szCs w:val="24"/>
        </w:rPr>
        <w:t>*2DIGIT</w:t>
      </w:r>
    </w:p>
    <w:p w14:paraId="530DEDA6" w14:textId="77777777" w:rsidR="00124BD4" w:rsidRPr="00115B01" w:rsidRDefault="00124BD4" w:rsidP="00124BD4">
      <w:pPr>
        <w:rPr>
          <w:szCs w:val="24"/>
        </w:rPr>
      </w:pPr>
      <w:r w:rsidRPr="00115B01">
        <w:rPr>
          <w:szCs w:val="24"/>
        </w:rPr>
        <w:t xml:space="preserve">                  ; Digit between 1 and 9 that is</w:t>
      </w:r>
    </w:p>
    <w:p w14:paraId="5862EC2B"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660B18EB" w14:textId="77777777" w:rsidR="00124BD4" w:rsidRDefault="00124BD4" w:rsidP="00124BD4">
      <w:pPr>
        <w:rPr>
          <w:szCs w:val="24"/>
          <w:lang w:eastAsia="zh-CN"/>
        </w:rPr>
      </w:pPr>
      <w:r>
        <w:rPr>
          <w:szCs w:val="24"/>
          <w:lang w:eastAsia="zh-CN"/>
        </w:rPr>
        <w:t xml:space="preserve">       </w:t>
      </w:r>
      <w:proofErr w:type="spellStart"/>
      <w:r>
        <w:rPr>
          <w:szCs w:val="24"/>
          <w:lang w:eastAsia="zh-CN"/>
        </w:rPr>
        <w:t>posvalue</w:t>
      </w:r>
      <w:proofErr w:type="spellEnd"/>
      <w:r>
        <w:rPr>
          <w:szCs w:val="24"/>
          <w:lang w:eastAsia="zh-CN"/>
        </w:rPr>
        <w:t xml:space="preserve"> = </w:t>
      </w:r>
      <w:proofErr w:type="spellStart"/>
      <w:r>
        <w:rPr>
          <w:szCs w:val="24"/>
          <w:lang w:eastAsia="zh-CN"/>
        </w:rPr>
        <w:t>sizevalue</w:t>
      </w:r>
      <w:proofErr w:type="spellEnd"/>
      <w:r>
        <w:rPr>
          <w:szCs w:val="24"/>
          <w:lang w:eastAsia="zh-CN"/>
        </w:rPr>
        <w:t xml:space="preserve"> / "0"</w:t>
      </w:r>
    </w:p>
    <w:p w14:paraId="52C7CD68" w14:textId="77777777" w:rsidR="00124BD4" w:rsidRDefault="00124BD4" w:rsidP="00124BD4">
      <w:pPr>
        <w:rPr>
          <w:szCs w:val="24"/>
          <w:lang w:eastAsia="zh-CN"/>
        </w:rPr>
      </w:pPr>
      <w:r>
        <w:rPr>
          <w:szCs w:val="24"/>
          <w:lang w:eastAsia="zh-CN"/>
        </w:rPr>
        <w:t xml:space="preserve">                  ; position may be "0"</w:t>
      </w:r>
    </w:p>
    <w:p w14:paraId="561FE70C" w14:textId="77777777" w:rsidR="00124BD4" w:rsidRPr="00115B01" w:rsidRDefault="00124BD4" w:rsidP="00124BD4">
      <w:pPr>
        <w:rPr>
          <w:szCs w:val="24"/>
        </w:rPr>
      </w:pPr>
      <w:r>
        <w:rPr>
          <w:szCs w:val="24"/>
        </w:rPr>
        <w:t xml:space="preserve">       </w:t>
      </w:r>
      <w:proofErr w:type="spellStart"/>
      <w:r>
        <w:rPr>
          <w:szCs w:val="24"/>
        </w:rPr>
        <w:t>size</w:t>
      </w:r>
      <w:r w:rsidRPr="00115B01">
        <w:rPr>
          <w:szCs w:val="24"/>
        </w:rPr>
        <w:t>value</w:t>
      </w:r>
      <w:proofErr w:type="spellEnd"/>
      <w:r w:rsidRPr="00115B01">
        <w:rPr>
          <w:szCs w:val="24"/>
        </w:rPr>
        <w:t xml:space="preserve"> = </w:t>
      </w:r>
      <w:proofErr w:type="spellStart"/>
      <w:r w:rsidRPr="00115B01">
        <w:rPr>
          <w:szCs w:val="24"/>
        </w:rPr>
        <w:t>onetonine</w:t>
      </w:r>
      <w:proofErr w:type="spellEnd"/>
      <w:r w:rsidRPr="00115B01">
        <w:rPr>
          <w:szCs w:val="24"/>
        </w:rPr>
        <w:t xml:space="preserve"> *5DIGIT</w:t>
      </w:r>
    </w:p>
    <w:p w14:paraId="20EF9027" w14:textId="77777777" w:rsidR="00124BD4" w:rsidRPr="00115B01" w:rsidRDefault="00124BD4" w:rsidP="00124BD4">
      <w:pPr>
        <w:rPr>
          <w:szCs w:val="24"/>
        </w:rPr>
      </w:pPr>
      <w:r w:rsidRPr="00115B01">
        <w:rPr>
          <w:szCs w:val="24"/>
        </w:rPr>
        <w:t xml:space="preserve">                  ; Digit between 1 and 9 that is</w:t>
      </w:r>
    </w:p>
    <w:p w14:paraId="2179E503" w14:textId="77777777" w:rsidR="00124BD4" w:rsidRPr="00293970" w:rsidRDefault="00124BD4" w:rsidP="00124BD4">
      <w:pPr>
        <w:rPr>
          <w:szCs w:val="24"/>
        </w:rPr>
      </w:pPr>
      <w:r w:rsidRPr="00115B01">
        <w:rPr>
          <w:szCs w:val="24"/>
        </w:rPr>
        <w:t xml:space="preserve">                  ; followed by 0 to 5 other digits</w:t>
      </w:r>
    </w:p>
    <w:p w14:paraId="5C536A72" w14:textId="77777777" w:rsidR="00124BD4" w:rsidRPr="00293970" w:rsidRDefault="00124BD4" w:rsidP="00124BD4">
      <w:pPr>
        <w:rPr>
          <w:szCs w:val="24"/>
        </w:rPr>
      </w:pPr>
      <w:r w:rsidRPr="00293970">
        <w:rPr>
          <w:szCs w:val="24"/>
        </w:rPr>
        <w:t xml:space="preserve">       </w:t>
      </w:r>
      <w:proofErr w:type="spellStart"/>
      <w:r w:rsidRPr="00293970">
        <w:rPr>
          <w:szCs w:val="24"/>
        </w:rPr>
        <w:t>onetonine</w:t>
      </w:r>
      <w:proofErr w:type="spellEnd"/>
      <w:r w:rsidRPr="00293970">
        <w:rPr>
          <w:szCs w:val="24"/>
        </w:rPr>
        <w:t xml:space="preserve"> = "1" / "2" / "3" / "4" / "5" / "6" / "7" / "8" / "9"</w:t>
      </w:r>
    </w:p>
    <w:p w14:paraId="072786C3" w14:textId="77777777" w:rsidR="00124BD4" w:rsidRDefault="00124BD4" w:rsidP="00124BD4">
      <w:pPr>
        <w:rPr>
          <w:szCs w:val="24"/>
        </w:rPr>
      </w:pPr>
      <w:r w:rsidRPr="00293970">
        <w:rPr>
          <w:szCs w:val="24"/>
        </w:rPr>
        <w:t xml:space="preserve">                  ; Digit between 1 and 9</w:t>
      </w:r>
    </w:p>
    <w:p w14:paraId="1269972C" w14:textId="77777777" w:rsidR="00124BD4" w:rsidRDefault="00124BD4" w:rsidP="00124BD4">
      <w:pPr>
        <w:rPr>
          <w:szCs w:val="24"/>
          <w:lang w:eastAsia="zh-CN"/>
        </w:rPr>
      </w:pPr>
      <w:r>
        <w:rPr>
          <w:szCs w:val="24"/>
          <w:lang w:eastAsia="zh-CN"/>
        </w:rPr>
        <w:t xml:space="preserve">       </w:t>
      </w:r>
      <w:proofErr w:type="spellStart"/>
      <w:r>
        <w:rPr>
          <w:szCs w:val="24"/>
          <w:lang w:eastAsia="zh-CN"/>
        </w:rPr>
        <w:t>namevalue</w:t>
      </w:r>
      <w:proofErr w:type="spellEnd"/>
      <w:r>
        <w:rPr>
          <w:szCs w:val="24"/>
          <w:lang w:eastAsia="zh-CN"/>
        </w:rPr>
        <w:t xml:space="preserve"> = byte-string</w:t>
      </w:r>
    </w:p>
    <w:p w14:paraId="77D92C87" w14:textId="77777777" w:rsidR="00124BD4" w:rsidRDefault="00124BD4" w:rsidP="00124BD4">
      <w:pPr>
        <w:rPr>
          <w:szCs w:val="24"/>
          <w:lang w:eastAsia="zh-CN"/>
        </w:rPr>
      </w:pPr>
      <w:r>
        <w:rPr>
          <w:szCs w:val="24"/>
          <w:lang w:eastAsia="zh-CN"/>
        </w:rPr>
        <w:t xml:space="preserve">                  ; byte-string defined in RFC 4566</w:t>
      </w:r>
    </w:p>
    <w:p w14:paraId="618E2410" w14:textId="77777777" w:rsidR="00126234" w:rsidRDefault="00126234" w:rsidP="00124BD4">
      <w:pPr>
        <w:rPr>
          <w:szCs w:val="24"/>
          <w:lang w:eastAsia="zh-CN"/>
        </w:rPr>
      </w:pPr>
      <w:r>
        <w:rPr>
          <w:szCs w:val="24"/>
          <w:lang w:eastAsia="zh-CN"/>
        </w:rPr>
        <w:t>The SDP offer with a=</w:t>
      </w:r>
      <w:proofErr w:type="spellStart"/>
      <w:r>
        <w:rPr>
          <w:szCs w:val="24"/>
          <w:lang w:eastAsia="zh-CN"/>
        </w:rPr>
        <w:t>predefined_ROI</w:t>
      </w:r>
      <w:proofErr w:type="spellEnd"/>
      <w:r>
        <w:rPr>
          <w:szCs w:val="24"/>
          <w:lang w:eastAsia="zh-CN"/>
        </w:rPr>
        <w:t xml:space="preserve"> parameter shall contain the full-size view of the video indicated via ROI_ID=0.</w:t>
      </w:r>
    </w:p>
    <w:p w14:paraId="250A5EBE" w14:textId="77777777" w:rsidR="00124BD4" w:rsidRDefault="00124BD4" w:rsidP="00124BD4">
      <w:pPr>
        <w:rPr>
          <w:szCs w:val="24"/>
        </w:rPr>
      </w:pPr>
      <w:r>
        <w:rPr>
          <w:szCs w:val="24"/>
        </w:rPr>
        <w:t xml:space="preserve">Here is an example use of the </w:t>
      </w:r>
      <w:r w:rsidR="0007623F">
        <w:rPr>
          <w:szCs w:val="24"/>
        </w:rPr>
        <w:t>"</w:t>
      </w:r>
      <w:r>
        <w:rPr>
          <w:szCs w:val="24"/>
        </w:rPr>
        <w:t>a=</w:t>
      </w:r>
      <w:proofErr w:type="spellStart"/>
      <w:r>
        <w:rPr>
          <w:szCs w:val="24"/>
        </w:rPr>
        <w:t>predefined_ROI</w:t>
      </w:r>
      <w:proofErr w:type="spellEnd"/>
      <w:r w:rsidR="0007623F">
        <w:rPr>
          <w:szCs w:val="24"/>
        </w:rPr>
        <w:t>"</w:t>
      </w:r>
      <w:r>
        <w:rPr>
          <w:szCs w:val="24"/>
        </w:rPr>
        <w:t xml:space="preserve"> attribute relative to a media line:</w:t>
      </w:r>
    </w:p>
    <w:p w14:paraId="19E16C34"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7800BDCF"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4F7EB3DF" w14:textId="77777777" w:rsidR="00124BD4" w:rsidRDefault="00124BD4" w:rsidP="00124BD4">
      <w:pPr>
        <w:rPr>
          <w:szCs w:val="24"/>
        </w:rPr>
      </w:pPr>
      <w:r>
        <w:rPr>
          <w:szCs w:val="24"/>
        </w:rPr>
        <w:t xml:space="preserve">The IANA registration information for the </w:t>
      </w:r>
      <w:r w:rsidR="0007623F">
        <w:rPr>
          <w:szCs w:val="24"/>
        </w:rPr>
        <w:t>"</w:t>
      </w:r>
      <w:r>
        <w:rPr>
          <w:szCs w:val="24"/>
        </w:rPr>
        <w:t>a=</w:t>
      </w:r>
      <w:proofErr w:type="spellStart"/>
      <w:r>
        <w:rPr>
          <w:szCs w:val="24"/>
        </w:rPr>
        <w:t>predefined_ROI</w:t>
      </w:r>
      <w:proofErr w:type="spellEnd"/>
      <w:r w:rsidR="0007623F">
        <w:rPr>
          <w:szCs w:val="24"/>
        </w:rPr>
        <w:t>"</w:t>
      </w:r>
      <w:r>
        <w:rPr>
          <w:szCs w:val="24"/>
        </w:rPr>
        <w:t xml:space="preserve"> SDP attribute is provided in Annex M.5.</w:t>
      </w:r>
    </w:p>
    <w:p w14:paraId="4AC74DA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"a=</w:t>
      </w:r>
      <w:proofErr w:type="spellStart"/>
      <w:r w:rsidRPr="001260BD">
        <w:rPr>
          <w:szCs w:val="24"/>
        </w:rPr>
        <w:t>predefined_ROI</w:t>
      </w:r>
      <w:proofErr w:type="spellEnd"/>
      <w:r w:rsidRPr="001260BD">
        <w:rPr>
          <w:szCs w:val="24"/>
        </w:rPr>
        <w:t xml:space="preserve">" </w:t>
      </w:r>
      <w:r>
        <w:rPr>
          <w:szCs w:val="24"/>
        </w:rPr>
        <w:t xml:space="preserve">line(s), an MTSI client accepting ‘Pre-defined ROI’ shall provide an SDP answer using the </w:t>
      </w:r>
      <w:r w:rsidRPr="001260BD">
        <w:rPr>
          <w:szCs w:val="24"/>
        </w:rPr>
        <w:t>"a=</w:t>
      </w:r>
      <w:proofErr w:type="spellStart"/>
      <w:r w:rsidRPr="001260BD">
        <w:rPr>
          <w:szCs w:val="24"/>
        </w:rPr>
        <w:t>predefined_ROI</w:t>
      </w:r>
      <w:proofErr w:type="spellEnd"/>
      <w:r w:rsidRPr="001260BD">
        <w:rPr>
          <w:szCs w:val="24"/>
        </w:rPr>
        <w:t xml:space="preserve">" </w:t>
      </w:r>
      <w:r>
        <w:rPr>
          <w:szCs w:val="24"/>
        </w:rPr>
        <w:t xml:space="preserve">line(s) containing the accepted set of pre-defined ROIs. Such an SDP answer shall also contain the </w:t>
      </w:r>
      <w:r w:rsidRPr="001260BD">
        <w:rPr>
          <w:szCs w:val="24"/>
        </w:rPr>
        <w:t>"</w:t>
      </w:r>
      <w:r w:rsidRPr="00CA5276">
        <w:rPr>
          <w:szCs w:val="24"/>
        </w:rPr>
        <w:t>a=</w:t>
      </w:r>
      <w:proofErr w:type="spellStart"/>
      <w:r w:rsidRPr="00CA5276">
        <w:rPr>
          <w:szCs w:val="24"/>
        </w:rPr>
        <w:t>rtcp</w:t>
      </w:r>
      <w:proofErr w:type="spellEnd"/>
      <w:r w:rsidRPr="00CA5276">
        <w:rPr>
          <w:szCs w:val="24"/>
        </w:rPr>
        <w:t>-fb:*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w:t>
      </w:r>
      <w:proofErr w:type="spellStart"/>
      <w:r w:rsidRPr="00CA5276">
        <w:rPr>
          <w:szCs w:val="24"/>
        </w:rPr>
        <w:t>rtcp</w:t>
      </w:r>
      <w:proofErr w:type="spellEnd"/>
      <w:r w:rsidRPr="00CA5276">
        <w:rPr>
          <w:szCs w:val="24"/>
        </w:rPr>
        <w:t>-fb:* 3gpp-roi-predefined</w:t>
      </w:r>
      <w:r w:rsidRPr="001260BD">
        <w:rPr>
          <w:szCs w:val="24"/>
        </w:rPr>
        <w:t>"</w:t>
      </w:r>
      <w:r>
        <w:rPr>
          <w:szCs w:val="24"/>
        </w:rPr>
        <w:t xml:space="preserve"> line, but does not contain a </w:t>
      </w:r>
      <w:r w:rsidRPr="001260BD">
        <w:rPr>
          <w:szCs w:val="24"/>
        </w:rPr>
        <w:t>"a=</w:t>
      </w:r>
      <w:proofErr w:type="spellStart"/>
      <w:r w:rsidRPr="001260BD">
        <w:rPr>
          <w:szCs w:val="24"/>
        </w:rPr>
        <w:t>predefined_ROI</w:t>
      </w:r>
      <w:proofErr w:type="spellEnd"/>
      <w:r w:rsidRPr="001260BD">
        <w:rPr>
          <w:szCs w:val="24"/>
        </w:rPr>
        <w:t>"</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AFAB8C3" w14:textId="77777777" w:rsidR="00124BD4" w:rsidRDefault="00124BD4" w:rsidP="00124BD4">
      <w:pPr>
        <w:rPr>
          <w:szCs w:val="24"/>
        </w:rPr>
      </w:pPr>
      <w:r>
        <w:rPr>
          <w:szCs w:val="24"/>
        </w:rPr>
        <w:t>If the SDP offer</w:t>
      </w:r>
      <w:r w:rsidRPr="001260BD">
        <w:rPr>
          <w:szCs w:val="24"/>
        </w:rPr>
        <w:t xml:space="preserve"> just provides the "a=</w:t>
      </w:r>
      <w:proofErr w:type="spellStart"/>
      <w:r w:rsidRPr="001260BD">
        <w:rPr>
          <w:szCs w:val="24"/>
        </w:rPr>
        <w:t>predefined_ROI</w:t>
      </w:r>
      <w:proofErr w:type="spellEnd"/>
      <w:r w:rsidRPr="001260BD">
        <w:rPr>
          <w:szCs w:val="24"/>
        </w:rPr>
        <w:t>" but not "a=</w:t>
      </w:r>
      <w:proofErr w:type="spellStart"/>
      <w:r w:rsidRPr="001260BD">
        <w:rPr>
          <w:szCs w:val="24"/>
        </w:rPr>
        <w:t>rtcp</w:t>
      </w:r>
      <w:proofErr w:type="spellEnd"/>
      <w:r w:rsidRPr="001260BD">
        <w:rPr>
          <w:szCs w:val="24"/>
        </w:rPr>
        <w:t>-f</w:t>
      </w:r>
      <w:r>
        <w:rPr>
          <w:szCs w:val="24"/>
        </w:rPr>
        <w:t>b:* 3gpp-roi-predefined "</w:t>
      </w:r>
      <w:r w:rsidRPr="001260BD">
        <w:rPr>
          <w:szCs w:val="24"/>
        </w:rPr>
        <w:t>, the</w:t>
      </w:r>
      <w:r>
        <w:rPr>
          <w:szCs w:val="24"/>
        </w:rPr>
        <w:t>n the</w:t>
      </w:r>
      <w:r w:rsidRPr="001260BD">
        <w:rPr>
          <w:szCs w:val="24"/>
        </w:rPr>
        <w:t xml:space="preserve"> "a=</w:t>
      </w:r>
      <w:proofErr w:type="spellStart"/>
      <w:r w:rsidRPr="001260BD">
        <w:rPr>
          <w:szCs w:val="24"/>
        </w:rPr>
        <w:t>predefined_ROI</w:t>
      </w:r>
      <w:proofErr w:type="spellEnd"/>
      <w:r w:rsidRPr="001260BD">
        <w:rPr>
          <w:szCs w:val="24"/>
        </w:rPr>
        <w:t xml:space="preserve">" </w:t>
      </w:r>
      <w:r>
        <w:rPr>
          <w:szCs w:val="24"/>
        </w:rPr>
        <w:t xml:space="preserve">lines </w:t>
      </w:r>
      <w:r w:rsidRPr="001260BD">
        <w:rPr>
          <w:szCs w:val="24"/>
        </w:rPr>
        <w:t>should be ignored.</w:t>
      </w:r>
    </w:p>
    <w:p w14:paraId="5F8EFA6A"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B298BBA" w14:textId="77777777" w:rsidR="00126234" w:rsidRPr="00F46EB5" w:rsidRDefault="00BD0882" w:rsidP="00124BD4">
      <w:pPr>
        <w:rPr>
          <w:lang w:eastAsia="zh-CN"/>
        </w:rPr>
      </w:pPr>
      <w:r>
        <w:rPr>
          <w:szCs w:val="24"/>
        </w:rPr>
        <w:t>T</w:t>
      </w:r>
      <w:r w:rsidR="00126234">
        <w:rPr>
          <w:szCs w:val="24"/>
        </w:rPr>
        <w:t>he ROI information parameters exchanged via the a=</w:t>
      </w:r>
      <w:proofErr w:type="spellStart"/>
      <w:r w:rsidR="00126234">
        <w:rPr>
          <w:szCs w:val="24"/>
        </w:rPr>
        <w:t>predefined_ROI</w:t>
      </w:r>
      <w:proofErr w:type="spellEnd"/>
      <w:r w:rsidR="00126234">
        <w:rPr>
          <w:szCs w:val="24"/>
        </w:rPr>
        <w:t xml:space="preserve">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w:t>
      </w:r>
      <w:proofErr w:type="spellStart"/>
      <w:r w:rsidR="00126234">
        <w:rPr>
          <w:szCs w:val="24"/>
        </w:rPr>
        <w:t>remappings</w:t>
      </w:r>
      <w:proofErr w:type="spellEnd"/>
      <w:r w:rsidR="00126234">
        <w:rPr>
          <w:szCs w:val="24"/>
        </w:rPr>
        <w:t xml:space="preserve"> of ROI parameters are necessary during any transcoding that results in changes in video resolution or during potential dynamic adaptations of encoded video resolution at the sender. </w:t>
      </w:r>
    </w:p>
    <w:p w14:paraId="53E22288"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accompanying ‘Sent ROI’ offer. An MTSI sender accepting ‘FECC’ should also accept an accompanying ‘Sent ROI’ offer. </w:t>
      </w:r>
      <w:r>
        <w:t>‘Sent</w:t>
      </w:r>
      <w:r w:rsidRPr="005C1A40">
        <w:t xml:space="preserve"> ROI’ is specified in clause 7.3.7 and is offered by including the a=</w:t>
      </w:r>
      <w:proofErr w:type="spellStart"/>
      <w:r w:rsidRPr="005C1A40">
        <w:t>extmap</w:t>
      </w:r>
      <w:proofErr w:type="spellEnd"/>
      <w:r w:rsidRPr="005C1A40">
        <w:t xml:space="preserve">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25538B95"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111E943F" w14:textId="77777777" w:rsidR="00106820" w:rsidRDefault="00124BD4" w:rsidP="00343FDE">
      <w:pPr>
        <w:rPr>
          <w:lang w:val="en-US"/>
        </w:rPr>
      </w:pPr>
      <w:r w:rsidRPr="005C1A40">
        <w:rPr>
          <w:lang w:val="en-US"/>
        </w:rPr>
        <w:t>The number 7 in the example may be replaced with any number in the range 1-14.</w:t>
      </w:r>
    </w:p>
    <w:p w14:paraId="5D29E271" w14:textId="77777777" w:rsidR="00106820" w:rsidRDefault="00106820" w:rsidP="00106820">
      <w:pPr>
        <w:pStyle w:val="Heading4"/>
      </w:pPr>
      <w:bookmarkStart w:id="314" w:name="_Toc26369230"/>
      <w:bookmarkStart w:id="315" w:name="_Toc36227112"/>
      <w:bookmarkStart w:id="316" w:name="_Toc36228126"/>
      <w:bookmarkStart w:id="317" w:name="_Toc36228753"/>
      <w:bookmarkStart w:id="318" w:name="_Toc36229380"/>
      <w:bookmarkStart w:id="319" w:name="_Toc74606724"/>
      <w:bookmarkStart w:id="320" w:name="_Toc123570271"/>
      <w:r>
        <w:t>6.2.3.5</w:t>
      </w:r>
      <w:r>
        <w:tab/>
        <w:t>RTP Retransmission</w:t>
      </w:r>
      <w:bookmarkEnd w:id="314"/>
      <w:bookmarkEnd w:id="315"/>
      <w:bookmarkEnd w:id="316"/>
      <w:bookmarkEnd w:id="317"/>
      <w:bookmarkEnd w:id="318"/>
      <w:bookmarkEnd w:id="319"/>
      <w:bookmarkEnd w:id="320"/>
    </w:p>
    <w:p w14:paraId="2AE0F3AD"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12F0F989"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w:t>
      </w:r>
      <w:proofErr w:type="spellStart"/>
      <w:r>
        <w:t>rtpmap</w:t>
      </w:r>
      <w:proofErr w:type="spellEnd"/>
      <w:r>
        <w:t xml:space="preserve"> attribute. The MIME subtype name used in the binding is </w:t>
      </w:r>
      <w:r w:rsidRPr="00EA297F">
        <w:t>"</w:t>
      </w:r>
      <w:proofErr w:type="spellStart"/>
      <w:r>
        <w:t>rtx</w:t>
      </w:r>
      <w:proofErr w:type="spellEnd"/>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proofErr w:type="spellStart"/>
      <w:r>
        <w:t>rtx</w:t>
      </w:r>
      <w:proofErr w:type="spellEnd"/>
      <w:r>
        <w:t>-time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proofErr w:type="spellStart"/>
      <w:r>
        <w:t>rtx</w:t>
      </w:r>
      <w:proofErr w:type="spellEnd"/>
      <w:r>
        <w:t>-time</w:t>
      </w:r>
      <w:r w:rsidRPr="00EA297F">
        <w:t>"</w:t>
      </w:r>
      <w:r>
        <w:t xml:space="preserve"> parameter.</w:t>
      </w:r>
    </w:p>
    <w:p w14:paraId="41A1AD66"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proofErr w:type="spellStart"/>
      <w:r>
        <w:t>rtx</w:t>
      </w:r>
      <w:proofErr w:type="spellEnd"/>
      <w:r>
        <w:t>-time</w:t>
      </w:r>
      <w:r w:rsidR="0007623F">
        <w:t>"</w:t>
      </w:r>
      <w:r>
        <w:t xml:space="preserve"> is included in Annex A.4.2c.</w:t>
      </w:r>
    </w:p>
    <w:p w14:paraId="7285F778" w14:textId="77777777" w:rsidR="001C58B7" w:rsidRDefault="001C58B7" w:rsidP="00106820">
      <w:r>
        <w:t>Bandwidth allocation for video with RTP Retransmission is discussed in clause 6.2.5.3.</w:t>
      </w:r>
    </w:p>
    <w:p w14:paraId="1873B97F" w14:textId="77777777" w:rsidR="00106820" w:rsidRDefault="00106820" w:rsidP="00106820">
      <w:pPr>
        <w:pStyle w:val="Heading4"/>
      </w:pPr>
      <w:bookmarkStart w:id="321" w:name="_Toc26369231"/>
      <w:bookmarkStart w:id="322" w:name="_Toc36227113"/>
      <w:bookmarkStart w:id="323" w:name="_Toc36228127"/>
      <w:bookmarkStart w:id="324" w:name="_Toc36228754"/>
      <w:bookmarkStart w:id="325" w:name="_Toc36229381"/>
      <w:bookmarkStart w:id="326" w:name="_Toc74606725"/>
      <w:bookmarkStart w:id="327" w:name="_Toc123570272"/>
      <w:r>
        <w:t>6.2.3.6</w:t>
      </w:r>
      <w:r>
        <w:tab/>
        <w:t>Forward Error Correction (FEC)</w:t>
      </w:r>
      <w:bookmarkEnd w:id="321"/>
      <w:bookmarkEnd w:id="322"/>
      <w:bookmarkEnd w:id="323"/>
      <w:bookmarkEnd w:id="324"/>
      <w:bookmarkEnd w:id="325"/>
      <w:bookmarkEnd w:id="326"/>
      <w:bookmarkEnd w:id="327"/>
    </w:p>
    <w:p w14:paraId="2A9FFD34"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56C172FB" w14:textId="77777777" w:rsidR="00106820" w:rsidRDefault="00DC143B" w:rsidP="00106820">
      <w:r>
        <w:t xml:space="preserve">An MTSI client supporting FEC shall offer FEC for all media streams containing video. The MIME subtype name used for FEC stream is </w:t>
      </w:r>
      <w:r w:rsidRPr="00EA297F">
        <w:t>"</w:t>
      </w:r>
      <w:proofErr w:type="spellStart"/>
      <w:r>
        <w:t>flexfec</w:t>
      </w:r>
      <w:proofErr w:type="spellEnd"/>
      <w:r w:rsidRPr="00EA297F">
        <w:t>"</w:t>
      </w:r>
      <w:r w:rsidR="00106820">
        <w:t xml:space="preserve">. The </w:t>
      </w:r>
      <w:r w:rsidR="00106820" w:rsidRPr="00EA297F">
        <w:t>"</w:t>
      </w:r>
      <w:proofErr w:type="spellStart"/>
      <w:r w:rsidR="00106820">
        <w:t>ssrc</w:t>
      </w:r>
      <w:proofErr w:type="spellEnd"/>
      <w:r w:rsidR="00106820">
        <w:t>-group</w:t>
      </w:r>
      <w:r w:rsidR="00106820" w:rsidRPr="00EA297F">
        <w:t>"</w:t>
      </w:r>
      <w:r w:rsidR="00106820">
        <w:t xml:space="preserve"> attribute is used to designate FEC grouping association according to </w:t>
      </w:r>
      <w:r w:rsidR="00106820" w:rsidRPr="00EA297F">
        <w:t>"</w:t>
      </w:r>
      <w:proofErr w:type="spellStart"/>
      <w:r w:rsidR="00106820">
        <w:t>ssrc</w:t>
      </w:r>
      <w:proofErr w:type="spellEnd"/>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664DEC6"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76C338BA"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3A643FDE"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proofErr w:type="spellStart"/>
      <w:r>
        <w:rPr>
          <w:rFonts w:ascii="Courier" w:hAnsi="Courier"/>
          <w:sz w:val="16"/>
          <w:szCs w:val="16"/>
          <w:lang w:val="en-US"/>
        </w:rPr>
        <w:t>ssrc-group:FEC-FR</w:t>
      </w:r>
      <w:proofErr w:type="spellEnd"/>
      <w:r>
        <w:rPr>
          <w:rFonts w:ascii="Courier" w:hAnsi="Courier"/>
          <w:sz w:val="16"/>
          <w:szCs w:val="16"/>
          <w:lang w:val="en-US"/>
        </w:rPr>
        <w:t xml:space="preserve"> 1234 2345</w:t>
      </w:r>
    </w:p>
    <w:p w14:paraId="32F2EAB6"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proofErr w:type="spellStart"/>
      <w:r>
        <w:t>flexfec</w:t>
      </w:r>
      <w:proofErr w:type="spellEnd"/>
      <w:r w:rsidRPr="00EA297F">
        <w:t>"</w:t>
      </w:r>
      <w:r>
        <w:t>,</w:t>
      </w:r>
      <w:r w:rsidRPr="00EA297F">
        <w:t>"</w:t>
      </w:r>
      <w:r>
        <w:t>repair-window</w:t>
      </w:r>
      <w:r w:rsidRPr="00EA297F">
        <w:t>"</w:t>
      </w:r>
      <w:r>
        <w:t xml:space="preserve"> and </w:t>
      </w:r>
      <w:r w:rsidRPr="00EA297F">
        <w:t>"</w:t>
      </w:r>
      <w:proofErr w:type="spellStart"/>
      <w:r>
        <w:t>ssrc</w:t>
      </w:r>
      <w:proofErr w:type="spellEnd"/>
      <w:r>
        <w:t>-group</w:t>
      </w:r>
      <w:r w:rsidRPr="00EA297F">
        <w:t>"</w:t>
      </w:r>
      <w:r>
        <w:t xml:space="preserve"> is included in Annex A.4.2d</w:t>
      </w:r>
      <w:r w:rsidR="00106820">
        <w:t>.</w:t>
      </w:r>
    </w:p>
    <w:p w14:paraId="2C231166" w14:textId="77777777" w:rsidR="00932767" w:rsidRPr="00124BD4" w:rsidRDefault="001C58B7" w:rsidP="00343FDE">
      <w:r>
        <w:t>Bandwidth allocation for video with FEC is discussed in clause 6.2.5.3.</w:t>
      </w:r>
    </w:p>
    <w:p w14:paraId="585F4241" w14:textId="77777777" w:rsidR="00B35D29" w:rsidRDefault="00B35D29" w:rsidP="00343FDE">
      <w:pPr>
        <w:pStyle w:val="Heading3"/>
      </w:pPr>
      <w:bookmarkStart w:id="328" w:name="_Toc26369232"/>
      <w:bookmarkStart w:id="329" w:name="_Toc36227114"/>
      <w:bookmarkStart w:id="330" w:name="_Toc36228128"/>
      <w:bookmarkStart w:id="331" w:name="_Toc36228755"/>
      <w:bookmarkStart w:id="332" w:name="_Toc36229382"/>
      <w:bookmarkStart w:id="333" w:name="_Toc74606726"/>
      <w:bookmarkStart w:id="334" w:name="_Toc123570273"/>
      <w:r>
        <w:t>6.2.4</w:t>
      </w:r>
      <w:r>
        <w:tab/>
        <w:t>Text</w:t>
      </w:r>
      <w:bookmarkEnd w:id="328"/>
      <w:bookmarkEnd w:id="329"/>
      <w:bookmarkEnd w:id="330"/>
      <w:bookmarkEnd w:id="331"/>
      <w:bookmarkEnd w:id="332"/>
      <w:bookmarkEnd w:id="333"/>
      <w:bookmarkEnd w:id="334"/>
    </w:p>
    <w:p w14:paraId="597DAD66"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45721093" w14:textId="77777777" w:rsidR="00B35D29" w:rsidRDefault="00B35D29">
      <w:r>
        <w:t>Examples of SDP offers for text can be found in clause A.5.</w:t>
      </w:r>
    </w:p>
    <w:p w14:paraId="43F2AE2B"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50108E7F"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2637870A" w14:textId="77777777" w:rsidR="00B35D29" w:rsidRDefault="00B35D29">
      <w:pPr>
        <w:pStyle w:val="Heading3"/>
      </w:pPr>
      <w:bookmarkStart w:id="335" w:name="_Toc26369233"/>
      <w:bookmarkStart w:id="336" w:name="_Toc36227115"/>
      <w:bookmarkStart w:id="337" w:name="_Toc36228129"/>
      <w:bookmarkStart w:id="338" w:name="_Toc36228756"/>
      <w:bookmarkStart w:id="339" w:name="_Toc36229383"/>
      <w:bookmarkStart w:id="340" w:name="_Toc74606727"/>
      <w:bookmarkStart w:id="341" w:name="_Toc123570274"/>
      <w:r>
        <w:t>6.2.5</w:t>
      </w:r>
      <w:r>
        <w:tab/>
        <w:t>Bandwidth negotiation</w:t>
      </w:r>
      <w:bookmarkEnd w:id="335"/>
      <w:bookmarkEnd w:id="336"/>
      <w:bookmarkEnd w:id="337"/>
      <w:bookmarkEnd w:id="338"/>
      <w:bookmarkEnd w:id="339"/>
      <w:bookmarkEnd w:id="340"/>
      <w:bookmarkEnd w:id="341"/>
    </w:p>
    <w:p w14:paraId="3B444980" w14:textId="77777777" w:rsidR="00FD6BD6" w:rsidRDefault="00FD6BD6" w:rsidP="00FD6BD6">
      <w:pPr>
        <w:pStyle w:val="Heading4"/>
        <w:rPr>
          <w:lang w:eastAsia="ko-KR"/>
        </w:rPr>
      </w:pPr>
      <w:bookmarkStart w:id="342" w:name="_Toc26369234"/>
      <w:bookmarkStart w:id="343" w:name="_Toc36227116"/>
      <w:bookmarkStart w:id="344" w:name="_Toc36228130"/>
      <w:bookmarkStart w:id="345" w:name="_Toc36228757"/>
      <w:bookmarkStart w:id="346" w:name="_Toc36229384"/>
      <w:bookmarkStart w:id="347" w:name="_Toc74606728"/>
      <w:bookmarkStart w:id="348" w:name="_Toc123570275"/>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342"/>
      <w:bookmarkEnd w:id="343"/>
      <w:bookmarkEnd w:id="344"/>
      <w:bookmarkEnd w:id="345"/>
      <w:bookmarkEnd w:id="346"/>
      <w:bookmarkEnd w:id="347"/>
      <w:bookmarkEnd w:id="348"/>
    </w:p>
    <w:p w14:paraId="45C47630"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1CF6DC3E" w14:textId="77777777" w:rsidR="006B0AD5" w:rsidRDefault="006B0AD5" w:rsidP="006B0AD5">
      <w:r w:rsidRPr="002D3B92">
        <w:t>An MTSI client in terminal sh</w:t>
      </w:r>
      <w:r w:rsidRPr="002D3B92">
        <w:rPr>
          <w:rFonts w:hint="eastAsia"/>
          <w:lang w:eastAsia="ko-KR"/>
        </w:rPr>
        <w:t>ould</w:t>
      </w:r>
      <w:r w:rsidRPr="002D3B92">
        <w:t xml:space="preserve"> include the ‘a=</w:t>
      </w:r>
      <w:proofErr w:type="spellStart"/>
      <w:r w:rsidRPr="002D3B92">
        <w:t>bw</w:t>
      </w:r>
      <w:proofErr w:type="spellEnd"/>
      <w:r w:rsidRPr="002D3B92">
        <w:t>-info’ attribute in the SDP offer. When accepting a media type where the ‘a=</w:t>
      </w:r>
      <w:proofErr w:type="spellStart"/>
      <w:r w:rsidRPr="002D3B92">
        <w:t>bw</w:t>
      </w:r>
      <w:proofErr w:type="spellEnd"/>
      <w:r w:rsidRPr="002D3B92">
        <w:t>-info’ attribute is included the MTSI client in terminal shall include the ‘a=</w:t>
      </w:r>
      <w:proofErr w:type="spellStart"/>
      <w:r w:rsidRPr="002D3B92">
        <w:t>bw</w:t>
      </w:r>
      <w:proofErr w:type="spellEnd"/>
      <w:r w:rsidRPr="002D3B92">
        <w:t>-info’ attribute in the SDP answer</w:t>
      </w:r>
      <w:r w:rsidRPr="002D3B92">
        <w:rPr>
          <w:rFonts w:hint="eastAsia"/>
          <w:lang w:eastAsia="ko-KR"/>
        </w:rPr>
        <w:t xml:space="preserve"> if it supports the attribute</w:t>
      </w:r>
      <w:r w:rsidRPr="002D3B92">
        <w:t>. The ‘a=</w:t>
      </w:r>
      <w:proofErr w:type="spellStart"/>
      <w:r w:rsidRPr="002D3B92">
        <w:t>bw</w:t>
      </w:r>
      <w:proofErr w:type="spellEnd"/>
      <w:r w:rsidRPr="002D3B92">
        <w:t>-info’ attribute and the below used bandwidth properties are defined in clause 19.</w:t>
      </w:r>
    </w:p>
    <w:p w14:paraId="456BF0F8" w14:textId="77777777" w:rsidR="006B0AD5" w:rsidRDefault="006B0AD5" w:rsidP="006B0AD5">
      <w:r>
        <w:t>When the ‘a=</w:t>
      </w:r>
      <w:proofErr w:type="spellStart"/>
      <w:r>
        <w:t>bw</w:t>
      </w:r>
      <w:proofErr w:type="spellEnd"/>
      <w:r>
        <w:t>-info’ attribute is supported, t</w:t>
      </w:r>
      <w:r w:rsidRPr="002D3B92">
        <w:t xml:space="preserve">he following bandwidth properties </w:t>
      </w:r>
      <w:r>
        <w:t>shall</w:t>
      </w:r>
      <w:r w:rsidRPr="002D3B92">
        <w:t xml:space="preserve"> be included for each RTP payload type in the SDP:</w:t>
      </w:r>
    </w:p>
    <w:p w14:paraId="590827A5" w14:textId="77777777" w:rsidR="006B0AD5" w:rsidRDefault="006B0AD5" w:rsidP="006B0AD5">
      <w:pPr>
        <w:pStyle w:val="B1"/>
      </w:pPr>
      <w:r>
        <w:t>-</w:t>
      </w:r>
      <w:r>
        <w:tab/>
        <w:t>Maximum Supported Bandwidth for sending direction.</w:t>
      </w:r>
    </w:p>
    <w:p w14:paraId="28E5BEB5" w14:textId="77777777" w:rsidR="006B0AD5" w:rsidRDefault="006B0AD5" w:rsidP="006B0AD5">
      <w:pPr>
        <w:pStyle w:val="B1"/>
      </w:pPr>
      <w:r>
        <w:t>-</w:t>
      </w:r>
      <w:r>
        <w:tab/>
        <w:t>Maximum Desired Bandwidth for sending direction.</w:t>
      </w:r>
    </w:p>
    <w:p w14:paraId="10D1F076" w14:textId="77777777" w:rsidR="006B0AD5" w:rsidRDefault="006B0AD5" w:rsidP="006B0AD5">
      <w:pPr>
        <w:pStyle w:val="B1"/>
      </w:pPr>
      <w:r>
        <w:t>-</w:t>
      </w:r>
      <w:r>
        <w:tab/>
        <w:t>Minimum Desired Bandwidth for sending direction.</w:t>
      </w:r>
    </w:p>
    <w:p w14:paraId="61029603" w14:textId="77777777" w:rsidR="006B0AD5" w:rsidRDefault="006B0AD5" w:rsidP="006B0AD5">
      <w:pPr>
        <w:pStyle w:val="B1"/>
      </w:pPr>
      <w:r>
        <w:t>-</w:t>
      </w:r>
      <w:r>
        <w:tab/>
        <w:t>Minimum Supported Bandwidth for sending direction.</w:t>
      </w:r>
    </w:p>
    <w:p w14:paraId="3B41E54E" w14:textId="77777777" w:rsidR="006B0AD5" w:rsidRDefault="006B0AD5" w:rsidP="006B0AD5">
      <w:pPr>
        <w:pStyle w:val="B1"/>
      </w:pPr>
      <w:r>
        <w:t>-</w:t>
      </w:r>
      <w:r>
        <w:tab/>
        <w:t>Maximum Supported Bandwidth for receiving direction with the following exception:</w:t>
      </w:r>
    </w:p>
    <w:p w14:paraId="6A06B09C"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w:t>
      </w:r>
      <w:proofErr w:type="spellStart"/>
      <w:r>
        <w:t>bw</w:t>
      </w:r>
      <w:proofErr w:type="spellEnd"/>
      <w:r>
        <w:t>-info’ attribute for this RTP payload type. It is still allowed to include the ‘a=</w:t>
      </w:r>
      <w:proofErr w:type="spellStart"/>
      <w:r>
        <w:t>bw</w:t>
      </w:r>
      <w:proofErr w:type="spellEnd"/>
      <w:r>
        <w:t xml:space="preserve">-info’ attribute for this RTP payload type but the value shall then be aligned with the b=AS value when sending the SDP. When receiving the </w:t>
      </w:r>
      <w:proofErr w:type="spellStart"/>
      <w:r>
        <w:t>SDP</w:t>
      </w:r>
      <w:r>
        <w:rPr>
          <w:rFonts w:hint="eastAsia"/>
          <w:lang w:eastAsia="ko-KR"/>
        </w:rPr>
        <w:t>,</w:t>
      </w:r>
      <w:r>
        <w:t>the</w:t>
      </w:r>
      <w:proofErr w:type="spellEnd"/>
      <w:r>
        <w:t xml:space="preserv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1DB23142" w14:textId="77777777" w:rsidR="006B0AD5" w:rsidRDefault="006B0AD5" w:rsidP="006B0AD5">
      <w:pPr>
        <w:pStyle w:val="B1"/>
      </w:pPr>
      <w:r>
        <w:t>-</w:t>
      </w:r>
      <w:r>
        <w:tab/>
        <w:t>Maximum Desired Bandwidth for receiving direction.</w:t>
      </w:r>
    </w:p>
    <w:p w14:paraId="5818699F" w14:textId="77777777" w:rsidR="006B0AD5" w:rsidRDefault="006B0AD5" w:rsidP="006B0AD5">
      <w:pPr>
        <w:pStyle w:val="B1"/>
      </w:pPr>
      <w:r>
        <w:t>-</w:t>
      </w:r>
      <w:r>
        <w:tab/>
        <w:t>Minimum Desired Bandwidth for receiving direction.</w:t>
      </w:r>
    </w:p>
    <w:p w14:paraId="3B98DEE4" w14:textId="77777777" w:rsidR="006B0AD5" w:rsidRDefault="006B0AD5" w:rsidP="006B0AD5">
      <w:pPr>
        <w:pStyle w:val="B1"/>
      </w:pPr>
      <w:r>
        <w:t>-</w:t>
      </w:r>
      <w:r>
        <w:tab/>
        <w:t>Minimum Supported Bandwidth for receiving direction.</w:t>
      </w:r>
    </w:p>
    <w:p w14:paraId="72AB9A68"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3C4F6FDB" w14:textId="77777777" w:rsidR="00F3798A" w:rsidRDefault="00F3798A">
      <w:r>
        <w:t xml:space="preserve">For a media stream </w:t>
      </w:r>
      <w:r w:rsidR="003E7303">
        <w:t xml:space="preserve">that </w:t>
      </w:r>
      <w:r>
        <w:t xml:space="preserve">has been removed by either the </w:t>
      </w:r>
      <w:proofErr w:type="spellStart"/>
      <w:r>
        <w:t>offerer</w:t>
      </w:r>
      <w:proofErr w:type="spellEnd"/>
      <w:r>
        <w:t xml:space="preserve"> or answerer, the inclusion of bandwidth information is optional. This is in accordance with clause 8.2 of RFC 3264 [58]. </w:t>
      </w:r>
    </w:p>
    <w:p w14:paraId="4E8309F0" w14:textId="77777777" w:rsidR="00B35D29" w:rsidRDefault="00B35D29">
      <w:r>
        <w:t>SDP examples incorporating bandwidth modifiers are shown in annex A.</w:t>
      </w:r>
      <w:r w:rsidR="001C58B7">
        <w:t xml:space="preserve"> SDP examples using the ‘a=</w:t>
      </w:r>
      <w:proofErr w:type="spellStart"/>
      <w:r w:rsidR="001C58B7">
        <w:t>bw</w:t>
      </w:r>
      <w:proofErr w:type="spellEnd"/>
      <w:r w:rsidR="001C58B7">
        <w:t>-info’ attribute are shown in annex A.6.3.</w:t>
      </w:r>
    </w:p>
    <w:p w14:paraId="14210CD0"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52F54C1F"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277622D2" w14:textId="77777777" w:rsidR="003E7303" w:rsidRDefault="003E7303" w:rsidP="00100D31">
      <w:pPr>
        <w:pStyle w:val="B1"/>
      </w:pPr>
      <w:r>
        <w:t>-</w:t>
      </w:r>
      <w:r>
        <w:tab/>
        <w:t>the Maximum Supported Bandwidth for the receiving direction, if included in the received SDP</w:t>
      </w:r>
    </w:p>
    <w:p w14:paraId="7A2298CB"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1C4CA107" w14:textId="77777777" w:rsidR="00100D31" w:rsidRDefault="00100D31" w:rsidP="00100D31">
      <w:pPr>
        <w:pStyle w:val="B1"/>
      </w:pPr>
      <w:r>
        <w:t>-</w:t>
      </w:r>
      <w:r>
        <w:tab/>
        <w:t>the maximum data rate for the selected codec as determined by examining</w:t>
      </w:r>
      <w:r w:rsidRPr="007449A1">
        <w:t xml:space="preserve"> the codec </w:t>
      </w:r>
      <w:r>
        <w:t xml:space="preserve">information (e.g., codec, mode, profile, level) and any other media information (e.g., </w:t>
      </w:r>
      <w:proofErr w:type="spellStart"/>
      <w:r>
        <w:t>ptime</w:t>
      </w:r>
      <w:proofErr w:type="spellEnd"/>
      <w:r>
        <w:t xml:space="preserve"> and </w:t>
      </w:r>
      <w:proofErr w:type="spellStart"/>
      <w:r>
        <w:t>maxptime</w:t>
      </w:r>
      <w:proofErr w:type="spellEnd"/>
      <w:r>
        <w:t>) included in the received SDP offer or answer.  This maximum data rate is determined assuming no extra bandwidth is allowed for redundancy.</w:t>
      </w:r>
    </w:p>
    <w:p w14:paraId="42CA57FE"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679E8BEE" w14:textId="77777777" w:rsidR="00100D31" w:rsidRDefault="00100D31">
      <w:r>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486B0F7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proofErr w:type="spellStart"/>
      <w:r w:rsidRPr="005C54BC">
        <w:t>ccess</w:t>
      </w:r>
      <w:proofErr w:type="spellEnd"/>
      <w:r w:rsidRPr="005C54BC">
        <w:t xml:space="preserve">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4E3C1DB1" w14:textId="77777777" w:rsidR="00525830" w:rsidRDefault="00525830" w:rsidP="00525830">
      <w:pPr>
        <w:ind w:left="568" w:hanging="284"/>
      </w:pPr>
      <w:r w:rsidRPr="00E91587">
        <w:t>If</w:t>
      </w:r>
      <w:r>
        <w:t>;</w:t>
      </w:r>
    </w:p>
    <w:p w14:paraId="734BFF9E"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459A34F4"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47EE457D"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1AECA5E1"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03A45793"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52C043AB" w14:textId="77777777" w:rsidR="00525830" w:rsidRDefault="00525830" w:rsidP="00525830">
      <w:pPr>
        <w:ind w:left="567" w:hanging="283"/>
        <w:rPr>
          <w:lang w:val="en-US"/>
        </w:rPr>
      </w:pPr>
      <w:r>
        <w:rPr>
          <w:lang w:val="en-US"/>
        </w:rPr>
        <w:t>then the MTSI client in terminal:</w:t>
      </w:r>
    </w:p>
    <w:p w14:paraId="34F0E9D6" w14:textId="77777777" w:rsidR="00525830" w:rsidRPr="00E91587" w:rsidRDefault="00525830" w:rsidP="00525830">
      <w:pPr>
        <w:pStyle w:val="B1"/>
        <w:rPr>
          <w:lang w:val="en-US"/>
        </w:rPr>
      </w:pPr>
      <w:r>
        <w:rPr>
          <w:lang w:val="en-US"/>
        </w:rPr>
        <w:t>-</w:t>
      </w:r>
      <w:r>
        <w:rPr>
          <w:lang w:val="en-US"/>
        </w:rPr>
        <w:tab/>
        <w:t>may re-negotiate the session</w:t>
      </w:r>
    </w:p>
    <w:p w14:paraId="1947941B"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6A098FB8"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0BDB83BA"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7F593009" w14:textId="77777777" w:rsidR="00525830" w:rsidRDefault="00525830" w:rsidP="00525830">
      <w:pPr>
        <w:ind w:left="568" w:hanging="284"/>
        <w:rPr>
          <w:lang w:val="en-US"/>
        </w:rPr>
      </w:pPr>
      <w:r w:rsidRPr="00E91587">
        <w:rPr>
          <w:lang w:val="en-US"/>
        </w:rPr>
        <w:t>For video, if</w:t>
      </w:r>
      <w:r>
        <w:rPr>
          <w:lang w:val="en-US"/>
        </w:rPr>
        <w:t>:</w:t>
      </w:r>
    </w:p>
    <w:p w14:paraId="1B94D5B0"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37D683B3"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B873DCC"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4E5A97CC"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047E3B0A"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79AB9E8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47ECE40D"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65F5A641"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1BF7FC28"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13915DA1" w14:textId="77777777" w:rsidR="00FD6BD6" w:rsidRDefault="00FD6BD6" w:rsidP="00FD6BD6">
      <w:pPr>
        <w:pStyle w:val="Heading4"/>
      </w:pPr>
      <w:bookmarkStart w:id="349" w:name="_Toc26369235"/>
      <w:bookmarkStart w:id="350" w:name="_Toc36227117"/>
      <w:bookmarkStart w:id="351" w:name="_Toc36228131"/>
      <w:bookmarkStart w:id="352" w:name="_Toc36228758"/>
      <w:bookmarkStart w:id="353" w:name="_Toc36229385"/>
      <w:bookmarkStart w:id="354" w:name="_Toc74606729"/>
      <w:bookmarkStart w:id="355" w:name="_Toc123570276"/>
      <w:r>
        <w:rPr>
          <w:rFonts w:hint="eastAsia"/>
          <w:lang w:eastAsia="ko-KR"/>
        </w:rPr>
        <w:t>6</w:t>
      </w:r>
      <w:r>
        <w:t>.2.</w:t>
      </w:r>
      <w:r>
        <w:rPr>
          <w:rFonts w:hint="eastAsia"/>
          <w:lang w:eastAsia="ko-KR"/>
        </w:rPr>
        <w:t>5</w:t>
      </w:r>
      <w:r>
        <w:t>.</w:t>
      </w:r>
      <w:r>
        <w:rPr>
          <w:rFonts w:hint="eastAsia"/>
          <w:lang w:eastAsia="ko-KR"/>
        </w:rPr>
        <w:t>2</w:t>
      </w:r>
      <w:r>
        <w:tab/>
      </w:r>
      <w:r>
        <w:rPr>
          <w:rFonts w:hint="eastAsia"/>
          <w:lang w:eastAsia="ko-KR"/>
        </w:rPr>
        <w:t>Speech</w:t>
      </w:r>
      <w:bookmarkEnd w:id="349"/>
      <w:bookmarkEnd w:id="350"/>
      <w:bookmarkEnd w:id="351"/>
      <w:bookmarkEnd w:id="352"/>
      <w:bookmarkEnd w:id="353"/>
      <w:bookmarkEnd w:id="354"/>
      <w:bookmarkEnd w:id="355"/>
    </w:p>
    <w:p w14:paraId="4AC1ADD3"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w:t>
      </w:r>
      <w:proofErr w:type="spellStart"/>
      <w:r w:rsidRPr="007D4CF7">
        <w:rPr>
          <w:rFonts w:hint="eastAsia"/>
          <w:lang w:eastAsia="ko-KR"/>
        </w:rPr>
        <w:t>br</w:t>
      </w:r>
      <w:proofErr w:type="spellEnd"/>
      <w:r w:rsidRPr="007D4CF7">
        <w:rPr>
          <w:rFonts w:hint="eastAsia"/>
          <w:lang w:eastAsia="ko-KR"/>
        </w:rPr>
        <w:t xml:space="preserve"> or </w:t>
      </w:r>
      <w:proofErr w:type="spellStart"/>
      <w:r w:rsidRPr="007D4CF7">
        <w:rPr>
          <w:rFonts w:hint="eastAsia"/>
          <w:lang w:eastAsia="ko-KR"/>
        </w:rPr>
        <w:t>br-recv</w:t>
      </w:r>
      <w:proofErr w:type="spellEnd"/>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w:t>
      </w:r>
      <w:proofErr w:type="spellStart"/>
      <w:r w:rsidRPr="007D4CF7">
        <w:rPr>
          <w:rFonts w:hint="eastAsia"/>
          <w:lang w:eastAsia="ko-KR"/>
        </w:rPr>
        <w:t>br</w:t>
      </w:r>
      <w:proofErr w:type="spellEnd"/>
      <w:r w:rsidRPr="007D4CF7">
        <w:rPr>
          <w:rFonts w:hint="eastAsia"/>
          <w:lang w:eastAsia="ko-KR"/>
        </w:rPr>
        <w:t xml:space="preserve"> or </w:t>
      </w:r>
      <w:proofErr w:type="spellStart"/>
      <w:r w:rsidRPr="007D4CF7">
        <w:rPr>
          <w:rFonts w:hint="eastAsia"/>
          <w:lang w:eastAsia="ko-KR"/>
        </w:rPr>
        <w:t>br-recv</w:t>
      </w:r>
      <w:proofErr w:type="spellEnd"/>
      <w:r w:rsidRPr="007D4CF7">
        <w:rPr>
          <w:rFonts w:hint="eastAsia"/>
          <w:lang w:eastAsia="ko-KR"/>
        </w:rPr>
        <w:t>,</w:t>
      </w:r>
      <w:r w:rsidRPr="007D4CF7">
        <w:t xml:space="preserve"> the packetization time (</w:t>
      </w:r>
      <w:proofErr w:type="spellStart"/>
      <w:r w:rsidRPr="007D4CF7">
        <w:t>ptime</w:t>
      </w:r>
      <w:proofErr w:type="spellEnd"/>
      <w:r w:rsidRPr="007D4CF7">
        <w:t>)</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w:t>
      </w:r>
      <w:proofErr w:type="spellStart"/>
      <w:r w:rsidRPr="007D4CF7">
        <w:rPr>
          <w:rFonts w:hint="eastAsia"/>
          <w:lang w:eastAsia="ko-KR"/>
        </w:rPr>
        <w:t>br</w:t>
      </w:r>
      <w:proofErr w:type="spellEnd"/>
      <w:r w:rsidRPr="007D4CF7">
        <w:rPr>
          <w:rFonts w:hint="eastAsia"/>
          <w:lang w:eastAsia="ko-KR"/>
        </w:rPr>
        <w:t>=7.2-24.4, the packetization is header-</w:t>
      </w:r>
      <w:r>
        <w:rPr>
          <w:lang w:eastAsia="ko-KR"/>
        </w:rPr>
        <w:t>full</w:t>
      </w:r>
      <w:r w:rsidRPr="007D4CF7">
        <w:rPr>
          <w:rFonts w:hint="eastAsia"/>
          <w:lang w:eastAsia="ko-KR"/>
        </w:rPr>
        <w:t xml:space="preserve"> payload format, </w:t>
      </w:r>
      <w:proofErr w:type="spellStart"/>
      <w:r w:rsidRPr="007D4CF7">
        <w:rPr>
          <w:rFonts w:hint="eastAsia"/>
          <w:lang w:eastAsia="ko-KR"/>
        </w:rPr>
        <w:t>ptime</w:t>
      </w:r>
      <w:proofErr w:type="spellEnd"/>
      <w:r w:rsidRPr="007D4CF7">
        <w:rPr>
          <w:rFonts w:hint="eastAsia"/>
          <w:lang w:eastAsia="ko-KR"/>
        </w:rPr>
        <w:t xml:space="preserve">=20, and </w:t>
      </w:r>
      <w:r w:rsidRPr="007D4CF7">
        <w:t>no extra bandwidth is allocated for redundancy</w:t>
      </w:r>
      <w:r w:rsidRPr="007D4CF7">
        <w:rPr>
          <w:rFonts w:hint="eastAsia"/>
          <w:lang w:eastAsia="ko-KR"/>
        </w:rPr>
        <w:t>.</w:t>
      </w:r>
    </w:p>
    <w:p w14:paraId="0336444F"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w:t>
      </w:r>
      <w:proofErr w:type="spellStart"/>
      <w:r w:rsidRPr="007D4CF7">
        <w:rPr>
          <w:rFonts w:hint="eastAsia"/>
          <w:lang w:eastAsia="ko-KR"/>
        </w:rPr>
        <w:t>br</w:t>
      </w:r>
      <w:proofErr w:type="spellEnd"/>
      <w:r w:rsidRPr="007D4CF7">
        <w:rPr>
          <w:rFonts w:hint="eastAsia"/>
          <w:lang w:eastAsia="ko-KR"/>
        </w:rPr>
        <w:t xml:space="preserve"> or </w:t>
      </w:r>
      <w:proofErr w:type="spellStart"/>
      <w:r w:rsidRPr="007D4CF7">
        <w:rPr>
          <w:rFonts w:hint="eastAsia"/>
          <w:lang w:eastAsia="ko-KR"/>
        </w:rPr>
        <w:t>br-recv</w:t>
      </w:r>
      <w:proofErr w:type="spellEnd"/>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53E73735"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proofErr w:type="spellStart"/>
      <w:r w:rsidRPr="007D4CF7">
        <w:rPr>
          <w:lang w:eastAsia="ko-KR"/>
        </w:rPr>
        <w:t>offerer</w:t>
      </w:r>
      <w:proofErr w:type="spellEnd"/>
      <w:r w:rsidRPr="007D4CF7">
        <w:rPr>
          <w:lang w:eastAsia="ko-KR"/>
        </w:rPr>
        <w:t xml:space="preserve">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683DC20C"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244A3661"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eastAsia="ko-KR"/>
        </w:rPr>
        <w:t>is</w:t>
      </w:r>
      <w:r w:rsidRPr="007D4CF7">
        <w:rPr>
          <w:rFonts w:hint="eastAsia"/>
          <w:lang w:eastAsia="ko-KR"/>
        </w:rPr>
        <w:t xml:space="preserve"> computed as the b=AS of its highest component bit-rate, 8 kbps.</w:t>
      </w:r>
    </w:p>
    <w:p w14:paraId="4E14EFEB"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1444EB8E"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 xml:space="preserve">the highest included EVS AMR-WB IO mode, regardless of the presence and configuration of </w:t>
      </w:r>
      <w:proofErr w:type="spellStart"/>
      <w:r w:rsidRPr="0076286C">
        <w:t>evs</w:t>
      </w:r>
      <w:proofErr w:type="spellEnd"/>
      <w:r w:rsidRPr="0076286C">
        <w:t>-mode-switch.</w:t>
      </w:r>
    </w:p>
    <w:p w14:paraId="330D709E"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w:t>
      </w:r>
      <w:proofErr w:type="spellStart"/>
      <w:r>
        <w:rPr>
          <w:lang w:eastAsia="ko-KR"/>
        </w:rPr>
        <w:t>ptime</w:t>
      </w:r>
      <w:proofErr w:type="spellEnd"/>
      <w:r>
        <w:rPr>
          <w:lang w:eastAsia="ko-KR"/>
        </w:rPr>
        <w:t xml:space="preserv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1FB6CAF3" w14:textId="77777777">
        <w:trPr>
          <w:jc w:val="center"/>
        </w:trPr>
        <w:tc>
          <w:tcPr>
            <w:tcW w:w="1985" w:type="dxa"/>
            <w:gridSpan w:val="2"/>
            <w:vMerge w:val="restart"/>
            <w:vAlign w:val="center"/>
          </w:tcPr>
          <w:p w14:paraId="25A6228F"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71889486"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98730A1" w14:textId="77777777">
        <w:trPr>
          <w:jc w:val="center"/>
        </w:trPr>
        <w:tc>
          <w:tcPr>
            <w:tcW w:w="1985" w:type="dxa"/>
            <w:gridSpan w:val="2"/>
            <w:vMerge/>
          </w:tcPr>
          <w:p w14:paraId="42947FE7"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5FBA0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314A2C3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058E22C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38D8F1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75A27C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758ED2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032A9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130FA0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1D5E506F" w14:textId="77777777">
        <w:trPr>
          <w:jc w:val="center"/>
        </w:trPr>
        <w:tc>
          <w:tcPr>
            <w:tcW w:w="1134" w:type="dxa"/>
            <w:vMerge w:val="restart"/>
            <w:vAlign w:val="center"/>
          </w:tcPr>
          <w:p w14:paraId="3261671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5DBD4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42A943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7290768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B1FBC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7B8BD7C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3EE263C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E1BC6C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AA4A9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7A0E9B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07DC9AFE" w14:textId="77777777">
        <w:trPr>
          <w:jc w:val="center"/>
        </w:trPr>
        <w:tc>
          <w:tcPr>
            <w:tcW w:w="1134" w:type="dxa"/>
            <w:vMerge/>
            <w:vAlign w:val="center"/>
          </w:tcPr>
          <w:p w14:paraId="46407396"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319F235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411BEFB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67C805E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7F97B1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992D69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113EA5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2B6CD3E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909A0C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16AC38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4DFB948C" w14:textId="77777777">
        <w:trPr>
          <w:jc w:val="center"/>
        </w:trPr>
        <w:tc>
          <w:tcPr>
            <w:tcW w:w="1134" w:type="dxa"/>
            <w:vMerge w:val="restart"/>
            <w:vAlign w:val="center"/>
          </w:tcPr>
          <w:p w14:paraId="3532C08A"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771145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CAF90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655E5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856F5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4B16240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2B7198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3FEDC2A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1F516F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12291AF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37629B71" w14:textId="77777777">
        <w:trPr>
          <w:jc w:val="center"/>
        </w:trPr>
        <w:tc>
          <w:tcPr>
            <w:tcW w:w="1134" w:type="dxa"/>
            <w:vMerge/>
          </w:tcPr>
          <w:p w14:paraId="477EA882" w14:textId="77777777" w:rsidR="00D804ED" w:rsidRPr="00A25CE9" w:rsidRDefault="00D804ED" w:rsidP="00165711">
            <w:pPr>
              <w:spacing w:before="60" w:after="0"/>
              <w:rPr>
                <w:rFonts w:ascii="Arial" w:hAnsi="Arial" w:cs="Arial"/>
                <w:sz w:val="18"/>
                <w:szCs w:val="18"/>
              </w:rPr>
            </w:pPr>
          </w:p>
        </w:tc>
        <w:tc>
          <w:tcPr>
            <w:tcW w:w="851" w:type="dxa"/>
            <w:vAlign w:val="center"/>
          </w:tcPr>
          <w:p w14:paraId="611361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3F8CDF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A6129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C9080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6EA5EBF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6E5AC25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2ADD77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D4C3C6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40B694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5CF2145E" w14:textId="77777777" w:rsidR="00D804ED" w:rsidRDefault="00D804ED" w:rsidP="00D804ED">
      <w:pPr>
        <w:pStyle w:val="FP"/>
      </w:pPr>
    </w:p>
    <w:p w14:paraId="4E043D94"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w:t>
      </w:r>
      <w:proofErr w:type="spellStart"/>
      <w:r>
        <w:rPr>
          <w:lang w:eastAsia="ko-KR"/>
        </w:rPr>
        <w:t>ptime</w:t>
      </w:r>
      <w:proofErr w:type="spellEnd"/>
      <w:r>
        <w:rPr>
          <w:lang w:eastAsia="ko-KR"/>
        </w:rPr>
        <w:t xml:space="preserv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008F0180" w14:textId="77777777">
        <w:trPr>
          <w:jc w:val="center"/>
        </w:trPr>
        <w:tc>
          <w:tcPr>
            <w:tcW w:w="1985" w:type="dxa"/>
            <w:gridSpan w:val="2"/>
            <w:vMerge w:val="restart"/>
            <w:vAlign w:val="center"/>
          </w:tcPr>
          <w:p w14:paraId="13BB320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0F7B1987"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20DE4840" w14:textId="77777777">
        <w:trPr>
          <w:jc w:val="center"/>
        </w:trPr>
        <w:tc>
          <w:tcPr>
            <w:tcW w:w="1985" w:type="dxa"/>
            <w:gridSpan w:val="2"/>
            <w:vMerge/>
          </w:tcPr>
          <w:p w14:paraId="09393A7C" w14:textId="77777777" w:rsidR="00D804ED" w:rsidRPr="00A25CE9" w:rsidRDefault="00D804ED" w:rsidP="00165711">
            <w:pPr>
              <w:spacing w:before="60" w:after="0"/>
              <w:rPr>
                <w:rFonts w:ascii="Arial" w:hAnsi="Arial" w:cs="Arial"/>
                <w:sz w:val="18"/>
                <w:szCs w:val="18"/>
              </w:rPr>
            </w:pPr>
          </w:p>
        </w:tc>
        <w:tc>
          <w:tcPr>
            <w:tcW w:w="709" w:type="dxa"/>
            <w:vAlign w:val="center"/>
          </w:tcPr>
          <w:p w14:paraId="738556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5D4ACB3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196336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0E31A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213AE2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6AFDE0D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28A757B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36DD0FE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59B8C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399E4F04" w14:textId="77777777">
        <w:trPr>
          <w:jc w:val="center"/>
        </w:trPr>
        <w:tc>
          <w:tcPr>
            <w:tcW w:w="1134" w:type="dxa"/>
            <w:vMerge w:val="restart"/>
            <w:vAlign w:val="center"/>
          </w:tcPr>
          <w:p w14:paraId="0A86905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675B882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D8355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727C89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2EAD1D4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4249FF6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2BD799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091BA11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03FF0D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6AC6F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6E25C25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15954D46" w14:textId="77777777">
        <w:trPr>
          <w:jc w:val="center"/>
        </w:trPr>
        <w:tc>
          <w:tcPr>
            <w:tcW w:w="1134" w:type="dxa"/>
            <w:vMerge/>
            <w:vAlign w:val="center"/>
          </w:tcPr>
          <w:p w14:paraId="094A0F38"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793684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3B8F96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0E8B14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8A581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058672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6A79D63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5F1B419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33B0EAC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252B4D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0936C7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4F2BC4F" w14:textId="77777777">
        <w:trPr>
          <w:jc w:val="center"/>
        </w:trPr>
        <w:tc>
          <w:tcPr>
            <w:tcW w:w="1134" w:type="dxa"/>
            <w:vMerge w:val="restart"/>
            <w:vAlign w:val="center"/>
          </w:tcPr>
          <w:p w14:paraId="1BC22B7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030AD83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52166BB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12FE16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4E69ED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7E69161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20825F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4499932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52AEDF3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19B6F71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B32B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7A55049D" w14:textId="77777777">
        <w:trPr>
          <w:jc w:val="center"/>
        </w:trPr>
        <w:tc>
          <w:tcPr>
            <w:tcW w:w="1134" w:type="dxa"/>
            <w:vMerge/>
          </w:tcPr>
          <w:p w14:paraId="6F2EE5D5" w14:textId="77777777" w:rsidR="00D804ED" w:rsidRPr="00A25CE9" w:rsidRDefault="00D804ED" w:rsidP="00165711">
            <w:pPr>
              <w:spacing w:before="60" w:after="0"/>
              <w:rPr>
                <w:rFonts w:ascii="Arial" w:hAnsi="Arial" w:cs="Arial"/>
                <w:sz w:val="18"/>
                <w:szCs w:val="18"/>
              </w:rPr>
            </w:pPr>
          </w:p>
        </w:tc>
        <w:tc>
          <w:tcPr>
            <w:tcW w:w="851" w:type="dxa"/>
            <w:vAlign w:val="center"/>
          </w:tcPr>
          <w:p w14:paraId="753412F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C96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6DD1ECC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2976625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3DA6A2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CAF4A3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2BBFBD1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75C5ADE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BAEABD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37029D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2A9EF47F" w14:textId="77777777" w:rsidR="00FD6BD6" w:rsidRDefault="00FD6BD6" w:rsidP="00D804ED">
      <w:pPr>
        <w:pStyle w:val="FP"/>
      </w:pPr>
    </w:p>
    <w:p w14:paraId="2F16708C"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 xml:space="preserve">when </w:t>
      </w:r>
      <w:proofErr w:type="spellStart"/>
      <w:r w:rsidRPr="0061211B">
        <w:rPr>
          <w:lang w:eastAsia="ko-KR"/>
        </w:rPr>
        <w:t>ptime</w:t>
      </w:r>
      <w:proofErr w:type="spellEnd"/>
      <w:r w:rsidRPr="0061211B">
        <w:rPr>
          <w:lang w:eastAsia="ko-KR"/>
        </w:rPr>
        <w:t xml:space="preserv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50158F7E" w14:textId="77777777" w:rsidTr="00BC56CC">
        <w:trPr>
          <w:jc w:val="center"/>
        </w:trPr>
        <w:tc>
          <w:tcPr>
            <w:tcW w:w="1883" w:type="dxa"/>
            <w:gridSpan w:val="2"/>
            <w:vMerge w:val="restart"/>
            <w:vAlign w:val="center"/>
          </w:tcPr>
          <w:p w14:paraId="0AE87E7C"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14490370"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67683E5E" w14:textId="77777777" w:rsidTr="00BC56CC">
        <w:trPr>
          <w:jc w:val="center"/>
        </w:trPr>
        <w:tc>
          <w:tcPr>
            <w:tcW w:w="1883" w:type="dxa"/>
            <w:gridSpan w:val="2"/>
            <w:vMerge/>
          </w:tcPr>
          <w:p w14:paraId="662EAA44"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2746D63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94917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559E20E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2E613C7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59BFC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051F1C9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1599C5B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4743FCE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16497BC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1C1DC5E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3D3CFAA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19643A5A" w14:textId="77777777" w:rsidTr="00BC56CC">
        <w:trPr>
          <w:trHeight w:val="136"/>
          <w:jc w:val="center"/>
        </w:trPr>
        <w:tc>
          <w:tcPr>
            <w:tcW w:w="1242" w:type="dxa"/>
            <w:vMerge w:val="restart"/>
            <w:vAlign w:val="center"/>
          </w:tcPr>
          <w:p w14:paraId="252D7F5B"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D7B8C6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67C6AD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4C085AE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7793965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73FCA78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EB3F15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183E3D7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26C9EF0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2BE3BAB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5A7F73F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8FE6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39980E2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287543D4" w14:textId="77777777" w:rsidTr="00BC56CC">
        <w:trPr>
          <w:trHeight w:val="136"/>
          <w:jc w:val="center"/>
        </w:trPr>
        <w:tc>
          <w:tcPr>
            <w:tcW w:w="1242" w:type="dxa"/>
            <w:vMerge/>
            <w:vAlign w:val="center"/>
          </w:tcPr>
          <w:p w14:paraId="351F410C" w14:textId="77777777" w:rsidR="00EB70D8" w:rsidRPr="0061211B" w:rsidRDefault="00EB70D8" w:rsidP="00BC56CC">
            <w:pPr>
              <w:spacing w:before="60" w:after="0"/>
              <w:rPr>
                <w:rFonts w:ascii="Arial" w:hAnsi="Arial" w:cs="Arial"/>
                <w:sz w:val="18"/>
                <w:szCs w:val="18"/>
              </w:rPr>
            </w:pPr>
          </w:p>
        </w:tc>
        <w:tc>
          <w:tcPr>
            <w:tcW w:w="641" w:type="dxa"/>
            <w:vAlign w:val="center"/>
          </w:tcPr>
          <w:p w14:paraId="0B0F459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63EDC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3447336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2A8C6A1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67CE9C2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7C48FC3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17010D2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1E630B3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58B1A8E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32A965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7AEB42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7442243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35B7E5AC" w14:textId="77777777" w:rsidR="0032005C" w:rsidRDefault="0032005C" w:rsidP="00AA683F">
      <w:pPr>
        <w:pStyle w:val="FP"/>
        <w:rPr>
          <w:noProof/>
        </w:rPr>
      </w:pPr>
    </w:p>
    <w:p w14:paraId="6AF2C02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7DC2EC70"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w:t>
      </w:r>
      <w:proofErr w:type="spellStart"/>
      <w:r>
        <w:rPr>
          <w:lang w:eastAsia="ko-KR"/>
        </w:rPr>
        <w:t>bw</w:t>
      </w:r>
      <w:proofErr w:type="spellEnd"/>
      <w:r>
        <w:rPr>
          <w:lang w:eastAsia="ko-KR"/>
        </w:rPr>
        <w:t>-info’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3F123AB9" w14:textId="77777777" w:rsidTr="00C23D02">
        <w:trPr>
          <w:jc w:val="center"/>
        </w:trPr>
        <w:tc>
          <w:tcPr>
            <w:tcW w:w="3402" w:type="dxa"/>
            <w:shd w:val="clear" w:color="auto" w:fill="auto"/>
          </w:tcPr>
          <w:p w14:paraId="39F5752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189C4B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CF5611A" w14:textId="77777777" w:rsidTr="00C23D02">
        <w:trPr>
          <w:jc w:val="center"/>
        </w:trPr>
        <w:tc>
          <w:tcPr>
            <w:tcW w:w="3402" w:type="dxa"/>
            <w:shd w:val="clear" w:color="auto" w:fill="auto"/>
          </w:tcPr>
          <w:p w14:paraId="396393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3C192D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27B2E332" w14:textId="77777777" w:rsidTr="00C23D02">
        <w:trPr>
          <w:jc w:val="center"/>
        </w:trPr>
        <w:tc>
          <w:tcPr>
            <w:tcW w:w="3402" w:type="dxa"/>
            <w:shd w:val="clear" w:color="auto" w:fill="auto"/>
          </w:tcPr>
          <w:p w14:paraId="5C9AE4F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D4F5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87FD8AE" w14:textId="77777777" w:rsidTr="00C23D02">
        <w:trPr>
          <w:jc w:val="center"/>
        </w:trPr>
        <w:tc>
          <w:tcPr>
            <w:tcW w:w="3402" w:type="dxa"/>
            <w:shd w:val="clear" w:color="auto" w:fill="auto"/>
          </w:tcPr>
          <w:p w14:paraId="14C2C1F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0E9801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63EC9AF3" w14:textId="77777777" w:rsidTr="00C23D02">
        <w:trPr>
          <w:jc w:val="center"/>
        </w:trPr>
        <w:tc>
          <w:tcPr>
            <w:tcW w:w="3402" w:type="dxa"/>
            <w:shd w:val="clear" w:color="auto" w:fill="auto"/>
          </w:tcPr>
          <w:p w14:paraId="5BA88B5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BF653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C3B1DC0" w14:textId="77777777" w:rsidTr="00C23D02">
        <w:trPr>
          <w:jc w:val="center"/>
        </w:trPr>
        <w:tc>
          <w:tcPr>
            <w:tcW w:w="3402" w:type="dxa"/>
            <w:shd w:val="clear" w:color="auto" w:fill="auto"/>
          </w:tcPr>
          <w:p w14:paraId="0701486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57434F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2514DBF4" w14:textId="77777777" w:rsidTr="00C23D02">
        <w:trPr>
          <w:jc w:val="center"/>
        </w:trPr>
        <w:tc>
          <w:tcPr>
            <w:tcW w:w="3402" w:type="dxa"/>
            <w:shd w:val="clear" w:color="auto" w:fill="auto"/>
          </w:tcPr>
          <w:p w14:paraId="12F12BA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924D5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067023F7" w14:textId="77777777" w:rsidTr="00C23D02">
        <w:trPr>
          <w:jc w:val="center"/>
        </w:trPr>
        <w:tc>
          <w:tcPr>
            <w:tcW w:w="3402" w:type="dxa"/>
            <w:shd w:val="clear" w:color="auto" w:fill="auto"/>
          </w:tcPr>
          <w:p w14:paraId="2C46D6D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34ADB11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E54811A" w14:textId="77777777" w:rsidTr="00C23D02">
        <w:trPr>
          <w:jc w:val="center"/>
        </w:trPr>
        <w:tc>
          <w:tcPr>
            <w:tcW w:w="3402" w:type="dxa"/>
            <w:shd w:val="clear" w:color="auto" w:fill="auto"/>
          </w:tcPr>
          <w:p w14:paraId="1720755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341CCA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5249BC2F" w14:textId="77777777" w:rsidTr="00C23D02">
        <w:trPr>
          <w:jc w:val="center"/>
        </w:trPr>
        <w:tc>
          <w:tcPr>
            <w:tcW w:w="3402" w:type="dxa"/>
            <w:shd w:val="clear" w:color="auto" w:fill="auto"/>
          </w:tcPr>
          <w:p w14:paraId="2AE98D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5CF5870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1C5312A1" w14:textId="77777777" w:rsidTr="00C23D02">
        <w:trPr>
          <w:jc w:val="center"/>
        </w:trPr>
        <w:tc>
          <w:tcPr>
            <w:tcW w:w="3402" w:type="dxa"/>
            <w:shd w:val="clear" w:color="auto" w:fill="auto"/>
          </w:tcPr>
          <w:p w14:paraId="71C52A1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CBE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0D49D5A" w14:textId="77777777" w:rsidTr="00C23D02">
        <w:trPr>
          <w:jc w:val="center"/>
        </w:trPr>
        <w:tc>
          <w:tcPr>
            <w:tcW w:w="3402" w:type="dxa"/>
            <w:shd w:val="clear" w:color="auto" w:fill="auto"/>
          </w:tcPr>
          <w:p w14:paraId="39FE5D9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6E593F0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05BFE804" w14:textId="77777777" w:rsidTr="00C23D02">
        <w:trPr>
          <w:jc w:val="center"/>
        </w:trPr>
        <w:tc>
          <w:tcPr>
            <w:tcW w:w="3402" w:type="dxa"/>
            <w:shd w:val="clear" w:color="auto" w:fill="auto"/>
          </w:tcPr>
          <w:p w14:paraId="27A578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209319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26FB9F25" w14:textId="77777777" w:rsidTr="00C23D02">
        <w:trPr>
          <w:jc w:val="center"/>
        </w:trPr>
        <w:tc>
          <w:tcPr>
            <w:tcW w:w="3402" w:type="dxa"/>
            <w:shd w:val="clear" w:color="auto" w:fill="auto"/>
          </w:tcPr>
          <w:p w14:paraId="2E348E7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14B0B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16D22364" w14:textId="77777777" w:rsidTr="00C23D02">
        <w:trPr>
          <w:jc w:val="center"/>
        </w:trPr>
        <w:tc>
          <w:tcPr>
            <w:tcW w:w="3402" w:type="dxa"/>
            <w:shd w:val="clear" w:color="auto" w:fill="auto"/>
          </w:tcPr>
          <w:p w14:paraId="1E1522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BE54D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444E0B7E" w14:textId="77777777" w:rsidTr="00C23D02">
        <w:trPr>
          <w:jc w:val="center"/>
        </w:trPr>
        <w:tc>
          <w:tcPr>
            <w:tcW w:w="3402" w:type="dxa"/>
            <w:shd w:val="clear" w:color="auto" w:fill="auto"/>
          </w:tcPr>
          <w:p w14:paraId="16A466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3BF1BF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79E05276" w14:textId="77777777" w:rsidTr="00C23D02">
        <w:trPr>
          <w:jc w:val="center"/>
        </w:trPr>
        <w:tc>
          <w:tcPr>
            <w:tcW w:w="6804" w:type="dxa"/>
            <w:gridSpan w:val="2"/>
            <w:shd w:val="clear" w:color="auto" w:fill="auto"/>
          </w:tcPr>
          <w:p w14:paraId="011BAC01"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1DA263EE"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2DC87CA1" w14:textId="77777777" w:rsidR="0032005C" w:rsidRDefault="0032005C" w:rsidP="00AA683F">
      <w:pPr>
        <w:pStyle w:val="FP"/>
        <w:rPr>
          <w:noProof/>
        </w:rPr>
      </w:pPr>
    </w:p>
    <w:p w14:paraId="7F62032D" w14:textId="77777777" w:rsidR="0032005C" w:rsidRDefault="0032005C" w:rsidP="00AA683F">
      <w:pPr>
        <w:pStyle w:val="TH"/>
        <w:rPr>
          <w:lang w:eastAsia="ko-KR"/>
        </w:rPr>
      </w:pPr>
      <w:r w:rsidRPr="005B65B4">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w:t>
      </w:r>
      <w:proofErr w:type="spellStart"/>
      <w:r>
        <w:rPr>
          <w:lang w:eastAsia="ko-KR"/>
        </w:rPr>
        <w:t>bw</w:t>
      </w:r>
      <w:proofErr w:type="spellEnd"/>
      <w:r>
        <w:rPr>
          <w:lang w:eastAsia="ko-KR"/>
        </w:rPr>
        <w:t>-info’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4BFD2CE" w14:textId="77777777" w:rsidTr="00C23D02">
        <w:trPr>
          <w:jc w:val="center"/>
        </w:trPr>
        <w:tc>
          <w:tcPr>
            <w:tcW w:w="3402" w:type="dxa"/>
            <w:shd w:val="clear" w:color="auto" w:fill="auto"/>
          </w:tcPr>
          <w:p w14:paraId="6E20DB9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D96296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3B591A0E" w14:textId="77777777" w:rsidTr="00C23D02">
        <w:trPr>
          <w:jc w:val="center"/>
        </w:trPr>
        <w:tc>
          <w:tcPr>
            <w:tcW w:w="3402" w:type="dxa"/>
            <w:shd w:val="clear" w:color="auto" w:fill="auto"/>
          </w:tcPr>
          <w:p w14:paraId="4E06CF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765BD0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1D0B2CAE" w14:textId="77777777" w:rsidTr="00C23D02">
        <w:trPr>
          <w:jc w:val="center"/>
        </w:trPr>
        <w:tc>
          <w:tcPr>
            <w:tcW w:w="3402" w:type="dxa"/>
            <w:shd w:val="clear" w:color="auto" w:fill="auto"/>
          </w:tcPr>
          <w:p w14:paraId="644967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F07E5E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4BC4B180" w14:textId="77777777" w:rsidTr="00C23D02">
        <w:trPr>
          <w:jc w:val="center"/>
        </w:trPr>
        <w:tc>
          <w:tcPr>
            <w:tcW w:w="3402" w:type="dxa"/>
            <w:shd w:val="clear" w:color="auto" w:fill="auto"/>
          </w:tcPr>
          <w:p w14:paraId="50BDC26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1AD72C2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5A096651" w14:textId="77777777" w:rsidTr="00C23D02">
        <w:trPr>
          <w:jc w:val="center"/>
        </w:trPr>
        <w:tc>
          <w:tcPr>
            <w:tcW w:w="3402" w:type="dxa"/>
            <w:shd w:val="clear" w:color="auto" w:fill="auto"/>
          </w:tcPr>
          <w:p w14:paraId="53DA48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7811B2E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BEFF1B4" w14:textId="77777777" w:rsidTr="00C23D02">
        <w:trPr>
          <w:jc w:val="center"/>
        </w:trPr>
        <w:tc>
          <w:tcPr>
            <w:tcW w:w="3402" w:type="dxa"/>
            <w:shd w:val="clear" w:color="auto" w:fill="auto"/>
          </w:tcPr>
          <w:p w14:paraId="35A70A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645C81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FE64754" w14:textId="77777777" w:rsidTr="00C23D02">
        <w:trPr>
          <w:jc w:val="center"/>
        </w:trPr>
        <w:tc>
          <w:tcPr>
            <w:tcW w:w="3402" w:type="dxa"/>
            <w:shd w:val="clear" w:color="auto" w:fill="auto"/>
          </w:tcPr>
          <w:p w14:paraId="4F18531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3397FB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3F5A56A7" w14:textId="77777777" w:rsidTr="00C23D02">
        <w:trPr>
          <w:jc w:val="center"/>
        </w:trPr>
        <w:tc>
          <w:tcPr>
            <w:tcW w:w="3402" w:type="dxa"/>
            <w:shd w:val="clear" w:color="auto" w:fill="auto"/>
          </w:tcPr>
          <w:p w14:paraId="404B616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6E522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47005817" w14:textId="77777777" w:rsidTr="00C23D02">
        <w:trPr>
          <w:jc w:val="center"/>
        </w:trPr>
        <w:tc>
          <w:tcPr>
            <w:tcW w:w="3402" w:type="dxa"/>
            <w:shd w:val="clear" w:color="auto" w:fill="auto"/>
          </w:tcPr>
          <w:p w14:paraId="07BB0D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2DF910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227A8EF4" w14:textId="77777777" w:rsidTr="00C23D02">
        <w:trPr>
          <w:jc w:val="center"/>
        </w:trPr>
        <w:tc>
          <w:tcPr>
            <w:tcW w:w="3402" w:type="dxa"/>
            <w:shd w:val="clear" w:color="auto" w:fill="auto"/>
          </w:tcPr>
          <w:p w14:paraId="7340558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061D05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257E7EE3" w14:textId="77777777" w:rsidTr="00C23D02">
        <w:trPr>
          <w:jc w:val="center"/>
        </w:trPr>
        <w:tc>
          <w:tcPr>
            <w:tcW w:w="3402" w:type="dxa"/>
            <w:shd w:val="clear" w:color="auto" w:fill="auto"/>
          </w:tcPr>
          <w:p w14:paraId="52CADF4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BE4D9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5D49F352" w14:textId="77777777" w:rsidTr="00C23D02">
        <w:trPr>
          <w:jc w:val="center"/>
        </w:trPr>
        <w:tc>
          <w:tcPr>
            <w:tcW w:w="3402" w:type="dxa"/>
            <w:shd w:val="clear" w:color="auto" w:fill="auto"/>
          </w:tcPr>
          <w:p w14:paraId="00D68C2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41CC7FA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17347AC4" w14:textId="77777777" w:rsidTr="00C23D02">
        <w:trPr>
          <w:jc w:val="center"/>
        </w:trPr>
        <w:tc>
          <w:tcPr>
            <w:tcW w:w="3402" w:type="dxa"/>
            <w:shd w:val="clear" w:color="auto" w:fill="auto"/>
          </w:tcPr>
          <w:p w14:paraId="79088B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57D4BBC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7A57BAB" w14:textId="77777777" w:rsidTr="00C23D02">
        <w:trPr>
          <w:jc w:val="center"/>
        </w:trPr>
        <w:tc>
          <w:tcPr>
            <w:tcW w:w="3402" w:type="dxa"/>
            <w:shd w:val="clear" w:color="auto" w:fill="auto"/>
          </w:tcPr>
          <w:p w14:paraId="535670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635C3C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BA78BD8" w14:textId="77777777" w:rsidTr="00C23D02">
        <w:trPr>
          <w:jc w:val="center"/>
        </w:trPr>
        <w:tc>
          <w:tcPr>
            <w:tcW w:w="3402" w:type="dxa"/>
            <w:shd w:val="clear" w:color="auto" w:fill="auto"/>
          </w:tcPr>
          <w:p w14:paraId="3286340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6187A3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51F736E6" w14:textId="77777777" w:rsidTr="00C23D02">
        <w:trPr>
          <w:jc w:val="center"/>
        </w:trPr>
        <w:tc>
          <w:tcPr>
            <w:tcW w:w="3402" w:type="dxa"/>
            <w:shd w:val="clear" w:color="auto" w:fill="auto"/>
          </w:tcPr>
          <w:p w14:paraId="55AC9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9133C2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0434F138" w14:textId="77777777" w:rsidTr="00C23D02">
        <w:trPr>
          <w:jc w:val="center"/>
        </w:trPr>
        <w:tc>
          <w:tcPr>
            <w:tcW w:w="6804" w:type="dxa"/>
            <w:gridSpan w:val="2"/>
            <w:shd w:val="clear" w:color="auto" w:fill="auto"/>
          </w:tcPr>
          <w:p w14:paraId="1401FF22"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2BA56C35"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7E169B26" w14:textId="77777777" w:rsidR="0032005C" w:rsidRDefault="0032005C" w:rsidP="00AA683F">
      <w:pPr>
        <w:pStyle w:val="FP"/>
        <w:rPr>
          <w:noProof/>
        </w:rPr>
      </w:pPr>
    </w:p>
    <w:p w14:paraId="444B0EA5"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w:t>
      </w:r>
      <w:proofErr w:type="spellStart"/>
      <w:r>
        <w:rPr>
          <w:lang w:eastAsia="ko-KR"/>
        </w:rPr>
        <w:t>bw</w:t>
      </w:r>
      <w:proofErr w:type="spellEnd"/>
      <w:r>
        <w:rPr>
          <w:lang w:eastAsia="ko-KR"/>
        </w:rPr>
        <w:t>-info’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779B3F6E" w14:textId="77777777" w:rsidTr="00C23D02">
        <w:trPr>
          <w:jc w:val="center"/>
        </w:trPr>
        <w:tc>
          <w:tcPr>
            <w:tcW w:w="3402" w:type="dxa"/>
            <w:shd w:val="clear" w:color="auto" w:fill="auto"/>
          </w:tcPr>
          <w:p w14:paraId="0E7DA3F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0506F96B"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F2E6034" w14:textId="77777777" w:rsidTr="00C23D02">
        <w:trPr>
          <w:jc w:val="center"/>
        </w:trPr>
        <w:tc>
          <w:tcPr>
            <w:tcW w:w="3402" w:type="dxa"/>
            <w:shd w:val="clear" w:color="auto" w:fill="auto"/>
          </w:tcPr>
          <w:p w14:paraId="19DD5CB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C39C45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71CEF5B6" w14:textId="77777777" w:rsidTr="00C23D02">
        <w:trPr>
          <w:jc w:val="center"/>
        </w:trPr>
        <w:tc>
          <w:tcPr>
            <w:tcW w:w="3402" w:type="dxa"/>
            <w:shd w:val="clear" w:color="auto" w:fill="auto"/>
          </w:tcPr>
          <w:p w14:paraId="212D64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575C3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1854881A" w14:textId="77777777" w:rsidTr="00C23D02">
        <w:trPr>
          <w:jc w:val="center"/>
        </w:trPr>
        <w:tc>
          <w:tcPr>
            <w:tcW w:w="3402" w:type="dxa"/>
            <w:shd w:val="clear" w:color="auto" w:fill="auto"/>
          </w:tcPr>
          <w:p w14:paraId="2BB5341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19B27D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1EE3B7B4" w14:textId="77777777" w:rsidTr="00C23D02">
        <w:trPr>
          <w:jc w:val="center"/>
        </w:trPr>
        <w:tc>
          <w:tcPr>
            <w:tcW w:w="3402" w:type="dxa"/>
            <w:shd w:val="clear" w:color="auto" w:fill="auto"/>
          </w:tcPr>
          <w:p w14:paraId="7DF5FF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165F1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99876CD" w14:textId="77777777" w:rsidTr="00C23D02">
        <w:trPr>
          <w:jc w:val="center"/>
        </w:trPr>
        <w:tc>
          <w:tcPr>
            <w:tcW w:w="3402" w:type="dxa"/>
            <w:shd w:val="clear" w:color="auto" w:fill="auto"/>
          </w:tcPr>
          <w:p w14:paraId="210B3D5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73E3C3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477FE7AD" w14:textId="77777777" w:rsidTr="00C23D02">
        <w:trPr>
          <w:jc w:val="center"/>
        </w:trPr>
        <w:tc>
          <w:tcPr>
            <w:tcW w:w="3402" w:type="dxa"/>
            <w:shd w:val="clear" w:color="auto" w:fill="auto"/>
          </w:tcPr>
          <w:p w14:paraId="29125D2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08B9FD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2E05C705" w14:textId="77777777" w:rsidTr="00C23D02">
        <w:trPr>
          <w:jc w:val="center"/>
        </w:trPr>
        <w:tc>
          <w:tcPr>
            <w:tcW w:w="3402" w:type="dxa"/>
            <w:shd w:val="clear" w:color="auto" w:fill="auto"/>
          </w:tcPr>
          <w:p w14:paraId="10E7B9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4BAD1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30511A7E" w14:textId="77777777" w:rsidTr="00C23D02">
        <w:trPr>
          <w:jc w:val="center"/>
        </w:trPr>
        <w:tc>
          <w:tcPr>
            <w:tcW w:w="3402" w:type="dxa"/>
            <w:shd w:val="clear" w:color="auto" w:fill="auto"/>
          </w:tcPr>
          <w:p w14:paraId="2EB0D88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16F27A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084ADB1" w14:textId="77777777" w:rsidTr="00C23D02">
        <w:trPr>
          <w:jc w:val="center"/>
        </w:trPr>
        <w:tc>
          <w:tcPr>
            <w:tcW w:w="3402" w:type="dxa"/>
            <w:shd w:val="clear" w:color="auto" w:fill="auto"/>
          </w:tcPr>
          <w:p w14:paraId="327232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61F64A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7D6E6D4" w14:textId="77777777" w:rsidTr="00C23D02">
        <w:trPr>
          <w:jc w:val="center"/>
        </w:trPr>
        <w:tc>
          <w:tcPr>
            <w:tcW w:w="3402" w:type="dxa"/>
            <w:shd w:val="clear" w:color="auto" w:fill="auto"/>
          </w:tcPr>
          <w:p w14:paraId="3D0843A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011759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C0E8E51" w14:textId="77777777" w:rsidTr="00C23D02">
        <w:trPr>
          <w:jc w:val="center"/>
        </w:trPr>
        <w:tc>
          <w:tcPr>
            <w:tcW w:w="3402" w:type="dxa"/>
            <w:shd w:val="clear" w:color="auto" w:fill="auto"/>
          </w:tcPr>
          <w:p w14:paraId="0A6255B2"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797E444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49832E75" w14:textId="77777777" w:rsidTr="00C23D02">
        <w:trPr>
          <w:jc w:val="center"/>
        </w:trPr>
        <w:tc>
          <w:tcPr>
            <w:tcW w:w="3402" w:type="dxa"/>
            <w:shd w:val="clear" w:color="auto" w:fill="auto"/>
          </w:tcPr>
          <w:p w14:paraId="5576A5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3B9C9E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7498D77F" w14:textId="77777777" w:rsidTr="00C23D02">
        <w:trPr>
          <w:jc w:val="center"/>
        </w:trPr>
        <w:tc>
          <w:tcPr>
            <w:tcW w:w="3402" w:type="dxa"/>
            <w:shd w:val="clear" w:color="auto" w:fill="auto"/>
          </w:tcPr>
          <w:p w14:paraId="489A17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A7C7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C233587" w14:textId="77777777" w:rsidTr="00C23D02">
        <w:trPr>
          <w:jc w:val="center"/>
        </w:trPr>
        <w:tc>
          <w:tcPr>
            <w:tcW w:w="3402" w:type="dxa"/>
            <w:shd w:val="clear" w:color="auto" w:fill="auto"/>
          </w:tcPr>
          <w:p w14:paraId="2690127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0021CF8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746B5881" w14:textId="77777777" w:rsidTr="00C23D02">
        <w:trPr>
          <w:jc w:val="center"/>
        </w:trPr>
        <w:tc>
          <w:tcPr>
            <w:tcW w:w="3402" w:type="dxa"/>
            <w:shd w:val="clear" w:color="auto" w:fill="auto"/>
          </w:tcPr>
          <w:p w14:paraId="5DC93A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0BD48E7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43E20E10" w14:textId="77777777" w:rsidTr="00C23D02">
        <w:trPr>
          <w:jc w:val="center"/>
        </w:trPr>
        <w:tc>
          <w:tcPr>
            <w:tcW w:w="6804" w:type="dxa"/>
            <w:gridSpan w:val="2"/>
            <w:shd w:val="clear" w:color="auto" w:fill="auto"/>
          </w:tcPr>
          <w:p w14:paraId="552F39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0FC998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5242549A" w14:textId="77777777" w:rsidR="00EB70D8" w:rsidRDefault="00EB70D8" w:rsidP="00D804ED">
      <w:pPr>
        <w:pStyle w:val="FP"/>
      </w:pPr>
    </w:p>
    <w:p w14:paraId="55B47B26" w14:textId="77777777" w:rsidR="00B5069C" w:rsidRDefault="00B5069C" w:rsidP="00732103">
      <w:r w:rsidRPr="00E4599C">
        <w:t xml:space="preserve">SDP examples </w:t>
      </w:r>
      <w:r>
        <w:t>using the ‘a=</w:t>
      </w:r>
      <w:proofErr w:type="spellStart"/>
      <w:r>
        <w:t>bw</w:t>
      </w:r>
      <w:proofErr w:type="spellEnd"/>
      <w:r>
        <w:t xml:space="preserve">-info’ attribute for speech </w:t>
      </w:r>
      <w:r w:rsidRPr="00E4599C">
        <w:t>are shown in annex A</w:t>
      </w:r>
      <w:r>
        <w:t>.6.3</w:t>
      </w:r>
      <w:r w:rsidRPr="00E4599C">
        <w:t>.</w:t>
      </w:r>
    </w:p>
    <w:p w14:paraId="07E54D88" w14:textId="77777777" w:rsidR="00B5069C" w:rsidRDefault="00B5069C" w:rsidP="00B5069C">
      <w:pPr>
        <w:pStyle w:val="Heading4"/>
      </w:pPr>
      <w:bookmarkStart w:id="356" w:name="_Toc26369236"/>
      <w:bookmarkStart w:id="357" w:name="_Toc36227118"/>
      <w:bookmarkStart w:id="358" w:name="_Toc36228132"/>
      <w:bookmarkStart w:id="359" w:name="_Toc36228759"/>
      <w:bookmarkStart w:id="360" w:name="_Toc36229386"/>
      <w:bookmarkStart w:id="361" w:name="_Toc74606730"/>
      <w:bookmarkStart w:id="362" w:name="_Toc123570277"/>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356"/>
      <w:bookmarkEnd w:id="357"/>
      <w:bookmarkEnd w:id="358"/>
      <w:bookmarkEnd w:id="359"/>
      <w:bookmarkEnd w:id="360"/>
      <w:bookmarkEnd w:id="361"/>
      <w:bookmarkEnd w:id="362"/>
    </w:p>
    <w:p w14:paraId="02DBFD07" w14:textId="77777777" w:rsidR="00B5069C" w:rsidRDefault="00B5069C" w:rsidP="00B5069C">
      <w:pPr>
        <w:spacing w:before="180"/>
      </w:pPr>
      <w:r>
        <w:t>The b=AS parameter is set to match the maximum bit rate desired for the media in the receiving direction.</w:t>
      </w:r>
    </w:p>
    <w:p w14:paraId="4C86A5DF" w14:textId="77777777" w:rsidR="00B5069C" w:rsidRDefault="00B5069C" w:rsidP="00B5069C">
      <w:pPr>
        <w:spacing w:before="180"/>
      </w:pPr>
      <w:r>
        <w:t>Video codecs are usually capable of adapting the bit rate over a large bit rate range. This allows for dynamic addition of redundancy (see clauses 6.2.3.5 and 6.2.3.6) without explicitly allocating any additional bandwidth for the redundancy information. Therefore, when the ‘a=</w:t>
      </w:r>
      <w:proofErr w:type="spellStart"/>
      <w:r>
        <w:t>bw</w:t>
      </w:r>
      <w:proofErr w:type="spellEnd"/>
      <w:r>
        <w:t>-info’ attribute is used, the Maximum Supported Bandwidth and the Maximum Desired Bandwidth properties should be set to the same value.</w:t>
      </w:r>
    </w:p>
    <w:p w14:paraId="64963BEC" w14:textId="77777777" w:rsidR="00B5069C" w:rsidRDefault="00B5069C" w:rsidP="00B5069C">
      <w:r w:rsidRPr="00E4599C">
        <w:t xml:space="preserve">SDP examples </w:t>
      </w:r>
      <w:r>
        <w:t>using the ‘a=</w:t>
      </w:r>
      <w:proofErr w:type="spellStart"/>
      <w:r>
        <w:t>bw</w:t>
      </w:r>
      <w:proofErr w:type="spellEnd"/>
      <w:r>
        <w:t xml:space="preserve">-info’ attribute for video </w:t>
      </w:r>
      <w:r w:rsidRPr="00E4599C">
        <w:t>are shown in annex A</w:t>
      </w:r>
      <w:r>
        <w:t>.6.3</w:t>
      </w:r>
      <w:r w:rsidRPr="00E4599C">
        <w:t>.</w:t>
      </w:r>
    </w:p>
    <w:p w14:paraId="7285AA64" w14:textId="77777777" w:rsidR="00B35D29" w:rsidRDefault="00B35D29">
      <w:pPr>
        <w:pStyle w:val="Heading3"/>
      </w:pPr>
      <w:bookmarkStart w:id="363" w:name="_Toc26369237"/>
      <w:bookmarkStart w:id="364" w:name="_Toc36227119"/>
      <w:bookmarkStart w:id="365" w:name="_Toc36228133"/>
      <w:bookmarkStart w:id="366" w:name="_Toc36228760"/>
      <w:bookmarkStart w:id="367" w:name="_Toc36229387"/>
      <w:bookmarkStart w:id="368" w:name="_Toc74606731"/>
      <w:bookmarkStart w:id="369" w:name="_Toc123570278"/>
      <w:r>
        <w:t>6.2.6</w:t>
      </w:r>
      <w:r>
        <w:tab/>
        <w:t>The Synchronization Info attribute "3gpp_sync_info"</w:t>
      </w:r>
      <w:bookmarkEnd w:id="363"/>
      <w:bookmarkEnd w:id="364"/>
      <w:bookmarkEnd w:id="365"/>
      <w:bookmarkEnd w:id="366"/>
      <w:bookmarkEnd w:id="367"/>
      <w:bookmarkEnd w:id="368"/>
      <w:bookmarkEnd w:id="369"/>
    </w:p>
    <w:p w14:paraId="0CE6C07B"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0B72F5CB"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544C2EAF" w14:textId="77777777" w:rsidR="00B35D29" w:rsidRDefault="00B35D29">
      <w:r>
        <w:t>The ABNF for the synchronization info attribute is described as follows:</w:t>
      </w:r>
    </w:p>
    <w:p w14:paraId="09A7C36C" w14:textId="77777777" w:rsidR="00B35D29" w:rsidRDefault="00B35D29">
      <w:pPr>
        <w:pStyle w:val="B1"/>
        <w:tabs>
          <w:tab w:val="left" w:pos="2552"/>
        </w:tabs>
      </w:pPr>
      <w:r>
        <w:t>Synchronization-Info</w:t>
      </w:r>
      <w:r>
        <w:tab/>
        <w:t>= "a" "=" "3gpp_sync_info" ":" sync-value</w:t>
      </w:r>
    </w:p>
    <w:p w14:paraId="0400C388" w14:textId="77777777" w:rsidR="00B35D29" w:rsidRDefault="00B35D29">
      <w:pPr>
        <w:pStyle w:val="B1"/>
        <w:tabs>
          <w:tab w:val="left" w:pos="2552"/>
        </w:tabs>
      </w:pPr>
      <w:r>
        <w:t>sync-value</w:t>
      </w:r>
      <w:r>
        <w:tab/>
        <w:t>= "Sync" / "No Sync"</w:t>
      </w:r>
    </w:p>
    <w:p w14:paraId="2C59DBD9" w14:textId="77777777" w:rsidR="00B35D29" w:rsidRDefault="00B35D29">
      <w:r>
        <w:t>The value "Sync" indicates that synchronization between media shall be maintained. The value "No Sync" indicates that No Synchronization is required between the media.</w:t>
      </w:r>
    </w:p>
    <w:p w14:paraId="0E53EA74" w14:textId="77777777" w:rsidR="00B35D29" w:rsidRDefault="00B35D29">
      <w:r>
        <w:t>The parameter "3gpp_sync_info" should be included in the SDP at the session level and/or at the media level. Its usage is governed by the following rules:</w:t>
      </w:r>
    </w:p>
    <w:p w14:paraId="445616B8"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5B25BA0"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1671C73E"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25F55F41" w14:textId="77777777" w:rsidR="00B35D29" w:rsidRDefault="00B35D29">
      <w:r>
        <w:t xml:space="preserve">The calling party (or the initiator or </w:t>
      </w:r>
      <w:proofErr w:type="spellStart"/>
      <w:r>
        <w:t>offerer</w:t>
      </w:r>
      <w:proofErr w:type="spellEnd"/>
      <w:r>
        <w:t xml:space="preserve">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5154104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2100B767" w14:textId="77777777" w:rsidR="00B35D29" w:rsidRDefault="00B35D29">
      <w:r>
        <w:t>SDP examples using the "3gpp_sync_info" attribute are given in clause A.7.</w:t>
      </w:r>
    </w:p>
    <w:p w14:paraId="3388B4D3" w14:textId="77777777" w:rsidR="00B35D29" w:rsidRDefault="00B35D29">
      <w:pPr>
        <w:pStyle w:val="NO"/>
      </w:pPr>
      <w:r>
        <w:t>NOTE:</w:t>
      </w:r>
      <w:r>
        <w:tab/>
        <w:t xml:space="preserve">Default operation in the absence of the "3gpp_sync_info" attribute in SDP is to maintain synchronization between media streams. </w:t>
      </w:r>
    </w:p>
    <w:p w14:paraId="1E8DC44B" w14:textId="77777777" w:rsidR="00B35D29" w:rsidRDefault="00B35D29">
      <w:pPr>
        <w:pStyle w:val="Heading3"/>
      </w:pPr>
      <w:bookmarkStart w:id="370" w:name="_Toc26369238"/>
      <w:bookmarkStart w:id="371" w:name="_Toc36227120"/>
      <w:bookmarkStart w:id="372" w:name="_Toc36228134"/>
      <w:bookmarkStart w:id="373" w:name="_Toc36228761"/>
      <w:bookmarkStart w:id="374" w:name="_Toc36229388"/>
      <w:bookmarkStart w:id="375" w:name="_Toc74606732"/>
      <w:bookmarkStart w:id="376" w:name="_Toc123570279"/>
      <w:r>
        <w:t>6.2.7</w:t>
      </w:r>
      <w:r>
        <w:tab/>
        <w:t>Negotiated QoS parameters</w:t>
      </w:r>
      <w:bookmarkEnd w:id="370"/>
      <w:bookmarkEnd w:id="371"/>
      <w:bookmarkEnd w:id="372"/>
      <w:bookmarkEnd w:id="373"/>
      <w:bookmarkEnd w:id="374"/>
      <w:bookmarkEnd w:id="375"/>
      <w:bookmarkEnd w:id="376"/>
    </w:p>
    <w:p w14:paraId="3FB02938" w14:textId="77777777" w:rsidR="0032005C" w:rsidRDefault="0032005C" w:rsidP="00AA683F">
      <w:pPr>
        <w:pStyle w:val="Heading4"/>
      </w:pPr>
      <w:bookmarkStart w:id="377" w:name="_Toc26369239"/>
      <w:bookmarkStart w:id="378" w:name="_Toc36227121"/>
      <w:bookmarkStart w:id="379" w:name="_Toc36228135"/>
      <w:bookmarkStart w:id="380" w:name="_Toc36228762"/>
      <w:bookmarkStart w:id="381" w:name="_Toc36229389"/>
      <w:bookmarkStart w:id="382" w:name="_Toc74606733"/>
      <w:bookmarkStart w:id="383" w:name="_Toc123570280"/>
      <w:r>
        <w:t>6.2.7.1</w:t>
      </w:r>
      <w:r>
        <w:tab/>
        <w:t>General</w:t>
      </w:r>
      <w:bookmarkEnd w:id="377"/>
      <w:bookmarkEnd w:id="378"/>
      <w:bookmarkEnd w:id="379"/>
      <w:bookmarkEnd w:id="380"/>
      <w:bookmarkEnd w:id="381"/>
      <w:bookmarkEnd w:id="382"/>
      <w:bookmarkEnd w:id="383"/>
    </w:p>
    <w:p w14:paraId="642A171E"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3DC5C891"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67AC4761" w14:textId="77777777" w:rsidR="0032005C" w:rsidRDefault="0032005C" w:rsidP="0032005C">
      <w:pPr>
        <w:pStyle w:val="NO"/>
      </w:pPr>
      <w:r>
        <w:t>NOTE: The transport level QoS negotiation applies only to 3GPP accesses.</w:t>
      </w:r>
    </w:p>
    <w:p w14:paraId="573B32DF"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151B7EAA" w14:textId="77777777" w:rsidR="0032005C" w:rsidRDefault="0032005C" w:rsidP="0032005C">
      <w:pPr>
        <w:pStyle w:val="Heading4"/>
      </w:pPr>
      <w:bookmarkStart w:id="384" w:name="_Toc26369240"/>
      <w:bookmarkStart w:id="385" w:name="_Toc36227122"/>
      <w:bookmarkStart w:id="386" w:name="_Toc36228136"/>
      <w:bookmarkStart w:id="387" w:name="_Toc36228763"/>
      <w:bookmarkStart w:id="388" w:name="_Toc36229390"/>
      <w:bookmarkStart w:id="389" w:name="_Toc74606734"/>
      <w:bookmarkStart w:id="390" w:name="_Toc123570281"/>
      <w:r>
        <w:t>6.2.7.2</w:t>
      </w:r>
      <w:r>
        <w:tab/>
        <w:t>Alignment of negotiated QoS parameters and b=AS bandwidth modifier</w:t>
      </w:r>
      <w:bookmarkEnd w:id="384"/>
      <w:bookmarkEnd w:id="385"/>
      <w:bookmarkEnd w:id="386"/>
      <w:bookmarkEnd w:id="387"/>
      <w:bookmarkEnd w:id="388"/>
      <w:bookmarkEnd w:id="389"/>
      <w:bookmarkEnd w:id="390"/>
    </w:p>
    <w:p w14:paraId="5AD6F794"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03E4CEF9"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BE4D0A3"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14250789" w14:textId="77777777" w:rsidR="00AE0711" w:rsidRDefault="00AE0711" w:rsidP="00AE0711">
      <w:r>
        <w:t>The rules for alignment are different depending on how many media streams that are handled by the bearer, as follows:</w:t>
      </w:r>
    </w:p>
    <w:p w14:paraId="6B9ED23B"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46F41BDE"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1DDDE5FF" w14:textId="77777777" w:rsidR="00AE0711" w:rsidRDefault="00AE0711" w:rsidP="00AE0711">
      <w:r>
        <w:t>The rules for alignment are also different depending on whether the media stream(s) are bi-directional (</w:t>
      </w:r>
      <w:proofErr w:type="spellStart"/>
      <w:r>
        <w:t>sendrecv</w:t>
      </w:r>
      <w:proofErr w:type="spellEnd"/>
      <w:r>
        <w:t xml:space="preserve">) or </w:t>
      </w:r>
      <w:proofErr w:type="spellStart"/>
      <w:r>
        <w:t>uni</w:t>
      </w:r>
      <w:proofErr w:type="spellEnd"/>
      <w:r>
        <w:t>-direction (</w:t>
      </w:r>
      <w:proofErr w:type="spellStart"/>
      <w:r>
        <w:t>sendonly</w:t>
      </w:r>
      <w:proofErr w:type="spellEnd"/>
      <w:r>
        <w:t xml:space="preserve"> or </w:t>
      </w:r>
      <w:proofErr w:type="spellStart"/>
      <w:r>
        <w:t>recvonly</w:t>
      </w:r>
      <w:proofErr w:type="spellEnd"/>
      <w:r>
        <w:t>), as follows:</w:t>
      </w:r>
    </w:p>
    <w:p w14:paraId="64CD3303"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2F2AEFF4"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1D4432C4"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C5C5BD9"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5E3C7B15"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514ABA02"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3ACEAF5A"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2629D442"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2DC0A32C"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240957E" w14:textId="77777777" w:rsidR="00B35D29" w:rsidRDefault="00B35D29">
      <w:r>
        <w:t>Examples of SDP using negotiated QoS are given in clause A.8.</w:t>
      </w:r>
    </w:p>
    <w:p w14:paraId="12B3D9B1"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18B329C1"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2C558B69" w14:textId="77777777" w:rsidR="00100D31" w:rsidRPr="00EE0A17" w:rsidRDefault="00100D31" w:rsidP="00100D31">
      <w:pPr>
        <w:pStyle w:val="B1"/>
      </w:pPr>
      <w:r>
        <w:t>-</w:t>
      </w:r>
      <w:r w:rsidRPr="00EE0A17">
        <w:tab/>
        <w:t>the negotiated uplink Maximum Bit Ra</w:t>
      </w:r>
      <w:r>
        <w:t>te (MBR)</w:t>
      </w:r>
      <w:r w:rsidRPr="00EE0A17">
        <w:t xml:space="preserve"> </w:t>
      </w:r>
    </w:p>
    <w:p w14:paraId="68D1FAC2"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A8DC67B"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0C044D01" w14:textId="77777777" w:rsidR="00460EEF" w:rsidRDefault="00460EEF" w:rsidP="00AA683F">
      <w:pPr>
        <w:pStyle w:val="FP"/>
      </w:pPr>
    </w:p>
    <w:p w14:paraId="1C0ADD8E" w14:textId="77777777" w:rsidR="00460EEF" w:rsidRDefault="00460EEF" w:rsidP="00460EEF">
      <w:pPr>
        <w:pStyle w:val="Heading4"/>
      </w:pPr>
      <w:bookmarkStart w:id="391" w:name="_Toc26369241"/>
      <w:bookmarkStart w:id="392" w:name="_Toc36227123"/>
      <w:bookmarkStart w:id="393" w:name="_Toc36228137"/>
      <w:bookmarkStart w:id="394" w:name="_Toc36228764"/>
      <w:bookmarkStart w:id="395" w:name="_Toc36229391"/>
      <w:bookmarkStart w:id="396" w:name="_Toc74606735"/>
      <w:bookmarkStart w:id="397" w:name="_Toc123570282"/>
      <w:r>
        <w:t>6.2.7.3</w:t>
      </w:r>
      <w:r>
        <w:tab/>
        <w:t>Alignment of negotiated QoS parameters and a=</w:t>
      </w:r>
      <w:proofErr w:type="spellStart"/>
      <w:r>
        <w:t>bw</w:t>
      </w:r>
      <w:proofErr w:type="spellEnd"/>
      <w:r>
        <w:t>-info attribute</w:t>
      </w:r>
      <w:bookmarkEnd w:id="391"/>
      <w:bookmarkEnd w:id="392"/>
      <w:bookmarkEnd w:id="393"/>
      <w:bookmarkEnd w:id="394"/>
      <w:bookmarkEnd w:id="395"/>
      <w:bookmarkEnd w:id="396"/>
      <w:bookmarkEnd w:id="397"/>
    </w:p>
    <w:p w14:paraId="67E26148" w14:textId="77777777" w:rsidR="00460EEF" w:rsidRDefault="00460EEF" w:rsidP="00460EEF">
      <w:r>
        <w:t>The Maximum Supported Bandwidth for the sending direction should be aligned with the uplink MBR.</w:t>
      </w:r>
    </w:p>
    <w:p w14:paraId="72BAF90B" w14:textId="77777777" w:rsidR="00460EEF" w:rsidRDefault="00460EEF" w:rsidP="00460EEF">
      <w:r>
        <w:t>The Minimum Desired Bandwidth for the sending direction should be aligned with the uplink GBR.</w:t>
      </w:r>
    </w:p>
    <w:p w14:paraId="09F11ECC" w14:textId="77777777" w:rsidR="00460EEF" w:rsidRDefault="00460EEF" w:rsidP="00460EEF">
      <w:r>
        <w:t>The Maximum Supported Bandwidth for the receiving direction should be aligned with the downlink MBR.</w:t>
      </w:r>
      <w:r w:rsidRPr="002A4C44">
        <w:t xml:space="preserve"> </w:t>
      </w:r>
    </w:p>
    <w:p w14:paraId="02373F12" w14:textId="77777777" w:rsidR="00460EEF" w:rsidRDefault="00460EEF" w:rsidP="00460EEF">
      <w:r>
        <w:t>The Minimum Desired Bandwidth for the receiving direction should be aligned with the downlink GBR.</w:t>
      </w:r>
    </w:p>
    <w:p w14:paraId="1C7B498B" w14:textId="77777777" w:rsidR="00100D31" w:rsidRDefault="00460EEF" w:rsidP="00AA683F">
      <w:r>
        <w:t xml:space="preserve">The procedures for </w:t>
      </w:r>
      <w:proofErr w:type="spellStart"/>
      <w:r>
        <w:t>aliging</w:t>
      </w:r>
      <w:proofErr w:type="spellEnd"/>
      <w:r>
        <w:t xml:space="preserve"> the above listed bandwidth properties with the above listed QoS parameters are the same as given above in clauses 6.2.7.1 and 6.2.7.2 for other bandwidth-related information.</w:t>
      </w:r>
    </w:p>
    <w:p w14:paraId="40C10F39"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4971D140" w14:textId="77777777" w:rsidR="00CA7FD1" w:rsidRDefault="00CA7FD1" w:rsidP="00CA7FD1">
      <w:pPr>
        <w:pStyle w:val="Heading5"/>
      </w:pPr>
      <w:bookmarkStart w:id="398" w:name="_Toc26369242"/>
      <w:bookmarkStart w:id="399" w:name="_Toc36227124"/>
      <w:bookmarkStart w:id="400" w:name="_Toc36228138"/>
      <w:bookmarkStart w:id="401" w:name="_Toc36228765"/>
      <w:bookmarkStart w:id="402" w:name="_Toc36229392"/>
      <w:bookmarkStart w:id="403" w:name="_Toc74606736"/>
      <w:bookmarkStart w:id="404" w:name="_Toc123570283"/>
      <w:r>
        <w:t>6.2.7.4.1</w:t>
      </w:r>
      <w:r>
        <w:tab/>
        <w:t>General</w:t>
      </w:r>
      <w:bookmarkEnd w:id="398"/>
      <w:bookmarkEnd w:id="399"/>
      <w:bookmarkEnd w:id="400"/>
      <w:bookmarkEnd w:id="401"/>
      <w:bookmarkEnd w:id="402"/>
      <w:bookmarkEnd w:id="403"/>
      <w:bookmarkEnd w:id="404"/>
    </w:p>
    <w:p w14:paraId="2E757265"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6AB266FA" w14:textId="77777777" w:rsidR="00CA7FD1" w:rsidRDefault="00CA7FD1" w:rsidP="00CA7FD1">
      <w:pPr>
        <w:rPr>
          <w:noProof/>
        </w:rPr>
      </w:pPr>
      <w:r>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5925804D"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0EB7F101" w14:textId="77777777" w:rsidR="00CA7FD1" w:rsidRDefault="00CA7FD1" w:rsidP="00CA7FD1">
      <w:pPr>
        <w:rPr>
          <w:noProof/>
        </w:rPr>
      </w:pPr>
      <w:r>
        <w:rPr>
          <w:noProof/>
        </w:rPr>
        <w:t>An "a=3gpp-qos-hint" attribute shall not occur more than once for an SDP media description.</w:t>
      </w:r>
    </w:p>
    <w:p w14:paraId="41A55D79" w14:textId="77777777" w:rsidR="00CA7FD1" w:rsidRDefault="00CA7FD1" w:rsidP="00CA7FD1">
      <w:pPr>
        <w:rPr>
          <w:noProof/>
        </w:rPr>
      </w:pPr>
      <w:r>
        <w:rPr>
          <w:noProof/>
        </w:rPr>
        <w:t>SDP examples are provided in Annex A.16.</w:t>
      </w:r>
    </w:p>
    <w:p w14:paraId="7FFFC7F1"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12A6525A" w14:textId="77777777" w:rsidR="00CA7FD1" w:rsidRDefault="00CA7FD1" w:rsidP="00CA7FD1">
      <w:pPr>
        <w:pStyle w:val="Heading5"/>
      </w:pPr>
      <w:bookmarkStart w:id="405" w:name="_Toc26369243"/>
      <w:bookmarkStart w:id="406" w:name="_Toc36227125"/>
      <w:bookmarkStart w:id="407" w:name="_Toc36228139"/>
      <w:bookmarkStart w:id="408" w:name="_Toc36228766"/>
      <w:bookmarkStart w:id="409" w:name="_Toc36229393"/>
      <w:bookmarkStart w:id="410" w:name="_Toc74606737"/>
      <w:bookmarkStart w:id="411" w:name="_Toc123570284"/>
      <w:r>
        <w:t>6.2.7.4.2</w:t>
      </w:r>
      <w:r>
        <w:tab/>
        <w:t>3gpp-qos-hint ABNF syntax and semantics</w:t>
      </w:r>
      <w:bookmarkEnd w:id="405"/>
      <w:bookmarkEnd w:id="406"/>
      <w:bookmarkEnd w:id="407"/>
      <w:bookmarkEnd w:id="408"/>
      <w:bookmarkEnd w:id="409"/>
      <w:bookmarkEnd w:id="410"/>
      <w:bookmarkEnd w:id="411"/>
    </w:p>
    <w:p w14:paraId="11B20C75" w14:textId="77777777" w:rsidR="00CA7FD1" w:rsidRDefault="00CA7FD1" w:rsidP="00CA7FD1">
      <w:pPr>
        <w:rPr>
          <w:noProof/>
        </w:rPr>
      </w:pPr>
      <w:r>
        <w:rPr>
          <w:noProof/>
        </w:rPr>
        <w:t>3gpp-qos-hint-value = qos-hint *(";" qos-hint)</w:t>
      </w:r>
    </w:p>
    <w:p w14:paraId="76949C19" w14:textId="77777777" w:rsidR="00CA7FD1" w:rsidRDefault="00CA7FD1" w:rsidP="00CA7FD1">
      <w:pPr>
        <w:rPr>
          <w:noProof/>
        </w:rPr>
      </w:pPr>
      <w:r>
        <w:rPr>
          <w:noProof/>
        </w:rPr>
        <w:t>qos-hint = qos-hint-property ["=" qos-hint-end-to-end-value *(qos-hint-split)]</w:t>
      </w:r>
    </w:p>
    <w:p w14:paraId="3E3562BE" w14:textId="77777777" w:rsidR="00CA7FD1" w:rsidRDefault="00CA7FD1" w:rsidP="00CA7FD1">
      <w:pPr>
        <w:rPr>
          <w:noProof/>
        </w:rPr>
      </w:pPr>
      <w:r>
        <w:rPr>
          <w:noProof/>
        </w:rPr>
        <w:t>qos-hint-property = "loss" / "latency" / token</w:t>
      </w:r>
    </w:p>
    <w:p w14:paraId="2119F003" w14:textId="77777777" w:rsidR="00CA7FD1" w:rsidRDefault="00CA7FD1" w:rsidP="00CA7FD1">
      <w:pPr>
        <w:rPr>
          <w:noProof/>
        </w:rPr>
      </w:pPr>
      <w:r>
        <w:rPr>
          <w:noProof/>
        </w:rPr>
        <w:t>qos-hint-end-to-end-value = qos-hint-value</w:t>
      </w:r>
    </w:p>
    <w:p w14:paraId="7B196686" w14:textId="77777777" w:rsidR="00CA7FD1" w:rsidRDefault="00CA7FD1" w:rsidP="00CA7FD1">
      <w:pPr>
        <w:rPr>
          <w:noProof/>
          <w:lang w:val="en-US"/>
        </w:rPr>
      </w:pPr>
      <w:r w:rsidRPr="002742C3">
        <w:rPr>
          <w:noProof/>
          <w:lang w:val="en-US"/>
        </w:rPr>
        <w:t>qos-hint-split = "/" qos-hint-split-method ":" qos-hint-split-value</w:t>
      </w:r>
    </w:p>
    <w:p w14:paraId="187F0ECE"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5D67AC82" w14:textId="77777777" w:rsidR="00CA7FD1" w:rsidRPr="002742C3" w:rsidRDefault="00CA7FD1" w:rsidP="00CA7FD1">
      <w:pPr>
        <w:rPr>
          <w:noProof/>
          <w:lang w:val="en-US"/>
        </w:rPr>
      </w:pPr>
      <w:r w:rsidRPr="002742C3">
        <w:rPr>
          <w:noProof/>
          <w:lang w:val="en-US"/>
        </w:rPr>
        <w:t>qos-hint-split-value = qos-hint-value</w:t>
      </w:r>
    </w:p>
    <w:p w14:paraId="6D51CF7D" w14:textId="77777777" w:rsidR="00CA7FD1" w:rsidRDefault="00CA7FD1" w:rsidP="00CA7FD1">
      <w:pPr>
        <w:rPr>
          <w:noProof/>
        </w:rPr>
      </w:pPr>
      <w:r>
        <w:rPr>
          <w:noProof/>
        </w:rPr>
        <w:t>qos-hint-value = zero-based-integer / non-zero-real / token</w:t>
      </w:r>
    </w:p>
    <w:p w14:paraId="3BDEE49F" w14:textId="3CFAF2FA" w:rsidR="00CA7FD1" w:rsidRDefault="00CA7FD1" w:rsidP="00CA7FD1">
      <w:pPr>
        <w:rPr>
          <w:noProof/>
        </w:rPr>
      </w:pPr>
      <w:r w:rsidRPr="00564E87">
        <w:rPr>
          <w:noProof/>
        </w:rPr>
        <w:t xml:space="preserve">; token </w:t>
      </w:r>
      <w:r>
        <w:rPr>
          <w:noProof/>
        </w:rPr>
        <w:t xml:space="preserve">as </w:t>
      </w:r>
      <w:r w:rsidRPr="00564E87">
        <w:rPr>
          <w:noProof/>
        </w:rPr>
        <w:t xml:space="preserve">defined </w:t>
      </w:r>
      <w:r>
        <w:rPr>
          <w:noProof/>
        </w:rPr>
        <w:t xml:space="preserve">by </w:t>
      </w:r>
      <w:r w:rsidRPr="00564E87">
        <w:rPr>
          <w:noProof/>
        </w:rPr>
        <w:t>IETF RFC 4566</w:t>
      </w:r>
    </w:p>
    <w:p w14:paraId="70F57396" w14:textId="77777777" w:rsidR="00667C3F" w:rsidRPr="00564E87" w:rsidRDefault="00667C3F"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p>
    <w:p w14:paraId="6DBCA74E" w14:textId="77777777" w:rsidR="00CA7FD1" w:rsidRDefault="00CA7FD1" w:rsidP="00CA7FD1">
      <w:pPr>
        <w:rPr>
          <w:noProof/>
        </w:rPr>
      </w:pPr>
      <w:r>
        <w:rPr>
          <w:noProof/>
        </w:rPr>
        <w:t>The IANA registration information for this attribute is provided in Annex M.</w:t>
      </w:r>
      <w:r w:rsidR="000E1E41">
        <w:rPr>
          <w:noProof/>
        </w:rPr>
        <w:t>11</w:t>
      </w:r>
      <w:r>
        <w:rPr>
          <w:noProof/>
        </w:rPr>
        <w:t>.</w:t>
      </w:r>
    </w:p>
    <w:p w14:paraId="796B5D8F"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F12B77"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0D1D3918"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523FE6C"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proofErr w:type="spellStart"/>
      <w:r>
        <w:rPr>
          <w:lang w:val="en-US"/>
        </w:rPr>
        <w:t>qos</w:t>
      </w:r>
      <w:proofErr w:type="spellEnd"/>
      <w:r>
        <w:rPr>
          <w:lang w:val="en-US"/>
        </w:rPr>
        <w:t xml:space="preserve">-hint-split-value specifies the SDP sender’s part of the </w:t>
      </w:r>
      <w:proofErr w:type="spellStart"/>
      <w:r>
        <w:rPr>
          <w:lang w:val="en-US"/>
        </w:rPr>
        <w:t>qos</w:t>
      </w:r>
      <w:proofErr w:type="spellEnd"/>
      <w:r>
        <w:rPr>
          <w:lang w:val="en-US"/>
        </w:rPr>
        <w:t xml:space="preserve">-hint-end-to-end-value that is applied across its local link, in the same format and units used by the associated </w:t>
      </w:r>
      <w:proofErr w:type="spellStart"/>
      <w:r>
        <w:rPr>
          <w:lang w:val="en-US"/>
        </w:rPr>
        <w:t>qos</w:t>
      </w:r>
      <w:proofErr w:type="spellEnd"/>
      <w:r>
        <w:rPr>
          <w:lang w:val="en-US"/>
        </w:rPr>
        <w:t xml:space="preserve">-hint-end-to-end-value, the value being the same in both send and receive directions. The SDP sender of the SDP offer is the SDP </w:t>
      </w:r>
      <w:proofErr w:type="spellStart"/>
      <w:r>
        <w:rPr>
          <w:lang w:val="en-US"/>
        </w:rPr>
        <w:t>offerer</w:t>
      </w:r>
      <w:proofErr w:type="spellEnd"/>
      <w:r>
        <w:rPr>
          <w:lang w:val="en-US"/>
        </w:rPr>
        <w:t xml:space="preserve"> and the SDP sender of the SDP answer is the SDP answerer.</w:t>
      </w:r>
    </w:p>
    <w:p w14:paraId="40E4519F" w14:textId="77777777" w:rsidR="00CA7FD1" w:rsidRDefault="00CA7FD1" w:rsidP="00CA7FD1">
      <w:pPr>
        <w:rPr>
          <w:noProof/>
        </w:rPr>
      </w:pPr>
      <w:r>
        <w:rPr>
          <w:noProof/>
        </w:rPr>
        <w:t xml:space="preserve">The following qos-hint-property values are currently defined: </w:t>
      </w:r>
    </w:p>
    <w:p w14:paraId="121C192E" w14:textId="77777777" w:rsidR="00CA7FD1" w:rsidRDefault="00CA7FD1" w:rsidP="00CA7FD1">
      <w:pPr>
        <w:pStyle w:val="B1"/>
        <w:rPr>
          <w:lang w:val="en-US"/>
        </w:rPr>
      </w:pPr>
      <w:r>
        <w:rPr>
          <w:noProof/>
        </w:rPr>
        <w:t>"loss":</w:t>
      </w:r>
      <w:r>
        <w:rPr>
          <w:noProof/>
        </w:rPr>
        <w:tab/>
      </w:r>
      <w:r w:rsidRPr="00B2291C">
        <w:rPr>
          <w:lang w:val="en-US"/>
        </w:rPr>
        <w:t xml:space="preserve">This </w:t>
      </w:r>
      <w:proofErr w:type="spellStart"/>
      <w:r>
        <w:rPr>
          <w:lang w:val="en-US"/>
        </w:rPr>
        <w:t>qos</w:t>
      </w:r>
      <w:proofErr w:type="spellEnd"/>
      <w:r>
        <w:rPr>
          <w:lang w:val="en-US"/>
        </w:rPr>
        <w:t>-hint-</w:t>
      </w:r>
      <w:r w:rsidRPr="00B2291C">
        <w:rPr>
          <w:lang w:val="en-US"/>
        </w:rPr>
        <w:t xml:space="preserve">property </w:t>
      </w:r>
      <w:proofErr w:type="spellStart"/>
      <w:r>
        <w:rPr>
          <w:lang w:val="en-US"/>
        </w:rPr>
        <w:t>qos</w:t>
      </w:r>
      <w:proofErr w:type="spellEnd"/>
      <w:r>
        <w:rPr>
          <w:lang w:val="en-US"/>
        </w:rPr>
        <w:t xml:space="preserve">-hint-end-to-end-value </w:t>
      </w:r>
      <w:r w:rsidRPr="00B2291C">
        <w:rPr>
          <w:lang w:val="en-US"/>
        </w:rPr>
        <w:t>describes the m</w:t>
      </w:r>
      <w:r>
        <w:rPr>
          <w:lang w:val="en-US"/>
        </w:rPr>
        <w:t>aximum desirable end-to-end transport level packet loss rate in percent (without "%" sign) as a zero-based-integer or as a non-zero-real value.</w:t>
      </w:r>
    </w:p>
    <w:p w14:paraId="5AFEBA13" w14:textId="77777777" w:rsidR="00CA7FD1" w:rsidRDefault="00CA7FD1" w:rsidP="00CA7FD1">
      <w:pPr>
        <w:pStyle w:val="B1"/>
        <w:rPr>
          <w:noProof/>
        </w:rPr>
      </w:pPr>
      <w:r>
        <w:rPr>
          <w:lang w:val="en-US"/>
        </w:rPr>
        <w:t>"latency":</w:t>
      </w:r>
      <w:r>
        <w:rPr>
          <w:lang w:val="en-US"/>
        </w:rPr>
        <w:tab/>
        <w:t xml:space="preserve">This </w:t>
      </w:r>
      <w:proofErr w:type="spellStart"/>
      <w:r>
        <w:rPr>
          <w:lang w:val="en-US"/>
        </w:rPr>
        <w:t>qos</w:t>
      </w:r>
      <w:proofErr w:type="spellEnd"/>
      <w:r>
        <w:rPr>
          <w:lang w:val="en-US"/>
        </w:rPr>
        <w:t xml:space="preserve">-hint-property </w:t>
      </w:r>
      <w:proofErr w:type="spellStart"/>
      <w:r>
        <w:rPr>
          <w:lang w:val="en-US"/>
        </w:rPr>
        <w:t>qos</w:t>
      </w:r>
      <w:proofErr w:type="spellEnd"/>
      <w:r>
        <w:rPr>
          <w:lang w:val="en-US"/>
        </w:rPr>
        <w:t>-hint-end-to-end-value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793545DD" w14:textId="77777777" w:rsidR="00CA7FD1" w:rsidRDefault="00CA7FD1" w:rsidP="00CA7FD1">
      <w:pPr>
        <w:pStyle w:val="Heading5"/>
        <w:rPr>
          <w:lang w:val="en-US"/>
        </w:rPr>
      </w:pPr>
      <w:bookmarkStart w:id="412" w:name="_Toc26369244"/>
      <w:bookmarkStart w:id="413" w:name="_Toc36227126"/>
      <w:bookmarkStart w:id="414" w:name="_Toc36228140"/>
      <w:bookmarkStart w:id="415" w:name="_Toc36228767"/>
      <w:bookmarkStart w:id="416" w:name="_Toc36229394"/>
      <w:bookmarkStart w:id="417" w:name="_Toc74606738"/>
      <w:bookmarkStart w:id="418" w:name="_Toc123570285"/>
      <w:r w:rsidRPr="008B329A">
        <w:t>6.2.7.</w:t>
      </w:r>
      <w:r>
        <w:t>4</w:t>
      </w:r>
      <w:r w:rsidRPr="008B329A">
        <w:t>.</w:t>
      </w:r>
      <w:r>
        <w:t>3</w:t>
      </w:r>
      <w:r w:rsidRPr="008B329A">
        <w:tab/>
      </w:r>
      <w:r>
        <w:t>Creating an SDP offer</w:t>
      </w:r>
      <w:bookmarkEnd w:id="412"/>
      <w:bookmarkEnd w:id="413"/>
      <w:bookmarkEnd w:id="414"/>
      <w:bookmarkEnd w:id="415"/>
      <w:bookmarkEnd w:id="416"/>
      <w:bookmarkEnd w:id="417"/>
      <w:bookmarkEnd w:id="418"/>
    </w:p>
    <w:p w14:paraId="0BC61CC2" w14:textId="77777777" w:rsidR="00CA7FD1" w:rsidRDefault="00CA7FD1" w:rsidP="00CA7FD1">
      <w:pPr>
        <w:rPr>
          <w:noProof/>
          <w:lang w:val="en-US"/>
        </w:rPr>
      </w:pPr>
      <w:r>
        <w:rPr>
          <w:noProof/>
          <w:lang w:val="en-US"/>
        </w:rPr>
        <w:t>An "a=3gpp-qos-hint" line may be included in any media description in an SDP offer.</w:t>
      </w:r>
    </w:p>
    <w:p w14:paraId="4A4A007D" w14:textId="77777777" w:rsidR="00CA7FD1" w:rsidRDefault="00CA7FD1" w:rsidP="00CA7FD1">
      <w:pPr>
        <w:pStyle w:val="Heading5"/>
        <w:rPr>
          <w:lang w:val="en-US"/>
        </w:rPr>
      </w:pPr>
      <w:bookmarkStart w:id="419" w:name="_Toc26369245"/>
      <w:bookmarkStart w:id="420" w:name="_Toc36227127"/>
      <w:bookmarkStart w:id="421" w:name="_Toc36228141"/>
      <w:bookmarkStart w:id="422" w:name="_Toc36228768"/>
      <w:bookmarkStart w:id="423" w:name="_Toc36229395"/>
      <w:bookmarkStart w:id="424" w:name="_Toc74606739"/>
      <w:bookmarkStart w:id="425" w:name="_Toc123570286"/>
      <w:r>
        <w:rPr>
          <w:lang w:val="en-US"/>
        </w:rPr>
        <w:t>6.2.7.4.4</w:t>
      </w:r>
      <w:r>
        <w:rPr>
          <w:lang w:val="en-US"/>
        </w:rPr>
        <w:tab/>
        <w:t>Creating an SDP answer</w:t>
      </w:r>
      <w:bookmarkEnd w:id="419"/>
      <w:bookmarkEnd w:id="420"/>
      <w:bookmarkEnd w:id="421"/>
      <w:bookmarkEnd w:id="422"/>
      <w:bookmarkEnd w:id="423"/>
      <w:bookmarkEnd w:id="424"/>
      <w:bookmarkEnd w:id="425"/>
    </w:p>
    <w:p w14:paraId="1401963A"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1BECE83E" w14:textId="77777777" w:rsidR="00CA7FD1" w:rsidRDefault="00CA7FD1" w:rsidP="00CA7FD1">
      <w:pPr>
        <w:rPr>
          <w:lang w:val="en-US"/>
        </w:rPr>
      </w:pPr>
      <w:r>
        <w:rPr>
          <w:lang w:val="en-US"/>
        </w:rPr>
        <w:t xml:space="preserve">If a </w:t>
      </w:r>
      <w:proofErr w:type="spellStart"/>
      <w:r>
        <w:rPr>
          <w:lang w:val="en-US"/>
        </w:rPr>
        <w:t>qos</w:t>
      </w:r>
      <w:proofErr w:type="spellEnd"/>
      <w:r>
        <w:rPr>
          <w:lang w:val="en-US"/>
        </w:rPr>
        <w:t>-hint with a</w:t>
      </w:r>
      <w:r w:rsidRPr="006657DE">
        <w:rPr>
          <w:lang w:val="en-US"/>
        </w:rPr>
        <w:t xml:space="preserve">n </w:t>
      </w:r>
      <w:r>
        <w:rPr>
          <w:lang w:val="en-US"/>
        </w:rPr>
        <w:t xml:space="preserve">unknown or malformed </w:t>
      </w:r>
      <w:proofErr w:type="spellStart"/>
      <w:r>
        <w:rPr>
          <w:lang w:val="en-US"/>
        </w:rPr>
        <w:t>qos</w:t>
      </w:r>
      <w:proofErr w:type="spellEnd"/>
      <w:r>
        <w:rPr>
          <w:lang w:val="en-US"/>
        </w:rPr>
        <w:t xml:space="preserve">-hint-property or </w:t>
      </w:r>
      <w:proofErr w:type="spellStart"/>
      <w:r>
        <w:rPr>
          <w:lang w:val="en-US"/>
        </w:rPr>
        <w:t>qos</w:t>
      </w:r>
      <w:proofErr w:type="spellEnd"/>
      <w:r>
        <w:rPr>
          <w:lang w:val="en-US"/>
        </w:rPr>
        <w:t xml:space="preserve">-hint-value is received in an SDP offer, that </w:t>
      </w:r>
      <w:proofErr w:type="spellStart"/>
      <w:r>
        <w:rPr>
          <w:lang w:val="en-US"/>
        </w:rPr>
        <w:t>qos</w:t>
      </w:r>
      <w:proofErr w:type="spellEnd"/>
      <w:r>
        <w:rPr>
          <w:lang w:val="en-US"/>
        </w:rPr>
        <w:t>-hint shall be ignored, shall be omitted from the SDP answer, and shall neither cause the "a=3gpp-qos-hint" line nor the entire media description to be rejected in the SDP answer.</w:t>
      </w:r>
    </w:p>
    <w:p w14:paraId="6A965CB3" w14:textId="77777777" w:rsidR="00CA7FD1" w:rsidRPr="00B2291C" w:rsidRDefault="00CA7FD1" w:rsidP="00CA7FD1">
      <w:pPr>
        <w:rPr>
          <w:lang w:val="en-US"/>
        </w:rPr>
      </w:pPr>
      <w:r>
        <w:rPr>
          <w:lang w:val="en-US"/>
        </w:rPr>
        <w:t xml:space="preserve">An SDP answerer shall not add any </w:t>
      </w:r>
      <w:proofErr w:type="spellStart"/>
      <w:r>
        <w:rPr>
          <w:lang w:val="en-US"/>
        </w:rPr>
        <w:t>qos</w:t>
      </w:r>
      <w:proofErr w:type="spellEnd"/>
      <w:r>
        <w:rPr>
          <w:lang w:val="en-US"/>
        </w:rPr>
        <w:t xml:space="preserve">-hint-property values on the </w:t>
      </w:r>
      <w:r>
        <w:rPr>
          <w:noProof/>
          <w:lang w:val="en-US"/>
        </w:rPr>
        <w:t>"a=3gpp-qos-hint" line</w:t>
      </w:r>
      <w:r>
        <w:rPr>
          <w:lang w:val="en-US"/>
        </w:rPr>
        <w:t xml:space="preserve"> that are not present in the received SDP offer.</w:t>
      </w:r>
    </w:p>
    <w:p w14:paraId="256F387D" w14:textId="77777777" w:rsidR="00CA7FD1" w:rsidRDefault="00CA7FD1" w:rsidP="00CA7FD1">
      <w:pPr>
        <w:rPr>
          <w:lang w:val="en-US"/>
        </w:rPr>
      </w:pPr>
      <w:r>
        <w:rPr>
          <w:lang w:val="en-US"/>
        </w:rPr>
        <w:t xml:space="preserve">A "loss" </w:t>
      </w:r>
      <w:proofErr w:type="spellStart"/>
      <w:r>
        <w:rPr>
          <w:lang w:val="en-US"/>
        </w:rPr>
        <w:t>qos</w:t>
      </w:r>
      <w:proofErr w:type="spellEnd"/>
      <w:r>
        <w:rPr>
          <w:lang w:val="en-US"/>
        </w:rPr>
        <w:t xml:space="preserve">-hint-end-to-end-value received in the SDP offer that is accepted by the SDP answerer shall be kept unmodified in the SDP answer. A "loss" </w:t>
      </w:r>
      <w:proofErr w:type="spellStart"/>
      <w:r>
        <w:rPr>
          <w:lang w:val="en-US"/>
        </w:rPr>
        <w:t>qos</w:t>
      </w:r>
      <w:proofErr w:type="spellEnd"/>
      <w:r>
        <w:rPr>
          <w:lang w:val="en-US"/>
        </w:rPr>
        <w:t xml:space="preserve">-hint-end-to-end-value received in the SDP offer that cannot be supported by the SDP answerer even when making use of an allowable </w:t>
      </w:r>
      <w:proofErr w:type="spellStart"/>
      <w:r>
        <w:rPr>
          <w:lang w:val="en-US"/>
        </w:rPr>
        <w:t>qos</w:t>
      </w:r>
      <w:proofErr w:type="spellEnd"/>
      <w:r>
        <w:rPr>
          <w:lang w:val="en-US"/>
        </w:rPr>
        <w:t xml:space="preserve">-hint-split-value (see below) may be increased in the SDP answer to a value that can be supported by the SDP answerer. </w:t>
      </w:r>
      <w:r w:rsidRPr="00863FE2">
        <w:rPr>
          <w:lang w:val="en-US"/>
        </w:rPr>
        <w:t xml:space="preserve">A "loss" </w:t>
      </w:r>
      <w:proofErr w:type="spellStart"/>
      <w:r w:rsidRPr="00863FE2">
        <w:rPr>
          <w:lang w:val="en-US"/>
        </w:rPr>
        <w:t>qos</w:t>
      </w:r>
      <w:proofErr w:type="spellEnd"/>
      <w:r w:rsidRPr="00863FE2">
        <w:rPr>
          <w:lang w:val="en-US"/>
        </w:rPr>
        <w:t xml:space="preserve">-hint-end-to-end-value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 xml:space="preserve">.4-2 provide illustrated examples of these principles. If the "loss" </w:t>
      </w:r>
      <w:proofErr w:type="spellStart"/>
      <w:r>
        <w:rPr>
          <w:lang w:val="en-US"/>
        </w:rPr>
        <w:t>qos</w:t>
      </w:r>
      <w:proofErr w:type="spellEnd"/>
      <w:r>
        <w:rPr>
          <w:lang w:val="en-US"/>
        </w:rPr>
        <w:t xml:space="preserve">-hint-property is known by the SDP answerer but if there are no known, supported </w:t>
      </w:r>
      <w:proofErr w:type="spellStart"/>
      <w:r>
        <w:rPr>
          <w:lang w:val="en-US"/>
        </w:rPr>
        <w:t>qos</w:t>
      </w:r>
      <w:proofErr w:type="spellEnd"/>
      <w:r>
        <w:rPr>
          <w:lang w:val="en-US"/>
        </w:rPr>
        <w:t xml:space="preserve">-hint-values for it, the entire </w:t>
      </w:r>
      <w:proofErr w:type="spellStart"/>
      <w:r>
        <w:rPr>
          <w:lang w:val="en-US"/>
        </w:rPr>
        <w:t>qos</w:t>
      </w:r>
      <w:proofErr w:type="spellEnd"/>
      <w:r>
        <w:rPr>
          <w:lang w:val="en-US"/>
        </w:rPr>
        <w:t>-hint shall be omitted from the SDP answer.</w:t>
      </w:r>
    </w:p>
    <w:p w14:paraId="36D6D7BF" w14:textId="77777777" w:rsidR="00CA7FD1" w:rsidRDefault="00CA7FD1" w:rsidP="00CA7FD1">
      <w:pPr>
        <w:rPr>
          <w:lang w:val="en-US"/>
        </w:rPr>
      </w:pPr>
      <w:r>
        <w:rPr>
          <w:lang w:val="en-US"/>
        </w:rPr>
        <w:t xml:space="preserve">A "latency" </w:t>
      </w:r>
      <w:proofErr w:type="spellStart"/>
      <w:r>
        <w:rPr>
          <w:lang w:val="en-US"/>
        </w:rPr>
        <w:t>qos</w:t>
      </w:r>
      <w:proofErr w:type="spellEnd"/>
      <w:r>
        <w:rPr>
          <w:lang w:val="en-US"/>
        </w:rPr>
        <w:t xml:space="preserve">-hint-value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w:t>
      </w:r>
      <w:proofErr w:type="spellStart"/>
      <w:r w:rsidRPr="00863FE2">
        <w:rPr>
          <w:lang w:val="en-US"/>
        </w:rPr>
        <w:t>qos</w:t>
      </w:r>
      <w:proofErr w:type="spellEnd"/>
      <w:r w:rsidRPr="00863FE2">
        <w:rPr>
          <w:lang w:val="en-US"/>
        </w:rPr>
        <w:t xml:space="preserve">-hint-end-to-end-value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 xml:space="preserve">and 6.2.7.4.4-2 provide illustrated examples of the principles for "loss" that is also applicable for "latency". If the "latency" </w:t>
      </w:r>
      <w:proofErr w:type="spellStart"/>
      <w:r>
        <w:rPr>
          <w:lang w:val="en-US"/>
        </w:rPr>
        <w:t>qos</w:t>
      </w:r>
      <w:proofErr w:type="spellEnd"/>
      <w:r>
        <w:rPr>
          <w:lang w:val="en-US"/>
        </w:rPr>
        <w:t xml:space="preserve">-hint-property is known by the SDP answerer but if there are no known, supported </w:t>
      </w:r>
      <w:proofErr w:type="spellStart"/>
      <w:r>
        <w:rPr>
          <w:lang w:val="en-US"/>
        </w:rPr>
        <w:t>qos</w:t>
      </w:r>
      <w:proofErr w:type="spellEnd"/>
      <w:r>
        <w:rPr>
          <w:lang w:val="en-US"/>
        </w:rPr>
        <w:t xml:space="preserve">-hint-values for it, the entire </w:t>
      </w:r>
      <w:proofErr w:type="spellStart"/>
      <w:r>
        <w:rPr>
          <w:lang w:val="en-US"/>
        </w:rPr>
        <w:t>qos</w:t>
      </w:r>
      <w:proofErr w:type="spellEnd"/>
      <w:r>
        <w:rPr>
          <w:lang w:val="en-US"/>
        </w:rPr>
        <w:t>-hint shall be omitted from the SDP answer.</w:t>
      </w:r>
    </w:p>
    <w:p w14:paraId="6B1F8709" w14:textId="77777777" w:rsidR="00CA7FD1" w:rsidRDefault="00CA7FD1" w:rsidP="00CA7FD1">
      <w:pPr>
        <w:rPr>
          <w:lang w:val="en-US"/>
        </w:rPr>
      </w:pPr>
      <w:r>
        <w:rPr>
          <w:lang w:val="en-US"/>
        </w:rPr>
        <w:t xml:space="preserve">If, as a result of the above procedures, there are no </w:t>
      </w:r>
      <w:proofErr w:type="spellStart"/>
      <w:r>
        <w:rPr>
          <w:lang w:val="en-US"/>
        </w:rPr>
        <w:t>qos</w:t>
      </w:r>
      <w:proofErr w:type="spellEnd"/>
      <w:r>
        <w:rPr>
          <w:lang w:val="en-US"/>
        </w:rPr>
        <w:t xml:space="preserve">-hints to be included in the SDP answer, the entire </w:t>
      </w:r>
      <w:r>
        <w:rPr>
          <w:noProof/>
        </w:rPr>
        <w:t>"a=3gpp-qos-hint" line shall be omitted from the SDP answer.</w:t>
      </w:r>
    </w:p>
    <w:p w14:paraId="338C5D81" w14:textId="77777777" w:rsidR="00CA7FD1" w:rsidRDefault="00CA7FD1" w:rsidP="00CA7FD1">
      <w:pPr>
        <w:pStyle w:val="NO"/>
        <w:rPr>
          <w:lang w:val="en-US"/>
        </w:rPr>
      </w:pPr>
      <w:r>
        <w:rPr>
          <w:lang w:val="en-US"/>
        </w:rPr>
        <w:t>NOTE:</w:t>
      </w:r>
      <w:r>
        <w:rPr>
          <w:lang w:val="en-US"/>
        </w:rPr>
        <w:tab/>
        <w:t xml:space="preserve">If the </w:t>
      </w:r>
      <w:proofErr w:type="spellStart"/>
      <w:r>
        <w:rPr>
          <w:lang w:val="en-US"/>
        </w:rPr>
        <w:t>qos</w:t>
      </w:r>
      <w:proofErr w:type="spellEnd"/>
      <w:r>
        <w:rPr>
          <w:lang w:val="en-US"/>
        </w:rPr>
        <w:t xml:space="preserve">-hint-end-to-end-value is </w:t>
      </w:r>
      <w:r w:rsidRPr="00080140">
        <w:rPr>
          <w:lang w:val="en-US"/>
        </w:rPr>
        <w:t>changed from what was included in the offer</w:t>
      </w:r>
      <w:r>
        <w:rPr>
          <w:lang w:val="en-US"/>
        </w:rPr>
        <w:t xml:space="preserve">, or if the implicit or explicit </w:t>
      </w:r>
      <w:proofErr w:type="spellStart"/>
      <w:r>
        <w:rPr>
          <w:lang w:val="en-US"/>
        </w:rPr>
        <w:t>qos</w:t>
      </w:r>
      <w:proofErr w:type="spellEnd"/>
      <w:r>
        <w:rPr>
          <w:lang w:val="en-US"/>
        </w:rPr>
        <w:t xml:space="preserve">-hint-split-value applicable to the SDP </w:t>
      </w:r>
      <w:proofErr w:type="spellStart"/>
      <w:r>
        <w:rPr>
          <w:lang w:val="en-US"/>
        </w:rPr>
        <w:t>offerer</w:t>
      </w:r>
      <w:proofErr w:type="spellEnd"/>
      <w:r>
        <w:rPr>
          <w:lang w:val="en-US"/>
        </w:rPr>
        <w:t xml:space="preserve"> is decreased between the SDP offer and the SDP answer, there’s a risk that the resulting QoS will not be acceptable to the SDP </w:t>
      </w:r>
      <w:proofErr w:type="spellStart"/>
      <w:r>
        <w:rPr>
          <w:lang w:val="en-US"/>
        </w:rPr>
        <w:t>offerer</w:t>
      </w:r>
      <w:proofErr w:type="spellEnd"/>
      <w:r>
        <w:rPr>
          <w:lang w:val="en-US"/>
        </w:rPr>
        <w:t xml:space="preserve"> or</w:t>
      </w:r>
      <w:r w:rsidRPr="00080140">
        <w:rPr>
          <w:lang w:val="en-US"/>
        </w:rPr>
        <w:t>, if anyway accepted,</w:t>
      </w:r>
      <w:r>
        <w:rPr>
          <w:lang w:val="en-US"/>
        </w:rPr>
        <w:t xml:space="preserve"> at least cause sub-optimal user experience.</w:t>
      </w:r>
    </w:p>
    <w:p w14:paraId="2AEBF3CF" w14:textId="77777777" w:rsidR="00CA7FD1" w:rsidRDefault="00CA7FD1" w:rsidP="00CA7FD1">
      <w:pPr>
        <w:pStyle w:val="TH"/>
        <w:rPr>
          <w:lang w:val="en-US"/>
        </w:rPr>
      </w:pPr>
      <w:r>
        <w:object w:dxaOrig="13815" w:dyaOrig="3540" w14:anchorId="189FA792">
          <v:shape id="_x0000_i1028" type="#_x0000_t75" style="width:481.45pt;height:123.35pt" o:ole="">
            <v:imagedata r:id="rId19" o:title=""/>
          </v:shape>
          <o:OLEObject Type="Embed" ProgID="Visio.Drawing.15" ShapeID="_x0000_i1028" DrawAspect="Content" ObjectID="_1734265185" r:id="rId20"/>
        </w:object>
      </w:r>
    </w:p>
    <w:p w14:paraId="38F50CCA" w14:textId="77777777" w:rsidR="00CA7FD1" w:rsidRDefault="00CA7FD1" w:rsidP="00CA7FD1">
      <w:pPr>
        <w:pStyle w:val="TF"/>
        <w:rPr>
          <w:lang w:val="en-US"/>
        </w:rPr>
      </w:pPr>
      <w:r>
        <w:rPr>
          <w:lang w:val="en-US"/>
        </w:rPr>
        <w:t>Figure 6.2.7.4.4-1 Illustration of 3gpp-qos-hint "loss" UE-to-UE offer/answer</w:t>
      </w:r>
    </w:p>
    <w:p w14:paraId="2BF86AE4" w14:textId="77777777" w:rsidR="00CA7FD1" w:rsidRPr="00F1197E" w:rsidRDefault="00CA7FD1" w:rsidP="00CA7FD1">
      <w:pPr>
        <w:pStyle w:val="TH"/>
        <w:rPr>
          <w:lang w:val="en-US"/>
        </w:rPr>
      </w:pPr>
      <w:r>
        <w:object w:dxaOrig="13846" w:dyaOrig="3556" w14:anchorId="3FEC5518">
          <v:shape id="_x0000_i1029" type="#_x0000_t75" style="width:481.85pt;height:123.95pt" o:ole="">
            <v:imagedata r:id="rId21" o:title=""/>
          </v:shape>
          <o:OLEObject Type="Embed" ProgID="Visio.Drawing.15" ShapeID="_x0000_i1029" DrawAspect="Content" ObjectID="_1734265186" r:id="rId22"/>
        </w:object>
      </w:r>
    </w:p>
    <w:p w14:paraId="74296792" w14:textId="77777777" w:rsidR="00CA7FD1" w:rsidRDefault="00CA7FD1" w:rsidP="00CA7FD1">
      <w:pPr>
        <w:pStyle w:val="TF"/>
        <w:rPr>
          <w:lang w:val="en-US"/>
        </w:rPr>
      </w:pPr>
      <w:r>
        <w:rPr>
          <w:lang w:val="en-US"/>
        </w:rPr>
        <w:t>Figure 6.2.7.4.4-2 Illustration of 3gpp-qos-hint "loss" UE-to-Network offer/answer</w:t>
      </w:r>
    </w:p>
    <w:p w14:paraId="73773576" w14:textId="77777777" w:rsidR="00CA7FD1" w:rsidRDefault="00CA7FD1" w:rsidP="00CA7FD1">
      <w:pPr>
        <w:rPr>
          <w:lang w:val="en-US"/>
        </w:rPr>
      </w:pPr>
      <w:r>
        <w:rPr>
          <w:lang w:val="en-US"/>
        </w:rPr>
        <w:t xml:space="preserve">If a </w:t>
      </w:r>
      <w:proofErr w:type="spellStart"/>
      <w:r>
        <w:rPr>
          <w:lang w:val="en-US"/>
        </w:rPr>
        <w:t>qos</w:t>
      </w:r>
      <w:proofErr w:type="spellEnd"/>
      <w:r>
        <w:rPr>
          <w:lang w:val="en-US"/>
        </w:rPr>
        <w:t>-hint with a</w:t>
      </w:r>
      <w:r w:rsidRPr="006657DE">
        <w:rPr>
          <w:lang w:val="en-US"/>
        </w:rPr>
        <w:t xml:space="preserve">n </w:t>
      </w:r>
      <w:r>
        <w:rPr>
          <w:lang w:val="en-US"/>
        </w:rPr>
        <w:t xml:space="preserve">unknown or malformed </w:t>
      </w:r>
      <w:proofErr w:type="spellStart"/>
      <w:r>
        <w:rPr>
          <w:lang w:val="en-US"/>
        </w:rPr>
        <w:t>qos</w:t>
      </w:r>
      <w:proofErr w:type="spellEnd"/>
      <w:r>
        <w:rPr>
          <w:lang w:val="en-US"/>
        </w:rPr>
        <w:t xml:space="preserve">-hint-split-method or </w:t>
      </w:r>
      <w:proofErr w:type="spellStart"/>
      <w:r>
        <w:rPr>
          <w:lang w:val="en-US"/>
        </w:rPr>
        <w:t>qos</w:t>
      </w:r>
      <w:proofErr w:type="spellEnd"/>
      <w:r>
        <w:rPr>
          <w:lang w:val="en-US"/>
        </w:rPr>
        <w:t xml:space="preserve">-hint-split-value is received in an SDP offer, the entire </w:t>
      </w:r>
      <w:proofErr w:type="spellStart"/>
      <w:r>
        <w:rPr>
          <w:lang w:val="en-US"/>
        </w:rPr>
        <w:t>qos</w:t>
      </w:r>
      <w:proofErr w:type="spellEnd"/>
      <w:r>
        <w:rPr>
          <w:lang w:val="en-US"/>
        </w:rPr>
        <w:t>-hint-split shall be ignored, shall be omitted from the SDP answer, and shall neither cause the "a=3gpp-qos-hint" line nor the entire media description to be rejected in the SDP answer.</w:t>
      </w:r>
    </w:p>
    <w:p w14:paraId="3F4ADF96" w14:textId="77777777" w:rsidR="00CA7FD1" w:rsidRDefault="00CA7FD1" w:rsidP="00CA7FD1">
      <w:pPr>
        <w:rPr>
          <w:lang w:val="en-US"/>
        </w:rPr>
      </w:pPr>
      <w:r>
        <w:rPr>
          <w:lang w:val="en-US"/>
        </w:rPr>
        <w:t xml:space="preserve">The </w:t>
      </w:r>
      <w:proofErr w:type="spellStart"/>
      <w:r>
        <w:rPr>
          <w:lang w:val="en-US"/>
        </w:rPr>
        <w:t>qos</w:t>
      </w:r>
      <w:proofErr w:type="spellEnd"/>
      <w:r>
        <w:rPr>
          <w:lang w:val="en-US"/>
        </w:rPr>
        <w:t xml:space="preserve">-hint-split provides the SDP </w:t>
      </w:r>
      <w:proofErr w:type="spellStart"/>
      <w:r>
        <w:rPr>
          <w:lang w:val="en-US"/>
        </w:rPr>
        <w:t>offerer’s</w:t>
      </w:r>
      <w:proofErr w:type="spellEnd"/>
      <w:r>
        <w:rPr>
          <w:lang w:val="en-US"/>
        </w:rPr>
        <w:t xml:space="preserve"> opinion on how that </w:t>
      </w:r>
      <w:proofErr w:type="spellStart"/>
      <w:r>
        <w:rPr>
          <w:lang w:val="en-US"/>
        </w:rPr>
        <w:t>qos</w:t>
      </w:r>
      <w:proofErr w:type="spellEnd"/>
      <w:r>
        <w:rPr>
          <w:lang w:val="en-US"/>
        </w:rPr>
        <w:t xml:space="preserve">-hint-end-to-end-value should be split between the SDP </w:t>
      </w:r>
      <w:proofErr w:type="spellStart"/>
      <w:r>
        <w:rPr>
          <w:lang w:val="en-US"/>
        </w:rPr>
        <w:t>offerer’s</w:t>
      </w:r>
      <w:proofErr w:type="spellEnd"/>
      <w:r>
        <w:rPr>
          <w:lang w:val="en-US"/>
        </w:rPr>
        <w:t xml:space="preserve"> and the SDP answerer’s local links. As stated above, if no </w:t>
      </w:r>
      <w:proofErr w:type="spellStart"/>
      <w:r>
        <w:rPr>
          <w:lang w:val="en-US"/>
        </w:rPr>
        <w:t>qos</w:t>
      </w:r>
      <w:proofErr w:type="spellEnd"/>
      <w:r>
        <w:rPr>
          <w:lang w:val="en-US"/>
        </w:rPr>
        <w:t xml:space="preserve">-hint-split is provided the </w:t>
      </w:r>
      <w:proofErr w:type="spellStart"/>
      <w:r>
        <w:rPr>
          <w:lang w:val="en-US"/>
        </w:rPr>
        <w:t>qos</w:t>
      </w:r>
      <w:proofErr w:type="spellEnd"/>
      <w:r>
        <w:rPr>
          <w:lang w:val="en-US"/>
        </w:rPr>
        <w:t xml:space="preserve">-hint-end-to-end-value is split equally between SDP </w:t>
      </w:r>
      <w:proofErr w:type="spellStart"/>
      <w:r>
        <w:rPr>
          <w:lang w:val="en-US"/>
        </w:rPr>
        <w:t>offerer</w:t>
      </w:r>
      <w:proofErr w:type="spellEnd"/>
      <w:r>
        <w:rPr>
          <w:lang w:val="en-US"/>
        </w:rPr>
        <w:t xml:space="preserve"> and SDP answerer local links and is equivalent to a </w:t>
      </w:r>
      <w:proofErr w:type="spellStart"/>
      <w:r>
        <w:rPr>
          <w:lang w:val="en-US"/>
        </w:rPr>
        <w:t>qos</w:t>
      </w:r>
      <w:proofErr w:type="spellEnd"/>
      <w:r>
        <w:rPr>
          <w:lang w:val="en-US"/>
        </w:rPr>
        <w:t xml:space="preserve">-hint-split being provided with a value that is half of the </w:t>
      </w:r>
      <w:proofErr w:type="spellStart"/>
      <w:r>
        <w:rPr>
          <w:lang w:val="en-US"/>
        </w:rPr>
        <w:t>qos</w:t>
      </w:r>
      <w:proofErr w:type="spellEnd"/>
      <w:r>
        <w:rPr>
          <w:lang w:val="en-US"/>
        </w:rPr>
        <w:t>-hint-end-to-end-value.</w:t>
      </w:r>
    </w:p>
    <w:p w14:paraId="367050BD" w14:textId="77777777" w:rsidR="00CA7FD1" w:rsidRDefault="00CA7FD1" w:rsidP="00CA7FD1">
      <w:pPr>
        <w:rPr>
          <w:lang w:val="en-US"/>
        </w:rPr>
      </w:pPr>
      <w:r>
        <w:rPr>
          <w:lang w:val="en-US"/>
        </w:rPr>
        <w:t xml:space="preserve">If the SDP answerer accepts a default split (without explicit </w:t>
      </w:r>
      <w:proofErr w:type="spellStart"/>
      <w:r>
        <w:rPr>
          <w:lang w:val="en-US"/>
        </w:rPr>
        <w:t>qos</w:t>
      </w:r>
      <w:proofErr w:type="spellEnd"/>
      <w:r>
        <w:rPr>
          <w:lang w:val="en-US"/>
        </w:rPr>
        <w:t xml:space="preserve">-hint-split in the SDP offer) it shall not include any </w:t>
      </w:r>
      <w:proofErr w:type="spellStart"/>
      <w:r>
        <w:rPr>
          <w:lang w:val="en-US"/>
        </w:rPr>
        <w:t>qos</w:t>
      </w:r>
      <w:proofErr w:type="spellEnd"/>
      <w:r>
        <w:rPr>
          <w:lang w:val="en-US"/>
        </w:rPr>
        <w:t>-hint-split in the SDP answer.</w:t>
      </w:r>
    </w:p>
    <w:p w14:paraId="0DD634EF" w14:textId="77777777" w:rsidR="00CA7FD1" w:rsidRDefault="00CA7FD1" w:rsidP="00CA7FD1">
      <w:pPr>
        <w:rPr>
          <w:lang w:val="en-US"/>
        </w:rPr>
      </w:pPr>
      <w:r>
        <w:rPr>
          <w:lang w:val="en-US"/>
        </w:rPr>
        <w:t xml:space="preserve">If the SDP answerer accepts an explicitly provided </w:t>
      </w:r>
      <w:proofErr w:type="spellStart"/>
      <w:r>
        <w:rPr>
          <w:lang w:val="en-US"/>
        </w:rPr>
        <w:t>qos</w:t>
      </w:r>
      <w:proofErr w:type="spellEnd"/>
      <w:r>
        <w:rPr>
          <w:lang w:val="en-US"/>
        </w:rPr>
        <w:t xml:space="preserve">-hint-split proposed by the SDP offer, it shall include a </w:t>
      </w:r>
      <w:proofErr w:type="spellStart"/>
      <w:r>
        <w:rPr>
          <w:lang w:val="en-US"/>
        </w:rPr>
        <w:t>qos</w:t>
      </w:r>
      <w:proofErr w:type="spellEnd"/>
      <w:r>
        <w:rPr>
          <w:lang w:val="en-US"/>
        </w:rPr>
        <w:t xml:space="preserve">-hint-split in the SDP answer with a </w:t>
      </w:r>
      <w:proofErr w:type="spellStart"/>
      <w:r>
        <w:rPr>
          <w:lang w:val="en-US"/>
        </w:rPr>
        <w:t>qos</w:t>
      </w:r>
      <w:proofErr w:type="spellEnd"/>
      <w:r>
        <w:rPr>
          <w:lang w:val="en-US"/>
        </w:rPr>
        <w:t xml:space="preserve">-split-hint-value being equal to </w:t>
      </w:r>
      <w:proofErr w:type="spellStart"/>
      <w:r>
        <w:rPr>
          <w:lang w:val="en-US"/>
        </w:rPr>
        <w:t>qos</w:t>
      </w:r>
      <w:proofErr w:type="spellEnd"/>
      <w:r>
        <w:rPr>
          <w:lang w:val="en-US"/>
        </w:rPr>
        <w:t xml:space="preserve">-hint-end-to-end-value in the SDP answer minus the corresponding </w:t>
      </w:r>
      <w:proofErr w:type="spellStart"/>
      <w:r>
        <w:rPr>
          <w:lang w:val="en-US"/>
        </w:rPr>
        <w:t>qos</w:t>
      </w:r>
      <w:proofErr w:type="spellEnd"/>
      <w:r>
        <w:rPr>
          <w:lang w:val="en-US"/>
        </w:rPr>
        <w:t>-hint-split-value from the SDP offer.</w:t>
      </w:r>
    </w:p>
    <w:p w14:paraId="6DB9793B" w14:textId="77777777" w:rsidR="00CA7FD1" w:rsidRDefault="00CA7FD1" w:rsidP="00CA7FD1">
      <w:pPr>
        <w:rPr>
          <w:lang w:val="en-US"/>
        </w:rPr>
      </w:pPr>
      <w:r>
        <w:rPr>
          <w:lang w:val="en-US"/>
        </w:rPr>
        <w:t xml:space="preserve">If the SDP answerer does not accept the </w:t>
      </w:r>
      <w:proofErr w:type="spellStart"/>
      <w:r>
        <w:rPr>
          <w:lang w:val="en-US"/>
        </w:rPr>
        <w:t>qos</w:t>
      </w:r>
      <w:proofErr w:type="spellEnd"/>
      <w:r>
        <w:rPr>
          <w:lang w:val="en-US"/>
        </w:rPr>
        <w:t xml:space="preserve">-hint-split-value proposed in the SDP offer, regardless if that </w:t>
      </w:r>
      <w:proofErr w:type="spellStart"/>
      <w:r>
        <w:rPr>
          <w:lang w:val="en-US"/>
        </w:rPr>
        <w:t>qos</w:t>
      </w:r>
      <w:proofErr w:type="spellEnd"/>
      <w:r>
        <w:rPr>
          <w:lang w:val="en-US"/>
        </w:rPr>
        <w:t>-hint-split-value is explicit or not, it can make one of the following choices for the SDP answer:</w:t>
      </w:r>
    </w:p>
    <w:p w14:paraId="7F6CC66A" w14:textId="77777777" w:rsidR="00CA7FD1" w:rsidRDefault="00CA7FD1" w:rsidP="00CA7FD1">
      <w:pPr>
        <w:pStyle w:val="B1"/>
        <w:rPr>
          <w:lang w:val="en-US"/>
        </w:rPr>
      </w:pPr>
      <w:r w:rsidRPr="00C539BB">
        <w:rPr>
          <w:lang w:val="en-US"/>
        </w:rPr>
        <w:t>-</w:t>
      </w:r>
      <w:r>
        <w:rPr>
          <w:lang w:val="en-US"/>
        </w:rPr>
        <w:tab/>
        <w:t xml:space="preserve">If the SDP </w:t>
      </w:r>
      <w:proofErr w:type="spellStart"/>
      <w:r>
        <w:rPr>
          <w:lang w:val="en-US"/>
        </w:rPr>
        <w:t>offerer</w:t>
      </w:r>
      <w:proofErr w:type="spellEnd"/>
      <w:r>
        <w:rPr>
          <w:lang w:val="en-US"/>
        </w:rPr>
        <w:t xml:space="preserve"> </w:t>
      </w:r>
      <w:proofErr w:type="spellStart"/>
      <w:r>
        <w:rPr>
          <w:lang w:val="en-US"/>
        </w:rPr>
        <w:t>qos</w:t>
      </w:r>
      <w:proofErr w:type="spellEnd"/>
      <w:r>
        <w:rPr>
          <w:lang w:val="en-US"/>
        </w:rPr>
        <w:t xml:space="preserve">-hint-split-value is smaller than what the SDP answerer </w:t>
      </w:r>
      <w:r w:rsidRPr="00863FE2">
        <w:rPr>
          <w:lang w:val="en-US"/>
        </w:rPr>
        <w:t xml:space="preserve">requires (i.e., </w:t>
      </w:r>
      <w:proofErr w:type="spellStart"/>
      <w:r w:rsidRPr="00863FE2">
        <w:rPr>
          <w:lang w:val="en-US"/>
        </w:rPr>
        <w:t>qos</w:t>
      </w:r>
      <w:proofErr w:type="spellEnd"/>
      <w:r w:rsidRPr="00863FE2">
        <w:rPr>
          <w:lang w:val="en-US"/>
        </w:rPr>
        <w:t xml:space="preserve">-hint-end-to-end-value in the SDP offer minus the corresponding </w:t>
      </w:r>
      <w:proofErr w:type="spellStart"/>
      <w:r w:rsidRPr="00863FE2">
        <w:rPr>
          <w:lang w:val="en-US"/>
        </w:rPr>
        <w:t>qos</w:t>
      </w:r>
      <w:proofErr w:type="spellEnd"/>
      <w:r w:rsidRPr="00863FE2">
        <w:rPr>
          <w:lang w:val="en-US"/>
        </w:rPr>
        <w:t>-hint-split-value from the SDP offer is larger than required across the SDP answerer’s local link)</w:t>
      </w:r>
      <w:r>
        <w:rPr>
          <w:lang w:val="en-US"/>
        </w:rPr>
        <w:t xml:space="preserve">, the SDP answerer may include a </w:t>
      </w:r>
      <w:proofErr w:type="spellStart"/>
      <w:r>
        <w:rPr>
          <w:lang w:val="en-US"/>
        </w:rPr>
        <w:t>qos</w:t>
      </w:r>
      <w:proofErr w:type="spellEnd"/>
      <w:r>
        <w:rPr>
          <w:lang w:val="en-US"/>
        </w:rPr>
        <w:t xml:space="preserve">-hint-split-value in the SDP answer that is less than the </w:t>
      </w:r>
      <w:proofErr w:type="spellStart"/>
      <w:r>
        <w:rPr>
          <w:lang w:val="en-US"/>
        </w:rPr>
        <w:t>qos</w:t>
      </w:r>
      <w:proofErr w:type="spellEnd"/>
      <w:r>
        <w:rPr>
          <w:lang w:val="en-US"/>
        </w:rPr>
        <w:t xml:space="preserve">-hint-end-to-end-value in the SDP answer minus the corresponding </w:t>
      </w:r>
      <w:proofErr w:type="spellStart"/>
      <w:r>
        <w:rPr>
          <w:lang w:val="en-US"/>
        </w:rPr>
        <w:t>qos</w:t>
      </w:r>
      <w:proofErr w:type="spellEnd"/>
      <w:r>
        <w:rPr>
          <w:lang w:val="en-US"/>
        </w:rPr>
        <w:t xml:space="preserve">-hint-split-value from the SDP offer. The SDP answerer may use the value 0 if the actual (non-zero) </w:t>
      </w:r>
      <w:proofErr w:type="spellStart"/>
      <w:r>
        <w:rPr>
          <w:lang w:val="en-US"/>
        </w:rPr>
        <w:t>qos</w:t>
      </w:r>
      <w:proofErr w:type="spellEnd"/>
      <w:r>
        <w:rPr>
          <w:lang w:val="en-US"/>
        </w:rPr>
        <w:t xml:space="preserve">-hint-split-value can be considered insignificant compared to the </w:t>
      </w:r>
      <w:proofErr w:type="spellStart"/>
      <w:r>
        <w:rPr>
          <w:lang w:val="en-US"/>
        </w:rPr>
        <w:t>qos</w:t>
      </w:r>
      <w:proofErr w:type="spellEnd"/>
      <w:r>
        <w:rPr>
          <w:lang w:val="en-US"/>
        </w:rPr>
        <w:t>-hint-split-value in the SDP offer.</w:t>
      </w:r>
    </w:p>
    <w:p w14:paraId="0B04C5A0" w14:textId="77777777" w:rsidR="00CA7FD1" w:rsidRPr="00C45C1F" w:rsidRDefault="00CA7FD1" w:rsidP="00CA7FD1">
      <w:pPr>
        <w:pStyle w:val="B1"/>
        <w:rPr>
          <w:lang w:val="en-US"/>
        </w:rPr>
      </w:pPr>
      <w:r>
        <w:rPr>
          <w:lang w:val="en-US"/>
        </w:rPr>
        <w:t>-</w:t>
      </w:r>
      <w:r>
        <w:rPr>
          <w:lang w:val="en-US"/>
        </w:rPr>
        <w:tab/>
        <w:t xml:space="preserve">If the SDP </w:t>
      </w:r>
      <w:proofErr w:type="spellStart"/>
      <w:r>
        <w:rPr>
          <w:lang w:val="en-US"/>
        </w:rPr>
        <w:t>offerer</w:t>
      </w:r>
      <w:proofErr w:type="spellEnd"/>
      <w:r>
        <w:rPr>
          <w:lang w:val="en-US"/>
        </w:rPr>
        <w:t xml:space="preserve"> </w:t>
      </w:r>
      <w:proofErr w:type="spellStart"/>
      <w:r>
        <w:rPr>
          <w:lang w:val="en-US"/>
        </w:rPr>
        <w:t>qos</w:t>
      </w:r>
      <w:proofErr w:type="spellEnd"/>
      <w:r>
        <w:rPr>
          <w:lang w:val="en-US"/>
        </w:rPr>
        <w:t>-hint-split-value is larger than what the SDP answerer considers feasible</w:t>
      </w:r>
      <w:r w:rsidRPr="00863FE2">
        <w:rPr>
          <w:lang w:val="en-US"/>
        </w:rPr>
        <w:t xml:space="preserve"> (i.e., </w:t>
      </w:r>
      <w:proofErr w:type="spellStart"/>
      <w:r w:rsidRPr="00863FE2">
        <w:rPr>
          <w:lang w:val="en-US"/>
        </w:rPr>
        <w:t>qos</w:t>
      </w:r>
      <w:proofErr w:type="spellEnd"/>
      <w:r w:rsidRPr="00863FE2">
        <w:rPr>
          <w:lang w:val="en-US"/>
        </w:rPr>
        <w:t xml:space="preserve">-hint-end-to-end-value in the SDP offer minus the corresponding </w:t>
      </w:r>
      <w:proofErr w:type="spellStart"/>
      <w:r w:rsidRPr="00863FE2">
        <w:rPr>
          <w:lang w:val="en-US"/>
        </w:rPr>
        <w:t>qos</w:t>
      </w:r>
      <w:proofErr w:type="spellEnd"/>
      <w:r w:rsidRPr="00863FE2">
        <w:rPr>
          <w:lang w:val="en-US"/>
        </w:rPr>
        <w:t>-hint-split-value from the SDP offer is smaller than feasible across the SDP answerer’s local link)</w:t>
      </w:r>
      <w:r>
        <w:rPr>
          <w:lang w:val="en-US"/>
        </w:rPr>
        <w:t xml:space="preserve">, the SDP answerer may include a </w:t>
      </w:r>
      <w:proofErr w:type="spellStart"/>
      <w:r>
        <w:rPr>
          <w:lang w:val="en-US"/>
        </w:rPr>
        <w:t>qos</w:t>
      </w:r>
      <w:proofErr w:type="spellEnd"/>
      <w:r>
        <w:rPr>
          <w:lang w:val="en-US"/>
        </w:rPr>
        <w:t xml:space="preserve">-hint-split-value in the SDP answer that is larger than the </w:t>
      </w:r>
      <w:proofErr w:type="spellStart"/>
      <w:r>
        <w:rPr>
          <w:lang w:val="en-US"/>
        </w:rPr>
        <w:t>qos</w:t>
      </w:r>
      <w:proofErr w:type="spellEnd"/>
      <w:r>
        <w:rPr>
          <w:lang w:val="en-US"/>
        </w:rPr>
        <w:t xml:space="preserve">-hint-end-to-end-value included in the SDP </w:t>
      </w:r>
      <w:r w:rsidRPr="00196C6E">
        <w:rPr>
          <w:lang w:val="en-US"/>
        </w:rPr>
        <w:t>offer</w:t>
      </w:r>
      <w:r>
        <w:rPr>
          <w:lang w:val="en-US"/>
        </w:rPr>
        <w:t xml:space="preserve"> minus the corresponding </w:t>
      </w:r>
      <w:proofErr w:type="spellStart"/>
      <w:r>
        <w:rPr>
          <w:lang w:val="en-US"/>
        </w:rPr>
        <w:t>qos</w:t>
      </w:r>
      <w:proofErr w:type="spellEnd"/>
      <w:r>
        <w:rPr>
          <w:lang w:val="en-US"/>
        </w:rPr>
        <w:t xml:space="preserve">-hint-split-value from the SDP offer, but the included value shall then also be less than or equal to half of the </w:t>
      </w:r>
      <w:proofErr w:type="spellStart"/>
      <w:r>
        <w:rPr>
          <w:lang w:val="en-US"/>
        </w:rPr>
        <w:t>qos</w:t>
      </w:r>
      <w:proofErr w:type="spellEnd"/>
      <w:r>
        <w:rPr>
          <w:lang w:val="en-US"/>
        </w:rPr>
        <w:t xml:space="preserve">-hint-end-to-end-value included in the SDP </w:t>
      </w:r>
      <w:r w:rsidRPr="00196C6E">
        <w:rPr>
          <w:lang w:val="en-US"/>
        </w:rPr>
        <w:t>answer</w:t>
      </w:r>
      <w:r>
        <w:rPr>
          <w:lang w:val="en-US"/>
        </w:rPr>
        <w:t xml:space="preserve">. The exception to that rule is when the </w:t>
      </w:r>
      <w:proofErr w:type="spellStart"/>
      <w:r>
        <w:rPr>
          <w:lang w:val="en-US"/>
        </w:rPr>
        <w:t>qos</w:t>
      </w:r>
      <w:proofErr w:type="spellEnd"/>
      <w:r>
        <w:rPr>
          <w:lang w:val="en-US"/>
        </w:rPr>
        <w:t xml:space="preserve">-hint-end-to-end-value included in the SDP </w:t>
      </w:r>
      <w:r w:rsidRPr="00196C6E">
        <w:rPr>
          <w:lang w:val="en-US"/>
        </w:rPr>
        <w:t>answer</w:t>
      </w:r>
      <w:r>
        <w:rPr>
          <w:lang w:val="en-US"/>
        </w:rPr>
        <w:t xml:space="preserve"> is less than the </w:t>
      </w:r>
      <w:proofErr w:type="spellStart"/>
      <w:r>
        <w:rPr>
          <w:lang w:val="en-US"/>
        </w:rPr>
        <w:t>qos</w:t>
      </w:r>
      <w:proofErr w:type="spellEnd"/>
      <w:r>
        <w:rPr>
          <w:lang w:val="en-US"/>
        </w:rPr>
        <w:t xml:space="preserve">-hint-end-to-end-value included in the SDP offer (see also above), in which case the </w:t>
      </w:r>
      <w:proofErr w:type="spellStart"/>
      <w:r>
        <w:rPr>
          <w:lang w:val="en-US"/>
        </w:rPr>
        <w:t>qos</w:t>
      </w:r>
      <w:proofErr w:type="spellEnd"/>
      <w:r>
        <w:rPr>
          <w:lang w:val="en-US"/>
        </w:rPr>
        <w:t xml:space="preserve">-hint-split-value should instead be the </w:t>
      </w:r>
      <w:proofErr w:type="spellStart"/>
      <w:r>
        <w:rPr>
          <w:lang w:val="en-US"/>
        </w:rPr>
        <w:t>qos</w:t>
      </w:r>
      <w:proofErr w:type="spellEnd"/>
      <w:r>
        <w:rPr>
          <w:lang w:val="en-US"/>
        </w:rPr>
        <w:t xml:space="preserve">-hint-end-to-end-value included in the SDP answer minus the corresponding </w:t>
      </w:r>
      <w:proofErr w:type="spellStart"/>
      <w:r>
        <w:rPr>
          <w:lang w:val="en-US"/>
        </w:rPr>
        <w:t>qos</w:t>
      </w:r>
      <w:proofErr w:type="spellEnd"/>
      <w:r>
        <w:rPr>
          <w:lang w:val="en-US"/>
        </w:rPr>
        <w:t xml:space="preserve">-hint-split-value from the SDP </w:t>
      </w:r>
      <w:r w:rsidRPr="00196C6E">
        <w:rPr>
          <w:lang w:val="en-US"/>
        </w:rPr>
        <w:t>offer</w:t>
      </w:r>
      <w:r>
        <w:rPr>
          <w:lang w:val="en-US"/>
        </w:rPr>
        <w:t xml:space="preserve">, unless the SDP answerer cannot support such </w:t>
      </w:r>
      <w:proofErr w:type="spellStart"/>
      <w:r>
        <w:rPr>
          <w:lang w:val="en-US"/>
        </w:rPr>
        <w:t>qos</w:t>
      </w:r>
      <w:proofErr w:type="spellEnd"/>
      <w:r>
        <w:rPr>
          <w:lang w:val="en-US"/>
        </w:rPr>
        <w:t>-hint-split-value. In that case</w:t>
      </w:r>
      <w:r w:rsidRPr="00C45C1F">
        <w:rPr>
          <w:lang w:val="en-US"/>
        </w:rPr>
        <w:t xml:space="preserve"> </w:t>
      </w:r>
      <w:r>
        <w:rPr>
          <w:lang w:val="en-US"/>
        </w:rPr>
        <w:t xml:space="preserve">the included value shall be less than or equal to half of the </w:t>
      </w:r>
      <w:proofErr w:type="spellStart"/>
      <w:r>
        <w:rPr>
          <w:lang w:val="en-US"/>
        </w:rPr>
        <w:t>qos</w:t>
      </w:r>
      <w:proofErr w:type="spellEnd"/>
      <w:r>
        <w:rPr>
          <w:lang w:val="en-US"/>
        </w:rPr>
        <w:t xml:space="preserve">-hint-end-to-end-value included in the SDP </w:t>
      </w:r>
      <w:r w:rsidRPr="00196C6E">
        <w:rPr>
          <w:lang w:val="en-US"/>
        </w:rPr>
        <w:t>answer</w:t>
      </w:r>
      <w:r>
        <w:rPr>
          <w:lang w:val="en-US"/>
        </w:rPr>
        <w:t>.</w:t>
      </w:r>
    </w:p>
    <w:p w14:paraId="511E3B01" w14:textId="77777777" w:rsidR="00CA7FD1" w:rsidRDefault="00CA7FD1" w:rsidP="00CA7FD1">
      <w:pPr>
        <w:pStyle w:val="Heading5"/>
        <w:rPr>
          <w:lang w:val="en-US"/>
        </w:rPr>
      </w:pPr>
      <w:bookmarkStart w:id="426" w:name="_Toc26369246"/>
      <w:bookmarkStart w:id="427" w:name="_Toc36227128"/>
      <w:bookmarkStart w:id="428" w:name="_Toc36228142"/>
      <w:bookmarkStart w:id="429" w:name="_Toc36228769"/>
      <w:bookmarkStart w:id="430" w:name="_Toc36229396"/>
      <w:bookmarkStart w:id="431" w:name="_Toc74606740"/>
      <w:bookmarkStart w:id="432" w:name="_Toc123570287"/>
      <w:r>
        <w:rPr>
          <w:lang w:val="en-US"/>
        </w:rPr>
        <w:t>6.2.7.4.5</w:t>
      </w:r>
      <w:r>
        <w:rPr>
          <w:lang w:val="en-US"/>
        </w:rPr>
        <w:tab/>
      </w:r>
      <w:proofErr w:type="spellStart"/>
      <w:r>
        <w:rPr>
          <w:lang w:val="en-US"/>
        </w:rPr>
        <w:t>Offerer</w:t>
      </w:r>
      <w:proofErr w:type="spellEnd"/>
      <w:r>
        <w:rPr>
          <w:lang w:val="en-US"/>
        </w:rPr>
        <w:t xml:space="preserve"> receiving an SDP answer</w:t>
      </w:r>
      <w:bookmarkEnd w:id="426"/>
      <w:bookmarkEnd w:id="427"/>
      <w:bookmarkEnd w:id="428"/>
      <w:bookmarkEnd w:id="429"/>
      <w:bookmarkEnd w:id="430"/>
      <w:bookmarkEnd w:id="431"/>
      <w:bookmarkEnd w:id="432"/>
    </w:p>
    <w:p w14:paraId="0FCA71D4"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47D8B09" w14:textId="77777777" w:rsidR="00CA7FD1" w:rsidRDefault="00CA7FD1" w:rsidP="00CA7FD1">
      <w:pPr>
        <w:rPr>
          <w:lang w:val="en-US"/>
        </w:rPr>
      </w:pPr>
      <w:r>
        <w:rPr>
          <w:lang w:val="en-US"/>
        </w:rPr>
        <w:t xml:space="preserve">If a </w:t>
      </w:r>
      <w:proofErr w:type="spellStart"/>
      <w:r>
        <w:rPr>
          <w:lang w:val="en-US"/>
        </w:rPr>
        <w:t>qos</w:t>
      </w:r>
      <w:proofErr w:type="spellEnd"/>
      <w:r>
        <w:rPr>
          <w:lang w:val="en-US"/>
        </w:rPr>
        <w:t>-hint with a</w:t>
      </w:r>
      <w:r w:rsidRPr="00B2291C">
        <w:rPr>
          <w:lang w:val="en-US"/>
        </w:rPr>
        <w:t xml:space="preserve">n </w:t>
      </w:r>
      <w:r>
        <w:rPr>
          <w:lang w:val="en-US"/>
        </w:rPr>
        <w:t xml:space="preserve">unknown or malformed </w:t>
      </w:r>
      <w:proofErr w:type="spellStart"/>
      <w:r>
        <w:rPr>
          <w:lang w:val="en-US"/>
        </w:rPr>
        <w:t>qos</w:t>
      </w:r>
      <w:proofErr w:type="spellEnd"/>
      <w:r>
        <w:rPr>
          <w:lang w:val="en-US"/>
        </w:rPr>
        <w:t xml:space="preserve">-hint-property or </w:t>
      </w:r>
      <w:proofErr w:type="spellStart"/>
      <w:r>
        <w:rPr>
          <w:lang w:val="en-US"/>
        </w:rPr>
        <w:t>qos</w:t>
      </w:r>
      <w:proofErr w:type="spellEnd"/>
      <w:r>
        <w:rPr>
          <w:lang w:val="en-US"/>
        </w:rPr>
        <w:t xml:space="preserve">-hint-value is received in an SDP answer, that </w:t>
      </w:r>
      <w:proofErr w:type="spellStart"/>
      <w:r>
        <w:rPr>
          <w:lang w:val="en-US"/>
        </w:rPr>
        <w:t>qos</w:t>
      </w:r>
      <w:proofErr w:type="spellEnd"/>
      <w:r>
        <w:rPr>
          <w:lang w:val="en-US"/>
        </w:rPr>
        <w:t>-hint shall be ignored, and shall neither cause the "a=3gpp-qos-hint" line nor the entire media description to be rejected (e.g. by issuing a new SDP offer with that "m=" line disabled).</w:t>
      </w:r>
    </w:p>
    <w:p w14:paraId="3F4BBAE0"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A "loss" property value received in the SDP answer that is 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574CFEB6"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3FD47611" w14:textId="77777777" w:rsidR="00CA7FD1" w:rsidRDefault="00CA7FD1" w:rsidP="00CA7FD1">
      <w:pPr>
        <w:rPr>
          <w:lang w:val="en-US"/>
        </w:rPr>
      </w:pPr>
      <w:r>
        <w:rPr>
          <w:lang w:val="en-US"/>
        </w:rPr>
        <w:t xml:space="preserve">If a </w:t>
      </w:r>
      <w:proofErr w:type="spellStart"/>
      <w:r>
        <w:rPr>
          <w:lang w:val="en-US"/>
        </w:rPr>
        <w:t>qos</w:t>
      </w:r>
      <w:proofErr w:type="spellEnd"/>
      <w:r>
        <w:rPr>
          <w:lang w:val="en-US"/>
        </w:rPr>
        <w:t>-hint with a</w:t>
      </w:r>
      <w:r w:rsidRPr="006657DE">
        <w:rPr>
          <w:lang w:val="en-US"/>
        </w:rPr>
        <w:t xml:space="preserve">n </w:t>
      </w:r>
      <w:r>
        <w:rPr>
          <w:lang w:val="en-US"/>
        </w:rPr>
        <w:t xml:space="preserve">unknown or malformed </w:t>
      </w:r>
      <w:proofErr w:type="spellStart"/>
      <w:r>
        <w:rPr>
          <w:lang w:val="en-US"/>
        </w:rPr>
        <w:t>qos</w:t>
      </w:r>
      <w:proofErr w:type="spellEnd"/>
      <w:r>
        <w:rPr>
          <w:lang w:val="en-US"/>
        </w:rPr>
        <w:t xml:space="preserve">-hint-split-method or </w:t>
      </w:r>
      <w:proofErr w:type="spellStart"/>
      <w:r>
        <w:rPr>
          <w:lang w:val="en-US"/>
        </w:rPr>
        <w:t>qos</w:t>
      </w:r>
      <w:proofErr w:type="spellEnd"/>
      <w:r>
        <w:rPr>
          <w:lang w:val="en-US"/>
        </w:rPr>
        <w:t xml:space="preserve">-hint-split value is received in an SDP answer, the entire </w:t>
      </w:r>
      <w:proofErr w:type="spellStart"/>
      <w:r>
        <w:rPr>
          <w:lang w:val="en-US"/>
        </w:rPr>
        <w:t>qos</w:t>
      </w:r>
      <w:proofErr w:type="spellEnd"/>
      <w:r>
        <w:rPr>
          <w:lang w:val="en-US"/>
        </w:rPr>
        <w:t>-hint-split shall be ignored, and shall neither cause the "a=3gpp-qos-hint" line nor the entire media description to be rejected (e.g. by issuing a new SDP offer with that "m=" line disabled).</w:t>
      </w:r>
    </w:p>
    <w:p w14:paraId="54C23DDF" w14:textId="77777777" w:rsidR="00CA7FD1" w:rsidRDefault="00CA7FD1" w:rsidP="00CA7FD1">
      <w:pPr>
        <w:rPr>
          <w:lang w:val="en-US"/>
        </w:rPr>
      </w:pPr>
      <w:r>
        <w:rPr>
          <w:lang w:val="en-US"/>
        </w:rPr>
        <w:t xml:space="preserve">If no </w:t>
      </w:r>
      <w:proofErr w:type="spellStart"/>
      <w:r>
        <w:rPr>
          <w:lang w:val="en-US"/>
        </w:rPr>
        <w:t>qos</w:t>
      </w:r>
      <w:proofErr w:type="spellEnd"/>
      <w:r>
        <w:rPr>
          <w:lang w:val="en-US"/>
        </w:rPr>
        <w:t xml:space="preserve">-hint-split is included in the received SDP answer and if no </w:t>
      </w:r>
      <w:proofErr w:type="spellStart"/>
      <w:r>
        <w:rPr>
          <w:lang w:val="en-US"/>
        </w:rPr>
        <w:t>qos</w:t>
      </w:r>
      <w:proofErr w:type="spellEnd"/>
      <w:r>
        <w:rPr>
          <w:lang w:val="en-US"/>
        </w:rPr>
        <w:t>-hint-split was included in the SDP offer, the SDP answerer has accepted the offered default, equal split.</w:t>
      </w:r>
    </w:p>
    <w:p w14:paraId="3ACC69BB" w14:textId="77777777" w:rsidR="00CA7FD1" w:rsidRDefault="00CA7FD1" w:rsidP="00CA7FD1">
      <w:pPr>
        <w:rPr>
          <w:lang w:val="en-US"/>
        </w:rPr>
      </w:pPr>
      <w:r>
        <w:rPr>
          <w:lang w:val="en-US"/>
        </w:rPr>
        <w:t xml:space="preserve">If a </w:t>
      </w:r>
      <w:proofErr w:type="spellStart"/>
      <w:r>
        <w:rPr>
          <w:lang w:val="en-US"/>
        </w:rPr>
        <w:t>qos</w:t>
      </w:r>
      <w:proofErr w:type="spellEnd"/>
      <w:r>
        <w:rPr>
          <w:lang w:val="en-US"/>
        </w:rPr>
        <w:t xml:space="preserve">-hint-split is included in the received SDP answer with a </w:t>
      </w:r>
      <w:proofErr w:type="spellStart"/>
      <w:r>
        <w:rPr>
          <w:lang w:val="en-US"/>
        </w:rPr>
        <w:t>qos</w:t>
      </w:r>
      <w:proofErr w:type="spellEnd"/>
      <w:r>
        <w:rPr>
          <w:lang w:val="en-US"/>
        </w:rPr>
        <w:t xml:space="preserve">-split-hint-value equal to the </w:t>
      </w:r>
      <w:proofErr w:type="spellStart"/>
      <w:r>
        <w:rPr>
          <w:lang w:val="en-US"/>
        </w:rPr>
        <w:t>qos</w:t>
      </w:r>
      <w:proofErr w:type="spellEnd"/>
      <w:r>
        <w:rPr>
          <w:lang w:val="en-US"/>
        </w:rPr>
        <w:t xml:space="preserve">-hint-end-to-end-value </w:t>
      </w:r>
      <w:r w:rsidRPr="00080140">
        <w:rPr>
          <w:lang w:val="en-US"/>
        </w:rPr>
        <w:t xml:space="preserve">in the SDP answer </w:t>
      </w:r>
      <w:r>
        <w:rPr>
          <w:lang w:val="en-US"/>
        </w:rPr>
        <w:t xml:space="preserve">minus the corresponding </w:t>
      </w:r>
      <w:proofErr w:type="spellStart"/>
      <w:r>
        <w:rPr>
          <w:lang w:val="en-US"/>
        </w:rPr>
        <w:t>qos</w:t>
      </w:r>
      <w:proofErr w:type="spellEnd"/>
      <w:r>
        <w:rPr>
          <w:lang w:val="en-US"/>
        </w:rPr>
        <w:t xml:space="preserve">-hint-split-value from the SDP offer, the SDP answerer has accepted the </w:t>
      </w:r>
      <w:proofErr w:type="spellStart"/>
      <w:r>
        <w:rPr>
          <w:lang w:val="en-US"/>
        </w:rPr>
        <w:t>qos</w:t>
      </w:r>
      <w:proofErr w:type="spellEnd"/>
      <w:r>
        <w:rPr>
          <w:lang w:val="en-US"/>
        </w:rPr>
        <w:t>-hint-split proposed by the SDP offer.</w:t>
      </w:r>
    </w:p>
    <w:p w14:paraId="4F00FCFB" w14:textId="77777777" w:rsidR="00CA7FD1" w:rsidRDefault="00CA7FD1" w:rsidP="00CA7FD1">
      <w:pPr>
        <w:rPr>
          <w:lang w:val="en-US"/>
        </w:rPr>
      </w:pPr>
      <w:r>
        <w:rPr>
          <w:lang w:val="en-US"/>
        </w:rPr>
        <w:t xml:space="preserve">If a </w:t>
      </w:r>
      <w:proofErr w:type="spellStart"/>
      <w:r>
        <w:rPr>
          <w:lang w:val="en-US"/>
        </w:rPr>
        <w:t>qos</w:t>
      </w:r>
      <w:proofErr w:type="spellEnd"/>
      <w:r>
        <w:rPr>
          <w:lang w:val="en-US"/>
        </w:rPr>
        <w:t xml:space="preserve">-hint-split is included in the received SDP answer with a </w:t>
      </w:r>
      <w:proofErr w:type="spellStart"/>
      <w:r>
        <w:rPr>
          <w:lang w:val="en-US"/>
        </w:rPr>
        <w:t>qos</w:t>
      </w:r>
      <w:proofErr w:type="spellEnd"/>
      <w:r>
        <w:rPr>
          <w:lang w:val="en-US"/>
        </w:rPr>
        <w:t xml:space="preserve">-split-hint-value different than the above, the SDP answerer has modified the </w:t>
      </w:r>
      <w:proofErr w:type="spellStart"/>
      <w:r>
        <w:rPr>
          <w:lang w:val="en-US"/>
        </w:rPr>
        <w:t>qos</w:t>
      </w:r>
      <w:proofErr w:type="spellEnd"/>
      <w:r>
        <w:rPr>
          <w:lang w:val="en-US"/>
        </w:rPr>
        <w:t xml:space="preserve">-hint-split-value allocation from the SDP offer, regardless if that </w:t>
      </w:r>
      <w:proofErr w:type="spellStart"/>
      <w:r>
        <w:rPr>
          <w:lang w:val="en-US"/>
        </w:rPr>
        <w:t>qos</w:t>
      </w:r>
      <w:proofErr w:type="spellEnd"/>
      <w:r>
        <w:rPr>
          <w:lang w:val="en-US"/>
        </w:rPr>
        <w:t>-hint-split-value was explicit or not in the SDP offer, and the resulting split is described by the SDP answer.</w:t>
      </w:r>
    </w:p>
    <w:p w14:paraId="73F5FF0C"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3F4675B5"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7C899FB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0D1E6E7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63803FD7"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 xml:space="preserve">SDP </w:t>
            </w:r>
            <w:proofErr w:type="spellStart"/>
            <w:r>
              <w:rPr>
                <w:rFonts w:ascii="Arial" w:hAnsi="Arial"/>
                <w:b/>
                <w:sz w:val="18"/>
                <w:lang w:eastAsia="en-GB"/>
              </w:rPr>
              <w:t>offerer</w:t>
            </w:r>
            <w:proofErr w:type="spellEnd"/>
            <w:r>
              <w:rPr>
                <w:rFonts w:ascii="Arial" w:hAnsi="Arial"/>
                <w:b/>
                <w:sz w:val="18"/>
                <w:lang w:eastAsia="en-GB"/>
              </w:rPr>
              <w:t xml:space="preserve">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A1E03EE"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67A0203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46C14304"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 xml:space="preserve">No </w:t>
            </w:r>
            <w:proofErr w:type="spellStart"/>
            <w:r>
              <w:rPr>
                <w:rFonts w:ascii="Arial" w:hAnsi="Arial"/>
                <w:sz w:val="18"/>
                <w:lang w:eastAsia="en-GB"/>
              </w:rPr>
              <w:t>qos</w:t>
            </w:r>
            <w:proofErr w:type="spellEnd"/>
            <w:r>
              <w:rPr>
                <w:rFonts w:ascii="Arial" w:hAnsi="Arial"/>
                <w:sz w:val="18"/>
                <w:lang w:eastAsia="en-GB"/>
              </w:rPr>
              <w:t>-hint-split included</w:t>
            </w:r>
          </w:p>
        </w:tc>
        <w:tc>
          <w:tcPr>
            <w:tcW w:w="2835" w:type="dxa"/>
            <w:tcBorders>
              <w:top w:val="single" w:sz="4" w:space="0" w:color="auto"/>
              <w:left w:val="single" w:sz="4" w:space="0" w:color="auto"/>
              <w:bottom w:val="single" w:sz="4" w:space="0" w:color="auto"/>
              <w:right w:val="single" w:sz="4" w:space="0" w:color="auto"/>
            </w:tcBorders>
            <w:hideMark/>
          </w:tcPr>
          <w:p w14:paraId="7F34BCF4"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 xml:space="preserve">0.5 * </w:t>
            </w:r>
            <w:proofErr w:type="spellStart"/>
            <w:r>
              <w:rPr>
                <w:rFonts w:ascii="Arial" w:hAnsi="Arial"/>
                <w:sz w:val="18"/>
                <w:lang w:eastAsia="en-GB"/>
              </w:rPr>
              <w:t>qos</w:t>
            </w:r>
            <w:proofErr w:type="spellEnd"/>
            <w:r>
              <w:rPr>
                <w:rFonts w:ascii="Arial" w:hAnsi="Arial"/>
                <w:sz w:val="18"/>
                <w:lang w:eastAsia="en-GB"/>
              </w:rPr>
              <w:t>-hint-end-to-end-value</w:t>
            </w:r>
          </w:p>
        </w:tc>
        <w:tc>
          <w:tcPr>
            <w:tcW w:w="2835" w:type="dxa"/>
            <w:tcBorders>
              <w:top w:val="single" w:sz="4" w:space="0" w:color="auto"/>
              <w:left w:val="single" w:sz="4" w:space="0" w:color="auto"/>
              <w:bottom w:val="single" w:sz="4" w:space="0" w:color="auto"/>
              <w:right w:val="single" w:sz="4" w:space="0" w:color="auto"/>
            </w:tcBorders>
            <w:hideMark/>
          </w:tcPr>
          <w:p w14:paraId="2541C7F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 xml:space="preserve">0.5 * </w:t>
            </w:r>
            <w:proofErr w:type="spellStart"/>
            <w:r>
              <w:rPr>
                <w:rFonts w:ascii="Arial" w:hAnsi="Arial"/>
                <w:sz w:val="18"/>
                <w:lang w:eastAsia="en-GB"/>
              </w:rPr>
              <w:t>qos</w:t>
            </w:r>
            <w:proofErr w:type="spellEnd"/>
            <w:r>
              <w:rPr>
                <w:rFonts w:ascii="Arial" w:hAnsi="Arial"/>
                <w:sz w:val="18"/>
                <w:lang w:eastAsia="en-GB"/>
              </w:rPr>
              <w:t>-hint-end-to-end-value</w:t>
            </w:r>
          </w:p>
        </w:tc>
      </w:tr>
      <w:tr w:rsidR="00CA7FD1" w:rsidRPr="006A417C" w14:paraId="44E11E14"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050102FA" w14:textId="77777777" w:rsidR="00CA7FD1" w:rsidRDefault="00CA7FD1" w:rsidP="00361F25">
            <w:pPr>
              <w:keepNext/>
              <w:keepLines/>
              <w:spacing w:after="0"/>
              <w:rPr>
                <w:rFonts w:ascii="Arial" w:hAnsi="Arial"/>
                <w:sz w:val="18"/>
                <w:lang w:eastAsia="en-GB"/>
              </w:rPr>
            </w:pPr>
            <w:proofErr w:type="spellStart"/>
            <w:r>
              <w:rPr>
                <w:rFonts w:ascii="Arial" w:hAnsi="Arial"/>
                <w:sz w:val="18"/>
                <w:lang w:eastAsia="en-GB"/>
              </w:rPr>
              <w:t>qos</w:t>
            </w:r>
            <w:proofErr w:type="spellEnd"/>
            <w:r>
              <w:rPr>
                <w:rFonts w:ascii="Arial" w:hAnsi="Arial"/>
                <w:sz w:val="18"/>
                <w:lang w:eastAsia="en-GB"/>
              </w:rPr>
              <w:t>-hint-split included</w:t>
            </w:r>
          </w:p>
        </w:tc>
        <w:tc>
          <w:tcPr>
            <w:tcW w:w="2835" w:type="dxa"/>
            <w:tcBorders>
              <w:top w:val="single" w:sz="4" w:space="0" w:color="auto"/>
              <w:left w:val="single" w:sz="4" w:space="0" w:color="auto"/>
              <w:bottom w:val="single" w:sz="4" w:space="0" w:color="auto"/>
              <w:right w:val="single" w:sz="4" w:space="0" w:color="auto"/>
            </w:tcBorders>
          </w:tcPr>
          <w:p w14:paraId="12DBE340" w14:textId="77777777" w:rsidR="00CA7FD1" w:rsidRPr="006A417C" w:rsidRDefault="00CA7FD1" w:rsidP="00361F25">
            <w:pPr>
              <w:keepNext/>
              <w:keepLines/>
              <w:spacing w:after="0"/>
              <w:jc w:val="center"/>
              <w:rPr>
                <w:rFonts w:ascii="Arial" w:hAnsi="Arial"/>
                <w:sz w:val="18"/>
                <w:lang w:eastAsia="en-GB"/>
              </w:rPr>
            </w:pPr>
            <w:proofErr w:type="spellStart"/>
            <w:r w:rsidRPr="004C2D77">
              <w:rPr>
                <w:rFonts w:ascii="Arial" w:hAnsi="Arial"/>
                <w:sz w:val="18"/>
                <w:lang w:eastAsia="en-GB"/>
              </w:rPr>
              <w:t>qos</w:t>
            </w:r>
            <w:proofErr w:type="spellEnd"/>
            <w:r w:rsidRPr="004C2D77">
              <w:rPr>
                <w:rFonts w:ascii="Arial" w:hAnsi="Arial"/>
                <w:sz w:val="18"/>
                <w:lang w:eastAsia="en-GB"/>
              </w:rPr>
              <w:t xml:space="preserve">-hint-end-to-end-value – </w:t>
            </w:r>
            <w:r>
              <w:rPr>
                <w:rFonts w:ascii="Arial" w:hAnsi="Arial"/>
                <w:sz w:val="18"/>
                <w:lang w:eastAsia="en-GB"/>
              </w:rPr>
              <w:br/>
            </w:r>
            <w:proofErr w:type="spellStart"/>
            <w:r w:rsidRPr="004C2D77">
              <w:rPr>
                <w:rFonts w:ascii="Arial" w:hAnsi="Arial"/>
                <w:sz w:val="18"/>
                <w:lang w:eastAsia="en-GB"/>
              </w:rPr>
              <w:t>qos</w:t>
            </w:r>
            <w:proofErr w:type="spellEnd"/>
            <w:r w:rsidRPr="004C2D77">
              <w:rPr>
                <w:rFonts w:ascii="Arial" w:hAnsi="Arial"/>
                <w:sz w:val="18"/>
                <w:lang w:eastAsia="en-GB"/>
              </w:rPr>
              <w:t>-hint-split-value</w:t>
            </w:r>
          </w:p>
        </w:tc>
        <w:tc>
          <w:tcPr>
            <w:tcW w:w="2835" w:type="dxa"/>
            <w:tcBorders>
              <w:top w:val="single" w:sz="4" w:space="0" w:color="auto"/>
              <w:left w:val="single" w:sz="4" w:space="0" w:color="auto"/>
              <w:bottom w:val="single" w:sz="4" w:space="0" w:color="auto"/>
              <w:right w:val="single" w:sz="4" w:space="0" w:color="auto"/>
            </w:tcBorders>
          </w:tcPr>
          <w:p w14:paraId="18A9CB18" w14:textId="77777777" w:rsidR="00CA7FD1" w:rsidRPr="006A417C" w:rsidRDefault="00CA7FD1" w:rsidP="00361F25">
            <w:pPr>
              <w:keepNext/>
              <w:keepLines/>
              <w:spacing w:after="0"/>
              <w:jc w:val="center"/>
              <w:rPr>
                <w:rFonts w:ascii="Arial" w:hAnsi="Arial"/>
                <w:sz w:val="18"/>
                <w:lang w:eastAsia="en-GB"/>
              </w:rPr>
            </w:pPr>
            <w:proofErr w:type="spellStart"/>
            <w:r>
              <w:rPr>
                <w:rFonts w:ascii="Arial" w:hAnsi="Arial"/>
                <w:sz w:val="18"/>
                <w:lang w:eastAsia="en-GB"/>
              </w:rPr>
              <w:t>qos</w:t>
            </w:r>
            <w:proofErr w:type="spellEnd"/>
            <w:r>
              <w:rPr>
                <w:rFonts w:ascii="Arial" w:hAnsi="Arial"/>
                <w:sz w:val="18"/>
                <w:lang w:eastAsia="en-GB"/>
              </w:rPr>
              <w:t>-hint-split-value</w:t>
            </w:r>
          </w:p>
        </w:tc>
      </w:tr>
    </w:tbl>
    <w:p w14:paraId="0B4BAE40" w14:textId="77777777" w:rsidR="00CA7FD1" w:rsidRDefault="00CA7FD1" w:rsidP="00CA7FD1">
      <w:pPr>
        <w:rPr>
          <w:noProof/>
          <w:lang w:val="en-US"/>
        </w:rPr>
      </w:pPr>
    </w:p>
    <w:p w14:paraId="71687D93"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50A676AC"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1D239182" w14:textId="77777777" w:rsidR="00CA7FD1" w:rsidRDefault="00CA7FD1" w:rsidP="00CA7FD1">
      <w:pPr>
        <w:pStyle w:val="NO"/>
        <w:rPr>
          <w:noProof/>
        </w:rPr>
      </w:pPr>
      <w:r>
        <w:rPr>
          <w:noProof/>
        </w:rPr>
        <w:br/>
      </w:r>
    </w:p>
    <w:p w14:paraId="7891E6B7" w14:textId="77777777" w:rsidR="00932767" w:rsidRDefault="00932767" w:rsidP="00A374EA">
      <w:pPr>
        <w:pStyle w:val="FP"/>
      </w:pPr>
    </w:p>
    <w:p w14:paraId="104CE70E" w14:textId="77777777" w:rsidR="00512A6A" w:rsidRDefault="00512A6A" w:rsidP="00512A6A">
      <w:pPr>
        <w:pStyle w:val="Heading3"/>
      </w:pPr>
      <w:bookmarkStart w:id="433" w:name="_Toc26369247"/>
      <w:bookmarkStart w:id="434" w:name="_Toc36227129"/>
      <w:bookmarkStart w:id="435" w:name="_Toc36228143"/>
      <w:bookmarkStart w:id="436" w:name="_Toc36228770"/>
      <w:bookmarkStart w:id="437" w:name="_Toc36229397"/>
      <w:bookmarkStart w:id="438" w:name="_Toc74606741"/>
      <w:bookmarkStart w:id="439" w:name="_Toc123570288"/>
      <w:r>
        <w:t>6.2.8</w:t>
      </w:r>
      <w:r>
        <w:tab/>
        <w:t xml:space="preserve">Delay Budget Information (DBI) </w:t>
      </w:r>
      <w:proofErr w:type="spellStart"/>
      <w:r>
        <w:t>Signaling</w:t>
      </w:r>
      <w:bookmarkEnd w:id="433"/>
      <w:bookmarkEnd w:id="434"/>
      <w:bookmarkEnd w:id="435"/>
      <w:bookmarkEnd w:id="436"/>
      <w:bookmarkEnd w:id="437"/>
      <w:bookmarkEnd w:id="438"/>
      <w:bookmarkEnd w:id="439"/>
      <w:proofErr w:type="spellEnd"/>
    </w:p>
    <w:p w14:paraId="7148BF34" w14:textId="77777777" w:rsidR="00C05012" w:rsidRDefault="00C05012" w:rsidP="00C05012">
      <w:r>
        <w:t xml:space="preserve">An MTSI client may support Delay Budget Information (DBI) </w:t>
      </w:r>
      <w:proofErr w:type="spellStart"/>
      <w:r>
        <w:t>signaling</w:t>
      </w:r>
      <w:proofErr w:type="spellEnd"/>
      <w:r>
        <w:t xml:space="preserve"> as specified in </w:t>
      </w:r>
      <w:r w:rsidR="002C5649">
        <w:t>sub-</w:t>
      </w:r>
      <w:r>
        <w:t>clause 7.3.</w:t>
      </w:r>
      <w:r w:rsidR="002C5649">
        <w:t>8</w:t>
      </w:r>
      <w:r>
        <w:t xml:space="preserve">. </w:t>
      </w:r>
    </w:p>
    <w:p w14:paraId="0EDC13CC" w14:textId="77777777" w:rsidR="00C05012" w:rsidRPr="00EA0FA2" w:rsidRDefault="00C05012" w:rsidP="00C05012">
      <w:r>
        <w:t xml:space="preserve">An MTSI client supporting DBI shall offer ‘Delay Budget Information’ (DBI) </w:t>
      </w:r>
      <w:proofErr w:type="spellStart"/>
      <w:r>
        <w:t>signaling</w:t>
      </w:r>
      <w:proofErr w:type="spellEnd"/>
      <w:r>
        <w:t xml:space="preserve"> in SDP for all media streams containing speech.</w:t>
      </w:r>
      <w:r w:rsidRPr="00FB0B84">
        <w:t xml:space="preserve"> </w:t>
      </w:r>
      <w:r>
        <w:t xml:space="preserve">An MTSI client supporting DBI may also offer ‘Delay Budget Information’ (DBI) </w:t>
      </w:r>
      <w:proofErr w:type="spellStart"/>
      <w:r>
        <w:t>signaling</w:t>
      </w:r>
      <w:proofErr w:type="spellEnd"/>
      <w:r>
        <w:t xml:space="preserve"> in SDP for all media streams containing video.  DBI</w:t>
      </w:r>
      <w:r>
        <w:rPr>
          <w:szCs w:val="24"/>
        </w:rPr>
        <w:t xml:space="preserve"> shall</w:t>
      </w:r>
      <w:r w:rsidRPr="00A24ABA">
        <w:rPr>
          <w:szCs w:val="24"/>
        </w:rPr>
        <w:t xml:space="preserve"> be offered by including the a=</w:t>
      </w:r>
      <w:proofErr w:type="spellStart"/>
      <w:r w:rsidRPr="00A24ABA">
        <w:rPr>
          <w:szCs w:val="24"/>
        </w:rPr>
        <w:t>rtcp</w:t>
      </w:r>
      <w:proofErr w:type="spellEnd"/>
      <w:r w:rsidRPr="00A24ABA">
        <w:rPr>
          <w:szCs w:val="24"/>
        </w:rPr>
        <w:t>-fb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feedback attribute for </w:t>
      </w:r>
      <w:r>
        <w:rPr>
          <w:szCs w:val="24"/>
        </w:rPr>
        <w:t>DBI</w:t>
      </w:r>
      <w:r w:rsidRPr="00A24ABA">
        <w:rPr>
          <w:szCs w:val="24"/>
        </w:rPr>
        <w:t xml:space="preserve"> </w:t>
      </w:r>
      <w:proofErr w:type="spellStart"/>
      <w:r w:rsidRPr="00A24ABA">
        <w:rPr>
          <w:szCs w:val="24"/>
        </w:rPr>
        <w:t>signaling</w:t>
      </w:r>
      <w:proofErr w:type="spellEnd"/>
      <w:r w:rsidRPr="00A24ABA">
        <w:rPr>
          <w:szCs w:val="24"/>
        </w:rPr>
        <w:t xml:space="preserve"> applies to all payload types. Here is an example usage of th</w:t>
      </w:r>
      <w:r>
        <w:rPr>
          <w:szCs w:val="24"/>
        </w:rPr>
        <w:t>is attribute to signal DBI</w:t>
      </w:r>
      <w:r w:rsidRPr="00A24ABA">
        <w:rPr>
          <w:szCs w:val="24"/>
        </w:rPr>
        <w:t xml:space="preserve"> relative to a media line based on the RTCP feedback method: </w:t>
      </w:r>
    </w:p>
    <w:p w14:paraId="2BF02DC9" w14:textId="77777777" w:rsidR="00C05012" w:rsidRPr="00F46EB5" w:rsidRDefault="00C05012" w:rsidP="00C05012">
      <w:r>
        <w:t>a=</w:t>
      </w:r>
      <w:proofErr w:type="spellStart"/>
      <w:r>
        <w:t>rtcp</w:t>
      </w:r>
      <w:proofErr w:type="spellEnd"/>
      <w:r>
        <w:t>-fb:* 3gpp-delay</w:t>
      </w:r>
      <w:r w:rsidRPr="00F46EB5">
        <w:t>-</w:t>
      </w:r>
      <w:r>
        <w:t>budget</w:t>
      </w:r>
    </w:p>
    <w:p w14:paraId="38194618"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w:t>
      </w:r>
      <w:proofErr w:type="spellStart"/>
      <w:r>
        <w:rPr>
          <w:szCs w:val="24"/>
        </w:rPr>
        <w:t>signaling</w:t>
      </w:r>
      <w:proofErr w:type="spellEnd"/>
      <w:r>
        <w:rPr>
          <w:szCs w:val="24"/>
        </w:rPr>
        <w:t xml:space="preserve"> is provided in Annex R.</w:t>
      </w:r>
      <w:r w:rsidR="002C5649">
        <w:rPr>
          <w:szCs w:val="24"/>
        </w:rPr>
        <w:t>2</w:t>
      </w:r>
      <w:r>
        <w:rPr>
          <w:szCs w:val="24"/>
        </w:rPr>
        <w:t>.</w:t>
      </w:r>
    </w:p>
    <w:p w14:paraId="3CA2EAE6" w14:textId="77777777" w:rsidR="00C05012" w:rsidRPr="00B833B7" w:rsidRDefault="00C05012" w:rsidP="00C05012">
      <w:pPr>
        <w:rPr>
          <w:szCs w:val="24"/>
        </w:rPr>
      </w:pPr>
      <w:r>
        <w:rPr>
          <w:szCs w:val="24"/>
        </w:rPr>
        <w:t>T</w:t>
      </w:r>
      <w:r w:rsidRPr="00B833B7">
        <w:rPr>
          <w:szCs w:val="24"/>
        </w:rPr>
        <w:t xml:space="preserve">he ABNF for </w:t>
      </w:r>
      <w:proofErr w:type="spellStart"/>
      <w:r w:rsidRPr="00B833B7">
        <w:rPr>
          <w:szCs w:val="24"/>
        </w:rPr>
        <w:t>rtcp</w:t>
      </w:r>
      <w:proofErr w:type="spellEnd"/>
      <w:r w:rsidRPr="00B833B7">
        <w:rPr>
          <w:szCs w:val="24"/>
        </w:rPr>
        <w:t>-fb-</w:t>
      </w:r>
      <w:proofErr w:type="spellStart"/>
      <w:r w:rsidRPr="00B833B7">
        <w:rPr>
          <w:szCs w:val="24"/>
        </w:rPr>
        <w:t>val</w:t>
      </w:r>
      <w:proofErr w:type="spellEnd"/>
      <w:r w:rsidRPr="00B833B7">
        <w:rPr>
          <w:szCs w:val="24"/>
        </w:rPr>
        <w:t xml:space="preserve">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511A4DC6" w14:textId="77777777" w:rsidR="00C05012" w:rsidRDefault="00C05012" w:rsidP="00C05012">
      <w:pPr>
        <w:rPr>
          <w:szCs w:val="24"/>
        </w:rPr>
      </w:pPr>
      <w:proofErr w:type="spellStart"/>
      <w:r w:rsidRPr="00B833B7">
        <w:rPr>
          <w:szCs w:val="24"/>
        </w:rPr>
        <w:t>rt</w:t>
      </w:r>
      <w:r>
        <w:rPr>
          <w:szCs w:val="24"/>
        </w:rPr>
        <w:t>cp</w:t>
      </w:r>
      <w:proofErr w:type="spellEnd"/>
      <w:r>
        <w:rPr>
          <w:szCs w:val="24"/>
        </w:rPr>
        <w:t>-fb-</w:t>
      </w:r>
      <w:proofErr w:type="spellStart"/>
      <w:r>
        <w:rPr>
          <w:szCs w:val="24"/>
        </w:rPr>
        <w:t>val</w:t>
      </w:r>
      <w:proofErr w:type="spellEnd"/>
      <w:r>
        <w:rPr>
          <w:szCs w:val="24"/>
        </w:rPr>
        <w:t xml:space="preserve"> =/ "3gpp-delay-budget</w:t>
      </w:r>
      <w:r w:rsidRPr="00B833B7">
        <w:rPr>
          <w:szCs w:val="24"/>
        </w:rPr>
        <w:t xml:space="preserve">" </w:t>
      </w:r>
    </w:p>
    <w:p w14:paraId="7926850F"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w:t>
      </w:r>
      <w:proofErr w:type="spellStart"/>
      <w:r>
        <w:rPr>
          <w:szCs w:val="24"/>
        </w:rPr>
        <w:t>i</w:t>
      </w:r>
      <w:proofErr w:type="spellEnd"/>
      <w:r>
        <w:rPr>
          <w:szCs w:val="24"/>
        </w:rPr>
        <w:t>) available additional delay budget from the MTSI receiver to the MTSI sender, and (ii) requested additional delay budget from the MTSI sender to the MTSI receiver.</w:t>
      </w:r>
    </w:p>
    <w:p w14:paraId="55CB9260" w14:textId="77777777" w:rsidR="00611E46" w:rsidRPr="00611E46" w:rsidRDefault="00611E46" w:rsidP="00AA683F">
      <w:r>
        <w:t>Annex V.3 presents SDP examples on DBI signalling capability.</w:t>
      </w:r>
    </w:p>
    <w:p w14:paraId="7DBB4583" w14:textId="77777777" w:rsidR="009C5CD7" w:rsidRDefault="009C5CD7" w:rsidP="009C5CD7">
      <w:pPr>
        <w:pStyle w:val="Heading3"/>
      </w:pPr>
      <w:bookmarkStart w:id="440" w:name="_Toc26369248"/>
      <w:bookmarkStart w:id="441" w:name="_Toc36227130"/>
      <w:bookmarkStart w:id="442" w:name="_Toc36228144"/>
      <w:bookmarkStart w:id="443" w:name="_Toc36228771"/>
      <w:bookmarkStart w:id="444" w:name="_Toc36229398"/>
      <w:bookmarkStart w:id="445" w:name="_Toc74606742"/>
      <w:bookmarkStart w:id="446" w:name="_Toc123570289"/>
      <w:r>
        <w:t>6.2.9</w:t>
      </w:r>
      <w:r>
        <w:tab/>
        <w:t>ANBR Support attribute "</w:t>
      </w:r>
      <w:proofErr w:type="spellStart"/>
      <w:r>
        <w:t>anbr</w:t>
      </w:r>
      <w:proofErr w:type="spellEnd"/>
      <w:r>
        <w:t>"</w:t>
      </w:r>
      <w:bookmarkEnd w:id="440"/>
      <w:bookmarkEnd w:id="441"/>
      <w:bookmarkEnd w:id="442"/>
      <w:bookmarkEnd w:id="443"/>
      <w:bookmarkEnd w:id="444"/>
      <w:bookmarkEnd w:id="445"/>
      <w:bookmarkEnd w:id="446"/>
    </w:p>
    <w:p w14:paraId="1466AE39"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 xml:space="preserve">ANBR </w:t>
      </w:r>
      <w:proofErr w:type="spellStart"/>
      <w:r w:rsidRPr="00DE5DF1">
        <w:t>signaling</w:t>
      </w:r>
      <w:proofErr w:type="spellEnd"/>
      <w:r w:rsidRPr="00DE5DF1">
        <w:t xml:space="preserve">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42368F75" w14:textId="77777777" w:rsidR="009C5CD7" w:rsidRDefault="009C5CD7" w:rsidP="009C5CD7">
      <w:r w:rsidRPr="000F5477">
        <w:t>The media-level SDP</w:t>
      </w:r>
      <w:r w:rsidRPr="008B4DCF">
        <w:t xml:space="preserve"> attribute "</w:t>
      </w:r>
      <w:proofErr w:type="spellStart"/>
      <w:r w:rsidRPr="008B4DCF">
        <w:t>anbr</w:t>
      </w:r>
      <w:proofErr w:type="spellEnd"/>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w:t>
      </w:r>
      <w:proofErr w:type="spellStart"/>
      <w:r w:rsidRPr="008B4DCF">
        <w:t>anbr</w:t>
      </w:r>
      <w:proofErr w:type="spellEnd"/>
      <w:r w:rsidRPr="000F5477">
        <w:t xml:space="preserve">" </w:t>
      </w:r>
      <w:r>
        <w:t>shall only signal this attribute</w:t>
      </w:r>
      <w:r w:rsidRPr="003D43D2">
        <w:t xml:space="preserve"> in the SDP</w:t>
      </w:r>
      <w:r>
        <w:t xml:space="preserve"> offer and answer if all of the following are true: </w:t>
      </w:r>
    </w:p>
    <w:p w14:paraId="422A51AC"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6C8C08FA"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w:t>
      </w:r>
      <w:proofErr w:type="spellStart"/>
      <w:r w:rsidRPr="003C3B88">
        <w:t>anbr</w:t>
      </w:r>
      <w:proofErr w:type="spellEnd"/>
      <w:r w:rsidRPr="003C3B88">
        <w:t>" in the SDP</w:t>
      </w:r>
      <w:r>
        <w:t xml:space="preserve"> indicates that</w:t>
      </w:r>
      <w:r w:rsidRPr="003C3B88">
        <w:t xml:space="preserve"> the UE is able to query and receive ANBR information (for both downlink and uplink ANBR) from its </w:t>
      </w:r>
      <w:proofErr w:type="spellStart"/>
      <w:r w:rsidRPr="003C3B88">
        <w:t>eNB</w:t>
      </w:r>
      <w:proofErr w:type="spellEnd"/>
      <w:r w:rsidRPr="003C3B88">
        <w:t xml:space="preserve">. Likewise, for NR access inclusion of this attribute indicates </w:t>
      </w:r>
      <w:r>
        <w:t>that</w:t>
      </w:r>
      <w:r w:rsidRPr="003C3B88">
        <w:t xml:space="preserve"> the UE is able to query and receive ANBR information (for both downlink and uplink ANBR) from its </w:t>
      </w:r>
      <w:proofErr w:type="spellStart"/>
      <w:r w:rsidRPr="003C3B88">
        <w:t>gNB</w:t>
      </w:r>
      <w:proofErr w:type="spellEnd"/>
      <w:r w:rsidRPr="003C3B88">
        <w:t xml:space="preserve">. </w:t>
      </w:r>
    </w:p>
    <w:p w14:paraId="53414253"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099A4C63" w14:textId="77777777" w:rsidR="009C5CD7" w:rsidRPr="003C3B88" w:rsidRDefault="009C5CD7" w:rsidP="009C5CD7">
      <w:pPr>
        <w:pStyle w:val="FP"/>
        <w:rPr>
          <w:lang w:eastAsia="zh-CN"/>
        </w:rPr>
      </w:pPr>
    </w:p>
    <w:p w14:paraId="7F712A75"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3376C90F" w14:textId="77777777" w:rsidR="009C5CD7" w:rsidRPr="003C3B88" w:rsidRDefault="009C5CD7" w:rsidP="009C5CD7">
      <w:pPr>
        <w:pStyle w:val="FP"/>
        <w:rPr>
          <w:rStyle w:val="CommentReference"/>
          <w:bCs/>
          <w:iCs/>
          <w:lang w:eastAsia="zh-CN"/>
        </w:rPr>
      </w:pPr>
    </w:p>
    <w:p w14:paraId="6F0C1658" w14:textId="77777777" w:rsidR="009C5CD7" w:rsidRDefault="009C5CD7" w:rsidP="009C5CD7">
      <w:pPr>
        <w:rPr>
          <w:szCs w:val="24"/>
        </w:rPr>
      </w:pPr>
      <w:r>
        <w:rPr>
          <w:szCs w:val="24"/>
        </w:rPr>
        <w:t>Here is an example use of the "a=</w:t>
      </w:r>
      <w:proofErr w:type="spellStart"/>
      <w:r>
        <w:rPr>
          <w:szCs w:val="24"/>
        </w:rPr>
        <w:t>anbr</w:t>
      </w:r>
      <w:proofErr w:type="spellEnd"/>
      <w:r>
        <w:rPr>
          <w:szCs w:val="24"/>
        </w:rPr>
        <w:t>" attribute relative to a media line:</w:t>
      </w:r>
    </w:p>
    <w:p w14:paraId="3DC21C43" w14:textId="77777777" w:rsidR="009C5CD7" w:rsidRDefault="009C5CD7" w:rsidP="009C5CD7">
      <w:pPr>
        <w:pStyle w:val="EQ"/>
      </w:pPr>
      <w:r>
        <w:t>a=</w:t>
      </w:r>
      <w:proofErr w:type="spellStart"/>
      <w:r>
        <w:t>anbr</w:t>
      </w:r>
      <w:proofErr w:type="spellEnd"/>
    </w:p>
    <w:p w14:paraId="5AC31E90" w14:textId="77777777" w:rsidR="009C5CD7" w:rsidRDefault="009C5CD7" w:rsidP="009C5CD7">
      <w:pPr>
        <w:rPr>
          <w:szCs w:val="24"/>
        </w:rPr>
      </w:pPr>
      <w:r>
        <w:rPr>
          <w:szCs w:val="24"/>
        </w:rPr>
        <w:t>The IANA registration information for the "a=</w:t>
      </w:r>
      <w:proofErr w:type="spellStart"/>
      <w:r>
        <w:rPr>
          <w:szCs w:val="24"/>
        </w:rPr>
        <w:t>anbr</w:t>
      </w:r>
      <w:proofErr w:type="spellEnd"/>
      <w:r>
        <w:rPr>
          <w:szCs w:val="24"/>
        </w:rPr>
        <w:t>" SDP attribute is provided in Annex M.8.</w:t>
      </w:r>
    </w:p>
    <w:p w14:paraId="0A786D8E" w14:textId="77777777" w:rsidR="009C5CD7" w:rsidRDefault="009C5CD7" w:rsidP="00AA683F">
      <w:pPr>
        <w:rPr>
          <w:szCs w:val="24"/>
        </w:rPr>
      </w:pPr>
      <w:r>
        <w:rPr>
          <w:szCs w:val="24"/>
        </w:rPr>
        <w:t>SDP examples on ANBR capability signalling are provided in Annex A.15.</w:t>
      </w:r>
    </w:p>
    <w:p w14:paraId="490FA200" w14:textId="77777777" w:rsidR="00D334D9" w:rsidRPr="00DD220D" w:rsidRDefault="00D334D9" w:rsidP="00771193">
      <w:pPr>
        <w:pStyle w:val="Heading3"/>
      </w:pPr>
      <w:bookmarkStart w:id="447" w:name="_Toc36228145"/>
      <w:bookmarkStart w:id="448" w:name="_Toc36228772"/>
      <w:bookmarkStart w:id="449" w:name="_Toc36229399"/>
      <w:bookmarkStart w:id="450" w:name="_Toc74606743"/>
      <w:bookmarkStart w:id="451" w:name="_Toc123570290"/>
      <w:r w:rsidRPr="00DD220D">
        <w:t>6.2.</w:t>
      </w:r>
      <w:r>
        <w:t>10</w:t>
      </w:r>
      <w:r w:rsidRPr="00DD220D">
        <w:tab/>
      </w:r>
      <w:r>
        <w:t>Data channel</w:t>
      </w:r>
      <w:bookmarkEnd w:id="447"/>
      <w:bookmarkEnd w:id="448"/>
      <w:bookmarkEnd w:id="449"/>
      <w:bookmarkEnd w:id="450"/>
      <w:bookmarkEnd w:id="451"/>
    </w:p>
    <w:p w14:paraId="77C6A36D"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1A788D1A"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1DC9E5B4"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w:t>
      </w:r>
      <w:proofErr w:type="spellStart"/>
      <w:r w:rsidRPr="00E336D2">
        <w:t>sip.app</w:t>
      </w:r>
      <w:proofErr w:type="spellEnd"/>
      <w:r w:rsidRPr="00E336D2">
        <w:t>-subtype media feature tag, as specified by RFC 5688 [</w:t>
      </w:r>
      <w:r>
        <w:t>177</w:t>
      </w:r>
      <w:r w:rsidRPr="00E336D2">
        <w:t>], with a value of "</w:t>
      </w:r>
      <w:proofErr w:type="spellStart"/>
      <w:r w:rsidRPr="00E336D2">
        <w:t>webrtc-datachannel</w:t>
      </w:r>
      <w:proofErr w:type="spellEnd"/>
      <w:r w:rsidRPr="00E336D2">
        <w:t>" (the application media format used by [172]), regardless of data</w:t>
      </w:r>
      <w:r>
        <w:t xml:space="preserve"> </w:t>
      </w:r>
      <w:r w:rsidRPr="00E336D2">
        <w:t>channel media being part of the SDP or not.</w:t>
      </w:r>
    </w:p>
    <w:p w14:paraId="657DFA43" w14:textId="77777777" w:rsidR="00D334D9" w:rsidRDefault="00D334D9" w:rsidP="00D334D9">
      <w:r>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2CF6CE4F"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13556ABE" w14:textId="53007D2E" w:rsidR="00D334D9" w:rsidRDefault="00D334D9" w:rsidP="00D334D9">
      <w:r>
        <w:t>Multiple data channels may be mapped to a single data channel SDP media description, each with a corresponding "a=</w:t>
      </w:r>
      <w:proofErr w:type="spellStart"/>
      <w:r>
        <w:t>dcmap</w:t>
      </w:r>
      <w:proofErr w:type="spellEnd"/>
      <w:r>
        <w:t xml:space="preserve">"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w:t>
      </w:r>
      <w:proofErr w:type="spellStart"/>
      <w:r>
        <w:t>bandwith</w:t>
      </w:r>
      <w:proofErr w:type="spellEnd"/>
      <w:r>
        <w:t xml:space="preserve">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w:t>
      </w:r>
      <w:r w:rsidR="00ED2876">
        <w:t>re-</w:t>
      </w:r>
      <w:r>
        <w:t>negotiated bandwidth limit.</w:t>
      </w:r>
    </w:p>
    <w:p w14:paraId="4EECBDC9" w14:textId="631D4385"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r w:rsidR="00ED2876">
        <w:t xml:space="preserve"> in this specification</w:t>
      </w:r>
      <w:r>
        <w:t>.</w:t>
      </w:r>
    </w:p>
    <w:p w14:paraId="6B399BC9" w14:textId="77777777" w:rsidR="00D334D9" w:rsidRDefault="00D334D9" w:rsidP="00D334D9">
      <w:pPr>
        <w:pStyle w:val="NO"/>
      </w:pPr>
      <w:r>
        <w:t>NOTE</w:t>
      </w:r>
      <w:r w:rsidR="00806865">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97BD5DB" w14:textId="43458850" w:rsidR="005D466A" w:rsidRDefault="005D466A" w:rsidP="005D466A">
      <w:r>
        <w:t>To ease data channel media implementation and ease interworking with WebRTC data channels, DCMTSI clients must support ICE Lite and may support full ICE [179</w:t>
      </w:r>
      <w:r w:rsidR="00453B9C">
        <w:t>]</w:t>
      </w:r>
      <w:r>
        <w:t>, for data channel media. DCMTSI clients supporting full ICE must only use host candidate addresses. SDP "a=candidate" line host address information must match corresponding SDP "c=" and "m=" line information.</w:t>
      </w:r>
    </w:p>
    <w:p w14:paraId="3EC80521" w14:textId="77777777" w:rsidR="005D466A" w:rsidRPr="002B1359" w:rsidRDefault="005D466A" w:rsidP="00397539">
      <w:pPr>
        <w:pStyle w:val="NO"/>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1C1A7112"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3D708D8A"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21F2C459" w14:textId="77777777" w:rsidR="00D334D9" w:rsidRDefault="00D334D9" w:rsidP="00756CBF">
      <w:pPr>
        <w:pStyle w:val="TH"/>
      </w:pPr>
      <w:r>
        <w:object w:dxaOrig="4951" w:dyaOrig="4006" w14:anchorId="68895761">
          <v:shape id="_x0000_i1030" type="#_x0000_t75" style="width:248.05pt;height:200.3pt" o:ole="">
            <v:imagedata r:id="rId23" o:title=""/>
          </v:shape>
          <o:OLEObject Type="Embed" ProgID="Visio.Drawing.15" ShapeID="_x0000_i1030" DrawAspect="Content" ObjectID="_1734265187" r:id="rId24"/>
        </w:object>
      </w:r>
    </w:p>
    <w:p w14:paraId="79633C4E" w14:textId="77777777" w:rsidR="00D334D9" w:rsidRDefault="00D334D9" w:rsidP="00D334D9">
      <w:pPr>
        <w:pStyle w:val="TF"/>
      </w:pPr>
      <w:r>
        <w:t>Figure 6.2.10.1-1 Data Channel Workflow</w:t>
      </w:r>
    </w:p>
    <w:p w14:paraId="6F0D8274" w14:textId="77777777" w:rsidR="00D334D9" w:rsidRDefault="00D334D9" w:rsidP="00D334D9">
      <w:r>
        <w:t>The data channel application is, referring to the numbered arrows in Figure 6.2.10.1-1:</w:t>
      </w:r>
    </w:p>
    <w:p w14:paraId="7452A1BC" w14:textId="77777777" w:rsidR="00D334D9" w:rsidRDefault="00D334D9" w:rsidP="00D334D9">
      <w:pPr>
        <w:pStyle w:val="List"/>
      </w:pPr>
      <w:r>
        <w:t>1.</w:t>
      </w:r>
      <w:r>
        <w:tab/>
        <w:t>Uploaded to the network, by the UE user or some other authorized party.</w:t>
      </w:r>
    </w:p>
    <w:p w14:paraId="2113A468" w14:textId="77777777" w:rsidR="00C8654A" w:rsidRDefault="00D334D9" w:rsidP="00D334D9">
      <w:pPr>
        <w:pStyle w:val="List"/>
      </w:pPr>
      <w:r>
        <w:t>2.</w:t>
      </w:r>
      <w:r>
        <w:tab/>
        <w:t>Stored in a data channel application repository in the network.</w:t>
      </w:r>
    </w:p>
    <w:p w14:paraId="0996EE0B" w14:textId="77777777" w:rsidR="00D334D9" w:rsidRDefault="00D334D9" w:rsidP="00D334D9">
      <w:pPr>
        <w:pStyle w:val="List"/>
      </w:pPr>
      <w:r>
        <w:t>3.</w:t>
      </w:r>
      <w:r>
        <w:tab/>
        <w:t>During the DCMTSI call where it should be used, retrieved from the repository.</w:t>
      </w:r>
    </w:p>
    <w:p w14:paraId="7E36E1AD" w14:textId="77777777" w:rsidR="00D334D9" w:rsidRDefault="00D334D9" w:rsidP="00D334D9">
      <w:pPr>
        <w:pStyle w:val="List"/>
      </w:pPr>
      <w:r>
        <w:t>4.</w:t>
      </w:r>
      <w:r>
        <w:tab/>
        <w:t>Sent through a bootstrap data channel to the local UE A.</w:t>
      </w:r>
    </w:p>
    <w:p w14:paraId="1A7CA735" w14:textId="77777777" w:rsidR="00D334D9" w:rsidRDefault="00D334D9" w:rsidP="00D334D9">
      <w:pPr>
        <w:pStyle w:val="List"/>
      </w:pPr>
      <w:r>
        <w:t>5.</w:t>
      </w:r>
      <w:r>
        <w:tab/>
        <w:t>Sent through a bootstrap data channel to the remote UE B. This may happen in parallel with and rather independent of step 4.</w:t>
      </w:r>
    </w:p>
    <w:p w14:paraId="3B274B62"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452" w:name="OLE_LINK17"/>
      <w:bookmarkStart w:id="453" w:name="OLE_LINK18"/>
      <w:bookmarkStart w:id="454"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452"/>
      <w:bookmarkEnd w:id="453"/>
      <w:bookmarkEnd w:id="454"/>
      <w:r>
        <w:t xml:space="preserve"> This traffic may pass across an inter-operator border if UE A and UE B belong to different operators’ networks.</w:t>
      </w:r>
    </w:p>
    <w:p w14:paraId="6D83D21B" w14:textId="46CEF3BB" w:rsidR="00D334D9" w:rsidRDefault="00D334D9" w:rsidP="00D334D9">
      <w:r>
        <w:t>The bootstrap data channel is not intended for use directly between DCMTSI clients in terminal. DCMTSI clients in terminal that receive HTTP requests on a bootstrap data channel shall ignore such request and shall update the session by removing the SDP "a=</w:t>
      </w:r>
      <w:proofErr w:type="spellStart"/>
      <w:r>
        <w:t>dcmap</w:t>
      </w:r>
      <w:proofErr w:type="spellEnd"/>
      <w:r>
        <w:t xml:space="preserve">" line with the stream ID where such HTTP request was received, </w:t>
      </w:r>
      <w:r w:rsidR="00ED2876">
        <w:t xml:space="preserve">and </w:t>
      </w:r>
      <w:r>
        <w:t>closing that stream ID.</w:t>
      </w:r>
    </w:p>
    <w:p w14:paraId="75203809" w14:textId="77777777" w:rsidR="00D334D9" w:rsidRDefault="00D334D9" w:rsidP="00D334D9">
      <w:r>
        <w:t>The data channel application sent in a bootstrap data channel may be updated at any time, automatically or interactively, using normal HTTP procedures.</w:t>
      </w:r>
    </w:p>
    <w:p w14:paraId="7012B690" w14:textId="77777777" w:rsidR="00D334D9" w:rsidRDefault="00D334D9" w:rsidP="00D334D9">
      <w:r>
        <w:t>A bootstrap data channel must be configured as ordered, reliable, with normal SCTP multiplexing priority, and using HTTP as subprotocol (not encapsulating HTTP in TCP), represented by the following, example SDP "a=</w:t>
      </w:r>
      <w:proofErr w:type="spellStart"/>
      <w:r>
        <w:t>dcmap</w:t>
      </w:r>
      <w:proofErr w:type="spellEnd"/>
      <w:r>
        <w:t>" line, which therefore must be present in each data channel media description in an SDP offer from a DCMTSI client in terminal:</w:t>
      </w:r>
    </w:p>
    <w:p w14:paraId="18F2B7EA" w14:textId="77777777" w:rsidR="00D334D9" w:rsidRDefault="00D334D9" w:rsidP="00D334D9">
      <w:r>
        <w:tab/>
        <w:t>a=dcmap:0 subprotocol="http"</w:t>
      </w:r>
    </w:p>
    <w:p w14:paraId="32863A64" w14:textId="77777777" w:rsidR="00D334D9" w:rsidRDefault="00D334D9" w:rsidP="00D334D9">
      <w:r>
        <w:t>Any other data channels used by the data channel application JavaScript(s) sent in the bootstrap data channel must be represented in an updated SDP as additional "a=</w:t>
      </w:r>
      <w:proofErr w:type="spellStart"/>
      <w:r>
        <w:t>dcmap</w:t>
      </w:r>
      <w:proofErr w:type="spellEnd"/>
      <w:r>
        <w:t>" lines with stream ID values starting from 1000, using stream ID numbers from the JavaScript(s).</w:t>
      </w:r>
    </w:p>
    <w:p w14:paraId="627AD283"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CEAD0AC" w14:textId="77777777" w:rsidR="00D334D9" w:rsidRDefault="00D334D9" w:rsidP="00D334D9">
      <w:pPr>
        <w:pStyle w:val="List"/>
      </w:pPr>
      <w:r>
        <w:t>1.</w:t>
      </w:r>
      <w:r>
        <w:tab/>
        <w:t>The local UE user.</w:t>
      </w:r>
    </w:p>
    <w:p w14:paraId="77540B3B" w14:textId="77777777" w:rsidR="00D334D9" w:rsidRDefault="00D334D9" w:rsidP="00D334D9">
      <w:pPr>
        <w:pStyle w:val="List"/>
      </w:pPr>
      <w:r>
        <w:t>2.</w:t>
      </w:r>
      <w:r>
        <w:tab/>
        <w:t>Other authorized parties associated with the local network (e.g. the local operator).</w:t>
      </w:r>
    </w:p>
    <w:p w14:paraId="6E3FD1D7" w14:textId="77777777" w:rsidR="00D334D9" w:rsidRDefault="00D334D9" w:rsidP="00D334D9">
      <w:pPr>
        <w:pStyle w:val="List"/>
      </w:pPr>
      <w:r>
        <w:t>3.</w:t>
      </w:r>
      <w:r>
        <w:tab/>
        <w:t>The remote UE user.</w:t>
      </w:r>
    </w:p>
    <w:p w14:paraId="2162053E" w14:textId="77777777" w:rsidR="00D334D9" w:rsidRDefault="00D334D9" w:rsidP="00D334D9">
      <w:pPr>
        <w:pStyle w:val="List"/>
      </w:pPr>
      <w:r>
        <w:t>4.</w:t>
      </w:r>
      <w:r>
        <w:tab/>
        <w:t>Other authorized parties associated with the remote network (e.g. the remote operator).</w:t>
      </w:r>
    </w:p>
    <w:p w14:paraId="486FD0CC"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04AA0192" w14:textId="77777777" w:rsidR="00D334D9" w:rsidRDefault="00D334D9" w:rsidP="00D334D9">
      <w:r>
        <w:t>Table 6.2.10.1-2 describes a mandatory mapping between stream ID and bootstrap channel data channel application content sources, as seen from a single (local) DCMTSI client in terminal, each of which shall be listed as separate "a=</w:t>
      </w:r>
      <w:proofErr w:type="spellStart"/>
      <w:r>
        <w:t>dcmap</w:t>
      </w:r>
      <w:proofErr w:type="spellEnd"/>
      <w:r>
        <w:t xml:space="preserve">" lines with "http" subprotocol in SDP when the DCMTSI client in terminal supports receiving data channel application content from that source. </w:t>
      </w:r>
    </w:p>
    <w:p w14:paraId="090B0141" w14:textId="77777777" w:rsidR="00D334D9" w:rsidRPr="00425095" w:rsidRDefault="00D334D9" w:rsidP="00D334D9">
      <w:pPr>
        <w:keepNext/>
        <w:keepLines/>
        <w:spacing w:before="60"/>
        <w:jc w:val="center"/>
        <w:rPr>
          <w:rFonts w:ascii="Arial" w:hAnsi="Arial"/>
          <w:b/>
        </w:rPr>
      </w:pPr>
      <w:r w:rsidRPr="00425095">
        <w:rPr>
          <w:rFonts w:ascii="Arial" w:hAnsi="Arial"/>
          <w:b/>
        </w:rPr>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0478DDC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63BCB78"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3EF97E8E"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12B97E9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2BE042F4"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55755E8F" w14:textId="77777777" w:rsidR="00D334D9" w:rsidRPr="00425095" w:rsidRDefault="00D334D9" w:rsidP="00DE35E3">
            <w:pPr>
              <w:pStyle w:val="TAL"/>
              <w:rPr>
                <w:lang w:eastAsia="en-GB"/>
              </w:rPr>
            </w:pPr>
            <w:r>
              <w:rPr>
                <w:lang w:eastAsia="en-GB"/>
              </w:rPr>
              <w:t>Local network provider</w:t>
            </w:r>
          </w:p>
        </w:tc>
      </w:tr>
      <w:tr w:rsidR="00D334D9" w:rsidRPr="00425095" w14:paraId="69D65E0A"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71399315"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48CC89FC" w14:textId="77777777" w:rsidR="00D334D9" w:rsidRDefault="00D334D9" w:rsidP="00DE35E3">
            <w:pPr>
              <w:pStyle w:val="TAL"/>
              <w:rPr>
                <w:lang w:eastAsia="en-GB"/>
              </w:rPr>
            </w:pPr>
            <w:r>
              <w:rPr>
                <w:lang w:eastAsia="en-GB"/>
              </w:rPr>
              <w:t>Local user</w:t>
            </w:r>
          </w:p>
        </w:tc>
      </w:tr>
      <w:tr w:rsidR="00D334D9" w:rsidRPr="00425095" w14:paraId="608953C6"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5FE2892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10B3E5F3" w14:textId="77777777" w:rsidR="00D334D9" w:rsidRDefault="00D334D9" w:rsidP="00DE35E3">
            <w:pPr>
              <w:pStyle w:val="TAL"/>
              <w:rPr>
                <w:lang w:eastAsia="en-GB"/>
              </w:rPr>
            </w:pPr>
            <w:r>
              <w:rPr>
                <w:lang w:eastAsia="en-GB"/>
              </w:rPr>
              <w:t>Remote network provider</w:t>
            </w:r>
          </w:p>
        </w:tc>
      </w:tr>
      <w:tr w:rsidR="00D334D9" w:rsidRPr="00425095" w14:paraId="506E8AF4"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0F5FAB20"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64349615" w14:textId="77777777" w:rsidR="00D334D9" w:rsidRDefault="00D334D9" w:rsidP="00DE35E3">
            <w:pPr>
              <w:pStyle w:val="TAL"/>
              <w:rPr>
                <w:lang w:eastAsia="en-GB"/>
              </w:rPr>
            </w:pPr>
            <w:r>
              <w:rPr>
                <w:lang w:eastAsia="en-GB"/>
              </w:rPr>
              <w:t>Remote user</w:t>
            </w:r>
          </w:p>
        </w:tc>
      </w:tr>
    </w:tbl>
    <w:p w14:paraId="3BD59EFD" w14:textId="77777777" w:rsidR="00D334D9" w:rsidRDefault="00D334D9" w:rsidP="00D334D9">
      <w:pPr>
        <w:rPr>
          <w:lang w:val="en-US"/>
        </w:rPr>
      </w:pPr>
    </w:p>
    <w:p w14:paraId="0D411C6A" w14:textId="5EDD93B9" w:rsidR="00D334D9" w:rsidRDefault="00D334D9" w:rsidP="00D334D9">
      <w:pPr>
        <w:pStyle w:val="NO"/>
      </w:pPr>
      <w:r>
        <w:t>NOTE</w:t>
      </w:r>
      <w:r w:rsidR="00123E37">
        <w:t> 3</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5EBD372"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131B7417" w14:textId="77777777" w:rsidR="00D334D9" w:rsidRDefault="00D334D9" w:rsidP="00756CBF">
      <w:pPr>
        <w:pStyle w:val="TH"/>
      </w:pPr>
      <w:r>
        <w:object w:dxaOrig="4321" w:dyaOrig="2851" w14:anchorId="77EA0006">
          <v:shape id="_x0000_i1031" type="#_x0000_t75" style="width:216.05pt;height:142.7pt" o:ole="">
            <v:imagedata r:id="rId25" o:title=""/>
          </v:shape>
          <o:OLEObject Type="Embed" ProgID="Visio.Drawing.15" ShapeID="_x0000_i1031" DrawAspect="Content" ObjectID="_1734265188" r:id="rId26"/>
        </w:object>
      </w:r>
    </w:p>
    <w:p w14:paraId="1F414843" w14:textId="77777777" w:rsidR="00D334D9" w:rsidRDefault="00D334D9" w:rsidP="00D334D9">
      <w:pPr>
        <w:pStyle w:val="TF"/>
      </w:pPr>
      <w:r>
        <w:t>Figure 6.2.10.1-3 Distribution of local data channel application to both UE</w:t>
      </w:r>
    </w:p>
    <w:p w14:paraId="267DE4C5"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46BE1668" w14:textId="55964C7A" w:rsidR="00D334D9" w:rsidRDefault="00D334D9" w:rsidP="00D334D9">
      <w:r>
        <w:t>A DCMTSI client in terminal may include a data channel media description for the "bootstrap" data channels in the initial SDP offer, as described above and according to [</w:t>
      </w:r>
      <w:r w:rsidR="00C95164">
        <w:t>172</w:t>
      </w:r>
      <w:r>
        <w:t>]</w:t>
      </w:r>
      <w:r w:rsidR="00123E37">
        <w:t xml:space="preserve"> [179]</w:t>
      </w:r>
      <w:r>
        <w:t>. A DCMTSI client in terminal may add or disable (by setting port 0, as for RTP media) additional data channel media descriptions as needed in subsequent SDP offers.</w:t>
      </w:r>
    </w:p>
    <w:p w14:paraId="056E8082" w14:textId="752892E0" w:rsidR="00D334D9" w:rsidRDefault="00D334D9" w:rsidP="00D334D9">
      <w:r>
        <w:t>A DCMTSI client in terminal that desires to use data channels with stream IDs from a data channel application retrieved from its local "bootstrap" data channel stream ID</w:t>
      </w:r>
      <w:r w:rsidR="00ED2876">
        <w:t xml:space="preserve"> 0 or 10</w:t>
      </w:r>
      <w:r>
        <w:t>, shall initiate a subsequent SDP offer after the initial SDP offer, opening those data channels by adding corresponding "a=</w:t>
      </w:r>
      <w:proofErr w:type="spellStart"/>
      <w:r>
        <w:t>dcmap</w:t>
      </w:r>
      <w:proofErr w:type="spellEnd"/>
      <w:r>
        <w:t>" and (optionally) "a=</w:t>
      </w:r>
      <w:proofErr w:type="spellStart"/>
      <w:r>
        <w:t>dcsa</w:t>
      </w:r>
      <w:proofErr w:type="spellEnd"/>
      <w:r>
        <w:t xml:space="preserve">" lines. A DCMTSI client in terminal that retrieves a data channel application from a stream ID different than </w:t>
      </w:r>
      <w:r w:rsidR="00ED2876">
        <w:t xml:space="preserve">0 or </w:t>
      </w:r>
      <w:r>
        <w:t>10 (e.g. a data channel application from the peer), shall not initiate any subsequent offer to open data channels used by that data channel application.</w:t>
      </w:r>
    </w:p>
    <w:p w14:paraId="7B449DD7"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w:t>
      </w:r>
      <w:proofErr w:type="spellStart"/>
      <w:r>
        <w:t>dcmap</w:t>
      </w:r>
      <w:proofErr w:type="spellEnd"/>
      <w:r>
        <w:t>"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2683E2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44258AE1" w14:textId="034C45B1" w:rsidR="00D334D9" w:rsidRDefault="00D334D9" w:rsidP="00D334D9">
      <w:r>
        <w:t>An answering DCMTSI client in terminal may accept an SDP offer with data channel as described by [</w:t>
      </w:r>
      <w:r w:rsidR="0098114B">
        <w:t>172</w:t>
      </w:r>
      <w:r>
        <w:t>]</w:t>
      </w:r>
      <w:r w:rsidR="00123E37">
        <w:t xml:space="preserve"> [179]</w:t>
      </w:r>
      <w:r>
        <w:t>.</w:t>
      </w:r>
    </w:p>
    <w:p w14:paraId="6F4DA75D"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w:t>
      </w:r>
      <w:proofErr w:type="spellStart"/>
      <w:r>
        <w:t>dcmap</w:t>
      </w:r>
      <w:proofErr w:type="spellEnd"/>
      <w:r>
        <w:t>" lines) should be rejected or closed by modifying the session, setting port number to 0 (zero).</w:t>
      </w:r>
    </w:p>
    <w:p w14:paraId="111A7B85" w14:textId="77777777" w:rsidR="00D334D9" w:rsidRDefault="00D334D9" w:rsidP="00D334D9">
      <w:r>
        <w:t>An answering DCMTSI client in terminal that desires to accept some offered data channels and reject others shall indicate this by removing the non-desired data channel "a=</w:t>
      </w:r>
      <w:proofErr w:type="spellStart"/>
      <w:r>
        <w:t>dcmap</w:t>
      </w:r>
      <w:proofErr w:type="spellEnd"/>
      <w:r>
        <w:t>" and "a=</w:t>
      </w:r>
      <w:proofErr w:type="spellStart"/>
      <w:r>
        <w:t>dcsa</w:t>
      </w:r>
      <w:proofErr w:type="spellEnd"/>
      <w:r>
        <w:t>" lines from the SDP answer, as described in [</w:t>
      </w:r>
      <w:r w:rsidR="0098114B">
        <w:t>172</w:t>
      </w:r>
      <w:r>
        <w:t>]. The DCMTSI client in terminal accepting a data channel must also accept the corresponding, supported "bootstrap" data channels with stream ID &lt;1000 (e.g. a=dcmap:0 …).</w:t>
      </w:r>
    </w:p>
    <w:p w14:paraId="400163F9"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0652C50" w14:textId="77777777" w:rsidR="00D334D9" w:rsidRPr="00DD220D" w:rsidRDefault="00D334D9" w:rsidP="00D334D9">
      <w:r>
        <w:t>An offering DCMTSI client in terminal receiving an SDP answer where the data channel SCTP association is accepted (port is not 0) may use any offered stream ID that has a corresponding "a=</w:t>
      </w:r>
      <w:proofErr w:type="spellStart"/>
      <w:r>
        <w:t>dcmap</w:t>
      </w:r>
      <w:proofErr w:type="spellEnd"/>
      <w:r>
        <w:t>" line in the SDP answer, as described by section 6.5 in [</w:t>
      </w:r>
      <w:r w:rsidR="0098114B">
        <w:t>172</w:t>
      </w:r>
      <w:r>
        <w:t>]. Data channels with "a=</w:t>
      </w:r>
      <w:proofErr w:type="spellStart"/>
      <w:r>
        <w:t>dcmap</w:t>
      </w:r>
      <w:proofErr w:type="spellEnd"/>
      <w:r>
        <w:t>" lines in the SDP offer that are not included in the SDP answer must be considered as rejected and shall not be used, as described by section 6.5 in [</w:t>
      </w:r>
      <w:r w:rsidR="0098114B">
        <w:t>172</w:t>
      </w:r>
      <w:r>
        <w:t xml:space="preserve">].  </w:t>
      </w:r>
    </w:p>
    <w:p w14:paraId="1461BF46" w14:textId="77777777" w:rsidR="00B35D29" w:rsidRDefault="00B35D29">
      <w:pPr>
        <w:pStyle w:val="Heading2"/>
      </w:pPr>
      <w:bookmarkStart w:id="455" w:name="_Toc26369249"/>
      <w:bookmarkStart w:id="456" w:name="_Toc36227131"/>
      <w:bookmarkStart w:id="457" w:name="_Toc36228146"/>
      <w:bookmarkStart w:id="458" w:name="_Toc36228773"/>
      <w:bookmarkStart w:id="459" w:name="_Toc36229400"/>
      <w:bookmarkStart w:id="460" w:name="_Toc74606744"/>
      <w:bookmarkStart w:id="461" w:name="_Toc123570291"/>
      <w:r>
        <w:t>6.3</w:t>
      </w:r>
      <w:r>
        <w:tab/>
        <w:t>Session control procedures</w:t>
      </w:r>
      <w:bookmarkEnd w:id="455"/>
      <w:bookmarkEnd w:id="456"/>
      <w:bookmarkEnd w:id="457"/>
      <w:bookmarkEnd w:id="458"/>
      <w:bookmarkEnd w:id="459"/>
      <w:bookmarkEnd w:id="460"/>
      <w:bookmarkEnd w:id="461"/>
    </w:p>
    <w:p w14:paraId="04F39B7A" w14:textId="77777777" w:rsidR="00F3798A" w:rsidRDefault="00F3798A">
      <w:r>
        <w:t>Addition and removal of media components shall be performed based on the SDP-based offer-answer model as specified in RFC 3264 [58].</w:t>
      </w:r>
    </w:p>
    <w:p w14:paraId="10A04FE5" w14:textId="77777777" w:rsidR="00F3798A" w:rsidRDefault="00F3798A" w:rsidP="00F3798A">
      <w:r>
        <w:t xml:space="preserve">During session renegotiation for adding or removing media components, the SDP </w:t>
      </w:r>
      <w:proofErr w:type="spellStart"/>
      <w:r>
        <w:t>offerer</w:t>
      </w:r>
      <w:proofErr w:type="spellEnd"/>
      <w:r>
        <w:t xml:space="preserve"> should continue to use the same media (m=) line(s) from the previously negotiated SDP for the media components that are not being added or removed. </w:t>
      </w:r>
    </w:p>
    <w:p w14:paraId="7125BCFC"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FD0039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7A275F72"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53858835" w14:textId="77777777" w:rsidR="00B35D29" w:rsidRDefault="00B35D29">
      <w:pPr>
        <w:pStyle w:val="Heading1"/>
      </w:pPr>
      <w:bookmarkStart w:id="462" w:name="_Toc26369250"/>
      <w:bookmarkStart w:id="463" w:name="_Toc36227132"/>
      <w:bookmarkStart w:id="464" w:name="_Toc36228147"/>
      <w:bookmarkStart w:id="465" w:name="_Toc36228774"/>
      <w:bookmarkStart w:id="466" w:name="_Toc36229401"/>
      <w:bookmarkStart w:id="467" w:name="_Toc74606745"/>
      <w:bookmarkStart w:id="468" w:name="_Toc123570292"/>
      <w:r>
        <w:t>7</w:t>
      </w:r>
      <w:r>
        <w:tab/>
        <w:t>Data transport</w:t>
      </w:r>
      <w:bookmarkEnd w:id="462"/>
      <w:bookmarkEnd w:id="463"/>
      <w:bookmarkEnd w:id="464"/>
      <w:bookmarkEnd w:id="465"/>
      <w:bookmarkEnd w:id="466"/>
      <w:bookmarkEnd w:id="467"/>
      <w:bookmarkEnd w:id="468"/>
    </w:p>
    <w:p w14:paraId="44C73365" w14:textId="77777777" w:rsidR="00B35D29" w:rsidRDefault="00B35D29">
      <w:pPr>
        <w:pStyle w:val="Heading2"/>
      </w:pPr>
      <w:bookmarkStart w:id="469" w:name="_Toc26369251"/>
      <w:bookmarkStart w:id="470" w:name="_Toc36227133"/>
      <w:bookmarkStart w:id="471" w:name="_Toc36228148"/>
      <w:bookmarkStart w:id="472" w:name="_Toc36228775"/>
      <w:bookmarkStart w:id="473" w:name="_Toc36229402"/>
      <w:bookmarkStart w:id="474" w:name="_Toc74606746"/>
      <w:bookmarkStart w:id="475" w:name="_Toc123570293"/>
      <w:r>
        <w:t>7.1</w:t>
      </w:r>
      <w:r>
        <w:tab/>
        <w:t>General</w:t>
      </w:r>
      <w:bookmarkEnd w:id="469"/>
      <w:bookmarkEnd w:id="470"/>
      <w:bookmarkEnd w:id="471"/>
      <w:bookmarkEnd w:id="472"/>
      <w:bookmarkEnd w:id="473"/>
      <w:bookmarkEnd w:id="474"/>
      <w:bookmarkEnd w:id="475"/>
    </w:p>
    <w:p w14:paraId="290B70E0"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36F60A48" w14:textId="77777777" w:rsidR="00B35D29" w:rsidRDefault="00B35D29">
      <w:pPr>
        <w:pStyle w:val="Heading2"/>
      </w:pPr>
      <w:bookmarkStart w:id="476" w:name="_Toc26369252"/>
      <w:bookmarkStart w:id="477" w:name="_Toc36227134"/>
      <w:bookmarkStart w:id="478" w:name="_Toc36228149"/>
      <w:bookmarkStart w:id="479" w:name="_Toc36228776"/>
      <w:bookmarkStart w:id="480" w:name="_Toc36229403"/>
      <w:bookmarkStart w:id="481" w:name="_Toc74606747"/>
      <w:bookmarkStart w:id="482" w:name="_Toc123570294"/>
      <w:r>
        <w:t>7.2</w:t>
      </w:r>
      <w:r>
        <w:tab/>
        <w:t>RTP profiles</w:t>
      </w:r>
      <w:bookmarkEnd w:id="476"/>
      <w:bookmarkEnd w:id="477"/>
      <w:bookmarkEnd w:id="478"/>
      <w:bookmarkEnd w:id="479"/>
      <w:bookmarkEnd w:id="480"/>
      <w:bookmarkEnd w:id="481"/>
      <w:bookmarkEnd w:id="482"/>
    </w:p>
    <w:p w14:paraId="17F53BE2"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070AC5" w14:textId="77777777" w:rsidR="00B35D29" w:rsidRDefault="00B35D29">
      <w:pPr>
        <w:pStyle w:val="B1"/>
      </w:pPr>
      <w:r>
        <w:t>-</w:t>
      </w:r>
      <w:r>
        <w:tab/>
        <w:t>RTP Profile for Audio and Video Conferences with Minimal Control (RFC 3551 [10]), also called RTP/AVP;</w:t>
      </w:r>
    </w:p>
    <w:p w14:paraId="4734EDD9" w14:textId="77777777" w:rsidR="008E0086" w:rsidRDefault="008E0086" w:rsidP="008E0086">
      <w:r w:rsidRPr="009E2C58">
        <w:t>The following profiles of RTP shall be supported</w:t>
      </w:r>
      <w:r>
        <w:t xml:space="preserve"> for video and should be supported for all other media types</w:t>
      </w:r>
      <w:r w:rsidRPr="009E2C58">
        <w:t>:</w:t>
      </w:r>
    </w:p>
    <w:p w14:paraId="54958635" w14:textId="77777777" w:rsidR="00B35D29" w:rsidRDefault="00B35D29">
      <w:pPr>
        <w:pStyle w:val="B1"/>
      </w:pPr>
      <w:r>
        <w:t>-</w:t>
      </w:r>
      <w:r>
        <w:tab/>
        <w:t>Extended RTP Profile for RTCP-based Feedback (RTP/AVPF) (RFC 4585 [40]), also called RTP/AVPF.</w:t>
      </w:r>
    </w:p>
    <w:p w14:paraId="074A7A12"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4F39BDB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52FB94B" w14:textId="77777777" w:rsidR="00B35D29" w:rsidRDefault="00B35D29">
      <w:pPr>
        <w:pStyle w:val="Heading2"/>
      </w:pPr>
      <w:bookmarkStart w:id="483" w:name="_Toc26369253"/>
      <w:bookmarkStart w:id="484" w:name="_Toc36227135"/>
      <w:bookmarkStart w:id="485" w:name="_Toc36228150"/>
      <w:bookmarkStart w:id="486" w:name="_Toc36228777"/>
      <w:bookmarkStart w:id="487" w:name="_Toc36229404"/>
      <w:bookmarkStart w:id="488" w:name="_Toc74606748"/>
      <w:bookmarkStart w:id="489" w:name="_Toc123570295"/>
      <w:r>
        <w:t>7.3</w:t>
      </w:r>
      <w:r>
        <w:tab/>
        <w:t>RTCP usage</w:t>
      </w:r>
      <w:bookmarkEnd w:id="483"/>
      <w:bookmarkEnd w:id="484"/>
      <w:bookmarkEnd w:id="485"/>
      <w:bookmarkEnd w:id="486"/>
      <w:bookmarkEnd w:id="487"/>
      <w:bookmarkEnd w:id="488"/>
      <w:bookmarkEnd w:id="489"/>
    </w:p>
    <w:p w14:paraId="42E46BB4" w14:textId="77777777" w:rsidR="00B35D29" w:rsidRDefault="00B35D29">
      <w:pPr>
        <w:pStyle w:val="Heading3"/>
      </w:pPr>
      <w:bookmarkStart w:id="490" w:name="_Toc26369254"/>
      <w:bookmarkStart w:id="491" w:name="_Toc36227136"/>
      <w:bookmarkStart w:id="492" w:name="_Toc36228151"/>
      <w:bookmarkStart w:id="493" w:name="_Toc36228778"/>
      <w:bookmarkStart w:id="494" w:name="_Toc36229405"/>
      <w:bookmarkStart w:id="495" w:name="_Toc74606749"/>
      <w:bookmarkStart w:id="496" w:name="_Toc123570296"/>
      <w:r>
        <w:t>7.3.1</w:t>
      </w:r>
      <w:r>
        <w:tab/>
        <w:t>General</w:t>
      </w:r>
      <w:bookmarkEnd w:id="490"/>
      <w:bookmarkEnd w:id="491"/>
      <w:bookmarkEnd w:id="492"/>
      <w:bookmarkEnd w:id="493"/>
      <w:bookmarkEnd w:id="494"/>
      <w:bookmarkEnd w:id="495"/>
      <w:bookmarkEnd w:id="496"/>
    </w:p>
    <w:p w14:paraId="5004C32A" w14:textId="77777777" w:rsidR="00B35D29" w:rsidRDefault="00B35D29">
      <w:r>
        <w:t>The RTP implementation shall include an RTCP implementation.</w:t>
      </w:r>
    </w:p>
    <w:p w14:paraId="61BFF5E0"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C48877E"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25829C94" w14:textId="77777777" w:rsidR="00B35D29" w:rsidRDefault="00B35D29">
      <w:pPr>
        <w:pStyle w:val="B1"/>
      </w:pPr>
      <w:r>
        <w:t>-</w:t>
      </w:r>
      <w:r>
        <w:tab/>
      </w:r>
      <w:r w:rsidR="00E90B69">
        <w:t>8</w:t>
      </w:r>
      <w:r>
        <w:t xml:space="preserve"> 000 bps for the RS field (at media level);</w:t>
      </w:r>
    </w:p>
    <w:p w14:paraId="1EBDAF43" w14:textId="77777777" w:rsidR="00B35D29" w:rsidRDefault="00B35D29">
      <w:pPr>
        <w:pStyle w:val="B1"/>
      </w:pPr>
      <w:r>
        <w:t>-</w:t>
      </w:r>
      <w:r>
        <w:tab/>
      </w:r>
      <w:r w:rsidR="00E90B69">
        <w:t>6</w:t>
      </w:r>
      <w:r>
        <w:t xml:space="preserve"> 000 bps for the RR field (at media level).</w:t>
      </w:r>
    </w:p>
    <w:p w14:paraId="6DF95A7B"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121102EB" w14:textId="77777777" w:rsidR="00B35D29" w:rsidRDefault="00B35D29">
      <w:r>
        <w:t>If the session described in the SDP is a point-to-point speech only session, the MTSI client may request the deactivation of RTCP by setting its RTCP bandwidth modifiers to zero.</w:t>
      </w:r>
    </w:p>
    <w:p w14:paraId="31A9A9F1"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54E961B5"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185650D2"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426749A0"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0F8067F4" w14:textId="77777777" w:rsidR="00B35D29" w:rsidRDefault="00B35D29">
      <w:pPr>
        <w:pStyle w:val="NO"/>
      </w:pPr>
      <w:r>
        <w:t>NOTE:</w:t>
      </w:r>
      <w:r>
        <w:tab/>
        <w:t>Deactivating RTCP will disable the adaptation mechanism for speech defined in clause 10.2.</w:t>
      </w:r>
    </w:p>
    <w:p w14:paraId="4C20B389" w14:textId="77777777" w:rsidR="00B35D29" w:rsidRDefault="00B35D29">
      <w:pPr>
        <w:pStyle w:val="Heading3"/>
      </w:pPr>
      <w:bookmarkStart w:id="497" w:name="_Toc26369255"/>
      <w:bookmarkStart w:id="498" w:name="_Toc36227137"/>
      <w:bookmarkStart w:id="499" w:name="_Toc36228152"/>
      <w:bookmarkStart w:id="500" w:name="_Toc36228779"/>
      <w:bookmarkStart w:id="501" w:name="_Toc36229406"/>
      <w:bookmarkStart w:id="502" w:name="_Toc74606750"/>
      <w:bookmarkStart w:id="503" w:name="_Toc123570297"/>
      <w:r>
        <w:t>7.3.2</w:t>
      </w:r>
      <w:r>
        <w:tab/>
        <w:t>Speech</w:t>
      </w:r>
      <w:bookmarkEnd w:id="497"/>
      <w:bookmarkEnd w:id="498"/>
      <w:bookmarkEnd w:id="499"/>
      <w:bookmarkEnd w:id="500"/>
      <w:bookmarkEnd w:id="501"/>
      <w:bookmarkEnd w:id="502"/>
      <w:bookmarkEnd w:id="503"/>
    </w:p>
    <w:p w14:paraId="1D947BF1"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w:t>
      </w:r>
      <w:proofErr w:type="spellStart"/>
      <w:r>
        <w:t>trr</w:t>
      </w:r>
      <w:proofErr w:type="spellEnd"/>
      <w:r>
        <w:t>-int" should be set to zero or not transmitted at all (in which case the default "</w:t>
      </w:r>
      <w:proofErr w:type="spellStart"/>
      <w:r>
        <w:t>trr</w:t>
      </w:r>
      <w:proofErr w:type="spellEnd"/>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646398FA"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5BF09326"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749FAF6"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2C2D8742"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69AACB49"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5845A754" w14:textId="77777777" w:rsidR="00CC2245" w:rsidRDefault="00CC2245" w:rsidP="00CC2245">
      <w:r>
        <w:t xml:space="preserve">When an MTSI client in terminal that has negotiated the use of ECN for speech and RTCP AVPF ECN feedback messages receives both application specific requests and RTCP AVPF ECN feedback messages, the MTSI client should follow the application specific requests for </w:t>
      </w:r>
      <w:proofErr w:type="spellStart"/>
      <w:r>
        <w:t>perfoming</w:t>
      </w:r>
      <w:proofErr w:type="spellEnd"/>
      <w:r>
        <w:t xml:space="preserve"> media bit rate adaptation.</w:t>
      </w:r>
    </w:p>
    <w:p w14:paraId="03312C5E"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107FC660"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10EA1B82"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w:t>
      </w:r>
      <w:proofErr w:type="spellStart"/>
      <w:r w:rsidR="00CC2245">
        <w:t>inband</w:t>
      </w:r>
      <w:proofErr w:type="spellEnd"/>
      <w:r w:rsidR="00CC2245">
        <w:t xml:space="preserve"> CMR or other RTCP mechanisms for adaptation.</w:t>
      </w:r>
    </w:p>
    <w:p w14:paraId="002E116A"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025EB20E" w14:textId="77777777" w:rsidR="00BF7286" w:rsidRPr="003F0A56" w:rsidRDefault="00BF7286" w:rsidP="00BF7286">
      <w:pPr>
        <w:pStyle w:val="B1"/>
      </w:pPr>
      <w:r w:rsidRPr="003F0A56">
        <w:t>-</w:t>
      </w:r>
      <w:r w:rsidRPr="003F0A56">
        <w:tab/>
        <w:t xml:space="preserve">the RTCP bandwidth is set to zero, </w:t>
      </w:r>
    </w:p>
    <w:p w14:paraId="05E16C74"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340A43D2" w14:textId="77777777" w:rsidR="005C756E" w:rsidRDefault="00BF7286" w:rsidP="005C756E">
      <w:pPr>
        <w:pStyle w:val="B1"/>
      </w:pPr>
      <w:r>
        <w:t>-</w:t>
      </w:r>
      <w:r>
        <w:tab/>
        <w:t>the support for RTCP APP was not negotiated for the session</w:t>
      </w:r>
      <w:r w:rsidRPr="003F0A56">
        <w:t>.</w:t>
      </w:r>
    </w:p>
    <w:p w14:paraId="08D890E4" w14:textId="77777777" w:rsidR="00BF7286" w:rsidRDefault="00BF7286" w:rsidP="005C756E">
      <w:r>
        <w:t>If RTCP-APP was negotiated, an MTSI client that requests mode adaptation for EVS shall use RTCP-APP when the CMR in the EVS RTP payload has been disabled for the session.</w:t>
      </w:r>
    </w:p>
    <w:p w14:paraId="773B427E"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3772E528"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4DCDF7B0"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71A3F1B4"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397C6D45" w14:textId="77777777" w:rsidR="00CC2245" w:rsidRDefault="00CC2245" w:rsidP="00CC2245">
      <w:r w:rsidRPr="00EE0CBA">
        <w:t>An MTSI client that requests mode adaptation in combination with other codec control requests (as defined in Clause 10.2.1) shall use RTCP APP.</w:t>
      </w:r>
    </w:p>
    <w:p w14:paraId="7578B2AD" w14:textId="77777777" w:rsidR="00B35D29" w:rsidRDefault="00CC2245" w:rsidP="00CC2245">
      <w:r>
        <w:t xml:space="preserve">An MTSI client that requests rate adaptation for unidirectional streams shall use RTCP-based adaptation </w:t>
      </w:r>
      <w:proofErr w:type="spellStart"/>
      <w:r>
        <w:t>signaling</w:t>
      </w:r>
      <w:proofErr w:type="spellEnd"/>
      <w:r>
        <w:t xml:space="preserve"> (RTCP APP or RTCP SR/RR) since CMR in the AMR RTP payload, [28] is not usable for unidirectional streams.</w:t>
      </w:r>
    </w:p>
    <w:p w14:paraId="326B830C" w14:textId="77777777" w:rsidR="00B35D29" w:rsidRDefault="00B35D29">
      <w:pPr>
        <w:pStyle w:val="Heading3"/>
      </w:pPr>
      <w:bookmarkStart w:id="504" w:name="_Toc26369256"/>
      <w:bookmarkStart w:id="505" w:name="_Toc36227138"/>
      <w:bookmarkStart w:id="506" w:name="_Toc36228153"/>
      <w:bookmarkStart w:id="507" w:name="_Toc36228780"/>
      <w:bookmarkStart w:id="508" w:name="_Toc36229407"/>
      <w:bookmarkStart w:id="509" w:name="_Toc74606751"/>
      <w:bookmarkStart w:id="510" w:name="_Toc123570298"/>
      <w:r>
        <w:t>7.3.3</w:t>
      </w:r>
      <w:r>
        <w:tab/>
        <w:t>Video</w:t>
      </w:r>
      <w:bookmarkEnd w:id="504"/>
      <w:bookmarkEnd w:id="505"/>
      <w:bookmarkEnd w:id="506"/>
      <w:bookmarkEnd w:id="507"/>
      <w:bookmarkEnd w:id="508"/>
      <w:bookmarkEnd w:id="509"/>
      <w:bookmarkEnd w:id="510"/>
    </w:p>
    <w:p w14:paraId="618F21EC" w14:textId="77777777" w:rsidR="00B35D29" w:rsidRDefault="00B35D29">
      <w:r>
        <w:t>MTSI clients offering video shall support AVPF (RFC 4585 [40]). The behaviour can be controlled by allocating enough RTCP bandwidth using "b=RR:" and "b=RS:" (see section 7.3.1) and setting the value of "</w:t>
      </w:r>
      <w:proofErr w:type="spellStart"/>
      <w:r>
        <w:t>trr</w:t>
      </w:r>
      <w:proofErr w:type="spellEnd"/>
      <w:r>
        <w:t>-int".</w:t>
      </w:r>
    </w:p>
    <w:p w14:paraId="4B154E46"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0B68B0B8"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4A503BCA"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03129006"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7A2BEF46"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02873A03"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18C92696" w14:textId="77777777" w:rsidR="0089706D" w:rsidRDefault="0089706D" w:rsidP="0089706D">
      <w:pPr>
        <w:pStyle w:val="NO"/>
      </w:pPr>
      <w:r>
        <w:t>NOTE</w:t>
      </w:r>
      <w:r w:rsidR="000E1E41">
        <w:t>:</w:t>
      </w:r>
      <w:r>
        <w:tab/>
      </w:r>
      <w:r w:rsidRPr="006A69E0">
        <w:t>This can improve the interworking with non-MTSI ECN-capable peers.</w:t>
      </w:r>
    </w:p>
    <w:p w14:paraId="77DA0363"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01C0D4F8"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5DB6E610"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4CA4E7F4"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6D635AF2" w14:textId="77777777" w:rsidR="00B35D29" w:rsidRDefault="00B35D29">
      <w:pPr>
        <w:pStyle w:val="Heading3"/>
      </w:pPr>
      <w:bookmarkStart w:id="511" w:name="_Toc26369257"/>
      <w:bookmarkStart w:id="512" w:name="_Toc36227139"/>
      <w:bookmarkStart w:id="513" w:name="_Toc36228154"/>
      <w:bookmarkStart w:id="514" w:name="_Toc36228781"/>
      <w:bookmarkStart w:id="515" w:name="_Toc36229408"/>
      <w:bookmarkStart w:id="516" w:name="_Toc74606752"/>
      <w:bookmarkStart w:id="517" w:name="_Toc123570299"/>
      <w:r>
        <w:t>7.3.4</w:t>
      </w:r>
      <w:r>
        <w:tab/>
        <w:t>Real-time text</w:t>
      </w:r>
      <w:bookmarkEnd w:id="511"/>
      <w:bookmarkEnd w:id="512"/>
      <w:bookmarkEnd w:id="513"/>
      <w:bookmarkEnd w:id="514"/>
      <w:bookmarkEnd w:id="515"/>
      <w:bookmarkEnd w:id="516"/>
      <w:bookmarkEnd w:id="517"/>
    </w:p>
    <w:p w14:paraId="17A4F7EB" w14:textId="77777777" w:rsidR="00B35D29" w:rsidRDefault="00B35D29">
      <w:r>
        <w:t>For real-time text, RTCP reporting should be used according to general recommendations for RTCP.</w:t>
      </w:r>
    </w:p>
    <w:p w14:paraId="2EC7AB8B" w14:textId="77777777" w:rsidR="00B35D29" w:rsidRDefault="00B35D29">
      <w:pPr>
        <w:pStyle w:val="Heading3"/>
      </w:pPr>
      <w:bookmarkStart w:id="518" w:name="_Toc26369258"/>
      <w:bookmarkStart w:id="519" w:name="_Toc36227140"/>
      <w:bookmarkStart w:id="520" w:name="_Toc36228155"/>
      <w:bookmarkStart w:id="521" w:name="_Toc36228782"/>
      <w:bookmarkStart w:id="522" w:name="_Toc36229409"/>
      <w:bookmarkStart w:id="523" w:name="_Toc74606753"/>
      <w:bookmarkStart w:id="524" w:name="_Toc123570300"/>
      <w:r>
        <w:t>7.3.5</w:t>
      </w:r>
      <w:r>
        <w:tab/>
      </w:r>
      <w:r w:rsidR="006211FC">
        <w:t>Void</w:t>
      </w:r>
      <w:bookmarkEnd w:id="518"/>
      <w:bookmarkEnd w:id="519"/>
      <w:bookmarkEnd w:id="520"/>
      <w:bookmarkEnd w:id="521"/>
      <w:bookmarkEnd w:id="522"/>
      <w:bookmarkEnd w:id="523"/>
      <w:bookmarkEnd w:id="524"/>
    </w:p>
    <w:p w14:paraId="3D0CBDAD" w14:textId="77777777" w:rsidR="006211FC" w:rsidRDefault="006211FC" w:rsidP="006211FC">
      <w:pPr>
        <w:pStyle w:val="Heading3"/>
        <w:rPr>
          <w:noProof/>
        </w:rPr>
      </w:pPr>
      <w:bookmarkStart w:id="525" w:name="_Toc26369259"/>
      <w:bookmarkStart w:id="526" w:name="_Toc36227141"/>
      <w:bookmarkStart w:id="527" w:name="_Toc36228156"/>
      <w:bookmarkStart w:id="528" w:name="_Toc36228783"/>
      <w:bookmarkStart w:id="529" w:name="_Toc36229410"/>
      <w:bookmarkStart w:id="530" w:name="_Toc74606754"/>
      <w:bookmarkStart w:id="531" w:name="_Toc123570301"/>
      <w:r>
        <w:rPr>
          <w:noProof/>
        </w:rPr>
        <w:t>7.3.6</w:t>
      </w:r>
      <w:r>
        <w:rPr>
          <w:noProof/>
        </w:rPr>
        <w:tab/>
        <w:t xml:space="preserve">Reduced-Size </w:t>
      </w:r>
      <w:smartTag w:uri="urn:schemas-microsoft-com:office:smarttags" w:element="PersonName">
        <w:r>
          <w:rPr>
            <w:noProof/>
          </w:rPr>
          <w:t>RT</w:t>
        </w:r>
      </w:smartTag>
      <w:r>
        <w:rPr>
          <w:noProof/>
        </w:rPr>
        <w:t>CP</w:t>
      </w:r>
      <w:bookmarkEnd w:id="525"/>
      <w:bookmarkEnd w:id="526"/>
      <w:bookmarkEnd w:id="527"/>
      <w:bookmarkEnd w:id="528"/>
      <w:bookmarkEnd w:id="529"/>
      <w:bookmarkEnd w:id="530"/>
      <w:bookmarkEnd w:id="531"/>
    </w:p>
    <w:p w14:paraId="2CD568F2"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1227D040"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1C6CF3E7"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AD5B7CB"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13F8962E"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42A6155D"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788E6287" w14:textId="77777777" w:rsidR="006211FC" w:rsidRDefault="006211FC" w:rsidP="00755FFF">
      <w:pPr>
        <w:pStyle w:val="B1"/>
        <w:rPr>
          <w:noProof/>
        </w:rPr>
      </w:pPr>
      <w:r>
        <w:rPr>
          <w:noProof/>
        </w:rPr>
        <w:t>-</w:t>
      </w:r>
      <w:r>
        <w:rPr>
          <w:noProof/>
        </w:rPr>
        <w:tab/>
        <w:t>AVPF early or immediate mode shall be used according to RFC4585 [40].</w:t>
      </w:r>
    </w:p>
    <w:p w14:paraId="0966DBC5"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4A09B875"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71F63A91"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E31B342"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23B691B7"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2E00EFCD"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74FC4889"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0D77B166" w14:textId="77777777" w:rsidR="00124BD4" w:rsidRDefault="00124BD4" w:rsidP="00124BD4">
      <w:pPr>
        <w:pStyle w:val="Heading3"/>
      </w:pPr>
      <w:bookmarkStart w:id="532" w:name="_Toc26369260"/>
      <w:bookmarkStart w:id="533" w:name="_Toc36227142"/>
      <w:bookmarkStart w:id="534" w:name="_Toc36228157"/>
      <w:bookmarkStart w:id="535" w:name="_Toc36228784"/>
      <w:bookmarkStart w:id="536" w:name="_Toc36229411"/>
      <w:bookmarkStart w:id="537" w:name="_Toc74606755"/>
      <w:bookmarkStart w:id="538" w:name="_Toc123570302"/>
      <w:r>
        <w:t>7.3.7</w:t>
      </w:r>
      <w:r>
        <w:tab/>
        <w:t xml:space="preserve">Video Region-of-Interest (ROI) </w:t>
      </w:r>
      <w:proofErr w:type="spellStart"/>
      <w:r>
        <w:t>Signaling</w:t>
      </w:r>
      <w:bookmarkEnd w:id="532"/>
      <w:bookmarkEnd w:id="533"/>
      <w:bookmarkEnd w:id="534"/>
      <w:bookmarkEnd w:id="535"/>
      <w:bookmarkEnd w:id="536"/>
      <w:bookmarkEnd w:id="537"/>
      <w:bookmarkEnd w:id="538"/>
      <w:proofErr w:type="spellEnd"/>
    </w:p>
    <w:p w14:paraId="43DD52D2"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1CBF280B"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6C6FFB18"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1F00C467" w14:textId="77777777" w:rsidR="00124BD4" w:rsidRDefault="00124BD4" w:rsidP="00124BD4">
      <w:pPr>
        <w:pStyle w:val="B1"/>
      </w:pPr>
      <w:r>
        <w:t>-</w:t>
      </w:r>
      <w:r>
        <w:tab/>
        <w:t>‘Arbitrary ROI’ mode, in which the MTSI receiver determines a specific ROI and signals this ROI to the MTSI sender.</w:t>
      </w:r>
    </w:p>
    <w:p w14:paraId="7B7B607B" w14:textId="77777777" w:rsidR="00124BD4" w:rsidRPr="00EF1FC7" w:rsidRDefault="00124BD4" w:rsidP="00124BD4">
      <w:pPr>
        <w:pStyle w:val="B1"/>
      </w:pPr>
      <w:r>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4731504F" w14:textId="77777777" w:rsidR="00124BD4" w:rsidRDefault="00124BD4" w:rsidP="00124BD4">
      <w:pPr>
        <w:rPr>
          <w:lang w:val="en-US"/>
        </w:rPr>
      </w:pPr>
      <w:r w:rsidRPr="00EF1FC7">
        <w:t>In the FECC</w:t>
      </w:r>
      <w:r>
        <w:t xml:space="preserve"> mode, the ROI information shall</w:t>
      </w:r>
      <w:r w:rsidRPr="00EF1FC7">
        <w:t xml:space="preserve"> be </w:t>
      </w:r>
      <w:proofErr w:type="spellStart"/>
      <w:r w:rsidRPr="00EF1FC7">
        <w:t>signaled</w:t>
      </w:r>
      <w:proofErr w:type="spellEnd"/>
      <w:r w:rsidRPr="00EF1FC7">
        <w:t xml:space="preserve">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49E2C9D4"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w:t>
      </w:r>
      <w:proofErr w:type="spellStart"/>
      <w:r w:rsidRPr="00A24ABA">
        <w:rPr>
          <w:szCs w:val="24"/>
        </w:rPr>
        <w:t>signaling</w:t>
      </w:r>
      <w:proofErr w:type="spellEnd"/>
      <w:r w:rsidRPr="00A24ABA">
        <w:rPr>
          <w:szCs w:val="24"/>
        </w:rPr>
        <w:t xml:space="preserve"> of ROI information in both of the immediate feedback and early RTCP modes.</w:t>
      </w:r>
    </w:p>
    <w:p w14:paraId="1C65AFC5"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0414E5AC" w14:textId="77777777" w:rsidR="00124BD4" w:rsidRDefault="00124BD4" w:rsidP="00124BD4">
      <w:pPr>
        <w:pStyle w:val="B1"/>
      </w:pPr>
      <w:r>
        <w:t>-</w:t>
      </w:r>
      <w:r>
        <w:tab/>
      </w:r>
      <w:proofErr w:type="spellStart"/>
      <w:r w:rsidRPr="0072615C">
        <w:t>Position</w:t>
      </w:r>
      <w:r>
        <w:t>_X</w:t>
      </w:r>
      <w:proofErr w:type="spellEnd"/>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30BBA771" w14:textId="77777777" w:rsidR="00124BD4" w:rsidRDefault="00124BD4" w:rsidP="00124BD4">
      <w:pPr>
        <w:pStyle w:val="B1"/>
      </w:pPr>
      <w:r>
        <w:t>-</w:t>
      </w:r>
      <w:r>
        <w:tab/>
      </w:r>
      <w:proofErr w:type="spellStart"/>
      <w:r w:rsidRPr="0072615C">
        <w:t>Position</w:t>
      </w:r>
      <w:r>
        <w:t>_Y</w:t>
      </w:r>
      <w:proofErr w:type="spellEnd"/>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A13571E" w14:textId="77777777" w:rsidR="00124BD4" w:rsidRDefault="00124BD4" w:rsidP="00124BD4">
      <w:pPr>
        <w:pStyle w:val="B1"/>
      </w:pPr>
      <w:r>
        <w:t>-</w:t>
      </w:r>
      <w:r>
        <w:tab/>
      </w:r>
      <w:proofErr w:type="spellStart"/>
      <w:r w:rsidRPr="0072615C">
        <w:t>Size</w:t>
      </w:r>
      <w:r>
        <w:t>_X</w:t>
      </w:r>
      <w:proofErr w:type="spellEnd"/>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4301F529" w14:textId="77777777" w:rsidR="00124BD4" w:rsidRDefault="00124BD4" w:rsidP="00124BD4">
      <w:pPr>
        <w:pStyle w:val="B1"/>
      </w:pPr>
      <w:r>
        <w:t>-</w:t>
      </w:r>
      <w:r>
        <w:tab/>
      </w:r>
      <w:proofErr w:type="spellStart"/>
      <w:r w:rsidRPr="0072615C">
        <w:t>Size</w:t>
      </w:r>
      <w:r>
        <w:t>_Y</w:t>
      </w:r>
      <w:proofErr w:type="spellEnd"/>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3D2708E0"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1D8C5132" w14:textId="77777777" w:rsidR="00124BD4" w:rsidRDefault="00124BD4" w:rsidP="00124BD4">
      <w:r>
        <w:rPr>
          <w:szCs w:val="24"/>
        </w:rPr>
        <w:t xml:space="preserve">For ‘Arbitrary ROI’ requests, the RTCP feedback message for ROI shall contain the parameters </w:t>
      </w:r>
      <w:proofErr w:type="spellStart"/>
      <w:r>
        <w:rPr>
          <w:szCs w:val="24"/>
        </w:rPr>
        <w:t>Position_X</w:t>
      </w:r>
      <w:proofErr w:type="spellEnd"/>
      <w:r>
        <w:rPr>
          <w:szCs w:val="24"/>
        </w:rPr>
        <w:t xml:space="preserve">, </w:t>
      </w:r>
      <w:proofErr w:type="spellStart"/>
      <w:r>
        <w:rPr>
          <w:szCs w:val="24"/>
        </w:rPr>
        <w:t>Position_Y</w:t>
      </w:r>
      <w:proofErr w:type="spellEnd"/>
      <w:r>
        <w:rPr>
          <w:szCs w:val="24"/>
        </w:rPr>
        <w:t xml:space="preserve">, </w:t>
      </w:r>
      <w:proofErr w:type="spellStart"/>
      <w:r>
        <w:rPr>
          <w:szCs w:val="24"/>
        </w:rPr>
        <w:t>Size_X</w:t>
      </w:r>
      <w:proofErr w:type="spellEnd"/>
      <w:r>
        <w:rPr>
          <w:szCs w:val="24"/>
        </w:rPr>
        <w:t xml:space="preserve"> and </w:t>
      </w:r>
      <w:proofErr w:type="spellStart"/>
      <w:r>
        <w:rPr>
          <w:szCs w:val="24"/>
        </w:rPr>
        <w:t>Size_Y</w:t>
      </w:r>
      <w:proofErr w:type="spellEnd"/>
      <w:r>
        <w:rPr>
          <w:szCs w:val="24"/>
        </w:rPr>
        <w:t xml:space="preserve">. The values for the each of the parameters </w:t>
      </w:r>
      <w:proofErr w:type="spellStart"/>
      <w:r>
        <w:rPr>
          <w:szCs w:val="24"/>
        </w:rPr>
        <w:t>Position_X</w:t>
      </w:r>
      <w:proofErr w:type="spellEnd"/>
      <w:r>
        <w:rPr>
          <w:szCs w:val="24"/>
        </w:rPr>
        <w:t xml:space="preserve">, </w:t>
      </w:r>
      <w:proofErr w:type="spellStart"/>
      <w:r>
        <w:rPr>
          <w:szCs w:val="24"/>
        </w:rPr>
        <w:t>Position_Y</w:t>
      </w:r>
      <w:proofErr w:type="spellEnd"/>
      <w:r>
        <w:rPr>
          <w:szCs w:val="24"/>
        </w:rPr>
        <w:t xml:space="preserve">, </w:t>
      </w:r>
      <w:proofErr w:type="spellStart"/>
      <w:r>
        <w:rPr>
          <w:szCs w:val="24"/>
        </w:rPr>
        <w:t>Size_X</w:t>
      </w:r>
      <w:proofErr w:type="spellEnd"/>
      <w:r>
        <w:rPr>
          <w:szCs w:val="24"/>
        </w:rPr>
        <w:t xml:space="preserve"> and </w:t>
      </w:r>
      <w:proofErr w:type="spellStart"/>
      <w:r>
        <w:rPr>
          <w:szCs w:val="24"/>
        </w:rPr>
        <w:t>Size_Y</w:t>
      </w:r>
      <w:proofErr w:type="spellEnd"/>
      <w:r>
        <w:rPr>
          <w:szCs w:val="24"/>
        </w:rPr>
        <w:t xml:space="preserve"> shall each be indicated using two bytes. T</w:t>
      </w:r>
      <w:r>
        <w:t>he MTSI sender shall ignore ROI requests describing regions outside the original video. The FCI for the RTCP feedback message for ‘Arbitrary ROI’ shall follow the following format:</w:t>
      </w:r>
    </w:p>
    <w:p w14:paraId="2B139A25"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xml:space="preserve">| </w:t>
      </w:r>
      <w:proofErr w:type="spellStart"/>
      <w:r w:rsidRPr="006F4D07">
        <w:rPr>
          <w:lang w:val="fr-FR"/>
        </w:rPr>
        <w:t>Position_X</w:t>
      </w:r>
      <w:proofErr w:type="spellEnd"/>
      <w:r w:rsidRPr="006F4D07">
        <w:rPr>
          <w:lang w:val="fr-FR"/>
        </w:rPr>
        <w:t xml:space="preserve"> (h)| </w:t>
      </w:r>
      <w:proofErr w:type="spellStart"/>
      <w:r w:rsidRPr="006F4D07">
        <w:rPr>
          <w:lang w:val="fr-FR"/>
        </w:rPr>
        <w:t>Position_X</w:t>
      </w:r>
      <w:proofErr w:type="spellEnd"/>
      <w:r w:rsidRPr="006F4D07">
        <w:rPr>
          <w:lang w:val="fr-FR"/>
        </w:rPr>
        <w:t xml:space="preserve"> (l)| </w:t>
      </w:r>
      <w:proofErr w:type="spellStart"/>
      <w:r w:rsidRPr="006F4D07">
        <w:rPr>
          <w:lang w:val="fr-FR"/>
        </w:rPr>
        <w:t>Position_Y</w:t>
      </w:r>
      <w:proofErr w:type="spellEnd"/>
      <w:r w:rsidRPr="006F4D07">
        <w:rPr>
          <w:lang w:val="fr-FR"/>
        </w:rPr>
        <w:t xml:space="preserve"> (h)|  </w:t>
      </w:r>
      <w:proofErr w:type="spellStart"/>
      <w:r w:rsidRPr="006F4D07">
        <w:rPr>
          <w:lang w:val="fr-FR"/>
        </w:rPr>
        <w:t>Position_Y</w:t>
      </w:r>
      <w:proofErr w:type="spellEnd"/>
      <w:r w:rsidRPr="006F4D07">
        <w:rPr>
          <w:lang w:val="fr-FR"/>
        </w:rPr>
        <w:t>(l)|</w:t>
      </w:r>
      <w:r w:rsidRPr="006F4D07">
        <w:rPr>
          <w:lang w:val="fr-FR"/>
        </w:rPr>
        <w:br/>
        <w:t>+-+-+-+-+-+-+-+-+-+-+-+-+-+-+-+-+-+-+-+-+-+-+-+-+-+-+-+-+-+-+-+-+</w:t>
      </w:r>
      <w:r w:rsidRPr="006F4D07">
        <w:rPr>
          <w:lang w:val="fr-FR"/>
        </w:rPr>
        <w:br/>
        <w:t xml:space="preserve">|   </w:t>
      </w:r>
      <w:proofErr w:type="spellStart"/>
      <w:r w:rsidRPr="006F4D07">
        <w:rPr>
          <w:lang w:val="fr-FR"/>
        </w:rPr>
        <w:t>Size_X</w:t>
      </w:r>
      <w:proofErr w:type="spellEnd"/>
      <w:r w:rsidRPr="006F4D07">
        <w:rPr>
          <w:lang w:val="fr-FR"/>
        </w:rPr>
        <w:t xml:space="preserve"> (h)  |   </w:t>
      </w:r>
      <w:proofErr w:type="spellStart"/>
      <w:r w:rsidRPr="006F4D07">
        <w:rPr>
          <w:lang w:val="fr-FR"/>
        </w:rPr>
        <w:t>Size_X</w:t>
      </w:r>
      <w:proofErr w:type="spellEnd"/>
      <w:r w:rsidRPr="006F4D07">
        <w:rPr>
          <w:lang w:val="fr-FR"/>
        </w:rPr>
        <w:t xml:space="preserve"> (l)  |   </w:t>
      </w:r>
      <w:proofErr w:type="spellStart"/>
      <w:r w:rsidRPr="006F4D07">
        <w:rPr>
          <w:lang w:val="fr-FR"/>
        </w:rPr>
        <w:t>Size_Y</w:t>
      </w:r>
      <w:proofErr w:type="spellEnd"/>
      <w:r w:rsidRPr="006F4D07">
        <w:rPr>
          <w:lang w:val="fr-FR"/>
        </w:rPr>
        <w:t xml:space="preserve"> (h)  |    </w:t>
      </w:r>
      <w:proofErr w:type="spellStart"/>
      <w:r w:rsidRPr="006F4D07">
        <w:rPr>
          <w:lang w:val="fr-FR"/>
        </w:rPr>
        <w:t>Size_Y</w:t>
      </w:r>
      <w:proofErr w:type="spellEnd"/>
      <w:r w:rsidRPr="006F4D07">
        <w:rPr>
          <w:lang w:val="fr-FR"/>
        </w:rPr>
        <w:t>(l)  |</w:t>
      </w:r>
      <w:r w:rsidRPr="006F4D07">
        <w:rPr>
          <w:lang w:val="fr-FR"/>
        </w:rPr>
        <w:br/>
        <w:t>+-+-+-+-+-+-+-+-+-+-+-+-+-+-+-+-+-+-+-+-+-+-+-+-+-+-+-+-+-+-+-+-+</w:t>
      </w:r>
    </w:p>
    <w:p w14:paraId="2A0D5303" w14:textId="77777777" w:rsidR="00124BD4" w:rsidRDefault="00124BD4" w:rsidP="00124BD4">
      <w:pPr>
        <w:rPr>
          <w:lang w:val="en-US"/>
        </w:rPr>
      </w:pPr>
      <w:r>
        <w:rPr>
          <w:lang w:val="en-US"/>
        </w:rPr>
        <w:t xml:space="preserve">For each two-byte indication of the </w:t>
      </w:r>
      <w:proofErr w:type="spellStart"/>
      <w:r>
        <w:rPr>
          <w:lang w:val="en-US"/>
        </w:rPr>
        <w:t>Position_X</w:t>
      </w:r>
      <w:proofErr w:type="spellEnd"/>
      <w:r>
        <w:rPr>
          <w:lang w:val="en-US"/>
        </w:rPr>
        <w:t xml:space="preserve">, </w:t>
      </w:r>
      <w:proofErr w:type="spellStart"/>
      <w:r>
        <w:rPr>
          <w:lang w:val="en-US"/>
        </w:rPr>
        <w:t>Position_Y</w:t>
      </w:r>
      <w:proofErr w:type="spellEnd"/>
      <w:r>
        <w:rPr>
          <w:lang w:val="en-US"/>
        </w:rPr>
        <w:t xml:space="preserve">, </w:t>
      </w:r>
      <w:proofErr w:type="spellStart"/>
      <w:r>
        <w:rPr>
          <w:lang w:val="en-US"/>
        </w:rPr>
        <w:t>Size_X</w:t>
      </w:r>
      <w:proofErr w:type="spellEnd"/>
      <w:r>
        <w:rPr>
          <w:lang w:val="en-US"/>
        </w:rPr>
        <w:t xml:space="preserve"> and </w:t>
      </w:r>
      <w:proofErr w:type="spellStart"/>
      <w:r>
        <w:rPr>
          <w:lang w:val="en-US"/>
        </w:rPr>
        <w:t>Size_Y</w:t>
      </w:r>
      <w:proofErr w:type="spellEnd"/>
      <w:r>
        <w:rPr>
          <w:lang w:val="en-US"/>
        </w:rPr>
        <w:t xml:space="preserve"> parameters, the high byte (indicated by ‘(h)’ above) shall be followed by the low byte (indicated by ‘(l)’ above), where the low byte holds the least significant bits. </w:t>
      </w:r>
    </w:p>
    <w:p w14:paraId="5C365E33"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proofErr w:type="spellStart"/>
      <w:r>
        <w:rPr>
          <w:rFonts w:hint="eastAsia"/>
          <w:lang w:eastAsia="zh-CN"/>
        </w:rPr>
        <w:t>predefined_ROI</w:t>
      </w:r>
      <w:proofErr w:type="spellEnd"/>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2CC8A8A4"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28FA5473" w14:textId="77777777" w:rsidR="00124BD4" w:rsidRDefault="00124BD4" w:rsidP="00124BD4">
      <w:r>
        <w:t>If ‘Arbitrary ROI’ and ‘Pre-defined ROI’ are both successfully negotiated, then the RTCP feedback message from the MTSI receiver shall conform to one of the two message formats specified above for ‘</w:t>
      </w:r>
      <w:proofErr w:type="spellStart"/>
      <w:r>
        <w:t>Arbitary</w:t>
      </w:r>
      <w:proofErr w:type="spellEnd"/>
      <w:r>
        <w:t xml:space="preserve"> ROI’ or ‘Pre-defined ROI’, respectively. The MTSI sender should distinguish between the two RTCP feedback message formats by parsing the first 24 bits, which is uniquely set to all ones in case of ‘Pre-defined ROI’ requests. </w:t>
      </w:r>
    </w:p>
    <w:p w14:paraId="26869473" w14:textId="77777777" w:rsidR="00124BD4" w:rsidRDefault="00124BD4" w:rsidP="00124BD4">
      <w:pPr>
        <w:rPr>
          <w:szCs w:val="24"/>
        </w:rPr>
      </w:pPr>
      <w:r>
        <w:rPr>
          <w:szCs w:val="24"/>
        </w:rPr>
        <w:t>The semantics of the ROI feedback messages is independent of the payload type.</w:t>
      </w:r>
    </w:p>
    <w:p w14:paraId="13F9BCFF"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6ED44578"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 xml:space="preserve">sent in the SDP </w:t>
      </w:r>
      <w:proofErr w:type="spellStart"/>
      <w:r w:rsidR="00744363">
        <w:rPr>
          <w:lang w:val="en-US"/>
        </w:rPr>
        <w:t>negotiaton</w:t>
      </w:r>
      <w:proofErr w:type="spellEnd"/>
      <w:r w:rsidR="00744363">
        <w:rPr>
          <w:lang w:val="en-US"/>
        </w:rPr>
        <w:t>, see clause 6.2.3.4)</w:t>
      </w:r>
      <w:r>
        <w:t xml:space="preserve">, the signalling of the ROI shall use RTP header extensions as specified in IETF 5285 [95] and shall carry the </w:t>
      </w:r>
      <w:proofErr w:type="spellStart"/>
      <w:r>
        <w:t>Position_X</w:t>
      </w:r>
      <w:proofErr w:type="spellEnd"/>
      <w:r>
        <w:t xml:space="preserve">, </w:t>
      </w:r>
      <w:proofErr w:type="spellStart"/>
      <w:r>
        <w:t>Position_Y</w:t>
      </w:r>
      <w:proofErr w:type="spellEnd"/>
      <w:r>
        <w:t xml:space="preserve">, </w:t>
      </w:r>
      <w:proofErr w:type="spellStart"/>
      <w:r>
        <w:t>Size_X</w:t>
      </w:r>
      <w:proofErr w:type="spellEnd"/>
      <w:r>
        <w:t xml:space="preserve"> and </w:t>
      </w:r>
      <w:proofErr w:type="spellStart"/>
      <w:r>
        <w:t>Size_Y</w:t>
      </w:r>
      <w:proofErr w:type="spellEnd"/>
      <w:r>
        <w:t xml:space="preserve">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 xml:space="preserve">he values for the parameters </w:t>
      </w:r>
      <w:proofErr w:type="spellStart"/>
      <w:r>
        <w:rPr>
          <w:szCs w:val="24"/>
        </w:rPr>
        <w:t>Position_X</w:t>
      </w:r>
      <w:proofErr w:type="spellEnd"/>
      <w:r>
        <w:rPr>
          <w:szCs w:val="24"/>
        </w:rPr>
        <w:t xml:space="preserve">, </w:t>
      </w:r>
      <w:proofErr w:type="spellStart"/>
      <w:r>
        <w:rPr>
          <w:szCs w:val="24"/>
        </w:rPr>
        <w:t>Position_Y</w:t>
      </w:r>
      <w:proofErr w:type="spellEnd"/>
      <w:r>
        <w:rPr>
          <w:szCs w:val="24"/>
        </w:rPr>
        <w:t xml:space="preserve">, </w:t>
      </w:r>
      <w:proofErr w:type="spellStart"/>
      <w:r>
        <w:rPr>
          <w:szCs w:val="24"/>
        </w:rPr>
        <w:t>Size_X</w:t>
      </w:r>
      <w:proofErr w:type="spellEnd"/>
      <w:r>
        <w:rPr>
          <w:szCs w:val="24"/>
        </w:rPr>
        <w:t xml:space="preserve"> and </w:t>
      </w:r>
      <w:proofErr w:type="spellStart"/>
      <w:r>
        <w:rPr>
          <w:szCs w:val="24"/>
        </w:rPr>
        <w:t>Size_Y</w:t>
      </w:r>
      <w:proofErr w:type="spellEnd"/>
      <w:r>
        <w:rPr>
          <w:szCs w:val="24"/>
        </w:rPr>
        <w:t xml:space="preserve"> shall each be indicated using two bytes, with the following format:</w:t>
      </w:r>
    </w:p>
    <w:p w14:paraId="607A0DB2"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xml:space="preserve">|   ID  | </w:t>
      </w:r>
      <w:proofErr w:type="spellStart"/>
      <w:r>
        <w:t>len</w:t>
      </w:r>
      <w:proofErr w:type="spellEnd"/>
      <w:r>
        <w:t xml:space="preserve">=7 | </w:t>
      </w:r>
      <w:proofErr w:type="spellStart"/>
      <w:r>
        <w:t>Position_X</w:t>
      </w:r>
      <w:proofErr w:type="spellEnd"/>
      <w:r>
        <w:t xml:space="preserve"> (h)| </w:t>
      </w:r>
      <w:proofErr w:type="spellStart"/>
      <w:r>
        <w:t>Position_X</w:t>
      </w:r>
      <w:proofErr w:type="spellEnd"/>
      <w:r>
        <w:t xml:space="preserve"> (l)| </w:t>
      </w:r>
      <w:proofErr w:type="spellStart"/>
      <w:r>
        <w:t>Position_Y</w:t>
      </w:r>
      <w:proofErr w:type="spellEnd"/>
      <w:r>
        <w:t xml:space="preserve"> (h)|</w:t>
      </w:r>
      <w:r>
        <w:br/>
        <w:t>+-+-+-+-+-+-+-+-+-+-+-+-+-+-+-+-+-+-+-+-+-+-+-+-+-+-+-+-+-+-+-+-+</w:t>
      </w:r>
      <w:r>
        <w:br/>
        <w:t xml:space="preserve">| </w:t>
      </w:r>
      <w:proofErr w:type="spellStart"/>
      <w:r>
        <w:t>Position_Y</w:t>
      </w:r>
      <w:proofErr w:type="spellEnd"/>
      <w:r>
        <w:t xml:space="preserve"> (l)|   </w:t>
      </w:r>
      <w:proofErr w:type="spellStart"/>
      <w:r>
        <w:t>Size_X</w:t>
      </w:r>
      <w:proofErr w:type="spellEnd"/>
      <w:r>
        <w:t xml:space="preserve"> (h)  |   </w:t>
      </w:r>
      <w:proofErr w:type="spellStart"/>
      <w:r>
        <w:t>Size_X</w:t>
      </w:r>
      <w:proofErr w:type="spellEnd"/>
      <w:r>
        <w:t xml:space="preserve"> (l)  |   </w:t>
      </w:r>
      <w:proofErr w:type="spellStart"/>
      <w:r>
        <w:t>Size_Y</w:t>
      </w:r>
      <w:proofErr w:type="spellEnd"/>
      <w:r>
        <w:t xml:space="preserve"> (h)  |</w:t>
      </w:r>
      <w:r>
        <w:br/>
        <w:t>+-+-+-+-+-+-+-+-+-+-+-+-+-+-+-+-+-+-+-+-+-+-+-+-+-+-+-+-+-+-+-+-+</w:t>
      </w:r>
      <w:r>
        <w:br/>
        <w:t xml:space="preserve">|  </w:t>
      </w:r>
      <w:proofErr w:type="spellStart"/>
      <w:r>
        <w:t>Size_Y</w:t>
      </w:r>
      <w:proofErr w:type="spellEnd"/>
      <w:r>
        <w:t xml:space="preserve"> (l)   |                 zero padding                  |</w:t>
      </w:r>
      <w:r>
        <w:br/>
        <w:t>+-+-+-+-+-+-+-+-+-+-+-+-+-+-+-+-+-+-+-+-+-+-+-+-+-+-+-+-+-+-+-+-+</w:t>
      </w:r>
    </w:p>
    <w:p w14:paraId="456C3E4E"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w:t>
      </w:r>
      <w:proofErr w:type="spellStart"/>
      <w:r>
        <w:rPr>
          <w:lang w:val="en-US"/>
        </w:rPr>
        <w:t>Position_X</w:t>
      </w:r>
      <w:proofErr w:type="spellEnd"/>
      <w:r>
        <w:rPr>
          <w:lang w:val="en-US"/>
        </w:rPr>
        <w:t xml:space="preserve">, </w:t>
      </w:r>
      <w:proofErr w:type="spellStart"/>
      <w:r>
        <w:rPr>
          <w:lang w:val="en-US"/>
        </w:rPr>
        <w:t>Position_Y</w:t>
      </w:r>
      <w:proofErr w:type="spellEnd"/>
      <w:r>
        <w:rPr>
          <w:lang w:val="en-US"/>
        </w:rPr>
        <w:t xml:space="preserve">, </w:t>
      </w:r>
      <w:proofErr w:type="spellStart"/>
      <w:r>
        <w:rPr>
          <w:lang w:val="en-US"/>
        </w:rPr>
        <w:t>Size_X</w:t>
      </w:r>
      <w:proofErr w:type="spellEnd"/>
      <w:r>
        <w:rPr>
          <w:lang w:val="en-US"/>
        </w:rPr>
        <w:t xml:space="preserve"> and </w:t>
      </w:r>
      <w:proofErr w:type="spellStart"/>
      <w:r>
        <w:rPr>
          <w:lang w:val="en-US"/>
        </w:rPr>
        <w:t>Size_Y</w:t>
      </w:r>
      <w:proofErr w:type="spellEnd"/>
      <w:r>
        <w:rPr>
          <w:lang w:val="en-US"/>
        </w:rPr>
        <w:t xml:space="preserve"> parameters, the high byte (indicated by ‘(h)’ above) shall be followed by the low byte (indicated by ‘(l)’ above), where the low byte holds the least significant bits. </w:t>
      </w:r>
    </w:p>
    <w:p w14:paraId="649F0B9A"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w:t>
      </w:r>
      <w:proofErr w:type="spellStart"/>
      <w:r>
        <w:rPr>
          <w:lang w:val="en-US"/>
        </w:rPr>
        <w:t>signalling</w:t>
      </w:r>
      <w:proofErr w:type="spellEnd"/>
      <w:r>
        <w:rPr>
          <w:lang w:val="en-US"/>
        </w:rPr>
        <w:t xml:space="preserve">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448D07E9"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xml:space="preserve">|   ID  | </w:t>
      </w:r>
      <w:proofErr w:type="spellStart"/>
      <w:r>
        <w:t>len</w:t>
      </w:r>
      <w:proofErr w:type="spellEnd"/>
      <w:r>
        <w:t>=0 |     ROI_ID    |      zero padding             |</w:t>
      </w:r>
      <w:r>
        <w:br/>
        <w:t>+-+-+-+-+-+-+-+-+-+-+-+-+-+-+-+-+-+-+-+-+-+-+-+-+-+-+-+-+-+-+-+-+</w:t>
      </w:r>
    </w:p>
    <w:p w14:paraId="71753DDF"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39D3981C"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w:t>
      </w:r>
      <w:proofErr w:type="spellStart"/>
      <w:r w:rsidRPr="00D735EC">
        <w:rPr>
          <w:szCs w:val="24"/>
        </w:rPr>
        <w:t>uni</w:t>
      </w:r>
      <w:proofErr w:type="spellEnd"/>
      <w:r w:rsidRPr="00D735EC">
        <w:rPr>
          <w:szCs w:val="24"/>
        </w:rPr>
        <w:t xml:space="preserve">-directionally depending on how clients negotiate to support the feature during SDP capability negotiations. For terminals with asymmetric capability (e.g. the ability to process ROI information but not detect/signal ROI information), the </w:t>
      </w:r>
      <w:proofErr w:type="spellStart"/>
      <w:r w:rsidRPr="00D735EC">
        <w:rPr>
          <w:szCs w:val="24"/>
        </w:rPr>
        <w:t>sendonly</w:t>
      </w:r>
      <w:proofErr w:type="spellEnd"/>
      <w:r w:rsidRPr="00D735EC">
        <w:rPr>
          <w:szCs w:val="24"/>
        </w:rPr>
        <w:t xml:space="preserve"> and </w:t>
      </w:r>
      <w:proofErr w:type="spellStart"/>
      <w:r w:rsidRPr="00D735EC">
        <w:rPr>
          <w:szCs w:val="24"/>
        </w:rPr>
        <w:t>recvonly</w:t>
      </w:r>
      <w:proofErr w:type="spellEnd"/>
      <w:r w:rsidRPr="00D735EC">
        <w:rPr>
          <w:szCs w:val="24"/>
        </w:rPr>
        <w:t xml:space="preserve"> attributes may be used. Terminals should express their capability in each direction sufficiently clearly such that signals are only sent in each direction to the extent that they both express useful information and can be processed by the recipient.</w:t>
      </w:r>
    </w:p>
    <w:p w14:paraId="057F4D02" w14:textId="77777777" w:rsidR="00124BD4" w:rsidRPr="00D735EC" w:rsidRDefault="00124BD4" w:rsidP="00124BD4">
      <w:pPr>
        <w:rPr>
          <w:szCs w:val="24"/>
        </w:rPr>
      </w:pPr>
      <w:r>
        <w:rPr>
          <w:szCs w:val="24"/>
        </w:rPr>
        <w:t>‘</w:t>
      </w:r>
      <w:proofErr w:type="spellStart"/>
      <w:r>
        <w:rPr>
          <w:szCs w:val="24"/>
        </w:rPr>
        <w:t>Arbitary</w:t>
      </w:r>
      <w:proofErr w:type="spellEnd"/>
      <w:r>
        <w:rPr>
          <w:szCs w:val="24"/>
        </w:rPr>
        <w:t xml:space="preserve">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FB9E93D"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w:t>
      </w:r>
      <w:proofErr w:type="spellStart"/>
      <w:r w:rsidR="00124BD4" w:rsidRPr="009E3DE7">
        <w:t>imageattr</w:t>
      </w:r>
      <w:proofErr w:type="spellEnd"/>
      <w:r w:rsidR="00124BD4" w:rsidRPr="009E3DE7">
        <w:t xml:space="preserve">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1A35CD1D" w14:textId="77777777" w:rsidR="00744363" w:rsidRPr="00744363" w:rsidRDefault="00BD0882" w:rsidP="00124BD4">
      <w:pPr>
        <w:rPr>
          <w:szCs w:val="24"/>
        </w:rPr>
      </w:pPr>
      <w:r>
        <w:rPr>
          <w:szCs w:val="24"/>
        </w:rPr>
        <w:t>T</w:t>
      </w:r>
      <w:r w:rsidR="00744363">
        <w:rPr>
          <w:szCs w:val="24"/>
        </w:rPr>
        <w:t xml:space="preserve">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w:t>
      </w:r>
      <w:proofErr w:type="spellStart"/>
      <w:r w:rsidR="00744363">
        <w:rPr>
          <w:szCs w:val="24"/>
        </w:rPr>
        <w:t>remappings</w:t>
      </w:r>
      <w:proofErr w:type="spellEnd"/>
      <w:r w:rsidR="00744363">
        <w:rPr>
          <w:szCs w:val="24"/>
        </w:rPr>
        <w:t xml:space="preserve"> of ROI parameters are necessary during any transcoding that results in changes in video resolution or during potential dynamic adaptations of encoded video resolution at the sender.</w:t>
      </w:r>
    </w:p>
    <w:p w14:paraId="1D0A8011"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36DFDE4C"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455FE672" w14:textId="77777777" w:rsidR="00C05012" w:rsidRDefault="00C05012" w:rsidP="00C05012">
      <w:pPr>
        <w:pStyle w:val="Heading3"/>
      </w:pPr>
      <w:bookmarkStart w:id="539" w:name="_Toc26369261"/>
      <w:bookmarkStart w:id="540" w:name="_Toc36227143"/>
      <w:bookmarkStart w:id="541" w:name="_Toc36228158"/>
      <w:bookmarkStart w:id="542" w:name="_Toc36228785"/>
      <w:bookmarkStart w:id="543" w:name="_Toc36229412"/>
      <w:bookmarkStart w:id="544" w:name="_Toc74606756"/>
      <w:bookmarkStart w:id="545" w:name="_Toc123570303"/>
      <w:r>
        <w:t>7.3.8</w:t>
      </w:r>
      <w:r>
        <w:tab/>
        <w:t xml:space="preserve">Delay Budget Information (DBI) </w:t>
      </w:r>
      <w:proofErr w:type="spellStart"/>
      <w:r>
        <w:t>Signaling</w:t>
      </w:r>
      <w:bookmarkEnd w:id="539"/>
      <w:bookmarkEnd w:id="540"/>
      <w:bookmarkEnd w:id="541"/>
      <w:bookmarkEnd w:id="542"/>
      <w:bookmarkEnd w:id="543"/>
      <w:bookmarkEnd w:id="544"/>
      <w:bookmarkEnd w:id="545"/>
      <w:proofErr w:type="spellEnd"/>
    </w:p>
    <w:p w14:paraId="0B187F48"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w:t>
      </w:r>
      <w:proofErr w:type="spellStart"/>
      <w:r>
        <w:t>eNB</w:t>
      </w:r>
      <w:proofErr w:type="spellEnd"/>
      <w:r>
        <w:t xml:space="preserve"> / </w:t>
      </w:r>
      <w:proofErr w:type="spellStart"/>
      <w:r>
        <w:t>gNB</w:t>
      </w:r>
      <w:proofErr w:type="spellEnd"/>
      <w:r>
        <w:t xml:space="preserve">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and can be quite beneficial for the 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proofErr w:type="spellStart"/>
      <w:r w:rsidRPr="00CB291C">
        <w:t>eNB</w:t>
      </w:r>
      <w:proofErr w:type="spellEnd"/>
      <w:r>
        <w:t xml:space="preserve"> / </w:t>
      </w:r>
      <w:proofErr w:type="spellStart"/>
      <w:r>
        <w:t>gNB</w:t>
      </w:r>
      <w:proofErr w:type="spellEnd"/>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45D794CB"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w:t>
      </w:r>
      <w:proofErr w:type="spellStart"/>
      <w:r>
        <w:t>i</w:t>
      </w:r>
      <w:proofErr w:type="spellEnd"/>
      <w:r w:rsidRPr="00CB291C">
        <w:t>) an MTSI receiver can indicate available delay budget to an MTSI sender, and (ii) an MTSI sender can explicitly request delay budget from an MTSI receiver.</w:t>
      </w:r>
      <w:r>
        <w:t xml:space="preserve"> </w:t>
      </w:r>
    </w:p>
    <w:p w14:paraId="7A740CF4"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5121EB58"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1D4E6ECE" w14:textId="77777777" w:rsidR="008F3BAD" w:rsidRDefault="008F3BAD" w:rsidP="008F3BAD">
      <w:r>
        <w:t xml:space="preserve">Such RTCP-based </w:t>
      </w:r>
      <w:proofErr w:type="spellStart"/>
      <w:r>
        <w:t>signaling</w:t>
      </w:r>
      <w:proofErr w:type="spellEnd"/>
      <w:r>
        <w:t xml:space="preserve"> of DBI can also be used by an MTSI receiver to indicate delay budget availability created via other means such as jitter buffer size adaptation as mentioned in clause 8.2.1. </w:t>
      </w:r>
    </w:p>
    <w:p w14:paraId="64FD9486"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6F37C1A7"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budget it may request from its </w:t>
      </w:r>
      <w:proofErr w:type="spellStart"/>
      <w:r w:rsidRPr="00CB291C">
        <w:rPr>
          <w:szCs w:val="24"/>
        </w:rPr>
        <w:t>eNB</w:t>
      </w:r>
      <w:proofErr w:type="spellEnd"/>
      <w:r w:rsidRPr="00CB291C">
        <w:rPr>
          <w:szCs w:val="24"/>
        </w:rPr>
        <w:t xml:space="preserve"> </w:t>
      </w:r>
      <w:r>
        <w:rPr>
          <w:szCs w:val="24"/>
        </w:rPr>
        <w:t xml:space="preserve">/ </w:t>
      </w:r>
      <w:proofErr w:type="spellStart"/>
      <w:r>
        <w:rPr>
          <w:szCs w:val="24"/>
        </w:rPr>
        <w:t>gNB</w:t>
      </w:r>
      <w:proofErr w:type="spellEnd"/>
      <w:r>
        <w:rPr>
          <w:szCs w:val="24"/>
        </w:rPr>
        <w:t xml:space="preserve"> </w:t>
      </w:r>
      <w:r w:rsidRPr="00CB291C">
        <w:rPr>
          <w:szCs w:val="24"/>
        </w:rPr>
        <w:t xml:space="preserve">over the RAN interface, e.g. by using RRC signalling based on </w:t>
      </w:r>
      <w:proofErr w:type="spellStart"/>
      <w:r w:rsidRPr="00CB291C">
        <w:rPr>
          <w:i/>
          <w:iCs/>
        </w:rPr>
        <w:t>UEAssistanceInformation</w:t>
      </w:r>
      <w:proofErr w:type="spellEnd"/>
      <w:r>
        <w:rPr>
          <w:szCs w:val="24"/>
        </w:rPr>
        <w:t xml:space="preserve"> as defined in </w:t>
      </w:r>
      <w:r w:rsidRPr="00DC5BDA">
        <w:rPr>
          <w:szCs w:val="24"/>
        </w:rPr>
        <w:t>TS 36.331 [160] and TS 38.331 [</w:t>
      </w:r>
      <w:r>
        <w:rPr>
          <w:szCs w:val="24"/>
        </w:rPr>
        <w:t>163</w:t>
      </w:r>
      <w:r w:rsidRPr="00DC5BDA">
        <w:rPr>
          <w:szCs w:val="24"/>
        </w:rPr>
        <w:t>].</w:t>
      </w:r>
    </w:p>
    <w:p w14:paraId="490D0FD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15267637"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7F91E927"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1BAA80D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71CB14E"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22CB064F"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61BDB9AC" w14:textId="77777777" w:rsidR="008F3BAD" w:rsidRPr="00CB291C" w:rsidRDefault="008F3BAD" w:rsidP="008F3BAD">
      <w:pPr>
        <w:keepNext/>
      </w:pPr>
      <w:r w:rsidRPr="00CB291C">
        <w:t>The FCI for the pr</w:t>
      </w:r>
      <w:r>
        <w:t>oposed RTCP feedback message shall</w:t>
      </w:r>
      <w:r w:rsidRPr="00CB291C">
        <w:t xml:space="preserve"> follow the following format where (</w:t>
      </w:r>
      <w:proofErr w:type="spellStart"/>
      <w:r w:rsidRPr="00CB291C">
        <w:t>i</w:t>
      </w:r>
      <w:proofErr w:type="spellEnd"/>
      <w:r w:rsidRPr="00CB291C">
        <w:t>) 's' stands for the single-bit message on the sign of the additional d</w:t>
      </w:r>
      <w:r>
        <w:t xml:space="preserve">elay parameter and (ii) </w:t>
      </w:r>
      <w:r w:rsidRPr="00CB291C">
        <w:t xml:space="preserve">'q' stands for </w:t>
      </w:r>
      <w:r>
        <w:t>the single-bit message on query</w:t>
      </w:r>
      <w:r w:rsidRPr="00CB291C">
        <w:t>:</w:t>
      </w:r>
    </w:p>
    <w:p w14:paraId="4688E56F"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w:t>
      </w:r>
      <w:proofErr w:type="spellStart"/>
      <w:r w:rsidRPr="00CB291C">
        <w:t>s|</w:t>
      </w:r>
      <w:r>
        <w:t>q</w:t>
      </w:r>
      <w:proofErr w:type="spellEnd"/>
      <w:r>
        <w:t>|</w:t>
      </w:r>
      <w:r w:rsidRPr="00CB291C">
        <w:t xml:space="preserve">     zero padding          |</w:t>
      </w:r>
      <w:r w:rsidRPr="00CB291C">
        <w:br/>
        <w:t>+-+-+-+-+-+-+-+-+-+-+-+-+-+-+-+-+-+-+-+-+-+-+-+-+-+-+-+-+-+-+-+-+</w:t>
      </w:r>
      <w:r w:rsidRPr="00CB291C">
        <w:br/>
      </w:r>
    </w:p>
    <w:p w14:paraId="0CD6A706"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21D24089"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1A0299D2"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70D3BCCA"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05FE97BC"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0FAEA3" w14:textId="77777777" w:rsidR="00F31D38" w:rsidRPr="00B72467" w:rsidRDefault="00F31D38" w:rsidP="00F31D38">
      <w:r w:rsidRPr="0042166D">
        <w:t xml:space="preserve">If the MTSI sender receives available delay budget information from an MTSI receiver via DBI </w:t>
      </w:r>
      <w:proofErr w:type="spellStart"/>
      <w:r w:rsidRPr="0042166D">
        <w:t>signaling</w:t>
      </w:r>
      <w:proofErr w:type="spellEnd"/>
      <w:r w:rsidRPr="0042166D">
        <w:t xml:space="preserve">,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5BAB648D"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593D5E0C" w14:textId="77777777" w:rsidR="00F31D38" w:rsidRDefault="00F31D38" w:rsidP="00F31D38">
      <w:r w:rsidRPr="0042166D">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224DD09F" w14:textId="77777777" w:rsidR="00F31D38" w:rsidRDefault="00F31D38" w:rsidP="00F31D38">
      <w:r>
        <w:t xml:space="preserve">It should be noted that the </w:t>
      </w:r>
      <w:proofErr w:type="spellStart"/>
      <w:r w:rsidRPr="00D65EB7">
        <w:rPr>
          <w:i/>
        </w:rPr>
        <w:t>delayBudgetReportingProhibitTimer</w:t>
      </w:r>
      <w:proofErr w:type="spellEnd"/>
      <w:r>
        <w:t xml:space="preserve"> parameter for RAN delay budget reporting as defined in TS 36.331 [160] for E-UTRA and TS 38.331 [163] for NR may take any of the values among 0, 0.4, 0.8, 1.6, 3, 6, 12 and </w:t>
      </w:r>
      <w:r w:rsidRPr="00225AE6">
        <w:t>30</w:t>
      </w:r>
      <w:r>
        <w:t xml:space="preserve"> seconds, as set by the local </w:t>
      </w:r>
      <w:proofErr w:type="spellStart"/>
      <w:r>
        <w:t>eNB</w:t>
      </w:r>
      <w:proofErr w:type="spellEnd"/>
      <w:r>
        <w:t xml:space="preserve"> / </w:t>
      </w:r>
      <w:proofErr w:type="spellStart"/>
      <w:r>
        <w:t>gNB</w:t>
      </w:r>
      <w:proofErr w:type="spellEnd"/>
      <w:r>
        <w:t xml:space="preserve">. Hence, if an MTSI receiver is to provide additional delay budget by locally adjusting air interface delay via RAN delay budget reporting (as supposed to adjusting its jitter buffer size, which can be set independently from the </w:t>
      </w:r>
      <w:proofErr w:type="spellStart"/>
      <w:r w:rsidRPr="00D65EB7">
        <w:rPr>
          <w:i/>
        </w:rPr>
        <w:t>delayBudgetReportingProhibitTimer</w:t>
      </w:r>
      <w:proofErr w:type="spellEnd"/>
      <w:r>
        <w:t xml:space="preserve"> parameter), the frequency of its signalling to </w:t>
      </w:r>
      <w:proofErr w:type="spellStart"/>
      <w:r>
        <w:t>eNB</w:t>
      </w:r>
      <w:proofErr w:type="spellEnd"/>
      <w:r>
        <w:t xml:space="preserve"> / </w:t>
      </w:r>
      <w:proofErr w:type="spellStart"/>
      <w:r>
        <w:t>gNB</w:t>
      </w:r>
      <w:proofErr w:type="spellEnd"/>
      <w:r>
        <w:t xml:space="preserve"> is subject to the </w:t>
      </w:r>
      <w:proofErr w:type="spellStart"/>
      <w:r w:rsidRPr="00D65EB7">
        <w:rPr>
          <w:i/>
        </w:rPr>
        <w:t>delayBudgetReportingProhibitTimer</w:t>
      </w:r>
      <w:proofErr w:type="spellEnd"/>
      <w:r>
        <w:t xml:space="preserve"> parameter. Likewise, when an MTSI sender requests delay budget from its local </w:t>
      </w:r>
      <w:proofErr w:type="spellStart"/>
      <w:r>
        <w:t>eNB</w:t>
      </w:r>
      <w:proofErr w:type="spellEnd"/>
      <w:r>
        <w:t xml:space="preserve"> / </w:t>
      </w:r>
      <w:proofErr w:type="spellStart"/>
      <w:r>
        <w:t>gNB</w:t>
      </w:r>
      <w:proofErr w:type="spellEnd"/>
      <w:r>
        <w:t xml:space="preserve"> via RAN delay budget reporting, the frequency of this signalling is subject to the </w:t>
      </w:r>
      <w:proofErr w:type="spellStart"/>
      <w:r w:rsidRPr="00D65EB7">
        <w:rPr>
          <w:i/>
        </w:rPr>
        <w:t>delayBudgetReportingProhibitTimer</w:t>
      </w:r>
      <w:proofErr w:type="spellEnd"/>
      <w:r>
        <w:t xml:space="preserve"> parameter. </w:t>
      </w:r>
      <w:r w:rsidRPr="00050F3E">
        <w:t xml:space="preserve">Therefore, it should be observed that end-to-end delay adaptation through the use of RAN delay budget reporting and DBI signalling may be limited when the </w:t>
      </w:r>
      <w:proofErr w:type="spellStart"/>
      <w:r w:rsidRPr="00050F3E">
        <w:t>eNB</w:t>
      </w:r>
      <w:proofErr w:type="spellEnd"/>
      <w:r w:rsidRPr="00050F3E">
        <w:t xml:space="preserve"> / </w:t>
      </w:r>
      <w:proofErr w:type="spellStart"/>
      <w:r w:rsidRPr="00050F3E">
        <w:t>gNB</w:t>
      </w:r>
      <w:proofErr w:type="spellEnd"/>
      <w:r w:rsidRPr="00050F3E">
        <w:t xml:space="preserve"> sets the </w:t>
      </w:r>
      <w:proofErr w:type="spellStart"/>
      <w:r w:rsidRPr="00050F3E">
        <w:rPr>
          <w:i/>
        </w:rPr>
        <w:t>delayBudgetReportingProhibitTimer</w:t>
      </w:r>
      <w:proofErr w:type="spellEnd"/>
      <w:r w:rsidRPr="00050F3E">
        <w:t xml:space="preserve"> parameter to </w:t>
      </w:r>
      <w:r>
        <w:t>a large value</w:t>
      </w:r>
      <w:r w:rsidRPr="00050F3E">
        <w:t xml:space="preserve">. </w:t>
      </w:r>
      <w:r w:rsidRPr="000F5624">
        <w:t xml:space="preserve">In particular, if </w:t>
      </w:r>
      <w:proofErr w:type="spellStart"/>
      <w:r w:rsidRPr="000F5624">
        <w:rPr>
          <w:i/>
        </w:rPr>
        <w:t>delayBudgetReportingProhibitTimer</w:t>
      </w:r>
      <w:proofErr w:type="spellEnd"/>
      <w:r w:rsidRPr="000F5624">
        <w:rPr>
          <w:i/>
        </w:rPr>
        <w:t xml:space="preserve"> </w:t>
      </w:r>
      <w:r w:rsidRPr="00050F3E">
        <w:t>is s</w:t>
      </w:r>
      <w:r w:rsidRPr="000F5624">
        <w:t xml:space="preserve">et to a value larger than T_DBI seconds, then DBI </w:t>
      </w:r>
      <w:proofErr w:type="spellStart"/>
      <w:r w:rsidRPr="000F5624">
        <w:t>signaling</w:t>
      </w:r>
      <w:proofErr w:type="spellEnd"/>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1E492A92" w14:textId="77777777" w:rsidR="002312DA" w:rsidRDefault="002312DA" w:rsidP="002312DA">
      <w:r>
        <w:t xml:space="preserve">Provided that the </w:t>
      </w:r>
      <w:proofErr w:type="spellStart"/>
      <w:r w:rsidRPr="00D65EB7">
        <w:rPr>
          <w:i/>
        </w:rPr>
        <w:t>delayBudgetReportingProhibitTimer</w:t>
      </w:r>
      <w:proofErr w:type="spellEnd"/>
      <w:r>
        <w:t xml:space="preserve"> configurations over the uplink and downlink access networks of the respective MTSI sender and MTSI receiver both do not exceed 3 seconds, T_DBI should be set to a value greater than or equal to the maximum of the </w:t>
      </w:r>
      <w:proofErr w:type="spellStart"/>
      <w:r w:rsidRPr="00D65EB7">
        <w:rPr>
          <w:i/>
        </w:rPr>
        <w:t>delayBudgetReportingProhibitTimer</w:t>
      </w:r>
      <w:proofErr w:type="spellEnd"/>
      <w:r>
        <w:t xml:space="preserve"> configurations over uplink and downlink access networks. In case an MTSI receiver adjusts its jitter buffer size and does not use RAN delay budget reporting, </w:t>
      </w:r>
      <w:proofErr w:type="spellStart"/>
      <w:r w:rsidRPr="00D65EB7">
        <w:rPr>
          <w:i/>
        </w:rPr>
        <w:t>delayBudgetReportingProhibitTimer</w:t>
      </w:r>
      <w:proofErr w:type="spellEnd"/>
      <w:r>
        <w:t xml:space="preserve"> parameter for downlink may be considered to be set to zero as part of this recommendation. Typical </w:t>
      </w:r>
      <w:proofErr w:type="spellStart"/>
      <w:r w:rsidRPr="00D65EB7">
        <w:rPr>
          <w:i/>
        </w:rPr>
        <w:t>delayBudgetReportingProhibitTimer</w:t>
      </w:r>
      <w:proofErr w:type="spellEnd"/>
      <w:r>
        <w:t xml:space="preserve"> configurations will be in the values of 0, 0.4, 0.8, 1.6 seconds, so setting T_DBI to 1.6 seconds is recommended to operate with typical </w:t>
      </w:r>
      <w:proofErr w:type="spellStart"/>
      <w:r w:rsidRPr="00D65EB7">
        <w:rPr>
          <w:i/>
        </w:rPr>
        <w:t>delayBudgetReportingProhibitTimer</w:t>
      </w:r>
      <w:proofErr w:type="spellEnd"/>
      <w:r>
        <w:t xml:space="preserve"> configurations.</w:t>
      </w:r>
    </w:p>
    <w:p w14:paraId="77F2EF76"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3DD98C8F"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5DF22C2E"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2E95BF92" w14:textId="77777777" w:rsidR="00B35D29" w:rsidRDefault="00B35D29">
      <w:pPr>
        <w:pStyle w:val="Heading2"/>
      </w:pPr>
      <w:bookmarkStart w:id="546" w:name="_Toc26369262"/>
      <w:bookmarkStart w:id="547" w:name="_Toc36227144"/>
      <w:bookmarkStart w:id="548" w:name="_Toc36228159"/>
      <w:bookmarkStart w:id="549" w:name="_Toc36228786"/>
      <w:bookmarkStart w:id="550" w:name="_Toc36229413"/>
      <w:bookmarkStart w:id="551" w:name="_Toc74606757"/>
      <w:bookmarkStart w:id="552" w:name="_Toc123570304"/>
      <w:r>
        <w:t>7.4</w:t>
      </w:r>
      <w:r>
        <w:tab/>
      </w:r>
      <w:smartTag w:uri="urn:schemas-microsoft-com:office:smarttags" w:element="PersonName">
        <w:r>
          <w:t>RT</w:t>
        </w:r>
      </w:smartTag>
      <w:r>
        <w:t>P payload formats for MTSI clients</w:t>
      </w:r>
      <w:bookmarkEnd w:id="546"/>
      <w:bookmarkEnd w:id="547"/>
      <w:bookmarkEnd w:id="548"/>
      <w:bookmarkEnd w:id="549"/>
      <w:bookmarkEnd w:id="550"/>
      <w:bookmarkEnd w:id="551"/>
      <w:bookmarkEnd w:id="552"/>
    </w:p>
    <w:p w14:paraId="41E31C3B" w14:textId="77777777" w:rsidR="00B35D29" w:rsidRDefault="00B35D29">
      <w:pPr>
        <w:pStyle w:val="Heading3"/>
      </w:pPr>
      <w:bookmarkStart w:id="553" w:name="_Toc26369263"/>
      <w:bookmarkStart w:id="554" w:name="_Toc36227145"/>
      <w:bookmarkStart w:id="555" w:name="_Toc36228160"/>
      <w:bookmarkStart w:id="556" w:name="_Toc36228787"/>
      <w:bookmarkStart w:id="557" w:name="_Toc36229414"/>
      <w:bookmarkStart w:id="558" w:name="_Toc74606758"/>
      <w:bookmarkStart w:id="559" w:name="_Toc123570305"/>
      <w:r>
        <w:t>7.4.1</w:t>
      </w:r>
      <w:r>
        <w:tab/>
        <w:t>General</w:t>
      </w:r>
      <w:bookmarkEnd w:id="553"/>
      <w:bookmarkEnd w:id="554"/>
      <w:bookmarkEnd w:id="555"/>
      <w:bookmarkEnd w:id="556"/>
      <w:bookmarkEnd w:id="557"/>
      <w:bookmarkEnd w:id="558"/>
      <w:bookmarkEnd w:id="559"/>
    </w:p>
    <w:p w14:paraId="40BED541"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40805F0" w14:textId="77777777" w:rsidR="00B35D29" w:rsidRDefault="00B35D29">
      <w:pPr>
        <w:pStyle w:val="Heading3"/>
      </w:pPr>
      <w:bookmarkStart w:id="560" w:name="_Toc26369264"/>
      <w:bookmarkStart w:id="561" w:name="_Toc36227146"/>
      <w:bookmarkStart w:id="562" w:name="_Toc36228161"/>
      <w:bookmarkStart w:id="563" w:name="_Toc36228788"/>
      <w:bookmarkStart w:id="564" w:name="_Toc36229415"/>
      <w:bookmarkStart w:id="565" w:name="_Toc74606759"/>
      <w:bookmarkStart w:id="566" w:name="_Toc123570306"/>
      <w:r>
        <w:t>7.4.2</w:t>
      </w:r>
      <w:r>
        <w:tab/>
        <w:t>Speech</w:t>
      </w:r>
      <w:bookmarkEnd w:id="560"/>
      <w:bookmarkEnd w:id="561"/>
      <w:bookmarkEnd w:id="562"/>
      <w:bookmarkEnd w:id="563"/>
      <w:bookmarkEnd w:id="564"/>
      <w:bookmarkEnd w:id="565"/>
      <w:bookmarkEnd w:id="566"/>
    </w:p>
    <w:p w14:paraId="72D8B488"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7E92B86B"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5DB9DA2E"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3DF3F38C"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52D31DB8"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08281036" w14:textId="77777777" w:rsidR="00841F95" w:rsidRPr="003024D6" w:rsidRDefault="00841F95" w:rsidP="00BF7286">
      <w:r w:rsidRPr="000324A3">
        <w:t>In case of ambiguity the present specification shall take precedence over RFC 4867 [28]</w:t>
      </w:r>
      <w:r w:rsidRPr="003024D6">
        <w:t>.</w:t>
      </w:r>
    </w:p>
    <w:p w14:paraId="04029E78"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73861391"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79A9A7CB" w14:textId="77777777" w:rsidR="00BF7286" w:rsidRPr="003F0A56" w:rsidRDefault="00BF7286" w:rsidP="00BF7286">
      <w:r w:rsidRPr="003F0A56">
        <w:t xml:space="preserve">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w:t>
      </w:r>
      <w:proofErr w:type="spellStart"/>
      <w:r w:rsidRPr="003F0A56">
        <w:t>ptime</w:t>
      </w:r>
      <w:proofErr w:type="spellEnd"/>
      <w:r w:rsidRPr="003F0A56">
        <w:t xml:space="preserve"> value received in SDP from the other MTSI client, or if no </w:t>
      </w:r>
      <w:proofErr w:type="spellStart"/>
      <w:r w:rsidRPr="003F0A56">
        <w:t>ptime</w:t>
      </w:r>
      <w:proofErr w:type="spellEnd"/>
      <w:r w:rsidRPr="003F0A56">
        <w:t xml:space="preserv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w:t>
      </w:r>
      <w:proofErr w:type="spellStart"/>
      <w:r w:rsidRPr="003F0A56">
        <w:t>ms</w:t>
      </w:r>
      <w:proofErr w:type="spellEnd"/>
      <w:r w:rsidRPr="003F0A56">
        <w:t xml:space="preserve">, shall never exceed the </w:t>
      </w:r>
      <w:proofErr w:type="spellStart"/>
      <w:r w:rsidRPr="003F0A56">
        <w:t>maxptime</w:t>
      </w:r>
      <w:proofErr w:type="spellEnd"/>
      <w:r w:rsidRPr="003F0A56">
        <w:t xml:space="preserve"> value.</w:t>
      </w:r>
    </w:p>
    <w:p w14:paraId="7C971C57" w14:textId="77777777" w:rsidR="00BF7286" w:rsidRDefault="00BF7286" w:rsidP="00BF7286">
      <w:pPr>
        <w:pStyle w:val="NO"/>
      </w:pPr>
      <w:r w:rsidRPr="003F0A56">
        <w:t>NOTE</w:t>
      </w:r>
      <w:r w:rsidR="00806865">
        <w:t xml:space="preserve"> 3</w:t>
      </w:r>
      <w:r w:rsidRPr="003F0A56">
        <w:t>:</w:t>
      </w:r>
      <w:r w:rsidRPr="003F0A56">
        <w:tab/>
        <w:t>The terminology "non-redundant speech frames" refers to speech frames that have not been transmitted in any preceding packet.</w:t>
      </w:r>
    </w:p>
    <w:p w14:paraId="4C2730B6" w14:textId="77777777" w:rsidR="00BF7286" w:rsidRPr="003F0A56" w:rsidRDefault="00BF7286" w:rsidP="00BF7286">
      <w:pPr>
        <w:pStyle w:val="FP"/>
      </w:pPr>
    </w:p>
    <w:p w14:paraId="1684A0BE" w14:textId="77777777" w:rsidR="00B35D29" w:rsidRDefault="00B35D29">
      <w:pPr>
        <w:pStyle w:val="TH"/>
      </w:pPr>
      <w:r>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65141BC1" w14:textId="77777777" w:rsidTr="005C5C30">
        <w:trPr>
          <w:jc w:val="center"/>
        </w:trPr>
        <w:tc>
          <w:tcPr>
            <w:tcW w:w="2818" w:type="dxa"/>
            <w:shd w:val="clear" w:color="auto" w:fill="auto"/>
          </w:tcPr>
          <w:p w14:paraId="79175E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10991C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Recommended encapsulation (if no </w:t>
            </w:r>
            <w:proofErr w:type="spellStart"/>
            <w:r>
              <w:t>ptime</w:t>
            </w:r>
            <w:proofErr w:type="spellEnd"/>
            <w:r>
              <w:t xml:space="preserve"> and no RTCP_APP_REQ_AGG has been received)</w:t>
            </w:r>
          </w:p>
        </w:tc>
        <w:tc>
          <w:tcPr>
            <w:tcW w:w="1317" w:type="dxa"/>
            <w:shd w:val="clear" w:color="auto" w:fill="auto"/>
          </w:tcPr>
          <w:p w14:paraId="5CF0A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proofErr w:type="spellStart"/>
            <w:r>
              <w:t>ptime</w:t>
            </w:r>
            <w:proofErr w:type="spellEnd"/>
            <w:r>
              <w:t xml:space="preserve"> </w:t>
            </w:r>
          </w:p>
        </w:tc>
        <w:tc>
          <w:tcPr>
            <w:tcW w:w="897" w:type="dxa"/>
            <w:shd w:val="clear" w:color="auto" w:fill="auto"/>
          </w:tcPr>
          <w:p w14:paraId="1658BB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proofErr w:type="spellStart"/>
            <w:r>
              <w:t>maxptime</w:t>
            </w:r>
            <w:proofErr w:type="spellEnd"/>
          </w:p>
        </w:tc>
      </w:tr>
      <w:tr w:rsidR="00B35D29" w14:paraId="5EE98DC6" w14:textId="77777777" w:rsidTr="005C5C30">
        <w:trPr>
          <w:jc w:val="center"/>
        </w:trPr>
        <w:tc>
          <w:tcPr>
            <w:tcW w:w="2818" w:type="dxa"/>
            <w:shd w:val="clear" w:color="auto" w:fill="auto"/>
          </w:tcPr>
          <w:p w14:paraId="4F7999F9"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714BD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41BC5B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Max 12 speech frames in total but not more than a received </w:t>
            </w:r>
            <w:proofErr w:type="spellStart"/>
            <w:r>
              <w:t>maxptime</w:t>
            </w:r>
            <w:proofErr w:type="spellEnd"/>
            <w:r>
              <w:t xml:space="preserve"> value requires</w:t>
            </w:r>
          </w:p>
        </w:tc>
        <w:tc>
          <w:tcPr>
            <w:tcW w:w="1317" w:type="dxa"/>
            <w:shd w:val="clear" w:color="auto" w:fill="auto"/>
          </w:tcPr>
          <w:p w14:paraId="7200C1F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21D73A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2B6A559" w14:textId="77777777" w:rsidTr="005C5C30">
        <w:trPr>
          <w:jc w:val="center"/>
        </w:trPr>
        <w:tc>
          <w:tcPr>
            <w:tcW w:w="2818" w:type="dxa"/>
            <w:shd w:val="clear" w:color="auto" w:fill="auto"/>
          </w:tcPr>
          <w:p w14:paraId="40F0DE2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7387C7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EC16BD"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0E3122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0E01D0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Max 12 speech frames in total but not more than a received </w:t>
            </w:r>
            <w:proofErr w:type="spellStart"/>
            <w:r>
              <w:t>maxptime</w:t>
            </w:r>
            <w:proofErr w:type="spellEnd"/>
            <w:r>
              <w:t xml:space="preserve"> value requires</w:t>
            </w:r>
          </w:p>
        </w:tc>
        <w:tc>
          <w:tcPr>
            <w:tcW w:w="1317" w:type="dxa"/>
            <w:shd w:val="clear" w:color="auto" w:fill="auto"/>
          </w:tcPr>
          <w:p w14:paraId="769ABF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9A53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FC7FCE1" w14:textId="77777777" w:rsidTr="005C5C30">
        <w:trPr>
          <w:jc w:val="center"/>
        </w:trPr>
        <w:tc>
          <w:tcPr>
            <w:tcW w:w="2818" w:type="dxa"/>
            <w:shd w:val="clear" w:color="auto" w:fill="auto"/>
          </w:tcPr>
          <w:p w14:paraId="73F21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28E71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2 non-redundant speech frames per RTP packet, but not more than a received </w:t>
            </w:r>
            <w:proofErr w:type="spellStart"/>
            <w:r>
              <w:t>maxptime</w:t>
            </w:r>
            <w:proofErr w:type="spellEnd"/>
            <w:r>
              <w:t xml:space="preserve"> value requires</w:t>
            </w:r>
          </w:p>
          <w:p w14:paraId="4579364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 xml:space="preserve">Max 12 speech frames in total but not more than a received </w:t>
            </w:r>
            <w:proofErr w:type="spellStart"/>
            <w:r>
              <w:t>maxptime</w:t>
            </w:r>
            <w:proofErr w:type="spellEnd"/>
            <w:r>
              <w:t xml:space="preserve"> value requires</w:t>
            </w:r>
          </w:p>
        </w:tc>
        <w:tc>
          <w:tcPr>
            <w:tcW w:w="1317" w:type="dxa"/>
            <w:shd w:val="clear" w:color="auto" w:fill="auto"/>
          </w:tcPr>
          <w:p w14:paraId="56246CA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E683BB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9EF9AA7" w14:textId="77777777" w:rsidTr="005C5C30">
        <w:trPr>
          <w:jc w:val="center"/>
        </w:trPr>
        <w:tc>
          <w:tcPr>
            <w:tcW w:w="2818" w:type="dxa"/>
            <w:shd w:val="clear" w:color="auto" w:fill="auto"/>
          </w:tcPr>
          <w:p w14:paraId="063D00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6D5A79D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1 to 4 non-redundant speech frames per RTP packet but not more than a received </w:t>
            </w:r>
            <w:proofErr w:type="spellStart"/>
            <w:r>
              <w:t>maxptime</w:t>
            </w:r>
            <w:proofErr w:type="spellEnd"/>
            <w:r>
              <w:t xml:space="preserve"> value requires.</w:t>
            </w:r>
          </w:p>
          <w:p w14:paraId="430107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Max 12 speech frames in total but not more than a received </w:t>
            </w:r>
            <w:proofErr w:type="spellStart"/>
            <w:r>
              <w:t>maxptime</w:t>
            </w:r>
            <w:proofErr w:type="spellEnd"/>
          </w:p>
        </w:tc>
        <w:tc>
          <w:tcPr>
            <w:tcW w:w="1317" w:type="dxa"/>
            <w:shd w:val="clear" w:color="auto" w:fill="auto"/>
          </w:tcPr>
          <w:p w14:paraId="1996C21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47A18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80CC0E7" w14:textId="77777777" w:rsidR="00B35D29" w:rsidRDefault="00B35D29">
      <w:pPr>
        <w:pStyle w:val="FP"/>
      </w:pPr>
    </w:p>
    <w:p w14:paraId="3C51154A" w14:textId="77777777" w:rsidR="00B35D29" w:rsidRDefault="00B35D29">
      <w:pPr>
        <w:pStyle w:val="NO"/>
      </w:pPr>
      <w:r>
        <w:t>NOTE</w:t>
      </w:r>
      <w:r w:rsidR="00806865">
        <w:t xml:space="preserve"> 4</w:t>
      </w:r>
      <w:r>
        <w:t>:</w:t>
      </w:r>
      <w:r>
        <w:tab/>
        <w:t>It is possible to send only redundant speech frames in one RTP packet.</w:t>
      </w:r>
    </w:p>
    <w:p w14:paraId="0DAA9AA4" w14:textId="77777777" w:rsidR="00CD78C3" w:rsidRDefault="00CD78C3">
      <w:r>
        <w:t>When the radio access bearer technology is not known to the MTSI client, the default encapsulation parameters defined in Table 7.1 shall be used.</w:t>
      </w:r>
    </w:p>
    <w:p w14:paraId="64FB487D"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1718C51F" w14:textId="77777777" w:rsidR="00B35D29" w:rsidRDefault="00B35D29">
      <w:r>
        <w:t>For examples of SDP offers and answers, see annex A.</w:t>
      </w:r>
    </w:p>
    <w:p w14:paraId="2C4EE458" w14:textId="77777777" w:rsidR="00B35D29" w:rsidRDefault="00B35D29">
      <w:r>
        <w:t xml:space="preserve">The RTP payload format for DTMF events </w:t>
      </w:r>
      <w:proofErr w:type="spellStart"/>
      <w:r>
        <w:t>ís</w:t>
      </w:r>
      <w:proofErr w:type="spellEnd"/>
      <w:r>
        <w:t xml:space="preserve"> described in Annex G.</w:t>
      </w:r>
    </w:p>
    <w:p w14:paraId="699AD2A4" w14:textId="77777777" w:rsidR="00B35D29" w:rsidRDefault="00B35D29">
      <w:pPr>
        <w:pStyle w:val="Heading3"/>
      </w:pPr>
      <w:bookmarkStart w:id="567" w:name="_Toc26369265"/>
      <w:bookmarkStart w:id="568" w:name="_Toc36227147"/>
      <w:bookmarkStart w:id="569" w:name="_Toc36228162"/>
      <w:bookmarkStart w:id="570" w:name="_Toc36228789"/>
      <w:bookmarkStart w:id="571" w:name="_Toc36229416"/>
      <w:bookmarkStart w:id="572" w:name="_Toc74606760"/>
      <w:bookmarkStart w:id="573" w:name="_Toc123570307"/>
      <w:r>
        <w:t>7.4.3</w:t>
      </w:r>
      <w:r>
        <w:tab/>
        <w:t>Video</w:t>
      </w:r>
      <w:bookmarkEnd w:id="567"/>
      <w:bookmarkEnd w:id="568"/>
      <w:bookmarkEnd w:id="569"/>
      <w:bookmarkEnd w:id="570"/>
      <w:bookmarkEnd w:id="571"/>
      <w:bookmarkEnd w:id="572"/>
      <w:bookmarkEnd w:id="573"/>
    </w:p>
    <w:p w14:paraId="738FD323" w14:textId="77777777" w:rsidR="00B35D29" w:rsidRDefault="00B35D29">
      <w:r>
        <w:t>The following RTP payload formats shall be used:</w:t>
      </w:r>
    </w:p>
    <w:p w14:paraId="6FA3E5B1"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7DAF9A6D" w14:textId="77777777" w:rsidR="00654A16" w:rsidRDefault="00654A16" w:rsidP="00654A16">
      <w:pPr>
        <w:pStyle w:val="B1"/>
      </w:pPr>
      <w:r>
        <w:t>-</w:t>
      </w:r>
      <w:r>
        <w:tab/>
        <w:t>H.265 (HEVC) video codec RTP payload format according to [120].</w:t>
      </w:r>
    </w:p>
    <w:p w14:paraId="54C453CA" w14:textId="77777777" w:rsidR="00654A16" w:rsidRDefault="00654A16" w:rsidP="00654A16">
      <w:pPr>
        <w:pStyle w:val="FP"/>
      </w:pPr>
    </w:p>
    <w:p w14:paraId="0ACF4088" w14:textId="77777777" w:rsidR="00B35D29" w:rsidRDefault="00B35D29">
      <w:pPr>
        <w:pStyle w:val="Heading3"/>
      </w:pPr>
      <w:bookmarkStart w:id="574" w:name="_Toc26369266"/>
      <w:bookmarkStart w:id="575" w:name="_Toc36227148"/>
      <w:bookmarkStart w:id="576" w:name="_Toc36228163"/>
      <w:bookmarkStart w:id="577" w:name="_Toc36228790"/>
      <w:bookmarkStart w:id="578" w:name="_Toc36229417"/>
      <w:bookmarkStart w:id="579" w:name="_Toc74606761"/>
      <w:bookmarkStart w:id="580" w:name="_Toc123570308"/>
      <w:r>
        <w:t>7.4.4</w:t>
      </w:r>
      <w:r>
        <w:tab/>
        <w:t>Real-time text</w:t>
      </w:r>
      <w:bookmarkEnd w:id="574"/>
      <w:bookmarkEnd w:id="575"/>
      <w:bookmarkEnd w:id="576"/>
      <w:bookmarkEnd w:id="577"/>
      <w:bookmarkEnd w:id="578"/>
      <w:bookmarkEnd w:id="579"/>
      <w:bookmarkEnd w:id="580"/>
    </w:p>
    <w:p w14:paraId="4BEB5435" w14:textId="77777777" w:rsidR="00B35D29" w:rsidRDefault="00B35D29">
      <w:r>
        <w:t>The following RTP payload format shall be used:</w:t>
      </w:r>
    </w:p>
    <w:p w14:paraId="1E0A54F1" w14:textId="77777777" w:rsidR="00B35D29" w:rsidRDefault="00B35D29">
      <w:pPr>
        <w:pStyle w:val="B1"/>
      </w:pPr>
      <w:r>
        <w:t>-</w:t>
      </w:r>
      <w:r>
        <w:tab/>
        <w:t>T.140 text conversation RTP payload format according to RFC 4103 [31].</w:t>
      </w:r>
    </w:p>
    <w:p w14:paraId="0D69534E"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1CADA231" w14:textId="77777777" w:rsidR="00B35D29" w:rsidRDefault="00B35D29">
      <w:r>
        <w:t>Media type signalling for usage in SDP is specified in section 10 of RFC 4103 [31] and section 3 of RFC 4102 [49].</w:t>
      </w:r>
    </w:p>
    <w:p w14:paraId="4C33F6E2" w14:textId="77777777" w:rsidR="0041267E" w:rsidRDefault="0041267E" w:rsidP="0041267E">
      <w:pPr>
        <w:pStyle w:val="Heading3"/>
      </w:pPr>
      <w:bookmarkStart w:id="581" w:name="_Toc26369267"/>
      <w:bookmarkStart w:id="582" w:name="_Toc36227149"/>
      <w:bookmarkStart w:id="583" w:name="_Toc36228164"/>
      <w:bookmarkStart w:id="584" w:name="_Toc36228791"/>
      <w:bookmarkStart w:id="585" w:name="_Toc36229418"/>
      <w:bookmarkStart w:id="586" w:name="_Toc74606762"/>
      <w:bookmarkStart w:id="587" w:name="_Toc123570309"/>
      <w:r>
        <w:t>7.4.5</w:t>
      </w:r>
      <w:r>
        <w:tab/>
        <w:t>Coordination of Video Orientation</w:t>
      </w:r>
      <w:bookmarkEnd w:id="581"/>
      <w:bookmarkEnd w:id="582"/>
      <w:bookmarkEnd w:id="583"/>
      <w:bookmarkEnd w:id="584"/>
      <w:bookmarkEnd w:id="585"/>
      <w:bookmarkEnd w:id="586"/>
      <w:bookmarkEnd w:id="587"/>
    </w:p>
    <w:p w14:paraId="00932814"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w:t>
      </w:r>
      <w:proofErr w:type="spellStart"/>
      <w:r>
        <w:t>succesfully</w:t>
      </w:r>
      <w:proofErr w:type="spellEnd"/>
      <w:r>
        <w:t xml:space="preserve"> negotiated it shall be signalled 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87530ED"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32E2CDA4" w14:textId="77777777" w:rsidR="0041267E" w:rsidRDefault="0041267E" w:rsidP="0041267E">
      <w:pPr>
        <w:rPr>
          <w:lang w:val="en-US"/>
        </w:rPr>
      </w:pPr>
      <w:r>
        <w:rPr>
          <w:lang w:val="en-US"/>
        </w:rPr>
        <w:t>With the following definitions:</w:t>
      </w:r>
    </w:p>
    <w:p w14:paraId="41F7CDE1" w14:textId="77777777" w:rsidR="0041267E" w:rsidRDefault="0041267E" w:rsidP="0041267E">
      <w:pPr>
        <w:rPr>
          <w:lang w:val="en-US"/>
        </w:rPr>
      </w:pPr>
      <w:r>
        <w:rPr>
          <w:lang w:val="en-US"/>
        </w:rPr>
        <w:t xml:space="preserve">C = Camera: </w:t>
      </w:r>
      <w:smartTag w:uri="urn:schemas-microsoft-com:office:smarttags" w:element="place">
        <w:smartTag w:uri="urn:schemas-microsoft-com:office:smarttags" w:element="Stat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5AA202E5"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1455FEBC" w14:textId="77777777" w:rsidR="0041267E" w:rsidRPr="006320A3" w:rsidRDefault="0041267E" w:rsidP="0041267E">
      <w:pPr>
        <w:ind w:firstLine="284"/>
      </w:pPr>
      <w:r w:rsidRPr="005F60BD">
        <w:rPr>
          <w:lang w:val="en-US"/>
        </w:rPr>
        <w:t>1: Back-facing camera</w:t>
      </w:r>
      <w:r>
        <w:rPr>
          <w:lang w:val="en-US"/>
        </w:rPr>
        <w:t>, facing away from the user.</w:t>
      </w:r>
    </w:p>
    <w:p w14:paraId="421A2938" w14:textId="77777777" w:rsidR="0041267E" w:rsidRDefault="0041267E" w:rsidP="0041267E">
      <w:pPr>
        <w:rPr>
          <w:lang w:val="en-US"/>
        </w:rPr>
      </w:pPr>
      <w:r>
        <w:rPr>
          <w:lang w:val="en-US"/>
        </w:rPr>
        <w:t>F = Flip: indicates a horizontal (left-right flip) mirror operation on the video as sent on the link.</w:t>
      </w:r>
    </w:p>
    <w:p w14:paraId="00AC28A8"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67A06A4E" w14:textId="77777777" w:rsidR="0041267E" w:rsidRDefault="0041267E" w:rsidP="0041267E">
      <w:pPr>
        <w:rPr>
          <w:lang w:val="en-US"/>
        </w:rPr>
      </w:pPr>
      <w:r>
        <w:rPr>
          <w:lang w:val="en-US"/>
        </w:rPr>
        <w:tab/>
        <w:t>1: Horizontal flip operation</w:t>
      </w:r>
    </w:p>
    <w:p w14:paraId="101B11CD" w14:textId="77777777" w:rsidR="0041267E" w:rsidRDefault="0041267E" w:rsidP="0041267E">
      <w:pPr>
        <w:rPr>
          <w:lang w:val="en-US"/>
        </w:rPr>
      </w:pPr>
      <w:r>
        <w:rPr>
          <w:lang w:val="en-US"/>
        </w:rPr>
        <w:t xml:space="preserve">R1, R0 = Rotation: </w:t>
      </w:r>
      <w:smartTag w:uri="urn:schemas-microsoft-com:office:smarttags" w:element="place">
        <w:smartTag w:uri="urn:schemas-microsoft-com:office:smarttags" w:element="Stat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79868DC8"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41267E" w14:paraId="3F3B611D" w14:textId="77777777">
        <w:trPr>
          <w:jc w:val="center"/>
        </w:trPr>
        <w:tc>
          <w:tcPr>
            <w:tcW w:w="490" w:type="dxa"/>
            <w:shd w:val="clear" w:color="auto" w:fill="auto"/>
          </w:tcPr>
          <w:p w14:paraId="39FA273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4CBF690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662D4201"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714A01FE"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520A7620" w14:textId="77777777">
        <w:trPr>
          <w:jc w:val="center"/>
        </w:trPr>
        <w:tc>
          <w:tcPr>
            <w:tcW w:w="490" w:type="dxa"/>
            <w:shd w:val="clear" w:color="auto" w:fill="auto"/>
          </w:tcPr>
          <w:p w14:paraId="640968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57FA137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2FC8D14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461295D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5D43A4B4" w14:textId="77777777">
        <w:trPr>
          <w:jc w:val="center"/>
        </w:trPr>
        <w:tc>
          <w:tcPr>
            <w:tcW w:w="490" w:type="dxa"/>
            <w:shd w:val="clear" w:color="auto" w:fill="auto"/>
          </w:tcPr>
          <w:p w14:paraId="7662857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3CA7DA6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E72CB6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64F31A4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BE26B9D" w14:textId="77777777">
        <w:trPr>
          <w:jc w:val="center"/>
        </w:trPr>
        <w:tc>
          <w:tcPr>
            <w:tcW w:w="490" w:type="dxa"/>
            <w:shd w:val="clear" w:color="auto" w:fill="auto"/>
          </w:tcPr>
          <w:p w14:paraId="07126CDA"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68E6AA67"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74242EF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2B2BD6F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7F9EF0C" w14:textId="77777777">
        <w:trPr>
          <w:jc w:val="center"/>
        </w:trPr>
        <w:tc>
          <w:tcPr>
            <w:tcW w:w="490" w:type="dxa"/>
            <w:shd w:val="clear" w:color="auto" w:fill="auto"/>
          </w:tcPr>
          <w:p w14:paraId="484754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7380C2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2DB1D3A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1A12A2BD"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2A5476A7" w14:textId="77777777" w:rsidR="008548F8" w:rsidRDefault="008548F8" w:rsidP="008548F8">
      <w:pPr>
        <w:pStyle w:val="FP"/>
      </w:pPr>
    </w:p>
    <w:p w14:paraId="0558AF9A"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36554CA3"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169CAB5"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2922BCA" w14:textId="77777777" w:rsidR="008548F8" w:rsidRDefault="008548F8" w:rsidP="008548F8">
      <w:pPr>
        <w:pStyle w:val="TH"/>
      </w:pPr>
      <w:r>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5E160FD1" w14:textId="77777777">
        <w:trPr>
          <w:trHeight w:val="683"/>
          <w:jc w:val="center"/>
        </w:trPr>
        <w:tc>
          <w:tcPr>
            <w:tcW w:w="421" w:type="dxa"/>
          </w:tcPr>
          <w:p w14:paraId="4CA6BA67"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3349D47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3267B06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4EE7C9A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2D2F9170"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14EB4F0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2242A09F"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7118C3A2"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2F187522" w14:textId="77777777">
        <w:trPr>
          <w:jc w:val="center"/>
        </w:trPr>
        <w:tc>
          <w:tcPr>
            <w:tcW w:w="421" w:type="dxa"/>
            <w:vAlign w:val="bottom"/>
          </w:tcPr>
          <w:p w14:paraId="0F69A96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394C4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5D43A5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726F23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7C273F1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8ACFD2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6F795F5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1E4A9A9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5311EC34" w14:textId="77777777">
        <w:trPr>
          <w:trHeight w:val="314"/>
          <w:jc w:val="center"/>
        </w:trPr>
        <w:tc>
          <w:tcPr>
            <w:tcW w:w="421" w:type="dxa"/>
            <w:vAlign w:val="bottom"/>
          </w:tcPr>
          <w:p w14:paraId="585265A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C11A7E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C624D2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2360ED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4EE4CAF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3A4C27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1687A5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6CF6CC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44BEB4AA" w14:textId="77777777">
        <w:trPr>
          <w:jc w:val="center"/>
        </w:trPr>
        <w:tc>
          <w:tcPr>
            <w:tcW w:w="421" w:type="dxa"/>
            <w:vAlign w:val="bottom"/>
          </w:tcPr>
          <w:p w14:paraId="719F5C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9ADBED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697F64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7516BA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99B3B7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345D3C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DA10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50BB83D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2FAF415A" w14:textId="77777777">
        <w:trPr>
          <w:jc w:val="center"/>
        </w:trPr>
        <w:tc>
          <w:tcPr>
            <w:tcW w:w="421" w:type="dxa"/>
            <w:vAlign w:val="bottom"/>
          </w:tcPr>
          <w:p w14:paraId="6325AF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7CAC83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96FFCC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84283B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AC2E5C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1F50FC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616A35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4293805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1B4A758" w14:textId="77777777">
        <w:trPr>
          <w:jc w:val="center"/>
        </w:trPr>
        <w:tc>
          <w:tcPr>
            <w:tcW w:w="421" w:type="dxa"/>
            <w:vAlign w:val="bottom"/>
          </w:tcPr>
          <w:p w14:paraId="716AF8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FDC972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C9EB0B8"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EEE539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80AA6E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BB1788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268DA7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B9296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3E1D008" w14:textId="77777777">
        <w:trPr>
          <w:jc w:val="center"/>
        </w:trPr>
        <w:tc>
          <w:tcPr>
            <w:tcW w:w="421" w:type="dxa"/>
            <w:vAlign w:val="bottom"/>
          </w:tcPr>
          <w:p w14:paraId="5A8489A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9A1296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BDA42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44FB9F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19F443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084D3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786238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600D938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8943ED3" w14:textId="77777777">
        <w:trPr>
          <w:jc w:val="center"/>
        </w:trPr>
        <w:tc>
          <w:tcPr>
            <w:tcW w:w="421" w:type="dxa"/>
            <w:vAlign w:val="bottom"/>
          </w:tcPr>
          <w:p w14:paraId="08F66D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0D52E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D670AB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51323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A4BFD0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103718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CB9F5C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751743E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28509B77" w14:textId="77777777">
        <w:trPr>
          <w:jc w:val="center"/>
        </w:trPr>
        <w:tc>
          <w:tcPr>
            <w:tcW w:w="421" w:type="dxa"/>
            <w:vAlign w:val="bottom"/>
          </w:tcPr>
          <w:p w14:paraId="0A3AD2B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DB344F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169D3A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3E9AD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6B7761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7739764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27BE87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1693347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3768DCBA" w14:textId="77777777" w:rsidR="0041267E" w:rsidRPr="008548F8" w:rsidRDefault="0041267E" w:rsidP="008548F8">
      <w:pPr>
        <w:pStyle w:val="FP"/>
      </w:pPr>
    </w:p>
    <w:p w14:paraId="4CE8A3C3"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13DF41AA"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6E6D7B8"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w:t>
      </w:r>
      <w:proofErr w:type="spellStart"/>
      <w:r w:rsidR="00FD2B93" w:rsidRPr="00F40CD7">
        <w:t>center</w:t>
      </w:r>
      <w:proofErr w:type="spellEnd"/>
      <w:r w:rsidR="00FD2B93" w:rsidRPr="00F40CD7">
        <w:t xml:space="preserve">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10EE9A31"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2C9E1674"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47D03303"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1941CFE3" w14:textId="77777777" w:rsidR="008158B5" w:rsidRDefault="008158B5" w:rsidP="008158B5">
      <w:pPr>
        <w:rPr>
          <w:lang w:val="en-US"/>
        </w:rPr>
      </w:pPr>
      <w:r>
        <w:t xml:space="preserve">When CVO is not </w:t>
      </w:r>
      <w:proofErr w:type="spellStart"/>
      <w:r>
        <w:t>succesfully</w:t>
      </w:r>
      <w:proofErr w:type="spellEnd"/>
      <w:r>
        <w:t xml:space="preserve">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CD0EA1F" w14:textId="77777777" w:rsidR="008158B5" w:rsidRDefault="008158B5" w:rsidP="008158B5">
      <w:pPr>
        <w:rPr>
          <w:lang w:val="en-US"/>
        </w:rPr>
      </w:pPr>
      <w:r w:rsidRPr="0035468E">
        <w:rPr>
          <w:lang w:val="en-US"/>
        </w:rPr>
        <w:t>If the receiver has explicitly indicated support for both [</w:t>
      </w:r>
      <w:proofErr w:type="spellStart"/>
      <w:r w:rsidRPr="0035468E">
        <w:rPr>
          <w:lang w:val="en-US"/>
        </w:rPr>
        <w:t>x,y</w:t>
      </w:r>
      <w:proofErr w:type="spellEnd"/>
      <w:r w:rsidRPr="0035468E">
        <w:rPr>
          <w:lang w:val="en-US"/>
        </w:rPr>
        <w:t>] and [</w:t>
      </w:r>
      <w:proofErr w:type="spellStart"/>
      <w:r w:rsidRPr="0035468E">
        <w:rPr>
          <w:lang w:val="en-US"/>
        </w:rPr>
        <w:t>y,x</w:t>
      </w:r>
      <w:proofErr w:type="spellEnd"/>
      <w:r w:rsidRPr="0035468E">
        <w:rPr>
          <w:lang w:val="en-US"/>
        </w:rPr>
        <w:t xml:space="preserve">] resolutions via the </w:t>
      </w:r>
      <w:proofErr w:type="spellStart"/>
      <w:r w:rsidRPr="0035468E">
        <w:rPr>
          <w:lang w:val="en-US"/>
        </w:rPr>
        <w:t>imageattr</w:t>
      </w:r>
      <w:proofErr w:type="spellEnd"/>
      <w:r w:rsidRPr="0035468E">
        <w:rPr>
          <w:lang w:val="en-US"/>
        </w:rPr>
        <w:t xml:space="preserve">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w:t>
      </w:r>
      <w:proofErr w:type="spellStart"/>
      <w:r>
        <w:rPr>
          <w:lang w:val="en-US"/>
        </w:rPr>
        <w:t>x,y</w:t>
      </w:r>
      <w:proofErr w:type="spellEnd"/>
      <w:r>
        <w:rPr>
          <w:lang w:val="en-US"/>
        </w:rPr>
        <w:t>] and [</w:t>
      </w:r>
      <w:proofErr w:type="spellStart"/>
      <w:r>
        <w:rPr>
          <w:lang w:val="en-US"/>
        </w:rPr>
        <w:t>y,x</w:t>
      </w:r>
      <w:proofErr w:type="spellEnd"/>
      <w:r>
        <w:rPr>
          <w:lang w:val="en-US"/>
        </w:rPr>
        <w:t>] as applicable</w:t>
      </w:r>
      <w:r w:rsidRPr="0014244C">
        <w:rPr>
          <w:lang w:val="en-US"/>
        </w:rPr>
        <w:t xml:space="preserve">. </w:t>
      </w:r>
    </w:p>
    <w:p w14:paraId="45B252A5" w14:textId="77777777" w:rsidR="0041267E" w:rsidRDefault="008158B5">
      <w:pPr>
        <w:rPr>
          <w:lang w:val="en-US"/>
        </w:rPr>
      </w:pPr>
      <w:r w:rsidRPr="0014244C">
        <w:rPr>
          <w:lang w:val="en-US"/>
        </w:rPr>
        <w:t xml:space="preserve">If the receiver has not </w:t>
      </w:r>
      <w:proofErr w:type="spellStart"/>
      <w:r w:rsidRPr="0014244C">
        <w:rPr>
          <w:lang w:val="en-US"/>
        </w:rPr>
        <w:t>explicitely</w:t>
      </w:r>
      <w:proofErr w:type="spellEnd"/>
      <w:r w:rsidRPr="0014244C">
        <w:rPr>
          <w:lang w:val="en-US"/>
        </w:rPr>
        <w:t xml:space="preserve"> indicated support for both [</w:t>
      </w:r>
      <w:proofErr w:type="spellStart"/>
      <w:r w:rsidRPr="0014244C">
        <w:rPr>
          <w:lang w:val="en-US"/>
        </w:rPr>
        <w:t>x,y</w:t>
      </w:r>
      <w:proofErr w:type="spellEnd"/>
      <w:r w:rsidRPr="0014244C">
        <w:rPr>
          <w:lang w:val="en-US"/>
        </w:rPr>
        <w:t>] and [</w:t>
      </w:r>
      <w:proofErr w:type="spellStart"/>
      <w:r w:rsidRPr="0014244C">
        <w:rPr>
          <w:lang w:val="en-US"/>
        </w:rPr>
        <w:t>y,x</w:t>
      </w:r>
      <w:proofErr w:type="spellEnd"/>
      <w:r w:rsidRPr="0014244C">
        <w:rPr>
          <w:lang w:val="en-US"/>
        </w:rPr>
        <w:t xml:space="preserve">] resolutions via the </w:t>
      </w:r>
      <w:proofErr w:type="spellStart"/>
      <w:r w:rsidRPr="0014244C">
        <w:rPr>
          <w:lang w:val="en-US"/>
        </w:rPr>
        <w:t>imageattr</w:t>
      </w:r>
      <w:proofErr w:type="spellEnd"/>
      <w:r w:rsidRPr="0014244C">
        <w:rPr>
          <w:lang w:val="en-US"/>
        </w:rPr>
        <w:t xml:space="preserve">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6519644C" w14:textId="77777777" w:rsidR="00106820" w:rsidRDefault="00106820" w:rsidP="00106820">
      <w:pPr>
        <w:pStyle w:val="Heading3"/>
      </w:pPr>
      <w:bookmarkStart w:id="588" w:name="_Toc26369268"/>
      <w:bookmarkStart w:id="589" w:name="_Toc36227150"/>
      <w:bookmarkStart w:id="590" w:name="_Toc36228165"/>
      <w:bookmarkStart w:id="591" w:name="_Toc36228792"/>
      <w:bookmarkStart w:id="592" w:name="_Toc36229419"/>
      <w:bookmarkStart w:id="593" w:name="_Toc74606763"/>
      <w:bookmarkStart w:id="594" w:name="_Toc123570310"/>
      <w:r>
        <w:t>7.4.6</w:t>
      </w:r>
      <w:r>
        <w:tab/>
        <w:t>RTP Retransmission</w:t>
      </w:r>
      <w:bookmarkEnd w:id="588"/>
      <w:bookmarkEnd w:id="589"/>
      <w:bookmarkEnd w:id="590"/>
      <w:bookmarkEnd w:id="591"/>
      <w:bookmarkEnd w:id="592"/>
      <w:bookmarkEnd w:id="593"/>
      <w:bookmarkEnd w:id="594"/>
    </w:p>
    <w:p w14:paraId="1A29A814"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B21D364" w14:textId="77777777" w:rsidR="00106820" w:rsidRDefault="00106820" w:rsidP="00106820">
      <w:pPr>
        <w:pStyle w:val="Heading3"/>
      </w:pPr>
      <w:bookmarkStart w:id="595" w:name="_Toc26369269"/>
      <w:bookmarkStart w:id="596" w:name="_Toc36227151"/>
      <w:bookmarkStart w:id="597" w:name="_Toc36228166"/>
      <w:bookmarkStart w:id="598" w:name="_Toc36228793"/>
      <w:bookmarkStart w:id="599" w:name="_Toc36229420"/>
      <w:bookmarkStart w:id="600" w:name="_Toc74606764"/>
      <w:bookmarkStart w:id="601" w:name="_Toc123570311"/>
      <w:r>
        <w:t>7.4.7</w:t>
      </w:r>
      <w:r>
        <w:tab/>
        <w:t>Forward Error Correction (FEC)</w:t>
      </w:r>
      <w:bookmarkEnd w:id="595"/>
      <w:bookmarkEnd w:id="596"/>
      <w:bookmarkEnd w:id="597"/>
      <w:bookmarkEnd w:id="598"/>
      <w:bookmarkEnd w:id="599"/>
      <w:bookmarkEnd w:id="600"/>
      <w:bookmarkEnd w:id="601"/>
    </w:p>
    <w:p w14:paraId="6BB79225" w14:textId="77777777" w:rsidR="00106820" w:rsidRDefault="00106820" w:rsidP="00106820">
      <w:r>
        <w:t xml:space="preserve">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w:t>
      </w:r>
      <w:proofErr w:type="spellStart"/>
      <w:r>
        <w:t>ssrc</w:t>
      </w:r>
      <w:proofErr w:type="spellEnd"/>
      <w:r>
        <w:t>-group mechanism defined in RFC 5956 [143]. The systematic FEC scheme defined in [141] is a flexible parity FEC scheme that supports various signalling of source packets used to generate the parity packets.</w:t>
      </w:r>
    </w:p>
    <w:p w14:paraId="7C6E8814" w14:textId="77777777" w:rsidR="00106820" w:rsidRPr="00566737" w:rsidRDefault="00106820">
      <w:r>
        <w:t xml:space="preserve">Other types of FEC schemes may be supported. The use of a particular FEC </w:t>
      </w:r>
      <w:proofErr w:type="spellStart"/>
      <w:r>
        <w:t>sheme</w:t>
      </w:r>
      <w:proofErr w:type="spellEnd"/>
      <w:r>
        <w:t xml:space="preserve"> shall be negotiated before it is used.</w:t>
      </w:r>
    </w:p>
    <w:p w14:paraId="3767642C" w14:textId="77777777" w:rsidR="00B35D29" w:rsidRDefault="00B35D29">
      <w:pPr>
        <w:pStyle w:val="Heading2"/>
      </w:pPr>
      <w:bookmarkStart w:id="602" w:name="_Toc26369270"/>
      <w:bookmarkStart w:id="603" w:name="_Toc36227152"/>
      <w:bookmarkStart w:id="604" w:name="_Toc36228167"/>
      <w:bookmarkStart w:id="605" w:name="_Toc36228794"/>
      <w:bookmarkStart w:id="606" w:name="_Toc36229421"/>
      <w:bookmarkStart w:id="607" w:name="_Toc74606765"/>
      <w:bookmarkStart w:id="608" w:name="_Toc123570312"/>
      <w:r>
        <w:t>7.5</w:t>
      </w:r>
      <w:r>
        <w:tab/>
        <w:t>Media flow</w:t>
      </w:r>
      <w:bookmarkEnd w:id="602"/>
      <w:bookmarkEnd w:id="603"/>
      <w:bookmarkEnd w:id="604"/>
      <w:bookmarkEnd w:id="605"/>
      <w:bookmarkEnd w:id="606"/>
      <w:bookmarkEnd w:id="607"/>
      <w:bookmarkEnd w:id="608"/>
    </w:p>
    <w:p w14:paraId="147ABE09" w14:textId="77777777" w:rsidR="00B35D29" w:rsidRDefault="00B35D29">
      <w:pPr>
        <w:pStyle w:val="Heading3"/>
      </w:pPr>
      <w:bookmarkStart w:id="609" w:name="_Toc26369271"/>
      <w:bookmarkStart w:id="610" w:name="_Toc36227153"/>
      <w:bookmarkStart w:id="611" w:name="_Toc36228168"/>
      <w:bookmarkStart w:id="612" w:name="_Toc36228795"/>
      <w:bookmarkStart w:id="613" w:name="_Toc36229422"/>
      <w:bookmarkStart w:id="614" w:name="_Toc74606766"/>
      <w:bookmarkStart w:id="615" w:name="_Toc123570313"/>
      <w:r>
        <w:t>7.5.1</w:t>
      </w:r>
      <w:r>
        <w:tab/>
        <w:t>General</w:t>
      </w:r>
      <w:bookmarkEnd w:id="609"/>
      <w:bookmarkEnd w:id="610"/>
      <w:bookmarkEnd w:id="611"/>
      <w:bookmarkEnd w:id="612"/>
      <w:bookmarkEnd w:id="613"/>
      <w:bookmarkEnd w:id="614"/>
      <w:bookmarkEnd w:id="615"/>
    </w:p>
    <w:p w14:paraId="43D90EC6"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7918A1E9" w14:textId="77777777" w:rsidR="00460EEF" w:rsidRDefault="00460EEF">
      <w:r>
        <w:t>The general handling of bitrate variations is described in clause 7.5.5.1. Media specific handling is described in clause 7.5.5.2 for video.</w:t>
      </w:r>
    </w:p>
    <w:p w14:paraId="41085BA2" w14:textId="77777777" w:rsidR="00B35D29" w:rsidRDefault="00B35D29">
      <w:pPr>
        <w:pStyle w:val="Heading3"/>
      </w:pPr>
      <w:bookmarkStart w:id="616" w:name="_Toc26369272"/>
      <w:bookmarkStart w:id="617" w:name="_Toc36227154"/>
      <w:bookmarkStart w:id="618" w:name="_Toc36228169"/>
      <w:bookmarkStart w:id="619" w:name="_Toc36228796"/>
      <w:bookmarkStart w:id="620" w:name="_Toc36229423"/>
      <w:bookmarkStart w:id="621" w:name="_Toc74606767"/>
      <w:bookmarkStart w:id="622" w:name="_Toc123570314"/>
      <w:r>
        <w:t>7.5.2</w:t>
      </w:r>
      <w:r>
        <w:tab/>
        <w:t>Media specific</w:t>
      </w:r>
      <w:bookmarkEnd w:id="616"/>
      <w:bookmarkEnd w:id="617"/>
      <w:bookmarkEnd w:id="618"/>
      <w:bookmarkEnd w:id="619"/>
      <w:bookmarkEnd w:id="620"/>
      <w:bookmarkEnd w:id="621"/>
      <w:bookmarkEnd w:id="622"/>
    </w:p>
    <w:p w14:paraId="78B03695" w14:textId="77777777" w:rsidR="00B35D29" w:rsidRDefault="00B35D29">
      <w:pPr>
        <w:pStyle w:val="Heading4"/>
      </w:pPr>
      <w:bookmarkStart w:id="623" w:name="_Toc26369273"/>
      <w:bookmarkStart w:id="624" w:name="_Toc36227155"/>
      <w:bookmarkStart w:id="625" w:name="_Toc36228170"/>
      <w:bookmarkStart w:id="626" w:name="_Toc36228797"/>
      <w:bookmarkStart w:id="627" w:name="_Toc36229424"/>
      <w:bookmarkStart w:id="628" w:name="_Toc74606768"/>
      <w:bookmarkStart w:id="629" w:name="_Toc123570315"/>
      <w:r>
        <w:t>7.5.2.1</w:t>
      </w:r>
      <w:r>
        <w:tab/>
        <w:t>Speech</w:t>
      </w:r>
      <w:bookmarkEnd w:id="623"/>
      <w:bookmarkEnd w:id="624"/>
      <w:bookmarkEnd w:id="625"/>
      <w:bookmarkEnd w:id="626"/>
      <w:bookmarkEnd w:id="627"/>
      <w:bookmarkEnd w:id="628"/>
      <w:bookmarkEnd w:id="629"/>
    </w:p>
    <w:p w14:paraId="1B2ADF14" w14:textId="77777777" w:rsidR="00B35D29" w:rsidRDefault="00B35D29">
      <w:pPr>
        <w:pStyle w:val="Heading5"/>
      </w:pPr>
      <w:bookmarkStart w:id="630" w:name="_Toc26369274"/>
      <w:bookmarkStart w:id="631" w:name="_Toc36227156"/>
      <w:bookmarkStart w:id="632" w:name="_Toc36228171"/>
      <w:bookmarkStart w:id="633" w:name="_Toc36228798"/>
      <w:bookmarkStart w:id="634" w:name="_Toc36229425"/>
      <w:bookmarkStart w:id="635" w:name="_Toc74606769"/>
      <w:bookmarkStart w:id="636" w:name="_Toc123570316"/>
      <w:r>
        <w:t>7.5.2.1.1</w:t>
      </w:r>
      <w:r>
        <w:tab/>
        <w:t>General</w:t>
      </w:r>
      <w:bookmarkEnd w:id="630"/>
      <w:bookmarkEnd w:id="631"/>
      <w:bookmarkEnd w:id="632"/>
      <w:bookmarkEnd w:id="633"/>
      <w:bookmarkEnd w:id="634"/>
      <w:bookmarkEnd w:id="635"/>
      <w:bookmarkEnd w:id="636"/>
    </w:p>
    <w:p w14:paraId="56BCB9F0"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21360475" w14:textId="77777777" w:rsidR="00B35D29" w:rsidRDefault="00B35D29">
      <w:r>
        <w:t>Requirements for transmission of DTMF events are described in Annex G.</w:t>
      </w:r>
    </w:p>
    <w:p w14:paraId="3055AEEF" w14:textId="77777777" w:rsidR="00B35D29" w:rsidRDefault="00B35D29">
      <w:pPr>
        <w:pStyle w:val="Heading5"/>
      </w:pPr>
      <w:bookmarkStart w:id="637" w:name="_Toc26369275"/>
      <w:bookmarkStart w:id="638" w:name="_Toc36227157"/>
      <w:bookmarkStart w:id="639" w:name="_Toc36228172"/>
      <w:bookmarkStart w:id="640" w:name="_Toc36228799"/>
      <w:bookmarkStart w:id="641" w:name="_Toc36229426"/>
      <w:bookmarkStart w:id="642" w:name="_Toc74606770"/>
      <w:bookmarkStart w:id="643" w:name="_Toc123570317"/>
      <w:r>
        <w:t>7.5.2.1.2</w:t>
      </w:r>
      <w:r>
        <w:tab/>
        <w:t>Default operation</w:t>
      </w:r>
      <w:bookmarkEnd w:id="637"/>
      <w:bookmarkEnd w:id="638"/>
      <w:bookmarkEnd w:id="639"/>
      <w:bookmarkEnd w:id="640"/>
      <w:bookmarkEnd w:id="641"/>
      <w:bookmarkEnd w:id="642"/>
      <w:bookmarkEnd w:id="643"/>
    </w:p>
    <w:p w14:paraId="6224C3AA" w14:textId="77777777" w:rsidR="002B276E" w:rsidRDefault="002B276E" w:rsidP="002B276E">
      <w:pPr>
        <w:pStyle w:val="Heading6"/>
      </w:pPr>
      <w:bookmarkStart w:id="644" w:name="_Toc26369276"/>
      <w:bookmarkStart w:id="645" w:name="_Toc36227158"/>
      <w:bookmarkStart w:id="646" w:name="_Toc36228173"/>
      <w:bookmarkStart w:id="647" w:name="_Toc36228800"/>
      <w:bookmarkStart w:id="648" w:name="_Toc36229427"/>
      <w:bookmarkStart w:id="649" w:name="_Toc74606771"/>
      <w:bookmarkStart w:id="650" w:name="_Toc123570318"/>
      <w:r>
        <w:t>7.5.2.1.2.1</w:t>
      </w:r>
      <w:r>
        <w:tab/>
        <w:t>General</w:t>
      </w:r>
      <w:bookmarkEnd w:id="644"/>
      <w:bookmarkEnd w:id="645"/>
      <w:bookmarkEnd w:id="646"/>
      <w:bookmarkEnd w:id="647"/>
      <w:bookmarkEnd w:id="648"/>
      <w:bookmarkEnd w:id="649"/>
      <w:bookmarkEnd w:id="650"/>
    </w:p>
    <w:p w14:paraId="37733D7B" w14:textId="77777777" w:rsidR="00CD78C3" w:rsidRDefault="00CD78C3">
      <w:r>
        <w:t>When the radio access bearer technology is not known to the MTSI client, the default encapsulation parameters defined in Table 7.1 shall be used.</w:t>
      </w:r>
    </w:p>
    <w:p w14:paraId="5B0A60AA" w14:textId="77777777" w:rsidR="007756AF" w:rsidRPr="007756AF" w:rsidRDefault="007756AF">
      <w:pPr>
        <w:rPr>
          <w:lang w:val="en-US"/>
        </w:rPr>
      </w:pPr>
      <w:r>
        <w:t>The codec modes and the other codec parameters (mode-change-capability, mode-change-period, mode-change-</w:t>
      </w:r>
      <w:proofErr w:type="spellStart"/>
      <w:r>
        <w:t>neighbor</w:t>
      </w:r>
      <w:proofErr w:type="spellEnd"/>
      <w:r>
        <w:t>, etc), applicable for each session, are negotiated as described in clauses 6.2.2.2 and 6.2.2.3.</w:t>
      </w:r>
    </w:p>
    <w:p w14:paraId="382B3073"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received CMR. </w:t>
      </w:r>
      <w:r w:rsidRPr="002F3677">
        <w:t>In the received media, codec mode changes shall be accepted at any frame border and to any codec mode within the negotiated mode set.</w:t>
      </w:r>
    </w:p>
    <w:p w14:paraId="6BEE8BAF"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3971A598" w14:textId="77777777" w:rsidR="00841F95" w:rsidRDefault="005E3C62" w:rsidP="005E3C62">
      <w:r w:rsidRPr="002F3677">
        <w:t>The adaptation of codec mode, aggregation and redundancy is defined in clause 10.2.</w:t>
      </w:r>
    </w:p>
    <w:p w14:paraId="57EA9D25" w14:textId="77777777" w:rsidR="002B276E" w:rsidRDefault="002B276E" w:rsidP="002B276E">
      <w:pPr>
        <w:pStyle w:val="Heading6"/>
      </w:pPr>
      <w:bookmarkStart w:id="651" w:name="_Toc26369277"/>
      <w:bookmarkStart w:id="652" w:name="_Toc36227159"/>
      <w:bookmarkStart w:id="653" w:name="_Toc36228174"/>
      <w:bookmarkStart w:id="654" w:name="_Toc36228801"/>
      <w:bookmarkStart w:id="655" w:name="_Toc36229428"/>
      <w:bookmarkStart w:id="656" w:name="_Toc74606772"/>
      <w:bookmarkStart w:id="657" w:name="_Toc123570319"/>
      <w:r w:rsidRPr="00CA05A3">
        <w:t>7.5.2.1.2</w:t>
      </w:r>
      <w:r>
        <w:t>.2</w:t>
      </w:r>
      <w:r>
        <w:tab/>
        <w:t>Codec Mode Requests</w:t>
      </w:r>
      <w:bookmarkEnd w:id="651"/>
      <w:bookmarkEnd w:id="652"/>
      <w:bookmarkEnd w:id="653"/>
      <w:bookmarkEnd w:id="654"/>
      <w:bookmarkEnd w:id="655"/>
      <w:bookmarkEnd w:id="656"/>
      <w:bookmarkEnd w:id="657"/>
    </w:p>
    <w:p w14:paraId="5E9B87FB"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0FBC8579"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4E592BE7"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DF6188E"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7518DF0B"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56319292"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46D0C255" w14:textId="77777777" w:rsidR="00BC0BD7" w:rsidRDefault="00841F95" w:rsidP="00195A47">
      <w:r>
        <w:t>If the MTSI client supports RTCP-APP packets, it shall also accept CMR in every incoming RTCP-APP packet</w:t>
      </w:r>
      <w:r w:rsidRPr="002F3677">
        <w:t>.</w:t>
      </w:r>
    </w:p>
    <w:p w14:paraId="51BC01CE" w14:textId="77777777" w:rsidR="00BC0BD7" w:rsidRDefault="00BC0BD7" w:rsidP="00195A47">
      <w:r>
        <w:t xml:space="preserve">The MTSI client shall follow each received CMR as soon as </w:t>
      </w:r>
      <w:r w:rsidRPr="00966D2B">
        <w:t>possible.</w:t>
      </w:r>
    </w:p>
    <w:p w14:paraId="349E2E41"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3361351A" w14:textId="77777777" w:rsidR="00BC0BD7" w:rsidRDefault="00BC0BD7" w:rsidP="00BC0BD7">
      <w:pPr>
        <w:pStyle w:val="Heading6"/>
      </w:pPr>
      <w:bookmarkStart w:id="658" w:name="_Toc26369278"/>
      <w:bookmarkStart w:id="659" w:name="_Toc36227160"/>
      <w:bookmarkStart w:id="660" w:name="_Toc36228175"/>
      <w:bookmarkStart w:id="661" w:name="_Toc36228802"/>
      <w:bookmarkStart w:id="662" w:name="_Toc36229429"/>
      <w:bookmarkStart w:id="663" w:name="_Toc74606773"/>
      <w:bookmarkStart w:id="664" w:name="_Toc123570320"/>
      <w:r>
        <w:t>7.5.2.1.2.3</w:t>
      </w:r>
      <w:r>
        <w:tab/>
        <w:t>Frame aggregation and redundancy</w:t>
      </w:r>
      <w:bookmarkEnd w:id="658"/>
      <w:bookmarkEnd w:id="659"/>
      <w:bookmarkEnd w:id="660"/>
      <w:bookmarkEnd w:id="661"/>
      <w:bookmarkEnd w:id="662"/>
      <w:bookmarkEnd w:id="663"/>
      <w:bookmarkEnd w:id="664"/>
    </w:p>
    <w:p w14:paraId="333EF6D8"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1190927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72508CF7" w14:textId="77777777" w:rsidR="00B35D29" w:rsidRDefault="00B35D29">
      <w:r>
        <w:t>For application-layer redundancy, see clause 9.2.</w:t>
      </w:r>
    </w:p>
    <w:p w14:paraId="173CCB7B" w14:textId="77777777" w:rsidR="00B35D29" w:rsidRDefault="00B35D29">
      <w:pPr>
        <w:pStyle w:val="Heading5"/>
      </w:pPr>
      <w:bookmarkStart w:id="665" w:name="_Toc26369279"/>
      <w:bookmarkStart w:id="666" w:name="_Toc36227161"/>
      <w:bookmarkStart w:id="667" w:name="_Toc36228176"/>
      <w:bookmarkStart w:id="668" w:name="_Toc36228803"/>
      <w:bookmarkStart w:id="669" w:name="_Toc36229430"/>
      <w:bookmarkStart w:id="670" w:name="_Toc74606774"/>
      <w:bookmarkStart w:id="671" w:name="_Toc123570321"/>
      <w:r>
        <w:t>7.5.2.1.3</w:t>
      </w:r>
      <w:r>
        <w:tab/>
        <w:t>HSPA</w:t>
      </w:r>
      <w:bookmarkEnd w:id="665"/>
      <w:bookmarkEnd w:id="666"/>
      <w:bookmarkEnd w:id="667"/>
      <w:bookmarkEnd w:id="668"/>
      <w:bookmarkEnd w:id="669"/>
      <w:bookmarkEnd w:id="670"/>
      <w:bookmarkEnd w:id="671"/>
    </w:p>
    <w:p w14:paraId="1256E8F4" w14:textId="77777777" w:rsidR="00B35D29" w:rsidRDefault="00B35D29">
      <w:r>
        <w:t>Use default operation</w:t>
      </w:r>
      <w:r w:rsidR="00CD78C3">
        <w:t xml:space="preserve"> as defined in clause 7.5.2.1.2</w:t>
      </w:r>
      <w:r>
        <w:t>.</w:t>
      </w:r>
    </w:p>
    <w:p w14:paraId="2B33A61E"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77789FB1" w14:textId="77777777" w:rsidR="00B35D29" w:rsidRDefault="00B35D29">
      <w:pPr>
        <w:pStyle w:val="Heading5"/>
      </w:pPr>
      <w:bookmarkStart w:id="672" w:name="_Toc26369280"/>
      <w:bookmarkStart w:id="673" w:name="_Toc36227162"/>
      <w:bookmarkStart w:id="674" w:name="_Toc36228177"/>
      <w:bookmarkStart w:id="675" w:name="_Toc36228804"/>
      <w:bookmarkStart w:id="676" w:name="_Toc36229431"/>
      <w:bookmarkStart w:id="677" w:name="_Toc74606775"/>
      <w:bookmarkStart w:id="678" w:name="_Toc123570322"/>
      <w:r>
        <w:t>7.5.2.1.4</w:t>
      </w:r>
      <w:r>
        <w:tab/>
        <w:t>EGPRS</w:t>
      </w:r>
      <w:bookmarkEnd w:id="672"/>
      <w:bookmarkEnd w:id="673"/>
      <w:bookmarkEnd w:id="674"/>
      <w:bookmarkEnd w:id="675"/>
      <w:bookmarkEnd w:id="676"/>
      <w:bookmarkEnd w:id="677"/>
      <w:bookmarkEnd w:id="678"/>
    </w:p>
    <w:p w14:paraId="69933E7D" w14:textId="77777777" w:rsidR="00B35D29" w:rsidRDefault="00B35D29">
      <w:r>
        <w:t>Use default operation</w:t>
      </w:r>
      <w:r w:rsidR="00CD78C3">
        <w:t xml:space="preserve"> as defined in clause 7.5.2.1.2</w:t>
      </w:r>
      <w:r>
        <w:t>, except that the MTSI client in terminal</w:t>
      </w:r>
    </w:p>
    <w:p w14:paraId="50D11E8C"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018DB23C" w14:textId="77777777" w:rsidR="00B35D29" w:rsidRDefault="00B35D29">
      <w:pPr>
        <w:pStyle w:val="B1"/>
      </w:pPr>
      <w:r>
        <w:t>-</w:t>
      </w:r>
      <w:r>
        <w:tab/>
        <w:t>should request receiving two speech frames encapsulated in each RTP packet but shall accept any number of frames per RTP packet up to the maximum limit of 12 speech frames per RTP packet.</w:t>
      </w:r>
    </w:p>
    <w:p w14:paraId="33FB6550" w14:textId="77777777" w:rsidR="00B35D29" w:rsidRDefault="00B35D29">
      <w:pPr>
        <w:pStyle w:val="Heading5"/>
      </w:pPr>
      <w:bookmarkStart w:id="679" w:name="_Toc26369281"/>
      <w:bookmarkStart w:id="680" w:name="_Toc36227163"/>
      <w:bookmarkStart w:id="681" w:name="_Toc36228178"/>
      <w:bookmarkStart w:id="682" w:name="_Toc36228805"/>
      <w:bookmarkStart w:id="683" w:name="_Toc36229432"/>
      <w:bookmarkStart w:id="684" w:name="_Toc74606776"/>
      <w:bookmarkStart w:id="685" w:name="_Toc123570323"/>
      <w:r>
        <w:t>7.5.2.1.5</w:t>
      </w:r>
      <w:r>
        <w:tab/>
        <w:t>GIP</w:t>
      </w:r>
      <w:bookmarkEnd w:id="679"/>
      <w:bookmarkEnd w:id="680"/>
      <w:bookmarkEnd w:id="681"/>
      <w:bookmarkEnd w:id="682"/>
      <w:bookmarkEnd w:id="683"/>
      <w:bookmarkEnd w:id="684"/>
      <w:bookmarkEnd w:id="685"/>
    </w:p>
    <w:p w14:paraId="4E6A8CC6" w14:textId="77777777" w:rsidR="00B35D29" w:rsidRDefault="00B35D29">
      <w:r>
        <w:t>Use default operation</w:t>
      </w:r>
      <w:r w:rsidR="00CD78C3">
        <w:t xml:space="preserve"> as defined in clause 7.5.2.1.2</w:t>
      </w:r>
      <w:r>
        <w:t>, except that the MTSI client in terminal:</w:t>
      </w:r>
    </w:p>
    <w:p w14:paraId="68A75DAF"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77C1EB52"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656DA671"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3A972E6B" w14:textId="77777777" w:rsidR="00B35D29" w:rsidRDefault="00B35D29">
      <w:pPr>
        <w:pStyle w:val="Heading5"/>
      </w:pPr>
      <w:bookmarkStart w:id="686" w:name="_Toc26369282"/>
      <w:bookmarkStart w:id="687" w:name="_Toc36227164"/>
      <w:bookmarkStart w:id="688" w:name="_Toc36228179"/>
      <w:bookmarkStart w:id="689" w:name="_Toc36228806"/>
      <w:bookmarkStart w:id="690" w:name="_Toc36229433"/>
      <w:bookmarkStart w:id="691" w:name="_Toc74606777"/>
      <w:bookmarkStart w:id="692" w:name="_Toc123570324"/>
      <w:r>
        <w:t>7.5.2.1.6</w:t>
      </w:r>
      <w:r>
        <w:tab/>
        <w:t>Initial codec mode</w:t>
      </w:r>
      <w:r w:rsidR="006239A1">
        <w:t xml:space="preserve"> for AMR and AMR-WB</w:t>
      </w:r>
      <w:bookmarkEnd w:id="686"/>
      <w:bookmarkEnd w:id="687"/>
      <w:bookmarkEnd w:id="688"/>
      <w:bookmarkEnd w:id="689"/>
      <w:bookmarkEnd w:id="690"/>
      <w:bookmarkEnd w:id="691"/>
      <w:bookmarkEnd w:id="692"/>
    </w:p>
    <w:p w14:paraId="54DC91E4"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2CD5BB8F"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1E892DB9" w14:textId="77777777" w:rsidR="00B42E39" w:rsidRDefault="00B42E39" w:rsidP="00B42E39">
      <w:pPr>
        <w:pStyle w:val="B1"/>
        <w:rPr>
          <w:noProof/>
        </w:rPr>
      </w:pPr>
      <w:r>
        <w:rPr>
          <w:noProof/>
        </w:rPr>
        <w:t>-</w:t>
      </w:r>
      <w:r>
        <w:rPr>
          <w:noProof/>
        </w:rPr>
        <w:tab/>
        <w:t>an RTCP message with rate control information; or:</w:t>
      </w:r>
    </w:p>
    <w:p w14:paraId="0FABE4B5"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071A6B4"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33153503"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4F9F83F6" w14:textId="77777777" w:rsidR="00B42E39" w:rsidRDefault="00B42E39" w:rsidP="00B42E39">
      <w:pPr>
        <w:pStyle w:val="NO"/>
        <w:rPr>
          <w:noProof/>
        </w:rPr>
      </w:pPr>
      <w:r>
        <w:rPr>
          <w:noProof/>
        </w:rPr>
        <w:t>NOTE</w:t>
      </w:r>
      <w:r w:rsidR="00806865">
        <w:rPr>
          <w:noProof/>
        </w:rPr>
        <w:t xml:space="preserve"> 1</w:t>
      </w:r>
      <w:r>
        <w:rPr>
          <w:noProof/>
        </w:rPr>
        <w:t>:</w:t>
      </w:r>
      <w:r>
        <w:rPr>
          <w:noProof/>
        </w:rPr>
        <w:tab/>
        <w:t>A CMR with a value of ‘15’ means that no mode request is present [28].</w:t>
      </w:r>
    </w:p>
    <w:p w14:paraId="35966656"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65E0AF48"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7B14647" w14:textId="77777777" w:rsidR="00B42E39" w:rsidRDefault="00B42E39" w:rsidP="00B42E39">
      <w:pPr>
        <w:rPr>
          <w:noProof/>
        </w:rPr>
      </w:pPr>
      <w:r>
        <w:rPr>
          <w:noProof/>
        </w:rPr>
        <w:t>The following rules can be used for determining the ICM:</w:t>
      </w:r>
    </w:p>
    <w:p w14:paraId="66E20BED" w14:textId="77777777" w:rsidR="00B42E39" w:rsidRDefault="00484078" w:rsidP="00484078">
      <w:pPr>
        <w:pStyle w:val="B1"/>
      </w:pPr>
      <w:r>
        <w:t>-</w:t>
      </w:r>
      <w:r>
        <w:tab/>
      </w:r>
      <w:r w:rsidR="00B42E39">
        <w:t>If 1 codec mode is included in the mode-set then this should be the ICM.</w:t>
      </w:r>
    </w:p>
    <w:p w14:paraId="08F05FF0" w14:textId="77777777" w:rsidR="00B42E39" w:rsidRDefault="00484078" w:rsidP="00484078">
      <w:pPr>
        <w:pStyle w:val="B1"/>
      </w:pPr>
      <w:r>
        <w:t>-</w:t>
      </w:r>
      <w:r>
        <w:tab/>
      </w:r>
      <w:r w:rsidR="00B42E39">
        <w:t>If 2 or 3 codec modes are included in the mode-set then the ICM should be the codec mode with the lowest rate.</w:t>
      </w:r>
    </w:p>
    <w:p w14:paraId="089D2FB1"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113B40F1" w14:textId="77777777" w:rsidR="00B42E39" w:rsidRPr="004E72C2" w:rsidRDefault="00B42E39" w:rsidP="00B42E39">
      <w:pPr>
        <w:pStyle w:val="NO"/>
        <w:rPr>
          <w:noProof/>
        </w:rPr>
      </w:pPr>
      <w:r w:rsidRPr="004E72C2">
        <w:rPr>
          <w:noProof/>
        </w:rPr>
        <w:t>NOTE</w:t>
      </w:r>
      <w:r w:rsidR="00806865">
        <w:rPr>
          <w:noProof/>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29371466" w14:textId="77777777" w:rsidR="00D56CDB" w:rsidRDefault="00D56CDB" w:rsidP="00D56CDB">
      <w:pPr>
        <w:pStyle w:val="Heading5"/>
        <w:rPr>
          <w:noProof/>
        </w:rPr>
      </w:pPr>
      <w:bookmarkStart w:id="693" w:name="_Toc26369283"/>
      <w:bookmarkStart w:id="694" w:name="_Toc36227165"/>
      <w:bookmarkStart w:id="695" w:name="_Toc36228180"/>
      <w:bookmarkStart w:id="696" w:name="_Toc36228807"/>
      <w:bookmarkStart w:id="697" w:name="_Toc36229434"/>
      <w:bookmarkStart w:id="698" w:name="_Toc74606778"/>
      <w:bookmarkStart w:id="699" w:name="_Toc123570325"/>
      <w:r>
        <w:rPr>
          <w:noProof/>
        </w:rPr>
        <w:t>7.5.2.1.7</w:t>
      </w:r>
      <w:r>
        <w:rPr>
          <w:noProof/>
        </w:rPr>
        <w:tab/>
      </w:r>
      <w:r w:rsidR="007C1D9E">
        <w:rPr>
          <w:noProof/>
        </w:rPr>
        <w:t>E-UTRAN and NR</w:t>
      </w:r>
      <w:bookmarkEnd w:id="693"/>
      <w:bookmarkEnd w:id="694"/>
      <w:bookmarkEnd w:id="695"/>
      <w:bookmarkEnd w:id="696"/>
      <w:bookmarkEnd w:id="697"/>
      <w:bookmarkEnd w:id="698"/>
      <w:bookmarkEnd w:id="699"/>
    </w:p>
    <w:p w14:paraId="41166565" w14:textId="77777777" w:rsidR="00D56CDB" w:rsidRDefault="00D56CDB" w:rsidP="00D56CDB">
      <w:pPr>
        <w:rPr>
          <w:noProof/>
        </w:rPr>
      </w:pPr>
      <w:r>
        <w:rPr>
          <w:noProof/>
        </w:rPr>
        <w:t>Use the default operation as defined in Clause 7.5.2.1.2.</w:t>
      </w:r>
    </w:p>
    <w:p w14:paraId="133CB374" w14:textId="77777777" w:rsidR="005E3C62" w:rsidRDefault="005E3C62" w:rsidP="005E3C62">
      <w:pPr>
        <w:pStyle w:val="Heading5"/>
        <w:rPr>
          <w:lang w:eastAsia="ko-KR"/>
        </w:rPr>
      </w:pPr>
      <w:bookmarkStart w:id="700" w:name="_Toc26369284"/>
      <w:bookmarkStart w:id="701" w:name="_Toc36227166"/>
      <w:bookmarkStart w:id="702" w:name="_Toc36228181"/>
      <w:bookmarkStart w:id="703" w:name="_Toc36228808"/>
      <w:bookmarkStart w:id="704" w:name="_Toc36229435"/>
      <w:bookmarkStart w:id="705" w:name="_Toc74606779"/>
      <w:bookmarkStart w:id="706" w:name="_Toc123570326"/>
      <w:r>
        <w:rPr>
          <w:lang w:eastAsia="ko-KR"/>
        </w:rPr>
        <w:t>7.5.2.1.8</w:t>
      </w:r>
      <w:r>
        <w:rPr>
          <w:lang w:eastAsia="ko-KR"/>
        </w:rPr>
        <w:tab/>
        <w:t>Initial codec mode for EVS</w:t>
      </w:r>
      <w:bookmarkEnd w:id="700"/>
      <w:bookmarkEnd w:id="701"/>
      <w:bookmarkEnd w:id="702"/>
      <w:bookmarkEnd w:id="703"/>
      <w:bookmarkEnd w:id="704"/>
      <w:bookmarkEnd w:id="705"/>
      <w:bookmarkEnd w:id="706"/>
    </w:p>
    <w:p w14:paraId="1ABD21DD"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64C8E204"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w:t>
      </w:r>
      <w:proofErr w:type="spellStart"/>
      <w:r>
        <w:rPr>
          <w:lang w:eastAsia="ko-KR"/>
        </w:rPr>
        <w:t>ICMbr</w:t>
      </w:r>
      <w:proofErr w:type="spellEnd"/>
      <w:r>
        <w:rPr>
          <w:lang w:eastAsia="ko-KR"/>
        </w:rPr>
        <w:t>):</w:t>
      </w:r>
    </w:p>
    <w:p w14:paraId="09939F47" w14:textId="77777777" w:rsidR="005E3C62" w:rsidRDefault="005E3C62" w:rsidP="005E3C62">
      <w:pPr>
        <w:pStyle w:val="B1"/>
        <w:rPr>
          <w:lang w:eastAsia="ko-KR"/>
        </w:rPr>
      </w:pPr>
      <w:r>
        <w:rPr>
          <w:lang w:eastAsia="ko-KR"/>
        </w:rPr>
        <w:t>-</w:t>
      </w:r>
      <w:r>
        <w:rPr>
          <w:lang w:eastAsia="ko-KR"/>
        </w:rPr>
        <w:tab/>
        <w:t xml:space="preserve">If GBR is known and if GBR is less than MBR, the </w:t>
      </w:r>
      <w:proofErr w:type="spellStart"/>
      <w:r>
        <w:rPr>
          <w:lang w:eastAsia="ko-KR"/>
        </w:rPr>
        <w:t>ICMbr</w:t>
      </w:r>
      <w:proofErr w:type="spellEnd"/>
      <w:r>
        <w:rPr>
          <w:lang w:eastAsia="ko-KR"/>
        </w:rPr>
        <w:t xml:space="preserve"> should be aligned with the GBR or should be lower than GBR.</w:t>
      </w:r>
    </w:p>
    <w:p w14:paraId="7F5228E0" w14:textId="77777777" w:rsidR="005E3C62" w:rsidRDefault="005E3C62" w:rsidP="005E3C62">
      <w:pPr>
        <w:rPr>
          <w:lang w:eastAsia="ko-KR"/>
        </w:rPr>
      </w:pPr>
      <w:r>
        <w:rPr>
          <w:lang w:eastAsia="ko-KR"/>
        </w:rPr>
        <w:t>When EVS Primary mode is used from the start of the session, the Initial Codec Mode audio bandwidth (</w:t>
      </w:r>
      <w:proofErr w:type="spellStart"/>
      <w:r>
        <w:rPr>
          <w:lang w:eastAsia="ko-KR"/>
        </w:rPr>
        <w:t>ICMab</w:t>
      </w:r>
      <w:proofErr w:type="spellEnd"/>
      <w:r>
        <w:rPr>
          <w:lang w:eastAsia="ko-KR"/>
        </w:rPr>
        <w:t>) should be the highest audio bandwidth negotiated for the Initial Codec Mode bit-rate (</w:t>
      </w:r>
      <w:proofErr w:type="spellStart"/>
      <w:r>
        <w:rPr>
          <w:lang w:eastAsia="ko-KR"/>
        </w:rPr>
        <w:t>ICMbr</w:t>
      </w:r>
      <w:proofErr w:type="spellEnd"/>
      <w:r>
        <w:rPr>
          <w:lang w:eastAsia="ko-KR"/>
        </w:rPr>
        <w:t>).</w:t>
      </w:r>
    </w:p>
    <w:p w14:paraId="0DF72186" w14:textId="77777777" w:rsidR="005E3C62" w:rsidRDefault="005E3C62" w:rsidP="005E3C62">
      <w:pPr>
        <w:pStyle w:val="Heading5"/>
        <w:rPr>
          <w:lang w:eastAsia="ko-KR"/>
        </w:rPr>
      </w:pPr>
      <w:bookmarkStart w:id="707" w:name="_Toc26369285"/>
      <w:bookmarkStart w:id="708" w:name="_Toc36227167"/>
      <w:bookmarkStart w:id="709" w:name="_Toc36228182"/>
      <w:bookmarkStart w:id="710" w:name="_Toc36228809"/>
      <w:bookmarkStart w:id="711" w:name="_Toc36229436"/>
      <w:bookmarkStart w:id="712" w:name="_Toc74606780"/>
      <w:bookmarkStart w:id="713" w:name="_Toc123570327"/>
      <w:r>
        <w:rPr>
          <w:lang w:eastAsia="ko-KR"/>
        </w:rPr>
        <w:t>7.5.2.1.9</w:t>
      </w:r>
      <w:r>
        <w:rPr>
          <w:lang w:eastAsia="ko-KR"/>
        </w:rPr>
        <w:tab/>
        <w:t>Dual-mono</w:t>
      </w:r>
      <w:bookmarkEnd w:id="707"/>
      <w:bookmarkEnd w:id="708"/>
      <w:bookmarkEnd w:id="709"/>
      <w:bookmarkEnd w:id="710"/>
      <w:bookmarkEnd w:id="711"/>
      <w:bookmarkEnd w:id="712"/>
      <w:bookmarkEnd w:id="713"/>
    </w:p>
    <w:p w14:paraId="5CCDC6CD" w14:textId="77777777" w:rsidR="005E3C62" w:rsidRDefault="005E3C62" w:rsidP="005E3C62">
      <w:pPr>
        <w:rPr>
          <w:lang w:eastAsia="ko-KR"/>
        </w:rPr>
      </w:pPr>
      <w:r>
        <w:rPr>
          <w:lang w:eastAsia="ko-KR"/>
        </w:rPr>
        <w:t>An MTSI client may support dual-mono operation for EVS.</w:t>
      </w:r>
    </w:p>
    <w:p w14:paraId="5D509E5B"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78D7FADF"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10C039D8" w14:textId="77777777" w:rsidR="00B35D29" w:rsidRDefault="00B35D29">
      <w:pPr>
        <w:pStyle w:val="Heading4"/>
      </w:pPr>
      <w:bookmarkStart w:id="714" w:name="_Toc26369286"/>
      <w:bookmarkStart w:id="715" w:name="_Toc36227168"/>
      <w:bookmarkStart w:id="716" w:name="_Toc36228183"/>
      <w:bookmarkStart w:id="717" w:name="_Toc36228810"/>
      <w:bookmarkStart w:id="718" w:name="_Toc36229437"/>
      <w:bookmarkStart w:id="719" w:name="_Toc74606781"/>
      <w:bookmarkStart w:id="720" w:name="_Toc123570328"/>
      <w:r>
        <w:t>7.5.2.2</w:t>
      </w:r>
      <w:r>
        <w:tab/>
        <w:t>Video</w:t>
      </w:r>
      <w:bookmarkEnd w:id="714"/>
      <w:bookmarkEnd w:id="715"/>
      <w:bookmarkEnd w:id="716"/>
      <w:bookmarkEnd w:id="717"/>
      <w:bookmarkEnd w:id="718"/>
      <w:bookmarkEnd w:id="719"/>
      <w:bookmarkEnd w:id="720"/>
    </w:p>
    <w:p w14:paraId="3977DE9F"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46A45AB8" w14:textId="77777777" w:rsidR="00004730" w:rsidRDefault="00004730" w:rsidP="00004730">
      <w:r>
        <w:t>Coded pictures should be encoded into individual segments:</w:t>
      </w:r>
    </w:p>
    <w:p w14:paraId="2A392055" w14:textId="77777777" w:rsidR="00004730" w:rsidRDefault="00004730" w:rsidP="00004730">
      <w:pPr>
        <w:pStyle w:val="B1"/>
      </w:pPr>
      <w:r>
        <w:t>-</w:t>
      </w:r>
      <w:r>
        <w:tab/>
        <w:t>For H.264 (AVC), a slice corresponds to such a segment.</w:t>
      </w:r>
    </w:p>
    <w:p w14:paraId="6C9A2E66" w14:textId="77777777" w:rsidR="00004730" w:rsidRDefault="00004730" w:rsidP="00004730">
      <w:pPr>
        <w:pStyle w:val="B1"/>
      </w:pPr>
      <w:r>
        <w:t>-</w:t>
      </w:r>
      <w:r>
        <w:tab/>
        <w:t>For H.265 (HEVC), a slice segment corresponds to such a segment.</w:t>
      </w:r>
    </w:p>
    <w:p w14:paraId="71F2F0DE" w14:textId="77777777" w:rsidR="00004730" w:rsidRDefault="00004730" w:rsidP="00004730">
      <w:r>
        <w:t>Each individual segment should be encapsulated in one RTP packet. Each RTP packet should be smaller than the Maximum Transfer Unit (MTU) size.</w:t>
      </w:r>
    </w:p>
    <w:p w14:paraId="100F718F" w14:textId="77777777" w:rsidR="00B35D29" w:rsidRDefault="00B35D29">
      <w:pPr>
        <w:pStyle w:val="NO"/>
      </w:pPr>
      <w:r>
        <w:t>NOTE 1:</w:t>
      </w:r>
      <w:r>
        <w:tab/>
        <w:t>Unnecessary video segmentation, e.g. within RTP packets, may reduce coding efficiency.</w:t>
      </w:r>
    </w:p>
    <w:p w14:paraId="3B8426A2"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57CAEAB8" w14:textId="77777777" w:rsidR="00B35D29" w:rsidRDefault="00B35D29">
      <w:pPr>
        <w:pStyle w:val="NO"/>
      </w:pPr>
      <w:r>
        <w:t>NOTE 3:</w:t>
      </w:r>
      <w:r>
        <w:tab/>
        <w:t>In most cases, the MTU-size has a direct relationship with the bearer of the radio network.</w:t>
      </w:r>
    </w:p>
    <w:p w14:paraId="1E9B74D4" w14:textId="77777777" w:rsidR="00B35D29" w:rsidRDefault="00B35D29">
      <w:pPr>
        <w:pStyle w:val="Heading4"/>
      </w:pPr>
      <w:bookmarkStart w:id="721" w:name="_Toc26369287"/>
      <w:bookmarkStart w:id="722" w:name="_Toc36227169"/>
      <w:bookmarkStart w:id="723" w:name="_Toc36228184"/>
      <w:bookmarkStart w:id="724" w:name="_Toc36228811"/>
      <w:bookmarkStart w:id="725" w:name="_Toc36229438"/>
      <w:bookmarkStart w:id="726" w:name="_Toc74606782"/>
      <w:bookmarkStart w:id="727" w:name="_Toc123570329"/>
      <w:r>
        <w:t>7.5.2.3</w:t>
      </w:r>
      <w:r>
        <w:tab/>
        <w:t>Text</w:t>
      </w:r>
      <w:bookmarkEnd w:id="721"/>
      <w:bookmarkEnd w:id="722"/>
      <w:bookmarkEnd w:id="723"/>
      <w:bookmarkEnd w:id="724"/>
      <w:bookmarkEnd w:id="725"/>
      <w:bookmarkEnd w:id="726"/>
      <w:bookmarkEnd w:id="727"/>
    </w:p>
    <w:p w14:paraId="4CDDB6A4"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70B4924F" w14:textId="77777777" w:rsidR="00B35D29" w:rsidRDefault="00B35D29">
      <w:pPr>
        <w:pStyle w:val="Heading3"/>
      </w:pPr>
      <w:bookmarkStart w:id="728" w:name="_Toc26369288"/>
      <w:bookmarkStart w:id="729" w:name="_Toc36227170"/>
      <w:bookmarkStart w:id="730" w:name="_Toc36228185"/>
      <w:bookmarkStart w:id="731" w:name="_Toc36228812"/>
      <w:bookmarkStart w:id="732" w:name="_Toc36229439"/>
      <w:bookmarkStart w:id="733" w:name="_Toc74606783"/>
      <w:bookmarkStart w:id="734" w:name="_Toc123570330"/>
      <w:r>
        <w:t>7.5.3</w:t>
      </w:r>
      <w:r>
        <w:tab/>
        <w:t>Media synchronization</w:t>
      </w:r>
      <w:bookmarkEnd w:id="728"/>
      <w:bookmarkEnd w:id="729"/>
      <w:bookmarkEnd w:id="730"/>
      <w:bookmarkEnd w:id="731"/>
      <w:bookmarkEnd w:id="732"/>
      <w:bookmarkEnd w:id="733"/>
      <w:bookmarkEnd w:id="734"/>
    </w:p>
    <w:p w14:paraId="5A5DCDA5" w14:textId="77777777" w:rsidR="00B35D29" w:rsidRDefault="00B35D29">
      <w:pPr>
        <w:pStyle w:val="Heading4"/>
      </w:pPr>
      <w:bookmarkStart w:id="735" w:name="_Toc26369289"/>
      <w:bookmarkStart w:id="736" w:name="_Toc36227171"/>
      <w:bookmarkStart w:id="737" w:name="_Toc36228186"/>
      <w:bookmarkStart w:id="738" w:name="_Toc36228813"/>
      <w:bookmarkStart w:id="739" w:name="_Toc36229440"/>
      <w:bookmarkStart w:id="740" w:name="_Toc74606784"/>
      <w:bookmarkStart w:id="741" w:name="_Toc123570331"/>
      <w:r>
        <w:t>7.5.3.1</w:t>
      </w:r>
      <w:r>
        <w:tab/>
        <w:t>General</w:t>
      </w:r>
      <w:bookmarkEnd w:id="735"/>
      <w:bookmarkEnd w:id="736"/>
      <w:bookmarkEnd w:id="737"/>
      <w:bookmarkEnd w:id="738"/>
      <w:bookmarkEnd w:id="739"/>
      <w:bookmarkEnd w:id="740"/>
      <w:bookmarkEnd w:id="741"/>
    </w:p>
    <w:p w14:paraId="5BA710FA"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33431F16" w14:textId="77777777" w:rsidR="00B35D29" w:rsidRDefault="00B35D29">
      <w:pPr>
        <w:pStyle w:val="NO"/>
      </w:pPr>
      <w:r>
        <w:t>NOTE:</w:t>
      </w:r>
      <w:r>
        <w:tab/>
        <w:t>An MTSI sender can signal in SDP that no synchronization between media components is required. See clause 6.2.6 and clause A.7.</w:t>
      </w:r>
    </w:p>
    <w:p w14:paraId="310C67C9" w14:textId="77777777" w:rsidR="00B35D29" w:rsidRDefault="00B35D29">
      <w:pPr>
        <w:pStyle w:val="Heading4"/>
      </w:pPr>
      <w:bookmarkStart w:id="742" w:name="_Toc26369290"/>
      <w:bookmarkStart w:id="743" w:name="_Toc36227172"/>
      <w:bookmarkStart w:id="744" w:name="_Toc36228187"/>
      <w:bookmarkStart w:id="745" w:name="_Toc36228814"/>
      <w:bookmarkStart w:id="746" w:name="_Toc36229441"/>
      <w:bookmarkStart w:id="747" w:name="_Toc74606785"/>
      <w:bookmarkStart w:id="748" w:name="_Toc123570332"/>
      <w:r>
        <w:t>7.5.3.2</w:t>
      </w:r>
      <w:r>
        <w:tab/>
        <w:t>Text</w:t>
      </w:r>
      <w:bookmarkEnd w:id="742"/>
      <w:bookmarkEnd w:id="743"/>
      <w:bookmarkEnd w:id="744"/>
      <w:bookmarkEnd w:id="745"/>
      <w:bookmarkEnd w:id="746"/>
      <w:bookmarkEnd w:id="747"/>
      <w:bookmarkEnd w:id="748"/>
    </w:p>
    <w:p w14:paraId="43F646DD"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5A0952A4" w14:textId="77777777" w:rsidR="002B59CC" w:rsidRDefault="002B59CC" w:rsidP="002B59CC">
      <w:pPr>
        <w:pStyle w:val="Heading3"/>
        <w:rPr>
          <w:noProof/>
        </w:rPr>
      </w:pPr>
      <w:bookmarkStart w:id="749" w:name="_Toc26369291"/>
      <w:bookmarkStart w:id="750" w:name="_Toc36227173"/>
      <w:bookmarkStart w:id="751" w:name="_Toc36228188"/>
      <w:bookmarkStart w:id="752" w:name="_Toc36228815"/>
      <w:bookmarkStart w:id="753" w:name="_Toc36229442"/>
      <w:bookmarkStart w:id="754" w:name="_Toc74606786"/>
      <w:bookmarkStart w:id="755" w:name="_Toc123570333"/>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749"/>
      <w:bookmarkEnd w:id="750"/>
      <w:bookmarkEnd w:id="751"/>
      <w:bookmarkEnd w:id="752"/>
      <w:bookmarkEnd w:id="753"/>
      <w:bookmarkEnd w:id="754"/>
      <w:bookmarkEnd w:id="755"/>
    </w:p>
    <w:p w14:paraId="32B44CEC"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49F7D06D" w14:textId="77777777" w:rsidR="002B59CC" w:rsidRDefault="002B59CC" w:rsidP="002B59CC">
      <w:pPr>
        <w:rPr>
          <w:noProof/>
        </w:rPr>
      </w:pPr>
      <w:r>
        <w:rPr>
          <w:noProof/>
        </w:rPr>
        <w:t>Handling of ECN Congestion Experience (ECN-CE) marked packets is described in clause 10.</w:t>
      </w:r>
    </w:p>
    <w:p w14:paraId="4303C582" w14:textId="77777777" w:rsidR="00460EEF" w:rsidRDefault="00460EEF" w:rsidP="00460EEF">
      <w:pPr>
        <w:pStyle w:val="Heading3"/>
        <w:rPr>
          <w:noProof/>
        </w:rPr>
      </w:pPr>
      <w:bookmarkStart w:id="756" w:name="_Toc26369292"/>
      <w:bookmarkStart w:id="757" w:name="_Toc36227174"/>
      <w:bookmarkStart w:id="758" w:name="_Toc36228189"/>
      <w:bookmarkStart w:id="759" w:name="_Toc36228816"/>
      <w:bookmarkStart w:id="760" w:name="_Toc36229443"/>
      <w:bookmarkStart w:id="761" w:name="_Toc74606787"/>
      <w:bookmarkStart w:id="762" w:name="_Toc123570334"/>
      <w:r>
        <w:rPr>
          <w:noProof/>
        </w:rPr>
        <w:t>7.5.5</w:t>
      </w:r>
      <w:r w:rsidRPr="004F7348">
        <w:rPr>
          <w:noProof/>
        </w:rPr>
        <w:tab/>
      </w:r>
      <w:r>
        <w:rPr>
          <w:noProof/>
        </w:rPr>
        <w:t>Handling of bit-rate variations</w:t>
      </w:r>
      <w:bookmarkEnd w:id="756"/>
      <w:bookmarkEnd w:id="757"/>
      <w:bookmarkEnd w:id="758"/>
      <w:bookmarkEnd w:id="759"/>
      <w:bookmarkEnd w:id="760"/>
      <w:bookmarkEnd w:id="761"/>
      <w:bookmarkEnd w:id="762"/>
    </w:p>
    <w:p w14:paraId="02BCD2E3" w14:textId="77777777" w:rsidR="00460EEF" w:rsidRDefault="00460EEF" w:rsidP="00460EEF">
      <w:pPr>
        <w:pStyle w:val="Heading4"/>
        <w:rPr>
          <w:noProof/>
        </w:rPr>
      </w:pPr>
      <w:bookmarkStart w:id="763" w:name="_Toc26369293"/>
      <w:bookmarkStart w:id="764" w:name="_Toc36227175"/>
      <w:bookmarkStart w:id="765" w:name="_Toc36228190"/>
      <w:bookmarkStart w:id="766" w:name="_Toc36228817"/>
      <w:bookmarkStart w:id="767" w:name="_Toc36229444"/>
      <w:bookmarkStart w:id="768" w:name="_Toc74606788"/>
      <w:bookmarkStart w:id="769" w:name="_Toc123570335"/>
      <w:r>
        <w:rPr>
          <w:noProof/>
        </w:rPr>
        <w:t>7.5.5.1</w:t>
      </w:r>
      <w:r>
        <w:rPr>
          <w:noProof/>
        </w:rPr>
        <w:tab/>
        <w:t>General</w:t>
      </w:r>
      <w:bookmarkEnd w:id="763"/>
      <w:bookmarkEnd w:id="764"/>
      <w:bookmarkEnd w:id="765"/>
      <w:bookmarkEnd w:id="766"/>
      <w:bookmarkEnd w:id="767"/>
      <w:bookmarkEnd w:id="768"/>
      <w:bookmarkEnd w:id="769"/>
    </w:p>
    <w:p w14:paraId="20F30CF5"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2744D937"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174DE508"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2258136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27ED8321"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CC569D" w14:textId="77777777" w:rsidR="00460EEF" w:rsidRDefault="00460EEF" w:rsidP="00460EEF">
      <w:pPr>
        <w:rPr>
          <w:noProof/>
        </w:rPr>
      </w:pPr>
      <w:r>
        <w:rPr>
          <w:noProof/>
        </w:rPr>
        <w:t>The maximum allowed bandwidth for the sending direction is the smaller of:</w:t>
      </w:r>
    </w:p>
    <w:p w14:paraId="0323A5C6" w14:textId="77777777" w:rsidR="00460EEF" w:rsidRDefault="00460EEF" w:rsidP="00460EEF">
      <w:pPr>
        <w:pStyle w:val="B1"/>
        <w:rPr>
          <w:noProof/>
        </w:rPr>
      </w:pPr>
      <w:r>
        <w:rPr>
          <w:noProof/>
        </w:rPr>
        <w:t>-</w:t>
      </w:r>
      <w:r>
        <w:rPr>
          <w:noProof/>
        </w:rPr>
        <w:tab/>
        <w:t>The b=AS bandwidth,</w:t>
      </w:r>
    </w:p>
    <w:p w14:paraId="099B3D27" w14:textId="77777777" w:rsidR="00460EEF" w:rsidRDefault="00460EEF" w:rsidP="00460EEF">
      <w:pPr>
        <w:pStyle w:val="B1"/>
        <w:rPr>
          <w:noProof/>
        </w:rPr>
      </w:pPr>
      <w:r>
        <w:rPr>
          <w:noProof/>
        </w:rPr>
        <w:t>-</w:t>
      </w:r>
      <w:r>
        <w:rPr>
          <w:noProof/>
        </w:rPr>
        <w:tab/>
        <w:t>The MBR for the bearer, after compensating for the RTCP bandwidth, if known.</w:t>
      </w:r>
    </w:p>
    <w:p w14:paraId="2385B8B2" w14:textId="77777777" w:rsidR="00460EEF" w:rsidRDefault="00460EEF" w:rsidP="00AA683F">
      <w:pPr>
        <w:pStyle w:val="FP"/>
      </w:pPr>
    </w:p>
    <w:p w14:paraId="5C0B3F9F" w14:textId="77777777" w:rsidR="00460EEF" w:rsidRDefault="00460EEF" w:rsidP="00460EEF">
      <w:pPr>
        <w:pStyle w:val="Heading4"/>
        <w:rPr>
          <w:noProof/>
        </w:rPr>
      </w:pPr>
      <w:bookmarkStart w:id="770" w:name="_Toc26369294"/>
      <w:bookmarkStart w:id="771" w:name="_Toc36227176"/>
      <w:bookmarkStart w:id="772" w:name="_Toc36228191"/>
      <w:bookmarkStart w:id="773" w:name="_Toc36228818"/>
      <w:bookmarkStart w:id="774" w:name="_Toc36229445"/>
      <w:bookmarkStart w:id="775" w:name="_Toc74606789"/>
      <w:bookmarkStart w:id="776" w:name="_Toc123570336"/>
      <w:r>
        <w:rPr>
          <w:noProof/>
        </w:rPr>
        <w:t>7.5.5.2</w:t>
      </w:r>
      <w:r>
        <w:rPr>
          <w:noProof/>
        </w:rPr>
        <w:tab/>
        <w:t>Video</w:t>
      </w:r>
      <w:bookmarkEnd w:id="770"/>
      <w:bookmarkEnd w:id="771"/>
      <w:bookmarkEnd w:id="772"/>
      <w:bookmarkEnd w:id="773"/>
      <w:bookmarkEnd w:id="774"/>
      <w:bookmarkEnd w:id="775"/>
      <w:bookmarkEnd w:id="776"/>
    </w:p>
    <w:p w14:paraId="3694A5D8"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7FAB20FD" w14:textId="77777777" w:rsidR="00460EEF" w:rsidRDefault="00460EEF" w:rsidP="00460EEF">
      <w:pPr>
        <w:rPr>
          <w:noProof/>
        </w:rPr>
      </w:pPr>
      <w:r>
        <w:rPr>
          <w:noProof/>
        </w:rPr>
        <w:t>The bit-rate control requires managing the following properties:</w:t>
      </w:r>
    </w:p>
    <w:p w14:paraId="631D7BB9" w14:textId="77777777" w:rsidR="00460EEF" w:rsidRDefault="00460EEF" w:rsidP="00460EEF">
      <w:pPr>
        <w:pStyle w:val="B1"/>
        <w:rPr>
          <w:noProof/>
        </w:rPr>
      </w:pPr>
      <w:r>
        <w:rPr>
          <w:noProof/>
        </w:rPr>
        <w:t>-</w:t>
      </w:r>
      <w:r>
        <w:rPr>
          <w:noProof/>
        </w:rPr>
        <w:tab/>
        <w:t>The size of large frame to transmit;</w:t>
      </w:r>
    </w:p>
    <w:p w14:paraId="7D20651C" w14:textId="77777777" w:rsidR="00460EEF" w:rsidRDefault="00460EEF" w:rsidP="00460EEF">
      <w:pPr>
        <w:pStyle w:val="B1"/>
        <w:rPr>
          <w:noProof/>
        </w:rPr>
      </w:pPr>
      <w:r>
        <w:rPr>
          <w:noProof/>
        </w:rPr>
        <w:t>-</w:t>
      </w:r>
      <w:r>
        <w:rPr>
          <w:noProof/>
        </w:rPr>
        <w:tab/>
        <w:t>The proportion of neighboring frames that can be reduced in size;</w:t>
      </w:r>
    </w:p>
    <w:p w14:paraId="5ED3DB81" w14:textId="77777777" w:rsidR="00460EEF" w:rsidRDefault="00460EEF" w:rsidP="00460EEF">
      <w:pPr>
        <w:pStyle w:val="B1"/>
        <w:rPr>
          <w:noProof/>
        </w:rPr>
      </w:pPr>
      <w:r>
        <w:rPr>
          <w:noProof/>
        </w:rPr>
        <w:t>-</w:t>
      </w:r>
      <w:r>
        <w:rPr>
          <w:noProof/>
        </w:rPr>
        <w:tab/>
        <w:t>The length of averaging window.</w:t>
      </w:r>
    </w:p>
    <w:p w14:paraId="0098D948" w14:textId="77777777" w:rsidR="00460EEF" w:rsidRDefault="00460EEF" w:rsidP="00460EEF">
      <w:pPr>
        <w:rPr>
          <w:noProof/>
        </w:rPr>
      </w:pPr>
      <w:r>
        <w:rPr>
          <w:noProof/>
        </w:rPr>
        <w:t>When any two of the properties are known, it is possible to determine the third.</w:t>
      </w:r>
    </w:p>
    <w:p w14:paraId="02D44479"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24539AF8"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366CE63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AC95797" w14:textId="77777777" w:rsidR="00460EEF" w:rsidRDefault="00460EEF" w:rsidP="00460EEF">
      <w:pPr>
        <w:pStyle w:val="Heading4"/>
        <w:rPr>
          <w:noProof/>
        </w:rPr>
      </w:pPr>
      <w:bookmarkStart w:id="777" w:name="_Toc26369295"/>
      <w:bookmarkStart w:id="778" w:name="_Toc36227177"/>
      <w:bookmarkStart w:id="779" w:name="_Toc36228192"/>
      <w:bookmarkStart w:id="780" w:name="_Toc36228819"/>
      <w:bookmarkStart w:id="781" w:name="_Toc36229446"/>
      <w:bookmarkStart w:id="782" w:name="_Toc74606790"/>
      <w:bookmarkStart w:id="783" w:name="_Toc123570337"/>
      <w:r>
        <w:rPr>
          <w:noProof/>
        </w:rPr>
        <w:t>7.5.5.3</w:t>
      </w:r>
      <w:r>
        <w:rPr>
          <w:noProof/>
        </w:rPr>
        <w:tab/>
        <w:t>Speech</w:t>
      </w:r>
      <w:bookmarkEnd w:id="777"/>
      <w:bookmarkEnd w:id="778"/>
      <w:bookmarkEnd w:id="779"/>
      <w:bookmarkEnd w:id="780"/>
      <w:bookmarkEnd w:id="781"/>
      <w:bookmarkEnd w:id="782"/>
      <w:bookmarkEnd w:id="783"/>
    </w:p>
    <w:p w14:paraId="6931F818"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3D07B26C" w14:textId="77777777" w:rsidR="00B35D29" w:rsidRDefault="00B35D29">
      <w:pPr>
        <w:pStyle w:val="Heading1"/>
      </w:pPr>
      <w:bookmarkStart w:id="784" w:name="_Toc26369296"/>
      <w:bookmarkStart w:id="785" w:name="_Toc36227178"/>
      <w:bookmarkStart w:id="786" w:name="_Toc36228193"/>
      <w:bookmarkStart w:id="787" w:name="_Toc36228820"/>
      <w:bookmarkStart w:id="788" w:name="_Toc36229447"/>
      <w:bookmarkStart w:id="789" w:name="_Toc74606791"/>
      <w:bookmarkStart w:id="790" w:name="_Toc123570338"/>
      <w:r>
        <w:t>8</w:t>
      </w:r>
      <w:r>
        <w:tab/>
        <w:t>Jitter buffer management in MTSI clients in terminals</w:t>
      </w:r>
      <w:bookmarkEnd w:id="784"/>
      <w:bookmarkEnd w:id="785"/>
      <w:bookmarkEnd w:id="786"/>
      <w:bookmarkEnd w:id="787"/>
      <w:bookmarkEnd w:id="788"/>
      <w:bookmarkEnd w:id="789"/>
      <w:bookmarkEnd w:id="790"/>
    </w:p>
    <w:p w14:paraId="6B549CD1" w14:textId="77777777" w:rsidR="00B35D29" w:rsidRDefault="00B35D29">
      <w:pPr>
        <w:pStyle w:val="Heading2"/>
      </w:pPr>
      <w:bookmarkStart w:id="791" w:name="_Toc26369297"/>
      <w:bookmarkStart w:id="792" w:name="_Toc36227179"/>
      <w:bookmarkStart w:id="793" w:name="_Toc36228194"/>
      <w:bookmarkStart w:id="794" w:name="_Toc36228821"/>
      <w:bookmarkStart w:id="795" w:name="_Toc36229448"/>
      <w:bookmarkStart w:id="796" w:name="_Toc74606792"/>
      <w:bookmarkStart w:id="797" w:name="_Toc123570339"/>
      <w:r>
        <w:t>8.1</w:t>
      </w:r>
      <w:r>
        <w:tab/>
        <w:t>General</w:t>
      </w:r>
      <w:bookmarkEnd w:id="791"/>
      <w:bookmarkEnd w:id="792"/>
      <w:bookmarkEnd w:id="793"/>
      <w:bookmarkEnd w:id="794"/>
      <w:bookmarkEnd w:id="795"/>
      <w:bookmarkEnd w:id="796"/>
      <w:bookmarkEnd w:id="797"/>
    </w:p>
    <w:p w14:paraId="2810F7FC" w14:textId="77777777" w:rsidR="00B35D29" w:rsidRDefault="00B35D29">
      <w:r>
        <w:t>This clause specifies mechanisms to handle delay jitter in MTSI clients in terminals.</w:t>
      </w:r>
    </w:p>
    <w:p w14:paraId="2E065457" w14:textId="77777777" w:rsidR="00B35D29" w:rsidRDefault="00B35D29">
      <w:pPr>
        <w:pStyle w:val="Heading2"/>
      </w:pPr>
      <w:bookmarkStart w:id="798" w:name="_Toc26369298"/>
      <w:bookmarkStart w:id="799" w:name="_Toc36227180"/>
      <w:bookmarkStart w:id="800" w:name="_Toc36228195"/>
      <w:bookmarkStart w:id="801" w:name="_Toc36228822"/>
      <w:bookmarkStart w:id="802" w:name="_Toc36229449"/>
      <w:bookmarkStart w:id="803" w:name="_Toc74606793"/>
      <w:bookmarkStart w:id="804" w:name="_Toc123570340"/>
      <w:r>
        <w:t>8.2</w:t>
      </w:r>
      <w:r>
        <w:tab/>
        <w:t>Speech</w:t>
      </w:r>
      <w:bookmarkEnd w:id="798"/>
      <w:bookmarkEnd w:id="799"/>
      <w:bookmarkEnd w:id="800"/>
      <w:bookmarkEnd w:id="801"/>
      <w:bookmarkEnd w:id="802"/>
      <w:bookmarkEnd w:id="803"/>
      <w:bookmarkEnd w:id="804"/>
    </w:p>
    <w:p w14:paraId="43DE669F" w14:textId="77777777" w:rsidR="00B35D29" w:rsidRDefault="00B35D29">
      <w:pPr>
        <w:pStyle w:val="Heading3"/>
      </w:pPr>
      <w:bookmarkStart w:id="805" w:name="_Toc26369299"/>
      <w:bookmarkStart w:id="806" w:name="_Toc36227181"/>
      <w:bookmarkStart w:id="807" w:name="_Toc36228196"/>
      <w:bookmarkStart w:id="808" w:name="_Toc36228823"/>
      <w:bookmarkStart w:id="809" w:name="_Toc36229450"/>
      <w:bookmarkStart w:id="810" w:name="_Toc74606794"/>
      <w:bookmarkStart w:id="811" w:name="_Toc123570341"/>
      <w:r>
        <w:t>8.2.1</w:t>
      </w:r>
      <w:r>
        <w:tab/>
        <w:t>Terminology</w:t>
      </w:r>
      <w:bookmarkEnd w:id="805"/>
      <w:bookmarkEnd w:id="806"/>
      <w:bookmarkEnd w:id="807"/>
      <w:bookmarkEnd w:id="808"/>
      <w:bookmarkEnd w:id="809"/>
      <w:bookmarkEnd w:id="810"/>
      <w:bookmarkEnd w:id="811"/>
    </w:p>
    <w:p w14:paraId="4613B382"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812" w:name="_MON_1232870314"/>
    <w:bookmarkEnd w:id="812"/>
    <w:p w14:paraId="7CDA6295" w14:textId="77777777" w:rsidR="00B35D29" w:rsidRDefault="00B35D29">
      <w:pPr>
        <w:pStyle w:val="TH"/>
      </w:pPr>
      <w:r>
        <w:object w:dxaOrig="9797" w:dyaOrig="4999" w14:anchorId="670FD393">
          <v:shape id="_x0000_i1032" type="#_x0000_t75" style="width:482pt;height:245.95pt" o:ole="">
            <v:imagedata r:id="rId27" o:title=""/>
          </v:shape>
          <o:OLEObject Type="Embed" ProgID="Word.Picture.8" ShapeID="_x0000_i1032" DrawAspect="Content" ObjectID="_1734265189" r:id="rId28"/>
        </w:object>
      </w:r>
    </w:p>
    <w:p w14:paraId="6104DE98" w14:textId="77777777" w:rsidR="00B35D29" w:rsidRDefault="00B35D29">
      <w:pPr>
        <w:pStyle w:val="TF"/>
      </w:pPr>
      <w:r>
        <w:t>Figure 8.1: Example structure of an MTSI speech receiver</w:t>
      </w:r>
    </w:p>
    <w:p w14:paraId="12DC5FCA" w14:textId="77777777" w:rsidR="00B35D29" w:rsidRDefault="00B35D29">
      <w:r>
        <w:t xml:space="preserve">The blocks "network </w:t>
      </w:r>
      <w:proofErr w:type="spellStart"/>
      <w:r>
        <w:t>analyzer</w:t>
      </w:r>
      <w:proofErr w:type="spellEnd"/>
      <w:r>
        <w:t>"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2B537172" w14:textId="77777777" w:rsidR="00B35D29" w:rsidRDefault="00B35D29">
      <w:r>
        <w:t>The grey dashed lines indicate the measurement points for the jitter buffer delay, i.e. the difference between the decoder consumption time and the arrival time of the speech frame to the JBM.</w:t>
      </w:r>
    </w:p>
    <w:p w14:paraId="3B33EA92" w14:textId="77777777" w:rsidR="00B35D29" w:rsidRDefault="00B35D29">
      <w:r>
        <w:t>The functional processing blocks are as follows:</w:t>
      </w:r>
    </w:p>
    <w:p w14:paraId="51BAB9CE"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76FAB7"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067D0105"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49CDBAF"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0A48B43"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137F5625" w14:textId="77777777" w:rsidR="00B35D29" w:rsidRDefault="00B35D29">
      <w:pPr>
        <w:pStyle w:val="Heading3"/>
      </w:pPr>
      <w:bookmarkStart w:id="813" w:name="_Toc26369300"/>
      <w:bookmarkStart w:id="814" w:name="_Toc36227182"/>
      <w:bookmarkStart w:id="815" w:name="_Toc36228197"/>
      <w:bookmarkStart w:id="816" w:name="_Toc36228824"/>
      <w:bookmarkStart w:id="817" w:name="_Toc36229451"/>
      <w:bookmarkStart w:id="818" w:name="_Toc74606795"/>
      <w:bookmarkStart w:id="819" w:name="_Toc123570342"/>
      <w:r>
        <w:t>8.2.2</w:t>
      </w:r>
      <w:r>
        <w:tab/>
        <w:t>Functional requirements for jitter-buffer management</w:t>
      </w:r>
      <w:bookmarkEnd w:id="813"/>
      <w:bookmarkEnd w:id="814"/>
      <w:bookmarkEnd w:id="815"/>
      <w:bookmarkEnd w:id="816"/>
      <w:bookmarkEnd w:id="817"/>
      <w:bookmarkEnd w:id="818"/>
      <w:bookmarkEnd w:id="819"/>
    </w:p>
    <w:p w14:paraId="171883E3"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22886905" w14:textId="77777777" w:rsidR="00B35D29" w:rsidRDefault="00B35D29">
      <w:r>
        <w:t>Speech JBM used in MTSI shall:</w:t>
      </w:r>
    </w:p>
    <w:p w14:paraId="66319837" w14:textId="77777777" w:rsidR="00B35D29" w:rsidRDefault="00B35D29">
      <w:pPr>
        <w:pStyle w:val="B1"/>
      </w:pPr>
      <w:r>
        <w:t>-</w:t>
      </w:r>
      <w:r>
        <w:tab/>
        <w:t>support source-controlled rate operation as well as non-source-controlled rate operation;</w:t>
      </w:r>
    </w:p>
    <w:p w14:paraId="17A9670D" w14:textId="77777777" w:rsidR="00B35D29" w:rsidRDefault="00B35D29">
      <w:pPr>
        <w:pStyle w:val="B1"/>
      </w:pPr>
      <w:r>
        <w:t>-</w:t>
      </w:r>
      <w:r>
        <w:tab/>
        <w:t>be able to receive the de-packetized frames out of order and present them in order for decoder consumption;</w:t>
      </w:r>
    </w:p>
    <w:p w14:paraId="58E314DE" w14:textId="77777777" w:rsidR="00B35D29" w:rsidRDefault="00B35D29">
      <w:pPr>
        <w:pStyle w:val="B1"/>
      </w:pPr>
      <w:r>
        <w:t>-</w:t>
      </w:r>
      <w:r>
        <w:tab/>
        <w:t>be able to receive duplicate speech frames and only present unique speech frames for decoder consumption;</w:t>
      </w:r>
    </w:p>
    <w:p w14:paraId="1AA47CDD" w14:textId="77777777" w:rsidR="00B35D29" w:rsidRDefault="00B35D29">
      <w:pPr>
        <w:pStyle w:val="B1"/>
      </w:pPr>
      <w:r>
        <w:t>-</w:t>
      </w:r>
      <w:r>
        <w:tab/>
        <w:t>be able to handle clock drift between the encoding and decoding end-points.</w:t>
      </w:r>
    </w:p>
    <w:p w14:paraId="3356F98F" w14:textId="77777777" w:rsidR="00B35D29" w:rsidRDefault="00B35D29">
      <w:pPr>
        <w:pStyle w:val="Heading3"/>
      </w:pPr>
      <w:bookmarkStart w:id="820" w:name="_Toc26369301"/>
      <w:bookmarkStart w:id="821" w:name="_Toc36227183"/>
      <w:bookmarkStart w:id="822" w:name="_Toc36228198"/>
      <w:bookmarkStart w:id="823" w:name="_Toc36228825"/>
      <w:bookmarkStart w:id="824" w:name="_Toc36229452"/>
      <w:bookmarkStart w:id="825" w:name="_Toc74606796"/>
      <w:bookmarkStart w:id="826" w:name="_Toc123570343"/>
      <w:r>
        <w:t>8.2.3</w:t>
      </w:r>
      <w:r>
        <w:tab/>
        <w:t>Minimum performance requirements for jitter-buffer management</w:t>
      </w:r>
      <w:bookmarkEnd w:id="820"/>
      <w:bookmarkEnd w:id="821"/>
      <w:bookmarkEnd w:id="822"/>
      <w:bookmarkEnd w:id="823"/>
      <w:bookmarkEnd w:id="824"/>
      <w:bookmarkEnd w:id="825"/>
      <w:bookmarkEnd w:id="826"/>
      <w:r>
        <w:t xml:space="preserve"> </w:t>
      </w:r>
    </w:p>
    <w:p w14:paraId="2AB0C389" w14:textId="77777777" w:rsidR="00B35D29" w:rsidRDefault="00B35D29">
      <w:pPr>
        <w:pStyle w:val="Heading4"/>
      </w:pPr>
      <w:bookmarkStart w:id="827" w:name="_Toc26369302"/>
      <w:bookmarkStart w:id="828" w:name="_Toc36227184"/>
      <w:bookmarkStart w:id="829" w:name="_Toc36228199"/>
      <w:bookmarkStart w:id="830" w:name="_Toc36228826"/>
      <w:bookmarkStart w:id="831" w:name="_Toc36229453"/>
      <w:bookmarkStart w:id="832" w:name="_Toc74606797"/>
      <w:bookmarkStart w:id="833" w:name="_Toc123570344"/>
      <w:r>
        <w:t>8.2.3.1</w:t>
      </w:r>
      <w:r>
        <w:tab/>
        <w:t>General</w:t>
      </w:r>
      <w:bookmarkEnd w:id="827"/>
      <w:bookmarkEnd w:id="828"/>
      <w:bookmarkEnd w:id="829"/>
      <w:bookmarkEnd w:id="830"/>
      <w:bookmarkEnd w:id="831"/>
      <w:bookmarkEnd w:id="832"/>
      <w:bookmarkEnd w:id="833"/>
    </w:p>
    <w:p w14:paraId="5A4A176A"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677123A2" w14:textId="77777777" w:rsidR="00B35D29" w:rsidRDefault="00B35D29">
      <w:r>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7A70EDCB"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595F6CD2" w14:textId="77777777" w:rsidR="00B35D29" w:rsidRDefault="00B35D29">
      <w:r>
        <w:t>A JBM implementation used in MTSI shall comply with the following design guidelines:</w:t>
      </w:r>
    </w:p>
    <w:p w14:paraId="3CDE99AB" w14:textId="77777777" w:rsidR="00B35D29" w:rsidRDefault="00B35D29">
      <w:pPr>
        <w:pStyle w:val="B1"/>
      </w:pPr>
      <w:r>
        <w:t>1.</w:t>
      </w:r>
      <w:r>
        <w:tab/>
        <w:t xml:space="preserve">The overall design of the JBM shall be to minimize the buffering time at all times while still conforming to the minimum performance requirements of jitter induced concealment operations and the design guidelines for sample-based </w:t>
      </w:r>
      <w:proofErr w:type="spellStart"/>
      <w:r>
        <w:t>timescaling</w:t>
      </w:r>
      <w:proofErr w:type="spellEnd"/>
      <w:r>
        <w:t xml:space="preserve"> (as set in bullet point 3);</w:t>
      </w:r>
    </w:p>
    <w:p w14:paraId="42BA05BE"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757B34F1"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12AB0979" w14:textId="77777777" w:rsidR="00B35D29" w:rsidRDefault="00B35D29">
      <w:pPr>
        <w:pStyle w:val="B2"/>
      </w:pPr>
      <w:r>
        <w:t>-</w:t>
      </w:r>
      <w:r>
        <w:tab/>
        <w:t>Use of a high-quality time scaling algorithm is recommended;</w:t>
      </w:r>
    </w:p>
    <w:p w14:paraId="46972D9D" w14:textId="77777777" w:rsidR="00B35D29" w:rsidRDefault="00B35D29">
      <w:pPr>
        <w:pStyle w:val="B2"/>
      </w:pPr>
      <w:r>
        <w:t>-</w:t>
      </w:r>
      <w:r>
        <w:tab/>
        <w:t>The amount of scaling should be as low as possible;</w:t>
      </w:r>
    </w:p>
    <w:p w14:paraId="30BDC4E4" w14:textId="77777777" w:rsidR="00B35D29" w:rsidRDefault="00B35D29">
      <w:pPr>
        <w:pStyle w:val="B2"/>
      </w:pPr>
      <w:r>
        <w:t>-</w:t>
      </w:r>
      <w:r>
        <w:tab/>
        <w:t>Scaling should be applied as infrequently as possible;</w:t>
      </w:r>
    </w:p>
    <w:p w14:paraId="7B372508" w14:textId="77777777" w:rsidR="00B35D29" w:rsidRDefault="00B35D29">
      <w:pPr>
        <w:pStyle w:val="B2"/>
      </w:pPr>
      <w:r>
        <w:t>-</w:t>
      </w:r>
      <w:r>
        <w:tab/>
        <w:t>Oscillating behaviour is not allowed.</w:t>
      </w:r>
    </w:p>
    <w:p w14:paraId="0D94ABAE" w14:textId="77777777" w:rsidR="00B35D29" w:rsidRDefault="00B35D29">
      <w:pPr>
        <w:pStyle w:val="NO"/>
      </w:pPr>
      <w:r>
        <w:t>NOTE:</w:t>
      </w:r>
      <w:r>
        <w:tab/>
        <w:t xml:space="preserve">If the end-to-end delay for the ongoing session is known to the MTSI client in terminal and measured to be less than 150 </w:t>
      </w:r>
      <w:proofErr w:type="spellStart"/>
      <w:r>
        <w:t>ms</w:t>
      </w:r>
      <w:proofErr w:type="spellEnd"/>
      <w:r>
        <w:t xml:space="preserve">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1B8AEAC9" w14:textId="77777777" w:rsidR="00B35D29" w:rsidRDefault="00B35D29">
      <w:pPr>
        <w:pStyle w:val="Heading4"/>
      </w:pPr>
      <w:bookmarkStart w:id="834" w:name="_Toc26369303"/>
      <w:bookmarkStart w:id="835" w:name="_Toc36227185"/>
      <w:bookmarkStart w:id="836" w:name="_Toc36228200"/>
      <w:bookmarkStart w:id="837" w:name="_Toc36228827"/>
      <w:bookmarkStart w:id="838" w:name="_Toc36229454"/>
      <w:bookmarkStart w:id="839" w:name="_Toc74606798"/>
      <w:bookmarkStart w:id="840" w:name="_Toc123570345"/>
      <w:r>
        <w:t>8.2.3.2</w:t>
      </w:r>
      <w:r>
        <w:tab/>
        <w:t>Objective performance requirements</w:t>
      </w:r>
      <w:bookmarkEnd w:id="834"/>
      <w:bookmarkEnd w:id="835"/>
      <w:bookmarkEnd w:id="836"/>
      <w:bookmarkEnd w:id="837"/>
      <w:bookmarkEnd w:id="838"/>
      <w:bookmarkEnd w:id="839"/>
      <w:bookmarkEnd w:id="840"/>
    </w:p>
    <w:p w14:paraId="3B5DD9D1" w14:textId="77777777" w:rsidR="00B35D29" w:rsidRDefault="00B35D29">
      <w:pPr>
        <w:pStyle w:val="Heading5"/>
      </w:pPr>
      <w:bookmarkStart w:id="841" w:name="_Toc26369304"/>
      <w:bookmarkStart w:id="842" w:name="_Toc36227186"/>
      <w:bookmarkStart w:id="843" w:name="_Toc36228201"/>
      <w:bookmarkStart w:id="844" w:name="_Toc36228828"/>
      <w:bookmarkStart w:id="845" w:name="_Toc36229455"/>
      <w:bookmarkStart w:id="846" w:name="_Toc74606799"/>
      <w:bookmarkStart w:id="847" w:name="_Toc123570346"/>
      <w:r>
        <w:t>8.2.3.2.1</w:t>
      </w:r>
      <w:r>
        <w:tab/>
        <w:t>General</w:t>
      </w:r>
      <w:bookmarkEnd w:id="841"/>
      <w:bookmarkEnd w:id="842"/>
      <w:bookmarkEnd w:id="843"/>
      <w:bookmarkEnd w:id="844"/>
      <w:bookmarkEnd w:id="845"/>
      <w:bookmarkEnd w:id="846"/>
      <w:bookmarkEnd w:id="847"/>
    </w:p>
    <w:p w14:paraId="1A79F4A1" w14:textId="77777777" w:rsidR="00B35D29" w:rsidRDefault="00B35D29">
      <w:r>
        <w:t>The objective performance requirements consist of criteria for delay, time scaling and jitter-induced concealment operations.</w:t>
      </w:r>
    </w:p>
    <w:p w14:paraId="53AA85D3" w14:textId="77777777" w:rsidR="00B35D29" w:rsidRDefault="00B35D29">
      <w:r>
        <w:t>The objective minimum performance requirements are divided into three parts:</w:t>
      </w:r>
    </w:p>
    <w:p w14:paraId="4FDCD87A" w14:textId="77777777" w:rsidR="00B35D29" w:rsidRDefault="00B35D29">
      <w:pPr>
        <w:pStyle w:val="B1"/>
      </w:pPr>
      <w:r>
        <w:t>1.</w:t>
      </w:r>
      <w:r>
        <w:tab/>
        <w:t>Limiting the jitter buffering time to provide as low end-to-end delay as possible.</w:t>
      </w:r>
    </w:p>
    <w:p w14:paraId="66699E94" w14:textId="77777777" w:rsidR="00B35D29" w:rsidRDefault="00B35D29">
      <w:pPr>
        <w:pStyle w:val="B1"/>
      </w:pPr>
      <w:r>
        <w:t>2.</w:t>
      </w:r>
      <w:r>
        <w:tab/>
        <w:t>Limiting the jitter induced concealment operations, i.e. setting limits on the allowed induced losses in the jitter buffer due to late losses, re-</w:t>
      </w:r>
      <w:proofErr w:type="spellStart"/>
      <w:r>
        <w:t>bufferings</w:t>
      </w:r>
      <w:proofErr w:type="spellEnd"/>
      <w:r>
        <w:t>, and buffer overflows.</w:t>
      </w:r>
    </w:p>
    <w:p w14:paraId="7CF580EF" w14:textId="77777777" w:rsidR="00B35D29" w:rsidRDefault="00B35D29">
      <w:pPr>
        <w:pStyle w:val="B1"/>
      </w:pPr>
      <w:r>
        <w:t>3.</w:t>
      </w:r>
      <w:r>
        <w:tab/>
        <w:t>Limiting the use of time scaling to adapt the buffering depth in order to avoid introducing time scaling artefacts on the speech media.</w:t>
      </w:r>
    </w:p>
    <w:p w14:paraId="7160439D"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EC25E" w14:textId="77777777" w:rsidR="00B35D29" w:rsidRDefault="00B35D29">
      <w:pPr>
        <w:pStyle w:val="Heading5"/>
      </w:pPr>
      <w:bookmarkStart w:id="848" w:name="_Toc26369305"/>
      <w:bookmarkStart w:id="849" w:name="_Toc36227187"/>
      <w:bookmarkStart w:id="850" w:name="_Toc36228202"/>
      <w:bookmarkStart w:id="851" w:name="_Toc36228829"/>
      <w:bookmarkStart w:id="852" w:name="_Toc36229456"/>
      <w:bookmarkStart w:id="853" w:name="_Toc74606800"/>
      <w:bookmarkStart w:id="854" w:name="_Toc123570347"/>
      <w:r>
        <w:t>8.2.3.2.2</w:t>
      </w:r>
      <w:r>
        <w:tab/>
        <w:t>Jitter buffer delay criteria</w:t>
      </w:r>
      <w:bookmarkEnd w:id="848"/>
      <w:bookmarkEnd w:id="849"/>
      <w:bookmarkEnd w:id="850"/>
      <w:bookmarkEnd w:id="851"/>
      <w:bookmarkEnd w:id="852"/>
      <w:bookmarkEnd w:id="853"/>
      <w:bookmarkEnd w:id="854"/>
    </w:p>
    <w:p w14:paraId="72434C03" w14:textId="77777777" w:rsidR="00B35D29" w:rsidRDefault="00B35D29">
      <w:pPr>
        <w:rPr>
          <w:bCs/>
        </w:rPr>
      </w:pPr>
      <w:r>
        <w:rPr>
          <w:bCs/>
        </w:rPr>
        <w:t xml:space="preserve">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w:t>
      </w:r>
      <w:proofErr w:type="spellStart"/>
      <w:r>
        <w:rPr>
          <w:bCs/>
        </w:rPr>
        <w:t>ms</w:t>
      </w:r>
      <w:proofErr w:type="spellEnd"/>
      <w:r>
        <w:rPr>
          <w:bCs/>
        </w:rPr>
        <w:t>. The speech-frame delay CDF is defined as:</w:t>
      </w:r>
    </w:p>
    <w:p w14:paraId="1AC81451" w14:textId="77777777" w:rsidR="00B35D29" w:rsidRDefault="00B35D29">
      <w:pPr>
        <w:pStyle w:val="EQ"/>
        <w:rPr>
          <w:i/>
        </w:rPr>
      </w:pPr>
      <w:r>
        <w:tab/>
      </w:r>
      <w:r>
        <w:rPr>
          <w:i/>
        </w:rPr>
        <w:t>P(x) = Probability (</w:t>
      </w:r>
      <w:proofErr w:type="spellStart"/>
      <w:r>
        <w:rPr>
          <w:i/>
        </w:rPr>
        <w:t>delay_compensation_by_JBM</w:t>
      </w:r>
      <w:proofErr w:type="spellEnd"/>
      <w:r>
        <w:rPr>
          <w:i/>
        </w:rPr>
        <w:t xml:space="preserve"> ≤ x)</w:t>
      </w:r>
    </w:p>
    <w:p w14:paraId="08C01968" w14:textId="77777777" w:rsidR="00B35D29" w:rsidRDefault="00B35D29">
      <w:r>
        <w:t>The relation between the reference delay computation algorithm and the CDF threshold is outlined in figure 8.2.</w:t>
      </w:r>
    </w:p>
    <w:p w14:paraId="4C9B642D" w14:textId="3487AAAF" w:rsidR="00B35D29" w:rsidRDefault="0028132D">
      <w:pPr>
        <w:pStyle w:val="TH"/>
      </w:pPr>
      <w:r>
        <w:rPr>
          <w:noProof/>
          <w:lang w:val="en-US"/>
        </w:rPr>
        <w:drawing>
          <wp:inline distT="0" distB="0" distL="0" distR="0" wp14:anchorId="65348FBB" wp14:editId="55B8FB25">
            <wp:extent cx="5347335" cy="3995420"/>
            <wp:effectExtent l="0" t="0" r="0" b="0"/>
            <wp:docPr id="11" name="Picture 7" descr="cdf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f_fi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47335" cy="3995420"/>
                    </a:xfrm>
                    <a:prstGeom prst="rect">
                      <a:avLst/>
                    </a:prstGeom>
                    <a:noFill/>
                    <a:ln>
                      <a:noFill/>
                    </a:ln>
                  </pic:spPr>
                </pic:pic>
              </a:graphicData>
            </a:graphic>
          </wp:inline>
        </w:drawing>
      </w:r>
    </w:p>
    <w:p w14:paraId="005EF170" w14:textId="77777777" w:rsidR="00B35D29" w:rsidRDefault="00B35D29">
      <w:pPr>
        <w:pStyle w:val="TF"/>
      </w:pPr>
      <w:r>
        <w:t>Figure 8.2: Example showing the relation between the reference delay algorithm</w:t>
      </w:r>
      <w:r>
        <w:br/>
        <w:t>and the CDF threshold - the delay and error profile 4 in table 8.1 has been used</w:t>
      </w:r>
    </w:p>
    <w:p w14:paraId="5560F60E"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03CC62EA" w14:textId="77777777" w:rsidR="00B35D29" w:rsidRDefault="00B35D29">
      <w:r>
        <w:t>The parameter settings for the reference delay computation algorithm are:</w:t>
      </w:r>
    </w:p>
    <w:p w14:paraId="52FB551E" w14:textId="77777777" w:rsidR="00B35D29" w:rsidRDefault="00B35D29">
      <w:pPr>
        <w:pStyle w:val="B1"/>
      </w:pPr>
      <w:r>
        <w:t>-</w:t>
      </w:r>
      <w:r>
        <w:tab/>
      </w:r>
      <w:proofErr w:type="spellStart"/>
      <w:r>
        <w:t>adaptation_lookback</w:t>
      </w:r>
      <w:proofErr w:type="spellEnd"/>
      <w:r>
        <w:t xml:space="preserve"> = 200;</w:t>
      </w:r>
    </w:p>
    <w:p w14:paraId="0EFD3CE3" w14:textId="77777777" w:rsidR="00B35D29" w:rsidRDefault="00B35D29">
      <w:pPr>
        <w:pStyle w:val="B1"/>
      </w:pPr>
      <w:r>
        <w:t>-</w:t>
      </w:r>
      <w:r>
        <w:tab/>
      </w:r>
      <w:proofErr w:type="spellStart"/>
      <w:r>
        <w:t>delay_delta_max</w:t>
      </w:r>
      <w:proofErr w:type="spellEnd"/>
      <w:r>
        <w:t xml:space="preserve"> = 20;</w:t>
      </w:r>
    </w:p>
    <w:p w14:paraId="241593E7" w14:textId="77777777" w:rsidR="00B35D29" w:rsidRDefault="00B35D29">
      <w:pPr>
        <w:pStyle w:val="B1"/>
      </w:pPr>
      <w:r>
        <w:t>-</w:t>
      </w:r>
      <w:r>
        <w:tab/>
      </w:r>
      <w:proofErr w:type="spellStart"/>
      <w:r>
        <w:t>target_loss</w:t>
      </w:r>
      <w:proofErr w:type="spellEnd"/>
      <w:r>
        <w:t>= 0.5.</w:t>
      </w:r>
    </w:p>
    <w:p w14:paraId="6AD7CAAD" w14:textId="77777777" w:rsidR="00B35D29" w:rsidRDefault="00B35D29">
      <w:pPr>
        <w:pStyle w:val="Heading5"/>
      </w:pPr>
      <w:bookmarkStart w:id="855" w:name="_Toc26369306"/>
      <w:bookmarkStart w:id="856" w:name="_Toc36227188"/>
      <w:bookmarkStart w:id="857" w:name="_Toc36228203"/>
      <w:bookmarkStart w:id="858" w:name="_Toc36228830"/>
      <w:bookmarkStart w:id="859" w:name="_Toc36229457"/>
      <w:bookmarkStart w:id="860" w:name="_Toc74606801"/>
      <w:bookmarkStart w:id="861" w:name="_Toc123570348"/>
      <w:r>
        <w:t>8.2.3.2.3</w:t>
      </w:r>
      <w:r>
        <w:tab/>
        <w:t>Jitter induced concealment operations</w:t>
      </w:r>
      <w:bookmarkEnd w:id="855"/>
      <w:bookmarkEnd w:id="856"/>
      <w:bookmarkEnd w:id="857"/>
      <w:bookmarkEnd w:id="858"/>
      <w:bookmarkEnd w:id="859"/>
      <w:bookmarkEnd w:id="860"/>
      <w:bookmarkEnd w:id="861"/>
    </w:p>
    <w:p w14:paraId="73872CCE" w14:textId="77777777" w:rsidR="00B35D29" w:rsidRDefault="00B35D29">
      <w:pPr>
        <w:keepNext/>
        <w:keepLines/>
      </w:pPr>
      <w:r>
        <w:t>The jitter induced concealment operations include:</w:t>
      </w:r>
    </w:p>
    <w:p w14:paraId="23CED2A6" w14:textId="77777777" w:rsidR="00B35D29" w:rsidRDefault="00B35D29">
      <w:pPr>
        <w:pStyle w:val="B1"/>
      </w:pPr>
      <w:r>
        <w:t>-</w:t>
      </w:r>
      <w:r>
        <w:tab/>
        <w:t>JBM induced removal of a speech frame, i.e. buffer overflow or intentional frame dropping when reducing the buffer depth during adaptation.</w:t>
      </w:r>
    </w:p>
    <w:p w14:paraId="5073EEDD" w14:textId="77777777" w:rsidR="00B35D29" w:rsidRDefault="00B35D29">
      <w:pPr>
        <w:pStyle w:val="B1"/>
      </w:pPr>
      <w:r>
        <w:t>-</w:t>
      </w:r>
      <w:r>
        <w:tab/>
        <w:t>Deletion of a speech frame because it arrived at the JBM too late.</w:t>
      </w:r>
    </w:p>
    <w:p w14:paraId="0A9F75D8" w14:textId="77777777" w:rsidR="00B35D29" w:rsidRDefault="00B35D29">
      <w:pPr>
        <w:pStyle w:val="B1"/>
      </w:pPr>
      <w:r>
        <w:t>-</w:t>
      </w:r>
      <w:r>
        <w:tab/>
        <w:t>Modification of the output timeline due to link loss.</w:t>
      </w:r>
    </w:p>
    <w:p w14:paraId="2278A5FA" w14:textId="77777777" w:rsidR="00B35D29" w:rsidRDefault="00B35D29">
      <w:pPr>
        <w:pStyle w:val="B1"/>
      </w:pPr>
      <w:r>
        <w:t>-</w:t>
      </w:r>
      <w:r>
        <w:tab/>
        <w:t>Jitter-induced insertion of a speech frame controlled by the JBM (e.g. buffer underflow).</w:t>
      </w:r>
    </w:p>
    <w:p w14:paraId="09843EBE" w14:textId="77777777" w:rsidR="00B35D29" w:rsidRDefault="00B35D29">
      <w:r>
        <w:t>Link losses handled as error concealment and not changing the output timeline shall not be counted in the jitter induced concealment operations.</w:t>
      </w:r>
    </w:p>
    <w:p w14:paraId="3167A71C" w14:textId="77777777" w:rsidR="00B35D29" w:rsidRDefault="00B35D29">
      <w:pPr>
        <w:pStyle w:val="EQ"/>
        <w:jc w:val="center"/>
        <w:rPr>
          <w:i/>
        </w:rPr>
      </w:pPr>
      <w:r>
        <w:rPr>
          <w:i/>
        </w:rPr>
        <w:t>Jitter loss rate = JBM triggered concealed frames / Number of transmitted frames</w:t>
      </w:r>
    </w:p>
    <w:p w14:paraId="7082BDD4" w14:textId="77777777" w:rsidR="00B35D29" w:rsidRDefault="00B35D29">
      <w:r>
        <w:t>The jitter loss rate shall be calculated for active speech frames only.</w:t>
      </w:r>
    </w:p>
    <w:p w14:paraId="62B953FE"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7AD8195A"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4F5188FB" w14:textId="77777777" w:rsidR="00B35D29" w:rsidRDefault="00B35D29">
      <w:pPr>
        <w:pStyle w:val="Heading4"/>
      </w:pPr>
      <w:bookmarkStart w:id="862" w:name="_Toc26369307"/>
      <w:bookmarkStart w:id="863" w:name="_Toc36227189"/>
      <w:bookmarkStart w:id="864" w:name="_Toc36228204"/>
      <w:bookmarkStart w:id="865" w:name="_Toc36228831"/>
      <w:bookmarkStart w:id="866" w:name="_Toc36229458"/>
      <w:bookmarkStart w:id="867" w:name="_Toc74606802"/>
      <w:bookmarkStart w:id="868" w:name="_Toc123570349"/>
      <w:r>
        <w:t>8.2.3.3</w:t>
      </w:r>
      <w:r>
        <w:tab/>
        <w:t>Delay and error profiles</w:t>
      </w:r>
      <w:bookmarkEnd w:id="862"/>
      <w:bookmarkEnd w:id="863"/>
      <w:bookmarkEnd w:id="864"/>
      <w:bookmarkEnd w:id="865"/>
      <w:bookmarkEnd w:id="866"/>
      <w:bookmarkEnd w:id="867"/>
      <w:bookmarkEnd w:id="868"/>
    </w:p>
    <w:p w14:paraId="0600E59F"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B75AF7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6FAA0DA0" w14:textId="77777777" w:rsidTr="005C5C30">
        <w:trPr>
          <w:jc w:val="center"/>
        </w:trPr>
        <w:tc>
          <w:tcPr>
            <w:tcW w:w="777" w:type="dxa"/>
            <w:shd w:val="clear" w:color="auto" w:fill="auto"/>
          </w:tcPr>
          <w:p w14:paraId="1CD97CF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5E9BD8A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1BD2B4F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7D743F3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B78F9F3" w14:textId="77777777" w:rsidTr="005C5C30">
        <w:trPr>
          <w:jc w:val="center"/>
        </w:trPr>
        <w:tc>
          <w:tcPr>
            <w:tcW w:w="777" w:type="dxa"/>
            <w:shd w:val="clear" w:color="auto" w:fill="auto"/>
          </w:tcPr>
          <w:p w14:paraId="69D99B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5C3518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7BEB883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5D6C60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24F3872B" w14:textId="77777777" w:rsidTr="005C5C30">
        <w:trPr>
          <w:jc w:val="center"/>
        </w:trPr>
        <w:tc>
          <w:tcPr>
            <w:tcW w:w="777" w:type="dxa"/>
            <w:shd w:val="clear" w:color="auto" w:fill="auto"/>
          </w:tcPr>
          <w:p w14:paraId="1B19C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477D47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2C2A6BF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727C486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6EA318" w14:textId="77777777" w:rsidTr="005C5C30">
        <w:trPr>
          <w:jc w:val="center"/>
        </w:trPr>
        <w:tc>
          <w:tcPr>
            <w:tcW w:w="777" w:type="dxa"/>
            <w:shd w:val="clear" w:color="auto" w:fill="auto"/>
          </w:tcPr>
          <w:p w14:paraId="2D9542F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523760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17101F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5764A7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73FC5A93" w14:textId="77777777" w:rsidTr="005C5C30">
        <w:trPr>
          <w:jc w:val="center"/>
        </w:trPr>
        <w:tc>
          <w:tcPr>
            <w:tcW w:w="777" w:type="dxa"/>
            <w:shd w:val="clear" w:color="auto" w:fill="auto"/>
          </w:tcPr>
          <w:p w14:paraId="6E73B49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67E3319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11F30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349931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7D88BEB6" w14:textId="77777777" w:rsidTr="005C5C30">
        <w:trPr>
          <w:jc w:val="center"/>
        </w:trPr>
        <w:tc>
          <w:tcPr>
            <w:tcW w:w="777" w:type="dxa"/>
            <w:shd w:val="clear" w:color="auto" w:fill="auto"/>
          </w:tcPr>
          <w:p w14:paraId="332BAD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DB8F5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2BAC857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148997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0B412AD2" w14:textId="77777777" w:rsidTr="005C5C30">
        <w:trPr>
          <w:jc w:val="center"/>
        </w:trPr>
        <w:tc>
          <w:tcPr>
            <w:tcW w:w="777" w:type="dxa"/>
            <w:shd w:val="clear" w:color="auto" w:fill="auto"/>
          </w:tcPr>
          <w:p w14:paraId="020943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387FC6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18DC8F6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075336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5E146333" w14:textId="77777777" w:rsidR="00B35D29" w:rsidRDefault="00B35D29"/>
    <w:p w14:paraId="4F2E7C1C"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455C1D2E" w14:textId="77777777" w:rsidR="00B35D29" w:rsidRDefault="00B35D29">
      <w:pPr>
        <w:pStyle w:val="Heading4"/>
      </w:pPr>
      <w:bookmarkStart w:id="869" w:name="_Toc26369308"/>
      <w:bookmarkStart w:id="870" w:name="_Toc36227190"/>
      <w:bookmarkStart w:id="871" w:name="_Toc36228205"/>
      <w:bookmarkStart w:id="872" w:name="_Toc36228832"/>
      <w:bookmarkStart w:id="873" w:name="_Toc36229459"/>
      <w:bookmarkStart w:id="874" w:name="_Toc74606803"/>
      <w:bookmarkStart w:id="875" w:name="_Toc123570350"/>
      <w:r>
        <w:t>8.2.3.4</w:t>
      </w:r>
      <w:r>
        <w:tab/>
        <w:t>Speech material for JBM minimum performance evaluation</w:t>
      </w:r>
      <w:bookmarkEnd w:id="869"/>
      <w:bookmarkEnd w:id="870"/>
      <w:bookmarkEnd w:id="871"/>
      <w:bookmarkEnd w:id="872"/>
      <w:bookmarkEnd w:id="873"/>
      <w:bookmarkEnd w:id="874"/>
      <w:bookmarkEnd w:id="875"/>
    </w:p>
    <w:p w14:paraId="79D853D6"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7B1528AF"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445C855D" w14:textId="77777777" w:rsidTr="005C5C30">
        <w:trPr>
          <w:jc w:val="center"/>
        </w:trPr>
        <w:tc>
          <w:tcPr>
            <w:tcW w:w="2044" w:type="dxa"/>
            <w:shd w:val="clear" w:color="auto" w:fill="auto"/>
          </w:tcPr>
          <w:p w14:paraId="75C6A9C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616CEA6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2A6A20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B6D5767" w14:textId="77777777" w:rsidTr="005C5C30">
        <w:trPr>
          <w:jc w:val="center"/>
        </w:trPr>
        <w:tc>
          <w:tcPr>
            <w:tcW w:w="2044" w:type="dxa"/>
            <w:shd w:val="clear" w:color="auto" w:fill="auto"/>
          </w:tcPr>
          <w:p w14:paraId="2C7517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30703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5F278D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15F1AA12" w14:textId="77777777" w:rsidTr="005C5C30">
        <w:trPr>
          <w:jc w:val="center"/>
        </w:trPr>
        <w:tc>
          <w:tcPr>
            <w:tcW w:w="2044" w:type="dxa"/>
            <w:shd w:val="clear" w:color="auto" w:fill="auto"/>
          </w:tcPr>
          <w:p w14:paraId="7CBEB85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3BB315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604A1A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5F276FE1" w14:textId="77777777" w:rsidTr="005C5C30">
        <w:trPr>
          <w:jc w:val="center"/>
        </w:trPr>
        <w:tc>
          <w:tcPr>
            <w:tcW w:w="2044" w:type="dxa"/>
            <w:shd w:val="clear" w:color="auto" w:fill="auto"/>
          </w:tcPr>
          <w:p w14:paraId="731638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367C96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64B718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3273F2F9" w14:textId="77777777" w:rsidTr="005C5C30">
        <w:trPr>
          <w:jc w:val="center"/>
        </w:trPr>
        <w:tc>
          <w:tcPr>
            <w:tcW w:w="2044" w:type="dxa"/>
            <w:shd w:val="clear" w:color="auto" w:fill="auto"/>
          </w:tcPr>
          <w:p w14:paraId="06FBFC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0C0EEA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333FD24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253CFEDE" w14:textId="77777777" w:rsidR="00B35D29" w:rsidRDefault="00B35D29"/>
    <w:p w14:paraId="300A5E45" w14:textId="77777777" w:rsidR="00B35D29" w:rsidRDefault="00B35D29">
      <w:pPr>
        <w:pStyle w:val="Heading2"/>
      </w:pPr>
      <w:bookmarkStart w:id="876" w:name="_Toc26369309"/>
      <w:bookmarkStart w:id="877" w:name="_Toc36227191"/>
      <w:bookmarkStart w:id="878" w:name="_Toc36228206"/>
      <w:bookmarkStart w:id="879" w:name="_Toc36228833"/>
      <w:bookmarkStart w:id="880" w:name="_Toc36229460"/>
      <w:bookmarkStart w:id="881" w:name="_Toc74606804"/>
      <w:bookmarkStart w:id="882" w:name="_Toc123570351"/>
      <w:r>
        <w:t>8.3</w:t>
      </w:r>
      <w:r>
        <w:tab/>
        <w:t>Video</w:t>
      </w:r>
      <w:bookmarkEnd w:id="876"/>
      <w:bookmarkEnd w:id="877"/>
      <w:bookmarkEnd w:id="878"/>
      <w:bookmarkEnd w:id="879"/>
      <w:bookmarkEnd w:id="880"/>
      <w:bookmarkEnd w:id="881"/>
      <w:bookmarkEnd w:id="882"/>
    </w:p>
    <w:p w14:paraId="18CF4BD2"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639C6717" w14:textId="77777777" w:rsidR="00B35D29" w:rsidRDefault="00B35D29">
      <w:pPr>
        <w:pStyle w:val="Heading2"/>
      </w:pPr>
      <w:bookmarkStart w:id="883" w:name="_Toc26369310"/>
      <w:bookmarkStart w:id="884" w:name="_Toc36227192"/>
      <w:bookmarkStart w:id="885" w:name="_Toc36228207"/>
      <w:bookmarkStart w:id="886" w:name="_Toc36228834"/>
      <w:bookmarkStart w:id="887" w:name="_Toc36229461"/>
      <w:bookmarkStart w:id="888" w:name="_Toc74606805"/>
      <w:bookmarkStart w:id="889" w:name="_Toc123570352"/>
      <w:r>
        <w:t>8.4</w:t>
      </w:r>
      <w:r>
        <w:tab/>
        <w:t>Text</w:t>
      </w:r>
      <w:bookmarkEnd w:id="883"/>
      <w:bookmarkEnd w:id="884"/>
      <w:bookmarkEnd w:id="885"/>
      <w:bookmarkEnd w:id="886"/>
      <w:bookmarkEnd w:id="887"/>
      <w:bookmarkEnd w:id="888"/>
      <w:bookmarkEnd w:id="889"/>
    </w:p>
    <w:p w14:paraId="022BD937" w14:textId="77777777" w:rsidR="00B35D29" w:rsidRDefault="00B35D29">
      <w:r>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14:paraId="6738D01F" w14:textId="77777777" w:rsidR="00B35D29" w:rsidRDefault="00B35D29">
      <w:pPr>
        <w:pStyle w:val="Heading1"/>
      </w:pPr>
      <w:bookmarkStart w:id="890" w:name="_Toc26369311"/>
      <w:bookmarkStart w:id="891" w:name="_Toc36227193"/>
      <w:bookmarkStart w:id="892" w:name="_Toc36228208"/>
      <w:bookmarkStart w:id="893" w:name="_Toc36228835"/>
      <w:bookmarkStart w:id="894" w:name="_Toc36229462"/>
      <w:bookmarkStart w:id="895" w:name="_Toc74606806"/>
      <w:bookmarkStart w:id="896" w:name="_Toc123570353"/>
      <w:r>
        <w:t>9</w:t>
      </w:r>
      <w:r>
        <w:tab/>
        <w:t>Packet-loss handling</w:t>
      </w:r>
      <w:bookmarkEnd w:id="890"/>
      <w:bookmarkEnd w:id="891"/>
      <w:bookmarkEnd w:id="892"/>
      <w:bookmarkEnd w:id="893"/>
      <w:bookmarkEnd w:id="894"/>
      <w:bookmarkEnd w:id="895"/>
      <w:bookmarkEnd w:id="896"/>
    </w:p>
    <w:p w14:paraId="09951780" w14:textId="77777777" w:rsidR="00B35D29" w:rsidRDefault="00B35D29">
      <w:pPr>
        <w:pStyle w:val="Heading2"/>
      </w:pPr>
      <w:bookmarkStart w:id="897" w:name="_Toc26369312"/>
      <w:bookmarkStart w:id="898" w:name="_Toc36227194"/>
      <w:bookmarkStart w:id="899" w:name="_Toc36228209"/>
      <w:bookmarkStart w:id="900" w:name="_Toc36228836"/>
      <w:bookmarkStart w:id="901" w:name="_Toc36229463"/>
      <w:bookmarkStart w:id="902" w:name="_Toc74606807"/>
      <w:bookmarkStart w:id="903" w:name="_Toc123570354"/>
      <w:r>
        <w:t>9.1</w:t>
      </w:r>
      <w:r>
        <w:tab/>
        <w:t>General</w:t>
      </w:r>
      <w:bookmarkEnd w:id="897"/>
      <w:bookmarkEnd w:id="898"/>
      <w:bookmarkEnd w:id="899"/>
      <w:bookmarkEnd w:id="900"/>
      <w:bookmarkEnd w:id="901"/>
      <w:bookmarkEnd w:id="902"/>
      <w:bookmarkEnd w:id="903"/>
    </w:p>
    <w:p w14:paraId="37B332A3" w14:textId="77777777" w:rsidR="00B35D29" w:rsidRDefault="00B35D29">
      <w:r>
        <w:t>This clause specifies some methods to handle conditions with packet losses. Packet losses in general will also trigger adaptation, which is specified in clause 10.</w:t>
      </w:r>
    </w:p>
    <w:p w14:paraId="70AA6656" w14:textId="77777777" w:rsidR="007E326B" w:rsidRDefault="007E326B">
      <w:r>
        <w:t>The ‘a=</w:t>
      </w:r>
      <w:proofErr w:type="spellStart"/>
      <w:r>
        <w:t>bw</w:t>
      </w:r>
      <w:proofErr w:type="spellEnd"/>
      <w:r>
        <w:t>-info’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w:t>
      </w:r>
      <w:proofErr w:type="spellStart"/>
      <w:r>
        <w:t>bw</w:t>
      </w:r>
      <w:proofErr w:type="spellEnd"/>
      <w:r>
        <w:t>-info’ attribute (see clause 19) offers an improved negotiation mechanism to better know what the MTSI client in terminal can do and what it intends to do. This is further discussed in TR 26.924 [144].</w:t>
      </w:r>
    </w:p>
    <w:p w14:paraId="5424EA40"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273B8094" w14:textId="77777777" w:rsidR="00B35D29" w:rsidRDefault="00B35D29">
      <w:pPr>
        <w:pStyle w:val="Heading2"/>
      </w:pPr>
      <w:bookmarkStart w:id="904" w:name="_Toc26369313"/>
      <w:bookmarkStart w:id="905" w:name="_Toc36227195"/>
      <w:bookmarkStart w:id="906" w:name="_Toc36228210"/>
      <w:bookmarkStart w:id="907" w:name="_Toc36228837"/>
      <w:bookmarkStart w:id="908" w:name="_Toc36229464"/>
      <w:bookmarkStart w:id="909" w:name="_Toc74606808"/>
      <w:bookmarkStart w:id="910" w:name="_Toc123570355"/>
      <w:r>
        <w:t>9.2</w:t>
      </w:r>
      <w:r>
        <w:tab/>
        <w:t>Speech</w:t>
      </w:r>
      <w:bookmarkEnd w:id="904"/>
      <w:bookmarkEnd w:id="905"/>
      <w:bookmarkEnd w:id="906"/>
      <w:bookmarkEnd w:id="907"/>
      <w:bookmarkEnd w:id="908"/>
      <w:bookmarkEnd w:id="909"/>
      <w:bookmarkEnd w:id="910"/>
    </w:p>
    <w:p w14:paraId="30C073C0" w14:textId="77777777" w:rsidR="00B35D29" w:rsidRDefault="00B35D29">
      <w:pPr>
        <w:pStyle w:val="Heading3"/>
      </w:pPr>
      <w:bookmarkStart w:id="911" w:name="_Toc26369314"/>
      <w:bookmarkStart w:id="912" w:name="_Toc36227196"/>
      <w:bookmarkStart w:id="913" w:name="_Toc36228211"/>
      <w:bookmarkStart w:id="914" w:name="_Toc36228838"/>
      <w:bookmarkStart w:id="915" w:name="_Toc36229465"/>
      <w:bookmarkStart w:id="916" w:name="_Toc74606809"/>
      <w:bookmarkStart w:id="917" w:name="_Toc123570356"/>
      <w:r>
        <w:t>9.2.1</w:t>
      </w:r>
      <w:r>
        <w:tab/>
        <w:t>General</w:t>
      </w:r>
      <w:bookmarkEnd w:id="911"/>
      <w:bookmarkEnd w:id="912"/>
      <w:bookmarkEnd w:id="913"/>
      <w:bookmarkEnd w:id="914"/>
      <w:bookmarkEnd w:id="915"/>
      <w:bookmarkEnd w:id="916"/>
      <w:bookmarkEnd w:id="917"/>
    </w:p>
    <w:p w14:paraId="62255940"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4DDDD78C"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w:t>
      </w:r>
      <w:proofErr w:type="spellStart"/>
      <w:r w:rsidRPr="00154BFB">
        <w:t>neighbor</w:t>
      </w:r>
      <w:proofErr w:type="spellEnd"/>
      <w:r w:rsidRPr="00154BFB">
        <w:t xml:space="preserve"> and mode-change-period. It is recommended to not send redundant speech frames before the targeted codec mode is reached. Table 9.1 defines the recommended codec modes for different redundancy level combinations</w:t>
      </w:r>
      <w:r w:rsidR="00B35D29">
        <w:t>.</w:t>
      </w:r>
    </w:p>
    <w:p w14:paraId="52A2F3E5"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5073707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3B43F48E" w14:textId="77777777" w:rsidTr="005C5C30">
        <w:trPr>
          <w:jc w:val="center"/>
        </w:trPr>
        <w:tc>
          <w:tcPr>
            <w:tcW w:w="4249" w:type="dxa"/>
            <w:shd w:val="clear" w:color="auto" w:fill="auto"/>
          </w:tcPr>
          <w:p w14:paraId="77AE114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6BDA4D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30DA21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12A63913" w14:textId="77777777" w:rsidTr="005C5C30">
        <w:trPr>
          <w:jc w:val="center"/>
        </w:trPr>
        <w:tc>
          <w:tcPr>
            <w:tcW w:w="4249" w:type="dxa"/>
            <w:shd w:val="clear" w:color="auto" w:fill="auto"/>
          </w:tcPr>
          <w:p w14:paraId="3909C93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477A51A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3A9C20E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2B49756D" w14:textId="77777777" w:rsidTr="005C5C30">
        <w:trPr>
          <w:jc w:val="center"/>
        </w:trPr>
        <w:tc>
          <w:tcPr>
            <w:tcW w:w="4249" w:type="dxa"/>
            <w:shd w:val="clear" w:color="auto" w:fill="auto"/>
          </w:tcPr>
          <w:p w14:paraId="0DE83F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21D91B2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20F327C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C2AADAA" w14:textId="77777777" w:rsidR="00B35D29" w:rsidRDefault="00B35D29"/>
    <w:p w14:paraId="4C552F25" w14:textId="77777777" w:rsidR="00B35D29" w:rsidRDefault="00B35D29">
      <w:pPr>
        <w:pStyle w:val="Heading3"/>
      </w:pPr>
      <w:bookmarkStart w:id="918" w:name="_Toc26369315"/>
      <w:bookmarkStart w:id="919" w:name="_Toc36227197"/>
      <w:bookmarkStart w:id="920" w:name="_Toc36228212"/>
      <w:bookmarkStart w:id="921" w:name="_Toc36228839"/>
      <w:bookmarkStart w:id="922" w:name="_Toc36229466"/>
      <w:bookmarkStart w:id="923" w:name="_Toc74606810"/>
      <w:bookmarkStart w:id="924" w:name="_Toc123570357"/>
      <w:r>
        <w:t>9.2.2</w:t>
      </w:r>
      <w:r>
        <w:tab/>
        <w:t>Transmitting redundant frames</w:t>
      </w:r>
      <w:bookmarkEnd w:id="918"/>
      <w:bookmarkEnd w:id="919"/>
      <w:bookmarkEnd w:id="920"/>
      <w:bookmarkEnd w:id="921"/>
      <w:bookmarkEnd w:id="922"/>
      <w:bookmarkEnd w:id="923"/>
      <w:bookmarkEnd w:id="924"/>
    </w:p>
    <w:p w14:paraId="7AFE76DB"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F22964A" w14:textId="77777777" w:rsidR="00B35D29" w:rsidRDefault="00B35D29">
      <w:pPr>
        <w:pStyle w:val="NO"/>
      </w:pPr>
      <w:r>
        <w:t>NOTE</w:t>
      </w:r>
      <w:r w:rsidR="000E1E41">
        <w:t xml:space="preserve"> 1</w:t>
      </w:r>
      <w:r>
        <w:t>:</w:t>
      </w:r>
      <w:r>
        <w:tab/>
        <w:t>When switching from no redundancy to using redundancy, the RTP Timestamp may be the same for consecutive RTP packets.</w:t>
      </w:r>
    </w:p>
    <w:p w14:paraId="3CEC498F" w14:textId="77777777" w:rsidR="00B35D29" w:rsidRDefault="00B35D29">
      <w:pPr>
        <w:pStyle w:val="TH"/>
      </w:pPr>
      <w:r>
        <w:object w:dxaOrig="8079" w:dyaOrig="6550" w14:anchorId="2C7AF744">
          <v:shape id="_x0000_i1033" type="#_x0000_t75" style="width:403.95pt;height:327.5pt" o:ole="">
            <v:imagedata r:id="rId30" o:title=""/>
          </v:shape>
          <o:OLEObject Type="Embed" ProgID="Word.Picture.8" ShapeID="_x0000_i1033" DrawAspect="Content" ObjectID="_1734265190" r:id="rId31"/>
        </w:object>
      </w:r>
    </w:p>
    <w:p w14:paraId="4FCEC106" w14:textId="77777777" w:rsidR="00B35D29" w:rsidRDefault="00B35D29">
      <w:pPr>
        <w:pStyle w:val="TF"/>
      </w:pPr>
      <w:r>
        <w:t>Figure 9.1: Redundant and non-redundant frames in the case of 100 % redundancy,</w:t>
      </w:r>
      <w:r>
        <w:br/>
        <w:t>when the original packing is 1 frame per packet</w:t>
      </w:r>
    </w:p>
    <w:p w14:paraId="49CFE75C"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47EB88A4" w14:textId="77777777" w:rsidR="00B35D29" w:rsidRDefault="00B35D29">
      <w:pPr>
        <w:pStyle w:val="TH"/>
      </w:pPr>
      <w:r>
        <w:t xml:space="preserve">Table 9.2: Example frame encapsulation with different redundancy levels and when </w:t>
      </w:r>
      <w:proofErr w:type="spellStart"/>
      <w:r>
        <w:t>maxptime</w:t>
      </w:r>
      <w:proofErr w:type="spellEnd"/>
      <w:r>
        <w:t xml:space="preserv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6D7C430C" w14:textId="77777777" w:rsidTr="005C5C30">
        <w:trPr>
          <w:jc w:val="center"/>
        </w:trPr>
        <w:tc>
          <w:tcPr>
            <w:tcW w:w="2234" w:type="dxa"/>
            <w:shd w:val="clear" w:color="auto" w:fill="auto"/>
          </w:tcPr>
          <w:p w14:paraId="31E5DB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5A2AB0A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32C8DB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5EA14F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1A1E8A5F" w14:textId="77777777" w:rsidTr="005C5C30">
        <w:trPr>
          <w:jc w:val="center"/>
        </w:trPr>
        <w:tc>
          <w:tcPr>
            <w:tcW w:w="2234" w:type="dxa"/>
            <w:shd w:val="clear" w:color="auto" w:fill="auto"/>
          </w:tcPr>
          <w:p w14:paraId="532511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5011DCD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851317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3DE37F8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B9FCA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1C1F47F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719214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12785464" w14:textId="77777777" w:rsidTr="005C5C30">
        <w:trPr>
          <w:jc w:val="center"/>
        </w:trPr>
        <w:tc>
          <w:tcPr>
            <w:tcW w:w="2234" w:type="dxa"/>
            <w:shd w:val="clear" w:color="auto" w:fill="auto"/>
          </w:tcPr>
          <w:p w14:paraId="20AF0F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76F02CF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76FA653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7F0A96B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54450EA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784FCF3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28CE6EA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5B3C6888" w14:textId="77777777" w:rsidTr="005C5C30">
        <w:trPr>
          <w:jc w:val="center"/>
        </w:trPr>
        <w:tc>
          <w:tcPr>
            <w:tcW w:w="2234" w:type="dxa"/>
            <w:shd w:val="clear" w:color="auto" w:fill="auto"/>
          </w:tcPr>
          <w:p w14:paraId="2D4A31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125EDB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C0E50C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C3E18B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54816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19879E6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02D5B2E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06301679" w14:textId="77777777" w:rsidTr="005C5C30">
        <w:trPr>
          <w:jc w:val="center"/>
        </w:trPr>
        <w:tc>
          <w:tcPr>
            <w:tcW w:w="2234" w:type="dxa"/>
            <w:shd w:val="clear" w:color="auto" w:fill="auto"/>
          </w:tcPr>
          <w:p w14:paraId="378320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C8FDD7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7630777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3C63405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6A8CB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548B7C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Not allowed since </w:t>
            </w:r>
            <w:proofErr w:type="spellStart"/>
            <w:r>
              <w:t>maxptime</w:t>
            </w:r>
            <w:proofErr w:type="spellEnd"/>
            <w:r>
              <w:t xml:space="preserve"> does not allow more than 12 frames per RTP packet in this example</w:t>
            </w:r>
          </w:p>
        </w:tc>
      </w:tr>
    </w:tbl>
    <w:p w14:paraId="7DDAC305" w14:textId="77777777" w:rsidR="00B35D29" w:rsidRDefault="00B35D29"/>
    <w:p w14:paraId="4C789751" w14:textId="77777777" w:rsidR="00B35D29" w:rsidRDefault="00B35D29">
      <w:r>
        <w:t xml:space="preserve">With a </w:t>
      </w:r>
      <w:proofErr w:type="spellStart"/>
      <w:r>
        <w:t>maxptime</w:t>
      </w:r>
      <w:proofErr w:type="spellEnd"/>
      <w:r>
        <w:t xml:space="preserve"> value of 240, it is possible to encapsulate up to 12 frames per packet. It is therefore not allowed to use 300 % when the original encapsulation is 4 frames per packet, as shown in table 9.2. If the receiver's </w:t>
      </w:r>
      <w:proofErr w:type="spellStart"/>
      <w:r>
        <w:t>maxptime</w:t>
      </w:r>
      <w:proofErr w:type="spellEnd"/>
      <w:r>
        <w:t xml:space="preserve"> value is lower than 240 then even more combinations of original encapsulation and redundancy level will be prohibited.</w:t>
      </w:r>
    </w:p>
    <w:p w14:paraId="4951EC0C" w14:textId="77777777" w:rsidR="001D3B51" w:rsidRDefault="001D3B51">
      <w:r w:rsidRPr="00E278C5">
        <w:t>The sender shall also ensure that the Maximum Transfer Unit (MTU) is not exceeded when sending the IP/UDP/RTP packet.</w:t>
      </w:r>
    </w:p>
    <w:p w14:paraId="66D9583B" w14:textId="77777777" w:rsidR="00B35D29" w:rsidRDefault="00B35D29">
      <w:r>
        <w:t>Figure 9.2 shows an example where the frame aggregation is 2 frames per packet and when 100 % redundancy added.</w:t>
      </w:r>
    </w:p>
    <w:p w14:paraId="3B1AC166" w14:textId="77777777" w:rsidR="00B35D29" w:rsidRDefault="00B35D29">
      <w:pPr>
        <w:pStyle w:val="TH"/>
      </w:pPr>
      <w:r>
        <w:object w:dxaOrig="11623" w:dyaOrig="6693" w14:anchorId="046CA8A0">
          <v:shape id="_x0000_i1034" type="#_x0000_t75" style="width:464.35pt;height:267.4pt" o:ole="">
            <v:imagedata r:id="rId32" o:title=""/>
          </v:shape>
          <o:OLEObject Type="Embed" ProgID="Word.Picture.8" ShapeID="_x0000_i1034" DrawAspect="Content" ObjectID="_1734265191" r:id="rId33"/>
        </w:object>
      </w:r>
    </w:p>
    <w:p w14:paraId="0C7A4A76" w14:textId="77777777" w:rsidR="00B35D29" w:rsidRDefault="00B35D29">
      <w:pPr>
        <w:pStyle w:val="TF"/>
      </w:pPr>
      <w:r>
        <w:t>Figure 9.2: Redundant and non-redundant frames in the case of 100 % redundancy,</w:t>
      </w:r>
      <w:r>
        <w:br/>
        <w:t>when the original packing is 2 frames per packet</w:t>
      </w:r>
    </w:p>
    <w:p w14:paraId="4A8753A1"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44A01B42" w14:textId="77777777" w:rsidR="00B35D29" w:rsidRDefault="00B35D29">
      <w:pPr>
        <w:pStyle w:val="TH"/>
      </w:pPr>
      <w:r>
        <w:object w:dxaOrig="10064" w:dyaOrig="6550" w14:anchorId="578DA916">
          <v:shape id="_x0000_i1035" type="#_x0000_t75" style="width:481.55pt;height:313.1pt" o:ole="">
            <v:imagedata r:id="rId34" o:title=""/>
          </v:shape>
          <o:OLEObject Type="Embed" ProgID="Word.Picture.8" ShapeID="_x0000_i1035" DrawAspect="Content" ObjectID="_1734265192" r:id="rId35"/>
        </w:object>
      </w:r>
    </w:p>
    <w:p w14:paraId="4D428FAA" w14:textId="77777777" w:rsidR="00B35D29" w:rsidRDefault="00B35D29">
      <w:pPr>
        <w:pStyle w:val="TF"/>
      </w:pPr>
      <w:r>
        <w:t xml:space="preserve">Figure 9.3: Redundant and non-redundant frames in the case of 100 % redundancy, when the original </w:t>
      </w:r>
      <w:r>
        <w:br/>
        <w:t xml:space="preserve">packing is 1 frame per packet and when the redundancy is transmitted with an offset of 20 </w:t>
      </w:r>
      <w:proofErr w:type="spellStart"/>
      <w:r>
        <w:t>ms</w:t>
      </w:r>
      <w:proofErr w:type="spellEnd"/>
    </w:p>
    <w:p w14:paraId="0D8E3AB0"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246E21D2" w14:textId="77777777" w:rsidR="00B35D29" w:rsidRDefault="00B35D29">
      <w:r>
        <w:t xml:space="preserve">For any combinations of frame aggregation, redundancy and redundancy offset, the transmitter shall not exceed the frame encapsulation limit indicated by the receiver's </w:t>
      </w:r>
      <w:proofErr w:type="spellStart"/>
      <w:r>
        <w:t>maxptime</w:t>
      </w:r>
      <w:proofErr w:type="spellEnd"/>
      <w:r>
        <w:t xml:space="preserve"> value when constructing the RTP packet.</w:t>
      </w:r>
    </w:p>
    <w:p w14:paraId="30142B63" w14:textId="77777777" w:rsidR="00B35D29" w:rsidRDefault="00B35D29">
      <w:r>
        <w:t>When source controlled rate operation is used, it is allowed to send redundant media data without any non-redundant media, if no non-redundant media is available.</w:t>
      </w:r>
    </w:p>
    <w:p w14:paraId="10D1545A" w14:textId="77777777" w:rsidR="00B35D29" w:rsidRDefault="00B35D29">
      <w:pPr>
        <w:pStyle w:val="NO"/>
      </w:pPr>
      <w:r>
        <w:t xml:space="preserve">NOTE </w:t>
      </w:r>
      <w:r w:rsidR="000E1E41">
        <w:t>2</w:t>
      </w:r>
      <w:r>
        <w:t>:</w:t>
      </w:r>
      <w:r>
        <w:tab/>
        <w:t>When going from active speech to DTX, there may be no non-redundant frames in the end of the talk spurt while there still are redundant frames that need to be transmitted.</w:t>
      </w:r>
    </w:p>
    <w:p w14:paraId="499DBCF0" w14:textId="77777777" w:rsidR="00B35D29" w:rsidRDefault="00B35D29">
      <w:r>
        <w:t>In the end of a talk spurt, when there are no more non-redundant frames to transmit, it is allowed to drop the redundant frames that are in the queue for transmission.</w:t>
      </w:r>
    </w:p>
    <w:p w14:paraId="43661E86" w14:textId="77777777" w:rsidR="00B35D29" w:rsidRDefault="00B35D29">
      <w:pPr>
        <w:pStyle w:val="NO"/>
      </w:pPr>
      <w:r>
        <w:t xml:space="preserve">NOTE </w:t>
      </w:r>
      <w:r w:rsidR="000E1E41">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3FADE4A1" w14:textId="77777777" w:rsidR="00A705F8" w:rsidRDefault="00A705F8" w:rsidP="0067229F">
      <w:pPr>
        <w:pStyle w:val="FP"/>
      </w:pPr>
    </w:p>
    <w:p w14:paraId="0D28C830" w14:textId="77777777" w:rsidR="00B35D29" w:rsidRDefault="00B35D29">
      <w:pPr>
        <w:pStyle w:val="Heading3"/>
      </w:pPr>
      <w:bookmarkStart w:id="925" w:name="_Toc26369316"/>
      <w:bookmarkStart w:id="926" w:name="_Toc36227198"/>
      <w:bookmarkStart w:id="927" w:name="_Toc36228213"/>
      <w:bookmarkStart w:id="928" w:name="_Toc36228840"/>
      <w:bookmarkStart w:id="929" w:name="_Toc36229467"/>
      <w:bookmarkStart w:id="930" w:name="_Toc74606811"/>
      <w:bookmarkStart w:id="931" w:name="_Toc123570358"/>
      <w:r>
        <w:t>9.2.3</w:t>
      </w:r>
      <w:r>
        <w:tab/>
        <w:t>Receiving redundant frames</w:t>
      </w:r>
      <w:bookmarkEnd w:id="925"/>
      <w:bookmarkEnd w:id="926"/>
      <w:bookmarkEnd w:id="927"/>
      <w:bookmarkEnd w:id="928"/>
      <w:bookmarkEnd w:id="929"/>
      <w:bookmarkEnd w:id="930"/>
      <w:bookmarkEnd w:id="931"/>
    </w:p>
    <w:p w14:paraId="709488CA"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0D50A5CC" w14:textId="77777777" w:rsidR="00B35D29" w:rsidRDefault="00B35D29">
      <w:pPr>
        <w:pStyle w:val="Heading2"/>
      </w:pPr>
      <w:bookmarkStart w:id="932" w:name="_Toc26369317"/>
      <w:bookmarkStart w:id="933" w:name="_Toc36227199"/>
      <w:bookmarkStart w:id="934" w:name="_Toc36228214"/>
      <w:bookmarkStart w:id="935" w:name="_Toc36228841"/>
      <w:bookmarkStart w:id="936" w:name="_Toc36229468"/>
      <w:bookmarkStart w:id="937" w:name="_Toc74606812"/>
      <w:bookmarkStart w:id="938" w:name="_Toc123570359"/>
      <w:r>
        <w:t>9.3</w:t>
      </w:r>
      <w:r>
        <w:tab/>
        <w:t>Video</w:t>
      </w:r>
      <w:bookmarkEnd w:id="932"/>
      <w:bookmarkEnd w:id="933"/>
      <w:bookmarkEnd w:id="934"/>
      <w:bookmarkEnd w:id="935"/>
      <w:bookmarkEnd w:id="936"/>
      <w:bookmarkEnd w:id="937"/>
      <w:bookmarkEnd w:id="938"/>
    </w:p>
    <w:p w14:paraId="69F532B0" w14:textId="77777777" w:rsidR="00011E61" w:rsidRPr="00D17C91" w:rsidRDefault="00011E61" w:rsidP="00011E61">
      <w:pPr>
        <w:pStyle w:val="Heading3"/>
        <w:ind w:left="0" w:firstLine="0"/>
      </w:pPr>
      <w:bookmarkStart w:id="939" w:name="_Toc26369318"/>
      <w:bookmarkStart w:id="940" w:name="_Toc36227200"/>
      <w:bookmarkStart w:id="941" w:name="_Toc36228215"/>
      <w:bookmarkStart w:id="942" w:name="_Toc36228842"/>
      <w:bookmarkStart w:id="943" w:name="_Toc36229469"/>
      <w:bookmarkStart w:id="944" w:name="_Toc74606813"/>
      <w:bookmarkStart w:id="945" w:name="_Toc123570360"/>
      <w:r>
        <w:t>9.3.1</w:t>
      </w:r>
      <w:r>
        <w:tab/>
        <w:t>General</w:t>
      </w:r>
      <w:bookmarkEnd w:id="939"/>
      <w:bookmarkEnd w:id="940"/>
      <w:bookmarkEnd w:id="941"/>
      <w:bookmarkEnd w:id="942"/>
      <w:bookmarkEnd w:id="943"/>
      <w:bookmarkEnd w:id="944"/>
      <w:bookmarkEnd w:id="945"/>
    </w:p>
    <w:p w14:paraId="7EA670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5245A455"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54BE320F"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1F9359D8"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2EA78A0"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28228511"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4F57A93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7103FDEB" w14:textId="77777777" w:rsidR="00011E61" w:rsidRDefault="00011E61" w:rsidP="00011E61">
      <w:pPr>
        <w:pStyle w:val="Heading3"/>
      </w:pPr>
      <w:bookmarkStart w:id="946" w:name="_Toc26369319"/>
      <w:bookmarkStart w:id="947" w:name="_Toc36227201"/>
      <w:bookmarkStart w:id="948" w:name="_Toc36228216"/>
      <w:bookmarkStart w:id="949" w:name="_Toc36228843"/>
      <w:bookmarkStart w:id="950" w:name="_Toc36229470"/>
      <w:bookmarkStart w:id="951" w:name="_Toc74606814"/>
      <w:bookmarkStart w:id="952" w:name="_Toc123570361"/>
      <w:r>
        <w:t>9.3.2</w:t>
      </w:r>
      <w:r>
        <w:tab/>
        <w:t>Receiver behaviour</w:t>
      </w:r>
      <w:bookmarkEnd w:id="946"/>
      <w:bookmarkEnd w:id="947"/>
      <w:bookmarkEnd w:id="948"/>
      <w:bookmarkEnd w:id="949"/>
      <w:bookmarkEnd w:id="950"/>
      <w:bookmarkEnd w:id="951"/>
      <w:bookmarkEnd w:id="952"/>
    </w:p>
    <w:p w14:paraId="41311722"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13514972" w14:textId="77777777" w:rsidR="00011E61" w:rsidRDefault="00011E61" w:rsidP="00011E61">
      <w:pPr>
        <w:pStyle w:val="B1"/>
      </w:pPr>
      <w:r>
        <w:t>-</w:t>
      </w:r>
      <w:r>
        <w:tab/>
        <w:t>shall immediately queue a NACK message for RTCP scheduling upon detection of first error after decoding a good frame.</w:t>
      </w:r>
    </w:p>
    <w:p w14:paraId="307B68F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0975A6D1"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018D5B6C"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26F8FA4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38A5560C"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39E2E5CF" w14:textId="77777777" w:rsidR="00011E61" w:rsidRDefault="00011E61" w:rsidP="00011E61">
      <w:r>
        <w:t>Annex P.2 gives further description of receiver behaviour for error correction.</w:t>
      </w:r>
    </w:p>
    <w:p w14:paraId="50971775" w14:textId="77777777" w:rsidR="00011E61" w:rsidRDefault="00011E61" w:rsidP="00011E61">
      <w:pPr>
        <w:pStyle w:val="Heading3"/>
      </w:pPr>
      <w:bookmarkStart w:id="953" w:name="_Toc26369320"/>
      <w:bookmarkStart w:id="954" w:name="_Toc36227202"/>
      <w:bookmarkStart w:id="955" w:name="_Toc36228217"/>
      <w:bookmarkStart w:id="956" w:name="_Toc36228844"/>
      <w:bookmarkStart w:id="957" w:name="_Toc36229471"/>
      <w:bookmarkStart w:id="958" w:name="_Toc74606815"/>
      <w:bookmarkStart w:id="959" w:name="_Toc123570362"/>
      <w:r>
        <w:t>9.3.3</w:t>
      </w:r>
      <w:r>
        <w:tab/>
        <w:t>Sender behaviour</w:t>
      </w:r>
      <w:bookmarkEnd w:id="953"/>
      <w:bookmarkEnd w:id="954"/>
      <w:bookmarkEnd w:id="955"/>
      <w:bookmarkEnd w:id="956"/>
      <w:bookmarkEnd w:id="957"/>
      <w:bookmarkEnd w:id="958"/>
      <w:bookmarkEnd w:id="959"/>
    </w:p>
    <w:p w14:paraId="4F6BB480"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1F879E6"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w:t>
      </w:r>
      <w:proofErr w:type="spellStart"/>
      <w:r>
        <w:t>ms</w:t>
      </w:r>
      <w:proofErr w:type="spellEnd"/>
      <w:r>
        <w:t xml:space="preserve">. If a recovery picture corresponding to the NACK message was sent prior to reception of the NACK message by less than RWT duration, the sender does not have to respond to this particular NACK message. </w:t>
      </w:r>
    </w:p>
    <w:p w14:paraId="64695FDE" w14:textId="77777777" w:rsidR="00011E61" w:rsidRDefault="00011E61" w:rsidP="00011E61">
      <w:pPr>
        <w:pStyle w:val="B1"/>
      </w:pPr>
      <w:r>
        <w:t>-</w:t>
      </w:r>
      <w:r>
        <w:tab/>
        <w:t xml:space="preserve">shall send an Instantaneous Decoder Refresh (IDR) or GDR picture upon receiving PLI message within 500 </w:t>
      </w:r>
      <w:proofErr w:type="spellStart"/>
      <w:r>
        <w:t>ms</w:t>
      </w:r>
      <w:proofErr w:type="spellEnd"/>
      <w:r>
        <w:t xml:space="preserve">. </w:t>
      </w:r>
    </w:p>
    <w:p w14:paraId="398FB678"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5957E5DF"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1C1A7268"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proofErr w:type="spellStart"/>
      <w:r>
        <w:t>rtx</w:t>
      </w:r>
      <w:proofErr w:type="spellEnd"/>
      <w:r>
        <w:t>-time</w:t>
      </w:r>
      <w:r w:rsidRPr="00EA297F">
        <w:t>"</w:t>
      </w:r>
      <w:r>
        <w:t xml:space="preserve"> value, should be RTT and the maximum time the sender should keep an original RTP packet should be 400 </w:t>
      </w:r>
      <w:proofErr w:type="spellStart"/>
      <w:r>
        <w:t>ms</w:t>
      </w:r>
      <w:proofErr w:type="spellEnd"/>
      <w:r>
        <w:t>.</w:t>
      </w:r>
    </w:p>
    <w:p w14:paraId="3DA3C3D1"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xml:space="preserve">, should not be less than the minimum required duration for the bitmask used for generation of the repair packets. The maximum time that spans the source and corresponding repair packets should not be more than 300 </w:t>
      </w:r>
      <w:proofErr w:type="spellStart"/>
      <w:r>
        <w:t>ms</w:t>
      </w:r>
      <w:proofErr w:type="spellEnd"/>
      <w:r>
        <w:t>.</w:t>
      </w:r>
    </w:p>
    <w:p w14:paraId="4E9C0011"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51BB6F88"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1EB288B4" w14:textId="77777777" w:rsidR="00B7447B" w:rsidRDefault="00B7447B" w:rsidP="00B7447B">
      <w:pPr>
        <w:pStyle w:val="Heading3"/>
      </w:pPr>
      <w:bookmarkStart w:id="960" w:name="_Toc26369321"/>
      <w:bookmarkStart w:id="961" w:name="_Toc36227203"/>
      <w:bookmarkStart w:id="962" w:name="_Toc36228218"/>
      <w:bookmarkStart w:id="963" w:name="_Toc36228845"/>
      <w:bookmarkStart w:id="964" w:name="_Toc36229472"/>
      <w:bookmarkStart w:id="965" w:name="_Toc74606816"/>
      <w:bookmarkStart w:id="966" w:name="_Toc123570363"/>
      <w:r>
        <w:t>9.3.4</w:t>
      </w:r>
      <w:r>
        <w:tab/>
        <w:t>Recommendations for packet loss recovery mechanisms usage</w:t>
      </w:r>
      <w:bookmarkEnd w:id="960"/>
      <w:bookmarkEnd w:id="961"/>
      <w:bookmarkEnd w:id="962"/>
      <w:bookmarkEnd w:id="963"/>
      <w:bookmarkEnd w:id="964"/>
      <w:bookmarkEnd w:id="965"/>
      <w:bookmarkEnd w:id="966"/>
    </w:p>
    <w:p w14:paraId="42332221"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B1236E"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CA90BD4"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6C3787D3"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9629241"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459190F8" w14:textId="77777777" w:rsidR="00B7447B" w:rsidRDefault="00B7447B" w:rsidP="00B7447B">
      <w:pPr>
        <w:widowControl w:val="0"/>
        <w:spacing w:after="120" w:line="240" w:lineRule="atLeast"/>
        <w:rPr>
          <w:rFonts w:ascii="Times Roman" w:hAnsi="Times Roman"/>
        </w:rPr>
      </w:pPr>
    </w:p>
    <w:p w14:paraId="7C734D43" w14:textId="77777777" w:rsidR="00B7447B" w:rsidRDefault="00B7447B" w:rsidP="00B7447B">
      <w:pPr>
        <w:pStyle w:val="NO"/>
      </w:pPr>
      <w:r>
        <w:t>NOTE:</w:t>
      </w:r>
      <w:r w:rsidR="0007623F">
        <w:tab/>
      </w:r>
      <w:r>
        <w:t xml:space="preserve">Under unknown and varying conditions the MTSI client should dynamically select &amp; adapt the </w:t>
      </w:r>
      <w:proofErr w:type="spellStart"/>
      <w:r>
        <w:t>propoer</w:t>
      </w:r>
      <w:proofErr w:type="spellEnd"/>
      <w:r>
        <w:t xml:space="preserve"> mechanisms.</w:t>
      </w:r>
    </w:p>
    <w:p w14:paraId="6E67F501"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252F1656" w14:textId="77777777" w:rsidR="00B35D29" w:rsidRDefault="00B35D29">
      <w:pPr>
        <w:pStyle w:val="Heading2"/>
      </w:pPr>
      <w:bookmarkStart w:id="967" w:name="_Toc26369322"/>
      <w:bookmarkStart w:id="968" w:name="_Toc36227204"/>
      <w:bookmarkStart w:id="969" w:name="_Toc36228219"/>
      <w:bookmarkStart w:id="970" w:name="_Toc36228846"/>
      <w:bookmarkStart w:id="971" w:name="_Toc36229473"/>
      <w:bookmarkStart w:id="972" w:name="_Toc74606817"/>
      <w:bookmarkStart w:id="973" w:name="_Toc123570364"/>
      <w:r>
        <w:t>9.4</w:t>
      </w:r>
      <w:r>
        <w:tab/>
        <w:t>Text</w:t>
      </w:r>
      <w:bookmarkEnd w:id="967"/>
      <w:bookmarkEnd w:id="968"/>
      <w:bookmarkEnd w:id="969"/>
      <w:bookmarkEnd w:id="970"/>
      <w:bookmarkEnd w:id="971"/>
      <w:bookmarkEnd w:id="972"/>
      <w:bookmarkEnd w:id="973"/>
    </w:p>
    <w:p w14:paraId="1A78952C" w14:textId="77777777" w:rsidR="00B35D29" w:rsidRDefault="00B35D29">
      <w:r>
        <w:t>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1EFF67BE" w14:textId="77777777" w:rsidR="00B35D29" w:rsidRDefault="00B35D29">
      <w:r>
        <w:t xml:space="preserve">The sampling time shall be 300 </w:t>
      </w:r>
      <w:proofErr w:type="spellStart"/>
      <w:r>
        <w:t>ms</w:t>
      </w:r>
      <w:proofErr w:type="spellEnd"/>
      <w:r>
        <w:t xml:space="preserve"> as a minimum (in order to keep the bandwidth down) and should not be longer than 500 </w:t>
      </w:r>
      <w:proofErr w:type="spellStart"/>
      <w:r>
        <w:t>ms</w:t>
      </w:r>
      <w:proofErr w:type="spellEnd"/>
      <w:r>
        <w:t>. New text after an idle period shall be sent as soon as possible. The first packet after an idle-period shall have the M-bit set.</w:t>
      </w:r>
    </w:p>
    <w:p w14:paraId="473BA4B0" w14:textId="77777777" w:rsidR="00B35D29" w:rsidRDefault="00B35D29">
      <w:r>
        <w:t>The procedure described in section 5 of RFC 4103 [31], or a procedure with equivalent or better performance, shall be used for packet-loss handling in the receiving MTSI client in terminal.</w:t>
      </w:r>
    </w:p>
    <w:p w14:paraId="5629C469" w14:textId="77777777" w:rsidR="00B35D29" w:rsidRDefault="00B35D29">
      <w:pPr>
        <w:pStyle w:val="Heading1"/>
      </w:pPr>
      <w:bookmarkStart w:id="974" w:name="_Toc26369323"/>
      <w:bookmarkStart w:id="975" w:name="_Toc36227205"/>
      <w:bookmarkStart w:id="976" w:name="_Toc36228220"/>
      <w:bookmarkStart w:id="977" w:name="_Toc36228847"/>
      <w:bookmarkStart w:id="978" w:name="_Toc36229474"/>
      <w:bookmarkStart w:id="979" w:name="_Toc74606818"/>
      <w:bookmarkStart w:id="980" w:name="_Toc123570365"/>
      <w:r>
        <w:t>10</w:t>
      </w:r>
      <w:r>
        <w:tab/>
        <w:t>Adaptation</w:t>
      </w:r>
      <w:bookmarkEnd w:id="974"/>
      <w:bookmarkEnd w:id="975"/>
      <w:bookmarkEnd w:id="976"/>
      <w:bookmarkEnd w:id="977"/>
      <w:bookmarkEnd w:id="978"/>
      <w:bookmarkEnd w:id="979"/>
      <w:bookmarkEnd w:id="980"/>
    </w:p>
    <w:p w14:paraId="1B60CD22" w14:textId="77777777" w:rsidR="00B35D29" w:rsidRDefault="00B35D29">
      <w:pPr>
        <w:pStyle w:val="Heading2"/>
      </w:pPr>
      <w:bookmarkStart w:id="981" w:name="_Toc26369324"/>
      <w:bookmarkStart w:id="982" w:name="_Toc36227206"/>
      <w:bookmarkStart w:id="983" w:name="_Toc36228221"/>
      <w:bookmarkStart w:id="984" w:name="_Toc36228848"/>
      <w:bookmarkStart w:id="985" w:name="_Toc36229475"/>
      <w:bookmarkStart w:id="986" w:name="_Toc74606819"/>
      <w:bookmarkStart w:id="987" w:name="_Toc123570366"/>
      <w:r>
        <w:t>10.1</w:t>
      </w:r>
      <w:r>
        <w:tab/>
        <w:t>General</w:t>
      </w:r>
      <w:bookmarkEnd w:id="981"/>
      <w:bookmarkEnd w:id="982"/>
      <w:bookmarkEnd w:id="983"/>
      <w:bookmarkEnd w:id="984"/>
      <w:bookmarkEnd w:id="985"/>
      <w:bookmarkEnd w:id="986"/>
      <w:bookmarkEnd w:id="987"/>
    </w:p>
    <w:p w14:paraId="6BAA54C9"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0838F25"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5217361D" w14:textId="77777777" w:rsidR="008A29A8" w:rsidRDefault="008A29A8">
      <w:r>
        <w:t>The ‘a=</w:t>
      </w:r>
      <w:proofErr w:type="spellStart"/>
      <w:r>
        <w:t>bw</w:t>
      </w:r>
      <w:proofErr w:type="spellEnd"/>
      <w:r>
        <w:t>-info’ attribute defined in Clause 19 may be used to align the adaptation with the bearer setup and the end-to-end resource allocation. A few recommendations are described in sub-clause 10.6.</w:t>
      </w:r>
    </w:p>
    <w:p w14:paraId="5F83CECD" w14:textId="77777777" w:rsidR="00B35D29" w:rsidRDefault="00B35D29">
      <w:pPr>
        <w:pStyle w:val="Heading2"/>
      </w:pPr>
      <w:bookmarkStart w:id="988" w:name="_Toc26369325"/>
      <w:bookmarkStart w:id="989" w:name="_Toc36227207"/>
      <w:bookmarkStart w:id="990" w:name="_Toc36228222"/>
      <w:bookmarkStart w:id="991" w:name="_Toc36228849"/>
      <w:bookmarkStart w:id="992" w:name="_Toc36229476"/>
      <w:bookmarkStart w:id="993" w:name="_Toc74606820"/>
      <w:bookmarkStart w:id="994" w:name="_Toc123570367"/>
      <w:r>
        <w:t>10.2</w:t>
      </w:r>
      <w:r>
        <w:tab/>
        <w:t>Speech</w:t>
      </w:r>
      <w:bookmarkEnd w:id="988"/>
      <w:bookmarkEnd w:id="989"/>
      <w:bookmarkEnd w:id="990"/>
      <w:bookmarkEnd w:id="991"/>
      <w:bookmarkEnd w:id="992"/>
      <w:bookmarkEnd w:id="993"/>
      <w:bookmarkEnd w:id="994"/>
    </w:p>
    <w:p w14:paraId="5EA172BA" w14:textId="77777777" w:rsidR="002B59CC" w:rsidRDefault="002B59CC" w:rsidP="002B59CC">
      <w:pPr>
        <w:pStyle w:val="Heading3"/>
        <w:rPr>
          <w:noProof/>
        </w:rPr>
      </w:pPr>
      <w:bookmarkStart w:id="995" w:name="_Toc26369326"/>
      <w:bookmarkStart w:id="996" w:name="_Toc36227208"/>
      <w:bookmarkStart w:id="997" w:name="_Toc36228223"/>
      <w:bookmarkStart w:id="998" w:name="_Toc36228850"/>
      <w:bookmarkStart w:id="999" w:name="_Toc36229477"/>
      <w:bookmarkStart w:id="1000" w:name="_Toc74606821"/>
      <w:bookmarkStart w:id="1001" w:name="_Toc123570368"/>
      <w:r w:rsidRPr="0035137E">
        <w:rPr>
          <w:noProof/>
        </w:rPr>
        <w:t>10.2.0</w:t>
      </w:r>
      <w:r w:rsidRPr="0035137E">
        <w:rPr>
          <w:noProof/>
        </w:rPr>
        <w:tab/>
        <w:t>General</w:t>
      </w:r>
      <w:bookmarkEnd w:id="995"/>
      <w:bookmarkEnd w:id="996"/>
      <w:bookmarkEnd w:id="997"/>
      <w:bookmarkEnd w:id="998"/>
      <w:bookmarkEnd w:id="999"/>
      <w:bookmarkEnd w:id="1000"/>
      <w:bookmarkEnd w:id="1001"/>
    </w:p>
    <w:p w14:paraId="72BB24C1"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107E027E" w14:textId="77777777" w:rsidR="00841F95" w:rsidRDefault="00841F95" w:rsidP="00841F95">
      <w:pPr>
        <w:pStyle w:val="NO"/>
        <w:rPr>
          <w:noProof/>
        </w:rPr>
      </w:pPr>
      <w:r>
        <w:rPr>
          <w:noProof/>
        </w:rPr>
        <w:t>NOTE</w:t>
      </w:r>
      <w:r w:rsidR="000E1E41">
        <w:rPr>
          <w:noProof/>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4D325159"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1E67984E" w14:textId="77777777" w:rsidR="00A705F8" w:rsidRDefault="00A705F8" w:rsidP="00A705F8">
      <w:pPr>
        <w:rPr>
          <w:noProof/>
        </w:rPr>
      </w:pPr>
      <w:r>
        <w:rPr>
          <w:noProof/>
        </w:rPr>
        <w:t>When the AMR codec or the AMR-WB codec is used, two signaling mechanisms are defined:</w:t>
      </w:r>
    </w:p>
    <w:p w14:paraId="074A9B11"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42B8D87"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25E15048" w14:textId="77777777" w:rsidR="00A705F8" w:rsidRDefault="00A705F8" w:rsidP="00A705F8">
      <w:pPr>
        <w:rPr>
          <w:noProof/>
        </w:rPr>
      </w:pPr>
      <w:r>
        <w:rPr>
          <w:noProof/>
        </w:rPr>
        <w:t>When the EVS codec is used, the following signaling mechanism is defined:</w:t>
      </w:r>
    </w:p>
    <w:p w14:paraId="4FD1A4A2" w14:textId="77777777" w:rsidR="00A705F8" w:rsidRDefault="00A705F8" w:rsidP="00A705F8">
      <w:pPr>
        <w:pStyle w:val="B1"/>
        <w:rPr>
          <w:noProof/>
        </w:rPr>
      </w:pPr>
      <w:r>
        <w:rPr>
          <w:noProof/>
        </w:rPr>
        <w:t>-</w:t>
      </w:r>
      <w:r>
        <w:rPr>
          <w:noProof/>
        </w:rPr>
        <w:tab/>
        <w:t>CMR in the EVS RTP payload, [125].</w:t>
      </w:r>
    </w:p>
    <w:p w14:paraId="38A5C9D2" w14:textId="77777777" w:rsidR="00A705F8" w:rsidRDefault="00A705F8" w:rsidP="00A705F8">
      <w:pPr>
        <w:pStyle w:val="B1"/>
        <w:rPr>
          <w:noProof/>
        </w:rPr>
      </w:pPr>
      <w:r>
        <w:rPr>
          <w:noProof/>
        </w:rPr>
        <w:t>-</w:t>
      </w:r>
      <w:r>
        <w:rPr>
          <w:noProof/>
        </w:rPr>
        <w:tab/>
        <w:t>RTCP-APP, see clause 10.2.1.</w:t>
      </w:r>
    </w:p>
    <w:p w14:paraId="4B3C5781"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64F5BE03"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4287643D"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5F1D4842"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0169EC7D"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7594EE31" w14:textId="77777777">
        <w:trPr>
          <w:jc w:val="center"/>
        </w:trPr>
        <w:tc>
          <w:tcPr>
            <w:tcW w:w="2268" w:type="dxa"/>
          </w:tcPr>
          <w:p w14:paraId="57A22916"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30F1B3F"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006A1DB4" w14:textId="77777777">
        <w:trPr>
          <w:jc w:val="center"/>
        </w:trPr>
        <w:tc>
          <w:tcPr>
            <w:tcW w:w="2268" w:type="dxa"/>
          </w:tcPr>
          <w:p w14:paraId="6D82B1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proofErr w:type="spellStart"/>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roofErr w:type="spellEnd"/>
          </w:p>
        </w:tc>
        <w:tc>
          <w:tcPr>
            <w:tcW w:w="5670" w:type="dxa"/>
          </w:tcPr>
          <w:p w14:paraId="49DBD671"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BE7ECD" w14:textId="77777777" w:rsidR="00277E6D" w:rsidRPr="00E24DAE" w:rsidRDefault="00277E6D" w:rsidP="00E24DAE">
            <w:pPr>
              <w:pStyle w:val="TAL"/>
              <w:rPr>
                <w:rFonts w:cs="Arial"/>
              </w:rPr>
            </w:pPr>
            <w:r w:rsidRPr="00E24DAE">
              <w:rPr>
                <w:rFonts w:cs="Arial"/>
              </w:rPr>
              <w:t xml:space="preserve">The </w:t>
            </w:r>
            <w:proofErr w:type="spellStart"/>
            <w:r w:rsidRPr="00E24DAE">
              <w:rPr>
                <w:rFonts w:cs="Arial"/>
              </w:rPr>
              <w:t>ECN_min_rate</w:t>
            </w:r>
            <w:proofErr w:type="spellEnd"/>
            <w:r w:rsidRPr="00E24DAE">
              <w:rPr>
                <w:rFonts w:cs="Arial"/>
              </w:rPr>
              <w:t xml:space="preserve"> should be selected to maintain an acceptable service quality while reducing the resource utilization.</w:t>
            </w:r>
          </w:p>
          <w:p w14:paraId="54133877"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15AAC4D" w14:textId="77777777">
        <w:trPr>
          <w:jc w:val="center"/>
        </w:trPr>
        <w:tc>
          <w:tcPr>
            <w:tcW w:w="2268" w:type="dxa"/>
          </w:tcPr>
          <w:p w14:paraId="02022829"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proofErr w:type="spellStart"/>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roofErr w:type="spellEnd"/>
          </w:p>
        </w:tc>
        <w:tc>
          <w:tcPr>
            <w:tcW w:w="5670" w:type="dxa"/>
          </w:tcPr>
          <w:p w14:paraId="27CB4EFD"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DA217B0"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0E7388FB" w14:textId="77777777" w:rsidR="00277E6D" w:rsidRPr="00E24DAE" w:rsidRDefault="00277E6D" w:rsidP="00E24DAE">
            <w:pPr>
              <w:pStyle w:val="TAL"/>
              <w:rPr>
                <w:rFonts w:cs="Arial"/>
                <w:bCs/>
              </w:rPr>
            </w:pPr>
            <w:r w:rsidRPr="00E24DAE">
              <w:rPr>
                <w:rFonts w:cs="Arial"/>
                <w:bCs/>
              </w:rPr>
              <w:t>Default value: 5 seconds</w:t>
            </w:r>
          </w:p>
        </w:tc>
      </w:tr>
    </w:tbl>
    <w:p w14:paraId="0E90B269" w14:textId="77777777" w:rsidR="00277E6D" w:rsidRDefault="00277E6D" w:rsidP="00277E6D">
      <w:pPr>
        <w:pStyle w:val="FP"/>
        <w:rPr>
          <w:noProof/>
        </w:rPr>
      </w:pPr>
    </w:p>
    <w:p w14:paraId="60190E9B"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3C5238F2"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95F7BF9"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1F23D40E" w14:textId="77777777" w:rsidR="002B59CC" w:rsidRDefault="00277E6D" w:rsidP="00E24DAE">
      <w:pPr>
        <w:pStyle w:val="NO"/>
        <w:rPr>
          <w:noProof/>
        </w:rPr>
      </w:pPr>
      <w:r>
        <w:rPr>
          <w:noProof/>
        </w:rPr>
        <w:t>NOTE</w:t>
      </w:r>
      <w:r w:rsidR="000E1E41">
        <w:rPr>
          <w:noProof/>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3C8AD356"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34DA5133" w14:textId="77777777" w:rsidR="00B35D29" w:rsidRDefault="00B35D29">
      <w:pPr>
        <w:pStyle w:val="Heading3"/>
      </w:pPr>
      <w:bookmarkStart w:id="1002" w:name="_Toc26369327"/>
      <w:bookmarkStart w:id="1003" w:name="_Toc36227209"/>
      <w:bookmarkStart w:id="1004" w:name="_Toc36228224"/>
      <w:bookmarkStart w:id="1005" w:name="_Toc36228851"/>
      <w:bookmarkStart w:id="1006" w:name="_Toc36229478"/>
      <w:bookmarkStart w:id="1007" w:name="_Toc74606822"/>
      <w:bookmarkStart w:id="1008" w:name="_Toc123570369"/>
      <w:r>
        <w:t>10.2.1</w:t>
      </w:r>
      <w:r>
        <w:tab/>
      </w:r>
      <w:smartTag w:uri="urn:schemas-microsoft-com:office:smarttags" w:element="PersonName">
        <w:r>
          <w:t>RT</w:t>
        </w:r>
      </w:smartTag>
      <w:r>
        <w:t>CP-APP with codec control requests</w:t>
      </w:r>
      <w:bookmarkEnd w:id="1002"/>
      <w:bookmarkEnd w:id="1003"/>
      <w:bookmarkEnd w:id="1004"/>
      <w:bookmarkEnd w:id="1005"/>
      <w:bookmarkEnd w:id="1006"/>
      <w:bookmarkEnd w:id="1007"/>
      <w:bookmarkEnd w:id="1008"/>
    </w:p>
    <w:p w14:paraId="3669EBE4" w14:textId="77777777" w:rsidR="00CC2245" w:rsidRDefault="00CC2245" w:rsidP="00CC2245">
      <w:pPr>
        <w:pStyle w:val="Heading4"/>
      </w:pPr>
      <w:bookmarkStart w:id="1009" w:name="_Toc26369328"/>
      <w:bookmarkStart w:id="1010" w:name="_Toc36227210"/>
      <w:bookmarkStart w:id="1011" w:name="_Toc36228225"/>
      <w:bookmarkStart w:id="1012" w:name="_Toc36228852"/>
      <w:bookmarkStart w:id="1013" w:name="_Toc36229479"/>
      <w:bookmarkStart w:id="1014" w:name="_Toc74606823"/>
      <w:bookmarkStart w:id="1015" w:name="_Toc123570370"/>
      <w:r w:rsidRPr="008B3F1E">
        <w:t>10.2.1.1</w:t>
      </w:r>
      <w:r w:rsidRPr="008B3F1E">
        <w:tab/>
        <w:t>General</w:t>
      </w:r>
      <w:bookmarkEnd w:id="1009"/>
      <w:bookmarkEnd w:id="1010"/>
      <w:bookmarkEnd w:id="1011"/>
      <w:bookmarkEnd w:id="1012"/>
      <w:bookmarkEnd w:id="1013"/>
      <w:bookmarkEnd w:id="1014"/>
      <w:bookmarkEnd w:id="1015"/>
    </w:p>
    <w:p w14:paraId="188B65EB"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36D1A4EA" w14:textId="77777777" w:rsidR="00B35D29" w:rsidRDefault="00B35D29">
      <w:pPr>
        <w:pStyle w:val="B1"/>
      </w:pPr>
      <w:r>
        <w:t>-</w:t>
      </w:r>
      <w:r>
        <w:tab/>
        <w:t>SR or RR;</w:t>
      </w:r>
    </w:p>
    <w:p w14:paraId="23B075DC" w14:textId="77777777" w:rsidR="00B35D29" w:rsidRDefault="00B35D29">
      <w:pPr>
        <w:pStyle w:val="B1"/>
      </w:pPr>
      <w:r>
        <w:t>-</w:t>
      </w:r>
      <w:r>
        <w:tab/>
        <w:t>SDES CNAME item;</w:t>
      </w:r>
    </w:p>
    <w:p w14:paraId="43A62C06" w14:textId="77777777" w:rsidR="00B35D29" w:rsidRDefault="00B35D29">
      <w:pPr>
        <w:pStyle w:val="B1"/>
      </w:pPr>
      <w:r>
        <w:t>-</w:t>
      </w:r>
      <w:r>
        <w:tab/>
        <w:t>APP (when applicable).</w:t>
      </w:r>
    </w:p>
    <w:p w14:paraId="58F3B75F"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18CEA582"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4AB03894" w14:textId="77777777" w:rsidR="00CC2245" w:rsidRDefault="00CC2245" w:rsidP="00CC2245">
      <w:pPr>
        <w:pStyle w:val="Heading4"/>
      </w:pPr>
      <w:bookmarkStart w:id="1016" w:name="_Toc26369329"/>
      <w:bookmarkStart w:id="1017" w:name="_Toc36227211"/>
      <w:bookmarkStart w:id="1018" w:name="_Toc36228226"/>
      <w:bookmarkStart w:id="1019" w:name="_Toc36228853"/>
      <w:bookmarkStart w:id="1020" w:name="_Toc36229480"/>
      <w:bookmarkStart w:id="1021" w:name="_Toc74606824"/>
      <w:bookmarkStart w:id="1022" w:name="_Toc123570371"/>
      <w:r w:rsidRPr="008B3F1E">
        <w:t>10.2.1.2</w:t>
      </w:r>
      <w:r w:rsidRPr="008B3F1E">
        <w:tab/>
        <w:t>General Format of RTCP-APP packet with codec control requests</w:t>
      </w:r>
      <w:bookmarkEnd w:id="1016"/>
      <w:bookmarkEnd w:id="1017"/>
      <w:bookmarkEnd w:id="1018"/>
      <w:bookmarkEnd w:id="1019"/>
      <w:bookmarkEnd w:id="1020"/>
      <w:bookmarkEnd w:id="1021"/>
      <w:bookmarkEnd w:id="1022"/>
    </w:p>
    <w:p w14:paraId="65776320" w14:textId="77777777" w:rsidR="00B35D29" w:rsidRDefault="00B35D29">
      <w:r>
        <w:t>The RTCP-APP packet defined to be used for adaptation signalling for speech in MTSI is constructed as shown in figure 10.1.</w:t>
      </w:r>
    </w:p>
    <w:p w14:paraId="3022A8E7" w14:textId="77777777" w:rsidR="00B35D29" w:rsidRDefault="00B35D29">
      <w:pPr>
        <w:pStyle w:val="TH"/>
      </w:pPr>
      <w:r>
        <w:object w:dxaOrig="9794" w:dyaOrig="4201" w14:anchorId="709C9C36">
          <v:shape id="_x0000_i1036" type="#_x0000_t75" style="width:481.85pt;height:206.7pt" o:ole="">
            <v:imagedata r:id="rId36" o:title=""/>
          </v:shape>
          <o:OLEObject Type="Embed" ProgID="Visio.Drawing.11" ShapeID="_x0000_i1036" DrawAspect="Content" ObjectID="_1734265193" r:id="rId37"/>
        </w:object>
      </w:r>
    </w:p>
    <w:p w14:paraId="3CB67D6F" w14:textId="77777777" w:rsidR="00B35D29" w:rsidRDefault="00B35D29">
      <w:pPr>
        <w:pStyle w:val="TF"/>
        <w:keepLines w:val="0"/>
        <w:spacing w:after="180"/>
        <w:rPr>
          <w:noProof/>
        </w:rPr>
      </w:pPr>
      <w:r>
        <w:t>Figure 10.1: RTCP-APP formatting</w:t>
      </w:r>
    </w:p>
    <w:p w14:paraId="3FF6EB28" w14:textId="77777777" w:rsidR="00B35D29" w:rsidRDefault="00B35D29">
      <w:r>
        <w:t>The RTCP-APP specific fields are defined as follows:</w:t>
      </w:r>
    </w:p>
    <w:p w14:paraId="7EA84395" w14:textId="77777777" w:rsidR="00B35D29" w:rsidRDefault="00B35D29">
      <w:pPr>
        <w:pStyle w:val="B1"/>
      </w:pPr>
      <w:r>
        <w:t>-</w:t>
      </w:r>
      <w:r>
        <w:tab/>
        <w:t>Subtype - the subtype value shall be set to "0".</w:t>
      </w:r>
    </w:p>
    <w:p w14:paraId="1835941B" w14:textId="77777777" w:rsidR="00B35D29" w:rsidRDefault="00B35D29">
      <w:pPr>
        <w:pStyle w:val="B1"/>
      </w:pPr>
      <w:r>
        <w:t>-</w:t>
      </w:r>
      <w:r>
        <w:tab/>
        <w:t>Name - the name shall be set to "3GM7", meaning 3GPP MTSI Release 7.</w:t>
      </w:r>
    </w:p>
    <w:p w14:paraId="5A7F95B7" w14:textId="77777777" w:rsidR="00B35D29" w:rsidRDefault="00B35D29">
      <w:r>
        <w:t>The application-dependent data field contains the requests listed below. The length of the application-dependent data shall be a multiple of 32 bits. The unused bytes shall be set to zero.</w:t>
      </w:r>
    </w:p>
    <w:bookmarkStart w:id="1023" w:name="OLE_LINK11"/>
    <w:p w14:paraId="6B9F7960" w14:textId="77777777" w:rsidR="00B35D29" w:rsidRDefault="00B35D29">
      <w:pPr>
        <w:pStyle w:val="TH"/>
      </w:pPr>
      <w:r>
        <w:object w:dxaOrig="4406" w:dyaOrig="1060" w14:anchorId="4321C10C">
          <v:shape id="_x0000_i1037" type="#_x0000_t75" style="width:185.25pt;height:44.45pt" o:ole="">
            <v:imagedata r:id="rId38" o:title=""/>
          </v:shape>
          <o:OLEObject Type="Embed" ProgID="Visio.Drawing.11" ShapeID="_x0000_i1037" DrawAspect="Content" ObjectID="_1734265194" r:id="rId39"/>
        </w:object>
      </w:r>
      <w:bookmarkEnd w:id="1023"/>
    </w:p>
    <w:p w14:paraId="6000474B" w14:textId="77777777" w:rsidR="00B35D29" w:rsidRDefault="00B35D29">
      <w:pPr>
        <w:pStyle w:val="TF"/>
      </w:pPr>
      <w:r>
        <w:t>Figure 10.2: Basic syntax of the application-dependent data fields</w:t>
      </w:r>
    </w:p>
    <w:p w14:paraId="05BBE5FC" w14:textId="77777777" w:rsidR="00FB486B" w:rsidRPr="004F07A1" w:rsidRDefault="00FB486B" w:rsidP="00FB486B">
      <w:r w:rsidRPr="004F07A1">
        <w:t>The length of the messages is 1 or 2 bytes depending on request type.</w:t>
      </w:r>
    </w:p>
    <w:p w14:paraId="1472B0F1"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0EFAD077"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471C2093" w14:textId="77777777" w:rsidR="00FB486B" w:rsidRDefault="00FB486B" w:rsidP="00FB486B">
      <w:r>
        <w:t>The requests that can be used in a session are negotiated with SDP, see clause 10.2.3.</w:t>
      </w:r>
    </w:p>
    <w:p w14:paraId="1D1A7BD9" w14:textId="77777777" w:rsidR="00FB486B" w:rsidRDefault="00FB486B" w:rsidP="00FB486B">
      <w:pPr>
        <w:pStyle w:val="Heading4"/>
      </w:pPr>
      <w:bookmarkStart w:id="1024" w:name="_Toc26369330"/>
      <w:bookmarkStart w:id="1025" w:name="_Toc36227212"/>
      <w:bookmarkStart w:id="1026" w:name="_Toc36228227"/>
      <w:bookmarkStart w:id="1027" w:name="_Toc36228854"/>
      <w:bookmarkStart w:id="1028" w:name="_Toc36229481"/>
      <w:bookmarkStart w:id="1029" w:name="_Toc74606825"/>
      <w:bookmarkStart w:id="1030" w:name="_Toc123570372"/>
      <w:r>
        <w:t>10.2.1.2a</w:t>
      </w:r>
      <w:r>
        <w:tab/>
        <w:t>Padding</w:t>
      </w:r>
      <w:bookmarkEnd w:id="1024"/>
      <w:bookmarkEnd w:id="1025"/>
      <w:bookmarkEnd w:id="1026"/>
      <w:bookmarkEnd w:id="1027"/>
      <w:bookmarkEnd w:id="1028"/>
      <w:bookmarkEnd w:id="1029"/>
      <w:bookmarkEnd w:id="1030"/>
    </w:p>
    <w:p w14:paraId="1C0E0282" w14:textId="77777777" w:rsidR="00FB486B" w:rsidRDefault="00FB486B" w:rsidP="00FB486B">
      <w:r w:rsidRPr="007134B9">
        <w:rPr>
          <w:b/>
        </w:rPr>
        <w:t>PADDING</w:t>
      </w:r>
      <w:r>
        <w:t>: This message contains no request but is identical to a padding byte with all zeroes and is therefore used as padding.</w:t>
      </w:r>
    </w:p>
    <w:p w14:paraId="6083046D" w14:textId="77777777" w:rsidR="00FB486B" w:rsidRDefault="00FB486B" w:rsidP="00FB486B">
      <w:pPr>
        <w:pStyle w:val="TH"/>
      </w:pPr>
      <w:r>
        <w:object w:dxaOrig="3525" w:dyaOrig="1620" w14:anchorId="00F7C5E6">
          <v:shape id="_x0000_i1038" type="#_x0000_t75" style="width:176.6pt;height:80.75pt" o:ole="">
            <v:imagedata r:id="rId40" o:title=""/>
          </v:shape>
          <o:OLEObject Type="Embed" ProgID="Word.Document.12" ShapeID="_x0000_i1038" DrawAspect="Content" ObjectID="_1734265195" r:id="rId41">
            <o:FieldCodes>\s</o:FieldCodes>
          </o:OLEObject>
        </w:object>
      </w:r>
    </w:p>
    <w:p w14:paraId="1D4DA337" w14:textId="77777777" w:rsidR="00FB486B" w:rsidRPr="00C72E11" w:rsidRDefault="00FB486B" w:rsidP="00FB486B">
      <w:pPr>
        <w:pStyle w:val="TF"/>
      </w:pPr>
      <w:r>
        <w:t>Figure 10.2a</w:t>
      </w:r>
      <w:r w:rsidRPr="00C72E11">
        <w:t xml:space="preserve">: </w:t>
      </w:r>
      <w:r>
        <w:t>Padding</w:t>
      </w:r>
    </w:p>
    <w:p w14:paraId="467B31BF" w14:textId="77777777" w:rsidR="00FB486B" w:rsidRDefault="00FB486B" w:rsidP="00FB486B">
      <w:r>
        <w:t>Codecs: This request can be used for all codecs.</w:t>
      </w:r>
    </w:p>
    <w:p w14:paraId="7F305223" w14:textId="77777777" w:rsidR="00FB486B" w:rsidRDefault="00FB486B" w:rsidP="00FB486B">
      <w:r>
        <w:t>The DATA field is a 4-bit value field with all bits set to zero. When receiving a PADDING message, the whole octet shall be ignored, regardless of the bits in the DATA field.</w:t>
      </w:r>
    </w:p>
    <w:p w14:paraId="7BCBFC2D" w14:textId="77777777" w:rsidR="00FB486B" w:rsidRDefault="00FB486B" w:rsidP="00FB486B">
      <w:r>
        <w:t>An MTSI client uses this to pad the RTCP</w:t>
      </w:r>
      <w:r>
        <w:rPr>
          <w:rFonts w:hint="eastAsia"/>
          <w:lang w:eastAsia="ko-KR"/>
        </w:rPr>
        <w:t>-</w:t>
      </w:r>
      <w:r>
        <w:t>APP to be 32 bit aligned when needed.</w:t>
      </w:r>
    </w:p>
    <w:p w14:paraId="5B96471A" w14:textId="77777777" w:rsidR="00CC2245" w:rsidRDefault="00CC2245" w:rsidP="00CC2245">
      <w:pPr>
        <w:pStyle w:val="Heading4"/>
      </w:pPr>
      <w:bookmarkStart w:id="1031" w:name="_Toc26369331"/>
      <w:bookmarkStart w:id="1032" w:name="_Toc36227213"/>
      <w:bookmarkStart w:id="1033" w:name="_Toc36228228"/>
      <w:bookmarkStart w:id="1034" w:name="_Toc36228855"/>
      <w:bookmarkStart w:id="1035" w:name="_Toc36229482"/>
      <w:bookmarkStart w:id="1036" w:name="_Toc74606826"/>
      <w:bookmarkStart w:id="1037" w:name="_Toc123570373"/>
      <w:r w:rsidRPr="00D60C47">
        <w:t>10.2.1.3</w:t>
      </w:r>
      <w:r w:rsidRPr="00D60C47">
        <w:tab/>
        <w:t>Redundancy Request</w:t>
      </w:r>
      <w:bookmarkEnd w:id="1031"/>
      <w:bookmarkEnd w:id="1032"/>
      <w:bookmarkEnd w:id="1033"/>
      <w:bookmarkEnd w:id="1034"/>
      <w:bookmarkEnd w:id="1035"/>
      <w:bookmarkEnd w:id="1036"/>
      <w:bookmarkEnd w:id="1037"/>
    </w:p>
    <w:p w14:paraId="2F329AEB" w14:textId="77777777" w:rsidR="00B35D29" w:rsidRDefault="00B35D29">
      <w:r>
        <w:rPr>
          <w:b/>
          <w:bCs/>
        </w:rPr>
        <w:t>RTCP_APP_REQ_RED</w:t>
      </w:r>
      <w:r>
        <w:t>: Request for redundancy level and offset of redundant data.</w:t>
      </w:r>
    </w:p>
    <w:bookmarkStart w:id="1038" w:name="OLE_LINK13"/>
    <w:p w14:paraId="436E077B" w14:textId="77777777" w:rsidR="00B35D29" w:rsidRDefault="00B35D29">
      <w:pPr>
        <w:pStyle w:val="TH"/>
      </w:pPr>
      <w:r>
        <w:object w:dxaOrig="6077" w:dyaOrig="1315" w14:anchorId="3C6FC88B">
          <v:shape id="_x0000_i1039" type="#_x0000_t75" style="width:254.95pt;height:55.1pt" o:ole="">
            <v:imagedata r:id="rId42" o:title=""/>
          </v:shape>
          <o:OLEObject Type="Embed" ProgID="Visio.Drawing.11" ShapeID="_x0000_i1039" DrawAspect="Content" ObjectID="_1734265196" r:id="rId43"/>
        </w:object>
      </w:r>
      <w:bookmarkEnd w:id="1038"/>
    </w:p>
    <w:p w14:paraId="6F21D8EA" w14:textId="77777777" w:rsidR="00B35D29" w:rsidRDefault="00B35D29">
      <w:pPr>
        <w:pStyle w:val="TF"/>
      </w:pPr>
      <w:r>
        <w:t>Figure 10.3: Redundancy request</w:t>
      </w:r>
    </w:p>
    <w:p w14:paraId="008B840B" w14:textId="77777777" w:rsidR="00FB486B" w:rsidRDefault="00FB486B">
      <w:r>
        <w:t>Codecs: This request can be used for all codecs.</w:t>
      </w:r>
    </w:p>
    <w:p w14:paraId="0355575E" w14:textId="77777777" w:rsidR="00B35D29" w:rsidRDefault="00B35D29">
      <w:r>
        <w:t>The Bit field is a 12 bit bitmask that signals a request on how non-redundant payloads chunks are to be repeated in subsequent packets.</w:t>
      </w:r>
    </w:p>
    <w:p w14:paraId="7C055B8E" w14:textId="77777777" w:rsidR="00B35D29" w:rsidRDefault="00B35D29">
      <w:r>
        <w:t>The position of the bit set indicates which earlier non-redundant payload chunks is requested to be added as redundant payload chunks to the current packet.</w:t>
      </w:r>
    </w:p>
    <w:p w14:paraId="74965AF1"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472BC6E9"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57AC01E" w14:textId="77777777" w:rsidR="00B35D29" w:rsidRDefault="00B35D29">
      <w:r>
        <w:t>The maximum amount of redundancy is 300 %, i.e., at maximum three bits can be set in the Bit field.</w:t>
      </w:r>
    </w:p>
    <w:p w14:paraId="01293930" w14:textId="77777777" w:rsidR="00B35D29" w:rsidRDefault="00B35D29">
      <w:r>
        <w:t>See clause 10.2.1 for example use cases.</w:t>
      </w:r>
    </w:p>
    <w:p w14:paraId="25838456" w14:textId="77777777" w:rsidR="00CC2245" w:rsidRDefault="00CC2245" w:rsidP="00CC2245">
      <w:pPr>
        <w:pStyle w:val="Heading4"/>
      </w:pPr>
      <w:bookmarkStart w:id="1039" w:name="_Toc26369332"/>
      <w:bookmarkStart w:id="1040" w:name="_Toc36227214"/>
      <w:bookmarkStart w:id="1041" w:name="_Toc36228229"/>
      <w:bookmarkStart w:id="1042" w:name="_Toc36228856"/>
      <w:bookmarkStart w:id="1043" w:name="_Toc36229483"/>
      <w:bookmarkStart w:id="1044" w:name="_Toc74606827"/>
      <w:bookmarkStart w:id="1045" w:name="_Toc123570374"/>
      <w:r w:rsidRPr="00D60C47">
        <w:t>10.2.1.4</w:t>
      </w:r>
      <w:r w:rsidRPr="00D60C47">
        <w:tab/>
        <w:t>Frame Aggregation Request</w:t>
      </w:r>
      <w:bookmarkEnd w:id="1039"/>
      <w:bookmarkEnd w:id="1040"/>
      <w:bookmarkEnd w:id="1041"/>
      <w:bookmarkEnd w:id="1042"/>
      <w:bookmarkEnd w:id="1043"/>
      <w:bookmarkEnd w:id="1044"/>
      <w:bookmarkEnd w:id="1045"/>
    </w:p>
    <w:p w14:paraId="41789CED" w14:textId="77777777" w:rsidR="00B35D29" w:rsidRDefault="00B35D29">
      <w:r>
        <w:rPr>
          <w:b/>
          <w:bCs/>
        </w:rPr>
        <w:t>RTCP_APP_REQ_AGG</w:t>
      </w:r>
      <w:r>
        <w:t>: Request for a change of frame aggregation.</w:t>
      </w:r>
    </w:p>
    <w:p w14:paraId="4B291297" w14:textId="77777777" w:rsidR="00B35D29" w:rsidRDefault="00B35D29">
      <w:pPr>
        <w:pStyle w:val="TH"/>
      </w:pPr>
      <w:r>
        <w:object w:dxaOrig="3272" w:dyaOrig="1075" w14:anchorId="276D5AFC">
          <v:shape id="_x0000_i1040" type="#_x0000_t75" style="width:137.1pt;height:45.1pt" o:ole="">
            <v:imagedata r:id="rId44" o:title=""/>
          </v:shape>
          <o:OLEObject Type="Embed" ProgID="Visio.Drawing.11" ShapeID="_x0000_i1040" DrawAspect="Content" ObjectID="_1734265197" r:id="rId45"/>
        </w:object>
      </w:r>
    </w:p>
    <w:p w14:paraId="01BB0EF7" w14:textId="77777777" w:rsidR="00B35D29" w:rsidRDefault="00B35D29">
      <w:pPr>
        <w:pStyle w:val="TF"/>
      </w:pPr>
      <w:r>
        <w:t>Figure 10.4: Frame aggregation request</w:t>
      </w:r>
    </w:p>
    <w:p w14:paraId="0039C09F" w14:textId="77777777" w:rsidR="00FB486B" w:rsidRDefault="00FB486B">
      <w:r>
        <w:t>Codecs: This request can be used for all codecs.</w:t>
      </w:r>
    </w:p>
    <w:p w14:paraId="429F51A8" w14:textId="77777777" w:rsidR="00B35D29" w:rsidRDefault="00B35D29">
      <w:r>
        <w:t>The DATA field is a 4 bit value field:</w:t>
      </w:r>
    </w:p>
    <w:p w14:paraId="750C65DA" w14:textId="77777777" w:rsidR="00B35D29" w:rsidRPr="00FB6B0B" w:rsidRDefault="00B35D29">
      <w:pPr>
        <w:pStyle w:val="B1"/>
        <w:rPr>
          <w:lang w:val="sv-SE"/>
        </w:rPr>
      </w:pPr>
      <w:r w:rsidRPr="00FB6B0B">
        <w:rPr>
          <w:lang w:val="sv-SE"/>
        </w:rPr>
        <w:t>-</w:t>
      </w:r>
      <w:r w:rsidRPr="00FB6B0B">
        <w:rPr>
          <w:lang w:val="sv-SE"/>
        </w:rPr>
        <w:tab/>
        <w:t>0000 - 1 frame / packet.</w:t>
      </w:r>
    </w:p>
    <w:p w14:paraId="77AC453E" w14:textId="77777777" w:rsidR="00B35D29" w:rsidRPr="00FB6B0B" w:rsidRDefault="00B35D29">
      <w:pPr>
        <w:pStyle w:val="B1"/>
        <w:rPr>
          <w:lang w:val="sv-SE"/>
        </w:rPr>
      </w:pPr>
      <w:r w:rsidRPr="00FB6B0B">
        <w:rPr>
          <w:lang w:val="sv-SE"/>
        </w:rPr>
        <w:t>-</w:t>
      </w:r>
      <w:r w:rsidRPr="00FB6B0B">
        <w:rPr>
          <w:lang w:val="sv-SE"/>
        </w:rPr>
        <w:tab/>
        <w:t>0001 - 2 frames / packet.</w:t>
      </w:r>
    </w:p>
    <w:p w14:paraId="26E94ED7" w14:textId="77777777" w:rsidR="00B35D29" w:rsidRPr="00FB6B0B" w:rsidRDefault="00B35D29">
      <w:pPr>
        <w:pStyle w:val="B1"/>
        <w:rPr>
          <w:lang w:val="sv-SE"/>
        </w:rPr>
      </w:pPr>
      <w:r w:rsidRPr="00FB6B0B">
        <w:rPr>
          <w:lang w:val="sv-SE"/>
        </w:rPr>
        <w:t>-</w:t>
      </w:r>
      <w:r w:rsidRPr="00FB6B0B">
        <w:rPr>
          <w:lang w:val="sv-SE"/>
        </w:rPr>
        <w:tab/>
        <w:t>0010 - 3 frames / packet.</w:t>
      </w:r>
    </w:p>
    <w:p w14:paraId="5F82568F" w14:textId="77777777" w:rsidR="00B35D29" w:rsidRDefault="00B35D29">
      <w:pPr>
        <w:pStyle w:val="B1"/>
      </w:pPr>
      <w:r>
        <w:t>-</w:t>
      </w:r>
      <w:r>
        <w:tab/>
        <w:t>0011 - 4 frames / packet.</w:t>
      </w:r>
    </w:p>
    <w:p w14:paraId="263F9E97" w14:textId="77777777" w:rsidR="00B35D29" w:rsidRDefault="00B35D29">
      <w:r>
        <w:t>The values 0100…1111 are reserved for future use.</w:t>
      </w:r>
    </w:p>
    <w:p w14:paraId="71B3DD3F" w14:textId="77777777" w:rsidR="00B35D29" w:rsidRDefault="00B35D29">
      <w:r>
        <w:t xml:space="preserve">The maximum allowed frame aggregation is also limited by the </w:t>
      </w:r>
      <w:proofErr w:type="spellStart"/>
      <w:r>
        <w:t>maxptime</w:t>
      </w:r>
      <w:proofErr w:type="spellEnd"/>
      <w:r>
        <w:t xml:space="preserve"> parameter in the session SDP since the sender is not allowed to send more frames in an RTP packet than what the </w:t>
      </w:r>
      <w:proofErr w:type="spellStart"/>
      <w:r>
        <w:t>maxptime</w:t>
      </w:r>
      <w:proofErr w:type="spellEnd"/>
      <w:r>
        <w:t xml:space="preserve"> parameter defines.</w:t>
      </w:r>
    </w:p>
    <w:p w14:paraId="1C3BA44A" w14:textId="77777777" w:rsidR="00B35D29" w:rsidRDefault="00B35D29">
      <w:r>
        <w:t xml:space="preserve">The default aggregation is governed by the </w:t>
      </w:r>
      <w:proofErr w:type="spellStart"/>
      <w:r>
        <w:t>ptime</w:t>
      </w:r>
      <w:proofErr w:type="spellEnd"/>
      <w:r>
        <w:t xml:space="preserve"> parameter in the session SDP. It is allowed to send fewer frames in an RTP packet, for example if there are no more frames available at the end of a talk spurt. It is also allowed to send more frames in an RTP packet, but such behaviour is not recommended.</w:t>
      </w:r>
    </w:p>
    <w:p w14:paraId="371A5BA9" w14:textId="77777777" w:rsidR="00B35D29" w:rsidRDefault="00B35D29">
      <w:r>
        <w:t>See clauses 7.4.2 and 12.3.2.1 for further information.</w:t>
      </w:r>
    </w:p>
    <w:p w14:paraId="093B45C1" w14:textId="77777777" w:rsidR="00CC2245" w:rsidRPr="00767C4E" w:rsidRDefault="00CC2245" w:rsidP="00CC2245">
      <w:pPr>
        <w:pStyle w:val="Heading4"/>
        <w:rPr>
          <w:lang w:val="fr-FR"/>
        </w:rPr>
      </w:pPr>
      <w:bookmarkStart w:id="1046" w:name="_Toc26369333"/>
      <w:bookmarkStart w:id="1047" w:name="_Toc36227215"/>
      <w:bookmarkStart w:id="1048" w:name="_Toc36228230"/>
      <w:bookmarkStart w:id="1049" w:name="_Toc36228857"/>
      <w:bookmarkStart w:id="1050" w:name="_Toc36229484"/>
      <w:bookmarkStart w:id="1051" w:name="_Toc74606828"/>
      <w:bookmarkStart w:id="1052" w:name="_Toc123570375"/>
      <w:r w:rsidRPr="00767C4E">
        <w:rPr>
          <w:lang w:val="fr-FR"/>
        </w:rPr>
        <w:t>10.2.1.5</w:t>
      </w:r>
      <w:r w:rsidRPr="00767C4E">
        <w:rPr>
          <w:lang w:val="fr-FR"/>
        </w:rPr>
        <w:tab/>
        <w:t xml:space="preserve">Codec Mode </w:t>
      </w:r>
      <w:proofErr w:type="spellStart"/>
      <w:r w:rsidRPr="00767C4E">
        <w:rPr>
          <w:lang w:val="fr-FR"/>
        </w:rPr>
        <w:t>Request</w:t>
      </w:r>
      <w:bookmarkEnd w:id="1046"/>
      <w:bookmarkEnd w:id="1047"/>
      <w:bookmarkEnd w:id="1048"/>
      <w:bookmarkEnd w:id="1049"/>
      <w:bookmarkEnd w:id="1050"/>
      <w:bookmarkEnd w:id="1051"/>
      <w:bookmarkEnd w:id="1052"/>
      <w:proofErr w:type="spellEnd"/>
    </w:p>
    <w:p w14:paraId="41EFAB0B" w14:textId="77777777" w:rsidR="00B35D29" w:rsidRPr="00FB6B0B" w:rsidRDefault="00B35D29">
      <w:pPr>
        <w:rPr>
          <w:lang w:val="fr-FR"/>
        </w:rPr>
      </w:pPr>
      <w:r w:rsidRPr="00FB6B0B">
        <w:rPr>
          <w:b/>
          <w:bCs/>
          <w:lang w:val="fr-FR"/>
        </w:rPr>
        <w:t>RTCP_APP_CMR</w:t>
      </w:r>
      <w:r w:rsidRPr="00FB6B0B">
        <w:rPr>
          <w:lang w:val="fr-FR"/>
        </w:rPr>
        <w:t xml:space="preserve">: Codec Mode </w:t>
      </w:r>
      <w:proofErr w:type="spellStart"/>
      <w:r w:rsidRPr="00FB6B0B">
        <w:rPr>
          <w:lang w:val="fr-FR"/>
        </w:rPr>
        <w:t>Request</w:t>
      </w:r>
      <w:proofErr w:type="spellEnd"/>
    </w:p>
    <w:p w14:paraId="2281AC19" w14:textId="77777777" w:rsidR="00B35D29" w:rsidRDefault="00B35D29">
      <w:pPr>
        <w:pStyle w:val="TH"/>
      </w:pPr>
      <w:r>
        <w:object w:dxaOrig="3152" w:dyaOrig="1075" w14:anchorId="2948365D">
          <v:shape id="_x0000_i1041" type="#_x0000_t75" style="width:132.05pt;height:45.1pt" o:ole="">
            <v:imagedata r:id="rId46" o:title=""/>
          </v:shape>
          <o:OLEObject Type="Embed" ProgID="Visio.Drawing.11" ShapeID="_x0000_i1041" DrawAspect="Content" ObjectID="_1734265198" r:id="rId47"/>
        </w:object>
      </w:r>
    </w:p>
    <w:p w14:paraId="63B41286" w14:textId="77777777" w:rsidR="00B35D29" w:rsidRDefault="00B35D29">
      <w:pPr>
        <w:pStyle w:val="TF"/>
      </w:pPr>
      <w:r>
        <w:t>Figure 10.5: Codec mode request</w:t>
      </w:r>
    </w:p>
    <w:p w14:paraId="0E37778C" w14:textId="77777777" w:rsidR="00FB486B" w:rsidRDefault="00FB486B" w:rsidP="00FB486B">
      <w:r>
        <w:t>Codecs: This request can only be used for the AMR codec, the AMR-WB codecs and for the EVS codec when operating in AMR-WB IO mode.</w:t>
      </w:r>
    </w:p>
    <w:p w14:paraId="00F1F9AC"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5E03FDB8"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5A296B90"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021051F3" w14:textId="77777777" w:rsidR="00B35D29" w:rsidRDefault="00B35D29">
      <w:r>
        <w:t>When the MTSI MGW has an interworking session with a circuit-switched (CS) system using TFO/</w:t>
      </w:r>
      <w:proofErr w:type="spellStart"/>
      <w:r>
        <w:t>TrFO</w:t>
      </w:r>
      <w:proofErr w:type="spellEnd"/>
      <w:r>
        <w:t xml:space="preserve">, then the MTSI media gateway should translate the CMR bits (in GERAN case) or the </w:t>
      </w:r>
      <w:proofErr w:type="spellStart"/>
      <w:r>
        <w:t>Iu</w:t>
      </w:r>
      <w:proofErr w:type="spellEnd"/>
      <w:r>
        <w:t>/Nb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w:t>
      </w:r>
      <w:proofErr w:type="spellStart"/>
      <w:r>
        <w:t>TrFO</w:t>
      </w:r>
      <w:proofErr w:type="spellEnd"/>
      <w:r>
        <w:t xml:space="preserve"> is used. </w:t>
      </w:r>
    </w:p>
    <w:p w14:paraId="47249A90"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624A647F" w14:textId="77777777" w:rsidR="00CC2245" w:rsidRDefault="00CC2245" w:rsidP="00CC2245">
      <w:pPr>
        <w:pStyle w:val="Heading4"/>
      </w:pPr>
      <w:bookmarkStart w:id="1053" w:name="_Toc26369334"/>
      <w:bookmarkStart w:id="1054" w:name="_Toc36227216"/>
      <w:bookmarkStart w:id="1055" w:name="_Toc36228231"/>
      <w:bookmarkStart w:id="1056" w:name="_Toc36228858"/>
      <w:bookmarkStart w:id="1057" w:name="_Toc36229485"/>
      <w:bookmarkStart w:id="1058" w:name="_Toc74606829"/>
      <w:bookmarkStart w:id="1059" w:name="_Toc123570376"/>
      <w:r>
        <w:t>10.2.1.6</w:t>
      </w:r>
      <w:r>
        <w:tab/>
        <w:t>Generation of RTP payloads for multiple codec control requests</w:t>
      </w:r>
      <w:bookmarkEnd w:id="1053"/>
      <w:bookmarkEnd w:id="1054"/>
      <w:bookmarkEnd w:id="1055"/>
      <w:bookmarkEnd w:id="1056"/>
      <w:bookmarkEnd w:id="1057"/>
      <w:bookmarkEnd w:id="1058"/>
      <w:bookmarkEnd w:id="1059"/>
    </w:p>
    <w:p w14:paraId="5AFE5957" w14:textId="77777777" w:rsidR="00B35D29" w:rsidRDefault="00B35D29">
      <w:pPr>
        <w:keepNext/>
        <w:keepLines/>
      </w:pPr>
      <w:r>
        <w:t>Figure 10.6 below illustrates how the three requests are used by the transmitter. In this case, RTCP_APP_REQ_RED is equal to "000000000101".</w:t>
      </w:r>
    </w:p>
    <w:p w14:paraId="6AB64C73" w14:textId="77777777" w:rsidR="00B35D29" w:rsidRDefault="00B35D29">
      <w:pPr>
        <w:pStyle w:val="B1"/>
      </w:pPr>
      <w:r>
        <w:t>-</w:t>
      </w:r>
      <w:r>
        <w:tab/>
        <w:t xml:space="preserve">The speech encoder generates frames every 20 </w:t>
      </w:r>
      <w:proofErr w:type="spellStart"/>
      <w:r>
        <w:t>ms</w:t>
      </w:r>
      <w:proofErr w:type="spellEnd"/>
      <w:r>
        <w:t>.</w:t>
      </w:r>
    </w:p>
    <w:p w14:paraId="6E9FBC8E" w14:textId="77777777" w:rsidR="00B35D29" w:rsidRDefault="00B35D29">
      <w:pPr>
        <w:pStyle w:val="B1"/>
      </w:pPr>
      <w:r>
        <w:t>-</w:t>
      </w:r>
      <w:r>
        <w:tab/>
        <w:t xml:space="preserve">The speech frames are buffered in the aggregation buffer until it is possible to generate a payload chunk with the number of frames requested by either </w:t>
      </w:r>
      <w:proofErr w:type="spellStart"/>
      <w:r>
        <w:t>ptime</w:t>
      </w:r>
      <w:proofErr w:type="spellEnd"/>
      <w:r>
        <w:t xml:space="preserve"> at session setup or by RTCP_APP_REQ_AGG during a session.</w:t>
      </w:r>
    </w:p>
    <w:p w14:paraId="01117931" w14:textId="77777777" w:rsidR="00B35D29" w:rsidRDefault="00B35D29">
      <w:pPr>
        <w:pStyle w:val="B1"/>
      </w:pPr>
      <w:r>
        <w:t>-</w:t>
      </w:r>
      <w:r>
        <w:tab/>
        <w:t>The current payload chunk is used when constructing the current RTP packet.</w:t>
      </w:r>
    </w:p>
    <w:p w14:paraId="16630BF8" w14:textId="77777777" w:rsidR="00B35D29" w:rsidRDefault="00B35D29">
      <w:pPr>
        <w:pStyle w:val="B1"/>
      </w:pPr>
      <w:r>
        <w:t>-</w:t>
      </w:r>
      <w:r>
        <w:tab/>
        <w:t xml:space="preserve">The history buffer contains previously transmitted payload chunks. The length of this buffer needs to be dimensioned to store the maximum number of payload chunks that are possible. This value is based on the max-red value, the </w:t>
      </w:r>
      <w:proofErr w:type="spellStart"/>
      <w:r>
        <w:t>maxptime</w:t>
      </w:r>
      <w:proofErr w:type="spellEnd"/>
      <w:r>
        <w:t xml:space="preserve"> values and from the minimum number of frames that the transmitter will encapsulate in the RTP packets. In this case, the buffer length is selected to 11 payload chunks since this corresponds to the worst case of max-red=220, </w:t>
      </w:r>
      <w:proofErr w:type="spellStart"/>
      <w:r>
        <w:t>maxptime</w:t>
      </w:r>
      <w:proofErr w:type="spellEnd"/>
      <w:r>
        <w:t>=240 and one frame per payload chunk.</w:t>
      </w:r>
    </w:p>
    <w:p w14:paraId="70CEE14A"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4BA5C211" w14:textId="77777777" w:rsidR="00B35D29" w:rsidRDefault="00B35D29">
      <w:pPr>
        <w:pStyle w:val="B1"/>
      </w:pPr>
      <w:r>
        <w:t>-</w:t>
      </w:r>
      <w:r>
        <w:tab/>
        <w:t xml:space="preserve">When constructing the (provisional) RTP payload, the selected preceding payload chunks are selected from the history buffer and added to the current payload chunk. In order to form a valid RTP payload, the transmitter needs to verify that the </w:t>
      </w:r>
      <w:proofErr w:type="spellStart"/>
      <w:r>
        <w:t>maxptime</w:t>
      </w:r>
      <w:proofErr w:type="spellEnd"/>
      <w:r>
        <w:t xml:space="preserve"> value is not exceeded. If the provisional RTP payload is longer than what </w:t>
      </w:r>
      <w:proofErr w:type="spellStart"/>
      <w:r>
        <w:t>maxptime</w:t>
      </w:r>
      <w:proofErr w:type="spellEnd"/>
      <w:r>
        <w:t xml:space="preserve"> allows, then the oldest speech frames shall be removed until the length (in time) of the payload no longer violates the </w:t>
      </w:r>
      <w:proofErr w:type="spellStart"/>
      <w:r>
        <w:t>maxptime</w:t>
      </w:r>
      <w:proofErr w:type="spellEnd"/>
      <w:r>
        <w:t xml:space="preserv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3112D0E1" w14:textId="77777777" w:rsidR="00B35D29" w:rsidRDefault="00B35D29">
      <w:r>
        <w:t>Note also that the transmitter is not allowed to send frames that are older than the max-red value that the transmitter has indicated in the SDP.</w:t>
      </w:r>
    </w:p>
    <w:bookmarkStart w:id="1060" w:name="_MON_1267525569"/>
    <w:bookmarkStart w:id="1061" w:name="_MON_1268565926"/>
    <w:bookmarkEnd w:id="1060"/>
    <w:bookmarkEnd w:id="1061"/>
    <w:bookmarkStart w:id="1062" w:name="_MON_1268566830"/>
    <w:bookmarkEnd w:id="1062"/>
    <w:p w14:paraId="39E42540" w14:textId="77777777" w:rsidR="00B35D29" w:rsidRDefault="00B35D29">
      <w:pPr>
        <w:pStyle w:val="TH"/>
      </w:pPr>
      <w:r>
        <w:object w:dxaOrig="9120" w:dyaOrig="8819" w14:anchorId="525A45D5">
          <v:shape id="_x0000_i1042" type="#_x0000_t75" style="width:415.85pt;height:402.15pt" o:ole="">
            <v:imagedata r:id="rId48" o:title=""/>
          </v:shape>
          <o:OLEObject Type="Embed" ProgID="Word.Picture.8" ShapeID="_x0000_i1042" DrawAspect="Content" ObjectID="_1734265199" r:id="rId49"/>
        </w:object>
      </w:r>
    </w:p>
    <w:p w14:paraId="0075D61B" w14:textId="77777777" w:rsidR="00B35D29" w:rsidRDefault="00B35D29">
      <w:pPr>
        <w:pStyle w:val="TF"/>
      </w:pPr>
      <w:r>
        <w:t xml:space="preserve">Figure 10.6: Visualization of how the different adaptation requests </w:t>
      </w:r>
      <w:r>
        <w:br/>
        <w:t>affect the encoding and the payload packetization</w:t>
      </w:r>
    </w:p>
    <w:p w14:paraId="43A372B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7074DD6D" w14:textId="77777777" w:rsidR="00172422" w:rsidRPr="00AF58C4" w:rsidRDefault="00172422" w:rsidP="00172422">
      <w:pPr>
        <w:pStyle w:val="Heading4"/>
      </w:pPr>
      <w:bookmarkStart w:id="1063" w:name="_Toc26369335"/>
      <w:bookmarkStart w:id="1064" w:name="_Toc36227217"/>
      <w:bookmarkStart w:id="1065" w:name="_Toc36228232"/>
      <w:bookmarkStart w:id="1066" w:name="_Toc36228859"/>
      <w:bookmarkStart w:id="1067" w:name="_Toc36229486"/>
      <w:bookmarkStart w:id="1068" w:name="_Toc74606830"/>
      <w:bookmarkStart w:id="1069" w:name="_Toc123570377"/>
      <w:r w:rsidRPr="00AF58C4">
        <w:t>10.2.1.</w:t>
      </w:r>
      <w:r>
        <w:t>7</w:t>
      </w:r>
      <w:r w:rsidRPr="00AF58C4">
        <w:tab/>
        <w:t>EVS Primary Rate Request</w:t>
      </w:r>
      <w:bookmarkEnd w:id="1063"/>
      <w:bookmarkEnd w:id="1064"/>
      <w:bookmarkEnd w:id="1065"/>
      <w:bookmarkEnd w:id="1066"/>
      <w:bookmarkEnd w:id="1067"/>
      <w:bookmarkEnd w:id="1068"/>
      <w:bookmarkEnd w:id="1069"/>
    </w:p>
    <w:p w14:paraId="4E5F8912" w14:textId="77777777" w:rsidR="00172422" w:rsidRDefault="00172422" w:rsidP="00172422">
      <w:r w:rsidRPr="007134B9">
        <w:rPr>
          <w:b/>
        </w:rPr>
        <w:t>RTCP_APP_REQ_EPRR</w:t>
      </w:r>
      <w:r w:rsidRPr="00AF58C4">
        <w:t>: EVS Primary Rate Request</w:t>
      </w:r>
    </w:p>
    <w:p w14:paraId="421A55B9" w14:textId="77777777" w:rsidR="00172422" w:rsidRDefault="00172422" w:rsidP="00172422">
      <w:pPr>
        <w:pStyle w:val="TH"/>
      </w:pPr>
      <w:r>
        <w:object w:dxaOrig="3045" w:dyaOrig="1290" w14:anchorId="6C35D11F">
          <v:shape id="_x0000_i1043" type="#_x0000_t75" style="width:152.7pt;height:65.1pt" o:ole="">
            <v:imagedata r:id="rId50" o:title=""/>
          </v:shape>
          <o:OLEObject Type="Embed" ProgID="Word.Document.12" ShapeID="_x0000_i1043" DrawAspect="Content" ObjectID="_1734265200" r:id="rId51">
            <o:FieldCodes>\s</o:FieldCodes>
          </o:OLEObject>
        </w:object>
      </w:r>
    </w:p>
    <w:p w14:paraId="0757806A" w14:textId="77777777" w:rsidR="00172422" w:rsidRPr="00C72E11" w:rsidRDefault="00172422" w:rsidP="00172422">
      <w:pPr>
        <w:pStyle w:val="TF"/>
      </w:pPr>
      <w:r>
        <w:t>Figure 10.6a</w:t>
      </w:r>
      <w:r w:rsidRPr="00C72E11">
        <w:t xml:space="preserve">: </w:t>
      </w:r>
      <w:r>
        <w:t>EVS primary rate</w:t>
      </w:r>
      <w:r w:rsidRPr="00C72E11">
        <w:t xml:space="preserve"> request</w:t>
      </w:r>
    </w:p>
    <w:p w14:paraId="42E60CB1" w14:textId="77777777" w:rsidR="00172422" w:rsidRDefault="00172422" w:rsidP="00172422">
      <w:r>
        <w:t>Codecs: This request can be used for the EVS codecs when operating in EVS Primary mode.</w:t>
      </w:r>
    </w:p>
    <w:p w14:paraId="0E81C642"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39F914B" w14:textId="77777777" w:rsidR="00172422" w:rsidRDefault="00172422" w:rsidP="00172422">
      <w:pPr>
        <w:pStyle w:val="TH"/>
      </w:pPr>
      <w:r>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2042F6E8" w14:textId="77777777" w:rsidTr="00FB0E9C">
        <w:trPr>
          <w:jc w:val="center"/>
        </w:trPr>
        <w:tc>
          <w:tcPr>
            <w:tcW w:w="1134" w:type="dxa"/>
          </w:tcPr>
          <w:p w14:paraId="3B95B061"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789C53AC"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5B74BCC2" w14:textId="77777777" w:rsidTr="00FB0E9C">
        <w:trPr>
          <w:jc w:val="center"/>
        </w:trPr>
        <w:tc>
          <w:tcPr>
            <w:tcW w:w="1134" w:type="dxa"/>
          </w:tcPr>
          <w:p w14:paraId="4406DADA" w14:textId="77777777" w:rsidR="00172422" w:rsidRPr="00B9687F" w:rsidRDefault="00172422" w:rsidP="00FB0E9C">
            <w:pPr>
              <w:pStyle w:val="TAC"/>
            </w:pPr>
            <w:r w:rsidRPr="00B9687F">
              <w:t>0000</w:t>
            </w:r>
          </w:p>
        </w:tc>
        <w:tc>
          <w:tcPr>
            <w:tcW w:w="2835" w:type="dxa"/>
            <w:shd w:val="clear" w:color="auto" w:fill="auto"/>
            <w:vAlign w:val="center"/>
          </w:tcPr>
          <w:p w14:paraId="5606BC5A" w14:textId="77777777" w:rsidR="00172422" w:rsidRPr="00B9687F" w:rsidRDefault="00172422" w:rsidP="00FB0E9C">
            <w:pPr>
              <w:pStyle w:val="TAC"/>
            </w:pPr>
            <w:r w:rsidRPr="00B9687F">
              <w:t>5.9</w:t>
            </w:r>
          </w:p>
        </w:tc>
      </w:tr>
      <w:tr w:rsidR="00172422" w:rsidRPr="007134B9" w14:paraId="23B0173F" w14:textId="77777777" w:rsidTr="00FB0E9C">
        <w:trPr>
          <w:jc w:val="center"/>
        </w:trPr>
        <w:tc>
          <w:tcPr>
            <w:tcW w:w="1134" w:type="dxa"/>
          </w:tcPr>
          <w:p w14:paraId="287A462E" w14:textId="77777777" w:rsidR="00172422" w:rsidRPr="00B9687F" w:rsidRDefault="00172422" w:rsidP="00FB0E9C">
            <w:pPr>
              <w:pStyle w:val="TAC"/>
            </w:pPr>
            <w:r w:rsidRPr="00B9687F">
              <w:t>0001</w:t>
            </w:r>
          </w:p>
        </w:tc>
        <w:tc>
          <w:tcPr>
            <w:tcW w:w="2835" w:type="dxa"/>
            <w:shd w:val="clear" w:color="auto" w:fill="auto"/>
            <w:vAlign w:val="center"/>
          </w:tcPr>
          <w:p w14:paraId="75E3152B" w14:textId="77777777" w:rsidR="00172422" w:rsidRPr="00B9687F" w:rsidRDefault="00172422" w:rsidP="00FB0E9C">
            <w:pPr>
              <w:pStyle w:val="TAC"/>
            </w:pPr>
            <w:r w:rsidRPr="00B9687F">
              <w:t>7.2</w:t>
            </w:r>
          </w:p>
        </w:tc>
      </w:tr>
      <w:tr w:rsidR="00172422" w:rsidRPr="007134B9" w14:paraId="1E5EC178" w14:textId="77777777" w:rsidTr="00FB0E9C">
        <w:trPr>
          <w:jc w:val="center"/>
        </w:trPr>
        <w:tc>
          <w:tcPr>
            <w:tcW w:w="1134" w:type="dxa"/>
          </w:tcPr>
          <w:p w14:paraId="357892D8" w14:textId="77777777" w:rsidR="00172422" w:rsidRPr="00B9687F" w:rsidRDefault="00172422" w:rsidP="00FB0E9C">
            <w:pPr>
              <w:pStyle w:val="TAC"/>
            </w:pPr>
            <w:r w:rsidRPr="00B9687F">
              <w:t>0010</w:t>
            </w:r>
          </w:p>
        </w:tc>
        <w:tc>
          <w:tcPr>
            <w:tcW w:w="2835" w:type="dxa"/>
            <w:shd w:val="clear" w:color="auto" w:fill="auto"/>
            <w:vAlign w:val="center"/>
          </w:tcPr>
          <w:p w14:paraId="6DA642D4" w14:textId="77777777" w:rsidR="00172422" w:rsidRPr="00B9687F" w:rsidRDefault="00172422" w:rsidP="00FB0E9C">
            <w:pPr>
              <w:pStyle w:val="TAC"/>
            </w:pPr>
            <w:r w:rsidRPr="00B9687F">
              <w:t>8</w:t>
            </w:r>
          </w:p>
        </w:tc>
      </w:tr>
      <w:tr w:rsidR="00172422" w:rsidRPr="007134B9" w14:paraId="7FCA87AA" w14:textId="77777777" w:rsidTr="00FB0E9C">
        <w:trPr>
          <w:jc w:val="center"/>
        </w:trPr>
        <w:tc>
          <w:tcPr>
            <w:tcW w:w="1134" w:type="dxa"/>
          </w:tcPr>
          <w:p w14:paraId="3430D536" w14:textId="77777777" w:rsidR="00172422" w:rsidRPr="00B9687F" w:rsidRDefault="00172422" w:rsidP="00FB0E9C">
            <w:pPr>
              <w:pStyle w:val="TAC"/>
            </w:pPr>
            <w:r w:rsidRPr="00B9687F">
              <w:t>0011</w:t>
            </w:r>
          </w:p>
        </w:tc>
        <w:tc>
          <w:tcPr>
            <w:tcW w:w="2835" w:type="dxa"/>
            <w:shd w:val="clear" w:color="auto" w:fill="auto"/>
            <w:vAlign w:val="center"/>
          </w:tcPr>
          <w:p w14:paraId="5070506F" w14:textId="77777777" w:rsidR="00172422" w:rsidRPr="00B9687F" w:rsidRDefault="00172422" w:rsidP="00FB0E9C">
            <w:pPr>
              <w:pStyle w:val="TAC"/>
            </w:pPr>
            <w:r w:rsidRPr="00B9687F">
              <w:t>9.6</w:t>
            </w:r>
          </w:p>
        </w:tc>
      </w:tr>
      <w:tr w:rsidR="00172422" w:rsidRPr="007134B9" w14:paraId="4B63BBFF" w14:textId="77777777" w:rsidTr="00FB0E9C">
        <w:trPr>
          <w:jc w:val="center"/>
        </w:trPr>
        <w:tc>
          <w:tcPr>
            <w:tcW w:w="1134" w:type="dxa"/>
          </w:tcPr>
          <w:p w14:paraId="17C380B1" w14:textId="77777777" w:rsidR="00172422" w:rsidRPr="00B9687F" w:rsidRDefault="00172422" w:rsidP="00FB0E9C">
            <w:pPr>
              <w:pStyle w:val="TAC"/>
            </w:pPr>
            <w:r w:rsidRPr="00B9687F">
              <w:t>0100</w:t>
            </w:r>
          </w:p>
        </w:tc>
        <w:tc>
          <w:tcPr>
            <w:tcW w:w="2835" w:type="dxa"/>
            <w:shd w:val="clear" w:color="auto" w:fill="auto"/>
            <w:vAlign w:val="center"/>
          </w:tcPr>
          <w:p w14:paraId="422CCA90" w14:textId="77777777" w:rsidR="00172422" w:rsidRPr="00B9687F" w:rsidRDefault="00172422" w:rsidP="00FB0E9C">
            <w:pPr>
              <w:pStyle w:val="TAC"/>
            </w:pPr>
            <w:r w:rsidRPr="00B9687F">
              <w:t>13.2</w:t>
            </w:r>
          </w:p>
        </w:tc>
      </w:tr>
      <w:tr w:rsidR="00172422" w:rsidRPr="007134B9" w14:paraId="36B37DD2" w14:textId="77777777" w:rsidTr="00FB0E9C">
        <w:trPr>
          <w:jc w:val="center"/>
        </w:trPr>
        <w:tc>
          <w:tcPr>
            <w:tcW w:w="1134" w:type="dxa"/>
          </w:tcPr>
          <w:p w14:paraId="4C2FFCA1" w14:textId="77777777" w:rsidR="00172422" w:rsidRPr="00B9687F" w:rsidRDefault="00172422" w:rsidP="00FB0E9C">
            <w:pPr>
              <w:pStyle w:val="TAC"/>
            </w:pPr>
            <w:r w:rsidRPr="00B9687F">
              <w:t>0101</w:t>
            </w:r>
          </w:p>
        </w:tc>
        <w:tc>
          <w:tcPr>
            <w:tcW w:w="2835" w:type="dxa"/>
            <w:shd w:val="clear" w:color="auto" w:fill="auto"/>
            <w:vAlign w:val="center"/>
          </w:tcPr>
          <w:p w14:paraId="67FB81E8" w14:textId="77777777" w:rsidR="00172422" w:rsidRPr="00B9687F" w:rsidRDefault="00172422" w:rsidP="00FB0E9C">
            <w:pPr>
              <w:pStyle w:val="TAC"/>
            </w:pPr>
            <w:r w:rsidRPr="00B9687F">
              <w:t>16.4</w:t>
            </w:r>
          </w:p>
        </w:tc>
      </w:tr>
      <w:tr w:rsidR="00172422" w:rsidRPr="007134B9" w14:paraId="05272282" w14:textId="77777777" w:rsidTr="00FB0E9C">
        <w:trPr>
          <w:jc w:val="center"/>
        </w:trPr>
        <w:tc>
          <w:tcPr>
            <w:tcW w:w="1134" w:type="dxa"/>
          </w:tcPr>
          <w:p w14:paraId="1EEEA148" w14:textId="77777777" w:rsidR="00172422" w:rsidRPr="00B9687F" w:rsidRDefault="00172422" w:rsidP="00FB0E9C">
            <w:pPr>
              <w:pStyle w:val="TAC"/>
            </w:pPr>
            <w:r w:rsidRPr="00B9687F">
              <w:t>0110</w:t>
            </w:r>
          </w:p>
        </w:tc>
        <w:tc>
          <w:tcPr>
            <w:tcW w:w="2835" w:type="dxa"/>
            <w:shd w:val="clear" w:color="auto" w:fill="auto"/>
            <w:vAlign w:val="center"/>
          </w:tcPr>
          <w:p w14:paraId="43ADFF47" w14:textId="77777777" w:rsidR="00172422" w:rsidRPr="00B9687F" w:rsidRDefault="00172422" w:rsidP="00FB0E9C">
            <w:pPr>
              <w:pStyle w:val="TAC"/>
            </w:pPr>
            <w:r w:rsidRPr="00B9687F">
              <w:t>24.4</w:t>
            </w:r>
          </w:p>
        </w:tc>
      </w:tr>
      <w:tr w:rsidR="00172422" w:rsidRPr="007134B9" w14:paraId="516943D5" w14:textId="77777777" w:rsidTr="00FB0E9C">
        <w:trPr>
          <w:jc w:val="center"/>
        </w:trPr>
        <w:tc>
          <w:tcPr>
            <w:tcW w:w="1134" w:type="dxa"/>
          </w:tcPr>
          <w:p w14:paraId="4963954A" w14:textId="77777777" w:rsidR="00172422" w:rsidRPr="00B9687F" w:rsidRDefault="00172422" w:rsidP="00FB0E9C">
            <w:pPr>
              <w:pStyle w:val="TAC"/>
            </w:pPr>
            <w:r w:rsidRPr="00B9687F">
              <w:t>0111</w:t>
            </w:r>
          </w:p>
        </w:tc>
        <w:tc>
          <w:tcPr>
            <w:tcW w:w="2835" w:type="dxa"/>
            <w:shd w:val="clear" w:color="auto" w:fill="auto"/>
            <w:vAlign w:val="center"/>
          </w:tcPr>
          <w:p w14:paraId="0C631D57" w14:textId="77777777" w:rsidR="00172422" w:rsidRPr="00B9687F" w:rsidRDefault="00172422" w:rsidP="00FB0E9C">
            <w:pPr>
              <w:pStyle w:val="TAC"/>
            </w:pPr>
            <w:r w:rsidRPr="00B9687F">
              <w:t>32</w:t>
            </w:r>
          </w:p>
        </w:tc>
      </w:tr>
      <w:tr w:rsidR="00172422" w:rsidRPr="007134B9" w14:paraId="08599BEE" w14:textId="77777777" w:rsidTr="00FB0E9C">
        <w:trPr>
          <w:jc w:val="center"/>
        </w:trPr>
        <w:tc>
          <w:tcPr>
            <w:tcW w:w="1134" w:type="dxa"/>
          </w:tcPr>
          <w:p w14:paraId="4E5C292E" w14:textId="77777777" w:rsidR="00172422" w:rsidRPr="00B9687F" w:rsidRDefault="00172422" w:rsidP="00FB0E9C">
            <w:pPr>
              <w:pStyle w:val="TAC"/>
            </w:pPr>
            <w:r w:rsidRPr="00B9687F">
              <w:t>1000</w:t>
            </w:r>
          </w:p>
        </w:tc>
        <w:tc>
          <w:tcPr>
            <w:tcW w:w="2835" w:type="dxa"/>
            <w:shd w:val="clear" w:color="auto" w:fill="auto"/>
            <w:vAlign w:val="center"/>
          </w:tcPr>
          <w:p w14:paraId="40A4ABA4" w14:textId="77777777" w:rsidR="00172422" w:rsidRPr="00B9687F" w:rsidRDefault="00172422" w:rsidP="00FB0E9C">
            <w:pPr>
              <w:pStyle w:val="TAC"/>
            </w:pPr>
            <w:r w:rsidRPr="00B9687F">
              <w:t>48</w:t>
            </w:r>
          </w:p>
        </w:tc>
      </w:tr>
      <w:tr w:rsidR="00172422" w:rsidRPr="007134B9" w14:paraId="60866BA9" w14:textId="77777777" w:rsidTr="00FB0E9C">
        <w:trPr>
          <w:jc w:val="center"/>
        </w:trPr>
        <w:tc>
          <w:tcPr>
            <w:tcW w:w="1134" w:type="dxa"/>
          </w:tcPr>
          <w:p w14:paraId="70BFBBC5" w14:textId="77777777" w:rsidR="00172422" w:rsidRPr="00B9687F" w:rsidRDefault="00172422" w:rsidP="00FB0E9C">
            <w:pPr>
              <w:pStyle w:val="TAC"/>
            </w:pPr>
            <w:r w:rsidRPr="00B9687F">
              <w:t>1001</w:t>
            </w:r>
          </w:p>
        </w:tc>
        <w:tc>
          <w:tcPr>
            <w:tcW w:w="2835" w:type="dxa"/>
            <w:shd w:val="clear" w:color="auto" w:fill="auto"/>
            <w:vAlign w:val="center"/>
          </w:tcPr>
          <w:p w14:paraId="06936B42" w14:textId="77777777" w:rsidR="00172422" w:rsidRPr="00B9687F" w:rsidRDefault="00172422" w:rsidP="00FB0E9C">
            <w:pPr>
              <w:pStyle w:val="TAC"/>
            </w:pPr>
            <w:r w:rsidRPr="00B9687F">
              <w:t>64</w:t>
            </w:r>
          </w:p>
        </w:tc>
      </w:tr>
      <w:tr w:rsidR="00172422" w:rsidRPr="007134B9" w14:paraId="7C070EAA" w14:textId="77777777" w:rsidTr="00FB0E9C">
        <w:trPr>
          <w:jc w:val="center"/>
        </w:trPr>
        <w:tc>
          <w:tcPr>
            <w:tcW w:w="1134" w:type="dxa"/>
          </w:tcPr>
          <w:p w14:paraId="1FDD2470" w14:textId="77777777" w:rsidR="00172422" w:rsidRPr="00B9687F" w:rsidRDefault="00172422" w:rsidP="00FB0E9C">
            <w:pPr>
              <w:pStyle w:val="TAC"/>
            </w:pPr>
            <w:r w:rsidRPr="00B9687F">
              <w:t>1010</w:t>
            </w:r>
          </w:p>
        </w:tc>
        <w:tc>
          <w:tcPr>
            <w:tcW w:w="2835" w:type="dxa"/>
            <w:shd w:val="clear" w:color="auto" w:fill="auto"/>
            <w:vAlign w:val="center"/>
          </w:tcPr>
          <w:p w14:paraId="01CBA1B3" w14:textId="77777777" w:rsidR="00172422" w:rsidRPr="00B9687F" w:rsidRDefault="00172422" w:rsidP="00FB0E9C">
            <w:pPr>
              <w:pStyle w:val="TAC"/>
            </w:pPr>
            <w:r w:rsidRPr="00B9687F">
              <w:t>96</w:t>
            </w:r>
          </w:p>
        </w:tc>
      </w:tr>
      <w:tr w:rsidR="00172422" w:rsidRPr="007134B9" w14:paraId="1B3D3BA2" w14:textId="77777777" w:rsidTr="00FB0E9C">
        <w:trPr>
          <w:jc w:val="center"/>
        </w:trPr>
        <w:tc>
          <w:tcPr>
            <w:tcW w:w="1134" w:type="dxa"/>
          </w:tcPr>
          <w:p w14:paraId="35CA8A45" w14:textId="77777777" w:rsidR="00172422" w:rsidRPr="00B9687F" w:rsidRDefault="00172422" w:rsidP="00FB0E9C">
            <w:pPr>
              <w:pStyle w:val="TAC"/>
            </w:pPr>
            <w:r w:rsidRPr="00B9687F">
              <w:t>1011</w:t>
            </w:r>
          </w:p>
        </w:tc>
        <w:tc>
          <w:tcPr>
            <w:tcW w:w="2835" w:type="dxa"/>
            <w:shd w:val="clear" w:color="auto" w:fill="auto"/>
            <w:vAlign w:val="center"/>
          </w:tcPr>
          <w:p w14:paraId="362742DF" w14:textId="77777777" w:rsidR="00172422" w:rsidRPr="00B9687F" w:rsidRDefault="00172422" w:rsidP="00FB0E9C">
            <w:pPr>
              <w:pStyle w:val="TAC"/>
            </w:pPr>
            <w:r w:rsidRPr="00B9687F">
              <w:rPr>
                <w:rFonts w:hint="eastAsia"/>
              </w:rPr>
              <w:t>128</w:t>
            </w:r>
          </w:p>
        </w:tc>
      </w:tr>
      <w:tr w:rsidR="00172422" w:rsidRPr="007134B9" w14:paraId="2F564D24" w14:textId="77777777" w:rsidTr="00FB0E9C">
        <w:trPr>
          <w:jc w:val="center"/>
        </w:trPr>
        <w:tc>
          <w:tcPr>
            <w:tcW w:w="1134" w:type="dxa"/>
          </w:tcPr>
          <w:p w14:paraId="1725686E" w14:textId="77777777" w:rsidR="00172422" w:rsidRPr="00B9687F" w:rsidRDefault="00172422" w:rsidP="00FB0E9C">
            <w:pPr>
              <w:pStyle w:val="TAC"/>
            </w:pPr>
            <w:r w:rsidRPr="00B9687F">
              <w:t>1100</w:t>
            </w:r>
          </w:p>
        </w:tc>
        <w:tc>
          <w:tcPr>
            <w:tcW w:w="2835" w:type="dxa"/>
            <w:shd w:val="clear" w:color="auto" w:fill="auto"/>
            <w:vAlign w:val="center"/>
          </w:tcPr>
          <w:p w14:paraId="11240EBE" w14:textId="77777777" w:rsidR="00172422" w:rsidRPr="00B9687F" w:rsidRDefault="00172422" w:rsidP="00FB0E9C">
            <w:pPr>
              <w:pStyle w:val="TAC"/>
            </w:pPr>
            <w:r w:rsidRPr="00B9687F">
              <w:t>Not used</w:t>
            </w:r>
          </w:p>
        </w:tc>
      </w:tr>
      <w:tr w:rsidR="00172422" w:rsidRPr="007134B9" w14:paraId="4AA504E5" w14:textId="77777777" w:rsidTr="00FB0E9C">
        <w:trPr>
          <w:jc w:val="center"/>
        </w:trPr>
        <w:tc>
          <w:tcPr>
            <w:tcW w:w="1134" w:type="dxa"/>
          </w:tcPr>
          <w:p w14:paraId="1CDA27CF" w14:textId="77777777" w:rsidR="00172422" w:rsidRPr="00B9687F" w:rsidRDefault="00172422" w:rsidP="00FB0E9C">
            <w:pPr>
              <w:pStyle w:val="TAC"/>
            </w:pPr>
            <w:r w:rsidRPr="00B9687F">
              <w:t>1101</w:t>
            </w:r>
          </w:p>
        </w:tc>
        <w:tc>
          <w:tcPr>
            <w:tcW w:w="2835" w:type="dxa"/>
            <w:shd w:val="clear" w:color="auto" w:fill="auto"/>
            <w:vAlign w:val="center"/>
          </w:tcPr>
          <w:p w14:paraId="7835FFD8" w14:textId="77777777" w:rsidR="00172422" w:rsidRPr="00B9687F" w:rsidRDefault="00172422" w:rsidP="00FB0E9C">
            <w:pPr>
              <w:pStyle w:val="TAC"/>
            </w:pPr>
            <w:r w:rsidRPr="00B9687F">
              <w:t>Not used</w:t>
            </w:r>
          </w:p>
        </w:tc>
      </w:tr>
      <w:tr w:rsidR="00172422" w:rsidRPr="007134B9" w14:paraId="0FD6F077" w14:textId="77777777" w:rsidTr="00FB0E9C">
        <w:trPr>
          <w:trHeight w:val="67"/>
          <w:jc w:val="center"/>
        </w:trPr>
        <w:tc>
          <w:tcPr>
            <w:tcW w:w="1134" w:type="dxa"/>
          </w:tcPr>
          <w:p w14:paraId="37B98FBF" w14:textId="77777777" w:rsidR="00172422" w:rsidRPr="00B9687F" w:rsidRDefault="00172422" w:rsidP="00FB0E9C">
            <w:pPr>
              <w:pStyle w:val="TAC"/>
            </w:pPr>
            <w:r w:rsidRPr="00B9687F">
              <w:t>1110</w:t>
            </w:r>
          </w:p>
        </w:tc>
        <w:tc>
          <w:tcPr>
            <w:tcW w:w="2835" w:type="dxa"/>
            <w:shd w:val="clear" w:color="auto" w:fill="auto"/>
            <w:vAlign w:val="center"/>
          </w:tcPr>
          <w:p w14:paraId="64CC61F5" w14:textId="77777777" w:rsidR="00172422" w:rsidRPr="00B9687F" w:rsidRDefault="00172422" w:rsidP="00FB0E9C">
            <w:pPr>
              <w:pStyle w:val="TAC"/>
              <w:rPr>
                <w:highlight w:val="yellow"/>
              </w:rPr>
            </w:pPr>
            <w:r w:rsidRPr="00B9687F">
              <w:t>Not used</w:t>
            </w:r>
          </w:p>
        </w:tc>
      </w:tr>
      <w:tr w:rsidR="00172422" w:rsidRPr="007134B9" w14:paraId="32F0BE80" w14:textId="77777777" w:rsidTr="00FB0E9C">
        <w:trPr>
          <w:jc w:val="center"/>
        </w:trPr>
        <w:tc>
          <w:tcPr>
            <w:tcW w:w="1134" w:type="dxa"/>
          </w:tcPr>
          <w:p w14:paraId="43D3AD64" w14:textId="77777777" w:rsidR="00172422" w:rsidRPr="00B9687F" w:rsidRDefault="00172422" w:rsidP="00FB0E9C">
            <w:pPr>
              <w:pStyle w:val="TAC"/>
            </w:pPr>
            <w:r w:rsidRPr="00B9687F">
              <w:t>1111</w:t>
            </w:r>
          </w:p>
        </w:tc>
        <w:tc>
          <w:tcPr>
            <w:tcW w:w="2835" w:type="dxa"/>
            <w:shd w:val="clear" w:color="auto" w:fill="auto"/>
            <w:vAlign w:val="center"/>
          </w:tcPr>
          <w:p w14:paraId="2AAFBCF5" w14:textId="77777777" w:rsidR="00172422" w:rsidRPr="00B9687F" w:rsidRDefault="00172422" w:rsidP="00FB0E9C">
            <w:pPr>
              <w:pStyle w:val="TAC"/>
              <w:rPr>
                <w:highlight w:val="yellow"/>
              </w:rPr>
            </w:pPr>
            <w:r w:rsidRPr="00B9687F">
              <w:t>Not used</w:t>
            </w:r>
          </w:p>
        </w:tc>
      </w:tr>
    </w:tbl>
    <w:p w14:paraId="58C8F084" w14:textId="77777777" w:rsidR="00172422" w:rsidRDefault="00172422" w:rsidP="00172422">
      <w:pPr>
        <w:pStyle w:val="FP"/>
      </w:pPr>
    </w:p>
    <w:p w14:paraId="2FBFE4C0" w14:textId="77777777" w:rsidR="00172422" w:rsidRPr="00957DD4" w:rsidRDefault="00172422" w:rsidP="00172422">
      <w:pPr>
        <w:pStyle w:val="Heading4"/>
        <w:rPr>
          <w:lang w:val="fr-FR"/>
        </w:rPr>
      </w:pPr>
      <w:bookmarkStart w:id="1070" w:name="_Toc26369336"/>
      <w:bookmarkStart w:id="1071" w:name="_Toc36227218"/>
      <w:bookmarkStart w:id="1072" w:name="_Toc36228233"/>
      <w:bookmarkStart w:id="1073" w:name="_Toc36228860"/>
      <w:bookmarkStart w:id="1074" w:name="_Toc36229487"/>
      <w:bookmarkStart w:id="1075" w:name="_Toc74606831"/>
      <w:bookmarkStart w:id="1076" w:name="_Toc123570378"/>
      <w:r w:rsidRPr="00957DD4">
        <w:rPr>
          <w:lang w:val="fr-FR"/>
        </w:rPr>
        <w:t>10.2.1.</w:t>
      </w:r>
      <w:r>
        <w:rPr>
          <w:lang w:val="fr-FR"/>
        </w:rPr>
        <w:t>8</w:t>
      </w:r>
      <w:r w:rsidRPr="00957DD4">
        <w:rPr>
          <w:lang w:val="fr-FR"/>
        </w:rPr>
        <w:tab/>
        <w:t xml:space="preserve">EVS </w:t>
      </w:r>
      <w:proofErr w:type="spellStart"/>
      <w:r w:rsidRPr="00957DD4">
        <w:rPr>
          <w:lang w:val="fr-FR"/>
        </w:rPr>
        <w:t>Bandwidth</w:t>
      </w:r>
      <w:proofErr w:type="spellEnd"/>
      <w:r w:rsidRPr="00957DD4">
        <w:rPr>
          <w:lang w:val="fr-FR"/>
        </w:rPr>
        <w:t xml:space="preserve"> </w:t>
      </w:r>
      <w:proofErr w:type="spellStart"/>
      <w:r w:rsidRPr="00957DD4">
        <w:rPr>
          <w:lang w:val="fr-FR"/>
        </w:rPr>
        <w:t>Request</w:t>
      </w:r>
      <w:bookmarkEnd w:id="1070"/>
      <w:bookmarkEnd w:id="1071"/>
      <w:bookmarkEnd w:id="1072"/>
      <w:bookmarkEnd w:id="1073"/>
      <w:bookmarkEnd w:id="1074"/>
      <w:bookmarkEnd w:id="1075"/>
      <w:bookmarkEnd w:id="1076"/>
      <w:proofErr w:type="spellEnd"/>
    </w:p>
    <w:p w14:paraId="6FB769B2" w14:textId="77777777" w:rsidR="00172422" w:rsidRPr="00957DD4" w:rsidRDefault="00172422" w:rsidP="00172422">
      <w:r w:rsidRPr="00172422">
        <w:rPr>
          <w:b/>
        </w:rPr>
        <w:t>RTCP_APP_REQ_EBWR</w:t>
      </w:r>
      <w:r w:rsidRPr="00172422">
        <w:t>: EVS Bandwidth Request</w:t>
      </w:r>
    </w:p>
    <w:p w14:paraId="6A5ECA99" w14:textId="77777777" w:rsidR="00172422" w:rsidRDefault="00172422" w:rsidP="00172422">
      <w:pPr>
        <w:pStyle w:val="TH"/>
      </w:pPr>
      <w:r>
        <w:object w:dxaOrig="3105" w:dyaOrig="1290" w14:anchorId="67A47CCF">
          <v:shape id="_x0000_i1044" type="#_x0000_t75" style="width:155.25pt;height:65.1pt" o:ole="">
            <v:imagedata r:id="rId52" o:title=""/>
          </v:shape>
          <o:OLEObject Type="Embed" ProgID="Word.Document.12" ShapeID="_x0000_i1044" DrawAspect="Content" ObjectID="_1734265201" r:id="rId53">
            <o:FieldCodes>\s</o:FieldCodes>
          </o:OLEObject>
        </w:object>
      </w:r>
    </w:p>
    <w:p w14:paraId="518F3004"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7D31DA86" w14:textId="77777777" w:rsidR="00172422" w:rsidRDefault="00172422" w:rsidP="00172422">
      <w:r>
        <w:t>Codecs: This request can be used for the EVS codecs when operating in Primary mode.</w:t>
      </w:r>
    </w:p>
    <w:p w14:paraId="7C99350C" w14:textId="77777777" w:rsidR="00172422" w:rsidRDefault="00172422" w:rsidP="00172422">
      <w:r>
        <w:t>The DATA field is a 4-bit field b0…b3, corresponding to bit 4 to bit 7 in the octet:</w:t>
      </w:r>
    </w:p>
    <w:p w14:paraId="1C94FCA1" w14:textId="77777777" w:rsidR="00172422" w:rsidRDefault="00172422" w:rsidP="00172422">
      <w:pPr>
        <w:pStyle w:val="B1"/>
      </w:pPr>
      <w:r>
        <w:t>-</w:t>
      </w:r>
      <w:r>
        <w:tab/>
        <w:t>b0 set to ‘1’ = request for narrowband.</w:t>
      </w:r>
    </w:p>
    <w:p w14:paraId="1AAC7C4A" w14:textId="77777777" w:rsidR="00172422" w:rsidRDefault="00172422" w:rsidP="00172422">
      <w:pPr>
        <w:pStyle w:val="B1"/>
      </w:pPr>
      <w:r>
        <w:t>-</w:t>
      </w:r>
      <w:r>
        <w:tab/>
        <w:t>b1 set to ‘1’ = request for wideband.</w:t>
      </w:r>
    </w:p>
    <w:p w14:paraId="6628E784" w14:textId="77777777" w:rsidR="00172422" w:rsidRDefault="00172422" w:rsidP="00172422">
      <w:pPr>
        <w:pStyle w:val="B1"/>
      </w:pPr>
      <w:r>
        <w:t>-</w:t>
      </w:r>
      <w:r>
        <w:tab/>
        <w:t>b2 set to ‘1’ = request for super-wideband.</w:t>
      </w:r>
    </w:p>
    <w:p w14:paraId="4A469B7A" w14:textId="77777777" w:rsidR="00172422" w:rsidRDefault="00172422" w:rsidP="00172422">
      <w:pPr>
        <w:pStyle w:val="B1"/>
      </w:pPr>
      <w:r>
        <w:t>-</w:t>
      </w:r>
      <w:r>
        <w:tab/>
        <w:t xml:space="preserve">b3 set to ‘1’ = request for </w:t>
      </w:r>
      <w:proofErr w:type="spellStart"/>
      <w:r>
        <w:t>fullband</w:t>
      </w:r>
      <w:proofErr w:type="spellEnd"/>
      <w:r>
        <w:t>.</w:t>
      </w:r>
    </w:p>
    <w:p w14:paraId="11C78013"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 xml:space="preserve">One or several of these four bits can be set to ‘1’. For example, a request for ‘1110’ indicates that the receiver wants to receive narrowband, wideband or super-wideband speech but not </w:t>
      </w:r>
      <w:proofErr w:type="spellStart"/>
      <w:r w:rsidR="00172422">
        <w:t>fullband</w:t>
      </w:r>
      <w:proofErr w:type="spellEnd"/>
      <w:r w:rsidR="00172422">
        <w:t xml:space="preserve">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2D8909D5" w14:textId="77777777" w:rsidR="00172422" w:rsidRDefault="00172422" w:rsidP="00172422">
      <w:pPr>
        <w:pStyle w:val="Heading4"/>
      </w:pPr>
      <w:bookmarkStart w:id="1077" w:name="_Toc26369337"/>
      <w:bookmarkStart w:id="1078" w:name="_Toc36227219"/>
      <w:bookmarkStart w:id="1079" w:name="_Toc36228234"/>
      <w:bookmarkStart w:id="1080" w:name="_Toc36228861"/>
      <w:bookmarkStart w:id="1081" w:name="_Toc36229488"/>
      <w:bookmarkStart w:id="1082" w:name="_Toc74606832"/>
      <w:bookmarkStart w:id="1083" w:name="_Toc123570379"/>
      <w:r>
        <w:t>10.2.1.9</w:t>
      </w:r>
      <w:r>
        <w:tab/>
        <w:t>EVS Channel Aware Request</w:t>
      </w:r>
      <w:bookmarkEnd w:id="1077"/>
      <w:bookmarkEnd w:id="1078"/>
      <w:bookmarkEnd w:id="1079"/>
      <w:bookmarkEnd w:id="1080"/>
      <w:bookmarkEnd w:id="1081"/>
      <w:bookmarkEnd w:id="1082"/>
      <w:bookmarkEnd w:id="1083"/>
    </w:p>
    <w:p w14:paraId="7D4AFB4E" w14:textId="77777777" w:rsidR="00172422" w:rsidRPr="00172422" w:rsidRDefault="00172422" w:rsidP="00172422">
      <w:r w:rsidRPr="00172422">
        <w:rPr>
          <w:b/>
          <w:bCs/>
        </w:rPr>
        <w:t>RTCP_APP_REQ_EPRED</w:t>
      </w:r>
      <w:r w:rsidRPr="00172422">
        <w:t>: EVS Channel Aware Request</w:t>
      </w:r>
    </w:p>
    <w:p w14:paraId="4097D1C0" w14:textId="77777777" w:rsidR="00172422" w:rsidRDefault="00172422" w:rsidP="00172422">
      <w:pPr>
        <w:pStyle w:val="TH"/>
      </w:pPr>
      <w:r>
        <w:object w:dxaOrig="3090" w:dyaOrig="1290" w14:anchorId="2C54F66E">
          <v:shape id="_x0000_i1045" type="#_x0000_t75" style="width:155.25pt;height:65.1pt" o:ole="">
            <v:imagedata r:id="rId54" o:title=""/>
          </v:shape>
          <o:OLEObject Type="Embed" ProgID="Word.Document.12" ShapeID="_x0000_i1045" DrawAspect="Content" ObjectID="_1734265202" r:id="rId55">
            <o:FieldCodes>\s</o:FieldCodes>
          </o:OLEObject>
        </w:object>
      </w:r>
    </w:p>
    <w:p w14:paraId="1B569AAE"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6478B636" w14:textId="77777777" w:rsidR="00172422" w:rsidRDefault="00172422" w:rsidP="00172422">
      <w:r>
        <w:t>Codecs: This request can be used for the EVS codecs when operating in Primary mode.</w:t>
      </w:r>
    </w:p>
    <w:p w14:paraId="05F32DE2" w14:textId="77777777" w:rsidR="00172422" w:rsidRDefault="00172422" w:rsidP="00172422">
      <w:r>
        <w:t>The DATA field is a 4-bit field and is encoded as described in the table below.</w:t>
      </w:r>
    </w:p>
    <w:p w14:paraId="5D33D8AB"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6B319007" w14:textId="77777777" w:rsidTr="00FB0E9C">
        <w:trPr>
          <w:jc w:val="center"/>
        </w:trPr>
        <w:tc>
          <w:tcPr>
            <w:tcW w:w="1134" w:type="dxa"/>
          </w:tcPr>
          <w:p w14:paraId="290C0059"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4C762335"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B01CBC8" w14:textId="77777777" w:rsidTr="00FB0E9C">
        <w:trPr>
          <w:jc w:val="center"/>
        </w:trPr>
        <w:tc>
          <w:tcPr>
            <w:tcW w:w="1134" w:type="dxa"/>
          </w:tcPr>
          <w:p w14:paraId="676F4C55" w14:textId="77777777" w:rsidR="00172422" w:rsidRPr="00B9687F" w:rsidRDefault="00172422" w:rsidP="00FB0E9C">
            <w:pPr>
              <w:pStyle w:val="TAC"/>
            </w:pPr>
            <w:r w:rsidRPr="00B9687F">
              <w:t>0000</w:t>
            </w:r>
          </w:p>
        </w:tc>
        <w:tc>
          <w:tcPr>
            <w:tcW w:w="2835" w:type="dxa"/>
            <w:vAlign w:val="center"/>
          </w:tcPr>
          <w:p w14:paraId="33D05962" w14:textId="77777777" w:rsidR="00172422" w:rsidRPr="00B9687F" w:rsidRDefault="00172422" w:rsidP="00FB0E9C">
            <w:pPr>
              <w:pStyle w:val="TAC"/>
            </w:pPr>
            <w:r w:rsidRPr="00B9687F">
              <w:t>13.2 CA-L-O2</w:t>
            </w:r>
          </w:p>
        </w:tc>
      </w:tr>
      <w:tr w:rsidR="00172422" w:rsidRPr="007134B9" w14:paraId="00E7D953" w14:textId="77777777" w:rsidTr="00FB0E9C">
        <w:trPr>
          <w:jc w:val="center"/>
        </w:trPr>
        <w:tc>
          <w:tcPr>
            <w:tcW w:w="1134" w:type="dxa"/>
          </w:tcPr>
          <w:p w14:paraId="6EF3A6EC" w14:textId="77777777" w:rsidR="00172422" w:rsidRPr="00B9687F" w:rsidRDefault="00172422" w:rsidP="00FB0E9C">
            <w:pPr>
              <w:pStyle w:val="TAC"/>
            </w:pPr>
            <w:r w:rsidRPr="00B9687F">
              <w:t>0001</w:t>
            </w:r>
          </w:p>
        </w:tc>
        <w:tc>
          <w:tcPr>
            <w:tcW w:w="2835" w:type="dxa"/>
            <w:vAlign w:val="center"/>
          </w:tcPr>
          <w:p w14:paraId="1457A1D3" w14:textId="77777777" w:rsidR="00172422" w:rsidRPr="00B9687F" w:rsidRDefault="00172422" w:rsidP="00FB0E9C">
            <w:pPr>
              <w:pStyle w:val="TAC"/>
            </w:pPr>
            <w:r w:rsidRPr="00B9687F">
              <w:t>13.2 CA-L-O3</w:t>
            </w:r>
          </w:p>
        </w:tc>
      </w:tr>
      <w:tr w:rsidR="00172422" w:rsidRPr="007134B9" w14:paraId="7943B648" w14:textId="77777777" w:rsidTr="00FB0E9C">
        <w:trPr>
          <w:jc w:val="center"/>
        </w:trPr>
        <w:tc>
          <w:tcPr>
            <w:tcW w:w="1134" w:type="dxa"/>
          </w:tcPr>
          <w:p w14:paraId="5988E512" w14:textId="77777777" w:rsidR="00172422" w:rsidRPr="00B9687F" w:rsidRDefault="00172422" w:rsidP="00FB0E9C">
            <w:pPr>
              <w:pStyle w:val="TAC"/>
            </w:pPr>
            <w:r w:rsidRPr="00B9687F">
              <w:t>0010</w:t>
            </w:r>
          </w:p>
        </w:tc>
        <w:tc>
          <w:tcPr>
            <w:tcW w:w="2835" w:type="dxa"/>
            <w:vAlign w:val="center"/>
          </w:tcPr>
          <w:p w14:paraId="73C8CBEA" w14:textId="77777777" w:rsidR="00172422" w:rsidRPr="00B9687F" w:rsidRDefault="00172422" w:rsidP="00FB0E9C">
            <w:pPr>
              <w:pStyle w:val="TAC"/>
            </w:pPr>
            <w:r w:rsidRPr="00B9687F">
              <w:t>13.2 CA-L-O5</w:t>
            </w:r>
          </w:p>
        </w:tc>
      </w:tr>
      <w:tr w:rsidR="00172422" w:rsidRPr="007134B9" w14:paraId="4CD16042" w14:textId="77777777" w:rsidTr="00FB0E9C">
        <w:trPr>
          <w:jc w:val="center"/>
        </w:trPr>
        <w:tc>
          <w:tcPr>
            <w:tcW w:w="1134" w:type="dxa"/>
          </w:tcPr>
          <w:p w14:paraId="35B4E61D" w14:textId="77777777" w:rsidR="00172422" w:rsidRPr="00B9687F" w:rsidRDefault="00172422" w:rsidP="00FB0E9C">
            <w:pPr>
              <w:pStyle w:val="TAC"/>
            </w:pPr>
            <w:r w:rsidRPr="00B9687F">
              <w:t>0011</w:t>
            </w:r>
          </w:p>
        </w:tc>
        <w:tc>
          <w:tcPr>
            <w:tcW w:w="2835" w:type="dxa"/>
            <w:vAlign w:val="center"/>
          </w:tcPr>
          <w:p w14:paraId="77ECA70C" w14:textId="77777777" w:rsidR="00172422" w:rsidRPr="00B9687F" w:rsidRDefault="00172422" w:rsidP="00FB0E9C">
            <w:pPr>
              <w:pStyle w:val="TAC"/>
            </w:pPr>
            <w:r w:rsidRPr="00B9687F">
              <w:t>13.2 CA-L-O7</w:t>
            </w:r>
          </w:p>
        </w:tc>
      </w:tr>
      <w:tr w:rsidR="00172422" w:rsidRPr="007134B9" w14:paraId="45A7A25A" w14:textId="77777777" w:rsidTr="00FB0E9C">
        <w:trPr>
          <w:jc w:val="center"/>
        </w:trPr>
        <w:tc>
          <w:tcPr>
            <w:tcW w:w="1134" w:type="dxa"/>
          </w:tcPr>
          <w:p w14:paraId="1766A935" w14:textId="77777777" w:rsidR="00172422" w:rsidRPr="00B9687F" w:rsidRDefault="00172422" w:rsidP="00FB0E9C">
            <w:pPr>
              <w:pStyle w:val="TAC"/>
            </w:pPr>
            <w:r w:rsidRPr="00B9687F">
              <w:t>0100</w:t>
            </w:r>
          </w:p>
        </w:tc>
        <w:tc>
          <w:tcPr>
            <w:tcW w:w="2835" w:type="dxa"/>
            <w:vAlign w:val="center"/>
          </w:tcPr>
          <w:p w14:paraId="587618F0" w14:textId="77777777" w:rsidR="00172422" w:rsidRPr="00B9687F" w:rsidRDefault="00172422" w:rsidP="00FB0E9C">
            <w:pPr>
              <w:pStyle w:val="TAC"/>
            </w:pPr>
            <w:r w:rsidRPr="00B9687F">
              <w:t>13.2 CA-H-O2</w:t>
            </w:r>
          </w:p>
        </w:tc>
      </w:tr>
      <w:tr w:rsidR="00172422" w:rsidRPr="007134B9" w14:paraId="35074546" w14:textId="77777777" w:rsidTr="00FB0E9C">
        <w:trPr>
          <w:jc w:val="center"/>
        </w:trPr>
        <w:tc>
          <w:tcPr>
            <w:tcW w:w="1134" w:type="dxa"/>
          </w:tcPr>
          <w:p w14:paraId="4B0C3781" w14:textId="77777777" w:rsidR="00172422" w:rsidRPr="00B9687F" w:rsidRDefault="00172422" w:rsidP="00FB0E9C">
            <w:pPr>
              <w:pStyle w:val="TAC"/>
            </w:pPr>
            <w:r w:rsidRPr="00B9687F">
              <w:t>0101</w:t>
            </w:r>
          </w:p>
        </w:tc>
        <w:tc>
          <w:tcPr>
            <w:tcW w:w="2835" w:type="dxa"/>
            <w:vAlign w:val="center"/>
          </w:tcPr>
          <w:p w14:paraId="2EBA1D6A" w14:textId="77777777" w:rsidR="00172422" w:rsidRPr="00B9687F" w:rsidRDefault="00172422" w:rsidP="00FB0E9C">
            <w:pPr>
              <w:pStyle w:val="TAC"/>
            </w:pPr>
            <w:r w:rsidRPr="00B9687F">
              <w:t>13.2 CA-H-O3</w:t>
            </w:r>
          </w:p>
        </w:tc>
      </w:tr>
      <w:tr w:rsidR="00172422" w:rsidRPr="007134B9" w14:paraId="5E8DCE22" w14:textId="77777777" w:rsidTr="00FB0E9C">
        <w:trPr>
          <w:jc w:val="center"/>
        </w:trPr>
        <w:tc>
          <w:tcPr>
            <w:tcW w:w="1134" w:type="dxa"/>
          </w:tcPr>
          <w:p w14:paraId="72F95921" w14:textId="77777777" w:rsidR="00172422" w:rsidRPr="00B9687F" w:rsidRDefault="00172422" w:rsidP="00FB0E9C">
            <w:pPr>
              <w:pStyle w:val="TAC"/>
            </w:pPr>
            <w:r w:rsidRPr="00B9687F">
              <w:t>0110</w:t>
            </w:r>
          </w:p>
        </w:tc>
        <w:tc>
          <w:tcPr>
            <w:tcW w:w="2835" w:type="dxa"/>
            <w:vAlign w:val="center"/>
          </w:tcPr>
          <w:p w14:paraId="62DD4ADC" w14:textId="77777777" w:rsidR="00172422" w:rsidRPr="00B9687F" w:rsidRDefault="00172422" w:rsidP="00FB0E9C">
            <w:pPr>
              <w:pStyle w:val="TAC"/>
            </w:pPr>
            <w:r w:rsidRPr="00B9687F">
              <w:t>13.2 CA-H-O5</w:t>
            </w:r>
          </w:p>
        </w:tc>
      </w:tr>
      <w:tr w:rsidR="00172422" w:rsidRPr="007134B9" w14:paraId="3A095DC9" w14:textId="77777777" w:rsidTr="00FB0E9C">
        <w:trPr>
          <w:jc w:val="center"/>
        </w:trPr>
        <w:tc>
          <w:tcPr>
            <w:tcW w:w="1134" w:type="dxa"/>
          </w:tcPr>
          <w:p w14:paraId="0129E3FE" w14:textId="77777777" w:rsidR="00172422" w:rsidRPr="00B9687F" w:rsidRDefault="00172422" w:rsidP="00FB0E9C">
            <w:pPr>
              <w:pStyle w:val="TAC"/>
            </w:pPr>
            <w:r w:rsidRPr="00B9687F">
              <w:t>0111</w:t>
            </w:r>
          </w:p>
        </w:tc>
        <w:tc>
          <w:tcPr>
            <w:tcW w:w="2835" w:type="dxa"/>
            <w:vAlign w:val="center"/>
          </w:tcPr>
          <w:p w14:paraId="3F1C417E" w14:textId="77777777" w:rsidR="00172422" w:rsidRPr="00B9687F" w:rsidRDefault="00172422" w:rsidP="00FB0E9C">
            <w:pPr>
              <w:pStyle w:val="TAC"/>
            </w:pPr>
            <w:r w:rsidRPr="00B9687F">
              <w:t>13.2 CA-H-O7</w:t>
            </w:r>
          </w:p>
        </w:tc>
      </w:tr>
      <w:tr w:rsidR="00172422" w:rsidRPr="007134B9" w14:paraId="76A485ED" w14:textId="77777777" w:rsidTr="00FB0E9C">
        <w:trPr>
          <w:jc w:val="center"/>
        </w:trPr>
        <w:tc>
          <w:tcPr>
            <w:tcW w:w="1134" w:type="dxa"/>
          </w:tcPr>
          <w:p w14:paraId="145FB340" w14:textId="77777777" w:rsidR="00172422" w:rsidRPr="00B9687F" w:rsidRDefault="00172422" w:rsidP="00FB0E9C">
            <w:pPr>
              <w:pStyle w:val="TAC"/>
            </w:pPr>
            <w:r w:rsidRPr="00B9687F">
              <w:t>1000</w:t>
            </w:r>
          </w:p>
        </w:tc>
        <w:tc>
          <w:tcPr>
            <w:tcW w:w="2835" w:type="dxa"/>
            <w:vAlign w:val="center"/>
          </w:tcPr>
          <w:p w14:paraId="366C5FD0" w14:textId="77777777" w:rsidR="00172422" w:rsidRPr="00B9687F" w:rsidRDefault="00172422" w:rsidP="00FB0E9C">
            <w:pPr>
              <w:pStyle w:val="TAC"/>
            </w:pPr>
            <w:r w:rsidRPr="00B9687F">
              <w:t>Not used</w:t>
            </w:r>
            <w:r w:rsidRPr="00B9687F" w:rsidDel="00664949">
              <w:t xml:space="preserve"> </w:t>
            </w:r>
          </w:p>
        </w:tc>
      </w:tr>
      <w:tr w:rsidR="00172422" w:rsidRPr="007134B9" w14:paraId="0605E6CC" w14:textId="77777777" w:rsidTr="00FB0E9C">
        <w:trPr>
          <w:jc w:val="center"/>
        </w:trPr>
        <w:tc>
          <w:tcPr>
            <w:tcW w:w="1134" w:type="dxa"/>
          </w:tcPr>
          <w:p w14:paraId="20B2CD5C" w14:textId="77777777" w:rsidR="00172422" w:rsidRPr="00B9687F" w:rsidRDefault="00172422" w:rsidP="00FB0E9C">
            <w:pPr>
              <w:pStyle w:val="TAC"/>
            </w:pPr>
            <w:r w:rsidRPr="00B9687F">
              <w:t>1001</w:t>
            </w:r>
          </w:p>
        </w:tc>
        <w:tc>
          <w:tcPr>
            <w:tcW w:w="2835" w:type="dxa"/>
            <w:vAlign w:val="center"/>
          </w:tcPr>
          <w:p w14:paraId="067D0A6F" w14:textId="77777777" w:rsidR="00172422" w:rsidRPr="00B9687F" w:rsidRDefault="00172422" w:rsidP="00FB0E9C">
            <w:pPr>
              <w:pStyle w:val="TAC"/>
            </w:pPr>
            <w:r w:rsidRPr="00B9687F">
              <w:t>Not used</w:t>
            </w:r>
            <w:r w:rsidRPr="00B9687F" w:rsidDel="00664949">
              <w:t xml:space="preserve"> </w:t>
            </w:r>
          </w:p>
        </w:tc>
      </w:tr>
      <w:tr w:rsidR="00172422" w:rsidRPr="007134B9" w14:paraId="0B2F1C94" w14:textId="77777777" w:rsidTr="00FB0E9C">
        <w:trPr>
          <w:jc w:val="center"/>
        </w:trPr>
        <w:tc>
          <w:tcPr>
            <w:tcW w:w="1134" w:type="dxa"/>
          </w:tcPr>
          <w:p w14:paraId="2B73C281" w14:textId="77777777" w:rsidR="00172422" w:rsidRPr="00B9687F" w:rsidRDefault="00172422" w:rsidP="00FB0E9C">
            <w:pPr>
              <w:pStyle w:val="TAC"/>
            </w:pPr>
            <w:r w:rsidRPr="00B9687F">
              <w:t>1010</w:t>
            </w:r>
          </w:p>
        </w:tc>
        <w:tc>
          <w:tcPr>
            <w:tcW w:w="2835" w:type="dxa"/>
            <w:vAlign w:val="center"/>
          </w:tcPr>
          <w:p w14:paraId="12F990A7" w14:textId="77777777" w:rsidR="00172422" w:rsidRPr="00B9687F" w:rsidRDefault="00172422" w:rsidP="00FB0E9C">
            <w:pPr>
              <w:pStyle w:val="TAC"/>
            </w:pPr>
            <w:r w:rsidRPr="00B9687F">
              <w:t>Not used</w:t>
            </w:r>
            <w:r w:rsidRPr="00B9687F" w:rsidDel="00664949">
              <w:t xml:space="preserve"> </w:t>
            </w:r>
          </w:p>
        </w:tc>
      </w:tr>
      <w:tr w:rsidR="00172422" w:rsidRPr="007134B9" w14:paraId="11D96835" w14:textId="77777777" w:rsidTr="00FB0E9C">
        <w:trPr>
          <w:jc w:val="center"/>
        </w:trPr>
        <w:tc>
          <w:tcPr>
            <w:tcW w:w="1134" w:type="dxa"/>
          </w:tcPr>
          <w:p w14:paraId="29681F4D" w14:textId="77777777" w:rsidR="00172422" w:rsidRPr="00B9687F" w:rsidRDefault="00172422" w:rsidP="00FB0E9C">
            <w:pPr>
              <w:pStyle w:val="TAC"/>
            </w:pPr>
            <w:r w:rsidRPr="00B9687F">
              <w:t>1011</w:t>
            </w:r>
          </w:p>
        </w:tc>
        <w:tc>
          <w:tcPr>
            <w:tcW w:w="2835" w:type="dxa"/>
            <w:vAlign w:val="center"/>
          </w:tcPr>
          <w:p w14:paraId="1A859608" w14:textId="77777777" w:rsidR="00172422" w:rsidRPr="00B9687F" w:rsidRDefault="00172422" w:rsidP="00FB0E9C">
            <w:pPr>
              <w:pStyle w:val="TAC"/>
            </w:pPr>
            <w:r w:rsidRPr="00B9687F">
              <w:t>Not used</w:t>
            </w:r>
            <w:r w:rsidRPr="00B9687F" w:rsidDel="00664949">
              <w:t xml:space="preserve"> </w:t>
            </w:r>
          </w:p>
        </w:tc>
      </w:tr>
      <w:tr w:rsidR="00172422" w:rsidRPr="007134B9" w14:paraId="02D2BBDC" w14:textId="77777777" w:rsidTr="00FB0E9C">
        <w:trPr>
          <w:jc w:val="center"/>
        </w:trPr>
        <w:tc>
          <w:tcPr>
            <w:tcW w:w="1134" w:type="dxa"/>
          </w:tcPr>
          <w:p w14:paraId="5C7F6EAD" w14:textId="77777777" w:rsidR="00172422" w:rsidRPr="00B9687F" w:rsidRDefault="00172422" w:rsidP="00FB0E9C">
            <w:pPr>
              <w:pStyle w:val="TAC"/>
            </w:pPr>
            <w:r w:rsidRPr="00B9687F">
              <w:t>1100</w:t>
            </w:r>
          </w:p>
        </w:tc>
        <w:tc>
          <w:tcPr>
            <w:tcW w:w="2835" w:type="dxa"/>
            <w:vAlign w:val="center"/>
          </w:tcPr>
          <w:p w14:paraId="1FC5D03F" w14:textId="77777777" w:rsidR="00172422" w:rsidRPr="00B9687F" w:rsidRDefault="00172422" w:rsidP="00FB0E9C">
            <w:pPr>
              <w:pStyle w:val="TAC"/>
            </w:pPr>
            <w:r w:rsidRPr="00B9687F">
              <w:t>Not used</w:t>
            </w:r>
            <w:r w:rsidRPr="00B9687F" w:rsidDel="00664949">
              <w:t xml:space="preserve"> </w:t>
            </w:r>
          </w:p>
        </w:tc>
      </w:tr>
      <w:tr w:rsidR="00172422" w:rsidRPr="007134B9" w14:paraId="4FA9D4B2" w14:textId="77777777" w:rsidTr="00FB0E9C">
        <w:trPr>
          <w:jc w:val="center"/>
        </w:trPr>
        <w:tc>
          <w:tcPr>
            <w:tcW w:w="1134" w:type="dxa"/>
          </w:tcPr>
          <w:p w14:paraId="697D9886" w14:textId="77777777" w:rsidR="00172422" w:rsidRPr="00B9687F" w:rsidRDefault="00172422" w:rsidP="00FB0E9C">
            <w:pPr>
              <w:pStyle w:val="TAC"/>
            </w:pPr>
            <w:r w:rsidRPr="00B9687F">
              <w:t>1101</w:t>
            </w:r>
          </w:p>
        </w:tc>
        <w:tc>
          <w:tcPr>
            <w:tcW w:w="2835" w:type="dxa"/>
            <w:vAlign w:val="center"/>
          </w:tcPr>
          <w:p w14:paraId="12512FF7" w14:textId="77777777" w:rsidR="00172422" w:rsidRPr="00B9687F" w:rsidRDefault="00172422" w:rsidP="00FB0E9C">
            <w:pPr>
              <w:pStyle w:val="TAC"/>
            </w:pPr>
            <w:r w:rsidRPr="00B9687F">
              <w:t>Not used</w:t>
            </w:r>
            <w:r w:rsidRPr="00B9687F" w:rsidDel="00664949">
              <w:t xml:space="preserve"> </w:t>
            </w:r>
          </w:p>
        </w:tc>
      </w:tr>
      <w:tr w:rsidR="00172422" w:rsidRPr="007134B9" w14:paraId="7DE27305" w14:textId="77777777" w:rsidTr="00FB0E9C">
        <w:trPr>
          <w:trHeight w:val="67"/>
          <w:jc w:val="center"/>
        </w:trPr>
        <w:tc>
          <w:tcPr>
            <w:tcW w:w="1134" w:type="dxa"/>
          </w:tcPr>
          <w:p w14:paraId="415192D2" w14:textId="77777777" w:rsidR="00172422" w:rsidRPr="00B9687F" w:rsidRDefault="00172422" w:rsidP="00FB0E9C">
            <w:pPr>
              <w:pStyle w:val="TAC"/>
            </w:pPr>
            <w:r w:rsidRPr="00B9687F">
              <w:t>1110</w:t>
            </w:r>
          </w:p>
        </w:tc>
        <w:tc>
          <w:tcPr>
            <w:tcW w:w="2835" w:type="dxa"/>
            <w:vAlign w:val="center"/>
          </w:tcPr>
          <w:p w14:paraId="717A5A2D" w14:textId="77777777" w:rsidR="00172422" w:rsidRPr="00B9687F" w:rsidRDefault="00172422" w:rsidP="00FB0E9C">
            <w:pPr>
              <w:pStyle w:val="TAC"/>
            </w:pPr>
            <w:r w:rsidRPr="00B9687F">
              <w:t>Not used</w:t>
            </w:r>
          </w:p>
        </w:tc>
      </w:tr>
      <w:tr w:rsidR="00172422" w:rsidRPr="007134B9" w14:paraId="0097CCFF" w14:textId="77777777" w:rsidTr="00FB0E9C">
        <w:trPr>
          <w:jc w:val="center"/>
        </w:trPr>
        <w:tc>
          <w:tcPr>
            <w:tcW w:w="1134" w:type="dxa"/>
          </w:tcPr>
          <w:p w14:paraId="73637EA0" w14:textId="77777777" w:rsidR="00172422" w:rsidRPr="00B9687F" w:rsidRDefault="00172422" w:rsidP="00FB0E9C">
            <w:pPr>
              <w:pStyle w:val="TAC"/>
            </w:pPr>
            <w:r w:rsidRPr="00B9687F">
              <w:t>1111</w:t>
            </w:r>
          </w:p>
        </w:tc>
        <w:tc>
          <w:tcPr>
            <w:tcW w:w="2835" w:type="dxa"/>
            <w:vAlign w:val="center"/>
          </w:tcPr>
          <w:p w14:paraId="4AFDAB0C" w14:textId="77777777" w:rsidR="00172422" w:rsidRPr="00B9687F" w:rsidRDefault="00172422" w:rsidP="00FB0E9C">
            <w:pPr>
              <w:pStyle w:val="TAC"/>
            </w:pPr>
            <w:r w:rsidRPr="00B9687F">
              <w:t>Not used</w:t>
            </w:r>
          </w:p>
        </w:tc>
      </w:tr>
    </w:tbl>
    <w:p w14:paraId="5A9FF9BF" w14:textId="77777777" w:rsidR="00172422" w:rsidRDefault="00172422" w:rsidP="00172422">
      <w:pPr>
        <w:pStyle w:val="FP"/>
      </w:pPr>
    </w:p>
    <w:p w14:paraId="463D0D8C"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2F3D8E26" w14:textId="77777777" w:rsidR="0045626A" w:rsidRPr="0045626A" w:rsidRDefault="0045626A" w:rsidP="0045626A">
      <w:pPr>
        <w:pStyle w:val="Heading4"/>
      </w:pPr>
      <w:bookmarkStart w:id="1084" w:name="_Toc26369338"/>
      <w:bookmarkStart w:id="1085" w:name="_Toc36227220"/>
      <w:bookmarkStart w:id="1086" w:name="_Toc36228235"/>
      <w:bookmarkStart w:id="1087" w:name="_Toc36228862"/>
      <w:bookmarkStart w:id="1088" w:name="_Toc36229489"/>
      <w:bookmarkStart w:id="1089" w:name="_Toc74606833"/>
      <w:bookmarkStart w:id="1090" w:name="_Toc123570380"/>
      <w:r w:rsidRPr="0045626A">
        <w:t>10.2.1.10</w:t>
      </w:r>
      <w:r w:rsidRPr="0045626A">
        <w:tab/>
        <w:t>EVS Primary mode to EVS AMR-WB IO mode Switching Request</w:t>
      </w:r>
      <w:bookmarkEnd w:id="1084"/>
      <w:bookmarkEnd w:id="1085"/>
      <w:bookmarkEnd w:id="1086"/>
      <w:bookmarkEnd w:id="1087"/>
      <w:bookmarkEnd w:id="1088"/>
      <w:bookmarkEnd w:id="1089"/>
      <w:bookmarkEnd w:id="1090"/>
    </w:p>
    <w:p w14:paraId="67831CEC" w14:textId="77777777" w:rsidR="0045626A" w:rsidRPr="00CC7323" w:rsidRDefault="0045626A" w:rsidP="0045626A">
      <w:r w:rsidRPr="0045626A">
        <w:rPr>
          <w:b/>
        </w:rPr>
        <w:t>RTCP_APP_REQ_EP2I</w:t>
      </w:r>
      <w:r w:rsidRPr="0045626A">
        <w:t>: EVS Primary mode to EVS AMR-WB IO mode Switching Request</w:t>
      </w:r>
    </w:p>
    <w:p w14:paraId="2BF970C3" w14:textId="77777777" w:rsidR="0045626A" w:rsidRDefault="0045626A" w:rsidP="0045626A">
      <w:pPr>
        <w:pStyle w:val="TH"/>
      </w:pPr>
      <w:r>
        <w:object w:dxaOrig="5040" w:dyaOrig="1575" w14:anchorId="527E9CA5">
          <v:shape id="_x0000_i1046" type="#_x0000_t75" style="width:252.25pt;height:78.3pt" o:ole="">
            <v:imagedata r:id="rId56" o:title=""/>
          </v:shape>
          <o:OLEObject Type="Embed" ProgID="Word.Document.12" ShapeID="_x0000_i1046" DrawAspect="Content" ObjectID="_1734265203" r:id="rId57">
            <o:FieldCodes>\s</o:FieldCodes>
          </o:OLEObject>
        </w:object>
      </w:r>
    </w:p>
    <w:p w14:paraId="1B67B951"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753D0F0C" w14:textId="77777777" w:rsidR="0045626A" w:rsidRDefault="0045626A" w:rsidP="0045626A">
      <w:r>
        <w:t>Codecs: This request can be used for the EVS codecs when operating in Primary mode.</w:t>
      </w:r>
    </w:p>
    <w:p w14:paraId="42772929" w14:textId="77777777" w:rsidR="0045626A" w:rsidRDefault="0045626A" w:rsidP="0045626A">
      <w:r>
        <w:t>The DATA field is an 11-bit field where the first 9 bits (b4-b12) are used to indicate the AMR-WB codec modes that are allowed and the 2 last bits (b13 and b14) are flags to set mode-change-period and mode-change-</w:t>
      </w:r>
      <w:proofErr w:type="spellStart"/>
      <w:r>
        <w:t>neighbor</w:t>
      </w:r>
      <w:proofErr w:type="spellEnd"/>
      <w:r>
        <w:t xml:space="preserve"> as follows:</w:t>
      </w:r>
    </w:p>
    <w:p w14:paraId="7072CFA6" w14:textId="77777777" w:rsidR="0045626A" w:rsidRDefault="0045626A" w:rsidP="0045626A">
      <w:pPr>
        <w:pStyle w:val="B1"/>
      </w:pPr>
      <w:r>
        <w:t>-</w:t>
      </w:r>
      <w:r>
        <w:tab/>
        <w:t>first 9 bits for mode-set:</w:t>
      </w:r>
    </w:p>
    <w:p w14:paraId="7F9517A0" w14:textId="77777777" w:rsidR="0045626A" w:rsidRDefault="0045626A" w:rsidP="0045626A">
      <w:pPr>
        <w:pStyle w:val="B2"/>
      </w:pPr>
      <w:r>
        <w:t>-</w:t>
      </w:r>
      <w:r>
        <w:tab/>
        <w:t>b4 = ‘0’: AMR-WB 6.60 not allowed</w:t>
      </w:r>
      <w:r>
        <w:br/>
        <w:t>b4 = ‘1’: AMR-WB 6.60 allowed,</w:t>
      </w:r>
    </w:p>
    <w:p w14:paraId="15B84CF0" w14:textId="77777777" w:rsidR="0045626A" w:rsidRDefault="0045626A" w:rsidP="0045626A">
      <w:pPr>
        <w:pStyle w:val="B2"/>
      </w:pPr>
      <w:r>
        <w:t>-</w:t>
      </w:r>
      <w:r>
        <w:tab/>
        <w:t>b5 = ‘0’: AMR-WB 8.85 not allowed</w:t>
      </w:r>
      <w:r>
        <w:br/>
        <w:t>b5 = ‘1’: AMR-WB 8.85 allowed,</w:t>
      </w:r>
    </w:p>
    <w:p w14:paraId="5A6C57BF" w14:textId="77777777" w:rsidR="0045626A" w:rsidRDefault="0045626A" w:rsidP="0045626A">
      <w:pPr>
        <w:pStyle w:val="B2"/>
      </w:pPr>
      <w:r>
        <w:t>-</w:t>
      </w:r>
      <w:r>
        <w:tab/>
        <w:t>b6 = ‘0’: AMR-WB 12.65 not allowed</w:t>
      </w:r>
      <w:r>
        <w:br/>
        <w:t>b6 = ‘1’: AMR-WB 12.65 allowed,</w:t>
      </w:r>
    </w:p>
    <w:p w14:paraId="096F1BF2" w14:textId="77777777" w:rsidR="0045626A" w:rsidRDefault="0045626A" w:rsidP="0045626A">
      <w:pPr>
        <w:pStyle w:val="B2"/>
      </w:pPr>
      <w:r>
        <w:t>-</w:t>
      </w:r>
      <w:r>
        <w:tab/>
        <w:t>b7 = ‘0’: AMR-WB 14.25 not allowed</w:t>
      </w:r>
      <w:r>
        <w:br/>
        <w:t>b7 = ‘1’: AMR-WB 14.25 allowed,</w:t>
      </w:r>
    </w:p>
    <w:p w14:paraId="068FD96D" w14:textId="77777777" w:rsidR="0045626A" w:rsidRDefault="0045626A" w:rsidP="0045626A">
      <w:pPr>
        <w:pStyle w:val="B2"/>
      </w:pPr>
      <w:r>
        <w:t>-</w:t>
      </w:r>
      <w:r>
        <w:tab/>
        <w:t>b8 = ‘0’: AMR-WB 15.85 not allowed</w:t>
      </w:r>
      <w:r>
        <w:br/>
        <w:t>b8 = ‘1’: AMR-WB 15.85 allowed,</w:t>
      </w:r>
    </w:p>
    <w:p w14:paraId="5794DB26" w14:textId="77777777" w:rsidR="0045626A" w:rsidRDefault="0045626A" w:rsidP="0045626A">
      <w:pPr>
        <w:pStyle w:val="B2"/>
      </w:pPr>
      <w:r>
        <w:t>-</w:t>
      </w:r>
      <w:r>
        <w:tab/>
        <w:t>b9 = ‘0’: AMR-WB 18.25 not allowed</w:t>
      </w:r>
      <w:r>
        <w:br/>
        <w:t>b9 = ‘1’: AMR-WB 18.25 allowed,</w:t>
      </w:r>
    </w:p>
    <w:p w14:paraId="04A8359F" w14:textId="77777777" w:rsidR="0045626A" w:rsidRDefault="0045626A" w:rsidP="0045626A">
      <w:pPr>
        <w:pStyle w:val="B2"/>
      </w:pPr>
      <w:r>
        <w:t>-</w:t>
      </w:r>
      <w:r>
        <w:tab/>
        <w:t>b10 = ‘0’: AMR-WB 19.85 not allowed</w:t>
      </w:r>
      <w:r>
        <w:br/>
        <w:t>b10 = ‘1’: AMR-WB 19.85 allowed,</w:t>
      </w:r>
    </w:p>
    <w:p w14:paraId="441DCF0E" w14:textId="77777777" w:rsidR="0045626A" w:rsidRDefault="0045626A" w:rsidP="0045626A">
      <w:pPr>
        <w:pStyle w:val="B2"/>
      </w:pPr>
      <w:r>
        <w:t>-</w:t>
      </w:r>
      <w:r>
        <w:tab/>
        <w:t>b11 = ‘0’: AMR-WB 23.05 not allowed</w:t>
      </w:r>
      <w:r>
        <w:br/>
        <w:t>b11 = ‘1’: AMR-WB 23.05 allowed,</w:t>
      </w:r>
    </w:p>
    <w:p w14:paraId="469D3210" w14:textId="77777777" w:rsidR="0045626A" w:rsidRDefault="0045626A" w:rsidP="0045626A">
      <w:pPr>
        <w:pStyle w:val="B2"/>
      </w:pPr>
      <w:r>
        <w:t>-</w:t>
      </w:r>
      <w:r>
        <w:tab/>
        <w:t>b12 = ‘0’: AMR-WB 23.85 not allowed</w:t>
      </w:r>
      <w:r>
        <w:br/>
        <w:t>b12 = ‘1’: AMR-WB 23.85 allowed.</w:t>
      </w:r>
    </w:p>
    <w:p w14:paraId="179671D2" w14:textId="77777777" w:rsidR="0045626A" w:rsidRPr="00CC7323" w:rsidRDefault="0045626A" w:rsidP="0045626A">
      <w:pPr>
        <w:pStyle w:val="B1"/>
      </w:pPr>
      <w:r w:rsidRPr="00CC7323">
        <w:t>- flags:</w:t>
      </w:r>
    </w:p>
    <w:p w14:paraId="01994F3F" w14:textId="77777777" w:rsidR="0045626A" w:rsidRDefault="0045626A" w:rsidP="0045626A">
      <w:pPr>
        <w:pStyle w:val="B2"/>
      </w:pPr>
      <w:r w:rsidRPr="00CC7323">
        <w:t>-</w:t>
      </w:r>
      <w:r w:rsidRPr="00CC7323">
        <w:tab/>
        <w:t>b13 = ‘0’: mode-change-period=1,</w:t>
      </w:r>
      <w:r>
        <w:br/>
        <w:t>b13 = ’1’: mode-change-period=2,</w:t>
      </w:r>
    </w:p>
    <w:p w14:paraId="7181E213" w14:textId="77777777" w:rsidR="0045626A" w:rsidRDefault="0045626A" w:rsidP="0045626A">
      <w:pPr>
        <w:pStyle w:val="B2"/>
      </w:pPr>
      <w:r>
        <w:t>-</w:t>
      </w:r>
      <w:r>
        <w:tab/>
        <w:t>b14 = ‘0’: mode-change-</w:t>
      </w:r>
      <w:proofErr w:type="spellStart"/>
      <w:r>
        <w:t>neightbor</w:t>
      </w:r>
      <w:proofErr w:type="spellEnd"/>
      <w:r>
        <w:t>=0,</w:t>
      </w:r>
      <w:r>
        <w:br/>
        <w:t>b14 = ‘1’: mode-change-</w:t>
      </w:r>
      <w:proofErr w:type="spellStart"/>
      <w:r>
        <w:t>neightbor</w:t>
      </w:r>
      <w:proofErr w:type="spellEnd"/>
      <w:r>
        <w:t>=1.</w:t>
      </w:r>
    </w:p>
    <w:p w14:paraId="1ECAE9F8" w14:textId="77777777" w:rsidR="0045626A" w:rsidRDefault="0045626A" w:rsidP="0045626A">
      <w:r>
        <w:t>An MTSI client sending this request shall set at least one of the mode-set bits to ‘1’. An MTSI client receiving a request with all zeroes shall ignore the request.</w:t>
      </w:r>
    </w:p>
    <w:p w14:paraId="697E7FDF"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4FC715E"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5395F771" w14:textId="77777777" w:rsidR="0045626A" w:rsidRDefault="0045626A" w:rsidP="0045626A">
      <w:r>
        <w:t>The last bit (b15) ‘R’ is reserved for future use. An MTSI client sending this request shall set it to ‘0’. An MTSI client receiving this request shall ignore this bit.</w:t>
      </w:r>
    </w:p>
    <w:p w14:paraId="3B429127" w14:textId="77777777" w:rsidR="0045626A" w:rsidRPr="0045626A" w:rsidRDefault="0045626A" w:rsidP="0045626A">
      <w:pPr>
        <w:pStyle w:val="Heading4"/>
      </w:pPr>
      <w:bookmarkStart w:id="1091" w:name="_Toc26369339"/>
      <w:bookmarkStart w:id="1092" w:name="_Toc36227221"/>
      <w:bookmarkStart w:id="1093" w:name="_Toc36228236"/>
      <w:bookmarkStart w:id="1094" w:name="_Toc36228863"/>
      <w:bookmarkStart w:id="1095" w:name="_Toc36229490"/>
      <w:bookmarkStart w:id="1096" w:name="_Toc74606834"/>
      <w:bookmarkStart w:id="1097" w:name="_Toc123570381"/>
      <w:r w:rsidRPr="0045626A">
        <w:t>10.2.1.11</w:t>
      </w:r>
      <w:r w:rsidRPr="0045626A">
        <w:tab/>
        <w:t>EVS AMR-WB IO mode to EVS Primary mode Switching Request</w:t>
      </w:r>
      <w:bookmarkEnd w:id="1091"/>
      <w:bookmarkEnd w:id="1092"/>
      <w:bookmarkEnd w:id="1093"/>
      <w:bookmarkEnd w:id="1094"/>
      <w:bookmarkEnd w:id="1095"/>
      <w:bookmarkEnd w:id="1096"/>
      <w:bookmarkEnd w:id="1097"/>
    </w:p>
    <w:p w14:paraId="03C75C9D" w14:textId="77777777" w:rsidR="0045626A" w:rsidRPr="009524D8" w:rsidRDefault="0045626A" w:rsidP="0045626A">
      <w:r w:rsidRPr="0045626A">
        <w:rPr>
          <w:b/>
        </w:rPr>
        <w:t>RTCP_APP_REQ_EI2P</w:t>
      </w:r>
      <w:r w:rsidRPr="0045626A">
        <w:t>: EVS AMR-WB IO mode to EVS Primary mode Switching Request</w:t>
      </w:r>
    </w:p>
    <w:p w14:paraId="1238A58A" w14:textId="77777777" w:rsidR="0045626A" w:rsidRDefault="0045626A" w:rsidP="0045626A">
      <w:pPr>
        <w:pStyle w:val="TH"/>
      </w:pPr>
      <w:r>
        <w:object w:dxaOrig="9360" w:dyaOrig="1350" w14:anchorId="5E4C591B">
          <v:shape id="_x0000_i1047" type="#_x0000_t75" style="width:468.45pt;height:68.25pt" o:ole="">
            <v:imagedata r:id="rId58" o:title=""/>
          </v:shape>
          <o:OLEObject Type="Embed" ProgID="Word.Document.12" ShapeID="_x0000_i1047" DrawAspect="Content" ObjectID="_1734265204" r:id="rId59">
            <o:FieldCodes>\s</o:FieldCodes>
          </o:OLEObject>
        </w:object>
      </w:r>
    </w:p>
    <w:p w14:paraId="223362F2"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2867A027" w14:textId="77777777" w:rsidR="0045626A" w:rsidRDefault="0045626A" w:rsidP="0045626A">
      <w:r>
        <w:t>Codecs: This request can be used for the EVS codecs when operating in AMR-WB IO mode.</w:t>
      </w:r>
    </w:p>
    <w:p w14:paraId="2A77C186" w14:textId="77777777" w:rsidR="0045626A" w:rsidRDefault="0045626A" w:rsidP="0045626A">
      <w:r>
        <w:t>The DATA field is a 4-bit field which is reserved for future use. All four bits are set to ‘0’.</w:t>
      </w:r>
    </w:p>
    <w:p w14:paraId="4F4804D9" w14:textId="77777777" w:rsidR="00FB486B" w:rsidRDefault="0045626A">
      <w:r>
        <w:t>The bitrates and bandwidths that can be used after switching to EVS Primary mode are the same as negotiated at session setup or in a preceding session modification.</w:t>
      </w:r>
    </w:p>
    <w:p w14:paraId="18EEEA80" w14:textId="77777777" w:rsidR="00B35D29" w:rsidRDefault="00B35D29">
      <w:pPr>
        <w:pStyle w:val="Heading3"/>
      </w:pPr>
      <w:bookmarkStart w:id="1098" w:name="_Toc26369340"/>
      <w:bookmarkStart w:id="1099" w:name="_Toc36227222"/>
      <w:bookmarkStart w:id="1100" w:name="_Toc36228237"/>
      <w:bookmarkStart w:id="1101" w:name="_Toc36228864"/>
      <w:bookmarkStart w:id="1102" w:name="_Toc36229491"/>
      <w:bookmarkStart w:id="1103" w:name="_Toc74606835"/>
      <w:bookmarkStart w:id="1104" w:name="_Toc123570382"/>
      <w:r>
        <w:t>10.2.2</w:t>
      </w:r>
      <w:r>
        <w:tab/>
        <w:t>Example use cases</w:t>
      </w:r>
      <w:bookmarkEnd w:id="1098"/>
      <w:bookmarkEnd w:id="1099"/>
      <w:bookmarkEnd w:id="1100"/>
      <w:bookmarkEnd w:id="1101"/>
      <w:bookmarkEnd w:id="1102"/>
      <w:bookmarkEnd w:id="1103"/>
      <w:bookmarkEnd w:id="1104"/>
    </w:p>
    <w:p w14:paraId="20A6F908" w14:textId="77777777" w:rsidR="00B35D29" w:rsidRDefault="00B35D29">
      <w:r>
        <w:t>The following examples demonstrate how requests for redundancy and frame aggregation are realised in the RTP stream.</w:t>
      </w:r>
    </w:p>
    <w:p w14:paraId="40AC7B27" w14:textId="77777777" w:rsidR="00B35D29" w:rsidRDefault="00B35D29">
      <w:r>
        <w:t>All examples assume that the speech codec generates frames numbered N-10…N in a continuous flow.</w:t>
      </w:r>
    </w:p>
    <w:p w14:paraId="33FD5971" w14:textId="77777777" w:rsidR="00B35D29" w:rsidRDefault="00B35D29">
      <w:pPr>
        <w:pStyle w:val="TH"/>
      </w:pPr>
      <w:r>
        <w:object w:dxaOrig="8372" w:dyaOrig="553" w14:anchorId="3203419E">
          <v:shape id="_x0000_i1048" type="#_x0000_t75" style="width:351.2pt;height:23.8pt" o:ole="">
            <v:imagedata r:id="rId60" o:title=""/>
          </v:shape>
          <o:OLEObject Type="Embed" ProgID="Visio.Drawing.11" ShapeID="_x0000_i1048" DrawAspect="Content" ObjectID="_1734265205" r:id="rId61"/>
        </w:object>
      </w:r>
    </w:p>
    <w:p w14:paraId="195D0877" w14:textId="77777777" w:rsidR="00B35D29" w:rsidRDefault="00B35D29">
      <w:pPr>
        <w:pStyle w:val="TF"/>
      </w:pPr>
      <w:r>
        <w:t>Figure 10.7: Flow of parameter sets for encoded frames</w:t>
      </w:r>
      <w:r>
        <w:br/>
        <w:t xml:space="preserve">Each increment corresponds to a time difference of 20 </w:t>
      </w:r>
      <w:proofErr w:type="spellStart"/>
      <w:r>
        <w:t>ms</w:t>
      </w:r>
      <w:proofErr w:type="spellEnd"/>
    </w:p>
    <w:p w14:paraId="211A6A7D" w14:textId="77777777" w:rsidR="00B35D29" w:rsidRDefault="00B35D29">
      <w:r>
        <w:t>In the examples below, P-1…P denote the sequence numbers of the packets.</w:t>
      </w:r>
    </w:p>
    <w:p w14:paraId="0D740C2A" w14:textId="77777777" w:rsidR="00B35D29" w:rsidRDefault="00B35D29">
      <w:pPr>
        <w:pStyle w:val="EX"/>
        <w:keepNext/>
      </w:pPr>
      <w:r>
        <w:t>EXAMPLE 1:</w:t>
      </w:r>
    </w:p>
    <w:p w14:paraId="38035710"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32FD64E" w14:textId="77777777" w:rsidR="00B35D29" w:rsidRDefault="00B35D29">
      <w:pPr>
        <w:pStyle w:val="TH"/>
      </w:pPr>
      <w:r>
        <w:object w:dxaOrig="3962" w:dyaOrig="2209" w14:anchorId="41F917F3">
          <v:shape id="_x0000_i1049" type="#_x0000_t75" style="width:165.8pt;height:92.65pt" o:ole="">
            <v:imagedata r:id="rId62" o:title=""/>
          </v:shape>
          <o:OLEObject Type="Embed" ProgID="Visio.Drawing.11" ShapeID="_x0000_i1049" DrawAspect="Content" ObjectID="_1734265206" r:id="rId63"/>
        </w:object>
      </w:r>
    </w:p>
    <w:p w14:paraId="0D3D51D8" w14:textId="77777777" w:rsidR="00B35D29" w:rsidRDefault="00B35D29">
      <w:pPr>
        <w:pStyle w:val="TF"/>
      </w:pPr>
      <w:r>
        <w:t>Figure 10.8: Default frame aggregation with one frame per packet</w:t>
      </w:r>
    </w:p>
    <w:p w14:paraId="04798757" w14:textId="77777777" w:rsidR="00B35D29" w:rsidRDefault="00B35D29">
      <w:pPr>
        <w:pStyle w:val="EX"/>
      </w:pPr>
      <w:bookmarkStart w:id="1105" w:name="OLE_LINK7"/>
      <w:r>
        <w:t>EXAMPLE 2:</w:t>
      </w:r>
    </w:p>
    <w:p w14:paraId="4549CD1A" w14:textId="77777777" w:rsidR="00B35D29" w:rsidRDefault="00B35D29">
      <w:r>
        <w:t>An RTCP_APP_REQ_RED request with bit field 000000000001 (100% redundancy and no offset) and an RTCP_APP_REQ_AGG request with value = 0 (no frame aggregation) will yield packets as shown in figure 10.9.</w:t>
      </w:r>
    </w:p>
    <w:p w14:paraId="3B4E36A3" w14:textId="77777777" w:rsidR="00B35D29" w:rsidRDefault="00B35D29">
      <w:pPr>
        <w:pStyle w:val="TH"/>
      </w:pPr>
      <w:r>
        <w:object w:dxaOrig="4016" w:dyaOrig="2281" w14:anchorId="0C189F0C">
          <v:shape id="_x0000_i1050" type="#_x0000_t75" style="width:168.45pt;height:95.1pt" o:ole="">
            <v:imagedata r:id="rId64" o:title=""/>
          </v:shape>
          <o:OLEObject Type="Embed" ProgID="Visio.Drawing.11" ShapeID="_x0000_i1050" DrawAspect="Content" ObjectID="_1734265207" r:id="rId65"/>
        </w:object>
      </w:r>
      <w:bookmarkEnd w:id="1105"/>
    </w:p>
    <w:p w14:paraId="4292DD09" w14:textId="77777777" w:rsidR="00B35D29" w:rsidRDefault="00B35D29">
      <w:pPr>
        <w:pStyle w:val="TF"/>
      </w:pPr>
      <w:r>
        <w:t>Figure 10.9: Payload packetization with 100 % redundancy and an offset of one packet</w:t>
      </w:r>
    </w:p>
    <w:p w14:paraId="17368999" w14:textId="77777777" w:rsidR="00B35D29" w:rsidRDefault="00B35D29">
      <w:pPr>
        <w:pStyle w:val="EX"/>
        <w:keepNext/>
      </w:pPr>
      <w:r>
        <w:t>EXAMPLE 3:</w:t>
      </w:r>
    </w:p>
    <w:p w14:paraId="22497891"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77A31F2D" w14:textId="77777777" w:rsidR="00B35D29" w:rsidRDefault="00B35D29">
      <w:pPr>
        <w:pStyle w:val="TH"/>
      </w:pPr>
      <w:r>
        <w:object w:dxaOrig="4040" w:dyaOrig="2263" w14:anchorId="279A33B4">
          <v:shape id="_x0000_i1051" type="#_x0000_t75" style="width:169.7pt;height:95.85pt" o:ole="">
            <v:imagedata r:id="rId66" o:title=""/>
          </v:shape>
          <o:OLEObject Type="Embed" ProgID="Visio.Drawing.11" ShapeID="_x0000_i1051" DrawAspect="Content" ObjectID="_1734265208" r:id="rId67"/>
        </w:object>
      </w:r>
    </w:p>
    <w:p w14:paraId="47EFECA5" w14:textId="77777777" w:rsidR="00B35D29" w:rsidRDefault="00B35D29">
      <w:pPr>
        <w:pStyle w:val="TF"/>
      </w:pPr>
      <w:r>
        <w:t>Figure 10.10: Payload packetization with 100 % redundancy and an extra offset of one packet</w:t>
      </w:r>
    </w:p>
    <w:p w14:paraId="5A5653FA" w14:textId="77777777" w:rsidR="00B35D29" w:rsidRDefault="00B35D29">
      <w:r>
        <w:t>NO_DATA frames must be inserted to fill the gaps between two non-consecutive frames, e.g. between N-2 and N.</w:t>
      </w:r>
    </w:p>
    <w:p w14:paraId="3CE07616" w14:textId="77777777" w:rsidR="00B35D29" w:rsidRDefault="00B35D29">
      <w:pPr>
        <w:pStyle w:val="EX"/>
        <w:keepNext/>
      </w:pPr>
      <w:bookmarkStart w:id="1106" w:name="OLE_LINK8"/>
      <w:bookmarkStart w:id="1107" w:name="OLE_LINK9"/>
      <w:r>
        <w:t>EXAMPLE 4:</w:t>
      </w:r>
    </w:p>
    <w:p w14:paraId="0A1F02C9"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62BA95DC" w14:textId="77777777" w:rsidR="00B35D29" w:rsidRDefault="00B35D29">
      <w:pPr>
        <w:pStyle w:val="TH"/>
      </w:pPr>
      <w:r>
        <w:object w:dxaOrig="4034" w:dyaOrig="2281" w14:anchorId="61BE3789">
          <v:shape id="_x0000_i1052" type="#_x0000_t75" style="width:169pt;height:95.1pt" o:ole="">
            <v:imagedata r:id="rId68" o:title=""/>
          </v:shape>
          <o:OLEObject Type="Embed" ProgID="Visio.Drawing.11" ShapeID="_x0000_i1052" DrawAspect="Content" ObjectID="_1734265209" r:id="rId69"/>
        </w:object>
      </w:r>
      <w:bookmarkEnd w:id="1106"/>
      <w:bookmarkEnd w:id="1107"/>
    </w:p>
    <w:p w14:paraId="2B1405A5" w14:textId="77777777" w:rsidR="00B35D29" w:rsidRDefault="00B35D29">
      <w:pPr>
        <w:pStyle w:val="TF"/>
      </w:pPr>
      <w:r>
        <w:t>Figure 10.11: Payload packetization with 2 frames aggregated per packet</w:t>
      </w:r>
    </w:p>
    <w:p w14:paraId="3A2953EC" w14:textId="77777777" w:rsidR="00B35D29" w:rsidRDefault="00B35D29">
      <w:pPr>
        <w:pStyle w:val="EX"/>
        <w:keepNext/>
      </w:pPr>
      <w:bookmarkStart w:id="1108" w:name="OLE_LINK10"/>
      <w:bookmarkStart w:id="1109" w:name="OLE_LINK12"/>
      <w:r>
        <w:t>EXAMPLE 5:</w:t>
      </w:r>
    </w:p>
    <w:p w14:paraId="5E855B6D" w14:textId="77777777" w:rsidR="00B35D29" w:rsidRDefault="00B35D29">
      <w:r>
        <w:t>An RTCP_APP_REQ_RED request with bit field 000000000001 (100% redundancy) and an RTCP_APP_REQ_AGG request with value = 1 (frame aggregation 2 frames/packet) will yield packets as shown in figure 10.12.</w:t>
      </w:r>
    </w:p>
    <w:p w14:paraId="3D114482" w14:textId="77777777" w:rsidR="00B35D29" w:rsidRDefault="00B35D29">
      <w:pPr>
        <w:pStyle w:val="TH"/>
      </w:pPr>
      <w:r>
        <w:object w:dxaOrig="4016" w:dyaOrig="2875" w14:anchorId="596576FB">
          <v:shape id="_x0000_i1053" type="#_x0000_t75" style="width:168.45pt;height:120.2pt" o:ole="">
            <v:imagedata r:id="rId70" o:title=""/>
          </v:shape>
          <o:OLEObject Type="Embed" ProgID="Visio.Drawing.11" ShapeID="_x0000_i1053" DrawAspect="Content" ObjectID="_1734265210" r:id="rId71"/>
        </w:object>
      </w:r>
      <w:bookmarkEnd w:id="1108"/>
      <w:bookmarkEnd w:id="1109"/>
    </w:p>
    <w:p w14:paraId="5A7DF5E2" w14:textId="77777777" w:rsidR="00B35D29" w:rsidRDefault="00B35D29">
      <w:pPr>
        <w:pStyle w:val="TF"/>
      </w:pPr>
      <w:r>
        <w:t>Figure 10.12: Payload packetization with 100 % redundancy and 2 frames aggregated per packet</w:t>
      </w:r>
    </w:p>
    <w:p w14:paraId="2D4EC3F5" w14:textId="77777777" w:rsidR="00B35D29" w:rsidRDefault="00B35D29">
      <w:pPr>
        <w:pStyle w:val="EX"/>
      </w:pPr>
      <w:r>
        <w:t>EXAMPLE 6:</w:t>
      </w:r>
    </w:p>
    <w:p w14:paraId="41C05436"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0A6B7D07" w14:textId="77777777" w:rsidR="00B35D29" w:rsidRDefault="00B35D29">
      <w:pPr>
        <w:pStyle w:val="TH"/>
      </w:pPr>
      <w:r>
        <w:object w:dxaOrig="4070" w:dyaOrig="2983" w14:anchorId="249270D3">
          <v:shape id="_x0000_i1054" type="#_x0000_t75" style="width:170.95pt;height:125.15pt" o:ole="">
            <v:imagedata r:id="rId72" o:title=""/>
          </v:shape>
          <o:OLEObject Type="Embed" ProgID="Visio.Drawing.11" ShapeID="_x0000_i1054" DrawAspect="Content" ObjectID="_1734265211" r:id="rId73"/>
        </w:object>
      </w:r>
    </w:p>
    <w:p w14:paraId="58A82E1D" w14:textId="77777777" w:rsidR="00B35D29" w:rsidRDefault="00B35D29">
      <w:pPr>
        <w:pStyle w:val="TF"/>
      </w:pPr>
      <w:r>
        <w:t xml:space="preserve">Figure 10.13: Payload packetization with 100 % redundancy, </w:t>
      </w:r>
      <w:r>
        <w:br/>
        <w:t>one extra offset and 2 frames aggregated per packet</w:t>
      </w:r>
    </w:p>
    <w:p w14:paraId="46FDEDB2" w14:textId="77777777" w:rsidR="000409E1" w:rsidRDefault="000409E1" w:rsidP="000409E1">
      <w:pPr>
        <w:pStyle w:val="FP"/>
      </w:pPr>
    </w:p>
    <w:p w14:paraId="1694935E" w14:textId="77777777" w:rsidR="00557BD2" w:rsidRDefault="00557BD2" w:rsidP="00557BD2">
      <w:pPr>
        <w:pStyle w:val="Heading3"/>
        <w:rPr>
          <w:noProof/>
        </w:rPr>
      </w:pPr>
      <w:bookmarkStart w:id="1110" w:name="_Toc26369341"/>
      <w:bookmarkStart w:id="1111" w:name="_Toc36227223"/>
      <w:bookmarkStart w:id="1112" w:name="_Toc36228238"/>
      <w:bookmarkStart w:id="1113" w:name="_Toc36228865"/>
      <w:bookmarkStart w:id="1114" w:name="_Toc36229492"/>
      <w:bookmarkStart w:id="1115" w:name="_Toc74606836"/>
      <w:bookmarkStart w:id="1116" w:name="_Toc123570383"/>
      <w:r>
        <w:rPr>
          <w:noProof/>
        </w:rPr>
        <w:t>10.2.3</w:t>
      </w:r>
      <w:r>
        <w:rPr>
          <w:noProof/>
        </w:rPr>
        <w:tab/>
        <w:t>SDP negotiation for RTCP-APP</w:t>
      </w:r>
      <w:bookmarkEnd w:id="1110"/>
      <w:bookmarkEnd w:id="1111"/>
      <w:bookmarkEnd w:id="1112"/>
      <w:bookmarkEnd w:id="1113"/>
      <w:bookmarkEnd w:id="1114"/>
      <w:bookmarkEnd w:id="1115"/>
      <w:bookmarkEnd w:id="1116"/>
    </w:p>
    <w:p w14:paraId="5CE63E7C"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07F803E0" w14:textId="77777777" w:rsidR="00557BD2" w:rsidRDefault="00557BD2" w:rsidP="00557BD2">
      <w:pPr>
        <w:ind w:left="284"/>
        <w:rPr>
          <w:noProof/>
        </w:rPr>
      </w:pPr>
      <w:r>
        <w:rPr>
          <w:noProof/>
        </w:rPr>
        <w:t>a=3gpp_mtsi_app_adapt:&lt;reqNames&gt;</w:t>
      </w:r>
    </w:p>
    <w:p w14:paraId="50B96045" w14:textId="77777777" w:rsidR="00557BD2" w:rsidRDefault="00557BD2" w:rsidP="00557BD2">
      <w:pPr>
        <w:rPr>
          <w:noProof/>
        </w:rPr>
      </w:pPr>
      <w:r>
        <w:rPr>
          <w:noProof/>
        </w:rPr>
        <w:t>where:</w:t>
      </w:r>
    </w:p>
    <w:p w14:paraId="72AF243C" w14:textId="77777777" w:rsidR="00557BD2" w:rsidRDefault="00557BD2" w:rsidP="00557BD2">
      <w:pPr>
        <w:ind w:left="284"/>
        <w:rPr>
          <w:noProof/>
        </w:rPr>
      </w:pPr>
      <w:r>
        <w:rPr>
          <w:noProof/>
        </w:rPr>
        <w:t>&lt;reqNames&gt; is a comma-separated list identifying the different request messages (see below).</w:t>
      </w:r>
    </w:p>
    <w:p w14:paraId="440E0496" w14:textId="77777777" w:rsidR="00557BD2" w:rsidRDefault="00557BD2" w:rsidP="00557BD2">
      <w:pPr>
        <w:rPr>
          <w:noProof/>
        </w:rPr>
      </w:pPr>
      <w:r>
        <w:rPr>
          <w:noProof/>
        </w:rPr>
        <w:t>The ABNF for the RTCP-APP adaptation messages negotiation attribute is the following:</w:t>
      </w:r>
    </w:p>
    <w:p w14:paraId="68D2D2D2"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7AEEA47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w:t>
      </w:r>
      <w:proofErr w:type="spellStart"/>
      <w:r w:rsidRPr="00557BD2">
        <w:t>RedReq</w:t>
      </w:r>
      <w:proofErr w:type="spellEnd"/>
      <w:r w:rsidRPr="00557BD2">
        <w:t>" / "</w:t>
      </w:r>
      <w:proofErr w:type="spellStart"/>
      <w:r w:rsidRPr="00557BD2">
        <w:t>FrameAggReq</w:t>
      </w:r>
      <w:proofErr w:type="spellEnd"/>
      <w:r w:rsidRPr="00557BD2">
        <w:t>" / "</w:t>
      </w:r>
      <w:proofErr w:type="spellStart"/>
      <w:r w:rsidRPr="00557BD2">
        <w:t>AmrCmr</w:t>
      </w:r>
      <w:proofErr w:type="spellEnd"/>
      <w:r w:rsidRPr="00557BD2">
        <w:t>" / "</w:t>
      </w:r>
      <w:proofErr w:type="spellStart"/>
      <w:r w:rsidRPr="00557BD2">
        <w:t>EvsRateReq</w:t>
      </w:r>
      <w:proofErr w:type="spellEnd"/>
      <w:r w:rsidRPr="00557BD2">
        <w:t>" / "</w:t>
      </w:r>
      <w:proofErr w:type="spellStart"/>
      <w:r w:rsidRPr="00557BD2">
        <w:t>EvsBandwidthReq</w:t>
      </w:r>
      <w:proofErr w:type="spellEnd"/>
      <w:r w:rsidRPr="00557BD2">
        <w:t>" / "</w:t>
      </w:r>
      <w:proofErr w:type="spellStart"/>
      <w:r w:rsidRPr="00557BD2">
        <w:t>EvsParRedReq</w:t>
      </w:r>
      <w:proofErr w:type="spellEnd"/>
      <w:r w:rsidRPr="00557BD2">
        <w:t>" / "</w:t>
      </w:r>
      <w:proofErr w:type="spellStart"/>
      <w:r w:rsidRPr="00557BD2">
        <w:t>EvsIoModeReq</w:t>
      </w:r>
      <w:proofErr w:type="spellEnd"/>
      <w:r w:rsidRPr="00557BD2">
        <w:t>" / "</w:t>
      </w:r>
      <w:proofErr w:type="spellStart"/>
      <w:r w:rsidRPr="00557BD2">
        <w:t>EvsPrimaryModeReq</w:t>
      </w:r>
      <w:proofErr w:type="spellEnd"/>
      <w:r w:rsidRPr="00557BD2">
        <w:t>"</w:t>
      </w:r>
    </w:p>
    <w:p w14:paraId="3027814E" w14:textId="77777777" w:rsidR="00557BD2" w:rsidRDefault="00557BD2" w:rsidP="00557BD2">
      <w:pPr>
        <w:rPr>
          <w:noProof/>
        </w:rPr>
      </w:pPr>
      <w:r>
        <w:rPr>
          <w:noProof/>
        </w:rPr>
        <w:t>The name denotes the RTCP APP packet types the SDP sender supportes to receive. The meaning of the values is as follows:</w:t>
      </w:r>
    </w:p>
    <w:p w14:paraId="769869B8" w14:textId="77777777" w:rsidR="00557BD2" w:rsidRPr="00D2023A" w:rsidRDefault="00557BD2" w:rsidP="00557BD2">
      <w:pPr>
        <w:pStyle w:val="B1"/>
        <w:ind w:left="284" w:firstLine="0"/>
        <w:rPr>
          <w:lang w:val="en-US"/>
        </w:rPr>
      </w:pPr>
      <w:proofErr w:type="spellStart"/>
      <w:r w:rsidRPr="00557BD2">
        <w:t>RedReq</w:t>
      </w:r>
      <w:proofErr w:type="spellEnd"/>
      <w:r w:rsidRPr="00557BD2">
        <w:t xml:space="preserve">: </w:t>
      </w:r>
      <w:r w:rsidRPr="00D2023A">
        <w:rPr>
          <w:lang w:val="en-US"/>
        </w:rPr>
        <w:t>Redundancy Request</w:t>
      </w:r>
      <w:r>
        <w:rPr>
          <w:lang w:val="en-US"/>
        </w:rPr>
        <w:t xml:space="preserve">, </w:t>
      </w:r>
      <w:proofErr w:type="spellStart"/>
      <w:r>
        <w:rPr>
          <w:lang w:val="en-US"/>
        </w:rPr>
        <w:t>sublause</w:t>
      </w:r>
      <w:proofErr w:type="spellEnd"/>
      <w:r>
        <w:rPr>
          <w:lang w:val="en-US"/>
        </w:rPr>
        <w:t xml:space="preserve"> </w:t>
      </w:r>
      <w:r w:rsidRPr="00012278">
        <w:rPr>
          <w:lang w:val="en-US"/>
        </w:rPr>
        <w:t>10.2.1.3</w:t>
      </w:r>
    </w:p>
    <w:p w14:paraId="501CB69F" w14:textId="77777777" w:rsidR="00557BD2" w:rsidRPr="00012278" w:rsidRDefault="00557BD2" w:rsidP="00557BD2">
      <w:pPr>
        <w:pStyle w:val="B1"/>
        <w:ind w:left="284" w:firstLine="0"/>
        <w:rPr>
          <w:lang w:val="en-US"/>
        </w:rPr>
      </w:pPr>
      <w:proofErr w:type="spellStart"/>
      <w:r w:rsidRPr="00557BD2">
        <w:t>FrameAggReq</w:t>
      </w:r>
      <w:proofErr w:type="spellEnd"/>
      <w:r w:rsidRPr="00557BD2">
        <w:t xml:space="preserve">: </w:t>
      </w:r>
      <w:r w:rsidRPr="00D2023A">
        <w:rPr>
          <w:lang w:val="en-US"/>
        </w:rPr>
        <w:t>Frame Aggregation Request</w:t>
      </w:r>
      <w:r>
        <w:rPr>
          <w:lang w:val="en-US"/>
        </w:rPr>
        <w:t>, subclause 10.2.1.4</w:t>
      </w:r>
    </w:p>
    <w:p w14:paraId="7896D87C" w14:textId="77777777" w:rsidR="00557BD2" w:rsidRDefault="00557BD2" w:rsidP="00557BD2">
      <w:pPr>
        <w:pStyle w:val="B1"/>
        <w:ind w:left="284" w:firstLine="0"/>
        <w:rPr>
          <w:lang w:val="en-US"/>
        </w:rPr>
      </w:pPr>
      <w:proofErr w:type="spellStart"/>
      <w:r w:rsidRPr="00557BD2">
        <w:t>AmrCmr</w:t>
      </w:r>
      <w:proofErr w:type="spellEnd"/>
      <w:r w:rsidRPr="00557BD2">
        <w:t xml:space="preserve">: </w:t>
      </w:r>
      <w:r w:rsidRPr="00D2023A">
        <w:rPr>
          <w:lang w:val="en-US"/>
        </w:rPr>
        <w:t>Codec Mode Request for AMR and AMR-WB</w:t>
      </w:r>
      <w:r>
        <w:rPr>
          <w:lang w:val="en-US"/>
        </w:rPr>
        <w:t>, subclause 10.2.1.5</w:t>
      </w:r>
    </w:p>
    <w:p w14:paraId="4DFC0E5F" w14:textId="77777777" w:rsidR="00557BD2" w:rsidRPr="00012278" w:rsidRDefault="00557BD2" w:rsidP="00557BD2">
      <w:pPr>
        <w:pStyle w:val="B1"/>
        <w:ind w:left="284" w:firstLine="0"/>
        <w:rPr>
          <w:lang w:val="en-US"/>
        </w:rPr>
      </w:pPr>
      <w:proofErr w:type="spellStart"/>
      <w:r w:rsidRPr="00557BD2">
        <w:t>EvsRateReq</w:t>
      </w:r>
      <w:proofErr w:type="spellEnd"/>
      <w:r w:rsidRPr="00557BD2">
        <w:t xml:space="preserve">: </w:t>
      </w:r>
      <w:r w:rsidRPr="00012278">
        <w:rPr>
          <w:lang w:val="en-US"/>
        </w:rPr>
        <w:t>EVS Primary Rate Request</w:t>
      </w:r>
      <w:r>
        <w:rPr>
          <w:lang w:val="en-US"/>
        </w:rPr>
        <w:t>, subclause 10.2.1.7</w:t>
      </w:r>
    </w:p>
    <w:p w14:paraId="59C04021" w14:textId="77777777" w:rsidR="00557BD2" w:rsidRPr="00557BD2" w:rsidRDefault="00557BD2" w:rsidP="00557BD2">
      <w:pPr>
        <w:pStyle w:val="B1"/>
        <w:ind w:left="284" w:firstLine="0"/>
      </w:pPr>
      <w:proofErr w:type="spellStart"/>
      <w:r w:rsidRPr="00557BD2">
        <w:t>EvsBandwidthReq</w:t>
      </w:r>
      <w:proofErr w:type="spellEnd"/>
      <w:r w:rsidRPr="00557BD2">
        <w:t>: EVS Bandwidth Request</w:t>
      </w:r>
      <w:r>
        <w:rPr>
          <w:lang w:val="en-US"/>
        </w:rPr>
        <w:t>, subclause 10.2.1.8</w:t>
      </w:r>
    </w:p>
    <w:p w14:paraId="3F69283A" w14:textId="77777777" w:rsidR="00557BD2" w:rsidRDefault="00557BD2" w:rsidP="00557BD2">
      <w:pPr>
        <w:pStyle w:val="B1"/>
        <w:ind w:left="284" w:firstLine="0"/>
        <w:rPr>
          <w:lang w:val="en-US"/>
        </w:rPr>
      </w:pPr>
      <w:proofErr w:type="spellStart"/>
      <w:r w:rsidRPr="00557BD2">
        <w:t>EvsParRedReq</w:t>
      </w:r>
      <w:proofErr w:type="spellEnd"/>
      <w:r w:rsidRPr="00557BD2">
        <w:t>:</w:t>
      </w:r>
      <w:r w:rsidRPr="00D2023A">
        <w:rPr>
          <w:lang w:val="en-US"/>
        </w:rPr>
        <w:t xml:space="preserve"> EVS Partial Redundancy Request</w:t>
      </w:r>
      <w:r>
        <w:rPr>
          <w:lang w:val="en-US"/>
        </w:rPr>
        <w:t>, subclause 10.2.1.9</w:t>
      </w:r>
    </w:p>
    <w:p w14:paraId="403904AC" w14:textId="77777777" w:rsidR="00557BD2" w:rsidRPr="00557BD2" w:rsidRDefault="00557BD2" w:rsidP="00557BD2">
      <w:pPr>
        <w:pStyle w:val="B1"/>
        <w:ind w:left="284" w:firstLine="0"/>
      </w:pPr>
      <w:proofErr w:type="spellStart"/>
      <w:r w:rsidRPr="00557BD2">
        <w:t>EvsIoModeReq</w:t>
      </w:r>
      <w:proofErr w:type="spellEnd"/>
      <w:r w:rsidRPr="00557BD2">
        <w:t xml:space="preserve">: EVS Primary mode to EVS AMR-WB IO mode Switching Request, </w:t>
      </w:r>
      <w:r>
        <w:rPr>
          <w:lang w:val="en-US"/>
        </w:rPr>
        <w:t>subclause 10.2.1.10</w:t>
      </w:r>
    </w:p>
    <w:p w14:paraId="66751EE3" w14:textId="77777777" w:rsidR="00557BD2" w:rsidRPr="00557BD2" w:rsidRDefault="00557BD2" w:rsidP="00557BD2">
      <w:pPr>
        <w:pStyle w:val="B1"/>
        <w:ind w:left="284" w:firstLine="0"/>
      </w:pPr>
      <w:proofErr w:type="spellStart"/>
      <w:r w:rsidRPr="00557BD2">
        <w:t>EvsPrimaryModeReq</w:t>
      </w:r>
      <w:proofErr w:type="spellEnd"/>
      <w:r w:rsidRPr="00557BD2">
        <w:t>: EVS AMR-WB IO mode to EVS Primary mode Switching Request</w:t>
      </w:r>
      <w:r>
        <w:rPr>
          <w:lang w:val="en-US"/>
        </w:rPr>
        <w:t>, subclause 10.2.1.11</w:t>
      </w:r>
    </w:p>
    <w:p w14:paraId="362ED397"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3D781BA0" w14:textId="77777777" w:rsidR="00557BD2" w:rsidRDefault="00557BD2" w:rsidP="00557BD2">
      <w:pPr>
        <w:rPr>
          <w:noProof/>
        </w:rPr>
      </w:pPr>
      <w:r>
        <w:rPr>
          <w:noProof/>
        </w:rPr>
        <w:t>An MTSI client supporting only AMR and AMR-WB therefore may for instance include the following in the SDP offer:</w:t>
      </w:r>
    </w:p>
    <w:p w14:paraId="43C8A5D0" w14:textId="77777777" w:rsidR="00557BD2" w:rsidRDefault="00557BD2" w:rsidP="00557BD2">
      <w:pPr>
        <w:ind w:left="284"/>
        <w:rPr>
          <w:noProof/>
        </w:rPr>
      </w:pPr>
      <w:r>
        <w:rPr>
          <w:noProof/>
        </w:rPr>
        <w:t>a=3gpp_mtsi_app_adapt:</w:t>
      </w:r>
      <w:r w:rsidRPr="00557BD2">
        <w:t xml:space="preserve"> </w:t>
      </w:r>
      <w:proofErr w:type="spellStart"/>
      <w:r w:rsidRPr="00557BD2">
        <w:t>RedReq,FrameAggReq,AmrCmr</w:t>
      </w:r>
      <w:proofErr w:type="spellEnd"/>
      <w:r w:rsidRPr="00557BD2">
        <w:t xml:space="preserve"> </w:t>
      </w:r>
    </w:p>
    <w:p w14:paraId="038DEA7E" w14:textId="77777777" w:rsidR="00557BD2" w:rsidRDefault="00557BD2" w:rsidP="00557BD2">
      <w:pPr>
        <w:rPr>
          <w:noProof/>
        </w:rPr>
      </w:pPr>
      <w:r>
        <w:rPr>
          <w:noProof/>
        </w:rPr>
        <w:t>An MTSI client supporting only AMR, AMR-WB and EVS may for instance include the following in the SDP offer:</w:t>
      </w:r>
    </w:p>
    <w:p w14:paraId="766993A6"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4B524A21" w14:textId="77777777" w:rsidR="00557BD2" w:rsidRDefault="00557BD2" w:rsidP="00557BD2">
      <w:pPr>
        <w:rPr>
          <w:noProof/>
        </w:rPr>
      </w:pPr>
      <w:r>
        <w:rPr>
          <w:noProof/>
        </w:rPr>
        <w:t>The attribute shall only be used on media level.</w:t>
      </w:r>
    </w:p>
    <w:p w14:paraId="2EF2B386"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2FDDE5DC" w14:textId="77777777" w:rsidR="00B35D29" w:rsidRDefault="00B35D29">
      <w:pPr>
        <w:pStyle w:val="Heading2"/>
      </w:pPr>
      <w:bookmarkStart w:id="1117" w:name="_Toc26369342"/>
      <w:bookmarkStart w:id="1118" w:name="_Toc36227224"/>
      <w:bookmarkStart w:id="1119" w:name="_Toc36228239"/>
      <w:bookmarkStart w:id="1120" w:name="_Toc36228866"/>
      <w:bookmarkStart w:id="1121" w:name="_Toc36229493"/>
      <w:bookmarkStart w:id="1122" w:name="_Toc74606837"/>
      <w:bookmarkStart w:id="1123" w:name="_Toc123570384"/>
      <w:r>
        <w:t>10.3</w:t>
      </w:r>
      <w:r>
        <w:tab/>
        <w:t>Video</w:t>
      </w:r>
      <w:bookmarkEnd w:id="1117"/>
      <w:bookmarkEnd w:id="1118"/>
      <w:bookmarkEnd w:id="1119"/>
      <w:bookmarkEnd w:id="1120"/>
      <w:bookmarkEnd w:id="1121"/>
      <w:bookmarkEnd w:id="1122"/>
      <w:bookmarkEnd w:id="1123"/>
    </w:p>
    <w:p w14:paraId="6EC7FC04" w14:textId="77777777" w:rsidR="00292823" w:rsidRDefault="00292823" w:rsidP="00292823">
      <w:pPr>
        <w:pStyle w:val="Heading3"/>
      </w:pPr>
      <w:bookmarkStart w:id="1124" w:name="_Toc26369343"/>
      <w:bookmarkStart w:id="1125" w:name="_Toc36227225"/>
      <w:bookmarkStart w:id="1126" w:name="_Toc36228240"/>
      <w:bookmarkStart w:id="1127" w:name="_Toc36228867"/>
      <w:bookmarkStart w:id="1128" w:name="_Toc36229494"/>
      <w:bookmarkStart w:id="1129" w:name="_Toc74606838"/>
      <w:bookmarkStart w:id="1130" w:name="_Toc123570385"/>
      <w:r>
        <w:t>10.3.1</w:t>
      </w:r>
      <w:r>
        <w:tab/>
        <w:t>General</w:t>
      </w:r>
      <w:bookmarkEnd w:id="1124"/>
      <w:bookmarkEnd w:id="1125"/>
      <w:bookmarkEnd w:id="1126"/>
      <w:bookmarkEnd w:id="1127"/>
      <w:bookmarkEnd w:id="1128"/>
      <w:bookmarkEnd w:id="1129"/>
      <w:bookmarkEnd w:id="1130"/>
    </w:p>
    <w:p w14:paraId="091C1028"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14A474D3"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w:t>
      </w:r>
      <w:proofErr w:type="spellStart"/>
      <w:r w:rsidRPr="00ED3D8D">
        <w:t>signaled</w:t>
      </w:r>
      <w:proofErr w:type="spellEnd"/>
      <w:r w:rsidRPr="00ED3D8D">
        <w:t xml:space="preserve">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04226F2A"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380F4DB0" w14:textId="77777777" w:rsidR="00292823" w:rsidRDefault="00292823" w:rsidP="00455C2A">
      <w:pPr>
        <w:pStyle w:val="Heading3"/>
      </w:pPr>
      <w:bookmarkStart w:id="1131" w:name="_Toc26369344"/>
      <w:bookmarkStart w:id="1132" w:name="_Toc36227226"/>
      <w:bookmarkStart w:id="1133" w:name="_Toc36228241"/>
      <w:bookmarkStart w:id="1134" w:name="_Toc36228868"/>
      <w:bookmarkStart w:id="1135" w:name="_Toc36229495"/>
      <w:bookmarkStart w:id="1136" w:name="_Toc74606839"/>
      <w:bookmarkStart w:id="1137" w:name="_Toc123570386"/>
      <w:r>
        <w:t>10.3.2</w:t>
      </w:r>
      <w:r>
        <w:tab/>
      </w:r>
      <w:proofErr w:type="spellStart"/>
      <w:r>
        <w:t>Signaling</w:t>
      </w:r>
      <w:proofErr w:type="spellEnd"/>
      <w:r>
        <w:t xml:space="preserve"> mechanisms</w:t>
      </w:r>
      <w:bookmarkEnd w:id="1131"/>
      <w:bookmarkEnd w:id="1132"/>
      <w:bookmarkEnd w:id="1133"/>
      <w:bookmarkEnd w:id="1134"/>
      <w:bookmarkEnd w:id="1135"/>
      <w:bookmarkEnd w:id="1136"/>
      <w:bookmarkEnd w:id="1137"/>
    </w:p>
    <w:p w14:paraId="3E2431F4" w14:textId="77777777" w:rsidR="00DE1416" w:rsidRPr="0075411B" w:rsidRDefault="00DE1416" w:rsidP="00DE1416">
      <w:pPr>
        <w:rPr>
          <w:noProof/>
        </w:rPr>
      </w:pPr>
      <w:r w:rsidRPr="0075411B">
        <w:rPr>
          <w:noProof/>
        </w:rPr>
        <w:t>The use of TMMBR and TMMBN depends on the outcome of the SDP offer/answer negotiation, see Clause 6.2.3.2.</w:t>
      </w:r>
    </w:p>
    <w:p w14:paraId="0D9D2F64"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622FC952"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5E4B3F41"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07C6931C"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68063B43"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21C6BFB"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27675294"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41D7BBC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0C4C7E9E" w14:textId="77777777" w:rsidR="000D375A" w:rsidRDefault="000D375A" w:rsidP="000D375A">
      <w:pPr>
        <w:pStyle w:val="B1"/>
      </w:pPr>
      <w:r>
        <w:t>-</w:t>
      </w:r>
      <w:r>
        <w:tab/>
        <w:t>0 bps for the RS field (at media level);</w:t>
      </w:r>
    </w:p>
    <w:p w14:paraId="6DA23063" w14:textId="77777777" w:rsidR="000D375A" w:rsidRDefault="000D375A" w:rsidP="000D375A">
      <w:pPr>
        <w:pStyle w:val="B1"/>
        <w:ind w:left="0" w:firstLine="284"/>
      </w:pPr>
      <w:r>
        <w:t>-</w:t>
      </w:r>
      <w:r>
        <w:tab/>
        <w:t>5000 bps for the RR field (at media level).</w:t>
      </w:r>
    </w:p>
    <w:p w14:paraId="022740A0" w14:textId="77777777" w:rsidR="000D375A" w:rsidRDefault="000D375A" w:rsidP="006E0A18">
      <w:pPr>
        <w:pStyle w:val="NO"/>
      </w:pPr>
      <w:r>
        <w:t>NOTE</w:t>
      </w:r>
      <w:r w:rsidR="00806865">
        <w:t xml:space="preserve"> 1</w:t>
      </w:r>
      <w:r>
        <w:t>:</w:t>
      </w:r>
      <w:r>
        <w:tab/>
        <w:t>In a point-to-point session the MTSI clients in terminals will be reserved, on average, 2500 bps of RTCP bandwidth in each direction when the RTCP bandwidth modifiers are negotiated as described above.</w:t>
      </w:r>
    </w:p>
    <w:p w14:paraId="36E6FAF0"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5635A799" w14:textId="77777777" w:rsidR="00E23B9F" w:rsidRPr="00E23B9F" w:rsidRDefault="00E23B9F" w:rsidP="00E23B9F">
      <w:pPr>
        <w:pStyle w:val="NO"/>
      </w:pPr>
      <w:r w:rsidRPr="00B36010">
        <w:t>NOTE</w:t>
      </w:r>
      <w:r w:rsidR="00806865">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636B8454" w14:textId="77777777" w:rsidR="00292823" w:rsidRDefault="00292823" w:rsidP="00292823">
      <w:r>
        <w:t>Another way to estimate the transmitted bitrate is to analyse the size of the packets and the RTP time stamps.</w:t>
      </w:r>
    </w:p>
    <w:p w14:paraId="2EC06C00" w14:textId="77777777" w:rsidR="00292823" w:rsidRDefault="00292823" w:rsidP="00455C2A">
      <w:pPr>
        <w:pStyle w:val="Heading3"/>
      </w:pPr>
      <w:bookmarkStart w:id="1138" w:name="_Toc26369345"/>
      <w:bookmarkStart w:id="1139" w:name="_Toc36227227"/>
      <w:bookmarkStart w:id="1140" w:name="_Toc36228242"/>
      <w:bookmarkStart w:id="1141" w:name="_Toc36228869"/>
      <w:bookmarkStart w:id="1142" w:name="_Toc36229496"/>
      <w:bookmarkStart w:id="1143" w:name="_Toc74606840"/>
      <w:bookmarkStart w:id="1144" w:name="_Toc123570387"/>
      <w:r w:rsidRPr="00A24C83">
        <w:t>10.3.3</w:t>
      </w:r>
      <w:r w:rsidRPr="00A24C83">
        <w:tab/>
        <w:t>Adaptation triggers</w:t>
      </w:r>
      <w:bookmarkEnd w:id="1138"/>
      <w:bookmarkEnd w:id="1139"/>
      <w:bookmarkEnd w:id="1140"/>
      <w:bookmarkEnd w:id="1141"/>
      <w:bookmarkEnd w:id="1142"/>
      <w:bookmarkEnd w:id="1143"/>
      <w:bookmarkEnd w:id="1144"/>
    </w:p>
    <w:p w14:paraId="26FBFB8B" w14:textId="77777777" w:rsidR="00292823" w:rsidRDefault="00292823" w:rsidP="00292823">
      <w:r>
        <w:t>An MTSI client in terminal sending or receiving media needs to know the currently allowed bitrate (</w:t>
      </w:r>
      <w:r w:rsidRPr="00EE6B13">
        <w:rPr>
          <w:position w:val="-10"/>
        </w:rPr>
        <w:object w:dxaOrig="2360" w:dyaOrig="300" w14:anchorId="20FF08E0">
          <v:shape id="_x0000_i1055" type="#_x0000_t75" style="width:119.65pt;height:15.05pt" o:ole="">
            <v:imagedata r:id="rId74" o:title=""/>
          </v:shape>
          <o:OLEObject Type="Embed" ProgID="Equation.3" ShapeID="_x0000_i1055" DrawAspect="Content" ObjectID="_1734265212" r:id="rId75"/>
        </w:object>
      </w:r>
      <w:r>
        <w:t xml:space="preserve">). The currently allowed bitrate is the minimum of the bitrate negotiated in SDP offer/answer and the bitrate allowed after the latest </w:t>
      </w:r>
      <w:proofErr w:type="spellStart"/>
      <w:r>
        <w:t>preceeding</w:t>
      </w:r>
      <w:proofErr w:type="spellEnd"/>
      <w:r>
        <w:t xml:space="preserve"> adaptation (e.g. last previous TMMBR message) that increased or decreased the allowed bitrate for the encoder. When no bitrate reduction trigger is received, the value from SDP offer/answer shall be used. The currently allowed bitrate may therefore vary over time.</w:t>
      </w:r>
    </w:p>
    <w:p w14:paraId="2BEDB82C"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59BF3E0F"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18BCA9A2"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18C459B6" w14:textId="77777777" w:rsidR="00DE1416" w:rsidRPr="0075411B" w:rsidRDefault="00DE1416" w:rsidP="00DE1416">
      <w:pPr>
        <w:rPr>
          <w:lang w:val="en-US"/>
        </w:rPr>
      </w:pPr>
      <w:r w:rsidRPr="0075411B">
        <w:rPr>
          <w:lang w:val="en-US"/>
        </w:rPr>
        <w:t>An MTSI client in terminal sending or receiving media:</w:t>
      </w:r>
    </w:p>
    <w:p w14:paraId="3FB254E3"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76F6407"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475D3908"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5E61D59A"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6A4C4BC9" w14:textId="2D203692" w:rsidR="00DE1416" w:rsidRPr="0075411B" w:rsidRDefault="00DE1416" w:rsidP="00DE1416">
      <w:r w:rsidRPr="0075411B">
        <w:t>An MTSI client in terminal receiving media shall use at least one method to estimate if and by how much the bitrate can be increased (</w:t>
      </w:r>
      <w:r w:rsidR="0028132D">
        <w:rPr>
          <w:noProof/>
          <w:position w:val="-10"/>
        </w:rPr>
        <w:drawing>
          <wp:inline distT="0" distB="0" distL="0" distR="0" wp14:anchorId="73043205" wp14:editId="2BCE8710">
            <wp:extent cx="1113155" cy="1790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113155" cy="179070"/>
                    </a:xfrm>
                    <a:prstGeom prst="rect">
                      <a:avLst/>
                    </a:prstGeom>
                    <a:noFill/>
                    <a:ln>
                      <a:noFill/>
                    </a:ln>
                  </pic:spPr>
                </pic:pic>
              </a:graphicData>
            </a:graphic>
          </wp:inline>
        </w:drawing>
      </w:r>
      <w:r w:rsidRPr="0075411B">
        <w:t xml:space="preserve">). A method for how an MTSI client in terminal can estimate when and by how much the bitrate can be increased is described in Annex C.2.5. </w:t>
      </w:r>
    </w:p>
    <w:p w14:paraId="0C044BDE" w14:textId="77777777" w:rsidR="00867D37" w:rsidRDefault="00867D37" w:rsidP="00455C2A">
      <w:pPr>
        <w:pStyle w:val="Heading3"/>
      </w:pPr>
      <w:bookmarkStart w:id="1145" w:name="_Toc26369346"/>
      <w:bookmarkStart w:id="1146" w:name="_Toc36227228"/>
      <w:bookmarkStart w:id="1147" w:name="_Toc36228243"/>
      <w:bookmarkStart w:id="1148" w:name="_Toc36228870"/>
      <w:bookmarkStart w:id="1149" w:name="_Toc36229497"/>
      <w:bookmarkStart w:id="1150" w:name="_Toc74606841"/>
      <w:bookmarkStart w:id="1151" w:name="_Toc123570388"/>
      <w:r>
        <w:t>10.3.4</w:t>
      </w:r>
      <w:r>
        <w:tab/>
        <w:t xml:space="preserve">Sender </w:t>
      </w:r>
      <w:proofErr w:type="spellStart"/>
      <w:r>
        <w:t>behavior</w:t>
      </w:r>
      <w:proofErr w:type="spellEnd"/>
      <w:r>
        <w:t xml:space="preserve">, </w:t>
      </w:r>
      <w:proofErr w:type="spellStart"/>
      <w:r>
        <w:t>downswitching</w:t>
      </w:r>
      <w:bookmarkEnd w:id="1145"/>
      <w:bookmarkEnd w:id="1146"/>
      <w:bookmarkEnd w:id="1147"/>
      <w:bookmarkEnd w:id="1148"/>
      <w:bookmarkEnd w:id="1149"/>
      <w:bookmarkEnd w:id="1150"/>
      <w:bookmarkEnd w:id="1151"/>
      <w:proofErr w:type="spellEnd"/>
    </w:p>
    <w:p w14:paraId="1BDF4211" w14:textId="77777777" w:rsidR="00867D37" w:rsidRDefault="00867D37" w:rsidP="00455C2A">
      <w:pPr>
        <w:pStyle w:val="Heading4"/>
      </w:pPr>
      <w:bookmarkStart w:id="1152" w:name="_Toc26369347"/>
      <w:bookmarkStart w:id="1153" w:name="_Toc36227229"/>
      <w:bookmarkStart w:id="1154" w:name="_Toc36228244"/>
      <w:bookmarkStart w:id="1155" w:name="_Toc36228871"/>
      <w:bookmarkStart w:id="1156" w:name="_Toc36229498"/>
      <w:bookmarkStart w:id="1157" w:name="_Toc74606842"/>
      <w:bookmarkStart w:id="1158" w:name="_Toc123570389"/>
      <w:r>
        <w:t>10.3.4.1</w:t>
      </w:r>
      <w:r>
        <w:tab/>
      </w:r>
      <w:proofErr w:type="spellStart"/>
      <w:r>
        <w:t>Downswitching</w:t>
      </w:r>
      <w:proofErr w:type="spellEnd"/>
      <w:r>
        <w:t xml:space="preserve"> divided into phases</w:t>
      </w:r>
      <w:bookmarkEnd w:id="1152"/>
      <w:bookmarkEnd w:id="1153"/>
      <w:bookmarkEnd w:id="1154"/>
      <w:bookmarkEnd w:id="1155"/>
      <w:bookmarkEnd w:id="1156"/>
      <w:bookmarkEnd w:id="1157"/>
      <w:bookmarkEnd w:id="1158"/>
    </w:p>
    <w:p w14:paraId="5EF6456A" w14:textId="77777777" w:rsidR="00867D37" w:rsidRDefault="00867D37" w:rsidP="00867D37">
      <w:r>
        <w:t xml:space="preserve">The </w:t>
      </w:r>
      <w:proofErr w:type="spellStart"/>
      <w:r>
        <w:t>downswitching</w:t>
      </w:r>
      <w:proofErr w:type="spellEnd"/>
      <w:r>
        <w:t xml:space="preserve"> of the encoder bitrate in response to received adaptation requests or performance metrics is divided into two phases:</w:t>
      </w:r>
      <w:r w:rsidRPr="00723D7D">
        <w:t xml:space="preserve"> </w:t>
      </w:r>
    </w:p>
    <w:p w14:paraId="28D1D90A"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15800CD5" w14:textId="77777777" w:rsidR="00867D37" w:rsidRDefault="00867D37" w:rsidP="00484078">
      <w:pPr>
        <w:pStyle w:val="B1"/>
      </w:pPr>
      <w:r>
        <w:t>-</w:t>
      </w:r>
      <w:r>
        <w:tab/>
        <w:t>Then a delay recovery phase, where the delay of any buffered data is recovered.</w:t>
      </w:r>
    </w:p>
    <w:p w14:paraId="6C7903B2" w14:textId="77777777" w:rsidR="00867D37" w:rsidRDefault="00867D37" w:rsidP="00867D37">
      <w:r>
        <w:t>These phases are described in more detail below.</w:t>
      </w:r>
    </w:p>
    <w:p w14:paraId="798FA5F7" w14:textId="77777777" w:rsidR="00867D37" w:rsidRDefault="00867D37" w:rsidP="00867D37">
      <w:r>
        <w:t xml:space="preserve">Annex C.2 gives a further description of the </w:t>
      </w:r>
      <w:proofErr w:type="spellStart"/>
      <w:r>
        <w:t>downswitching</w:t>
      </w:r>
      <w:proofErr w:type="spellEnd"/>
      <w:r>
        <w:t xml:space="preserve"> procedure.</w:t>
      </w:r>
    </w:p>
    <w:p w14:paraId="16DF00ED" w14:textId="77777777" w:rsidR="00867D37" w:rsidRDefault="00867D37" w:rsidP="00455C2A">
      <w:pPr>
        <w:pStyle w:val="Heading4"/>
      </w:pPr>
      <w:bookmarkStart w:id="1159" w:name="_Toc26369348"/>
      <w:bookmarkStart w:id="1160" w:name="_Toc36227230"/>
      <w:bookmarkStart w:id="1161" w:name="_Toc36228245"/>
      <w:bookmarkStart w:id="1162" w:name="_Toc36228872"/>
      <w:bookmarkStart w:id="1163" w:name="_Toc36229499"/>
      <w:bookmarkStart w:id="1164" w:name="_Toc74606843"/>
      <w:bookmarkStart w:id="1165" w:name="_Toc123570390"/>
      <w:r>
        <w:t>10.3.4.2</w:t>
      </w:r>
      <w:r>
        <w:tab/>
        <w:t>Rate reduction phase</w:t>
      </w:r>
      <w:bookmarkEnd w:id="1159"/>
      <w:bookmarkEnd w:id="1160"/>
      <w:bookmarkEnd w:id="1161"/>
      <w:bookmarkEnd w:id="1162"/>
      <w:bookmarkEnd w:id="1163"/>
      <w:bookmarkEnd w:id="1164"/>
      <w:bookmarkEnd w:id="1165"/>
    </w:p>
    <w:p w14:paraId="043331E2" w14:textId="77777777" w:rsidR="00867D37" w:rsidRDefault="00867D37" w:rsidP="00867D37">
      <w:r>
        <w:t>An MTSI client in terminal sending media should be able to immediately change the sending bitrate to the bitrate requested in a received TMMBR message.</w:t>
      </w:r>
    </w:p>
    <w:p w14:paraId="3B0D5DE7"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0AD8469B"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02FFCFF3">
          <v:shape id="_x0000_i1056" type="#_x0000_t75" style="width:53.2pt;height:15.05pt" o:ole="">
            <v:imagedata r:id="rId77" o:title=""/>
          </v:shape>
          <o:OLEObject Type="Embed" ProgID="Equation.3" ShapeID="_x0000_i1056" DrawAspect="Content" ObjectID="_1734265213" r:id="rId78"/>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6195A10" w14:textId="77777777" w:rsidR="00867D37" w:rsidRDefault="00867D37" w:rsidP="00484078">
      <w:pPr>
        <w:pStyle w:val="B1"/>
      </w:pPr>
      <w:r>
        <w:t>-</w:t>
      </w:r>
      <w:r>
        <w:tab/>
        <w:t>should adapt the encoding bitrate such that:</w:t>
      </w:r>
    </w:p>
    <w:p w14:paraId="35A0E2AB" w14:textId="77777777" w:rsidR="00867D37" w:rsidRDefault="00867D37" w:rsidP="00455C2A">
      <w:pPr>
        <w:pStyle w:val="FP"/>
      </w:pPr>
      <w:r>
        <w:tab/>
      </w:r>
      <w:r w:rsidRPr="00324D46">
        <w:rPr>
          <w:position w:val="-10"/>
        </w:rPr>
        <w:object w:dxaOrig="3040" w:dyaOrig="300" w14:anchorId="2AD94092">
          <v:shape id="_x0000_i1057" type="#_x0000_t75" style="width:150.2pt;height:15.05pt" o:ole="">
            <v:imagedata r:id="rId79" o:title=""/>
          </v:shape>
          <o:OLEObject Type="Embed" ProgID="Equation.3" ShapeID="_x0000_i1057" DrawAspect="Content" ObjectID="_1734265214" r:id="rId80"/>
        </w:object>
      </w:r>
      <w:r>
        <w:tab/>
        <w:t>(10.3.4.2-1)</w:t>
      </w:r>
    </w:p>
    <w:p w14:paraId="78247F34" w14:textId="77777777" w:rsidR="00867D37" w:rsidRDefault="00867D37" w:rsidP="00484078">
      <w:pPr>
        <w:pStyle w:val="B1"/>
      </w:pPr>
      <w:r>
        <w:t>-</w:t>
      </w:r>
      <w:r>
        <w:tab/>
        <w:t>shall adapt the encoding bitrate such that:</w:t>
      </w:r>
    </w:p>
    <w:p w14:paraId="2B30D9DD" w14:textId="77777777" w:rsidR="00867D37" w:rsidRDefault="00867D37" w:rsidP="00455C2A">
      <w:pPr>
        <w:pStyle w:val="FP"/>
      </w:pPr>
      <w:r>
        <w:tab/>
      </w:r>
      <w:r w:rsidRPr="00324D46">
        <w:rPr>
          <w:position w:val="-10"/>
        </w:rPr>
        <w:object w:dxaOrig="2560" w:dyaOrig="300" w14:anchorId="6B8EE9B8">
          <v:shape id="_x0000_i1058" type="#_x0000_t75" style="width:123.9pt;height:15.05pt" o:ole="">
            <v:imagedata r:id="rId81" o:title=""/>
          </v:shape>
          <o:OLEObject Type="Embed" ProgID="Equation.3" ShapeID="_x0000_i1058" DrawAspect="Content" ObjectID="_1734265215" r:id="rId82"/>
        </w:object>
      </w:r>
      <w:r>
        <w:tab/>
        <w:t>(10.3.4.2-2)</w:t>
      </w:r>
    </w:p>
    <w:p w14:paraId="0C22C363" w14:textId="77777777" w:rsidR="00867D37" w:rsidRDefault="00867D37" w:rsidP="00867D37">
      <w:r>
        <w:t>where:</w:t>
      </w:r>
    </w:p>
    <w:p w14:paraId="2CAE671C" w14:textId="77777777" w:rsidR="00867D37" w:rsidRDefault="00867D37" w:rsidP="00455C2A">
      <w:pPr>
        <w:pStyle w:val="FP"/>
      </w:pPr>
      <w:r>
        <w:tab/>
      </w:r>
      <w:r w:rsidRPr="00EE6B13">
        <w:rPr>
          <w:position w:val="-10"/>
        </w:rPr>
        <w:object w:dxaOrig="5200" w:dyaOrig="300" w14:anchorId="64A93007">
          <v:shape id="_x0000_i1059" type="#_x0000_t75" style="width:262.85pt;height:15.05pt" o:ole="">
            <v:imagedata r:id="rId83" o:title=""/>
          </v:shape>
          <o:OLEObject Type="Embed" ProgID="Equation.3" ShapeID="_x0000_i1059" DrawAspect="Content" ObjectID="_1734265216" r:id="rId84"/>
        </w:object>
      </w:r>
      <w:r>
        <w:tab/>
        <w:t>(10.3.4.2-3)</w:t>
      </w:r>
    </w:p>
    <w:p w14:paraId="39B67537" w14:textId="77777777" w:rsidR="00867D37" w:rsidRDefault="00867D37" w:rsidP="00867D37">
      <w:r>
        <w:t>and:</w:t>
      </w:r>
      <w:r w:rsidR="0007623F">
        <w:tab/>
      </w:r>
      <w:r w:rsidRPr="00E63A65">
        <w:rPr>
          <w:position w:val="-10"/>
        </w:rPr>
        <w:object w:dxaOrig="1440" w:dyaOrig="300" w14:anchorId="49A463DE">
          <v:shape id="_x0000_i1060" type="#_x0000_t75" style="width:72.65pt;height:15.05pt" o:ole="">
            <v:imagedata r:id="rId85" o:title=""/>
          </v:shape>
          <o:OLEObject Type="Embed" ProgID="Equation.3" ShapeID="_x0000_i1060" DrawAspect="Content" ObjectID="_1734265217" r:id="rId86"/>
        </w:object>
      </w:r>
      <w:r>
        <w:t xml:space="preserve">is the adaptation time required by the Worst-Case Adaptation Algorithm, see Annex C.2.4, in this case </w:t>
      </w:r>
      <w:r w:rsidRPr="00794551">
        <w:t>1</w:t>
      </w:r>
      <w:r w:rsidRPr="00857475">
        <w:t xml:space="preserve"> second</w:t>
      </w:r>
      <w:r>
        <w:t>;</w:t>
      </w:r>
    </w:p>
    <w:p w14:paraId="27BB82DE" w14:textId="77777777" w:rsidR="00867D37" w:rsidRDefault="0007623F" w:rsidP="00867D37">
      <w:r>
        <w:tab/>
      </w:r>
      <w:r w:rsidR="00867D37">
        <w:tab/>
      </w:r>
      <w:r w:rsidR="00867D37" w:rsidRPr="00E63A65">
        <w:rPr>
          <w:position w:val="-10"/>
        </w:rPr>
        <w:object w:dxaOrig="960" w:dyaOrig="260" w14:anchorId="429827FF">
          <v:shape id="_x0000_i1061" type="#_x0000_t75" style="width:48.2pt;height:13.15pt" o:ole="">
            <v:imagedata r:id="rId87" o:title=""/>
          </v:shape>
          <o:OLEObject Type="Embed" ProgID="Equation.3" ShapeID="_x0000_i1061" DrawAspect="Content" ObjectID="_1734265218" r:id="rId88"/>
        </w:object>
      </w:r>
      <w:r w:rsidR="00867D37">
        <w:t xml:space="preserve"> is the bit-rate used before the adaptation starts;</w:t>
      </w:r>
    </w:p>
    <w:p w14:paraId="5F9847DA" w14:textId="77777777" w:rsidR="00867D37" w:rsidRDefault="0007623F" w:rsidP="00867D37">
      <w:r>
        <w:tab/>
      </w:r>
      <w:r w:rsidR="00867D37">
        <w:tab/>
      </w:r>
      <w:r w:rsidR="00867D37" w:rsidRPr="00E63A65">
        <w:rPr>
          <w:position w:val="-10"/>
        </w:rPr>
        <w:object w:dxaOrig="880" w:dyaOrig="260" w14:anchorId="62432E23">
          <v:shape id="_x0000_i1062" type="#_x0000_t75" style="width:44.45pt;height:13.15pt" o:ole="">
            <v:imagedata r:id="rId89" o:title=""/>
          </v:shape>
          <o:OLEObject Type="Embed" ProgID="Equation.3" ShapeID="_x0000_i1062" DrawAspect="Content" ObjectID="_1734265219" r:id="rId90"/>
        </w:object>
      </w:r>
      <w:r w:rsidR="00867D37">
        <w:t xml:space="preserve"> is the bit-rate requested in the TMMBR message.</w:t>
      </w:r>
    </w:p>
    <w:p w14:paraId="700961CA" w14:textId="77777777" w:rsidR="00867D37" w:rsidRDefault="00867D37" w:rsidP="00867D37">
      <w:r>
        <w:t xml:space="preserve">The </w:t>
      </w:r>
      <w:r w:rsidRPr="00E63A65">
        <w:rPr>
          <w:position w:val="-10"/>
        </w:rPr>
        <w:object w:dxaOrig="1040" w:dyaOrig="300" w14:anchorId="464DE003">
          <v:shape id="_x0000_i1063" type="#_x0000_t75" style="width:53.2pt;height:15.05pt" o:ole="">
            <v:imagedata r:id="rId91" o:title=""/>
          </v:shape>
          <o:OLEObject Type="Embed" ProgID="Equation.3" ShapeID="_x0000_i1063" DrawAspect="Content" ObjectID="_1734265220" r:id="rId92"/>
        </w:object>
      </w:r>
      <w:r>
        <w:t xml:space="preserve"> is calculated over the </w:t>
      </w:r>
      <w:r w:rsidRPr="00E63A65">
        <w:rPr>
          <w:position w:val="-10"/>
        </w:rPr>
        <w:object w:dxaOrig="1939" w:dyaOrig="300" w14:anchorId="3497B120">
          <v:shape id="_x0000_i1064" type="#_x0000_t75" style="width:98.3pt;height:15.05pt" o:ole="">
            <v:imagedata r:id="rId93" o:title=""/>
          </v:shape>
          <o:OLEObject Type="Embed" ProgID="Equation.3" ShapeID="_x0000_i1064" DrawAspect="Content" ObjectID="_1734265221" r:id="rId94"/>
        </w:object>
      </w:r>
      <w:r>
        <w:t xml:space="preserve">, which is from the time when the TMMBR message is received until encoder has adapted down to the </w:t>
      </w:r>
      <w:r w:rsidRPr="00E63A65">
        <w:rPr>
          <w:position w:val="-10"/>
        </w:rPr>
        <w:object w:dxaOrig="880" w:dyaOrig="260" w14:anchorId="3A72F0E4">
          <v:shape id="_x0000_i1065" type="#_x0000_t75" style="width:44.45pt;height:13.15pt" o:ole="">
            <v:imagedata r:id="rId89" o:title=""/>
          </v:shape>
          <o:OLEObject Type="Embed" ProgID="Equation.3" ShapeID="_x0000_i1065" DrawAspect="Content" ObjectID="_1734265222" r:id="rId95"/>
        </w:object>
      </w:r>
      <w:r>
        <w:t xml:space="preserve">, see also Annex C.2.4. The bitrate used by the encoder is expected to vary from frame to frame. The bitrate should therefore be averaged using a sliding window over at least the last 5 frame durations before comparing it to </w:t>
      </w:r>
      <w:proofErr w:type="spellStart"/>
      <w:r>
        <w:t>the</w:t>
      </w:r>
      <w:proofErr w:type="spellEnd"/>
      <w:r>
        <w:t xml:space="preserve"> </w:t>
      </w:r>
      <w:r w:rsidRPr="00E63A65">
        <w:rPr>
          <w:position w:val="-10"/>
        </w:rPr>
        <w:object w:dxaOrig="880" w:dyaOrig="260" w14:anchorId="6690339E">
          <v:shape id="_x0000_i1066" type="#_x0000_t75" style="width:44.45pt;height:13.15pt" o:ole="">
            <v:imagedata r:id="rId89" o:title=""/>
          </v:shape>
          <o:OLEObject Type="Embed" ProgID="Equation.3" ShapeID="_x0000_i1066" DrawAspect="Content" ObjectID="_1734265223" r:id="rId96"/>
        </w:object>
      </w:r>
      <w:r>
        <w:t>.</w:t>
      </w:r>
    </w:p>
    <w:p w14:paraId="32F97C4B" w14:textId="77777777" w:rsidR="00867D37" w:rsidRDefault="00867D37" w:rsidP="00867D37">
      <w:r>
        <w:t>An MTSI client in terminal reducing the bitrate:</w:t>
      </w:r>
    </w:p>
    <w:p w14:paraId="2822111B" w14:textId="77777777" w:rsidR="00867D37" w:rsidRDefault="00867D37" w:rsidP="00867D37">
      <w:pPr>
        <w:pStyle w:val="B1"/>
      </w:pPr>
      <w:r>
        <w:t>-</w:t>
      </w:r>
      <w:r>
        <w:tab/>
        <w:t xml:space="preserve">should have adapted down to </w:t>
      </w:r>
      <w:r w:rsidRPr="00E63A65">
        <w:rPr>
          <w:position w:val="-10"/>
        </w:rPr>
        <w:object w:dxaOrig="880" w:dyaOrig="260" w14:anchorId="4519179A">
          <v:shape id="_x0000_i1067" type="#_x0000_t75" style="width:44.45pt;height:13.15pt" o:ole="">
            <v:imagedata r:id="rId89" o:title=""/>
          </v:shape>
          <o:OLEObject Type="Embed" ProgID="Equation.3" ShapeID="_x0000_i1067" DrawAspect="Content" ObjectID="_1734265224" r:id="rId97"/>
        </w:object>
      </w:r>
      <w:r>
        <w:t xml:space="preserve"> </w:t>
      </w:r>
      <w:r w:rsidRPr="00295471">
        <w:rPr>
          <w:position w:val="-10"/>
        </w:rPr>
        <w:object w:dxaOrig="1860" w:dyaOrig="300" w14:anchorId="6EAB5BAA">
          <v:shape id="_x0000_i1068" type="#_x0000_t75" style="width:93.95pt;height:15.05pt" o:ole="">
            <v:imagedata r:id="rId98" o:title=""/>
          </v:shape>
          <o:OLEObject Type="Embed" ProgID="Equation.3" ShapeID="_x0000_i1068" DrawAspect="Content" ObjectID="_1734265225" r:id="rId99"/>
        </w:object>
      </w:r>
      <w:r>
        <w:t xml:space="preserve"> after the TMMBR message was received,</w:t>
      </w:r>
    </w:p>
    <w:p w14:paraId="3DF6F3B4" w14:textId="77777777" w:rsidR="00867D37" w:rsidRDefault="00867D37" w:rsidP="00867D37">
      <w:pPr>
        <w:pStyle w:val="B1"/>
      </w:pPr>
      <w:r>
        <w:t>-</w:t>
      </w:r>
      <w:r>
        <w:tab/>
        <w:t xml:space="preserve">shall have adapted down to </w:t>
      </w:r>
      <w:r w:rsidRPr="00E63A65">
        <w:rPr>
          <w:position w:val="-10"/>
        </w:rPr>
        <w:object w:dxaOrig="880" w:dyaOrig="260" w14:anchorId="3EE8781A">
          <v:shape id="_x0000_i1069" type="#_x0000_t75" style="width:44.45pt;height:13.15pt" o:ole="">
            <v:imagedata r:id="rId89" o:title=""/>
          </v:shape>
          <o:OLEObject Type="Embed" ProgID="Equation.3" ShapeID="_x0000_i1069" DrawAspect="Content" ObjectID="_1734265226" r:id="rId100"/>
        </w:object>
      </w:r>
      <w:r>
        <w:t xml:space="preserve"> </w:t>
      </w:r>
      <w:r w:rsidRPr="00295471">
        <w:rPr>
          <w:position w:val="-10"/>
        </w:rPr>
        <w:object w:dxaOrig="1719" w:dyaOrig="279" w14:anchorId="77545449">
          <v:shape id="_x0000_i1070" type="#_x0000_t75" style="width:87.05pt;height:13.75pt" o:ole="">
            <v:imagedata r:id="rId101" o:title=""/>
          </v:shape>
          <o:OLEObject Type="Embed" ProgID="Equation.3" ShapeID="_x0000_i1070" DrawAspect="Content" ObjectID="_1734265227" r:id="rId102"/>
        </w:object>
      </w:r>
      <w:r>
        <w:t xml:space="preserve"> after the TMMBR message was received.</w:t>
      </w:r>
    </w:p>
    <w:p w14:paraId="45F01163" w14:textId="77777777" w:rsidR="00867D37" w:rsidRDefault="00867D37" w:rsidP="00867D37">
      <w:r>
        <w:t xml:space="preserve">The above procedure applies only when a </w:t>
      </w:r>
      <w:proofErr w:type="spellStart"/>
      <w:r>
        <w:t>bitrate</w:t>
      </w:r>
      <w:proofErr w:type="spellEnd"/>
      <w:r>
        <w:t xml:space="preserve"> reduction is requested with a TMMBR message. When the bitrate is increased, after the congestion has been cleared, then the above procedure does not apply. </w:t>
      </w:r>
    </w:p>
    <w:p w14:paraId="25D7EA5E" w14:textId="77777777" w:rsidR="00867D37" w:rsidRDefault="00867D37" w:rsidP="00867D37">
      <w:r>
        <w:t>Annex C.2.4 gives a further description of the above requirements and recommendations and how the encoder should behave during the rate reducing phase.</w:t>
      </w:r>
    </w:p>
    <w:p w14:paraId="6746E519" w14:textId="77777777" w:rsidR="00867D37" w:rsidRDefault="00867D37" w:rsidP="00455C2A">
      <w:pPr>
        <w:pStyle w:val="Heading4"/>
      </w:pPr>
      <w:bookmarkStart w:id="1166" w:name="_Toc26369349"/>
      <w:bookmarkStart w:id="1167" w:name="_Toc36227231"/>
      <w:bookmarkStart w:id="1168" w:name="_Toc36228246"/>
      <w:bookmarkStart w:id="1169" w:name="_Toc36228873"/>
      <w:bookmarkStart w:id="1170" w:name="_Toc36229500"/>
      <w:bookmarkStart w:id="1171" w:name="_Toc74606844"/>
      <w:bookmarkStart w:id="1172" w:name="_Toc123570391"/>
      <w:r>
        <w:t>10.3.4.3</w:t>
      </w:r>
      <w:r>
        <w:tab/>
        <w:t>Delay recovery phase</w:t>
      </w:r>
      <w:bookmarkEnd w:id="1166"/>
      <w:bookmarkEnd w:id="1167"/>
      <w:bookmarkEnd w:id="1168"/>
      <w:bookmarkEnd w:id="1169"/>
      <w:bookmarkEnd w:id="1170"/>
      <w:bookmarkEnd w:id="1171"/>
      <w:bookmarkEnd w:id="1172"/>
    </w:p>
    <w:p w14:paraId="25CFDED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7932625C">
          <v:shape id="_x0000_i1071" type="#_x0000_t75" style="width:53.2pt;height:15.05pt" o:ole="">
            <v:imagedata r:id="rId77" o:title=""/>
          </v:shape>
          <o:OLEObject Type="Embed" ProgID="Equation.3" ShapeID="_x0000_i1071" DrawAspect="Content" ObjectID="_1734265228" r:id="rId103"/>
        </w:object>
      </w:r>
      <w:r>
        <w:t>) described in clause 10.3.4.2 have been recovered, see also Annex C.2.4 and C.2.6.</w:t>
      </w:r>
    </w:p>
    <w:p w14:paraId="32A43053" w14:textId="77777777" w:rsidR="00667B82" w:rsidRDefault="00667B82" w:rsidP="00455C2A">
      <w:pPr>
        <w:pStyle w:val="Heading3"/>
      </w:pPr>
      <w:bookmarkStart w:id="1173" w:name="_Toc26369350"/>
      <w:bookmarkStart w:id="1174" w:name="_Toc36227232"/>
      <w:bookmarkStart w:id="1175" w:name="_Toc36228247"/>
      <w:bookmarkStart w:id="1176" w:name="_Toc36228874"/>
      <w:bookmarkStart w:id="1177" w:name="_Toc36229501"/>
      <w:bookmarkStart w:id="1178" w:name="_Toc74606845"/>
      <w:bookmarkStart w:id="1179" w:name="_Toc123570392"/>
      <w:r>
        <w:t>10.3.5</w:t>
      </w:r>
      <w:r>
        <w:tab/>
        <w:t xml:space="preserve">Sender </w:t>
      </w:r>
      <w:proofErr w:type="spellStart"/>
      <w:r>
        <w:t>behavior</w:t>
      </w:r>
      <w:proofErr w:type="spellEnd"/>
      <w:r>
        <w:t>, up-switching</w:t>
      </w:r>
      <w:bookmarkEnd w:id="1173"/>
      <w:bookmarkEnd w:id="1174"/>
      <w:bookmarkEnd w:id="1175"/>
      <w:bookmarkEnd w:id="1176"/>
      <w:bookmarkEnd w:id="1177"/>
      <w:bookmarkEnd w:id="1178"/>
      <w:bookmarkEnd w:id="1179"/>
    </w:p>
    <w:p w14:paraId="5FDEBAAA"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7EABF5C7" w14:textId="77777777" w:rsidR="00667B82" w:rsidRDefault="00667B82" w:rsidP="00667B82">
      <w:r>
        <w:t>An MTSI client in terminal sending media with a bitrate according to the currently allowed bitrate and receiving a TMMBR request for increasing the bitrate:</w:t>
      </w:r>
    </w:p>
    <w:p w14:paraId="2600D452"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08DE1F8A"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C6CAB20"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FEDDB17" w14:textId="77777777" w:rsidR="00667B82" w:rsidRDefault="00667B82" w:rsidP="00667B82">
      <w:pPr>
        <w:pStyle w:val="Heading3"/>
      </w:pPr>
      <w:bookmarkStart w:id="1180" w:name="_Toc26369351"/>
      <w:bookmarkStart w:id="1181" w:name="_Toc36227233"/>
      <w:bookmarkStart w:id="1182" w:name="_Toc36228248"/>
      <w:bookmarkStart w:id="1183" w:name="_Toc36228875"/>
      <w:bookmarkStart w:id="1184" w:name="_Toc36229502"/>
      <w:bookmarkStart w:id="1185" w:name="_Toc74606846"/>
      <w:bookmarkStart w:id="1186" w:name="_Toc123570393"/>
      <w:r>
        <w:t>10.3.6</w:t>
      </w:r>
      <w:r>
        <w:tab/>
        <w:t xml:space="preserve">Receiver </w:t>
      </w:r>
      <w:proofErr w:type="spellStart"/>
      <w:r>
        <w:t>behavior</w:t>
      </w:r>
      <w:proofErr w:type="spellEnd"/>
      <w:r>
        <w:t>, down-switching</w:t>
      </w:r>
      <w:bookmarkEnd w:id="1180"/>
      <w:bookmarkEnd w:id="1181"/>
      <w:bookmarkEnd w:id="1182"/>
      <w:bookmarkEnd w:id="1183"/>
      <w:bookmarkEnd w:id="1184"/>
      <w:bookmarkEnd w:id="1185"/>
      <w:bookmarkEnd w:id="1186"/>
    </w:p>
    <w:p w14:paraId="62FAF3D8" w14:textId="77777777" w:rsidR="00667B82" w:rsidRDefault="00667B82" w:rsidP="00667B82">
      <w:r>
        <w:t>An MTSI client in terminal receiving media and detecting that the throughput is reduced shall behave as follows:</w:t>
      </w:r>
    </w:p>
    <w:p w14:paraId="50699449"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w:t>
      </w:r>
      <w:proofErr w:type="spellStart"/>
      <w:r>
        <w:t>bitrate</w:t>
      </w:r>
      <w:proofErr w:type="spellEnd"/>
      <w:r>
        <w:t xml:space="preserve"> that is at least </w:t>
      </w:r>
      <w:r w:rsidRPr="00FD39A0">
        <w:t>10%</w:t>
      </w:r>
      <w:r>
        <w:t xml:space="preserve"> lower than the currently allowed bitrate,</w:t>
      </w:r>
    </w:p>
    <w:p w14:paraId="7D6AA728"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w:t>
      </w:r>
      <w:proofErr w:type="spellStart"/>
      <w:r>
        <w:t>bitrate</w:t>
      </w:r>
      <w:proofErr w:type="spellEnd"/>
      <w:r>
        <w:t xml:space="preserve"> that is at least </w:t>
      </w:r>
      <w:r w:rsidRPr="00FD39A0">
        <w:t>25%</w:t>
      </w:r>
      <w:r>
        <w:t xml:space="preserve"> lower than the currently allowed bitrate.</w:t>
      </w:r>
    </w:p>
    <w:p w14:paraId="7F9BA649" w14:textId="77777777" w:rsidR="00667B82" w:rsidRDefault="00667B82" w:rsidP="00667B82">
      <w:r>
        <w:t xml:space="preserve">TMMBR messages for down-switch are urgent feedback messages and shall be sent as soon as </w:t>
      </w:r>
      <w:proofErr w:type="spellStart"/>
      <w:r>
        <w:t>possibly</w:t>
      </w:r>
      <w:proofErr w:type="spellEnd"/>
      <w:r>
        <w:t>. AVPF early mode or immediate mode, [40] shall be used whenever possible.</w:t>
      </w:r>
    </w:p>
    <w:p w14:paraId="114728FF" w14:textId="77777777" w:rsidR="00667B82" w:rsidRDefault="00667B82" w:rsidP="00667B82">
      <w:pPr>
        <w:pStyle w:val="Heading3"/>
      </w:pPr>
      <w:bookmarkStart w:id="1187" w:name="_Toc26369352"/>
      <w:bookmarkStart w:id="1188" w:name="_Toc36227234"/>
      <w:bookmarkStart w:id="1189" w:name="_Toc36228249"/>
      <w:bookmarkStart w:id="1190" w:name="_Toc36228876"/>
      <w:bookmarkStart w:id="1191" w:name="_Toc36229503"/>
      <w:bookmarkStart w:id="1192" w:name="_Toc74606847"/>
      <w:bookmarkStart w:id="1193" w:name="_Toc123570394"/>
      <w:r>
        <w:t>10.3.7</w:t>
      </w:r>
      <w:r>
        <w:tab/>
        <w:t xml:space="preserve">Receiver </w:t>
      </w:r>
      <w:proofErr w:type="spellStart"/>
      <w:r>
        <w:t>behavior</w:t>
      </w:r>
      <w:proofErr w:type="spellEnd"/>
      <w:r>
        <w:t>, up-switch</w:t>
      </w:r>
      <w:bookmarkEnd w:id="1187"/>
      <w:bookmarkEnd w:id="1188"/>
      <w:bookmarkEnd w:id="1189"/>
      <w:bookmarkEnd w:id="1190"/>
      <w:bookmarkEnd w:id="1191"/>
      <w:bookmarkEnd w:id="1192"/>
      <w:bookmarkEnd w:id="1193"/>
    </w:p>
    <w:p w14:paraId="71FC7675" w14:textId="77777777" w:rsidR="00667B82" w:rsidRDefault="00667B82" w:rsidP="00667B82">
      <w:r>
        <w:t>An MTSI client in terminal receiving media and detecting that the bitrate can be increase shall behave as follows:</w:t>
      </w:r>
    </w:p>
    <w:p w14:paraId="7D594CB4"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w:t>
      </w:r>
      <w:proofErr w:type="spellStart"/>
      <w:r>
        <w:t>bitrate</w:t>
      </w:r>
      <w:proofErr w:type="spellEnd"/>
      <w:r>
        <w:t xml:space="preserve"> that is:</w:t>
      </w:r>
    </w:p>
    <w:p w14:paraId="65E08C4D" w14:textId="77777777" w:rsidR="00667B82" w:rsidRDefault="00667B82" w:rsidP="00667B82">
      <w:pPr>
        <w:pStyle w:val="EQ"/>
      </w:pPr>
      <w:r>
        <w:tab/>
      </w:r>
      <w:r w:rsidRPr="00324D46">
        <w:rPr>
          <w:position w:val="-10"/>
        </w:rPr>
        <w:object w:dxaOrig="8100" w:dyaOrig="300" w14:anchorId="1CF46EB7">
          <v:shape id="_x0000_i1072" type="#_x0000_t75" style="width:393.65pt;height:15.05pt" o:ole="">
            <v:imagedata r:id="rId104" o:title=""/>
          </v:shape>
          <o:OLEObject Type="Embed" ProgID="Equation.3" ShapeID="_x0000_i1072" DrawAspect="Content" ObjectID="_1734265229" r:id="rId105"/>
        </w:object>
      </w:r>
      <w:r>
        <w:tab/>
        <w:t>(10.3.7-1)</w:t>
      </w:r>
    </w:p>
    <w:p w14:paraId="72734A00" w14:textId="77777777" w:rsidR="00667B82" w:rsidRDefault="00667B82" w:rsidP="00667B82">
      <w:pPr>
        <w:pStyle w:val="B1"/>
      </w:pPr>
      <w:r>
        <w:t>-</w:t>
      </w:r>
      <w:r>
        <w:tab/>
        <w:t xml:space="preserve">If the bitrate can be increased by at least </w:t>
      </w:r>
      <w:r w:rsidRPr="00295471">
        <w:t>15%</w:t>
      </w:r>
      <w:r>
        <w:t xml:space="preserve"> then the MTSI client in terminal shall send a TMMBR message requesting a </w:t>
      </w:r>
      <w:proofErr w:type="spellStart"/>
      <w:r>
        <w:t>bitrate</w:t>
      </w:r>
      <w:proofErr w:type="spellEnd"/>
      <w:r>
        <w:t xml:space="preserve"> that is:</w:t>
      </w:r>
    </w:p>
    <w:p w14:paraId="4BEACEA5" w14:textId="77777777" w:rsidR="00667B82" w:rsidRDefault="00667B82" w:rsidP="00667B82">
      <w:pPr>
        <w:pStyle w:val="EQ"/>
      </w:pPr>
      <w:r>
        <w:tab/>
      </w:r>
      <w:r w:rsidRPr="00E94C7C">
        <w:rPr>
          <w:position w:val="-26"/>
        </w:rPr>
        <w:object w:dxaOrig="8779" w:dyaOrig="620" w14:anchorId="68482FBB">
          <v:shape id="_x0000_i1073" type="#_x0000_t75" style="width:426.2pt;height:30.7pt" o:ole="">
            <v:imagedata r:id="rId106" o:title=""/>
          </v:shape>
          <o:OLEObject Type="Embed" ProgID="Equation.3" ShapeID="_x0000_i1073" DrawAspect="Content" ObjectID="_1734265230" r:id="rId107"/>
        </w:object>
      </w:r>
      <w:r>
        <w:tab/>
        <w:t>(10.3.7-2)</w:t>
      </w:r>
    </w:p>
    <w:p w14:paraId="0A0678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354855FB" w14:textId="77777777" w:rsidR="00667B82" w:rsidRDefault="00667B82" w:rsidP="00455C2A">
      <w:pPr>
        <w:pStyle w:val="Heading3"/>
      </w:pPr>
      <w:bookmarkStart w:id="1194" w:name="_Toc26369353"/>
      <w:bookmarkStart w:id="1195" w:name="_Toc36227235"/>
      <w:bookmarkStart w:id="1196" w:name="_Toc36228250"/>
      <w:bookmarkStart w:id="1197" w:name="_Toc36228877"/>
      <w:bookmarkStart w:id="1198" w:name="_Toc36229504"/>
      <w:bookmarkStart w:id="1199" w:name="_Toc74606848"/>
      <w:bookmarkStart w:id="1200" w:name="_Toc123570395"/>
      <w:r>
        <w:t>10.3.8</w:t>
      </w:r>
      <w:r>
        <w:tab/>
        <w:t>ECN triggered adaptation</w:t>
      </w:r>
      <w:bookmarkEnd w:id="1194"/>
      <w:bookmarkEnd w:id="1195"/>
      <w:bookmarkEnd w:id="1196"/>
      <w:bookmarkEnd w:id="1197"/>
      <w:bookmarkEnd w:id="1198"/>
      <w:bookmarkEnd w:id="1199"/>
      <w:bookmarkEnd w:id="1200"/>
    </w:p>
    <w:p w14:paraId="3317557A"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2136F440" w14:textId="77777777" w:rsidR="00667B82" w:rsidRDefault="00667B82" w:rsidP="00455C2A">
      <w:pPr>
        <w:pStyle w:val="NF"/>
      </w:pPr>
      <w:r>
        <w:t>NOTE</w:t>
      </w:r>
      <w:r w:rsidR="00806865">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5445074D" w14:textId="77777777" w:rsidR="00292823" w:rsidRDefault="00292823" w:rsidP="00455C2A">
      <w:pPr>
        <w:pStyle w:val="FP"/>
      </w:pPr>
    </w:p>
    <w:p w14:paraId="7735FCD2"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6D30FB0C"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2E389246" w14:textId="77777777">
        <w:trPr>
          <w:jc w:val="center"/>
        </w:trPr>
        <w:tc>
          <w:tcPr>
            <w:tcW w:w="2835" w:type="dxa"/>
          </w:tcPr>
          <w:p w14:paraId="0B1BF7D2"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4AFEDB86"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0FE23A39" w14:textId="77777777">
        <w:trPr>
          <w:jc w:val="center"/>
        </w:trPr>
        <w:tc>
          <w:tcPr>
            <w:tcW w:w="2835" w:type="dxa"/>
          </w:tcPr>
          <w:p w14:paraId="4B50652A"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proofErr w:type="spellStart"/>
            <w:r>
              <w:rPr>
                <w:rFonts w:ascii="Courier New" w:hAnsi="Courier New" w:cs="Courier New"/>
                <w:sz w:val="18"/>
              </w:rPr>
              <w:t>ECN_min_rate_relative</w:t>
            </w:r>
            <w:proofErr w:type="spellEnd"/>
          </w:p>
        </w:tc>
        <w:tc>
          <w:tcPr>
            <w:tcW w:w="5670" w:type="dxa"/>
          </w:tcPr>
          <w:p w14:paraId="6645DF03"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21895F5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 xml:space="preserve">The </w:t>
            </w:r>
            <w:proofErr w:type="spellStart"/>
            <w:r w:rsidRPr="0075411B">
              <w:rPr>
                <w:rFonts w:ascii="Arial" w:hAnsi="Arial" w:cs="Arial"/>
                <w:sz w:val="18"/>
              </w:rPr>
              <w:t>ECN_min_rate</w:t>
            </w:r>
            <w:proofErr w:type="spellEnd"/>
            <w:r w:rsidRPr="0075411B">
              <w:rPr>
                <w:rFonts w:ascii="Arial" w:hAnsi="Arial" w:cs="Arial"/>
                <w:sz w:val="18"/>
              </w:rPr>
              <w:t xml:space="preserve"> should be selected to maintain an acceptable service quality while reducing the resource utilization.</w:t>
            </w:r>
          </w:p>
          <w:p w14:paraId="2E1C547E"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63C1BDFA" w14:textId="77777777">
        <w:trPr>
          <w:jc w:val="center"/>
        </w:trPr>
        <w:tc>
          <w:tcPr>
            <w:tcW w:w="2835" w:type="dxa"/>
          </w:tcPr>
          <w:p w14:paraId="74E04504"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proofErr w:type="spellStart"/>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roofErr w:type="spellEnd"/>
          </w:p>
        </w:tc>
        <w:tc>
          <w:tcPr>
            <w:tcW w:w="5670" w:type="dxa"/>
          </w:tcPr>
          <w:p w14:paraId="5AC4A00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443B9324" w14:textId="77777777" w:rsidR="0089706D" w:rsidRPr="00512BDD" w:rsidRDefault="0089706D" w:rsidP="0089706D">
            <w:pPr>
              <w:pStyle w:val="TAL"/>
              <w:rPr>
                <w:rFonts w:cs="Arial"/>
              </w:rPr>
            </w:pPr>
            <w:r w:rsidRPr="00512BDD">
              <w:rPr>
                <w:rFonts w:cs="Arial"/>
              </w:rPr>
              <w:t xml:space="preserve">The </w:t>
            </w:r>
            <w:proofErr w:type="spellStart"/>
            <w:r w:rsidRPr="00512BDD">
              <w:rPr>
                <w:rFonts w:cs="Arial"/>
              </w:rPr>
              <w:t>ECN_min_rate</w:t>
            </w:r>
            <w:proofErr w:type="spellEnd"/>
            <w:r w:rsidRPr="00512BDD">
              <w:rPr>
                <w:rFonts w:cs="Arial"/>
              </w:rPr>
              <w:t xml:space="preserve"> should be selected to maintain an acceptable service quality while reducing the resource utilization.</w:t>
            </w:r>
          </w:p>
          <w:p w14:paraId="3C88B62D"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67A80DB6" w14:textId="77777777">
        <w:trPr>
          <w:jc w:val="center"/>
        </w:trPr>
        <w:tc>
          <w:tcPr>
            <w:tcW w:w="2835" w:type="dxa"/>
          </w:tcPr>
          <w:p w14:paraId="1AA213A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proofErr w:type="spellStart"/>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roofErr w:type="spellEnd"/>
          </w:p>
        </w:tc>
        <w:tc>
          <w:tcPr>
            <w:tcW w:w="5670" w:type="dxa"/>
          </w:tcPr>
          <w:p w14:paraId="56D90D30"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5FDBDFA0"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11EDA44" w14:textId="77777777" w:rsidR="0089706D" w:rsidRPr="00E24DAE" w:rsidRDefault="0089706D" w:rsidP="0089706D">
            <w:pPr>
              <w:pStyle w:val="TAL"/>
              <w:rPr>
                <w:rFonts w:cs="Arial"/>
                <w:bCs/>
              </w:rPr>
            </w:pPr>
            <w:r w:rsidRPr="00E24DAE">
              <w:rPr>
                <w:rFonts w:cs="Arial"/>
                <w:bCs/>
              </w:rPr>
              <w:t>Default value: 5 seconds</w:t>
            </w:r>
          </w:p>
        </w:tc>
      </w:tr>
    </w:tbl>
    <w:p w14:paraId="3522E2FF" w14:textId="77777777" w:rsidR="0089706D" w:rsidRDefault="0089706D" w:rsidP="0089706D">
      <w:pPr>
        <w:pStyle w:val="FP"/>
        <w:rPr>
          <w:noProof/>
        </w:rPr>
      </w:pPr>
    </w:p>
    <w:p w14:paraId="166B2F59"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29043396"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213BDB8F"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1062BD2A"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FFC149" w14:textId="77777777" w:rsidR="0089706D" w:rsidRDefault="0089706D" w:rsidP="0089706D">
      <w:pPr>
        <w:pStyle w:val="NO"/>
        <w:rPr>
          <w:noProof/>
        </w:rPr>
      </w:pPr>
      <w:r>
        <w:rPr>
          <w:noProof/>
        </w:rPr>
        <w:t>NOTE</w:t>
      </w:r>
      <w:r w:rsidR="00806865">
        <w:rPr>
          <w:noProof/>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0CA6DCDF" w14:textId="77777777" w:rsidR="0089706D" w:rsidRDefault="0089706D" w:rsidP="0089706D">
      <w:pPr>
        <w:pStyle w:val="FP"/>
      </w:pPr>
    </w:p>
    <w:p w14:paraId="78741832" w14:textId="77777777" w:rsidR="00B35D29" w:rsidRDefault="00B35D29">
      <w:pPr>
        <w:pStyle w:val="Heading2"/>
      </w:pPr>
      <w:bookmarkStart w:id="1201" w:name="_Toc26369354"/>
      <w:bookmarkStart w:id="1202" w:name="_Toc36227236"/>
      <w:bookmarkStart w:id="1203" w:name="_Toc36228251"/>
      <w:bookmarkStart w:id="1204" w:name="_Toc36228878"/>
      <w:bookmarkStart w:id="1205" w:name="_Toc36229505"/>
      <w:bookmarkStart w:id="1206" w:name="_Toc74606849"/>
      <w:bookmarkStart w:id="1207" w:name="_Toc123570396"/>
      <w:r>
        <w:t>10.4</w:t>
      </w:r>
      <w:r>
        <w:tab/>
        <w:t>Text</w:t>
      </w:r>
      <w:bookmarkEnd w:id="1201"/>
      <w:bookmarkEnd w:id="1202"/>
      <w:bookmarkEnd w:id="1203"/>
      <w:bookmarkEnd w:id="1204"/>
      <w:bookmarkEnd w:id="1205"/>
      <w:bookmarkEnd w:id="1206"/>
      <w:bookmarkEnd w:id="1207"/>
    </w:p>
    <w:p w14:paraId="18D1376B" w14:textId="77777777" w:rsidR="00B35D29" w:rsidRDefault="00B35D29">
      <w:r>
        <w:t>Rate adaptation (downgrade of used bandwidth) of text shall follow the recommendation in clause 9 of RFC 4103 [31]. RTCP reports are used as indicator of loss rate over the channel.</w:t>
      </w:r>
    </w:p>
    <w:p w14:paraId="2D47C416"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353A4D05" w14:textId="77777777" w:rsidR="002B59CC" w:rsidRDefault="002B59CC" w:rsidP="002B59CC">
      <w:pPr>
        <w:pStyle w:val="Heading2"/>
        <w:rPr>
          <w:noProof/>
        </w:rPr>
      </w:pPr>
      <w:bookmarkStart w:id="1208" w:name="_Toc26369355"/>
      <w:bookmarkStart w:id="1209" w:name="_Toc36227237"/>
      <w:bookmarkStart w:id="1210" w:name="_Toc36228252"/>
      <w:bookmarkStart w:id="1211" w:name="_Toc36228879"/>
      <w:bookmarkStart w:id="1212" w:name="_Toc36229506"/>
      <w:bookmarkStart w:id="1213" w:name="_Toc74606850"/>
      <w:bookmarkStart w:id="1214" w:name="_Toc123570397"/>
      <w:r>
        <w:rPr>
          <w:noProof/>
        </w:rPr>
        <w:t>10.5</w:t>
      </w:r>
      <w:r>
        <w:rPr>
          <w:noProof/>
        </w:rPr>
        <w:tab/>
        <w:t>Explicit Congestion Notification</w:t>
      </w:r>
      <w:bookmarkEnd w:id="1208"/>
      <w:bookmarkEnd w:id="1209"/>
      <w:bookmarkEnd w:id="1210"/>
      <w:bookmarkEnd w:id="1211"/>
      <w:bookmarkEnd w:id="1212"/>
      <w:bookmarkEnd w:id="1213"/>
      <w:bookmarkEnd w:id="1214"/>
    </w:p>
    <w:p w14:paraId="18A9882B"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3AD99ACF"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4914D216" w14:textId="77777777" w:rsidR="009533BC" w:rsidRDefault="009533BC" w:rsidP="009533BC">
      <w:pPr>
        <w:pStyle w:val="Heading2"/>
        <w:rPr>
          <w:noProof/>
        </w:rPr>
      </w:pPr>
      <w:bookmarkStart w:id="1215" w:name="_Toc26369356"/>
      <w:bookmarkStart w:id="1216" w:name="_Toc36227238"/>
      <w:bookmarkStart w:id="1217" w:name="_Toc36228253"/>
      <w:bookmarkStart w:id="1218" w:name="_Toc36228880"/>
      <w:bookmarkStart w:id="1219" w:name="_Toc36229507"/>
      <w:bookmarkStart w:id="1220" w:name="_Toc74606851"/>
      <w:bookmarkStart w:id="1221" w:name="_Toc123570398"/>
      <w:r>
        <w:rPr>
          <w:noProof/>
        </w:rPr>
        <w:t>10.6</w:t>
      </w:r>
      <w:r>
        <w:rPr>
          <w:noProof/>
        </w:rPr>
        <w:tab/>
        <w:t>Using the a=bw-info attribute for adaptation</w:t>
      </w:r>
      <w:bookmarkEnd w:id="1215"/>
      <w:bookmarkEnd w:id="1216"/>
      <w:bookmarkEnd w:id="1217"/>
      <w:bookmarkEnd w:id="1218"/>
      <w:bookmarkEnd w:id="1219"/>
      <w:bookmarkEnd w:id="1220"/>
      <w:bookmarkEnd w:id="1221"/>
    </w:p>
    <w:p w14:paraId="3ECC7C7F" w14:textId="77777777" w:rsidR="009533BC" w:rsidRDefault="009533BC" w:rsidP="009533BC">
      <w:r>
        <w:t>This sub-clause outlines a few generic recommendations for how the bandwidth properties signalled with the ‘a=</w:t>
      </w:r>
      <w:proofErr w:type="spellStart"/>
      <w:r>
        <w:t>bw</w:t>
      </w:r>
      <w:proofErr w:type="spellEnd"/>
      <w:r>
        <w:t>-info’ may be used for the adaptation. Media specific usage may override these guidelines.</w:t>
      </w:r>
    </w:p>
    <w:p w14:paraId="45D0DA32" w14:textId="77777777" w:rsidR="009533BC" w:rsidRDefault="009533BC" w:rsidP="009533BC">
      <w:r>
        <w:t>During the session, when adaptation is needed:</w:t>
      </w:r>
    </w:p>
    <w:p w14:paraId="784F83A2"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1D79C508"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63887C07"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060AF442"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6D49480A"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2F5D8D16" w14:textId="77777777" w:rsidR="009533BC" w:rsidRDefault="009533BC" w:rsidP="009533BC">
      <w:pPr>
        <w:pStyle w:val="B1"/>
      </w:pPr>
      <w:r>
        <w:t>-</w:t>
      </w:r>
      <w:r>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32FA5CBC" w14:textId="77777777" w:rsidR="00A63F92" w:rsidRDefault="00A63F92" w:rsidP="009533BC">
      <w:pPr>
        <w:pStyle w:val="B1"/>
      </w:pPr>
    </w:p>
    <w:p w14:paraId="49C466AC" w14:textId="77777777" w:rsidR="00A63F92" w:rsidRPr="00F4020A" w:rsidRDefault="00A63F92" w:rsidP="00A63F92">
      <w:pPr>
        <w:pStyle w:val="Heading2"/>
        <w:rPr>
          <w:noProof/>
        </w:rPr>
      </w:pPr>
      <w:bookmarkStart w:id="1222" w:name="_Toc26369357"/>
      <w:bookmarkStart w:id="1223" w:name="_Toc36227239"/>
      <w:bookmarkStart w:id="1224" w:name="_Toc36228254"/>
      <w:bookmarkStart w:id="1225" w:name="_Toc36228881"/>
      <w:bookmarkStart w:id="1226" w:name="_Toc36229508"/>
      <w:bookmarkStart w:id="1227" w:name="_Toc74606852"/>
      <w:bookmarkStart w:id="1228" w:name="_Toc123570399"/>
      <w:r w:rsidRPr="00F4020A">
        <w:rPr>
          <w:noProof/>
        </w:rPr>
        <w:t>10.</w:t>
      </w:r>
      <w:r>
        <w:rPr>
          <w:noProof/>
        </w:rPr>
        <w:t>7</w:t>
      </w:r>
      <w:r w:rsidRPr="00F4020A">
        <w:rPr>
          <w:noProof/>
        </w:rPr>
        <w:tab/>
        <w:t>Access network bitrate recommendation</w:t>
      </w:r>
      <w:bookmarkEnd w:id="1222"/>
      <w:bookmarkEnd w:id="1223"/>
      <w:bookmarkEnd w:id="1224"/>
      <w:bookmarkEnd w:id="1225"/>
      <w:bookmarkEnd w:id="1226"/>
      <w:bookmarkEnd w:id="1227"/>
      <w:bookmarkEnd w:id="1228"/>
    </w:p>
    <w:p w14:paraId="0EA3AE2D" w14:textId="77777777" w:rsidR="00A63F92" w:rsidRPr="00F4020A" w:rsidRDefault="00A63F92" w:rsidP="00A63F92">
      <w:pPr>
        <w:pStyle w:val="Heading3"/>
        <w:rPr>
          <w:noProof/>
        </w:rPr>
      </w:pPr>
      <w:bookmarkStart w:id="1229" w:name="_Toc26369358"/>
      <w:bookmarkStart w:id="1230" w:name="_Toc36227240"/>
      <w:bookmarkStart w:id="1231" w:name="_Toc36228255"/>
      <w:bookmarkStart w:id="1232" w:name="_Toc36228882"/>
      <w:bookmarkStart w:id="1233" w:name="_Toc36229509"/>
      <w:bookmarkStart w:id="1234" w:name="_Toc74606853"/>
      <w:bookmarkStart w:id="1235" w:name="_Toc123570400"/>
      <w:r w:rsidRPr="00F4020A">
        <w:rPr>
          <w:noProof/>
        </w:rPr>
        <w:t>10.</w:t>
      </w:r>
      <w:r>
        <w:rPr>
          <w:noProof/>
        </w:rPr>
        <w:t>7</w:t>
      </w:r>
      <w:r w:rsidRPr="00F4020A">
        <w:rPr>
          <w:noProof/>
        </w:rPr>
        <w:t>.1</w:t>
      </w:r>
      <w:r w:rsidRPr="00F4020A">
        <w:rPr>
          <w:noProof/>
        </w:rPr>
        <w:tab/>
        <w:t>General</w:t>
      </w:r>
      <w:bookmarkEnd w:id="1229"/>
      <w:bookmarkEnd w:id="1230"/>
      <w:bookmarkEnd w:id="1231"/>
      <w:bookmarkEnd w:id="1232"/>
      <w:bookmarkEnd w:id="1233"/>
      <w:bookmarkEnd w:id="1234"/>
      <w:bookmarkEnd w:id="1235"/>
    </w:p>
    <w:p w14:paraId="385DB815"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7E6BDF42"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0B60DAD2"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1DB756E0"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1D8C85C6"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2F4D1D3"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5225DC5"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427451C4" w14:textId="77777777" w:rsidR="007F3870" w:rsidRDefault="007F3870" w:rsidP="007F3870">
      <w:pPr>
        <w:pStyle w:val="NO"/>
      </w:pPr>
      <w:r>
        <w:t>NOTE 2:</w:t>
      </w:r>
      <w:r>
        <w:tab/>
      </w:r>
      <w:r w:rsidRPr="00797ED8">
        <w:t xml:space="preserve">The </w:t>
      </w:r>
      <w:proofErr w:type="spellStart"/>
      <w:r>
        <w:t>eNodeB</w:t>
      </w:r>
      <w:proofErr w:type="spellEnd"/>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0371A825" w14:textId="3A2506DF"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UL/DL</m:t>
            </m:r>
          </m:sub>
        </m:sSub>
        <m:r>
          <w:rPr>
            <w:rFonts w:ascii="Cambria Math" w:hAnsi="Cambria Math"/>
            <w:lang w:val="en-US"/>
          </w:rPr>
          <m:t>=</m:t>
        </m:r>
        <m:f>
          <m:fPr>
            <m:ctrlPr>
              <w:rPr>
                <w:rFonts w:ascii="Cambria Math" w:hAnsi="Cambria Math"/>
                <w:i/>
                <w:lang w:val="en-US"/>
              </w:rPr>
            </m:ctrlPr>
          </m:fPr>
          <m:num>
            <m:nary>
              <m:naryPr>
                <m:chr m:val="∑"/>
                <m:supHide m:val="1"/>
                <m:ctrlPr>
                  <w:rPr>
                    <w:rFonts w:ascii="Cambria Math" w:hAnsi="Cambria Math"/>
                    <w:i/>
                    <w:lang w:val="en-US"/>
                  </w:rPr>
                </m:ctrlPr>
              </m:naryPr>
              <m:sub>
                <m:r>
                  <w:rPr>
                    <w:rFonts w:ascii="Cambria Math" w:hAnsi="Cambria Math"/>
                    <w:lang w:val="en-US"/>
                  </w:rPr>
                  <m:t>k</m:t>
                </m:r>
              </m:sub>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e>
            </m:nary>
          </m:num>
          <m:den>
            <m:r>
              <w:rPr>
                <w:rFonts w:ascii="Cambria Math" w:hAnsi="Cambria Math"/>
                <w:lang w:val="en-US"/>
              </w:rPr>
              <m:t>T</m:t>
            </m:r>
          </m:den>
        </m:f>
      </m:oMath>
      <w:r w:rsidRPr="003A0E9F">
        <w:rPr>
          <w:lang w:val="en-US"/>
        </w:rPr>
        <w:t>,</w:t>
      </w:r>
      <w:r w:rsidRPr="003A0E9F">
        <w:rPr>
          <w:i/>
          <w:lang w:val="en-US"/>
        </w:rPr>
        <w:t xml:space="preserve"> </w:t>
      </w:r>
      <w:r w:rsidRPr="003A0E9F">
        <w:rPr>
          <w:lang w:val="en-US"/>
        </w:rPr>
        <w:t>where</w:t>
      </w:r>
      <w:r w:rsidRPr="003A0E9F">
        <w:rPr>
          <w:i/>
          <w:lang w:val="en-US"/>
        </w:rPr>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sidRPr="003A0E9F">
        <w:rPr>
          <w:lang w:val="en-US"/>
        </w:rPr>
        <w:t>is the bit-length of the</w:t>
      </w:r>
      <w:r w:rsidRPr="003A0E9F">
        <w:rPr>
          <w:i/>
          <w:lang w:val="en-US"/>
        </w:rPr>
        <w:t xml:space="preserve"> k</w:t>
      </w:r>
      <w:r w:rsidRPr="003A0E9F">
        <w:rPr>
          <w:lang w:val="en-US"/>
        </w:rPr>
        <w:t>-</w:t>
      </w:r>
      <w:proofErr w:type="spellStart"/>
      <w:r w:rsidRPr="003A0E9F">
        <w:rPr>
          <w:lang w:val="en-US"/>
        </w:rPr>
        <w:t>th</w:t>
      </w:r>
      <w:proofErr w:type="spellEnd"/>
      <w:r w:rsidRPr="003A0E9F">
        <w:rPr>
          <w:lang w:val="en-US"/>
        </w:rPr>
        <w:t xml:space="preserve">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proofErr w:type="spellStart"/>
      <w:r w:rsidRPr="003A0E9F">
        <w:t>ms</w:t>
      </w:r>
      <w:proofErr w:type="spellEnd"/>
      <w:r w:rsidRPr="003A0E9F">
        <w:t xml:space="preserve"> is applied.</w:t>
      </w:r>
    </w:p>
    <w:p w14:paraId="3A4C420C" w14:textId="77777777" w:rsidR="00A63F92" w:rsidRPr="00F4020A" w:rsidRDefault="00A63F92" w:rsidP="00A63F92">
      <w:pPr>
        <w:pStyle w:val="Heading3"/>
        <w:rPr>
          <w:noProof/>
        </w:rPr>
      </w:pPr>
      <w:bookmarkStart w:id="1236" w:name="_Toc26369359"/>
      <w:bookmarkStart w:id="1237" w:name="_Toc36227241"/>
      <w:bookmarkStart w:id="1238" w:name="_Toc36228256"/>
      <w:bookmarkStart w:id="1239" w:name="_Toc36228883"/>
      <w:bookmarkStart w:id="1240" w:name="_Toc36229510"/>
      <w:bookmarkStart w:id="1241" w:name="_Toc74606854"/>
      <w:bookmarkStart w:id="1242" w:name="_Toc123570401"/>
      <w:r w:rsidRPr="00F4020A">
        <w:rPr>
          <w:noProof/>
        </w:rPr>
        <w:t>10.</w:t>
      </w:r>
      <w:r>
        <w:rPr>
          <w:noProof/>
        </w:rPr>
        <w:t>7</w:t>
      </w:r>
      <w:r w:rsidRPr="00F4020A">
        <w:rPr>
          <w:noProof/>
        </w:rPr>
        <w:t>.2</w:t>
      </w:r>
      <w:r w:rsidRPr="00F4020A">
        <w:rPr>
          <w:noProof/>
        </w:rPr>
        <w:tab/>
        <w:t>Relation to session signaling bitrate information</w:t>
      </w:r>
      <w:bookmarkEnd w:id="1236"/>
      <w:bookmarkEnd w:id="1237"/>
      <w:bookmarkEnd w:id="1238"/>
      <w:bookmarkEnd w:id="1239"/>
      <w:bookmarkEnd w:id="1240"/>
      <w:bookmarkEnd w:id="1241"/>
      <w:bookmarkEnd w:id="1242"/>
    </w:p>
    <w:p w14:paraId="1A8E9F74"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6C87D77D"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3262D903"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52C12A5"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56D41384" w14:textId="77777777" w:rsidR="00A63F92" w:rsidRPr="00F4020A" w:rsidRDefault="00A63F92" w:rsidP="00A63F92">
      <w:pPr>
        <w:pStyle w:val="B1"/>
        <w:rPr>
          <w:noProof/>
        </w:rPr>
      </w:pPr>
      <w:r>
        <w:rPr>
          <w:noProof/>
        </w:rPr>
        <w:t>-</w:t>
      </w:r>
      <w:r>
        <w:rPr>
          <w:noProof/>
        </w:rPr>
        <w:tab/>
      </w:r>
      <w:r w:rsidRPr="00F4020A">
        <w:rPr>
          <w:noProof/>
        </w:rPr>
        <w:t>MBR and GBR QoS parameters.</w:t>
      </w:r>
    </w:p>
    <w:p w14:paraId="20FD850C"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38E5EBE3"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79724BA" w14:textId="77777777" w:rsidR="00A63F92" w:rsidRPr="00F4020A" w:rsidRDefault="00A63F92" w:rsidP="00A63F92">
      <w:pPr>
        <w:pStyle w:val="Heading3"/>
        <w:rPr>
          <w:noProof/>
        </w:rPr>
      </w:pPr>
      <w:bookmarkStart w:id="1243" w:name="_Toc26369360"/>
      <w:bookmarkStart w:id="1244" w:name="_Toc36227242"/>
      <w:bookmarkStart w:id="1245" w:name="_Toc36228257"/>
      <w:bookmarkStart w:id="1246" w:name="_Toc36228884"/>
      <w:bookmarkStart w:id="1247" w:name="_Toc36229511"/>
      <w:bookmarkStart w:id="1248" w:name="_Toc74606855"/>
      <w:bookmarkStart w:id="1249" w:name="_Toc123570402"/>
      <w:r w:rsidRPr="00F4020A">
        <w:rPr>
          <w:noProof/>
        </w:rPr>
        <w:t>10.</w:t>
      </w:r>
      <w:r>
        <w:rPr>
          <w:noProof/>
        </w:rPr>
        <w:t>7</w:t>
      </w:r>
      <w:r w:rsidRPr="00F4020A">
        <w:rPr>
          <w:noProof/>
        </w:rPr>
        <w:t>.3</w:t>
      </w:r>
      <w:r w:rsidRPr="00F4020A">
        <w:rPr>
          <w:noProof/>
        </w:rPr>
        <w:tab/>
        <w:t>Use with dynamic bitrate adaptation</w:t>
      </w:r>
      <w:bookmarkEnd w:id="1243"/>
      <w:bookmarkEnd w:id="1244"/>
      <w:bookmarkEnd w:id="1245"/>
      <w:bookmarkEnd w:id="1246"/>
      <w:bookmarkEnd w:id="1247"/>
      <w:bookmarkEnd w:id="1248"/>
      <w:bookmarkEnd w:id="1249"/>
    </w:p>
    <w:p w14:paraId="2C68D56E" w14:textId="77777777" w:rsidR="00A63F92" w:rsidRPr="00F4020A" w:rsidRDefault="00A63F92" w:rsidP="00A63F92">
      <w:pPr>
        <w:pStyle w:val="Heading4"/>
        <w:rPr>
          <w:noProof/>
        </w:rPr>
      </w:pPr>
      <w:bookmarkStart w:id="1250" w:name="_Toc26369361"/>
      <w:bookmarkStart w:id="1251" w:name="_Toc36227243"/>
      <w:bookmarkStart w:id="1252" w:name="_Toc36228258"/>
      <w:bookmarkStart w:id="1253" w:name="_Toc36228885"/>
      <w:bookmarkStart w:id="1254" w:name="_Toc36229512"/>
      <w:bookmarkStart w:id="1255" w:name="_Toc74606856"/>
      <w:bookmarkStart w:id="1256" w:name="_Toc123570403"/>
      <w:r w:rsidRPr="00F4020A">
        <w:rPr>
          <w:noProof/>
        </w:rPr>
        <w:t>10.</w:t>
      </w:r>
      <w:r>
        <w:rPr>
          <w:noProof/>
        </w:rPr>
        <w:t>7</w:t>
      </w:r>
      <w:r w:rsidRPr="00F4020A">
        <w:rPr>
          <w:noProof/>
        </w:rPr>
        <w:t>.3.1</w:t>
      </w:r>
      <w:r w:rsidRPr="00F4020A">
        <w:rPr>
          <w:noProof/>
        </w:rPr>
        <w:tab/>
        <w:t>General</w:t>
      </w:r>
      <w:bookmarkEnd w:id="1250"/>
      <w:bookmarkEnd w:id="1251"/>
      <w:bookmarkEnd w:id="1252"/>
      <w:bookmarkEnd w:id="1253"/>
      <w:bookmarkEnd w:id="1254"/>
      <w:bookmarkEnd w:id="1255"/>
      <w:bookmarkEnd w:id="1256"/>
    </w:p>
    <w:p w14:paraId="4CD098FA"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79899B9D"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2F23CC59" w14:textId="77777777" w:rsidR="00A63F92" w:rsidRPr="00F4020A" w:rsidRDefault="00A63F92" w:rsidP="00A63F92">
      <w:pPr>
        <w:pStyle w:val="Heading4"/>
        <w:rPr>
          <w:noProof/>
        </w:rPr>
      </w:pPr>
      <w:bookmarkStart w:id="1257" w:name="_Toc26369362"/>
      <w:bookmarkStart w:id="1258" w:name="_Toc36227244"/>
      <w:bookmarkStart w:id="1259" w:name="_Toc36228259"/>
      <w:bookmarkStart w:id="1260" w:name="_Toc36228886"/>
      <w:bookmarkStart w:id="1261" w:name="_Toc36229513"/>
      <w:bookmarkStart w:id="1262" w:name="_Toc74606857"/>
      <w:bookmarkStart w:id="1263" w:name="_Toc123570404"/>
      <w:r w:rsidRPr="00F4020A">
        <w:rPr>
          <w:noProof/>
        </w:rPr>
        <w:t>10.</w:t>
      </w:r>
      <w:r>
        <w:rPr>
          <w:noProof/>
        </w:rPr>
        <w:t>7</w:t>
      </w:r>
      <w:r w:rsidRPr="00F4020A">
        <w:rPr>
          <w:noProof/>
        </w:rPr>
        <w:t>.3.2</w:t>
      </w:r>
      <w:r w:rsidRPr="00F4020A">
        <w:rPr>
          <w:noProof/>
        </w:rPr>
        <w:tab/>
        <w:t>Adaptation of sent media</w:t>
      </w:r>
      <w:bookmarkEnd w:id="1257"/>
      <w:bookmarkEnd w:id="1258"/>
      <w:bookmarkEnd w:id="1259"/>
      <w:bookmarkEnd w:id="1260"/>
      <w:bookmarkEnd w:id="1261"/>
      <w:bookmarkEnd w:id="1262"/>
      <w:bookmarkEnd w:id="1263"/>
    </w:p>
    <w:p w14:paraId="0B6344FB"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7A5A1211"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6C7421EA"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3E460512" w14:textId="4A26AB7B" w:rsidR="00A63F92" w:rsidRPr="00F4020A" w:rsidRDefault="0028132D" w:rsidP="00A63F92">
      <w:pPr>
        <w:pStyle w:val="TH"/>
      </w:pPr>
      <w:r>
        <w:rPr>
          <w:noProof/>
        </w:rPr>
        <w:drawing>
          <wp:inline distT="0" distB="0" distL="0" distR="0" wp14:anchorId="43281CA3" wp14:editId="604174B2">
            <wp:extent cx="5963285" cy="233553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63285" cy="2335530"/>
                    </a:xfrm>
                    <a:prstGeom prst="rect">
                      <a:avLst/>
                    </a:prstGeom>
                    <a:noFill/>
                    <a:ln>
                      <a:noFill/>
                    </a:ln>
                  </pic:spPr>
                </pic:pic>
              </a:graphicData>
            </a:graphic>
          </wp:inline>
        </w:drawing>
      </w:r>
    </w:p>
    <w:p w14:paraId="1F3D4F25" w14:textId="77777777" w:rsidR="00A63F92" w:rsidRDefault="00A63F92" w:rsidP="00A63F92">
      <w:pPr>
        <w:pStyle w:val="TF"/>
      </w:pPr>
      <w:r w:rsidRPr="00F4020A">
        <w:t>Figure 10.</w:t>
      </w:r>
      <w:r>
        <w:t>7</w:t>
      </w:r>
      <w:r w:rsidRPr="00F4020A">
        <w:t xml:space="preserve">-1 </w:t>
      </w:r>
      <w:r>
        <w:t>Uplink bitrate decrease based on ANBR</w:t>
      </w:r>
    </w:p>
    <w:p w14:paraId="0E11FC7C" w14:textId="77777777" w:rsidR="00A63F92" w:rsidRPr="00F4020A" w:rsidRDefault="00A63F92" w:rsidP="00A63F92">
      <w:pPr>
        <w:pStyle w:val="FP"/>
        <w:rPr>
          <w:noProof/>
        </w:rPr>
      </w:pPr>
    </w:p>
    <w:p w14:paraId="630FE3CE" w14:textId="7EA14C45" w:rsidR="00A63F92" w:rsidRPr="00F4020A" w:rsidRDefault="0028132D" w:rsidP="00A63F92">
      <w:pPr>
        <w:pStyle w:val="TH"/>
        <w:rPr>
          <w:noProof/>
        </w:rPr>
      </w:pPr>
      <w:r>
        <w:rPr>
          <w:noProof/>
        </w:rPr>
        <w:drawing>
          <wp:inline distT="0" distB="0" distL="0" distR="0" wp14:anchorId="74DF724D" wp14:editId="74F5393A">
            <wp:extent cx="5993130" cy="391604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93130" cy="3916045"/>
                    </a:xfrm>
                    <a:prstGeom prst="rect">
                      <a:avLst/>
                    </a:prstGeom>
                    <a:noFill/>
                    <a:ln>
                      <a:noFill/>
                    </a:ln>
                  </pic:spPr>
                </pic:pic>
              </a:graphicData>
            </a:graphic>
          </wp:inline>
        </w:drawing>
      </w:r>
    </w:p>
    <w:p w14:paraId="73A34FF7"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5B3FB9C7"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36C6FBA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AB1393F"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4BEDD7DD"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7E7F190A"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6CF09A14"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6553DE6F" w14:textId="77777777" w:rsidR="00A63F92" w:rsidRPr="00F4020A" w:rsidRDefault="00A63F92" w:rsidP="00A63F92">
      <w:pPr>
        <w:pStyle w:val="B1"/>
        <w:rPr>
          <w:noProof/>
        </w:rPr>
      </w:pPr>
      <w:r w:rsidRPr="00F4020A">
        <w:rPr>
          <w:noProof/>
        </w:rPr>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5D893B30" w14:textId="77777777" w:rsidR="00A63F92" w:rsidRPr="00F4020A" w:rsidRDefault="00A63F92" w:rsidP="00A63F92"/>
    <w:p w14:paraId="74B08BBB" w14:textId="74F3FD79" w:rsidR="00A63F92" w:rsidRPr="00F4020A" w:rsidRDefault="0028132D" w:rsidP="00A63F92">
      <w:pPr>
        <w:pStyle w:val="TH"/>
        <w:rPr>
          <w:noProof/>
        </w:rPr>
      </w:pPr>
      <w:r>
        <w:rPr>
          <w:noProof/>
        </w:rPr>
        <w:drawing>
          <wp:inline distT="0" distB="0" distL="0" distR="0" wp14:anchorId="3B30F30D" wp14:editId="5491B5B0">
            <wp:extent cx="6122670" cy="23952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2670" cy="2395220"/>
                    </a:xfrm>
                    <a:prstGeom prst="rect">
                      <a:avLst/>
                    </a:prstGeom>
                    <a:noFill/>
                    <a:ln>
                      <a:noFill/>
                    </a:ln>
                  </pic:spPr>
                </pic:pic>
              </a:graphicData>
            </a:graphic>
          </wp:inline>
        </w:drawing>
      </w:r>
    </w:p>
    <w:p w14:paraId="33ED8955"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3ABA5A38" w14:textId="77777777" w:rsidR="00A63F92" w:rsidRPr="00F4020A" w:rsidRDefault="00A63F92" w:rsidP="00A63F92"/>
    <w:p w14:paraId="1A23F61B" w14:textId="4A3DB1F8" w:rsidR="00A63F92" w:rsidRPr="00F4020A" w:rsidRDefault="0028132D" w:rsidP="00A63F92">
      <w:pPr>
        <w:pStyle w:val="TH"/>
        <w:rPr>
          <w:noProof/>
        </w:rPr>
      </w:pPr>
      <w:r>
        <w:rPr>
          <w:noProof/>
        </w:rPr>
        <w:drawing>
          <wp:inline distT="0" distB="0" distL="0" distR="0" wp14:anchorId="5FE915F5" wp14:editId="738ED992">
            <wp:extent cx="6122670" cy="346900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2670" cy="3469005"/>
                    </a:xfrm>
                    <a:prstGeom prst="rect">
                      <a:avLst/>
                    </a:prstGeom>
                    <a:noFill/>
                    <a:ln>
                      <a:noFill/>
                    </a:ln>
                  </pic:spPr>
                </pic:pic>
              </a:graphicData>
            </a:graphic>
          </wp:inline>
        </w:drawing>
      </w:r>
    </w:p>
    <w:p w14:paraId="70A52287"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0A2A8224"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1BCF648A"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-4) before deciding on what bitrate 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7E50C437"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7B847A1F" w14:textId="77777777" w:rsidR="008B78EA" w:rsidRPr="00F4020A" w:rsidRDefault="008B78EA" w:rsidP="008B78EA">
      <w:pPr>
        <w:pStyle w:val="Heading4"/>
        <w:rPr>
          <w:noProof/>
        </w:rPr>
      </w:pPr>
      <w:bookmarkStart w:id="1264" w:name="_Toc26369363"/>
      <w:bookmarkStart w:id="1265" w:name="_Toc36227245"/>
      <w:bookmarkStart w:id="1266" w:name="_Toc36228260"/>
      <w:bookmarkStart w:id="1267" w:name="_Toc36228887"/>
      <w:bookmarkStart w:id="1268" w:name="_Toc36229514"/>
      <w:bookmarkStart w:id="1269" w:name="_Toc74606858"/>
      <w:bookmarkStart w:id="1270" w:name="_Toc123570405"/>
      <w:r w:rsidRPr="00F4020A">
        <w:rPr>
          <w:noProof/>
        </w:rPr>
        <w:t>10.</w:t>
      </w:r>
      <w:r>
        <w:rPr>
          <w:noProof/>
        </w:rPr>
        <w:t>7</w:t>
      </w:r>
      <w:r w:rsidRPr="00F4020A">
        <w:rPr>
          <w:noProof/>
        </w:rPr>
        <w:t>.3.3</w:t>
      </w:r>
      <w:r w:rsidRPr="00F4020A">
        <w:rPr>
          <w:noProof/>
        </w:rPr>
        <w:tab/>
        <w:t>Adaptation of received media</w:t>
      </w:r>
      <w:bookmarkEnd w:id="1264"/>
      <w:bookmarkEnd w:id="1265"/>
      <w:bookmarkEnd w:id="1266"/>
      <w:bookmarkEnd w:id="1267"/>
      <w:bookmarkEnd w:id="1268"/>
      <w:bookmarkEnd w:id="1269"/>
      <w:bookmarkEnd w:id="1270"/>
    </w:p>
    <w:p w14:paraId="244DF91D"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5E5A9F21"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5597ADC6"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36F25747"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A0B0A2D"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6492097B"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5182A92C"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1CA0CFA2"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4A3ABD"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1ABC4A0A" w14:textId="77777777" w:rsidR="008B78EA" w:rsidRPr="00F4020A" w:rsidRDefault="008B78EA" w:rsidP="008B78EA">
      <w:pPr>
        <w:pStyle w:val="Heading3"/>
        <w:rPr>
          <w:noProof/>
        </w:rPr>
      </w:pPr>
      <w:bookmarkStart w:id="1271" w:name="_Toc26369364"/>
      <w:bookmarkStart w:id="1272" w:name="_Toc36227246"/>
      <w:bookmarkStart w:id="1273" w:name="_Toc36228261"/>
      <w:bookmarkStart w:id="1274" w:name="_Toc36228888"/>
      <w:bookmarkStart w:id="1275" w:name="_Toc36229515"/>
      <w:bookmarkStart w:id="1276" w:name="_Toc74606859"/>
      <w:bookmarkStart w:id="1277" w:name="_Toc123570406"/>
      <w:r w:rsidRPr="00F4020A">
        <w:rPr>
          <w:noProof/>
        </w:rPr>
        <w:t>10.</w:t>
      </w:r>
      <w:r>
        <w:rPr>
          <w:noProof/>
        </w:rPr>
        <w:t>7</w:t>
      </w:r>
      <w:r w:rsidRPr="00F4020A">
        <w:rPr>
          <w:noProof/>
        </w:rPr>
        <w:t>.4</w:t>
      </w:r>
      <w:r w:rsidRPr="00F4020A">
        <w:rPr>
          <w:noProof/>
        </w:rPr>
        <w:tab/>
        <w:t>Message mapping for LTE access</w:t>
      </w:r>
      <w:bookmarkEnd w:id="1271"/>
      <w:bookmarkEnd w:id="1272"/>
      <w:bookmarkEnd w:id="1273"/>
      <w:bookmarkEnd w:id="1274"/>
      <w:bookmarkEnd w:id="1275"/>
      <w:bookmarkEnd w:id="1276"/>
      <w:bookmarkEnd w:id="1277"/>
    </w:p>
    <w:p w14:paraId="44713241"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45A1D289" w14:textId="77777777" w:rsidR="007C1D9E" w:rsidRPr="00F4020A" w:rsidRDefault="007C1D9E" w:rsidP="007C1D9E">
      <w:pPr>
        <w:pStyle w:val="Heading3"/>
        <w:rPr>
          <w:noProof/>
        </w:rPr>
      </w:pPr>
      <w:bookmarkStart w:id="1278" w:name="_Toc26369365"/>
      <w:bookmarkStart w:id="1279" w:name="_Toc36227247"/>
      <w:bookmarkStart w:id="1280" w:name="_Toc36228262"/>
      <w:bookmarkStart w:id="1281" w:name="_Toc36228889"/>
      <w:bookmarkStart w:id="1282" w:name="_Toc36229516"/>
      <w:bookmarkStart w:id="1283" w:name="_Toc74606860"/>
      <w:bookmarkStart w:id="1284" w:name="_Toc123570407"/>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1278"/>
      <w:bookmarkEnd w:id="1279"/>
      <w:bookmarkEnd w:id="1280"/>
      <w:bookmarkEnd w:id="1281"/>
      <w:bookmarkEnd w:id="1282"/>
      <w:bookmarkEnd w:id="1283"/>
      <w:bookmarkEnd w:id="1284"/>
    </w:p>
    <w:p w14:paraId="6C16B353"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NB and applicable to a 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3DEA6406" w14:textId="77777777" w:rsidR="00B35D29" w:rsidRDefault="00B35D29">
      <w:pPr>
        <w:pStyle w:val="Heading1"/>
      </w:pPr>
      <w:bookmarkStart w:id="1285" w:name="_Toc26369366"/>
      <w:bookmarkStart w:id="1286" w:name="_Toc36227248"/>
      <w:bookmarkStart w:id="1287" w:name="_Toc36228263"/>
      <w:bookmarkStart w:id="1288" w:name="_Toc36228890"/>
      <w:bookmarkStart w:id="1289" w:name="_Toc36229517"/>
      <w:bookmarkStart w:id="1290" w:name="_Toc74606861"/>
      <w:bookmarkStart w:id="1291" w:name="_Toc123570408"/>
      <w:r>
        <w:t>11</w:t>
      </w:r>
      <w:r>
        <w:tab/>
        <w:t>Front-end handling</w:t>
      </w:r>
      <w:bookmarkEnd w:id="1285"/>
      <w:bookmarkEnd w:id="1286"/>
      <w:bookmarkEnd w:id="1287"/>
      <w:bookmarkEnd w:id="1288"/>
      <w:bookmarkEnd w:id="1289"/>
      <w:bookmarkEnd w:id="1290"/>
      <w:bookmarkEnd w:id="1291"/>
    </w:p>
    <w:p w14:paraId="640C112B" w14:textId="77777777" w:rsidR="00B35D29" w:rsidRDefault="00B35D29">
      <w:pPr>
        <w:pStyle w:val="Heading2"/>
      </w:pPr>
      <w:bookmarkStart w:id="1292" w:name="_Toc26369367"/>
      <w:bookmarkStart w:id="1293" w:name="_Toc36227249"/>
      <w:bookmarkStart w:id="1294" w:name="_Toc36228264"/>
      <w:bookmarkStart w:id="1295" w:name="_Toc36228891"/>
      <w:bookmarkStart w:id="1296" w:name="_Toc36229518"/>
      <w:bookmarkStart w:id="1297" w:name="_Toc74606862"/>
      <w:bookmarkStart w:id="1298" w:name="_Toc123570409"/>
      <w:r>
        <w:t>11.1</w:t>
      </w:r>
      <w:r>
        <w:tab/>
        <w:t>General</w:t>
      </w:r>
      <w:bookmarkEnd w:id="1292"/>
      <w:bookmarkEnd w:id="1293"/>
      <w:bookmarkEnd w:id="1294"/>
      <w:bookmarkEnd w:id="1295"/>
      <w:bookmarkEnd w:id="1296"/>
      <w:bookmarkEnd w:id="1297"/>
      <w:bookmarkEnd w:id="1298"/>
    </w:p>
    <w:p w14:paraId="3DFB9A67"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785F3DF4"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78D89FFD" w14:textId="77777777" w:rsidR="00B35D29" w:rsidRDefault="00B35D29">
      <w:pPr>
        <w:pStyle w:val="TH"/>
      </w:pPr>
      <w:r>
        <w:object w:dxaOrig="10704" w:dyaOrig="10230" w14:anchorId="0BFC48D9">
          <v:shape id="_x0000_i1074" type="#_x0000_t75" style="width:434.6pt;height:415.85pt" o:ole="" fillcolor="window">
            <v:imagedata r:id="rId112" o:title=""/>
          </v:shape>
          <o:OLEObject Type="Embed" ProgID="Word.Picture.8" ShapeID="_x0000_i1074" DrawAspect="Content" ObjectID="_1734265231" r:id="rId113"/>
        </w:object>
      </w:r>
    </w:p>
    <w:p w14:paraId="297EB1E9"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7C7BFB00" w14:textId="77777777" w:rsidR="00B35D29" w:rsidRDefault="00B35D29">
      <w:pPr>
        <w:pStyle w:val="Heading1"/>
      </w:pPr>
      <w:bookmarkStart w:id="1299" w:name="_Toc26369368"/>
      <w:bookmarkStart w:id="1300" w:name="_Toc36227250"/>
      <w:bookmarkStart w:id="1301" w:name="_Toc36228265"/>
      <w:bookmarkStart w:id="1302" w:name="_Toc36228892"/>
      <w:bookmarkStart w:id="1303" w:name="_Toc36229519"/>
      <w:bookmarkStart w:id="1304" w:name="_Toc74606863"/>
      <w:bookmarkStart w:id="1305" w:name="_Toc123570410"/>
      <w:r>
        <w:t>12</w:t>
      </w:r>
      <w:r>
        <w:tab/>
        <w:t>Inter-working</w:t>
      </w:r>
      <w:bookmarkEnd w:id="1299"/>
      <w:bookmarkEnd w:id="1300"/>
      <w:bookmarkEnd w:id="1301"/>
      <w:bookmarkEnd w:id="1302"/>
      <w:bookmarkEnd w:id="1303"/>
      <w:bookmarkEnd w:id="1304"/>
      <w:bookmarkEnd w:id="1305"/>
    </w:p>
    <w:p w14:paraId="3B593A84" w14:textId="77777777" w:rsidR="00B35D29" w:rsidRDefault="00B35D29">
      <w:pPr>
        <w:pStyle w:val="Heading2"/>
      </w:pPr>
      <w:bookmarkStart w:id="1306" w:name="_Toc26369369"/>
      <w:bookmarkStart w:id="1307" w:name="_Toc36227251"/>
      <w:bookmarkStart w:id="1308" w:name="_Toc36228266"/>
      <w:bookmarkStart w:id="1309" w:name="_Toc36228893"/>
      <w:bookmarkStart w:id="1310" w:name="_Toc36229520"/>
      <w:bookmarkStart w:id="1311" w:name="_Toc74606864"/>
      <w:bookmarkStart w:id="1312" w:name="_Toc123570411"/>
      <w:r>
        <w:t>12.1</w:t>
      </w:r>
      <w:r>
        <w:tab/>
        <w:t>General</w:t>
      </w:r>
      <w:bookmarkEnd w:id="1306"/>
      <w:bookmarkEnd w:id="1307"/>
      <w:bookmarkEnd w:id="1308"/>
      <w:bookmarkEnd w:id="1309"/>
      <w:bookmarkEnd w:id="1310"/>
      <w:bookmarkEnd w:id="1311"/>
      <w:bookmarkEnd w:id="1312"/>
    </w:p>
    <w:p w14:paraId="6926BC2F"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E0E35F0"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5237EA04" w14:textId="77777777" w:rsidR="00B35D29" w:rsidRDefault="00B35D29">
      <w:pPr>
        <w:pStyle w:val="Heading2"/>
      </w:pPr>
      <w:bookmarkStart w:id="1313" w:name="_Toc26369370"/>
      <w:bookmarkStart w:id="1314" w:name="_Toc36227252"/>
      <w:bookmarkStart w:id="1315" w:name="_Toc36228267"/>
      <w:bookmarkStart w:id="1316" w:name="_Toc36228894"/>
      <w:bookmarkStart w:id="1317" w:name="_Toc36229521"/>
      <w:bookmarkStart w:id="1318" w:name="_Toc74606865"/>
      <w:bookmarkStart w:id="1319" w:name="_Toc123570412"/>
      <w:r>
        <w:t>12.2</w:t>
      </w:r>
      <w:r>
        <w:tab/>
        <w:t>3G-324M</w:t>
      </w:r>
      <w:bookmarkEnd w:id="1313"/>
      <w:bookmarkEnd w:id="1314"/>
      <w:bookmarkEnd w:id="1315"/>
      <w:bookmarkEnd w:id="1316"/>
      <w:bookmarkEnd w:id="1317"/>
      <w:bookmarkEnd w:id="1318"/>
      <w:bookmarkEnd w:id="1319"/>
    </w:p>
    <w:p w14:paraId="46196D46" w14:textId="77777777" w:rsidR="00B35D29" w:rsidRDefault="00B35D29">
      <w:pPr>
        <w:pStyle w:val="Heading3"/>
      </w:pPr>
      <w:bookmarkStart w:id="1320" w:name="_Toc26369371"/>
      <w:bookmarkStart w:id="1321" w:name="_Toc36227253"/>
      <w:bookmarkStart w:id="1322" w:name="_Toc36228268"/>
      <w:bookmarkStart w:id="1323" w:name="_Toc36228895"/>
      <w:bookmarkStart w:id="1324" w:name="_Toc36229522"/>
      <w:bookmarkStart w:id="1325" w:name="_Toc74606866"/>
      <w:bookmarkStart w:id="1326" w:name="_Toc123570413"/>
      <w:r>
        <w:t>12.2.1</w:t>
      </w:r>
      <w:r>
        <w:tab/>
        <w:t>General</w:t>
      </w:r>
      <w:bookmarkEnd w:id="1320"/>
      <w:bookmarkEnd w:id="1321"/>
      <w:bookmarkEnd w:id="1322"/>
      <w:bookmarkEnd w:id="1323"/>
      <w:bookmarkEnd w:id="1324"/>
      <w:bookmarkEnd w:id="1325"/>
      <w:bookmarkEnd w:id="1326"/>
    </w:p>
    <w:p w14:paraId="5881FDC1" w14:textId="77777777" w:rsidR="00B35D29" w:rsidRDefault="00B35D29">
      <w:pPr>
        <w:keepNext/>
        <w:keepLines/>
      </w:pPr>
      <w:r>
        <w:t xml:space="preserve">Inter-working functions are required between IMS and CS. There are separate functions, in e.g. a MGCF, for control-plane inter-working (see 3GPP TS 29.163 [65]) and, in e.g. </w:t>
      </w:r>
      <w:proofErr w:type="spellStart"/>
      <w:r>
        <w:t>a</w:t>
      </w:r>
      <w:proofErr w:type="spellEnd"/>
      <w:r>
        <w:t xml:space="preserve">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0DF0C177" w14:textId="77777777" w:rsidR="00B35D29" w:rsidRDefault="00B35D29">
      <w:pPr>
        <w:pStyle w:val="Heading3"/>
      </w:pPr>
      <w:bookmarkStart w:id="1327" w:name="_Toc26369372"/>
      <w:bookmarkStart w:id="1328" w:name="_Toc36227254"/>
      <w:bookmarkStart w:id="1329" w:name="_Toc36228269"/>
      <w:bookmarkStart w:id="1330" w:name="_Toc36228896"/>
      <w:bookmarkStart w:id="1331" w:name="_Toc36229523"/>
      <w:bookmarkStart w:id="1332" w:name="_Toc74606867"/>
      <w:bookmarkStart w:id="1333" w:name="_Toc123570414"/>
      <w:r>
        <w:t>12.2.2</w:t>
      </w:r>
      <w:r>
        <w:tab/>
        <w:t>Codec usage</w:t>
      </w:r>
      <w:bookmarkEnd w:id="1327"/>
      <w:bookmarkEnd w:id="1328"/>
      <w:bookmarkEnd w:id="1329"/>
      <w:bookmarkEnd w:id="1330"/>
      <w:bookmarkEnd w:id="1331"/>
      <w:bookmarkEnd w:id="1332"/>
      <w:bookmarkEnd w:id="1333"/>
    </w:p>
    <w:p w14:paraId="683A985E" w14:textId="77777777" w:rsidR="00B35D29" w:rsidRDefault="00B35D29">
      <w:pPr>
        <w:pStyle w:val="Heading4"/>
      </w:pPr>
      <w:bookmarkStart w:id="1334" w:name="_Toc26369373"/>
      <w:bookmarkStart w:id="1335" w:name="_Toc36227255"/>
      <w:bookmarkStart w:id="1336" w:name="_Toc36228270"/>
      <w:bookmarkStart w:id="1337" w:name="_Toc36228897"/>
      <w:bookmarkStart w:id="1338" w:name="_Toc36229524"/>
      <w:bookmarkStart w:id="1339" w:name="_Toc74606868"/>
      <w:bookmarkStart w:id="1340" w:name="_Toc123570415"/>
      <w:r>
        <w:t>12.2.2.1</w:t>
      </w:r>
      <w:r>
        <w:tab/>
        <w:t>General</w:t>
      </w:r>
      <w:bookmarkEnd w:id="1334"/>
      <w:bookmarkEnd w:id="1335"/>
      <w:bookmarkEnd w:id="1336"/>
      <w:bookmarkEnd w:id="1337"/>
      <w:bookmarkEnd w:id="1338"/>
      <w:bookmarkEnd w:id="1339"/>
      <w:bookmarkEnd w:id="1340"/>
    </w:p>
    <w:p w14:paraId="2AF43973"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764CA872"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75E71C0A" w14:textId="77777777" w:rsidR="00B35D29" w:rsidRDefault="00B35D29">
      <w:pPr>
        <w:pStyle w:val="Heading4"/>
      </w:pPr>
      <w:bookmarkStart w:id="1341" w:name="_Toc26369374"/>
      <w:bookmarkStart w:id="1342" w:name="_Toc36227256"/>
      <w:bookmarkStart w:id="1343" w:name="_Toc36228271"/>
      <w:bookmarkStart w:id="1344" w:name="_Toc36228898"/>
      <w:bookmarkStart w:id="1345" w:name="_Toc36229525"/>
      <w:bookmarkStart w:id="1346" w:name="_Toc74606869"/>
      <w:bookmarkStart w:id="1347" w:name="_Toc123570416"/>
      <w:r>
        <w:t>12.2.2.2</w:t>
      </w:r>
      <w:r>
        <w:tab/>
        <w:t>Text</w:t>
      </w:r>
      <w:bookmarkEnd w:id="1341"/>
      <w:bookmarkEnd w:id="1342"/>
      <w:bookmarkEnd w:id="1343"/>
      <w:bookmarkEnd w:id="1344"/>
      <w:bookmarkEnd w:id="1345"/>
      <w:bookmarkEnd w:id="1346"/>
      <w:bookmarkEnd w:id="1347"/>
    </w:p>
    <w:p w14:paraId="3E2BAAF0"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2C49840B" w14:textId="77777777" w:rsidR="00B35D29" w:rsidRDefault="00B35D29">
      <w:pPr>
        <w:pStyle w:val="Heading3"/>
      </w:pPr>
      <w:bookmarkStart w:id="1348" w:name="_Toc26369375"/>
      <w:bookmarkStart w:id="1349" w:name="_Toc36227257"/>
      <w:bookmarkStart w:id="1350" w:name="_Toc36228272"/>
      <w:bookmarkStart w:id="1351" w:name="_Toc36228899"/>
      <w:bookmarkStart w:id="1352" w:name="_Toc36229526"/>
      <w:bookmarkStart w:id="1353" w:name="_Toc74606870"/>
      <w:bookmarkStart w:id="1354" w:name="_Toc123570417"/>
      <w:r>
        <w:t>12.2.3</w:t>
      </w:r>
      <w:r>
        <w:tab/>
        <w:t>Payload format</w:t>
      </w:r>
      <w:bookmarkEnd w:id="1348"/>
      <w:bookmarkEnd w:id="1349"/>
      <w:bookmarkEnd w:id="1350"/>
      <w:bookmarkEnd w:id="1351"/>
      <w:bookmarkEnd w:id="1352"/>
      <w:bookmarkEnd w:id="1353"/>
      <w:bookmarkEnd w:id="1354"/>
    </w:p>
    <w:p w14:paraId="1B5B5F15" w14:textId="77777777" w:rsidR="00B35D29" w:rsidRDefault="00B35D29">
      <w:r>
        <w:t>See clause 7.4 of the present document.</w:t>
      </w:r>
    </w:p>
    <w:p w14:paraId="1B5B6E3D" w14:textId="77777777" w:rsidR="00B35D29" w:rsidRDefault="00B35D29">
      <w:pPr>
        <w:pStyle w:val="Heading3"/>
      </w:pPr>
      <w:bookmarkStart w:id="1355" w:name="_Toc26369376"/>
      <w:bookmarkStart w:id="1356" w:name="_Toc36227258"/>
      <w:bookmarkStart w:id="1357" w:name="_Toc36228273"/>
      <w:bookmarkStart w:id="1358" w:name="_Toc36228900"/>
      <w:bookmarkStart w:id="1359" w:name="_Toc36229527"/>
      <w:bookmarkStart w:id="1360" w:name="_Toc74606871"/>
      <w:bookmarkStart w:id="1361" w:name="_Toc123570418"/>
      <w:r>
        <w:t>12.2.4</w:t>
      </w:r>
      <w:r>
        <w:tab/>
        <w:t>MTSI media gateway trans-packetization</w:t>
      </w:r>
      <w:bookmarkEnd w:id="1355"/>
      <w:bookmarkEnd w:id="1356"/>
      <w:bookmarkEnd w:id="1357"/>
      <w:bookmarkEnd w:id="1358"/>
      <w:bookmarkEnd w:id="1359"/>
      <w:bookmarkEnd w:id="1360"/>
      <w:bookmarkEnd w:id="1361"/>
    </w:p>
    <w:p w14:paraId="1DA0EA30" w14:textId="77777777" w:rsidR="00B35D29" w:rsidRDefault="00B35D29">
      <w:pPr>
        <w:pStyle w:val="Heading4"/>
      </w:pPr>
      <w:bookmarkStart w:id="1362" w:name="_Toc26369377"/>
      <w:bookmarkStart w:id="1363" w:name="_Toc36227259"/>
      <w:bookmarkStart w:id="1364" w:name="_Toc36228274"/>
      <w:bookmarkStart w:id="1365" w:name="_Toc36228901"/>
      <w:bookmarkStart w:id="1366" w:name="_Toc36229528"/>
      <w:bookmarkStart w:id="1367" w:name="_Toc74606872"/>
      <w:bookmarkStart w:id="1368" w:name="_Toc123570419"/>
      <w:r>
        <w:t>12.2.4.1</w:t>
      </w:r>
      <w:r>
        <w:tab/>
        <w:t>General</w:t>
      </w:r>
      <w:bookmarkEnd w:id="1362"/>
      <w:bookmarkEnd w:id="1363"/>
      <w:bookmarkEnd w:id="1364"/>
      <w:bookmarkEnd w:id="1365"/>
      <w:bookmarkEnd w:id="1366"/>
      <w:bookmarkEnd w:id="1367"/>
      <w:bookmarkEnd w:id="1368"/>
    </w:p>
    <w:p w14:paraId="4144E69D" w14:textId="77777777" w:rsidR="00B35D29" w:rsidRDefault="00B35D29">
      <w:r>
        <w:t>The MTSI MGW shall offer conversion between H.223 as used in 3G-324M on the CS side and RTP as used in IMS. This clause contains a list inter-working functionalities that should be included.</w:t>
      </w:r>
    </w:p>
    <w:p w14:paraId="0B4FF133" w14:textId="77777777" w:rsidR="00B35D29" w:rsidRDefault="00B35D29">
      <w:pPr>
        <w:pStyle w:val="Heading4"/>
      </w:pPr>
      <w:bookmarkStart w:id="1369" w:name="_Toc26369378"/>
      <w:bookmarkStart w:id="1370" w:name="_Toc36227260"/>
      <w:bookmarkStart w:id="1371" w:name="_Toc36228275"/>
      <w:bookmarkStart w:id="1372" w:name="_Toc36228902"/>
      <w:bookmarkStart w:id="1373" w:name="_Toc36229529"/>
      <w:bookmarkStart w:id="1374" w:name="_Toc74606873"/>
      <w:bookmarkStart w:id="1375" w:name="_Toc123570420"/>
      <w:r>
        <w:t>12.2.4.2</w:t>
      </w:r>
      <w:r>
        <w:tab/>
        <w:t>Speech de-jitter buffer</w:t>
      </w:r>
      <w:bookmarkEnd w:id="1369"/>
      <w:bookmarkEnd w:id="1370"/>
      <w:bookmarkEnd w:id="1371"/>
      <w:bookmarkEnd w:id="1372"/>
      <w:bookmarkEnd w:id="1373"/>
      <w:bookmarkEnd w:id="1374"/>
      <w:bookmarkEnd w:id="1375"/>
    </w:p>
    <w:p w14:paraId="14E4F50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2E994D5C" w14:textId="77777777" w:rsidR="00B35D29" w:rsidRDefault="00B35D29">
      <w:pPr>
        <w:pStyle w:val="Heading4"/>
      </w:pPr>
      <w:bookmarkStart w:id="1376" w:name="_Toc26369379"/>
      <w:bookmarkStart w:id="1377" w:name="_Toc36227261"/>
      <w:bookmarkStart w:id="1378" w:name="_Toc36228276"/>
      <w:bookmarkStart w:id="1379" w:name="_Toc36228903"/>
      <w:bookmarkStart w:id="1380" w:name="_Toc36229530"/>
      <w:bookmarkStart w:id="1381" w:name="_Toc74606874"/>
      <w:bookmarkStart w:id="1382" w:name="_Toc123570421"/>
      <w:r>
        <w:t>12.2.4.3</w:t>
      </w:r>
      <w:r>
        <w:tab/>
        <w:t>Video bitrate equalization</w:t>
      </w:r>
      <w:bookmarkEnd w:id="1376"/>
      <w:bookmarkEnd w:id="1377"/>
      <w:bookmarkEnd w:id="1378"/>
      <w:bookmarkEnd w:id="1379"/>
      <w:bookmarkEnd w:id="1380"/>
      <w:bookmarkEnd w:id="1381"/>
      <w:bookmarkEnd w:id="1382"/>
    </w:p>
    <w:p w14:paraId="4A399C43"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1F2C8804" w14:textId="77777777" w:rsidR="00B35D29" w:rsidRDefault="00B35D29">
      <w:r>
        <w:t>During session setup, the MG</w:t>
      </w:r>
      <w:r w:rsidR="00D32ABB">
        <w:t>CF</w:t>
      </w:r>
      <w:r>
        <w:t xml:space="preserve"> shall negotiate a video bitrate on the IMS side that allows all video bits to be conveyed to/from the CS link.</w:t>
      </w:r>
    </w:p>
    <w:p w14:paraId="0A6AB47C"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3A9AA0E9"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91BD665" w14:textId="77777777" w:rsidR="00B35D29" w:rsidRDefault="00B35D29">
      <w:r>
        <w:t>If the CS video call is changed to a speech-only call [46], the video component on the IMS side shall be dropped.</w:t>
      </w:r>
    </w:p>
    <w:p w14:paraId="1BFCD309" w14:textId="77777777" w:rsidR="00B35D29" w:rsidRDefault="00B35D29">
      <w:pPr>
        <w:pStyle w:val="Heading4"/>
      </w:pPr>
      <w:bookmarkStart w:id="1383" w:name="_Toc26369380"/>
      <w:bookmarkStart w:id="1384" w:name="_Toc36227262"/>
      <w:bookmarkStart w:id="1385" w:name="_Toc36228277"/>
      <w:bookmarkStart w:id="1386" w:name="_Toc36228904"/>
      <w:bookmarkStart w:id="1387" w:name="_Toc36229531"/>
      <w:bookmarkStart w:id="1388" w:name="_Toc74606875"/>
      <w:bookmarkStart w:id="1389" w:name="_Toc123570422"/>
      <w:r>
        <w:t>12.2.4.4</w:t>
      </w:r>
      <w:r>
        <w:tab/>
        <w:t>Data loss detection</w:t>
      </w:r>
      <w:bookmarkEnd w:id="1383"/>
      <w:bookmarkEnd w:id="1384"/>
      <w:bookmarkEnd w:id="1385"/>
      <w:bookmarkEnd w:id="1386"/>
      <w:bookmarkEnd w:id="1387"/>
      <w:bookmarkEnd w:id="1388"/>
      <w:bookmarkEnd w:id="1389"/>
    </w:p>
    <w:p w14:paraId="4D38BACA"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1462ABE8"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28699290" w14:textId="77777777" w:rsidR="00B35D29" w:rsidRDefault="00B35D29">
      <w:pPr>
        <w:pStyle w:val="Heading4"/>
      </w:pPr>
      <w:bookmarkStart w:id="1390" w:name="_Toc26369381"/>
      <w:bookmarkStart w:id="1391" w:name="_Toc36227263"/>
      <w:bookmarkStart w:id="1392" w:name="_Toc36228278"/>
      <w:bookmarkStart w:id="1393" w:name="_Toc36228905"/>
      <w:bookmarkStart w:id="1394" w:name="_Toc36229532"/>
      <w:bookmarkStart w:id="1395" w:name="_Toc74606876"/>
      <w:bookmarkStart w:id="1396" w:name="_Toc123570423"/>
      <w:r>
        <w:t>12.2.4.5</w:t>
      </w:r>
      <w:r>
        <w:tab/>
        <w:t>Data integrity indication</w:t>
      </w:r>
      <w:bookmarkEnd w:id="1390"/>
      <w:bookmarkEnd w:id="1391"/>
      <w:bookmarkEnd w:id="1392"/>
      <w:bookmarkEnd w:id="1393"/>
      <w:bookmarkEnd w:id="1394"/>
      <w:bookmarkEnd w:id="1395"/>
      <w:bookmarkEnd w:id="1396"/>
    </w:p>
    <w:p w14:paraId="75286963"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2A5FFB52" w14:textId="77777777" w:rsidR="00B35D29" w:rsidRDefault="00B35D29">
      <w:r>
        <w:t>The H.223 AL-SDU CRC is not fully fail-safe and it is therefore recommended that a MTSI client is designed to be robust and make concealment of corrupt media data, similar to the CS UE.</w:t>
      </w:r>
    </w:p>
    <w:p w14:paraId="3F39321C" w14:textId="77777777" w:rsidR="00B35D29" w:rsidRDefault="00B35D29">
      <w:pPr>
        <w:pStyle w:val="Heading4"/>
      </w:pPr>
      <w:bookmarkStart w:id="1397" w:name="_Toc26369382"/>
      <w:bookmarkStart w:id="1398" w:name="_Toc36227264"/>
      <w:bookmarkStart w:id="1399" w:name="_Toc36228279"/>
      <w:bookmarkStart w:id="1400" w:name="_Toc36228906"/>
      <w:bookmarkStart w:id="1401" w:name="_Toc36229533"/>
      <w:bookmarkStart w:id="1402" w:name="_Toc74606877"/>
      <w:bookmarkStart w:id="1403" w:name="_Toc123570424"/>
      <w:r>
        <w:t>12.2.4.6</w:t>
      </w:r>
      <w:r>
        <w:tab/>
        <w:t>Packet size considerations</w:t>
      </w:r>
      <w:bookmarkEnd w:id="1397"/>
      <w:bookmarkEnd w:id="1398"/>
      <w:bookmarkEnd w:id="1399"/>
      <w:bookmarkEnd w:id="1400"/>
      <w:bookmarkEnd w:id="1401"/>
      <w:bookmarkEnd w:id="1402"/>
      <w:bookmarkEnd w:id="1403"/>
    </w:p>
    <w:p w14:paraId="1044344A" w14:textId="77777777" w:rsidR="00D32ABB" w:rsidRDefault="00D32ABB" w:rsidP="00D32ABB">
      <w:pPr>
        <w:pStyle w:val="Heading5"/>
      </w:pPr>
      <w:bookmarkStart w:id="1404" w:name="_Toc26369383"/>
      <w:bookmarkStart w:id="1405" w:name="_Toc36227265"/>
      <w:bookmarkStart w:id="1406" w:name="_Toc36228280"/>
      <w:bookmarkStart w:id="1407" w:name="_Toc36228907"/>
      <w:bookmarkStart w:id="1408" w:name="_Toc36229534"/>
      <w:bookmarkStart w:id="1409" w:name="_Toc74606878"/>
      <w:bookmarkStart w:id="1410" w:name="_Toc123570425"/>
      <w:r>
        <w:t>12.2.4.6.0</w:t>
      </w:r>
      <w:r w:rsidR="00DA18B0">
        <w:tab/>
      </w:r>
      <w:r>
        <w:t>General</w:t>
      </w:r>
      <w:bookmarkEnd w:id="1404"/>
      <w:bookmarkEnd w:id="1405"/>
      <w:bookmarkEnd w:id="1406"/>
      <w:bookmarkEnd w:id="1407"/>
      <w:bookmarkEnd w:id="1408"/>
      <w:bookmarkEnd w:id="1409"/>
      <w:bookmarkEnd w:id="1410"/>
    </w:p>
    <w:p w14:paraId="2396C5BD"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the MTSI MGW determines this through the </w:t>
      </w:r>
      <w:r w:rsidR="00D32ABB">
        <w:t xml:space="preserve">maximumAl2SDUSize and maximumAl3SDUSize fields of the H223Capability member in H.245 </w:t>
      </w:r>
      <w:proofErr w:type="spellStart"/>
      <w:r w:rsidR="00D32ABB">
        <w:t>TerminalCapabilitySet</w:t>
      </w:r>
      <w:proofErr w:type="spellEnd"/>
      <w:r w:rsidR="00D32ABB">
        <w:t xml:space="preserve"> message</w:t>
      </w:r>
      <w:r>
        <w:t>.</w:t>
      </w:r>
    </w:p>
    <w:p w14:paraId="6A2CA8BE" w14:textId="77777777" w:rsidR="00B35D29" w:rsidRDefault="00B35D29">
      <w:pPr>
        <w:pStyle w:val="Heading5"/>
      </w:pPr>
      <w:bookmarkStart w:id="1411" w:name="_Toc26369384"/>
      <w:bookmarkStart w:id="1412" w:name="_Toc36227266"/>
      <w:bookmarkStart w:id="1413" w:name="_Toc36228281"/>
      <w:bookmarkStart w:id="1414" w:name="_Toc36228908"/>
      <w:bookmarkStart w:id="1415" w:name="_Toc36229535"/>
      <w:bookmarkStart w:id="1416" w:name="_Toc74606879"/>
      <w:bookmarkStart w:id="1417" w:name="_Toc123570426"/>
      <w:r>
        <w:t>12.2.4.6.1</w:t>
      </w:r>
      <w:r w:rsidR="00DA18B0">
        <w:tab/>
      </w:r>
      <w:r>
        <w:t xml:space="preserve">The Maximum Receive SDU Size attribute </w:t>
      </w:r>
      <w:r w:rsidR="0007623F">
        <w:t>"</w:t>
      </w:r>
      <w:r>
        <w:t>3gpp_MaxRecvSDUSize</w:t>
      </w:r>
      <w:r w:rsidR="0007623F">
        <w:t>"</w:t>
      </w:r>
      <w:bookmarkEnd w:id="1411"/>
      <w:bookmarkEnd w:id="1412"/>
      <w:bookmarkEnd w:id="1413"/>
      <w:bookmarkEnd w:id="1414"/>
      <w:bookmarkEnd w:id="1415"/>
      <w:bookmarkEnd w:id="1416"/>
      <w:bookmarkEnd w:id="1417"/>
    </w:p>
    <w:p w14:paraId="4E526CFF" w14:textId="77777777" w:rsidR="00B35D29" w:rsidRDefault="00B35D29">
      <w:r>
        <w:t>The ABNF for the maximum receive SDU size attribute is described as follows:</w:t>
      </w:r>
    </w:p>
    <w:p w14:paraId="4B2C42A9" w14:textId="77777777" w:rsidR="00B35D29" w:rsidRDefault="00B35D29">
      <w:pPr>
        <w:pStyle w:val="B1"/>
        <w:tabs>
          <w:tab w:val="left" w:pos="2552"/>
        </w:tabs>
      </w:pPr>
      <w:r>
        <w:t>Max-receive-SDU-size-def</w:t>
      </w:r>
      <w:r w:rsidR="0007623F">
        <w:tab/>
      </w:r>
      <w:r>
        <w:t>= "a" "=" "3gpp_MaxRecvSDUSize" ":" size-value CRLF</w:t>
      </w:r>
    </w:p>
    <w:p w14:paraId="7C0626EE" w14:textId="77777777" w:rsidR="00B35D29" w:rsidRDefault="00B35D29">
      <w:pPr>
        <w:pStyle w:val="B1"/>
        <w:tabs>
          <w:tab w:val="left" w:pos="2552"/>
        </w:tabs>
      </w:pPr>
      <w:r>
        <w:t>size-value</w:t>
      </w:r>
      <w:r w:rsidR="0007623F">
        <w:tab/>
      </w:r>
      <w:r>
        <w:t>= 1*5DIGIT; 0 to 65535 in octets</w:t>
      </w:r>
    </w:p>
    <w:p w14:paraId="13107AFD" w14:textId="77777777" w:rsidR="00B35D29" w:rsidRDefault="00B35D29">
      <w:pPr>
        <w:ind w:left="284"/>
      </w:pPr>
      <w:r>
        <w:t>The value "size-value" indicates the maximum SDU size of application data, excluding RTP/UDP/IP headers, that can be transmitted to the other end point without segmentation.</w:t>
      </w:r>
    </w:p>
    <w:p w14:paraId="7A4AFF91" w14:textId="77777777" w:rsidR="00B35D29" w:rsidRDefault="00B35D29">
      <w:r>
        <w:t>The parameter "3gpp_MaxRecvSDUSize" should be included in the SDP at the session level and/or at the media level. Its usage is governed by the following rules:</w:t>
      </w:r>
    </w:p>
    <w:p w14:paraId="2A3B5EB4" w14:textId="77777777" w:rsidR="00B35D29" w:rsidRDefault="00B35D29">
      <w:pPr>
        <w:pStyle w:val="B1"/>
      </w:pPr>
      <w:r>
        <w:t>1.</w:t>
      </w:r>
      <w:r>
        <w:tab/>
        <w:t>At the session level, the "3gpp_MaxRecvSDUSize" attribute shall apply to the combination of the data from all the media streams in the session.</w:t>
      </w:r>
    </w:p>
    <w:p w14:paraId="42ACF123"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7FABAC12"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77F51F01"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11B35BEF"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8DA88F6" w14:textId="77777777" w:rsidR="00B35D29" w:rsidRDefault="00B35D29">
      <w:pPr>
        <w:pStyle w:val="NO"/>
      </w:pPr>
      <w:r>
        <w:t>NOTE:</w:t>
      </w:r>
      <w:r>
        <w:tab/>
        <w:t>Default operation in the absence of the "3gpp_MaxRecvSDUSize" attribute in SDP is to not have any SDU size limits for any of the media streams or session.</w:t>
      </w:r>
    </w:p>
    <w:p w14:paraId="62C5147D" w14:textId="77777777" w:rsidR="00B35D29" w:rsidRDefault="00B35D29">
      <w:pPr>
        <w:pStyle w:val="Heading4"/>
      </w:pPr>
      <w:bookmarkStart w:id="1418" w:name="_Toc26369385"/>
      <w:bookmarkStart w:id="1419" w:name="_Toc36227267"/>
      <w:bookmarkStart w:id="1420" w:name="_Toc36228282"/>
      <w:bookmarkStart w:id="1421" w:name="_Toc36228909"/>
      <w:bookmarkStart w:id="1422" w:name="_Toc36229536"/>
      <w:bookmarkStart w:id="1423" w:name="_Toc74606880"/>
      <w:bookmarkStart w:id="1424" w:name="_Toc123570427"/>
      <w:r>
        <w:t>12.2.4.7</w:t>
      </w:r>
      <w:r>
        <w:tab/>
        <w:t>Setting RTP timestamps</w:t>
      </w:r>
      <w:bookmarkEnd w:id="1418"/>
      <w:bookmarkEnd w:id="1419"/>
      <w:bookmarkEnd w:id="1420"/>
      <w:bookmarkEnd w:id="1421"/>
      <w:bookmarkEnd w:id="1422"/>
      <w:bookmarkEnd w:id="1423"/>
      <w:bookmarkEnd w:id="1424"/>
    </w:p>
    <w:p w14:paraId="3DAFF86B" w14:textId="77777777" w:rsidR="00B35D29" w:rsidRDefault="00B35D29">
      <w:r>
        <w:t>In general, no explicit timestamps exist at the CS side. Even without transcoding functionality, the MTSI MGW may have to inspect and be able to interpret media data to set correct RTP timestamps.</w:t>
      </w:r>
    </w:p>
    <w:p w14:paraId="22DA0820" w14:textId="77777777" w:rsidR="00B35D29" w:rsidRDefault="00B35D29">
      <w:pPr>
        <w:pStyle w:val="Heading4"/>
      </w:pPr>
      <w:bookmarkStart w:id="1425" w:name="_Toc26369386"/>
      <w:bookmarkStart w:id="1426" w:name="_Toc36227268"/>
      <w:bookmarkStart w:id="1427" w:name="_Toc36228283"/>
      <w:bookmarkStart w:id="1428" w:name="_Toc36228910"/>
      <w:bookmarkStart w:id="1429" w:name="_Toc36229537"/>
      <w:bookmarkStart w:id="1430" w:name="_Toc74606881"/>
      <w:bookmarkStart w:id="1431" w:name="_Toc123570428"/>
      <w:r>
        <w:t>12.2.4.8</w:t>
      </w:r>
      <w:r>
        <w:tab/>
        <w:t>Protocol termination</w:t>
      </w:r>
      <w:bookmarkEnd w:id="1425"/>
      <w:bookmarkEnd w:id="1426"/>
      <w:bookmarkEnd w:id="1427"/>
      <w:bookmarkEnd w:id="1428"/>
      <w:bookmarkEnd w:id="1429"/>
      <w:bookmarkEnd w:id="1430"/>
      <w:bookmarkEnd w:id="1431"/>
    </w:p>
    <w:p w14:paraId="217672A4" w14:textId="77777777" w:rsidR="00B35D29" w:rsidRDefault="00B35D29">
      <w:r>
        <w:t>The MTSI MGW shall terminate the H.223 protocol at the CS side. Similarly, the MTSI MGW shall terminate RTP and RTCP at the IMS side.</w:t>
      </w:r>
    </w:p>
    <w:p w14:paraId="5818CE33" w14:textId="77777777" w:rsidR="00B35D29" w:rsidRDefault="00B35D29">
      <w:pPr>
        <w:pStyle w:val="Heading4"/>
      </w:pPr>
      <w:bookmarkStart w:id="1432" w:name="_Toc26369387"/>
      <w:bookmarkStart w:id="1433" w:name="_Toc36227269"/>
      <w:bookmarkStart w:id="1434" w:name="_Toc36228284"/>
      <w:bookmarkStart w:id="1435" w:name="_Toc36228911"/>
      <w:bookmarkStart w:id="1436" w:name="_Toc36229538"/>
      <w:bookmarkStart w:id="1437" w:name="_Toc74606882"/>
      <w:bookmarkStart w:id="1438" w:name="_Toc123570429"/>
      <w:r>
        <w:t>12.2.4.9</w:t>
      </w:r>
      <w:r>
        <w:tab/>
        <w:t>Media synchronization</w:t>
      </w:r>
      <w:bookmarkEnd w:id="1432"/>
      <w:bookmarkEnd w:id="1433"/>
      <w:bookmarkEnd w:id="1434"/>
      <w:bookmarkEnd w:id="1435"/>
      <w:bookmarkEnd w:id="1436"/>
      <w:bookmarkEnd w:id="1437"/>
      <w:bookmarkEnd w:id="1438"/>
    </w:p>
    <w:p w14:paraId="4AAB6573"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w:t>
      </w:r>
      <w:proofErr w:type="spellStart"/>
      <w:r>
        <w:t>ms</w:t>
      </w:r>
      <w:proofErr w:type="spellEnd"/>
      <w:r>
        <w:t xml:space="preserve"> (value to be confirmed) should be considered insignificant and need not be signalled.</w:t>
      </w:r>
    </w:p>
    <w:p w14:paraId="2C5FCE56" w14:textId="77777777" w:rsidR="00D32ABB" w:rsidRDefault="00D32ABB" w:rsidP="00D32ABB">
      <w:pPr>
        <w:pStyle w:val="NO"/>
      </w:pPr>
      <w:r>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727B7FBF" w14:textId="77777777" w:rsidR="00B35D29" w:rsidRDefault="00B35D29">
      <w:pPr>
        <w:pStyle w:val="Heading3"/>
      </w:pPr>
      <w:bookmarkStart w:id="1439" w:name="_Toc26369388"/>
      <w:bookmarkStart w:id="1440" w:name="_Toc36227270"/>
      <w:bookmarkStart w:id="1441" w:name="_Toc36228285"/>
      <w:bookmarkStart w:id="1442" w:name="_Toc36228912"/>
      <w:bookmarkStart w:id="1443" w:name="_Toc36229539"/>
      <w:bookmarkStart w:id="1444" w:name="_Toc74606883"/>
      <w:bookmarkStart w:id="1445" w:name="_Toc123570430"/>
      <w:r>
        <w:t>12.2.5</w:t>
      </w:r>
      <w:r>
        <w:tab/>
        <w:t>Session control</w:t>
      </w:r>
      <w:bookmarkEnd w:id="1439"/>
      <w:bookmarkEnd w:id="1440"/>
      <w:bookmarkEnd w:id="1441"/>
      <w:bookmarkEnd w:id="1442"/>
      <w:bookmarkEnd w:id="1443"/>
      <w:bookmarkEnd w:id="1444"/>
      <w:bookmarkEnd w:id="1445"/>
    </w:p>
    <w:p w14:paraId="06E0BFAC" w14:textId="77777777" w:rsidR="00B35D29" w:rsidRDefault="00B35D29">
      <w:r>
        <w:t xml:space="preserve">The MGCF shall offer translation between H.245 and SIP/SDP signalling according to 3GPP TS 29.163 [65] to allow for end-to-end capability negotiation. </w:t>
      </w:r>
    </w:p>
    <w:p w14:paraId="7725D191" w14:textId="77777777" w:rsidR="00B35D29" w:rsidRDefault="00B35D29">
      <w:pPr>
        <w:pStyle w:val="Heading2"/>
      </w:pPr>
      <w:bookmarkStart w:id="1446" w:name="_Toc26369389"/>
      <w:bookmarkStart w:id="1447" w:name="_Toc36227271"/>
      <w:bookmarkStart w:id="1448" w:name="_Toc36228286"/>
      <w:bookmarkStart w:id="1449" w:name="_Toc36228913"/>
      <w:bookmarkStart w:id="1450" w:name="_Toc36229540"/>
      <w:bookmarkStart w:id="1451" w:name="_Toc74606884"/>
      <w:bookmarkStart w:id="1452" w:name="_Toc123570431"/>
      <w:r>
        <w:t>12.3</w:t>
      </w:r>
      <w:r>
        <w:tab/>
        <w:t>GERAN/UTRAN CS inter-working</w:t>
      </w:r>
      <w:bookmarkEnd w:id="1446"/>
      <w:bookmarkEnd w:id="1447"/>
      <w:bookmarkEnd w:id="1448"/>
      <w:bookmarkEnd w:id="1449"/>
      <w:bookmarkEnd w:id="1450"/>
      <w:bookmarkEnd w:id="1451"/>
      <w:bookmarkEnd w:id="1452"/>
    </w:p>
    <w:p w14:paraId="00E5AEB3"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066BC8CC"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7002DD53" w14:textId="77777777" w:rsidR="00AD1A2D" w:rsidRDefault="00AD1A2D" w:rsidP="00AD1A2D">
      <w:pPr>
        <w:pStyle w:val="B1"/>
      </w:pPr>
      <w:r>
        <w:t>-</w:t>
      </w:r>
      <w:r>
        <w:tab/>
        <w:t>an MTSI client in terminal using 3GPP access; or:</w:t>
      </w:r>
    </w:p>
    <w:p w14:paraId="38F1ACBA" w14:textId="77777777" w:rsidR="00AD1A2D" w:rsidRDefault="00AD1A2D" w:rsidP="00AD1A2D">
      <w:pPr>
        <w:pStyle w:val="B1"/>
      </w:pPr>
      <w:r>
        <w:t>-</w:t>
      </w:r>
      <w:r>
        <w:tab/>
        <w:t>an MTSI client in terminal using fixed access; or:</w:t>
      </w:r>
    </w:p>
    <w:p w14:paraId="2A7C21A1" w14:textId="77777777" w:rsidR="00AD1A2D" w:rsidRDefault="00AD1A2D" w:rsidP="00AD1A2D">
      <w:pPr>
        <w:pStyle w:val="B1"/>
      </w:pPr>
      <w:r>
        <w:t>-</w:t>
      </w:r>
      <w:r>
        <w:tab/>
        <w:t>a non-MTSI client.</w:t>
      </w:r>
    </w:p>
    <w:p w14:paraId="7722F0F5"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1282CE2F" w14:textId="77777777" w:rsidR="00AD1A2D" w:rsidRDefault="00AD1A2D" w:rsidP="00AD1A2D">
      <w:r>
        <w:t>The target for this clause is to enable tandem-free operation when the same codec (AMR or AMR-WB) is used by both end-points.</w:t>
      </w:r>
    </w:p>
    <w:p w14:paraId="3F2C9932"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2CFDEEE1" w14:textId="77777777" w:rsidR="00B35D29" w:rsidRDefault="00B35D29">
      <w:pPr>
        <w:pStyle w:val="Heading3"/>
      </w:pPr>
      <w:bookmarkStart w:id="1453" w:name="_Toc26369390"/>
      <w:bookmarkStart w:id="1454" w:name="_Toc36227272"/>
      <w:bookmarkStart w:id="1455" w:name="_Toc36228287"/>
      <w:bookmarkStart w:id="1456" w:name="_Toc36228914"/>
      <w:bookmarkStart w:id="1457" w:name="_Toc36229541"/>
      <w:bookmarkStart w:id="1458" w:name="_Toc74606885"/>
      <w:bookmarkStart w:id="1459" w:name="_Toc123570432"/>
      <w:r>
        <w:t>12.3.0</w:t>
      </w:r>
      <w:r>
        <w:tab/>
        <w:t>3G-324M</w:t>
      </w:r>
      <w:bookmarkEnd w:id="1453"/>
      <w:bookmarkEnd w:id="1454"/>
      <w:bookmarkEnd w:id="1455"/>
      <w:bookmarkEnd w:id="1456"/>
      <w:bookmarkEnd w:id="1457"/>
      <w:bookmarkEnd w:id="1458"/>
      <w:bookmarkEnd w:id="1459"/>
    </w:p>
    <w:p w14:paraId="24C1EDCE" w14:textId="77777777" w:rsidR="00B35D29" w:rsidRDefault="00B35D29">
      <w:r>
        <w:t>If 3G-324M is supported in the GERAN/UTRAN CS, then the inter-working can be made as specified in clause 12.2.</w:t>
      </w:r>
    </w:p>
    <w:p w14:paraId="3ECCB6ED" w14:textId="77777777" w:rsidR="00B35D29" w:rsidRDefault="00B35D29">
      <w:pPr>
        <w:pStyle w:val="Heading3"/>
      </w:pPr>
      <w:bookmarkStart w:id="1460" w:name="_Toc26369391"/>
      <w:bookmarkStart w:id="1461" w:name="_Toc36227273"/>
      <w:bookmarkStart w:id="1462" w:name="_Toc36228288"/>
      <w:bookmarkStart w:id="1463" w:name="_Toc36228915"/>
      <w:bookmarkStart w:id="1464" w:name="_Toc36229542"/>
      <w:bookmarkStart w:id="1465" w:name="_Toc74606886"/>
      <w:bookmarkStart w:id="1466" w:name="_Toc123570433"/>
      <w:r>
        <w:t>12.3.1</w:t>
      </w:r>
      <w:r>
        <w:tab/>
        <w:t>Codecs for MTSI media gateways</w:t>
      </w:r>
      <w:bookmarkEnd w:id="1460"/>
      <w:bookmarkEnd w:id="1461"/>
      <w:bookmarkEnd w:id="1462"/>
      <w:bookmarkEnd w:id="1463"/>
      <w:bookmarkEnd w:id="1464"/>
      <w:bookmarkEnd w:id="1465"/>
      <w:bookmarkEnd w:id="1466"/>
    </w:p>
    <w:p w14:paraId="4E9279B0" w14:textId="77777777" w:rsidR="00AD1A2D" w:rsidRPr="00CE239D" w:rsidRDefault="00AD1A2D" w:rsidP="00AD1A2D">
      <w:pPr>
        <w:pStyle w:val="Heading4"/>
      </w:pPr>
      <w:bookmarkStart w:id="1467" w:name="_Toc26369392"/>
      <w:bookmarkStart w:id="1468" w:name="_Toc36227274"/>
      <w:bookmarkStart w:id="1469" w:name="_Toc36228289"/>
      <w:bookmarkStart w:id="1470" w:name="_Toc36228916"/>
      <w:bookmarkStart w:id="1471" w:name="_Toc36229543"/>
      <w:bookmarkStart w:id="1472" w:name="_Toc74606887"/>
      <w:bookmarkStart w:id="1473" w:name="_Toc123570434"/>
      <w:r w:rsidRPr="00CE239D">
        <w:t>12.3.1.1</w:t>
      </w:r>
      <w:r w:rsidRPr="00CE239D">
        <w:tab/>
        <w:t>Speech</w:t>
      </w:r>
      <w:r w:rsidRPr="002D4E35">
        <w:t xml:space="preserve"> interworking between 3GPP PS access and CS GERAN/UTRAN</w:t>
      </w:r>
      <w:bookmarkEnd w:id="1467"/>
      <w:bookmarkEnd w:id="1468"/>
      <w:bookmarkEnd w:id="1469"/>
      <w:bookmarkEnd w:id="1470"/>
      <w:bookmarkEnd w:id="1471"/>
      <w:bookmarkEnd w:id="1472"/>
      <w:bookmarkEnd w:id="1473"/>
    </w:p>
    <w:p w14:paraId="64533BBD"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6827A397"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w:t>
      </w:r>
      <w:proofErr w:type="spellStart"/>
      <w:r w:rsidRPr="00CE239D">
        <w:t>TrFO</w:t>
      </w:r>
      <w:proofErr w:type="spellEnd"/>
      <w:r w:rsidRPr="00CE239D">
        <w:t>), see 3GPP TS 23.153 [38].</w:t>
      </w:r>
    </w:p>
    <w:p w14:paraId="53BBC134" w14:textId="77777777" w:rsidR="00B35D29" w:rsidRDefault="00B35D29">
      <w:r>
        <w:t xml:space="preserve">MTSI media gateways supporting speech communication and supporting TFO and/or </w:t>
      </w:r>
      <w:proofErr w:type="spellStart"/>
      <w:r>
        <w:t>TrFO</w:t>
      </w:r>
      <w:proofErr w:type="spellEnd"/>
      <w:r>
        <w:t xml:space="preserve"> shall support:</w:t>
      </w:r>
    </w:p>
    <w:p w14:paraId="64EFD090" w14:textId="77777777" w:rsidR="00B35D29" w:rsidRDefault="00B35D29">
      <w:pPr>
        <w:pStyle w:val="B1"/>
      </w:pPr>
      <w:r>
        <w:t>-</w:t>
      </w:r>
      <w:r>
        <w:tab/>
        <w:t>AMR speech codec modes 12.2, 7.4, 5.9 and 4.75 [11], [12], [13], [14] and source-controlled rate operation [15].</w:t>
      </w:r>
    </w:p>
    <w:p w14:paraId="5F211AFF"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14159E0D"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C5D2467" w14:textId="77777777" w:rsidR="00B35D29" w:rsidRDefault="00B35D29">
      <w:pPr>
        <w:pStyle w:val="NO"/>
      </w:pPr>
      <w:r>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3C4A486D" w14:textId="77777777" w:rsidR="00B35D29" w:rsidRDefault="00B35D29">
      <w:r>
        <w:t>MTSI media gat</w:t>
      </w:r>
      <w:r w:rsidR="00AD1A2D">
        <w:t xml:space="preserve">eways supporting </w:t>
      </w:r>
      <w:r>
        <w:t xml:space="preserve">wideband speech communication at 16 kHz sampling frequency and supporting TFO and/or </w:t>
      </w:r>
      <w:proofErr w:type="spellStart"/>
      <w:r>
        <w:t>TrFO</w:t>
      </w:r>
      <w:proofErr w:type="spellEnd"/>
      <w:r>
        <w:t xml:space="preserve"> for wideband speech shall support:</w:t>
      </w:r>
    </w:p>
    <w:p w14:paraId="08C9629B"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30D88217"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7D038584"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0B261F01"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50801B31"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5D9FF89F" w14:textId="77777777" w:rsidR="00B35D29" w:rsidRDefault="00B35D29">
      <w:r>
        <w:t>Requirements applicable to MTSI media gateways for DTMF events are described in Annex G.</w:t>
      </w:r>
    </w:p>
    <w:p w14:paraId="5D11D316" w14:textId="77777777" w:rsidR="00AD1A2D" w:rsidRPr="002D4E35" w:rsidRDefault="00AD1A2D" w:rsidP="00AD1A2D">
      <w:pPr>
        <w:pStyle w:val="Heading4"/>
      </w:pPr>
      <w:bookmarkStart w:id="1474" w:name="_Toc26369393"/>
      <w:bookmarkStart w:id="1475" w:name="_Toc36227275"/>
      <w:bookmarkStart w:id="1476" w:name="_Toc36228290"/>
      <w:bookmarkStart w:id="1477" w:name="_Toc36228917"/>
      <w:bookmarkStart w:id="1478" w:name="_Toc36229544"/>
      <w:bookmarkStart w:id="1479" w:name="_Toc74606888"/>
      <w:bookmarkStart w:id="1480" w:name="_Toc123570435"/>
      <w:r w:rsidRPr="002D4E35">
        <w:t>12.3.1.1a</w:t>
      </w:r>
      <w:r w:rsidRPr="002D4E35">
        <w:tab/>
        <w:t>Speech inter-working between fixed access and CS GERAN/UTRAN</w:t>
      </w:r>
      <w:bookmarkEnd w:id="1474"/>
      <w:bookmarkEnd w:id="1475"/>
      <w:bookmarkEnd w:id="1476"/>
      <w:bookmarkEnd w:id="1477"/>
      <w:bookmarkEnd w:id="1478"/>
      <w:bookmarkEnd w:id="1479"/>
      <w:bookmarkEnd w:id="1480"/>
    </w:p>
    <w:p w14:paraId="0FDBDF57" w14:textId="77777777" w:rsidR="00AD1A2D" w:rsidRPr="002D4E35" w:rsidRDefault="00AD1A2D" w:rsidP="00AD1A2D">
      <w:r w:rsidRPr="002D4E35">
        <w:t>This clause applies to MTSI MGWs used for interworking between an MTSI client in terminal using fixed access and a CS GERAN/UTRAN UE.</w:t>
      </w:r>
    </w:p>
    <w:p w14:paraId="0113D91D"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717CCC1A"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BAF05D8"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64801359" w14:textId="77777777" w:rsidR="00AD1A2D" w:rsidRDefault="00AD1A2D">
      <w:r w:rsidRPr="002D4E35">
        <w:t>Requirements applicable to MTSI media gateways for DTMF events are described in Annex G.</w:t>
      </w:r>
    </w:p>
    <w:p w14:paraId="20731C0B" w14:textId="77777777" w:rsidR="003555DC" w:rsidRDefault="003555DC" w:rsidP="003555DC">
      <w:pPr>
        <w:pStyle w:val="Heading4"/>
      </w:pPr>
      <w:bookmarkStart w:id="1481" w:name="_Toc26369394"/>
      <w:bookmarkStart w:id="1482" w:name="_Toc36227276"/>
      <w:bookmarkStart w:id="1483" w:name="_Toc36228291"/>
      <w:bookmarkStart w:id="1484" w:name="_Toc36228918"/>
      <w:bookmarkStart w:id="1485" w:name="_Toc36229545"/>
      <w:bookmarkStart w:id="1486" w:name="_Toc74606889"/>
      <w:bookmarkStart w:id="1487" w:name="_Toc123570436"/>
      <w:r>
        <w:t>12.3.1.2</w:t>
      </w:r>
      <w:r>
        <w:tab/>
        <w:t>Text</w:t>
      </w:r>
      <w:bookmarkEnd w:id="1481"/>
      <w:bookmarkEnd w:id="1482"/>
      <w:bookmarkEnd w:id="1483"/>
      <w:bookmarkEnd w:id="1484"/>
      <w:bookmarkEnd w:id="1485"/>
      <w:bookmarkEnd w:id="1486"/>
      <w:bookmarkEnd w:id="1487"/>
    </w:p>
    <w:p w14:paraId="7B079C3F"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6E021D50" w14:textId="77777777" w:rsidR="00B35D29" w:rsidRDefault="00B35D29">
      <w:pPr>
        <w:pStyle w:val="Heading3"/>
      </w:pPr>
      <w:bookmarkStart w:id="1488" w:name="_Toc26369395"/>
      <w:bookmarkStart w:id="1489" w:name="_Toc36227277"/>
      <w:bookmarkStart w:id="1490" w:name="_Toc36228292"/>
      <w:bookmarkStart w:id="1491" w:name="_Toc36228919"/>
      <w:bookmarkStart w:id="1492" w:name="_Toc36229546"/>
      <w:bookmarkStart w:id="1493" w:name="_Toc74606890"/>
      <w:bookmarkStart w:id="1494" w:name="_Toc123570437"/>
      <w:r>
        <w:t>12.3.2</w:t>
      </w:r>
      <w:r>
        <w:tab/>
        <w:t>RTP payload formats for MTSI media gateways</w:t>
      </w:r>
      <w:bookmarkEnd w:id="1488"/>
      <w:bookmarkEnd w:id="1489"/>
      <w:bookmarkEnd w:id="1490"/>
      <w:bookmarkEnd w:id="1491"/>
      <w:bookmarkEnd w:id="1492"/>
      <w:bookmarkEnd w:id="1493"/>
      <w:bookmarkEnd w:id="1494"/>
    </w:p>
    <w:p w14:paraId="622B6CCA" w14:textId="77777777" w:rsidR="00B35D29" w:rsidRDefault="00B35D29">
      <w:pPr>
        <w:pStyle w:val="Heading4"/>
      </w:pPr>
      <w:bookmarkStart w:id="1495" w:name="_Toc26369396"/>
      <w:bookmarkStart w:id="1496" w:name="_Toc36227278"/>
      <w:bookmarkStart w:id="1497" w:name="_Toc36228293"/>
      <w:bookmarkStart w:id="1498" w:name="_Toc36228920"/>
      <w:bookmarkStart w:id="1499" w:name="_Toc36229547"/>
      <w:bookmarkStart w:id="1500" w:name="_Toc74606891"/>
      <w:bookmarkStart w:id="1501" w:name="_Toc123570438"/>
      <w:r>
        <w:t>12.3.2.1</w:t>
      </w:r>
      <w:r>
        <w:tab/>
        <w:t>Speech</w:t>
      </w:r>
      <w:bookmarkEnd w:id="1495"/>
      <w:bookmarkEnd w:id="1496"/>
      <w:bookmarkEnd w:id="1497"/>
      <w:bookmarkEnd w:id="1498"/>
      <w:bookmarkEnd w:id="1499"/>
      <w:bookmarkEnd w:id="1500"/>
      <w:bookmarkEnd w:id="1501"/>
    </w:p>
    <w:p w14:paraId="36F95C6C"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175B6950"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28E3DFE1" w14:textId="77777777" w:rsidR="00B35D29" w:rsidRDefault="00B35D29">
      <w:r>
        <w:t>The MTSI media gateway should use the SDP parameters defined in table 12.1 for the session.</w:t>
      </w:r>
    </w:p>
    <w:p w14:paraId="49108EF5" w14:textId="77777777" w:rsidR="00B35D29" w:rsidRDefault="00B35D29">
      <w:r>
        <w:t xml:space="preserve">For all access technologies and for normal operating conditions, the MTSI media gateway should encapsulate the number of non-redundant speech frames in the RTP packets that corresponds to the </w:t>
      </w:r>
      <w:proofErr w:type="spellStart"/>
      <w:r>
        <w:t>ptime</w:t>
      </w:r>
      <w:proofErr w:type="spellEnd"/>
      <w:r>
        <w:t xml:space="preserve"> value received in SDP from the other MTSI client, or if no </w:t>
      </w:r>
      <w:proofErr w:type="spellStart"/>
      <w:r>
        <w:t>ptime</w:t>
      </w:r>
      <w:proofErr w:type="spellEnd"/>
      <w:r>
        <w:t xml:space="preserv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w:t>
      </w:r>
      <w:proofErr w:type="spellStart"/>
      <w:r>
        <w:t>ms</w:t>
      </w:r>
      <w:proofErr w:type="spellEnd"/>
      <w:r>
        <w:t xml:space="preserve">, shall never exceed the </w:t>
      </w:r>
      <w:proofErr w:type="spellStart"/>
      <w:r>
        <w:t>maxptime</w:t>
      </w:r>
      <w:proofErr w:type="spellEnd"/>
      <w:r>
        <w:t xml:space="preserve"> value.</w:t>
      </w:r>
    </w:p>
    <w:p w14:paraId="1B492D24"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768E6050" w14:textId="77777777" w:rsidTr="005C5C30">
        <w:trPr>
          <w:jc w:val="center"/>
        </w:trPr>
        <w:tc>
          <w:tcPr>
            <w:tcW w:w="1177" w:type="dxa"/>
            <w:shd w:val="clear" w:color="auto" w:fill="auto"/>
          </w:tcPr>
          <w:p w14:paraId="6155734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263443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Recommended encapsulation (if no </w:t>
            </w:r>
            <w:proofErr w:type="spellStart"/>
            <w:r>
              <w:t>ptime</w:t>
            </w:r>
            <w:proofErr w:type="spellEnd"/>
            <w:r>
              <w:t xml:space="preserve"> and no RTCP_APP_REQ_AGG has been received)</w:t>
            </w:r>
          </w:p>
        </w:tc>
        <w:tc>
          <w:tcPr>
            <w:tcW w:w="1498" w:type="dxa"/>
            <w:shd w:val="clear" w:color="auto" w:fill="auto"/>
          </w:tcPr>
          <w:p w14:paraId="3E060ED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proofErr w:type="spellStart"/>
            <w:r>
              <w:t>ptime</w:t>
            </w:r>
            <w:proofErr w:type="spellEnd"/>
          </w:p>
        </w:tc>
        <w:tc>
          <w:tcPr>
            <w:tcW w:w="1417" w:type="dxa"/>
            <w:shd w:val="clear" w:color="auto" w:fill="auto"/>
          </w:tcPr>
          <w:p w14:paraId="0974980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proofErr w:type="spellStart"/>
            <w:r>
              <w:t>maxptime</w:t>
            </w:r>
            <w:proofErr w:type="spellEnd"/>
            <w:r>
              <w:t xml:space="preserve"> </w:t>
            </w:r>
            <w:r w:rsidRPr="005C5C30">
              <w:rPr>
                <w:bCs/>
              </w:rPr>
              <w:t>when redundancy is not supported</w:t>
            </w:r>
          </w:p>
        </w:tc>
        <w:tc>
          <w:tcPr>
            <w:tcW w:w="1418" w:type="dxa"/>
            <w:shd w:val="clear" w:color="auto" w:fill="auto"/>
          </w:tcPr>
          <w:p w14:paraId="58F97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proofErr w:type="spellStart"/>
            <w:r>
              <w:t>maxptime</w:t>
            </w:r>
            <w:proofErr w:type="spellEnd"/>
            <w:r>
              <w:t xml:space="preserve"> </w:t>
            </w:r>
            <w:r w:rsidRPr="005C5C30">
              <w:rPr>
                <w:bCs/>
              </w:rPr>
              <w:t>when redundancy is supported</w:t>
            </w:r>
          </w:p>
        </w:tc>
      </w:tr>
      <w:tr w:rsidR="00B35D29" w14:paraId="657F0D75" w14:textId="77777777" w:rsidTr="005C5C30">
        <w:trPr>
          <w:jc w:val="center"/>
        </w:trPr>
        <w:tc>
          <w:tcPr>
            <w:tcW w:w="1177" w:type="dxa"/>
            <w:shd w:val="clear" w:color="auto" w:fill="auto"/>
          </w:tcPr>
          <w:p w14:paraId="4F11C2AA"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7765D9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94DA41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Max 4 or 12 speech frames in total depending on whether redundancy is supported but not more than a received </w:t>
            </w:r>
            <w:proofErr w:type="spellStart"/>
            <w:r>
              <w:t>maxptime</w:t>
            </w:r>
            <w:proofErr w:type="spellEnd"/>
            <w:r>
              <w:t xml:space="preserve"> value requires</w:t>
            </w:r>
          </w:p>
        </w:tc>
        <w:tc>
          <w:tcPr>
            <w:tcW w:w="1498" w:type="dxa"/>
            <w:shd w:val="clear" w:color="auto" w:fill="auto"/>
          </w:tcPr>
          <w:p w14:paraId="529C761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576B66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E59C8F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9B898FA" w14:textId="77777777" w:rsidTr="005C5C30">
        <w:trPr>
          <w:jc w:val="center"/>
        </w:trPr>
        <w:tc>
          <w:tcPr>
            <w:tcW w:w="1177" w:type="dxa"/>
            <w:shd w:val="clear" w:color="auto" w:fill="auto"/>
          </w:tcPr>
          <w:p w14:paraId="56343305"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9627C6"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80B26B"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76498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D68E2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Max 4 or 12 speech frames in total depending on whether redundancy is supported but not more than a received </w:t>
            </w:r>
            <w:proofErr w:type="spellStart"/>
            <w:r>
              <w:t>maxptime</w:t>
            </w:r>
            <w:proofErr w:type="spellEnd"/>
            <w:r>
              <w:t xml:space="preserve"> value requires</w:t>
            </w:r>
          </w:p>
        </w:tc>
        <w:tc>
          <w:tcPr>
            <w:tcW w:w="1498" w:type="dxa"/>
            <w:shd w:val="clear" w:color="auto" w:fill="auto"/>
          </w:tcPr>
          <w:p w14:paraId="3BB87BF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2F7944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A49511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6DE95792" w14:textId="77777777" w:rsidTr="005C5C30">
        <w:trPr>
          <w:jc w:val="center"/>
        </w:trPr>
        <w:tc>
          <w:tcPr>
            <w:tcW w:w="1177" w:type="dxa"/>
            <w:shd w:val="clear" w:color="auto" w:fill="auto"/>
          </w:tcPr>
          <w:p w14:paraId="49D17C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04A0022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2 non-redundant speech frames per RTP packet but not more than a received </w:t>
            </w:r>
            <w:proofErr w:type="spellStart"/>
            <w:r>
              <w:t>maxptime</w:t>
            </w:r>
            <w:proofErr w:type="spellEnd"/>
            <w:r>
              <w:t xml:space="preserve"> value requires</w:t>
            </w:r>
          </w:p>
          <w:p w14:paraId="097F32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Max 4 or 12 speech frames in total depending on whether redundancy is supported but not more than a received </w:t>
            </w:r>
            <w:proofErr w:type="spellStart"/>
            <w:r>
              <w:t>maxptime</w:t>
            </w:r>
            <w:proofErr w:type="spellEnd"/>
            <w:r>
              <w:t xml:space="preserve"> value requires</w:t>
            </w:r>
          </w:p>
        </w:tc>
        <w:tc>
          <w:tcPr>
            <w:tcW w:w="1498" w:type="dxa"/>
            <w:shd w:val="clear" w:color="auto" w:fill="auto"/>
          </w:tcPr>
          <w:p w14:paraId="6FBCDD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3B97BE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774FB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567F350" w14:textId="77777777" w:rsidTr="005C5C30">
        <w:trPr>
          <w:jc w:val="center"/>
        </w:trPr>
        <w:tc>
          <w:tcPr>
            <w:tcW w:w="1177" w:type="dxa"/>
            <w:shd w:val="clear" w:color="auto" w:fill="auto"/>
          </w:tcPr>
          <w:p w14:paraId="2BD16F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1CBAFDB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1 to 4 non-redundant speech frames per RTP packet but not more than a received </w:t>
            </w:r>
            <w:proofErr w:type="spellStart"/>
            <w:r>
              <w:t>maxptime</w:t>
            </w:r>
            <w:proofErr w:type="spellEnd"/>
            <w:r>
              <w:t xml:space="preserve"> value requires</w:t>
            </w:r>
          </w:p>
          <w:p w14:paraId="4CA515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Max 12 speech frames in total but not more than a received </w:t>
            </w:r>
            <w:proofErr w:type="spellStart"/>
            <w:r>
              <w:t>maxptime</w:t>
            </w:r>
            <w:proofErr w:type="spellEnd"/>
            <w:r>
              <w:t xml:space="preserve"> value requires</w:t>
            </w:r>
          </w:p>
        </w:tc>
        <w:tc>
          <w:tcPr>
            <w:tcW w:w="1498" w:type="dxa"/>
            <w:shd w:val="clear" w:color="auto" w:fill="auto"/>
          </w:tcPr>
          <w:p w14:paraId="743981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5D1858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09FEF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4FEDF331" w14:textId="77777777" w:rsidR="00B35D29" w:rsidRDefault="00B35D29">
      <w:pPr>
        <w:pStyle w:val="FP"/>
      </w:pPr>
    </w:p>
    <w:p w14:paraId="7697824D" w14:textId="77777777" w:rsidR="00CD78C3" w:rsidRDefault="00CD78C3">
      <w:r>
        <w:t>When the access technology is not known to the MTSI media gateway, the default encapsulation parameters defined in Table 12.1 shall be used.</w:t>
      </w:r>
    </w:p>
    <w:p w14:paraId="2D6ECC92"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0EAAB59D"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460600D5" w14:textId="77777777" w:rsidR="00B35D29" w:rsidRDefault="00B35D29">
      <w:r>
        <w:t>MTSI media gateways should support redundancy according to clause 9.</w:t>
      </w:r>
    </w:p>
    <w:p w14:paraId="6F5AB914"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067B1BF8" w14:textId="77777777" w:rsidR="003555DC" w:rsidRDefault="003555DC" w:rsidP="003555DC">
      <w:pPr>
        <w:pStyle w:val="Heading4"/>
      </w:pPr>
      <w:bookmarkStart w:id="1502" w:name="_Toc26369397"/>
      <w:bookmarkStart w:id="1503" w:name="_Toc36227279"/>
      <w:bookmarkStart w:id="1504" w:name="_Toc36228294"/>
      <w:bookmarkStart w:id="1505" w:name="_Toc36228921"/>
      <w:bookmarkStart w:id="1506" w:name="_Toc36229548"/>
      <w:bookmarkStart w:id="1507" w:name="_Toc74606892"/>
      <w:bookmarkStart w:id="1508" w:name="_Toc123570439"/>
      <w:r>
        <w:t>12.3.2.2</w:t>
      </w:r>
      <w:r>
        <w:tab/>
        <w:t>Text</w:t>
      </w:r>
      <w:bookmarkEnd w:id="1502"/>
      <w:bookmarkEnd w:id="1503"/>
      <w:bookmarkEnd w:id="1504"/>
      <w:bookmarkEnd w:id="1505"/>
      <w:bookmarkEnd w:id="1506"/>
      <w:bookmarkEnd w:id="1507"/>
      <w:bookmarkEnd w:id="1508"/>
    </w:p>
    <w:p w14:paraId="3BECBB8E"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03E414DA" w14:textId="77777777" w:rsidR="002B59CC" w:rsidRDefault="002B59CC" w:rsidP="002B59CC">
      <w:pPr>
        <w:pStyle w:val="Heading3"/>
        <w:rPr>
          <w:noProof/>
        </w:rPr>
      </w:pPr>
      <w:bookmarkStart w:id="1509" w:name="_Toc26369398"/>
      <w:bookmarkStart w:id="1510" w:name="_Toc36227280"/>
      <w:bookmarkStart w:id="1511" w:name="_Toc36228295"/>
      <w:bookmarkStart w:id="1512" w:name="_Toc36228922"/>
      <w:bookmarkStart w:id="1513" w:name="_Toc36229549"/>
      <w:bookmarkStart w:id="1514" w:name="_Toc74606893"/>
      <w:bookmarkStart w:id="1515" w:name="_Toc123570440"/>
      <w:r>
        <w:rPr>
          <w:noProof/>
        </w:rPr>
        <w:t>12.3.3</w:t>
      </w:r>
      <w:r>
        <w:rPr>
          <w:noProof/>
        </w:rPr>
        <w:tab/>
        <w:t>Explicit Congestion Notification</w:t>
      </w:r>
      <w:bookmarkEnd w:id="1509"/>
      <w:bookmarkEnd w:id="1510"/>
      <w:bookmarkEnd w:id="1511"/>
      <w:bookmarkEnd w:id="1512"/>
      <w:bookmarkEnd w:id="1513"/>
      <w:bookmarkEnd w:id="1514"/>
      <w:bookmarkEnd w:id="1515"/>
    </w:p>
    <w:p w14:paraId="60008FA3" w14:textId="77777777" w:rsidR="002B59CC" w:rsidRDefault="002B59CC" w:rsidP="002B59CC">
      <w:pPr>
        <w:rPr>
          <w:noProof/>
        </w:rPr>
      </w:pPr>
      <w:r>
        <w:rPr>
          <w:noProof/>
        </w:rPr>
        <w:t>An MTSI MGW can be used to enable ECN between the MTSI client in terminal and the MTSI MGW when inter-working with CS GERAN/UTRAN.</w:t>
      </w:r>
    </w:p>
    <w:p w14:paraId="10935302" w14:textId="77777777" w:rsidR="002B59CC" w:rsidRDefault="002B59CC" w:rsidP="002B59CC">
      <w:pPr>
        <w:rPr>
          <w:noProof/>
        </w:rPr>
      </w:pPr>
      <w:r>
        <w:rPr>
          <w:noProof/>
        </w:rPr>
        <w:t>If ECN is supported in the MTSI MGW, then the MTSI MGW shall also:</w:t>
      </w:r>
    </w:p>
    <w:p w14:paraId="7EE431B0"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13533576"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7A36A18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1CE03BBF"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6160D7BD" w14:textId="77777777" w:rsidR="002B59CC" w:rsidRDefault="002B59CC" w:rsidP="002B59CC">
      <w:pPr>
        <w:pStyle w:val="B2"/>
      </w:pPr>
      <w:r>
        <w:t>-</w:t>
      </w:r>
      <w:r>
        <w:tab/>
        <w:t>inter-work adaptation requests between the MTSI client in terminal and the CS GERAN/UTRAN;</w:t>
      </w:r>
    </w:p>
    <w:p w14:paraId="5B416731" w14:textId="77777777" w:rsidR="002B59CC" w:rsidRDefault="002B59CC" w:rsidP="002B59CC">
      <w:pPr>
        <w:pStyle w:val="FP"/>
      </w:pPr>
    </w:p>
    <w:p w14:paraId="7720B477" w14:textId="77777777" w:rsidR="00557BD2" w:rsidRDefault="00557BD2" w:rsidP="00557BD2">
      <w:pPr>
        <w:pStyle w:val="Heading3"/>
        <w:rPr>
          <w:noProof/>
        </w:rPr>
      </w:pPr>
      <w:bookmarkStart w:id="1516" w:name="_Toc26369399"/>
      <w:bookmarkStart w:id="1517" w:name="_Toc36227281"/>
      <w:bookmarkStart w:id="1518" w:name="_Toc36228296"/>
      <w:bookmarkStart w:id="1519" w:name="_Toc36228923"/>
      <w:bookmarkStart w:id="1520" w:name="_Toc36229550"/>
      <w:bookmarkStart w:id="1521" w:name="_Toc74606894"/>
      <w:bookmarkStart w:id="1522" w:name="_Toc123570441"/>
      <w:r>
        <w:rPr>
          <w:noProof/>
        </w:rPr>
        <w:t>12.3.4</w:t>
      </w:r>
      <w:r>
        <w:rPr>
          <w:noProof/>
        </w:rPr>
        <w:tab/>
      </w:r>
      <w:r w:rsidRPr="0020542A">
        <w:rPr>
          <w:noProof/>
        </w:rPr>
        <w:t>Codec switching procedures with SRVCC</w:t>
      </w:r>
      <w:bookmarkEnd w:id="1516"/>
      <w:bookmarkEnd w:id="1517"/>
      <w:bookmarkEnd w:id="1518"/>
      <w:bookmarkEnd w:id="1519"/>
      <w:bookmarkEnd w:id="1520"/>
      <w:bookmarkEnd w:id="1521"/>
      <w:bookmarkEnd w:id="1522"/>
    </w:p>
    <w:p w14:paraId="3CB82820"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7FE826DE" w14:textId="77777777" w:rsidR="00557BD2" w:rsidRDefault="00557BD2" w:rsidP="00557BD2">
      <w:r>
        <w:t>In order to achieve this handover, the MSC server, controlling the CS MGW, sends a SIP INVITE message:</w:t>
      </w:r>
    </w:p>
    <w:p w14:paraId="08280B49" w14:textId="77777777" w:rsidR="00557BD2" w:rsidRDefault="00557BD2" w:rsidP="00557BD2">
      <w:pPr>
        <w:pStyle w:val="B1"/>
      </w:pPr>
      <w:r>
        <w:t>-</w:t>
      </w:r>
      <w:r>
        <w:tab/>
        <w:t>either to the remote client (in case of SRVCC handover without SRVCC enhancement);</w:t>
      </w:r>
    </w:p>
    <w:p w14:paraId="0345B415" w14:textId="77777777" w:rsidR="00557BD2" w:rsidRDefault="00557BD2" w:rsidP="00557BD2">
      <w:pPr>
        <w:pStyle w:val="B1"/>
      </w:pPr>
      <w:r>
        <w:t>-</w:t>
      </w:r>
      <w:r>
        <w:tab/>
        <w:t>or to the ATCF (in case of SRVCC handover with ATCF enhancement),</w:t>
      </w:r>
    </w:p>
    <w:p w14:paraId="241A44D3" w14:textId="77777777" w:rsidR="00557BD2" w:rsidRDefault="00557BD2" w:rsidP="00557BD2">
      <w:r>
        <w:t>to change the communication end from the MTSI client in terminal to the CS MGW as described in TS 23.237 [134].</w:t>
      </w:r>
    </w:p>
    <w:p w14:paraId="1ECF192A"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0A0527D1"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02D5425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4A5DB22E" w14:textId="77777777" w:rsidR="00B35D29" w:rsidRDefault="00B35D29">
      <w:pPr>
        <w:pStyle w:val="Heading2"/>
      </w:pPr>
      <w:bookmarkStart w:id="1523" w:name="_Toc26369400"/>
      <w:bookmarkStart w:id="1524" w:name="_Toc36227282"/>
      <w:bookmarkStart w:id="1525" w:name="_Toc36228297"/>
      <w:bookmarkStart w:id="1526" w:name="_Toc36228924"/>
      <w:bookmarkStart w:id="1527" w:name="_Toc36229551"/>
      <w:bookmarkStart w:id="1528" w:name="_Toc74606895"/>
      <w:bookmarkStart w:id="1529" w:name="_Toc123570442"/>
      <w:r>
        <w:t>12.4</w:t>
      </w:r>
      <w:r>
        <w:tab/>
        <w:t>PSTN</w:t>
      </w:r>
      <w:bookmarkEnd w:id="1523"/>
      <w:bookmarkEnd w:id="1524"/>
      <w:bookmarkEnd w:id="1525"/>
      <w:bookmarkEnd w:id="1526"/>
      <w:bookmarkEnd w:id="1527"/>
      <w:bookmarkEnd w:id="1528"/>
      <w:bookmarkEnd w:id="1529"/>
    </w:p>
    <w:p w14:paraId="0789749F" w14:textId="77777777" w:rsidR="00B35D29" w:rsidRDefault="00B35D29">
      <w:pPr>
        <w:pStyle w:val="Heading3"/>
      </w:pPr>
      <w:bookmarkStart w:id="1530" w:name="_Toc26369401"/>
      <w:bookmarkStart w:id="1531" w:name="_Toc36227283"/>
      <w:bookmarkStart w:id="1532" w:name="_Toc36228298"/>
      <w:bookmarkStart w:id="1533" w:name="_Toc36228925"/>
      <w:bookmarkStart w:id="1534" w:name="_Toc36229552"/>
      <w:bookmarkStart w:id="1535" w:name="_Toc74606896"/>
      <w:bookmarkStart w:id="1536" w:name="_Toc123570443"/>
      <w:r>
        <w:t>12.4.1</w:t>
      </w:r>
      <w:r>
        <w:tab/>
        <w:t>3G-324M</w:t>
      </w:r>
      <w:bookmarkEnd w:id="1530"/>
      <w:bookmarkEnd w:id="1531"/>
      <w:bookmarkEnd w:id="1532"/>
      <w:bookmarkEnd w:id="1533"/>
      <w:bookmarkEnd w:id="1534"/>
      <w:bookmarkEnd w:id="1535"/>
      <w:bookmarkEnd w:id="1536"/>
    </w:p>
    <w:p w14:paraId="3F4B9D14" w14:textId="77777777" w:rsidR="00B35D29" w:rsidRDefault="00B35D29">
      <w:r>
        <w:t>If 3G-324M is supported in the PSTN, then the inter-working can be made as specified in clause 12.2.</w:t>
      </w:r>
    </w:p>
    <w:p w14:paraId="52D5CD46" w14:textId="77777777" w:rsidR="00B35D29" w:rsidRDefault="00B35D29">
      <w:pPr>
        <w:pStyle w:val="Heading3"/>
      </w:pPr>
      <w:bookmarkStart w:id="1537" w:name="_Toc26369402"/>
      <w:bookmarkStart w:id="1538" w:name="_Toc36227284"/>
      <w:bookmarkStart w:id="1539" w:name="_Toc36228299"/>
      <w:bookmarkStart w:id="1540" w:name="_Toc36228926"/>
      <w:bookmarkStart w:id="1541" w:name="_Toc36229553"/>
      <w:bookmarkStart w:id="1542" w:name="_Toc74606897"/>
      <w:bookmarkStart w:id="1543" w:name="_Toc123570444"/>
      <w:r>
        <w:t>12.4.2</w:t>
      </w:r>
      <w:r>
        <w:tab/>
        <w:t>Text</w:t>
      </w:r>
      <w:bookmarkEnd w:id="1537"/>
      <w:bookmarkEnd w:id="1538"/>
      <w:bookmarkEnd w:id="1539"/>
      <w:bookmarkEnd w:id="1540"/>
      <w:bookmarkEnd w:id="1541"/>
      <w:bookmarkEnd w:id="1542"/>
      <w:bookmarkEnd w:id="1543"/>
    </w:p>
    <w:p w14:paraId="6F30DB6E" w14:textId="77777777" w:rsidR="00B35D29" w:rsidRDefault="00B35D29">
      <w:r>
        <w:t>PSTN text telephony inter-working with PS environments is described in ITU-T Recommendation H.248.2 [50]and further elaborated in EG 202 320 [51].</w:t>
      </w:r>
    </w:p>
    <w:p w14:paraId="405F0578"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861A5D6"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523C307"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77FDDDE6" w14:textId="77777777" w:rsidR="00B35D29" w:rsidRDefault="00B35D29">
      <w:pPr>
        <w:pStyle w:val="Heading2"/>
      </w:pPr>
      <w:bookmarkStart w:id="1544" w:name="_Toc26369403"/>
      <w:bookmarkStart w:id="1545" w:name="_Toc36227285"/>
      <w:bookmarkStart w:id="1546" w:name="_Toc36228300"/>
      <w:bookmarkStart w:id="1547" w:name="_Toc36228927"/>
      <w:bookmarkStart w:id="1548" w:name="_Toc36229554"/>
      <w:bookmarkStart w:id="1549" w:name="_Toc74606898"/>
      <w:bookmarkStart w:id="1550" w:name="_Toc123570445"/>
      <w:r>
        <w:t>12.5</w:t>
      </w:r>
      <w:r>
        <w:tab/>
        <w:t>GIP inter-working</w:t>
      </w:r>
      <w:bookmarkEnd w:id="1544"/>
      <w:bookmarkEnd w:id="1545"/>
      <w:bookmarkEnd w:id="1546"/>
      <w:bookmarkEnd w:id="1547"/>
      <w:bookmarkEnd w:id="1548"/>
      <w:bookmarkEnd w:id="1549"/>
      <w:bookmarkEnd w:id="1550"/>
    </w:p>
    <w:p w14:paraId="6136B238" w14:textId="77777777" w:rsidR="00B35D29" w:rsidRDefault="00B35D29">
      <w:pPr>
        <w:pStyle w:val="Heading3"/>
      </w:pPr>
      <w:bookmarkStart w:id="1551" w:name="_Toc26369404"/>
      <w:bookmarkStart w:id="1552" w:name="_Toc36227286"/>
      <w:bookmarkStart w:id="1553" w:name="_Toc36228301"/>
      <w:bookmarkStart w:id="1554" w:name="_Toc36228928"/>
      <w:bookmarkStart w:id="1555" w:name="_Toc36229555"/>
      <w:bookmarkStart w:id="1556" w:name="_Toc74606899"/>
      <w:bookmarkStart w:id="1557" w:name="_Toc123570446"/>
      <w:r>
        <w:t>12.5.1</w:t>
      </w:r>
      <w:r>
        <w:tab/>
        <w:t>Text</w:t>
      </w:r>
      <w:bookmarkEnd w:id="1551"/>
      <w:bookmarkEnd w:id="1552"/>
      <w:bookmarkEnd w:id="1553"/>
      <w:bookmarkEnd w:id="1554"/>
      <w:bookmarkEnd w:id="1555"/>
      <w:bookmarkEnd w:id="1556"/>
      <w:bookmarkEnd w:id="1557"/>
    </w:p>
    <w:p w14:paraId="0A5FFD51"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1F85C047" w14:textId="77777777" w:rsidR="00716550" w:rsidRPr="00767330" w:rsidRDefault="00716550" w:rsidP="00716550">
      <w:pPr>
        <w:pStyle w:val="Heading3"/>
      </w:pPr>
      <w:bookmarkStart w:id="1558" w:name="_Toc26369405"/>
      <w:bookmarkStart w:id="1559" w:name="_Toc36227287"/>
      <w:bookmarkStart w:id="1560" w:name="_Toc36228302"/>
      <w:bookmarkStart w:id="1561" w:name="_Toc36228929"/>
      <w:bookmarkStart w:id="1562" w:name="_Toc36229556"/>
      <w:bookmarkStart w:id="1563" w:name="_Toc74606900"/>
      <w:bookmarkStart w:id="1564" w:name="_Toc123570447"/>
      <w:r w:rsidRPr="00767330">
        <w:t>12.5.2</w:t>
      </w:r>
      <w:r w:rsidRPr="00767330">
        <w:tab/>
        <w:t>Speech</w:t>
      </w:r>
      <w:bookmarkEnd w:id="1558"/>
      <w:bookmarkEnd w:id="1559"/>
      <w:bookmarkEnd w:id="1560"/>
      <w:bookmarkEnd w:id="1561"/>
      <w:bookmarkEnd w:id="1562"/>
      <w:bookmarkEnd w:id="1563"/>
      <w:bookmarkEnd w:id="1564"/>
    </w:p>
    <w:p w14:paraId="692E31F1" w14:textId="77777777" w:rsidR="00716550" w:rsidRDefault="00716550">
      <w:r>
        <w:t>See Clause 12.7.</w:t>
      </w:r>
    </w:p>
    <w:p w14:paraId="2C3ED5B3" w14:textId="77777777" w:rsidR="00B35D29" w:rsidRDefault="00B35D29">
      <w:pPr>
        <w:pStyle w:val="Heading2"/>
      </w:pPr>
      <w:bookmarkStart w:id="1565" w:name="_Toc26369406"/>
      <w:bookmarkStart w:id="1566" w:name="_Toc36227288"/>
      <w:bookmarkStart w:id="1567" w:name="_Toc36228303"/>
      <w:bookmarkStart w:id="1568" w:name="_Toc36228930"/>
      <w:bookmarkStart w:id="1569" w:name="_Toc36229557"/>
      <w:bookmarkStart w:id="1570" w:name="_Toc74606901"/>
      <w:bookmarkStart w:id="1571" w:name="_Toc123570448"/>
      <w:r>
        <w:t>12.6</w:t>
      </w:r>
      <w:r>
        <w:tab/>
      </w:r>
      <w:r w:rsidR="008927EF">
        <w:t>Void</w:t>
      </w:r>
      <w:bookmarkEnd w:id="1565"/>
      <w:bookmarkEnd w:id="1566"/>
      <w:bookmarkEnd w:id="1567"/>
      <w:bookmarkEnd w:id="1568"/>
      <w:bookmarkEnd w:id="1569"/>
      <w:bookmarkEnd w:id="1570"/>
      <w:bookmarkEnd w:id="1571"/>
    </w:p>
    <w:p w14:paraId="01990421" w14:textId="77777777" w:rsidR="00B35D29" w:rsidRDefault="00B35D29">
      <w:pPr>
        <w:pStyle w:val="Heading3"/>
      </w:pPr>
      <w:bookmarkStart w:id="1572" w:name="_Toc26369407"/>
      <w:bookmarkStart w:id="1573" w:name="_Toc36227289"/>
      <w:bookmarkStart w:id="1574" w:name="_Toc36228304"/>
      <w:bookmarkStart w:id="1575" w:name="_Toc36228931"/>
      <w:bookmarkStart w:id="1576" w:name="_Toc36229558"/>
      <w:bookmarkStart w:id="1577" w:name="_Toc74606902"/>
      <w:bookmarkStart w:id="1578" w:name="_Toc123570449"/>
      <w:r>
        <w:t>12.6.1</w:t>
      </w:r>
      <w:r>
        <w:tab/>
      </w:r>
      <w:r w:rsidR="008927EF">
        <w:t>Void</w:t>
      </w:r>
      <w:bookmarkEnd w:id="1572"/>
      <w:bookmarkEnd w:id="1573"/>
      <w:bookmarkEnd w:id="1574"/>
      <w:bookmarkEnd w:id="1575"/>
      <w:bookmarkEnd w:id="1576"/>
      <w:bookmarkEnd w:id="1577"/>
      <w:bookmarkEnd w:id="1578"/>
    </w:p>
    <w:p w14:paraId="66402021" w14:textId="77777777" w:rsidR="00716550" w:rsidRPr="00767330" w:rsidRDefault="00716550" w:rsidP="00716550">
      <w:pPr>
        <w:pStyle w:val="Heading3"/>
      </w:pPr>
      <w:bookmarkStart w:id="1579" w:name="_Toc26369408"/>
      <w:bookmarkStart w:id="1580" w:name="_Toc36227290"/>
      <w:bookmarkStart w:id="1581" w:name="_Toc36228305"/>
      <w:bookmarkStart w:id="1582" w:name="_Toc36228932"/>
      <w:bookmarkStart w:id="1583" w:name="_Toc36229559"/>
      <w:bookmarkStart w:id="1584" w:name="_Toc74606903"/>
      <w:bookmarkStart w:id="1585" w:name="_Toc123570450"/>
      <w:r>
        <w:t>12.6</w:t>
      </w:r>
      <w:r w:rsidRPr="00767330">
        <w:t>.2</w:t>
      </w:r>
      <w:r w:rsidRPr="00767330">
        <w:tab/>
      </w:r>
      <w:r w:rsidR="008927EF">
        <w:t>Void</w:t>
      </w:r>
      <w:bookmarkEnd w:id="1579"/>
      <w:bookmarkEnd w:id="1580"/>
      <w:bookmarkEnd w:id="1581"/>
      <w:bookmarkEnd w:id="1582"/>
      <w:bookmarkEnd w:id="1583"/>
      <w:bookmarkEnd w:id="1584"/>
      <w:bookmarkEnd w:id="1585"/>
    </w:p>
    <w:p w14:paraId="451D9065" w14:textId="77777777" w:rsidR="00716550" w:rsidRPr="000C588A" w:rsidRDefault="00716550" w:rsidP="00716550">
      <w:pPr>
        <w:pStyle w:val="Heading2"/>
      </w:pPr>
      <w:bookmarkStart w:id="1586" w:name="_Toc26369409"/>
      <w:bookmarkStart w:id="1587" w:name="_Toc36227291"/>
      <w:bookmarkStart w:id="1588" w:name="_Toc36228306"/>
      <w:bookmarkStart w:id="1589" w:name="_Toc36228933"/>
      <w:bookmarkStart w:id="1590" w:name="_Toc36229560"/>
      <w:bookmarkStart w:id="1591" w:name="_Toc74606904"/>
      <w:bookmarkStart w:id="1592" w:name="_Toc123570451"/>
      <w:r w:rsidRPr="000C588A">
        <w:t>12.7</w:t>
      </w:r>
      <w:r w:rsidRPr="000C588A">
        <w:tab/>
        <w:t>Inter-working with other IMS and non-IMS IP networks</w:t>
      </w:r>
      <w:bookmarkEnd w:id="1586"/>
      <w:bookmarkEnd w:id="1587"/>
      <w:bookmarkEnd w:id="1588"/>
      <w:bookmarkEnd w:id="1589"/>
      <w:bookmarkEnd w:id="1590"/>
      <w:bookmarkEnd w:id="1591"/>
      <w:bookmarkEnd w:id="1592"/>
    </w:p>
    <w:p w14:paraId="1A39420B" w14:textId="77777777" w:rsidR="00716550" w:rsidRPr="000C588A" w:rsidRDefault="00716550" w:rsidP="00716550">
      <w:pPr>
        <w:pStyle w:val="Heading3"/>
      </w:pPr>
      <w:bookmarkStart w:id="1593" w:name="_Toc26369410"/>
      <w:bookmarkStart w:id="1594" w:name="_Toc36227292"/>
      <w:bookmarkStart w:id="1595" w:name="_Toc36228307"/>
      <w:bookmarkStart w:id="1596" w:name="_Toc36228934"/>
      <w:bookmarkStart w:id="1597" w:name="_Toc36229561"/>
      <w:bookmarkStart w:id="1598" w:name="_Toc74606905"/>
      <w:bookmarkStart w:id="1599" w:name="_Toc123570452"/>
      <w:r w:rsidRPr="000C588A">
        <w:t>12.7.1</w:t>
      </w:r>
      <w:r w:rsidRPr="000C588A">
        <w:tab/>
        <w:t>General</w:t>
      </w:r>
      <w:bookmarkEnd w:id="1593"/>
      <w:bookmarkEnd w:id="1594"/>
      <w:bookmarkEnd w:id="1595"/>
      <w:bookmarkEnd w:id="1596"/>
      <w:bookmarkEnd w:id="1597"/>
      <w:bookmarkEnd w:id="1598"/>
      <w:bookmarkEnd w:id="1599"/>
    </w:p>
    <w:p w14:paraId="21A7613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2D4822F7" w14:textId="77777777" w:rsidR="00716550" w:rsidRDefault="00716550" w:rsidP="00716550">
      <w:r>
        <w:t>These requirements were designed for sessions carried with IP end-to-end, possibly inter-connected through one or more other IP networks.</w:t>
      </w:r>
    </w:p>
    <w:p w14:paraId="43721DDF" w14:textId="77777777" w:rsidR="00716550" w:rsidRDefault="00716550" w:rsidP="00716550">
      <w:r>
        <w:t>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client in the terminal, while here there are requirements for the MTSI MGW both towards the MTSI client in the terminal and towards the remote network.</w:t>
      </w:r>
    </w:p>
    <w:p w14:paraId="0BF0BA13"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2D1F1803" w14:textId="77777777" w:rsidR="00716550" w:rsidRPr="000C588A" w:rsidRDefault="00716550" w:rsidP="00716550">
      <w:pPr>
        <w:pStyle w:val="Heading3"/>
      </w:pPr>
      <w:bookmarkStart w:id="1600" w:name="_Toc26369411"/>
      <w:bookmarkStart w:id="1601" w:name="_Toc36227293"/>
      <w:bookmarkStart w:id="1602" w:name="_Toc36228308"/>
      <w:bookmarkStart w:id="1603" w:name="_Toc36228935"/>
      <w:bookmarkStart w:id="1604" w:name="_Toc36229562"/>
      <w:bookmarkStart w:id="1605" w:name="_Toc74606906"/>
      <w:bookmarkStart w:id="1606" w:name="_Toc123570453"/>
      <w:r w:rsidRPr="000C588A">
        <w:t>12.7.2</w:t>
      </w:r>
      <w:r w:rsidRPr="000C588A">
        <w:tab/>
        <w:t>Speech</w:t>
      </w:r>
      <w:bookmarkEnd w:id="1600"/>
      <w:bookmarkEnd w:id="1601"/>
      <w:bookmarkEnd w:id="1602"/>
      <w:bookmarkEnd w:id="1603"/>
      <w:bookmarkEnd w:id="1604"/>
      <w:bookmarkEnd w:id="1605"/>
      <w:bookmarkEnd w:id="1606"/>
    </w:p>
    <w:p w14:paraId="1CE8EBE8" w14:textId="77777777" w:rsidR="00716550" w:rsidRPr="000C588A" w:rsidRDefault="00716550" w:rsidP="00716550">
      <w:pPr>
        <w:pStyle w:val="Heading4"/>
      </w:pPr>
      <w:bookmarkStart w:id="1607" w:name="_Toc26369412"/>
      <w:bookmarkStart w:id="1608" w:name="_Toc36227294"/>
      <w:bookmarkStart w:id="1609" w:name="_Toc36228309"/>
      <w:bookmarkStart w:id="1610" w:name="_Toc36228936"/>
      <w:bookmarkStart w:id="1611" w:name="_Toc36229563"/>
      <w:bookmarkStart w:id="1612" w:name="_Toc74606907"/>
      <w:bookmarkStart w:id="1613" w:name="_Toc123570454"/>
      <w:r w:rsidRPr="000C588A">
        <w:t>12.7.2.1</w:t>
      </w:r>
      <w:r w:rsidRPr="000C588A">
        <w:tab/>
        <w:t>General</w:t>
      </w:r>
      <w:bookmarkEnd w:id="1607"/>
      <w:bookmarkEnd w:id="1608"/>
      <w:bookmarkEnd w:id="1609"/>
      <w:bookmarkEnd w:id="1610"/>
      <w:bookmarkEnd w:id="1611"/>
      <w:bookmarkEnd w:id="1612"/>
      <w:bookmarkEnd w:id="1613"/>
    </w:p>
    <w:p w14:paraId="2EAEDB54"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520FA43" w14:textId="77777777" w:rsidR="00716550" w:rsidRPr="000C588A" w:rsidRDefault="00716550" w:rsidP="00716550">
      <w:pPr>
        <w:pStyle w:val="Heading4"/>
      </w:pPr>
      <w:bookmarkStart w:id="1614" w:name="_Toc26369413"/>
      <w:bookmarkStart w:id="1615" w:name="_Toc36227295"/>
      <w:bookmarkStart w:id="1616" w:name="_Toc36228310"/>
      <w:bookmarkStart w:id="1617" w:name="_Toc36228937"/>
      <w:bookmarkStart w:id="1618" w:name="_Toc36229564"/>
      <w:bookmarkStart w:id="1619" w:name="_Toc74606908"/>
      <w:bookmarkStart w:id="1620" w:name="_Toc123570455"/>
      <w:r w:rsidRPr="000C588A">
        <w:t>12.7.2.2</w:t>
      </w:r>
      <w:r w:rsidRPr="000C588A">
        <w:tab/>
        <w:t>Speech codecs</w:t>
      </w:r>
      <w:r>
        <w:t xml:space="preserve"> and formats</w:t>
      </w:r>
      <w:bookmarkEnd w:id="1614"/>
      <w:bookmarkEnd w:id="1615"/>
      <w:bookmarkEnd w:id="1616"/>
      <w:bookmarkEnd w:id="1617"/>
      <w:bookmarkEnd w:id="1618"/>
      <w:bookmarkEnd w:id="1619"/>
      <w:bookmarkEnd w:id="1620"/>
    </w:p>
    <w:p w14:paraId="5D2DA086" w14:textId="77777777" w:rsidR="008927EF" w:rsidRDefault="008927EF" w:rsidP="008927EF">
      <w:pPr>
        <w:pStyle w:val="Heading5"/>
      </w:pPr>
      <w:bookmarkStart w:id="1621" w:name="_Toc26369414"/>
      <w:bookmarkStart w:id="1622" w:name="_Toc36227296"/>
      <w:bookmarkStart w:id="1623" w:name="_Toc36228311"/>
      <w:bookmarkStart w:id="1624" w:name="_Toc36228938"/>
      <w:bookmarkStart w:id="1625" w:name="_Toc36229565"/>
      <w:bookmarkStart w:id="1626" w:name="_Toc74606909"/>
      <w:bookmarkStart w:id="1627" w:name="_Toc123570456"/>
      <w:r w:rsidRPr="00483E42">
        <w:t>12.7.2.2.1</w:t>
      </w:r>
      <w:r w:rsidRPr="00483E42">
        <w:tab/>
        <w:t>MTSI MGW for interworking between MTSI client in terminal using 3GPP access and other IMS or non-IMS IP networks</w:t>
      </w:r>
      <w:bookmarkEnd w:id="1621"/>
      <w:bookmarkEnd w:id="1622"/>
      <w:bookmarkEnd w:id="1623"/>
      <w:bookmarkEnd w:id="1624"/>
      <w:bookmarkEnd w:id="1625"/>
      <w:bookmarkEnd w:id="1626"/>
      <w:bookmarkEnd w:id="1627"/>
    </w:p>
    <w:p w14:paraId="3A7419C2" w14:textId="77777777" w:rsidR="008927EF" w:rsidRDefault="008927EF" w:rsidP="00716550">
      <w:r w:rsidRPr="00483E42">
        <w:t>This clause applies to MTSI MGWs used for interworking between an MTSI client in terminal using 3GPP access and a client using another IMS or non-IMS IP network.</w:t>
      </w:r>
    </w:p>
    <w:p w14:paraId="130D0298"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75292FE5"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1F6A9D"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7849DDC7" w14:textId="77777777" w:rsidR="00716550" w:rsidRDefault="00716550" w:rsidP="00716550">
      <w:r>
        <w:t>and should support:</w:t>
      </w:r>
    </w:p>
    <w:p w14:paraId="44CE05D7" w14:textId="77777777" w:rsidR="00716550" w:rsidRPr="00BC4FC7" w:rsidRDefault="00484078" w:rsidP="00484078">
      <w:pPr>
        <w:pStyle w:val="B1"/>
      </w:pPr>
      <w:r>
        <w:t>-</w:t>
      </w:r>
      <w:r>
        <w:tab/>
      </w:r>
      <w:r w:rsidR="00716550">
        <w:t>linear 16 bit PCM (L16) at 8 kHz sampling frequency, towards the remote network.</w:t>
      </w:r>
    </w:p>
    <w:p w14:paraId="2EC2EE56" w14:textId="77777777" w:rsidR="00716550" w:rsidRDefault="00716550" w:rsidP="00716550">
      <w:r>
        <w:t>When such MTSI MGWs also offer wideband speech communication</w:t>
      </w:r>
      <w:r w:rsidR="008927EF">
        <w:t xml:space="preserve"> using AMR-WB</w:t>
      </w:r>
      <w:r>
        <w:t xml:space="preserve"> they shall support:</w:t>
      </w:r>
    </w:p>
    <w:p w14:paraId="073E1BEF"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4C24642" w14:textId="77777777" w:rsidR="00716550" w:rsidRDefault="00716550" w:rsidP="00716550">
      <w:r>
        <w:t>and should support:</w:t>
      </w:r>
    </w:p>
    <w:p w14:paraId="5C0E5925" w14:textId="77777777" w:rsidR="00716550" w:rsidRDefault="00484078" w:rsidP="00484078">
      <w:pPr>
        <w:pStyle w:val="B1"/>
      </w:pPr>
      <w:r>
        <w:t>-</w:t>
      </w:r>
      <w:r>
        <w:tab/>
      </w:r>
      <w:r w:rsidR="00716550">
        <w:t>G.722 (SB-ADPCM) at 64 kbps, [78], towards the remote network; and:</w:t>
      </w:r>
    </w:p>
    <w:p w14:paraId="2D7ED45B"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75A580D2" w14:textId="77777777" w:rsidR="008F2D78" w:rsidRDefault="008F2D78" w:rsidP="008F2D78">
      <w:pPr>
        <w:pStyle w:val="NO"/>
      </w:pPr>
      <w:r>
        <w:t>NOTE:</w:t>
      </w:r>
      <w:r>
        <w:tab/>
        <w:t xml:space="preserve">A </w:t>
      </w:r>
      <w:proofErr w:type="spellStart"/>
      <w:r>
        <w:t>TrGW</w:t>
      </w:r>
      <w:proofErr w:type="spellEnd"/>
      <w:r>
        <w:t xml:space="preserve"> decomposed from an IBCF can also be media-unaware and forward any media </w:t>
      </w:r>
      <w:proofErr w:type="spellStart"/>
      <w:r>
        <w:t>transparentely</w:t>
      </w:r>
      <w:proofErr w:type="spellEnd"/>
      <w:r>
        <w:t xml:space="preserve"> without changing the encoding. Transcoding support is optional at the </w:t>
      </w:r>
      <w:proofErr w:type="spellStart"/>
      <w:r>
        <w:t>Ix</w:t>
      </w:r>
      <w:proofErr w:type="spellEnd"/>
      <w:r>
        <w:t xml:space="preserve"> interface.</w:t>
      </w:r>
    </w:p>
    <w:p w14:paraId="694BE95B" w14:textId="77777777" w:rsidR="008927EF" w:rsidRDefault="008927EF" w:rsidP="008927EF">
      <w:pPr>
        <w:pStyle w:val="Heading5"/>
      </w:pPr>
      <w:bookmarkStart w:id="1628" w:name="_Toc26369415"/>
      <w:bookmarkStart w:id="1629" w:name="_Toc36227297"/>
      <w:bookmarkStart w:id="1630" w:name="_Toc36228312"/>
      <w:bookmarkStart w:id="1631" w:name="_Toc36228939"/>
      <w:bookmarkStart w:id="1632" w:name="_Toc36229566"/>
      <w:bookmarkStart w:id="1633" w:name="_Toc74606910"/>
      <w:bookmarkStart w:id="1634" w:name="_Toc123570457"/>
      <w:r>
        <w:t>12.7.2.2.2</w:t>
      </w:r>
      <w:r>
        <w:tab/>
        <w:t>MTSI MGW for interworking between MTSI client in terminal using fixed access and other IMS or non-IMS IP networks</w:t>
      </w:r>
      <w:bookmarkEnd w:id="1628"/>
      <w:bookmarkEnd w:id="1629"/>
      <w:bookmarkEnd w:id="1630"/>
      <w:bookmarkEnd w:id="1631"/>
      <w:bookmarkEnd w:id="1632"/>
      <w:bookmarkEnd w:id="1633"/>
      <w:bookmarkEnd w:id="1634"/>
    </w:p>
    <w:p w14:paraId="204425A5" w14:textId="77777777" w:rsidR="008927EF" w:rsidRPr="00483E42" w:rsidRDefault="008927EF" w:rsidP="008927EF">
      <w:r>
        <w:t>This clause applies to MTSI MGWs used for interworking between an MTSI client in terminal using fixed access and a client using another IMS or non-IMS IP network.</w:t>
      </w:r>
    </w:p>
    <w:p w14:paraId="7164FFC2"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4AB4A6FE" w14:textId="77777777" w:rsidR="008927EF" w:rsidRPr="00483E42" w:rsidRDefault="008927EF" w:rsidP="008927EF">
      <w:r>
        <w:t>MTSI MGWs for speech inter-working between access and CS GERAN/UTRAN supporting AMR and AMR-WB shall follow clause 12.7.2.2.2 for the AMR and AMR-WB codecs. Tandem-free inter-working should be used whenever possible.</w:t>
      </w:r>
    </w:p>
    <w:p w14:paraId="0F773F4F" w14:textId="77777777" w:rsidR="008927EF" w:rsidRPr="00483E42" w:rsidRDefault="008927EF" w:rsidP="008927EF">
      <w:r>
        <w:t>For the other codecs, the MTSI MGW shall follow the recommendations and requirements defined in clause 18 for the respective codec.</w:t>
      </w:r>
    </w:p>
    <w:p w14:paraId="6CC475CA" w14:textId="77777777" w:rsidR="008927EF" w:rsidRDefault="008927EF" w:rsidP="008927EF">
      <w:pPr>
        <w:pStyle w:val="Heading5"/>
      </w:pPr>
      <w:bookmarkStart w:id="1635" w:name="_Toc26369416"/>
      <w:bookmarkStart w:id="1636" w:name="_Toc36227298"/>
      <w:bookmarkStart w:id="1637" w:name="_Toc36228313"/>
      <w:bookmarkStart w:id="1638" w:name="_Toc36228940"/>
      <w:bookmarkStart w:id="1639" w:name="_Toc36229567"/>
      <w:bookmarkStart w:id="1640" w:name="_Toc74606911"/>
      <w:bookmarkStart w:id="1641" w:name="_Toc123570458"/>
      <w:r>
        <w:t>12.7.2.2.3</w:t>
      </w:r>
      <w:r>
        <w:tab/>
        <w:t>Common procedures</w:t>
      </w:r>
      <w:bookmarkEnd w:id="1635"/>
      <w:bookmarkEnd w:id="1636"/>
      <w:bookmarkEnd w:id="1637"/>
      <w:bookmarkEnd w:id="1638"/>
      <w:bookmarkEnd w:id="1639"/>
      <w:bookmarkEnd w:id="1640"/>
      <w:bookmarkEnd w:id="1641"/>
    </w:p>
    <w:p w14:paraId="47E7BA26"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w:t>
      </w:r>
      <w:proofErr w:type="spellStart"/>
      <w:r w:rsidR="008F2D78">
        <w:t>non transcoding</w:t>
      </w:r>
      <w:proofErr w:type="spellEnd"/>
      <w:r w:rsidR="008F2D78">
        <w:t xml:space="preserve"> related purposes</w:t>
      </w:r>
      <w:r>
        <w:t>. If the MTSI MGW is included in the RTP path then it shall support forwarding the RTP payload regardless of codec mode and packetization.</w:t>
      </w:r>
    </w:p>
    <w:p w14:paraId="1FDD0FB6"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7EB06CAA" w14:textId="77777777" w:rsidR="00716550" w:rsidRDefault="00716550" w:rsidP="00716550">
      <w:r>
        <w:t xml:space="preserve">If the MTSI MGW is performing transcoding of AMR or AMR-WB then it shall be capable of restricting mode changes, both mode change period and mode changes to </w:t>
      </w:r>
      <w:proofErr w:type="spellStart"/>
      <w:r>
        <w:t>neighboring</w:t>
      </w:r>
      <w:proofErr w:type="spellEnd"/>
      <w:r>
        <w:t xml:space="preserve"> mode, if this is required by the remote network.</w:t>
      </w:r>
    </w:p>
    <w:p w14:paraId="5145B4C3" w14:textId="77777777" w:rsidR="00716550" w:rsidRDefault="00716550" w:rsidP="00716550">
      <w:r>
        <w:t xml:space="preserve">Requirements applicable to </w:t>
      </w:r>
      <w:r w:rsidRPr="00491E1E">
        <w:t xml:space="preserve">MTSI </w:t>
      </w:r>
      <w:r>
        <w:t>MGW for DTMF events are described in Annex G.</w:t>
      </w:r>
    </w:p>
    <w:p w14:paraId="7A34722E" w14:textId="77777777" w:rsidR="00716550" w:rsidRPr="000C588A" w:rsidRDefault="00716550" w:rsidP="00716550">
      <w:pPr>
        <w:pStyle w:val="Heading4"/>
      </w:pPr>
      <w:bookmarkStart w:id="1642" w:name="_Toc26369417"/>
      <w:bookmarkStart w:id="1643" w:name="_Toc36227299"/>
      <w:bookmarkStart w:id="1644" w:name="_Toc36228314"/>
      <w:bookmarkStart w:id="1645" w:name="_Toc36228941"/>
      <w:bookmarkStart w:id="1646" w:name="_Toc36229568"/>
      <w:bookmarkStart w:id="1647" w:name="_Toc74606912"/>
      <w:bookmarkStart w:id="1648" w:name="_Toc123570459"/>
      <w:r w:rsidRPr="000C588A">
        <w:t>12.7.2.3</w:t>
      </w:r>
      <w:r w:rsidRPr="000C588A">
        <w:tab/>
        <w:t>Codec preference order for session negotiation</w:t>
      </w:r>
      <w:bookmarkEnd w:id="1642"/>
      <w:bookmarkEnd w:id="1643"/>
      <w:bookmarkEnd w:id="1644"/>
      <w:bookmarkEnd w:id="1645"/>
      <w:bookmarkEnd w:id="1646"/>
      <w:bookmarkEnd w:id="1647"/>
      <w:bookmarkEnd w:id="1648"/>
    </w:p>
    <w:p w14:paraId="490D4AA4"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1DF5603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69787092"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4C838E65" w14:textId="77777777" w:rsidR="00716550" w:rsidRDefault="00484078" w:rsidP="00484078">
      <w:pPr>
        <w:pStyle w:val="B1"/>
      </w:pPr>
      <w:r>
        <w:t>-</w:t>
      </w:r>
      <w:r>
        <w:tab/>
      </w:r>
      <w:r w:rsidR="00716550">
        <w:t>The linear 16 bit PCM format should only be used as the last resort, when none of the above solutions are possible.</w:t>
      </w:r>
    </w:p>
    <w:p w14:paraId="6DFA8E1B" w14:textId="77777777" w:rsidR="00716550" w:rsidRDefault="00716550" w:rsidP="00716550">
      <w:r>
        <w:t>If a wide-band speech session is possible, then fall-back to narrow-band speech should be avoided whenever possible, unless another preference order is indicated in the SDP.</w:t>
      </w:r>
    </w:p>
    <w:p w14:paraId="402AA4B5"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3EFD9A2E" w14:textId="77777777" w:rsidR="00ED1F57" w:rsidRPr="000C588A" w:rsidRDefault="00ED1F57" w:rsidP="00ED1F57">
      <w:pPr>
        <w:pStyle w:val="Heading4"/>
      </w:pPr>
      <w:bookmarkStart w:id="1649" w:name="_Toc26369418"/>
      <w:bookmarkStart w:id="1650" w:name="_Toc36227300"/>
      <w:bookmarkStart w:id="1651" w:name="_Toc36228315"/>
      <w:bookmarkStart w:id="1652" w:name="_Toc36228942"/>
      <w:bookmarkStart w:id="1653" w:name="_Toc36229569"/>
      <w:bookmarkStart w:id="1654" w:name="_Toc74606913"/>
      <w:bookmarkStart w:id="1655" w:name="_Toc123570460"/>
      <w:r w:rsidRPr="000C588A">
        <w:t>12.7.2.4</w:t>
      </w:r>
      <w:r w:rsidRPr="000C588A">
        <w:tab/>
        <w:t>RTP profiles</w:t>
      </w:r>
      <w:bookmarkEnd w:id="1649"/>
      <w:bookmarkEnd w:id="1650"/>
      <w:bookmarkEnd w:id="1651"/>
      <w:bookmarkEnd w:id="1652"/>
      <w:bookmarkEnd w:id="1653"/>
      <w:bookmarkEnd w:id="1654"/>
      <w:bookmarkEnd w:id="1655"/>
    </w:p>
    <w:p w14:paraId="2210BC2A" w14:textId="77777777" w:rsidR="00ED1F57" w:rsidRDefault="00ED1F57" w:rsidP="00ED1F57">
      <w:r>
        <w:t>MTSI MGWs offering speech communication over the NNI shall support the RTP/AVP profile and should support the RTP/AVPF profile, [40]. If the RTP/AVPF profile is supported then the SDP Capability Negotiation (</w:t>
      </w:r>
      <w:proofErr w:type="spellStart"/>
      <w:r>
        <w:t>SDPCapNeg</w:t>
      </w:r>
      <w:proofErr w:type="spellEnd"/>
      <w:r>
        <w:t>) framework shall also be supported, [69].</w:t>
      </w:r>
    </w:p>
    <w:p w14:paraId="770F6ED9" w14:textId="77777777" w:rsidR="00557BD2" w:rsidRDefault="00557BD2" w:rsidP="00ED1F57">
      <w:r w:rsidRPr="00A306E7">
        <w:t>An MTSI MGW supporting EVS should support the RTCP-APP signalling for speech adapt</w:t>
      </w:r>
      <w:r>
        <w:t>ation defined in clause 10.2.1.</w:t>
      </w:r>
    </w:p>
    <w:p w14:paraId="261C61A3" w14:textId="77777777" w:rsidR="00ED1F57" w:rsidRDefault="00ED1F57" w:rsidP="00ED1F57">
      <w:pPr>
        <w:pStyle w:val="Heading4"/>
      </w:pPr>
      <w:bookmarkStart w:id="1656" w:name="_Toc26369419"/>
      <w:bookmarkStart w:id="1657" w:name="_Toc36227301"/>
      <w:bookmarkStart w:id="1658" w:name="_Toc36228316"/>
      <w:bookmarkStart w:id="1659" w:name="_Toc36228943"/>
      <w:bookmarkStart w:id="1660" w:name="_Toc36229570"/>
      <w:bookmarkStart w:id="1661" w:name="_Toc74606914"/>
      <w:bookmarkStart w:id="1662" w:name="_Toc123570461"/>
      <w:r w:rsidRPr="000C588A">
        <w:t>12.7.2.5</w:t>
      </w:r>
      <w:r w:rsidRPr="000C588A">
        <w:tab/>
        <w:t>RTP payload formats</w:t>
      </w:r>
      <w:bookmarkEnd w:id="1656"/>
      <w:bookmarkEnd w:id="1657"/>
      <w:bookmarkEnd w:id="1658"/>
      <w:bookmarkEnd w:id="1659"/>
      <w:bookmarkEnd w:id="1660"/>
      <w:bookmarkEnd w:id="1661"/>
      <w:bookmarkEnd w:id="1662"/>
    </w:p>
    <w:p w14:paraId="29DA65C9"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w:t>
      </w:r>
      <w:proofErr w:type="spellStart"/>
      <w:r w:rsidRPr="00AA2BCA">
        <w:t>neighbor</w:t>
      </w:r>
      <w:proofErr w:type="spellEnd"/>
      <w:r w:rsidRPr="00AA2BCA">
        <w:t xml:space="preserve">, </w:t>
      </w:r>
      <w:proofErr w:type="spellStart"/>
      <w:r w:rsidRPr="00AA2BCA">
        <w:t>maxptime</w:t>
      </w:r>
      <w:proofErr w:type="spellEnd"/>
      <w:r w:rsidRPr="00AA2BCA">
        <w:t xml:space="preserve">, </w:t>
      </w:r>
      <w:proofErr w:type="spellStart"/>
      <w:r w:rsidRPr="00AA2BCA">
        <w:t>ptime</w:t>
      </w:r>
      <w:proofErr w:type="spellEnd"/>
      <w:r w:rsidRPr="00AA2BCA">
        <w:t>, channels and max-red.</w:t>
      </w:r>
    </w:p>
    <w:p w14:paraId="3A7F9302"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4B37760A" w14:textId="77777777" w:rsidR="00ED1F57" w:rsidRDefault="00ED1F57" w:rsidP="00ED1F57">
      <w:r>
        <w:t>The payload format to be used for G.722 encoded media is defined in RFC 3551, [10].</w:t>
      </w:r>
    </w:p>
    <w:p w14:paraId="29B82DF5" w14:textId="77777777" w:rsidR="00ED1F57" w:rsidRDefault="00ED1F57" w:rsidP="00ED1F57">
      <w:pPr>
        <w:pStyle w:val="NO"/>
      </w:pPr>
      <w:r>
        <w:t>NOTE:</w:t>
      </w:r>
      <w:r>
        <w:tab/>
        <w:t>The sampling frequency for G.722 is 16 kHz but is set to 8000 Hz in SDP since it was (erroneously) defined this way in the original version of the RTP A/V profile, see [10].</w:t>
      </w:r>
    </w:p>
    <w:p w14:paraId="19C7DF0E" w14:textId="77777777" w:rsidR="00ED1F57" w:rsidRDefault="00ED1F57" w:rsidP="00ED1F57">
      <w:r>
        <w:t>The payload format to be used for linear 16 bit PCM is the L16 format defined in RFC 3551, [10]. When this format is used for narrow-band speech then the rate (sampling frequency) indicated on the a=</w:t>
      </w:r>
      <w:proofErr w:type="spellStart"/>
      <w:r>
        <w:t>rtpmap</w:t>
      </w:r>
      <w:proofErr w:type="spellEnd"/>
      <w:r>
        <w:t xml:space="preserve"> line shall be 8000. When this format is used for wide-band speech then the rate (sampling frequency) indicated on the a=</w:t>
      </w:r>
      <w:proofErr w:type="spellStart"/>
      <w:r>
        <w:t>rtpmap</w:t>
      </w:r>
      <w:proofErr w:type="spellEnd"/>
      <w:r>
        <w:t xml:space="preserve"> line shall be 16000.</w:t>
      </w:r>
    </w:p>
    <w:p w14:paraId="23C4E7C4" w14:textId="77777777" w:rsidR="008927EF" w:rsidRDefault="008927EF" w:rsidP="00ED1F57">
      <w:r w:rsidRPr="00C4491F">
        <w:t>The payload formats to be used for the other codecs are listed in Clause 18.4.3.</w:t>
      </w:r>
    </w:p>
    <w:p w14:paraId="53FC0F36" w14:textId="77777777" w:rsidR="00ED1F57" w:rsidRDefault="00ED1F57" w:rsidP="00ED1F57">
      <w:pPr>
        <w:pStyle w:val="Heading4"/>
      </w:pPr>
      <w:bookmarkStart w:id="1663" w:name="_Toc26369420"/>
      <w:bookmarkStart w:id="1664" w:name="_Toc36227302"/>
      <w:bookmarkStart w:id="1665" w:name="_Toc36228317"/>
      <w:bookmarkStart w:id="1666" w:name="_Toc36228944"/>
      <w:bookmarkStart w:id="1667" w:name="_Toc36229571"/>
      <w:bookmarkStart w:id="1668" w:name="_Toc74606915"/>
      <w:bookmarkStart w:id="1669" w:name="_Toc123570462"/>
      <w:r>
        <w:t>12.7.2.6</w:t>
      </w:r>
      <w:r>
        <w:tab/>
      </w:r>
      <w:r w:rsidRPr="00D157E4">
        <w:t>Packetization</w:t>
      </w:r>
      <w:bookmarkEnd w:id="1663"/>
      <w:bookmarkEnd w:id="1664"/>
      <w:bookmarkEnd w:id="1665"/>
      <w:bookmarkEnd w:id="1666"/>
      <w:bookmarkEnd w:id="1667"/>
      <w:bookmarkEnd w:id="1668"/>
      <w:bookmarkEnd w:id="1669"/>
    </w:p>
    <w:p w14:paraId="07E06FA0" w14:textId="77777777" w:rsidR="00ED1F57" w:rsidRDefault="00ED1F57" w:rsidP="00ED1F57">
      <w:r>
        <w:t xml:space="preserve">For the G.711, G.722 and linear 16 bit PCM formats, the frame length shall be 20 </w:t>
      </w:r>
      <w:proofErr w:type="spellStart"/>
      <w:r>
        <w:t>ms</w:t>
      </w:r>
      <w:proofErr w:type="spellEnd"/>
      <w:r>
        <w:t>, i.e. 160 and 320 speech samples in each frame for narrow-band and wide-band speech respectively.</w:t>
      </w:r>
    </w:p>
    <w:p w14:paraId="4826FAE8" w14:textId="77777777" w:rsidR="00ED1F57" w:rsidRDefault="00ED1F57" w:rsidP="00ED1F57">
      <w:r>
        <w:t>MTSI MGWs offering speech communication over the NNI shall support encapsulating up to 4 non-redundant speech frames into the RTP packets.</w:t>
      </w:r>
    </w:p>
    <w:p w14:paraId="1A746F73"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7FE44818" w14:textId="77777777" w:rsidR="008927EF" w:rsidRDefault="008927EF" w:rsidP="008927EF">
      <w:pPr>
        <w:widowControl w:val="0"/>
        <w:tabs>
          <w:tab w:val="left" w:pos="1418"/>
          <w:tab w:val="left" w:pos="2835"/>
          <w:tab w:val="left" w:pos="4253"/>
          <w:tab w:val="left" w:pos="5670"/>
          <w:tab w:val="left" w:pos="7088"/>
          <w:tab w:val="left" w:pos="8505"/>
        </w:tabs>
      </w:pPr>
      <w:r w:rsidRPr="00C4491F">
        <w:t xml:space="preserve">An MTSI MGW setting up a speech session should align the </w:t>
      </w:r>
      <w:proofErr w:type="spellStart"/>
      <w:r w:rsidRPr="00C4491F">
        <w:t>ptime</w:t>
      </w:r>
      <w:proofErr w:type="spellEnd"/>
      <w:r w:rsidRPr="00C4491F">
        <w:t xml:space="preserve"> and </w:t>
      </w:r>
      <w:proofErr w:type="spellStart"/>
      <w:r w:rsidRPr="00C4491F">
        <w:t>maxptime</w:t>
      </w:r>
      <w:proofErr w:type="spellEnd"/>
      <w:r w:rsidRPr="00C4491F">
        <w:t xml:space="preserve"> between the networks so that the same packetization can be used end-to-end, even when transcoding is used.</w:t>
      </w:r>
    </w:p>
    <w:p w14:paraId="73AEBF32" w14:textId="77777777" w:rsidR="00ED1F57" w:rsidRDefault="00ED1F57" w:rsidP="00ED1F57">
      <w:r>
        <w:t xml:space="preserve">The MGW should use the packetization schemes indicated by the </w:t>
      </w:r>
      <w:proofErr w:type="spellStart"/>
      <w:r>
        <w:t>ptime</w:t>
      </w:r>
      <w:proofErr w:type="spellEnd"/>
      <w:r>
        <w:t xml:space="preserve"> value in the SDP offer and answer. If no </w:t>
      </w:r>
      <w:proofErr w:type="spellStart"/>
      <w:r>
        <w:t>ptime</w:t>
      </w:r>
      <w:proofErr w:type="spellEnd"/>
      <w:r>
        <w:t xml:space="preserve"> value is present in the SDP then the MGW should encapsulate 1 frame per packet or the packetization used by the end-point clients.</w:t>
      </w:r>
    </w:p>
    <w:p w14:paraId="11E9D262"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5238BEC2"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65FB0B6A" w14:textId="77777777" w:rsidR="00ED1F57" w:rsidRPr="000C588A" w:rsidRDefault="00ED1F57" w:rsidP="00ED1F57">
      <w:r>
        <w:t>When the MTSI MGW does not perform any transcoding then it shall be transparent to the packetization schemes used by the end-point clients.</w:t>
      </w:r>
    </w:p>
    <w:p w14:paraId="6AF1D3C5" w14:textId="77777777" w:rsidR="00ED1F57" w:rsidRPr="000C588A" w:rsidRDefault="00ED1F57" w:rsidP="00ED1F57">
      <w:pPr>
        <w:pStyle w:val="Heading4"/>
      </w:pPr>
      <w:bookmarkStart w:id="1670" w:name="_Toc26369421"/>
      <w:bookmarkStart w:id="1671" w:name="_Toc36227303"/>
      <w:bookmarkStart w:id="1672" w:name="_Toc36228318"/>
      <w:bookmarkStart w:id="1673" w:name="_Toc36228945"/>
      <w:bookmarkStart w:id="1674" w:name="_Toc36229572"/>
      <w:bookmarkStart w:id="1675" w:name="_Toc74606916"/>
      <w:bookmarkStart w:id="1676" w:name="_Toc123570463"/>
      <w:r>
        <w:t>12.7.2.7</w:t>
      </w:r>
      <w:r w:rsidRPr="000C588A">
        <w:tab/>
      </w:r>
      <w:r>
        <w:t>RTCP usage and adaptation</w:t>
      </w:r>
      <w:bookmarkEnd w:id="1670"/>
      <w:bookmarkEnd w:id="1671"/>
      <w:bookmarkEnd w:id="1672"/>
      <w:bookmarkEnd w:id="1673"/>
      <w:bookmarkEnd w:id="1674"/>
      <w:bookmarkEnd w:id="1675"/>
      <w:bookmarkEnd w:id="1676"/>
    </w:p>
    <w:p w14:paraId="5A562CD8"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3703331C"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w:t>
      </w:r>
      <w:proofErr w:type="spellStart"/>
      <w:r w:rsidRPr="001A03A6">
        <w:t>trr</w:t>
      </w:r>
      <w:proofErr w:type="spellEnd"/>
      <w:r w:rsidRPr="001A03A6">
        <w:t>-int" should be set to zero or not transmitted at all (in which case the default "</w:t>
      </w:r>
      <w:proofErr w:type="spellStart"/>
      <w:r w:rsidRPr="001A03A6">
        <w:t>trr</w:t>
      </w:r>
      <w:proofErr w:type="spellEnd"/>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10CC8E72"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128153A7"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w:t>
      </w:r>
      <w:proofErr w:type="spellStart"/>
      <w:r>
        <w:t>inband</w:t>
      </w:r>
      <w:proofErr w:type="spellEnd"/>
      <w:r>
        <w:t xml:space="preserve"> CMR in the AMR payload. When receiving </w:t>
      </w:r>
      <w:proofErr w:type="spellStart"/>
      <w:r>
        <w:t>inband</w:t>
      </w:r>
      <w:proofErr w:type="spellEnd"/>
      <w:r>
        <w:t xml:space="preserve"> CMR in the payload from the remote network, the MTSI MGW does not need to move the adaptation signalling to RTCP APP packets before sending it to the MTSI client in terminal.</w:t>
      </w:r>
    </w:p>
    <w:p w14:paraId="0672F5E7"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0350564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3C0B37A4"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562517F"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77DD211E" w14:textId="77777777" w:rsidR="00ED1F57" w:rsidRPr="00973CC7" w:rsidRDefault="00ED1F57" w:rsidP="00ED1F57">
      <w:pPr>
        <w:pStyle w:val="Heading4"/>
      </w:pPr>
      <w:bookmarkStart w:id="1677" w:name="_Toc26369422"/>
      <w:bookmarkStart w:id="1678" w:name="_Toc36227304"/>
      <w:bookmarkStart w:id="1679" w:name="_Toc36228319"/>
      <w:bookmarkStart w:id="1680" w:name="_Toc36228946"/>
      <w:bookmarkStart w:id="1681" w:name="_Toc36229573"/>
      <w:bookmarkStart w:id="1682" w:name="_Toc74606917"/>
      <w:bookmarkStart w:id="1683" w:name="_Toc123570464"/>
      <w:r w:rsidRPr="00973CC7">
        <w:t>12.7.2.</w:t>
      </w:r>
      <w:r>
        <w:t>8</w:t>
      </w:r>
      <w:r w:rsidRPr="00973CC7">
        <w:tab/>
      </w:r>
      <w:r>
        <w:t>RTP usage</w:t>
      </w:r>
      <w:bookmarkEnd w:id="1677"/>
      <w:bookmarkEnd w:id="1678"/>
      <w:bookmarkEnd w:id="1679"/>
      <w:bookmarkEnd w:id="1680"/>
      <w:bookmarkEnd w:id="1681"/>
      <w:bookmarkEnd w:id="1682"/>
      <w:bookmarkEnd w:id="1683"/>
    </w:p>
    <w:p w14:paraId="794C6DA3" w14:textId="77777777" w:rsidR="00ED1F57" w:rsidRDefault="00ED1F57" w:rsidP="00ED1F57">
      <w:r>
        <w:t>For AMR and AMR-WB encoded media, the MTSI MGW shall follow the same requirements when inter-working with other IP network as when inter-working with GERAN/UTRAN CS, see clause 12.3.2.1.</w:t>
      </w:r>
    </w:p>
    <w:p w14:paraId="0416FC3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00D71A36"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571534A0"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90C201" w14:textId="77777777" w:rsidR="00ED1F57" w:rsidRPr="00FC2F23" w:rsidRDefault="00ED1F57" w:rsidP="00ED1F57">
      <w:pPr>
        <w:pStyle w:val="Heading4"/>
      </w:pPr>
      <w:bookmarkStart w:id="1684" w:name="_Toc26369423"/>
      <w:bookmarkStart w:id="1685" w:name="_Toc36227305"/>
      <w:bookmarkStart w:id="1686" w:name="_Toc36228320"/>
      <w:bookmarkStart w:id="1687" w:name="_Toc36228947"/>
      <w:bookmarkStart w:id="1688" w:name="_Toc36229574"/>
      <w:bookmarkStart w:id="1689" w:name="_Toc74606918"/>
      <w:bookmarkStart w:id="1690" w:name="_Toc123570465"/>
      <w:r w:rsidRPr="00FC2F23">
        <w:t>12.7.2.</w:t>
      </w:r>
      <w:r>
        <w:t>9</w:t>
      </w:r>
      <w:r w:rsidRPr="00FC2F23">
        <w:tab/>
      </w:r>
      <w:r>
        <w:t>Session setup and session modification</w:t>
      </w:r>
      <w:bookmarkEnd w:id="1684"/>
      <w:bookmarkEnd w:id="1685"/>
      <w:bookmarkEnd w:id="1686"/>
      <w:bookmarkEnd w:id="1687"/>
      <w:bookmarkEnd w:id="1688"/>
      <w:bookmarkEnd w:id="1689"/>
      <w:bookmarkEnd w:id="1690"/>
    </w:p>
    <w:p w14:paraId="436F8A89" w14:textId="77777777" w:rsidR="00ED1F57" w:rsidRDefault="00ED1F57" w:rsidP="00ED1F57">
      <w:r>
        <w:t>The MTSI MGW shall be capable of dynamically adding and dropping speech media during the session.</w:t>
      </w:r>
    </w:p>
    <w:p w14:paraId="2922925F" w14:textId="77777777" w:rsidR="00ED1F57" w:rsidRDefault="00ED1F57" w:rsidP="00ED1F57">
      <w:r>
        <w:t>The MTSI MGW may use the original SDP offer received from the MTSI client in terminal when creating an SDP offer that is to be sent outbound to the remote network.</w:t>
      </w:r>
    </w:p>
    <w:p w14:paraId="2E560FDE"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36AB8AD2" w14:textId="77777777" w:rsidR="00ED1F57" w:rsidRDefault="00ED1F57" w:rsidP="00ED1F57">
      <w:r>
        <w:t xml:space="preserve">If the MTSI MGW generates an SDP offer based on the offer received from the MTSI client in terminal, it should maintain the </w:t>
      </w:r>
      <w:proofErr w:type="spellStart"/>
      <w:r>
        <w:t>ptime</w:t>
      </w:r>
      <w:proofErr w:type="spellEnd"/>
      <w:r>
        <w:t xml:space="preserve"> and </w:t>
      </w:r>
      <w:proofErr w:type="spellStart"/>
      <w:r>
        <w:t>maxptime</w:t>
      </w:r>
      <w:proofErr w:type="spellEnd"/>
      <w:r>
        <w:t xml:space="preserve"> values as indicated by the MTSI client in terminal. If the MTSI MGW generates an SDP offer without using the SDP offer from the MTSI client in terminal then it should define the </w:t>
      </w:r>
      <w:proofErr w:type="spellStart"/>
      <w:r>
        <w:t>ptime</w:t>
      </w:r>
      <w:proofErr w:type="spellEnd"/>
      <w:r>
        <w:t xml:space="preserve"> and </w:t>
      </w:r>
      <w:proofErr w:type="spellStart"/>
      <w:r>
        <w:t>maxptime</w:t>
      </w:r>
      <w:proofErr w:type="spellEnd"/>
      <w:r>
        <w:t xml:space="preserve"> values in accordance in Clause 12.7.2.6, i.e. the preferred values for </w:t>
      </w:r>
      <w:proofErr w:type="spellStart"/>
      <w:r>
        <w:t>ptime</w:t>
      </w:r>
      <w:proofErr w:type="spellEnd"/>
      <w:r>
        <w:t xml:space="preserve"> and </w:t>
      </w:r>
      <w:proofErr w:type="spellStart"/>
      <w:r>
        <w:t>maxptime</w:t>
      </w:r>
      <w:proofErr w:type="spellEnd"/>
      <w:r>
        <w:t xml:space="preserve"> are 20 and 80 respectively.</w:t>
      </w:r>
    </w:p>
    <w:p w14:paraId="6DF96597" w14:textId="77777777" w:rsidR="00ED1F57" w:rsidRDefault="00ED1F57" w:rsidP="00ED1F57">
      <w:r>
        <w:t xml:space="preserve">If the MTSI MGW does not support AVPF (nor </w:t>
      </w:r>
      <w:proofErr w:type="spellStart"/>
      <w:r>
        <w:t>SDPCapNeg</w:t>
      </w:r>
      <w:proofErr w:type="spellEnd"/>
      <w:r>
        <w:t>) then it shall not include the corresponding lines in the SDP offer that is sent to the remote network.</w:t>
      </w:r>
    </w:p>
    <w:p w14:paraId="13BB40C1" w14:textId="77777777" w:rsidR="008927EF" w:rsidRPr="001A03A6" w:rsidRDefault="008927EF" w:rsidP="008927EF">
      <w:pPr>
        <w:pStyle w:val="Heading4"/>
        <w:rPr>
          <w:lang w:val="en-US"/>
        </w:rPr>
      </w:pPr>
      <w:bookmarkStart w:id="1691" w:name="_Toc26369424"/>
      <w:bookmarkStart w:id="1692" w:name="_Toc36227306"/>
      <w:bookmarkStart w:id="1693" w:name="_Toc36228321"/>
      <w:bookmarkStart w:id="1694" w:name="_Toc36228948"/>
      <w:bookmarkStart w:id="1695" w:name="_Toc36229575"/>
      <w:bookmarkStart w:id="1696" w:name="_Toc74606919"/>
      <w:bookmarkStart w:id="1697" w:name="_Toc123570466"/>
      <w:r w:rsidRPr="001A03A6">
        <w:rPr>
          <w:lang w:val="en-US"/>
        </w:rPr>
        <w:t>12.7.2.10</w:t>
      </w:r>
      <w:r w:rsidRPr="001A03A6">
        <w:rPr>
          <w:lang w:val="en-US"/>
        </w:rPr>
        <w:tab/>
        <w:t>Audio level alignment</w:t>
      </w:r>
      <w:bookmarkEnd w:id="1691"/>
      <w:bookmarkEnd w:id="1692"/>
      <w:bookmarkEnd w:id="1693"/>
      <w:bookmarkEnd w:id="1694"/>
      <w:bookmarkEnd w:id="1695"/>
      <w:bookmarkEnd w:id="1696"/>
      <w:bookmarkEnd w:id="1697"/>
    </w:p>
    <w:p w14:paraId="11AFD900"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22480E9"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D722F0D"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5083FFB5" w14:textId="77777777" w:rsidR="008927EF" w:rsidRPr="00290E3C" w:rsidRDefault="008927EF" w:rsidP="008927EF">
      <w:pPr>
        <w:rPr>
          <w:lang w:val="en-US"/>
        </w:rPr>
      </w:pPr>
      <w:r w:rsidRPr="00290E3C">
        <w:rPr>
          <w:lang w:val="en-US"/>
        </w:rPr>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72F59180"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51DBD808" w14:textId="77777777" w:rsidR="008927EF" w:rsidRDefault="008927EF" w:rsidP="008927EF">
      <w:pPr>
        <w:pStyle w:val="FP"/>
      </w:pPr>
    </w:p>
    <w:p w14:paraId="79FB808C" w14:textId="77777777" w:rsidR="002B59CC" w:rsidRDefault="002B59CC" w:rsidP="002B59CC">
      <w:pPr>
        <w:pStyle w:val="Heading3"/>
        <w:rPr>
          <w:noProof/>
        </w:rPr>
      </w:pPr>
      <w:bookmarkStart w:id="1698" w:name="_Toc26369425"/>
      <w:bookmarkStart w:id="1699" w:name="_Toc36227307"/>
      <w:bookmarkStart w:id="1700" w:name="_Toc36228322"/>
      <w:bookmarkStart w:id="1701" w:name="_Toc36228949"/>
      <w:bookmarkStart w:id="1702" w:name="_Toc36229576"/>
      <w:bookmarkStart w:id="1703" w:name="_Toc74606920"/>
      <w:bookmarkStart w:id="1704" w:name="_Toc123570467"/>
      <w:r>
        <w:rPr>
          <w:noProof/>
        </w:rPr>
        <w:t>12.7.3</w:t>
      </w:r>
      <w:r>
        <w:rPr>
          <w:noProof/>
        </w:rPr>
        <w:tab/>
        <w:t>Explicit Congestion Notification</w:t>
      </w:r>
      <w:bookmarkEnd w:id="1698"/>
      <w:bookmarkEnd w:id="1699"/>
      <w:bookmarkEnd w:id="1700"/>
      <w:bookmarkEnd w:id="1701"/>
      <w:bookmarkEnd w:id="1702"/>
      <w:bookmarkEnd w:id="1703"/>
      <w:bookmarkEnd w:id="1704"/>
    </w:p>
    <w:p w14:paraId="407F6C4D"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36AA01C" w14:textId="77777777" w:rsidR="002B59CC" w:rsidRDefault="002B59CC" w:rsidP="002B59CC">
      <w:pPr>
        <w:rPr>
          <w:noProof/>
        </w:rPr>
      </w:pPr>
      <w:r>
        <w:rPr>
          <w:noProof/>
        </w:rPr>
        <w:t>If ECN is supported in the MTSI MGW, then the MTSI MGW shall also:</w:t>
      </w:r>
    </w:p>
    <w:p w14:paraId="5C8D3FB7"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31D23EE6"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69C3DB36" w14:textId="77777777" w:rsidR="002B59CC" w:rsidRDefault="002B59CC" w:rsidP="002B59CC">
      <w:pPr>
        <w:pStyle w:val="B2"/>
      </w:pPr>
      <w:r>
        <w:t>-</w:t>
      </w:r>
      <w:r>
        <w:tab/>
        <w:t>negotiate the use of ECN;</w:t>
      </w:r>
    </w:p>
    <w:p w14:paraId="19BDA8C5"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1C00549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53BA52EA"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2E0BB2FA" w14:textId="77777777" w:rsidR="008927EF" w:rsidRPr="00FC2D3C" w:rsidRDefault="008927EF" w:rsidP="008927EF">
      <w:pPr>
        <w:pStyle w:val="Heading3"/>
      </w:pPr>
      <w:bookmarkStart w:id="1705" w:name="_Toc26369426"/>
      <w:bookmarkStart w:id="1706" w:name="_Toc36227308"/>
      <w:bookmarkStart w:id="1707" w:name="_Toc36228323"/>
      <w:bookmarkStart w:id="1708" w:name="_Toc36228950"/>
      <w:bookmarkStart w:id="1709" w:name="_Toc36229577"/>
      <w:bookmarkStart w:id="1710" w:name="_Toc74606921"/>
      <w:bookmarkStart w:id="1711" w:name="_Toc123570468"/>
      <w:r w:rsidRPr="00FC2D3C">
        <w:t>12.7.4</w:t>
      </w:r>
      <w:r w:rsidRPr="00FC2D3C">
        <w:tab/>
        <w:t>Text</w:t>
      </w:r>
      <w:bookmarkEnd w:id="1705"/>
      <w:bookmarkEnd w:id="1706"/>
      <w:bookmarkEnd w:id="1707"/>
      <w:bookmarkEnd w:id="1708"/>
      <w:bookmarkEnd w:id="1709"/>
      <w:bookmarkEnd w:id="1710"/>
      <w:bookmarkEnd w:id="1711"/>
    </w:p>
    <w:p w14:paraId="11DDDDBD"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079068FD" w14:textId="77777777" w:rsidR="00F61B8F" w:rsidRPr="000C588A" w:rsidRDefault="00F61B8F" w:rsidP="00F61B8F">
      <w:pPr>
        <w:pStyle w:val="Heading3"/>
      </w:pPr>
      <w:bookmarkStart w:id="1712" w:name="_Toc26369427"/>
      <w:bookmarkStart w:id="1713" w:name="_Toc36227309"/>
      <w:bookmarkStart w:id="1714" w:name="_Toc36228324"/>
      <w:bookmarkStart w:id="1715" w:name="_Toc36228951"/>
      <w:bookmarkStart w:id="1716" w:name="_Toc36229578"/>
      <w:bookmarkStart w:id="1717" w:name="_Toc74606922"/>
      <w:bookmarkStart w:id="1718" w:name="_Toc123570469"/>
      <w:r w:rsidRPr="000C588A">
        <w:t>12.7.</w:t>
      </w:r>
      <w:r w:rsidR="008927EF">
        <w:rPr>
          <w:lang w:eastAsia="ko-KR"/>
        </w:rPr>
        <w:t>5</w:t>
      </w:r>
      <w:r>
        <w:rPr>
          <w:noProof/>
        </w:rPr>
        <w:tab/>
      </w:r>
      <w:r>
        <w:rPr>
          <w:rFonts w:hint="eastAsia"/>
          <w:lang w:eastAsia="ko-KR"/>
        </w:rPr>
        <w:t>Inter-working IPv4 and IPv6 networks</w:t>
      </w:r>
      <w:bookmarkEnd w:id="1712"/>
      <w:bookmarkEnd w:id="1713"/>
      <w:bookmarkEnd w:id="1714"/>
      <w:bookmarkEnd w:id="1715"/>
      <w:bookmarkEnd w:id="1716"/>
      <w:bookmarkEnd w:id="1717"/>
      <w:bookmarkEnd w:id="1718"/>
    </w:p>
    <w:p w14:paraId="4A1876C5"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 xml:space="preserve">the </w:t>
      </w:r>
      <w:proofErr w:type="spellStart"/>
      <w:r>
        <w:rPr>
          <w:rFonts w:hint="eastAsia"/>
          <w:lang w:eastAsia="ko-KR"/>
        </w:rPr>
        <w:t>offerer</w:t>
      </w:r>
      <w:proofErr w:type="spellEnd"/>
      <w:r>
        <w:rPr>
          <w:rFonts w:hint="eastAsia"/>
          <w:lang w:eastAsia="ko-KR"/>
        </w:rPr>
        <w:t xml:space="preserve"> and the answerer</w:t>
      </w:r>
      <w:r>
        <w:rPr>
          <w:lang w:eastAsia="ko-KR"/>
        </w:rPr>
        <w:t xml:space="preserve"> agree with </w:t>
      </w:r>
      <w:r>
        <w:rPr>
          <w:rFonts w:hint="eastAsia"/>
          <w:lang w:eastAsia="ko-KR"/>
        </w:rPr>
        <w:t xml:space="preserve">an identical or </w:t>
      </w:r>
      <w:r>
        <w:rPr>
          <w:lang w:eastAsia="ko-KR"/>
        </w:rPr>
        <w:t>similar source bit-rates.</w:t>
      </w:r>
    </w:p>
    <w:p w14:paraId="27913AA3"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0983353E"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099E3D94" w14:textId="77777777" w:rsidR="00F012D9" w:rsidRPr="00F012D9" w:rsidRDefault="00F012D9" w:rsidP="00F012D9">
      <w:pPr>
        <w:pStyle w:val="Heading2"/>
      </w:pPr>
      <w:bookmarkStart w:id="1719" w:name="_Toc26369428"/>
      <w:bookmarkStart w:id="1720" w:name="_Toc36227310"/>
      <w:bookmarkStart w:id="1721" w:name="_Toc36228325"/>
      <w:bookmarkStart w:id="1722" w:name="_Toc36228952"/>
      <w:bookmarkStart w:id="1723" w:name="_Toc36229579"/>
      <w:bookmarkStart w:id="1724" w:name="_Toc74606923"/>
      <w:bookmarkStart w:id="1725" w:name="_Toc123570470"/>
      <w:r>
        <w:t>12.8</w:t>
      </w:r>
      <w:r>
        <w:tab/>
      </w:r>
      <w:r w:rsidRPr="002D4C7C">
        <w:t>MGW ha</w:t>
      </w:r>
      <w:r>
        <w:t>n</w:t>
      </w:r>
      <w:r w:rsidRPr="002D4C7C">
        <w:t>d</w:t>
      </w:r>
      <w:r>
        <w:t>l</w:t>
      </w:r>
      <w:r w:rsidRPr="002D4C7C">
        <w:t>ing for NO_REQ interworking</w:t>
      </w:r>
      <w:bookmarkEnd w:id="1719"/>
      <w:bookmarkEnd w:id="1720"/>
      <w:bookmarkEnd w:id="1721"/>
      <w:bookmarkEnd w:id="1722"/>
      <w:bookmarkEnd w:id="1723"/>
      <w:bookmarkEnd w:id="1724"/>
      <w:bookmarkEnd w:id="1725"/>
    </w:p>
    <w:p w14:paraId="16AD1722"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095D27F4" w14:textId="77777777" w:rsidR="00F012D9" w:rsidRPr="00B4643B" w:rsidRDefault="00F012D9" w:rsidP="00F012D9">
      <w:pPr>
        <w:pStyle w:val="B1"/>
        <w:rPr>
          <w:rFonts w:eastAsia="SimSun"/>
          <w:lang w:val="en-US" w:eastAsia="ja-JP"/>
        </w:rPr>
      </w:pPr>
      <w:r>
        <w:rPr>
          <w:rFonts w:eastAsia="SimSun"/>
          <w:lang w:val="en-US" w:eastAsia="ja-JP"/>
        </w:rPr>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55D282BF"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07EEC1B1"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6D8950C8"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7ECEC50"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7328304"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17D91502"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7E07BE6C"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0A212721" w14:textId="77777777" w:rsidR="00F012D9" w:rsidRPr="00F012D9" w:rsidRDefault="00F012D9" w:rsidP="00F012D9">
      <w:pPr>
        <w:pStyle w:val="FP"/>
        <w:rPr>
          <w:noProof/>
          <w:lang w:eastAsia="ko-KR"/>
        </w:rPr>
      </w:pPr>
    </w:p>
    <w:p w14:paraId="34E6D410" w14:textId="77777777" w:rsidR="00B35D29" w:rsidRDefault="00B35D29">
      <w:pPr>
        <w:pStyle w:val="Heading1"/>
      </w:pPr>
      <w:bookmarkStart w:id="1726" w:name="_Toc26369429"/>
      <w:bookmarkStart w:id="1727" w:name="_Toc36227311"/>
      <w:bookmarkStart w:id="1728" w:name="_Toc36228326"/>
      <w:bookmarkStart w:id="1729" w:name="_Toc36228953"/>
      <w:bookmarkStart w:id="1730" w:name="_Toc36229580"/>
      <w:bookmarkStart w:id="1731" w:name="_Toc74606924"/>
      <w:bookmarkStart w:id="1732" w:name="_Toc123570471"/>
      <w:r>
        <w:t>13</w:t>
      </w:r>
      <w:r>
        <w:tab/>
        <w:t>Void</w:t>
      </w:r>
      <w:bookmarkEnd w:id="1726"/>
      <w:bookmarkEnd w:id="1727"/>
      <w:bookmarkEnd w:id="1728"/>
      <w:bookmarkEnd w:id="1729"/>
      <w:bookmarkEnd w:id="1730"/>
      <w:bookmarkEnd w:id="1731"/>
      <w:bookmarkEnd w:id="1732"/>
    </w:p>
    <w:p w14:paraId="166230B3" w14:textId="77777777" w:rsidR="00B35D29" w:rsidRDefault="00B35D29">
      <w:pPr>
        <w:pStyle w:val="FP"/>
      </w:pPr>
    </w:p>
    <w:p w14:paraId="4FF2F00F" w14:textId="77777777" w:rsidR="00B35D29" w:rsidRDefault="00EA005C">
      <w:pPr>
        <w:pStyle w:val="Heading1"/>
      </w:pPr>
      <w:bookmarkStart w:id="1733" w:name="_Toc26369430"/>
      <w:bookmarkStart w:id="1734" w:name="_Toc36227312"/>
      <w:bookmarkStart w:id="1735" w:name="_Toc36228327"/>
      <w:bookmarkStart w:id="1736" w:name="_Toc36228954"/>
      <w:bookmarkStart w:id="1737" w:name="_Toc36229581"/>
      <w:bookmarkStart w:id="1738" w:name="_Toc74606925"/>
      <w:bookmarkStart w:id="1739" w:name="_Toc123570472"/>
      <w:r>
        <w:t>13a</w:t>
      </w:r>
      <w:r>
        <w:tab/>
      </w:r>
      <w:r w:rsidR="00B35D29">
        <w:t>Media types, codecs and formats used for MSRP transport</w:t>
      </w:r>
      <w:bookmarkEnd w:id="1733"/>
      <w:bookmarkEnd w:id="1734"/>
      <w:bookmarkEnd w:id="1735"/>
      <w:bookmarkEnd w:id="1736"/>
      <w:bookmarkEnd w:id="1737"/>
      <w:bookmarkEnd w:id="1738"/>
      <w:bookmarkEnd w:id="1739"/>
    </w:p>
    <w:p w14:paraId="35F04FA8" w14:textId="77777777" w:rsidR="00B35D29" w:rsidRDefault="00B35D29">
      <w:pPr>
        <w:pStyle w:val="Heading2"/>
      </w:pPr>
      <w:bookmarkStart w:id="1740" w:name="_Toc26369431"/>
      <w:bookmarkStart w:id="1741" w:name="_Toc36227313"/>
      <w:bookmarkStart w:id="1742" w:name="_Toc36228328"/>
      <w:bookmarkStart w:id="1743" w:name="_Toc36228955"/>
      <w:bookmarkStart w:id="1744" w:name="_Toc36229582"/>
      <w:bookmarkStart w:id="1745" w:name="_Toc74606926"/>
      <w:bookmarkStart w:id="1746" w:name="_Toc123570473"/>
      <w:r>
        <w:t>13a.1</w:t>
      </w:r>
      <w:r>
        <w:tab/>
        <w:t>General</w:t>
      </w:r>
      <w:bookmarkEnd w:id="1740"/>
      <w:bookmarkEnd w:id="1741"/>
      <w:bookmarkEnd w:id="1742"/>
      <w:bookmarkEnd w:id="1743"/>
      <w:bookmarkEnd w:id="1744"/>
      <w:bookmarkEnd w:id="1745"/>
      <w:bookmarkEnd w:id="1746"/>
    </w:p>
    <w:p w14:paraId="5F2CC28F"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5330E2AE" w14:textId="77777777" w:rsidR="00B35D29" w:rsidRDefault="00B35D29">
      <w:r>
        <w:t>All statements in TS 26.141 regarding IMS messaging are valid for MSRP transported media in MTSI including the status of the statement (shall, should, may).</w:t>
      </w:r>
    </w:p>
    <w:p w14:paraId="15751B49"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48A46C7A" w14:textId="77777777" w:rsidR="00B35D29" w:rsidRDefault="00B35D29">
      <w:pPr>
        <w:pStyle w:val="Heading2"/>
      </w:pPr>
      <w:bookmarkStart w:id="1747" w:name="_Toc26369432"/>
      <w:bookmarkStart w:id="1748" w:name="_Toc36227314"/>
      <w:bookmarkStart w:id="1749" w:name="_Toc36228329"/>
      <w:bookmarkStart w:id="1750" w:name="_Toc36228956"/>
      <w:bookmarkStart w:id="1751" w:name="_Toc36229583"/>
      <w:bookmarkStart w:id="1752" w:name="_Toc74606927"/>
      <w:bookmarkStart w:id="1753" w:name="_Toc123570474"/>
      <w:r>
        <w:t>13a.2</w:t>
      </w:r>
      <w:r>
        <w:tab/>
        <w:t>Difference relative to 3GPP TS 26.141</w:t>
      </w:r>
      <w:bookmarkEnd w:id="1747"/>
      <w:bookmarkEnd w:id="1748"/>
      <w:bookmarkEnd w:id="1749"/>
      <w:bookmarkEnd w:id="1750"/>
      <w:bookmarkEnd w:id="1751"/>
      <w:bookmarkEnd w:id="1752"/>
      <w:bookmarkEnd w:id="1753"/>
    </w:p>
    <w:p w14:paraId="66E25D8F" w14:textId="77777777" w:rsidR="00B35D29" w:rsidRDefault="00B35D29">
      <w:pPr>
        <w:pStyle w:val="Heading3"/>
      </w:pPr>
      <w:bookmarkStart w:id="1754" w:name="_Toc26369433"/>
      <w:bookmarkStart w:id="1755" w:name="_Toc36227315"/>
      <w:bookmarkStart w:id="1756" w:name="_Toc36228330"/>
      <w:bookmarkStart w:id="1757" w:name="_Toc36228957"/>
      <w:bookmarkStart w:id="1758" w:name="_Toc36229584"/>
      <w:bookmarkStart w:id="1759" w:name="_Toc74606928"/>
      <w:bookmarkStart w:id="1760" w:name="_Toc123570475"/>
      <w:r>
        <w:t>13a.2.1</w:t>
      </w:r>
      <w:r>
        <w:tab/>
        <w:t>Video</w:t>
      </w:r>
      <w:bookmarkEnd w:id="1754"/>
      <w:bookmarkEnd w:id="1755"/>
      <w:bookmarkEnd w:id="1756"/>
      <w:bookmarkEnd w:id="1757"/>
      <w:bookmarkEnd w:id="1758"/>
      <w:bookmarkEnd w:id="1759"/>
      <w:bookmarkEnd w:id="1760"/>
    </w:p>
    <w:p w14:paraId="152C1D9B" w14:textId="77777777" w:rsidR="00B35D29" w:rsidRDefault="00004730">
      <w:r>
        <w:rPr>
          <w:rFonts w:cs="Arial"/>
          <w:bCs/>
        </w:rPr>
        <w:t>For MSRP transported Media in MTSI, clause 5.2.2 of this specification applies</w:t>
      </w:r>
      <w:r w:rsidR="00B35D29">
        <w:t>.</w:t>
      </w:r>
    </w:p>
    <w:p w14:paraId="587870F0" w14:textId="77777777" w:rsidR="00B35D29" w:rsidRDefault="00B35D29">
      <w:pPr>
        <w:pStyle w:val="Heading1"/>
      </w:pPr>
      <w:bookmarkStart w:id="1761" w:name="_Toc26369434"/>
      <w:bookmarkStart w:id="1762" w:name="_Toc36227316"/>
      <w:bookmarkStart w:id="1763" w:name="_Toc36228331"/>
      <w:bookmarkStart w:id="1764" w:name="_Toc36228958"/>
      <w:bookmarkStart w:id="1765" w:name="_Toc36229585"/>
      <w:bookmarkStart w:id="1766" w:name="_Toc74606929"/>
      <w:bookmarkStart w:id="1767" w:name="_Toc123570476"/>
      <w:r>
        <w:t>14</w:t>
      </w:r>
      <w:r>
        <w:tab/>
        <w:t>Supplementary services</w:t>
      </w:r>
      <w:bookmarkEnd w:id="1761"/>
      <w:bookmarkEnd w:id="1762"/>
      <w:bookmarkEnd w:id="1763"/>
      <w:bookmarkEnd w:id="1764"/>
      <w:bookmarkEnd w:id="1765"/>
      <w:bookmarkEnd w:id="1766"/>
      <w:bookmarkEnd w:id="1767"/>
    </w:p>
    <w:p w14:paraId="1F9198C8" w14:textId="77777777" w:rsidR="00B35D29" w:rsidRDefault="00B35D29">
      <w:pPr>
        <w:pStyle w:val="Heading2"/>
      </w:pPr>
      <w:bookmarkStart w:id="1768" w:name="_Toc26369435"/>
      <w:bookmarkStart w:id="1769" w:name="_Toc36227317"/>
      <w:bookmarkStart w:id="1770" w:name="_Toc36228332"/>
      <w:bookmarkStart w:id="1771" w:name="_Toc36228959"/>
      <w:bookmarkStart w:id="1772" w:name="_Toc36229586"/>
      <w:bookmarkStart w:id="1773" w:name="_Toc74606930"/>
      <w:bookmarkStart w:id="1774" w:name="_Toc123570477"/>
      <w:r>
        <w:t>14.1</w:t>
      </w:r>
      <w:r>
        <w:tab/>
        <w:t>General</w:t>
      </w:r>
      <w:bookmarkEnd w:id="1768"/>
      <w:bookmarkEnd w:id="1769"/>
      <w:bookmarkEnd w:id="1770"/>
      <w:bookmarkEnd w:id="1771"/>
      <w:bookmarkEnd w:id="1772"/>
      <w:bookmarkEnd w:id="1773"/>
      <w:bookmarkEnd w:id="1774"/>
    </w:p>
    <w:p w14:paraId="2F9EF238"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7FBF25B5"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63168903" w14:textId="77777777" w:rsidR="00B35D29" w:rsidRDefault="00B35D29">
      <w:pPr>
        <w:pStyle w:val="Heading2"/>
      </w:pPr>
      <w:bookmarkStart w:id="1775" w:name="_Toc26369436"/>
      <w:bookmarkStart w:id="1776" w:name="_Toc36227318"/>
      <w:bookmarkStart w:id="1777" w:name="_Toc36228333"/>
      <w:bookmarkStart w:id="1778" w:name="_Toc36228960"/>
      <w:bookmarkStart w:id="1779" w:name="_Toc36229587"/>
      <w:bookmarkStart w:id="1780" w:name="_Toc74606931"/>
      <w:bookmarkStart w:id="1781" w:name="_Toc123570478"/>
      <w:r>
        <w:t>14.2</w:t>
      </w:r>
      <w:r>
        <w:tab/>
        <w:t>Media formats and transport</w:t>
      </w:r>
      <w:bookmarkEnd w:id="1775"/>
      <w:bookmarkEnd w:id="1776"/>
      <w:bookmarkEnd w:id="1777"/>
      <w:bookmarkEnd w:id="1778"/>
      <w:bookmarkEnd w:id="1779"/>
      <w:bookmarkEnd w:id="1780"/>
      <w:bookmarkEnd w:id="1781"/>
    </w:p>
    <w:p w14:paraId="72932675"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23745B3" w14:textId="77777777" w:rsidR="00B35D29" w:rsidRDefault="00B35D29">
      <w:r>
        <w:t>Similarly, the configuration and the transport of the media in any implementation of a supplementary service which affects media or media handling shall be done according to clause 7.</w:t>
      </w:r>
    </w:p>
    <w:p w14:paraId="6D79ACC8" w14:textId="77777777" w:rsidR="00B35D29" w:rsidRDefault="00B35D29">
      <w:pPr>
        <w:pStyle w:val="Heading2"/>
      </w:pPr>
      <w:bookmarkStart w:id="1782" w:name="_Toc26369437"/>
      <w:bookmarkStart w:id="1783" w:name="_Toc36227319"/>
      <w:bookmarkStart w:id="1784" w:name="_Toc36228334"/>
      <w:bookmarkStart w:id="1785" w:name="_Toc36228961"/>
      <w:bookmarkStart w:id="1786" w:name="_Toc36229588"/>
      <w:bookmarkStart w:id="1787" w:name="_Toc74606932"/>
      <w:bookmarkStart w:id="1788" w:name="_Toc123570479"/>
      <w:r>
        <w:t>14.3</w:t>
      </w:r>
      <w:r>
        <w:tab/>
        <w:t>Media handling in hold procedures</w:t>
      </w:r>
      <w:bookmarkEnd w:id="1782"/>
      <w:bookmarkEnd w:id="1783"/>
      <w:bookmarkEnd w:id="1784"/>
      <w:bookmarkEnd w:id="1785"/>
      <w:bookmarkEnd w:id="1786"/>
      <w:bookmarkEnd w:id="1787"/>
      <w:bookmarkEnd w:id="1788"/>
    </w:p>
    <w:p w14:paraId="6FE65CCE"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w:t>
      </w:r>
      <w:proofErr w:type="spellStart"/>
      <w:r>
        <w:t>sendrecv</w:t>
      </w:r>
      <w:proofErr w:type="spellEnd"/>
      <w:r>
        <w:t>" into "</w:t>
      </w:r>
      <w:proofErr w:type="spellStart"/>
      <w:r>
        <w:t>sendonly</w:t>
      </w:r>
      <w:proofErr w:type="spellEnd"/>
      <w:r>
        <w:t>" or "</w:t>
      </w:r>
      <w:proofErr w:type="spellStart"/>
      <w:r>
        <w:t>recvonly</w:t>
      </w:r>
      <w:proofErr w:type="spellEnd"/>
      <w:r>
        <w:t>" or "inactive" and then back again). When this occurs, any involved media-originating or media-terminating node should take measures to ensure that the transitions between the different media flow states in the session occur with minimal impact on the media quality.</w:t>
      </w:r>
    </w:p>
    <w:p w14:paraId="73833741"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w:t>
      </w:r>
      <w:proofErr w:type="spellStart"/>
      <w:r>
        <w:t>sendonly</w:t>
      </w:r>
      <w:proofErr w:type="spellEnd"/>
      <w:r>
        <w:t>" or "</w:t>
      </w:r>
      <w:proofErr w:type="spellStart"/>
      <w:r>
        <w:t>recvonly</w:t>
      </w:r>
      <w:proofErr w:type="spellEnd"/>
      <w:r>
        <w:t>". When resuming the session, it is restored to full duplex by changing the flow attributes back into "</w:t>
      </w:r>
      <w:proofErr w:type="spellStart"/>
      <w:r>
        <w:t>sendrecv</w:t>
      </w:r>
      <w:proofErr w:type="spellEnd"/>
      <w:r>
        <w:t>" from "</w:t>
      </w:r>
      <w:proofErr w:type="spellStart"/>
      <w:r>
        <w:t>sendonly</w:t>
      </w:r>
      <w:proofErr w:type="spellEnd"/>
      <w:r>
        <w:t>" and "</w:t>
      </w:r>
      <w:proofErr w:type="spellStart"/>
      <w:r>
        <w:t>recvonly</w:t>
      </w:r>
      <w:proofErr w:type="spellEnd"/>
      <w:r>
        <w:t>".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BEBB286" w14:textId="77777777" w:rsidR="00B35D29" w:rsidRDefault="00B35D29">
      <w:pPr>
        <w:pStyle w:val="B1"/>
      </w:pPr>
      <w:r>
        <w:t>-</w:t>
      </w:r>
      <w:r>
        <w:tab/>
        <w:t>for speech media, the speech decoders should be reset;</w:t>
      </w:r>
    </w:p>
    <w:p w14:paraId="6C2C8689"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3321708" w14:textId="77777777" w:rsidR="00B35D29" w:rsidRDefault="00B35D29">
      <w:pPr>
        <w:pStyle w:val="Heading1"/>
      </w:pPr>
      <w:bookmarkStart w:id="1789" w:name="_Toc26369438"/>
      <w:bookmarkStart w:id="1790" w:name="_Toc36227320"/>
      <w:bookmarkStart w:id="1791" w:name="_Toc36228335"/>
      <w:bookmarkStart w:id="1792" w:name="_Toc36228962"/>
      <w:bookmarkStart w:id="1793" w:name="_Toc36229589"/>
      <w:bookmarkStart w:id="1794" w:name="_Toc74606933"/>
      <w:bookmarkStart w:id="1795" w:name="_Toc123570480"/>
      <w:r>
        <w:t>15</w:t>
      </w:r>
      <w:r>
        <w:tab/>
        <w:t>Network preference management object</w:t>
      </w:r>
      <w:bookmarkEnd w:id="1789"/>
      <w:bookmarkEnd w:id="1790"/>
      <w:bookmarkEnd w:id="1791"/>
      <w:bookmarkEnd w:id="1792"/>
      <w:bookmarkEnd w:id="1793"/>
      <w:bookmarkEnd w:id="1794"/>
      <w:bookmarkEnd w:id="1795"/>
    </w:p>
    <w:p w14:paraId="33AA38B1" w14:textId="77777777" w:rsidR="0029557E" w:rsidRPr="0029557E" w:rsidRDefault="0029557E" w:rsidP="0029557E">
      <w:pPr>
        <w:pStyle w:val="Heading2"/>
      </w:pPr>
      <w:bookmarkStart w:id="1796" w:name="_Toc26369439"/>
      <w:bookmarkStart w:id="1797" w:name="_Toc36227321"/>
      <w:bookmarkStart w:id="1798" w:name="_Toc36228336"/>
      <w:bookmarkStart w:id="1799" w:name="_Toc36228963"/>
      <w:bookmarkStart w:id="1800" w:name="_Toc36229590"/>
      <w:bookmarkStart w:id="1801" w:name="_Toc74606934"/>
      <w:bookmarkStart w:id="1802" w:name="_Toc123570481"/>
      <w:r w:rsidRPr="0077665D">
        <w:t>1</w:t>
      </w:r>
      <w:r>
        <w:t>5</w:t>
      </w:r>
      <w:r w:rsidRPr="0077665D">
        <w:t>.1</w:t>
      </w:r>
      <w:r w:rsidRPr="0077665D">
        <w:tab/>
        <w:t>General</w:t>
      </w:r>
      <w:bookmarkEnd w:id="1796"/>
      <w:bookmarkEnd w:id="1797"/>
      <w:bookmarkEnd w:id="1798"/>
      <w:bookmarkEnd w:id="1799"/>
      <w:bookmarkEnd w:id="1800"/>
      <w:bookmarkEnd w:id="1801"/>
      <w:bookmarkEnd w:id="1802"/>
    </w:p>
    <w:p w14:paraId="244DAD48"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2FD5881"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5C39334A"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19718357" w14:textId="77777777" w:rsidR="00B35D29" w:rsidRDefault="00B35D29">
      <w:pPr>
        <w:pStyle w:val="B1"/>
        <w:rPr>
          <w:lang w:eastAsia="zh-CN"/>
        </w:rPr>
      </w:pPr>
      <w:r>
        <w:rPr>
          <w:lang w:eastAsia="zh-CN"/>
        </w:rPr>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32C851D6" w14:textId="77777777" w:rsidR="00B35D29" w:rsidRDefault="00B35D29">
      <w:r>
        <w:t>The following parameters in MTSI should be included in the Management Object (MO):</w:t>
      </w:r>
    </w:p>
    <w:p w14:paraId="49F83F2E" w14:textId="77777777" w:rsidR="00B35D29" w:rsidRDefault="00B35D29">
      <w:r>
        <w:t>Speech</w:t>
      </w:r>
      <w:r>
        <w:tab/>
        <w:t>codec (AMR, AMR-WB</w:t>
      </w:r>
      <w:r w:rsidR="00C66FC3">
        <w:rPr>
          <w:rFonts w:hint="eastAsia"/>
          <w:lang w:eastAsia="ko-KR"/>
        </w:rPr>
        <w:t>, EVS</w:t>
      </w:r>
      <w:r>
        <w:t>) and bearer QoS parameters</w:t>
      </w:r>
    </w:p>
    <w:p w14:paraId="539CA9A4"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3C24E1EE" w14:textId="77777777" w:rsidR="00B35D29" w:rsidRDefault="00B35D29">
      <w:r>
        <w:t>Real Time text</w:t>
      </w:r>
      <w:r>
        <w:tab/>
        <w:t>bearer QoS parameters</w:t>
      </w:r>
    </w:p>
    <w:p w14:paraId="6DFC29C5" w14:textId="77777777" w:rsidR="00B35D29" w:rsidRDefault="00B35D29">
      <w:r>
        <w:t xml:space="preserve">Indication of the priority when there are more than one alternative for a media type is included. Version numbering is included for possible extending of MO. </w:t>
      </w:r>
    </w:p>
    <w:p w14:paraId="7DDB6140" w14:textId="77777777" w:rsidR="00B35D29" w:rsidRDefault="00B35D29">
      <w:pPr>
        <w:rPr>
          <w:lang w:eastAsia="zh-CN"/>
        </w:rPr>
      </w:pPr>
      <w:r>
        <w:rPr>
          <w:lang w:eastAsia="zh-CN"/>
        </w:rPr>
        <w:t>The Management Object Identifier shall be: urn:oma:mo:ext-3gpp-mtsinp:1.0.</w:t>
      </w:r>
    </w:p>
    <w:p w14:paraId="642EC9A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71FB4A82" w14:textId="77777777" w:rsidR="0029557E" w:rsidRDefault="0029557E" w:rsidP="0029557E">
      <w:pPr>
        <w:pStyle w:val="Heading2"/>
      </w:pPr>
      <w:bookmarkStart w:id="1803" w:name="_Toc26369440"/>
      <w:bookmarkStart w:id="1804" w:name="_Toc36227322"/>
      <w:bookmarkStart w:id="1805" w:name="_Toc36228337"/>
      <w:bookmarkStart w:id="1806" w:name="_Toc36228964"/>
      <w:bookmarkStart w:id="1807" w:name="_Toc36229591"/>
      <w:bookmarkStart w:id="1808" w:name="_Toc74606935"/>
      <w:bookmarkStart w:id="1809" w:name="_Toc123570482"/>
      <w:r w:rsidRPr="0077665D">
        <w:t>1</w:t>
      </w:r>
      <w:r>
        <w:t>5</w:t>
      </w:r>
      <w:r w:rsidRPr="0077665D">
        <w:t>.2</w:t>
      </w:r>
      <w:r w:rsidRPr="0077665D">
        <w:tab/>
      </w:r>
      <w:r>
        <w:t>Nodes Definition</w:t>
      </w:r>
      <w:bookmarkEnd w:id="1803"/>
      <w:bookmarkEnd w:id="1804"/>
      <w:bookmarkEnd w:id="1805"/>
      <w:bookmarkEnd w:id="1806"/>
      <w:bookmarkEnd w:id="1807"/>
      <w:bookmarkEnd w:id="1808"/>
      <w:bookmarkEnd w:id="1809"/>
    </w:p>
    <w:p w14:paraId="50664F91"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00074EB6" w14:textId="77777777" w:rsidR="00CE7218" w:rsidRDefault="00CE7218"/>
    <w:p w14:paraId="33635836" w14:textId="77777777" w:rsidR="00FE6A4F" w:rsidRDefault="00FE6A4F" w:rsidP="009769A9">
      <w:pPr>
        <w:pStyle w:val="TH"/>
      </w:pPr>
    </w:p>
    <w:p w14:paraId="053BDD06" w14:textId="77777777" w:rsidR="0070083B" w:rsidRDefault="0070083B" w:rsidP="00756CBF">
      <w:pPr>
        <w:pStyle w:val="TH"/>
      </w:pPr>
      <w:r>
        <w:object w:dxaOrig="9620" w:dyaOrig="10400" w14:anchorId="6883756F">
          <v:shape id="_x0000_i1075" type="#_x0000_t75" style="width:481pt;height:520.5pt" o:ole="">
            <v:imagedata r:id="rId114" o:title=""/>
          </v:shape>
          <o:OLEObject Type="Embed" ProgID="Visio.Drawing.15" ShapeID="_x0000_i1075" DrawAspect="Content" ObjectID="_1734265232" r:id="rId115"/>
        </w:object>
      </w:r>
    </w:p>
    <w:p w14:paraId="649AE247" w14:textId="77777777" w:rsidR="00B35D29" w:rsidRDefault="00B35D29">
      <w:pPr>
        <w:pStyle w:val="TF"/>
      </w:pPr>
      <w:r>
        <w:t>Figure 15.1: MTSI network preference management object tree</w:t>
      </w:r>
    </w:p>
    <w:p w14:paraId="24E7B95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68BE7953"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6E4157DD" w14:textId="77777777" w:rsidR="00B35D29" w:rsidRDefault="00B35D29">
      <w:pPr>
        <w:pStyle w:val="B1"/>
      </w:pPr>
      <w:r>
        <w:t>-</w:t>
      </w:r>
      <w:r>
        <w:tab/>
        <w:t xml:space="preserve">Occurrence: </w:t>
      </w:r>
      <w:proofErr w:type="spellStart"/>
      <w:r>
        <w:t>ZeroOrOne</w:t>
      </w:r>
      <w:proofErr w:type="spellEnd"/>
    </w:p>
    <w:p w14:paraId="5BD4BD02" w14:textId="77777777" w:rsidR="00B35D29" w:rsidRDefault="00B35D29">
      <w:pPr>
        <w:pStyle w:val="B1"/>
      </w:pPr>
      <w:r>
        <w:t>-</w:t>
      </w:r>
      <w:r>
        <w:tab/>
        <w:t>Format: node</w:t>
      </w:r>
    </w:p>
    <w:p w14:paraId="0B63DC28" w14:textId="77777777" w:rsidR="00B35D29" w:rsidRDefault="00B35D29">
      <w:pPr>
        <w:pStyle w:val="B1"/>
      </w:pPr>
      <w:r>
        <w:t>-</w:t>
      </w:r>
      <w:r>
        <w:tab/>
        <w:t>Minimum Access Types: Get</w:t>
      </w:r>
    </w:p>
    <w:p w14:paraId="1101A9A0" w14:textId="77777777" w:rsidR="00B35D29" w:rsidRDefault="00B35D29">
      <w:r>
        <w:t xml:space="preserve">The following interior nodes shall be contained if the MTSI client in the terminal supports the </w:t>
      </w:r>
      <w:r w:rsidR="0007623F">
        <w:t>"</w:t>
      </w:r>
      <w:r>
        <w:t>MTSI network preferences Management Object</w:t>
      </w:r>
      <w:r w:rsidR="0007623F">
        <w:t>"</w:t>
      </w:r>
      <w:r>
        <w:t xml:space="preserve">. </w:t>
      </w:r>
    </w:p>
    <w:p w14:paraId="07D5105B"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13E13380" w14:textId="77777777" w:rsidR="00B35D29" w:rsidRDefault="00B35D29">
      <w:r>
        <w:t>The Speech node is the starting point of the speech codec definitions (if any speech codec are available)</w:t>
      </w:r>
    </w:p>
    <w:p w14:paraId="41817111" w14:textId="77777777" w:rsidR="00B35D29" w:rsidRDefault="00B35D29">
      <w:pPr>
        <w:pStyle w:val="B1"/>
      </w:pPr>
      <w:r>
        <w:t>-</w:t>
      </w:r>
      <w:r>
        <w:tab/>
        <w:t xml:space="preserve">Occurrence: </w:t>
      </w:r>
      <w:bookmarkStart w:id="1810" w:name="OLE_LINK1"/>
      <w:proofErr w:type="spellStart"/>
      <w:r>
        <w:t>ZeroOrOne</w:t>
      </w:r>
      <w:bookmarkEnd w:id="1810"/>
      <w:proofErr w:type="spellEnd"/>
    </w:p>
    <w:p w14:paraId="1DDB8287" w14:textId="77777777" w:rsidR="00B35D29" w:rsidRDefault="00B35D29">
      <w:pPr>
        <w:pStyle w:val="B1"/>
      </w:pPr>
      <w:r>
        <w:t>-</w:t>
      </w:r>
      <w:r>
        <w:tab/>
        <w:t>Format: node</w:t>
      </w:r>
    </w:p>
    <w:p w14:paraId="092B375C" w14:textId="77777777" w:rsidR="00B35D29" w:rsidRDefault="00B35D29">
      <w:pPr>
        <w:pStyle w:val="B1"/>
        <w:rPr>
          <w:b/>
          <w:bCs/>
        </w:rPr>
      </w:pPr>
      <w:r>
        <w:t>-</w:t>
      </w:r>
      <w:r>
        <w:tab/>
        <w:t>Minimum Access Types: Get</w:t>
      </w:r>
    </w:p>
    <w:p w14:paraId="59F76E61"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45274A8" w14:textId="77777777" w:rsidR="00B35D29" w:rsidRDefault="00B35D29">
      <w:r>
        <w:t>This interior node is used to allow a reference to a list of speech codec objects.</w:t>
      </w:r>
    </w:p>
    <w:p w14:paraId="6A51F658" w14:textId="77777777" w:rsidR="00B35D29" w:rsidRDefault="00B35D29">
      <w:pPr>
        <w:pStyle w:val="B1"/>
      </w:pPr>
      <w:r>
        <w:t>-</w:t>
      </w:r>
      <w:r>
        <w:tab/>
        <w:t xml:space="preserve">Occurrence: </w:t>
      </w:r>
      <w:proofErr w:type="spellStart"/>
      <w:r>
        <w:t>OneOrMore</w:t>
      </w:r>
      <w:proofErr w:type="spellEnd"/>
    </w:p>
    <w:p w14:paraId="65647957" w14:textId="77777777" w:rsidR="00B35D29" w:rsidRDefault="00B35D29">
      <w:pPr>
        <w:pStyle w:val="B1"/>
      </w:pPr>
      <w:r>
        <w:t>-</w:t>
      </w:r>
      <w:r>
        <w:tab/>
        <w:t>Format: node</w:t>
      </w:r>
    </w:p>
    <w:p w14:paraId="5A8FE39C" w14:textId="77777777" w:rsidR="00B35D29" w:rsidRDefault="00B35D29">
      <w:pPr>
        <w:pStyle w:val="B1"/>
      </w:pPr>
      <w:r>
        <w:t>-</w:t>
      </w:r>
      <w:r>
        <w:tab/>
        <w:t>Minimum Access Types: Get</w:t>
      </w:r>
    </w:p>
    <w:p w14:paraId="5D1BABD1"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099B4A1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2576340A" w14:textId="77777777" w:rsidR="0029557E" w:rsidRDefault="0029557E" w:rsidP="0029557E">
      <w:pPr>
        <w:pStyle w:val="B1"/>
      </w:pPr>
      <w:r>
        <w:t>-</w:t>
      </w:r>
      <w:r>
        <w:tab/>
        <w:t xml:space="preserve">Occurrence: </w:t>
      </w:r>
      <w:proofErr w:type="spellStart"/>
      <w:r>
        <w:t>ZeroOrOne</w:t>
      </w:r>
      <w:proofErr w:type="spellEnd"/>
    </w:p>
    <w:p w14:paraId="42B73BC0" w14:textId="77777777" w:rsidR="0029557E" w:rsidRDefault="0029557E" w:rsidP="0029557E">
      <w:pPr>
        <w:pStyle w:val="B1"/>
      </w:pPr>
      <w:r>
        <w:t>-</w:t>
      </w:r>
      <w:r>
        <w:tab/>
        <w:t>Format: int</w:t>
      </w:r>
    </w:p>
    <w:p w14:paraId="0A7BFF9B" w14:textId="77777777" w:rsidR="0029557E" w:rsidRDefault="0029557E" w:rsidP="0029557E">
      <w:pPr>
        <w:pStyle w:val="B1"/>
      </w:pPr>
      <w:r>
        <w:t>-</w:t>
      </w:r>
      <w:r>
        <w:tab/>
        <w:t>Minimum Access Types: Get</w:t>
      </w:r>
    </w:p>
    <w:p w14:paraId="5209A264"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56A7C24C"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CD5D3FE" w14:textId="77777777" w:rsidR="0029557E" w:rsidRDefault="0029557E" w:rsidP="0029557E">
      <w:pPr>
        <w:pStyle w:val="B1"/>
      </w:pPr>
      <w:r>
        <w:t>-</w:t>
      </w:r>
      <w:r>
        <w:tab/>
        <w:t xml:space="preserve">Occurrence: </w:t>
      </w:r>
      <w:proofErr w:type="spellStart"/>
      <w:r>
        <w:t>ZeroOrOne</w:t>
      </w:r>
      <w:proofErr w:type="spellEnd"/>
    </w:p>
    <w:p w14:paraId="3232B72D" w14:textId="77777777" w:rsidR="0029557E" w:rsidRDefault="0029557E" w:rsidP="0029557E">
      <w:pPr>
        <w:pStyle w:val="B1"/>
      </w:pPr>
      <w:r>
        <w:t>-</w:t>
      </w:r>
      <w:r>
        <w:tab/>
        <w:t>Format: chr</w:t>
      </w:r>
    </w:p>
    <w:p w14:paraId="5EAA1595" w14:textId="77777777" w:rsidR="0029557E" w:rsidRPr="0029557E" w:rsidRDefault="0029557E" w:rsidP="0029557E">
      <w:pPr>
        <w:ind w:firstLine="284"/>
        <w:rPr>
          <w:b/>
          <w:sz w:val="32"/>
          <w:szCs w:val="32"/>
        </w:rPr>
      </w:pPr>
      <w:r>
        <w:t>-</w:t>
      </w:r>
      <w:r>
        <w:tab/>
        <w:t>Minimum Access Types: Get</w:t>
      </w:r>
    </w:p>
    <w:p w14:paraId="3E0AE5F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43254A10"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08972208" w14:textId="77777777" w:rsidR="0029557E" w:rsidRDefault="0029557E" w:rsidP="0029557E">
      <w:pPr>
        <w:pStyle w:val="B1"/>
      </w:pPr>
      <w:r>
        <w:t>-</w:t>
      </w:r>
      <w:r>
        <w:tab/>
        <w:t xml:space="preserve">Occurrence: </w:t>
      </w:r>
      <w:proofErr w:type="spellStart"/>
      <w:r>
        <w:t>ZeroOrOne</w:t>
      </w:r>
      <w:proofErr w:type="spellEnd"/>
    </w:p>
    <w:p w14:paraId="290134B2" w14:textId="77777777" w:rsidR="00B35D29" w:rsidRDefault="00B35D29">
      <w:pPr>
        <w:pStyle w:val="B1"/>
      </w:pPr>
      <w:r>
        <w:t>-</w:t>
      </w:r>
      <w:r>
        <w:tab/>
        <w:t>Format: int</w:t>
      </w:r>
    </w:p>
    <w:p w14:paraId="2E4F5573" w14:textId="77777777" w:rsidR="00B35D29" w:rsidRDefault="00B35D29">
      <w:pPr>
        <w:pStyle w:val="B1"/>
      </w:pPr>
      <w:r>
        <w:t>-</w:t>
      </w:r>
      <w:r>
        <w:tab/>
        <w:t>Minimum Access Types: Get</w:t>
      </w:r>
    </w:p>
    <w:p w14:paraId="348DECE0" w14:textId="77777777" w:rsidR="00B35D29" w:rsidRDefault="00B35D29">
      <w:pPr>
        <w:pStyle w:val="B1"/>
      </w:pPr>
      <w:r>
        <w:t>-</w:t>
      </w:r>
      <w:r>
        <w:tab/>
        <w:t>Values: Zero or higher</w:t>
      </w:r>
    </w:p>
    <w:p w14:paraId="43C52DE2"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proofErr w:type="spellStart"/>
      <w:r>
        <w:rPr>
          <w:rFonts w:hint="eastAsia"/>
          <w:b/>
          <w:sz w:val="32"/>
          <w:szCs w:val="32"/>
          <w:lang w:eastAsia="ko-KR"/>
        </w:rPr>
        <w:t>IPver</w:t>
      </w:r>
      <w:proofErr w:type="spellEnd"/>
    </w:p>
    <w:p w14:paraId="7E7E0F24"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4517C254" w14:textId="77777777" w:rsidR="00AD6B60" w:rsidRDefault="00AD6B60" w:rsidP="00AD6B60">
      <w:pPr>
        <w:pStyle w:val="B1"/>
      </w:pPr>
      <w:r>
        <w:t>-</w:t>
      </w:r>
      <w:r>
        <w:tab/>
        <w:t>Occurrence: One</w:t>
      </w:r>
    </w:p>
    <w:p w14:paraId="3B86D9DF" w14:textId="77777777" w:rsidR="00AD6B60" w:rsidRDefault="00AD6B60" w:rsidP="00AD6B60">
      <w:pPr>
        <w:pStyle w:val="B1"/>
      </w:pPr>
      <w:r>
        <w:t>-</w:t>
      </w:r>
      <w:r>
        <w:tab/>
        <w:t xml:space="preserve">Format: </w:t>
      </w:r>
      <w:r>
        <w:rPr>
          <w:rFonts w:hint="eastAsia"/>
          <w:lang w:eastAsia="ko-KR"/>
        </w:rPr>
        <w:t>chr</w:t>
      </w:r>
    </w:p>
    <w:p w14:paraId="3F61132F" w14:textId="77777777" w:rsidR="00AD6B60" w:rsidRDefault="00AD6B60" w:rsidP="00AD6B60">
      <w:pPr>
        <w:pStyle w:val="B1"/>
        <w:rPr>
          <w:b/>
          <w:bCs/>
          <w:lang w:eastAsia="ko-KR"/>
        </w:rPr>
      </w:pPr>
      <w:r>
        <w:t>-</w:t>
      </w:r>
      <w:r>
        <w:tab/>
        <w:t>Minimum Access Types: Get</w:t>
      </w:r>
    </w:p>
    <w:p w14:paraId="0A29BD6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E52FAC4"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506B2AD0" w14:textId="77777777" w:rsidR="0029557E" w:rsidRDefault="0029557E" w:rsidP="0029557E">
      <w:r>
        <w:t xml:space="preserve">This leaf gives the MIME subtype name of speech codec. This leaf is preferably pre-configured by the device. </w:t>
      </w:r>
    </w:p>
    <w:p w14:paraId="3A563FE9" w14:textId="77777777" w:rsidR="0029557E" w:rsidRDefault="0029557E" w:rsidP="0029557E">
      <w:pPr>
        <w:pStyle w:val="B1"/>
      </w:pPr>
      <w:r>
        <w:t>-</w:t>
      </w:r>
      <w:r>
        <w:tab/>
        <w:t>Occurrence: One</w:t>
      </w:r>
    </w:p>
    <w:p w14:paraId="19DE9906" w14:textId="77777777" w:rsidR="0029557E" w:rsidRDefault="0029557E" w:rsidP="0029557E">
      <w:pPr>
        <w:pStyle w:val="B1"/>
      </w:pPr>
      <w:r>
        <w:t>-</w:t>
      </w:r>
      <w:r>
        <w:tab/>
        <w:t>Format: chr</w:t>
      </w:r>
    </w:p>
    <w:p w14:paraId="0BA14AAF" w14:textId="77777777" w:rsidR="0029557E" w:rsidRDefault="0029557E" w:rsidP="0029557E">
      <w:pPr>
        <w:pStyle w:val="B1"/>
        <w:rPr>
          <w:b/>
          <w:bCs/>
        </w:rPr>
      </w:pPr>
      <w:r>
        <w:t>-</w:t>
      </w:r>
      <w:r>
        <w:tab/>
        <w:t>Minimum Access Types: Get</w:t>
      </w:r>
    </w:p>
    <w:p w14:paraId="45BAC456"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290AE9E4"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22BB90B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10ABA1DD"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236D458C" w14:textId="77777777" w:rsidR="0029557E" w:rsidRDefault="0029557E" w:rsidP="0029557E">
      <w:pPr>
        <w:pStyle w:val="B1"/>
      </w:pPr>
      <w:r>
        <w:t>-</w:t>
      </w:r>
      <w:r>
        <w:tab/>
        <w:t>Occurrence: One</w:t>
      </w:r>
    </w:p>
    <w:p w14:paraId="3211D06C" w14:textId="77777777" w:rsidR="0029557E" w:rsidRDefault="0029557E" w:rsidP="0029557E">
      <w:pPr>
        <w:pStyle w:val="B1"/>
      </w:pPr>
      <w:r>
        <w:t>-</w:t>
      </w:r>
      <w:r>
        <w:tab/>
        <w:t>Format: node</w:t>
      </w:r>
    </w:p>
    <w:p w14:paraId="70757A6D" w14:textId="77777777" w:rsidR="00B35D29" w:rsidRDefault="00B35D29">
      <w:pPr>
        <w:pStyle w:val="B1"/>
      </w:pPr>
      <w:r>
        <w:t>-</w:t>
      </w:r>
      <w:r>
        <w:tab/>
        <w:t>Minimum Access Types: Get</w:t>
      </w:r>
    </w:p>
    <w:p w14:paraId="65E69477" w14:textId="77777777" w:rsidR="00B35D29" w:rsidRDefault="00B35D29">
      <w:pPr>
        <w:pStyle w:val="B1"/>
      </w:pPr>
      <w:r>
        <w:t>-</w:t>
      </w:r>
      <w:r>
        <w:tab/>
        <w:t>Values: positive integer</w:t>
      </w:r>
    </w:p>
    <w:p w14:paraId="59DA9696"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31CFCDE9"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0C1B402F" w14:textId="77777777" w:rsidR="0029557E" w:rsidRDefault="0029557E" w:rsidP="0029557E">
      <w:pPr>
        <w:pStyle w:val="B1"/>
      </w:pPr>
      <w:r>
        <w:t>-</w:t>
      </w:r>
      <w:r>
        <w:tab/>
        <w:t xml:space="preserve">Occurrence: </w:t>
      </w:r>
      <w:proofErr w:type="spellStart"/>
      <w:r>
        <w:t>ZeroOrOne</w:t>
      </w:r>
      <w:proofErr w:type="spellEnd"/>
    </w:p>
    <w:p w14:paraId="0C7A0B11" w14:textId="77777777" w:rsidR="0029557E" w:rsidRDefault="0029557E" w:rsidP="0029557E">
      <w:pPr>
        <w:pStyle w:val="B1"/>
      </w:pPr>
      <w:r>
        <w:t>-</w:t>
      </w:r>
      <w:r>
        <w:tab/>
        <w:t>Format: int</w:t>
      </w:r>
    </w:p>
    <w:p w14:paraId="4107434C" w14:textId="77777777" w:rsidR="0029557E" w:rsidRDefault="0029557E" w:rsidP="0029557E">
      <w:pPr>
        <w:ind w:firstLine="284"/>
        <w:rPr>
          <w:b/>
          <w:sz w:val="32"/>
          <w:szCs w:val="32"/>
        </w:rPr>
      </w:pPr>
      <w:r>
        <w:t>-</w:t>
      </w:r>
      <w:r>
        <w:tab/>
        <w:t>Minimum Access Types: Get</w:t>
      </w:r>
    </w:p>
    <w:p w14:paraId="4EAD9652"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746CAE37"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08645970" w14:textId="77777777" w:rsidR="0029557E" w:rsidRDefault="0029557E" w:rsidP="0029557E">
      <w:pPr>
        <w:pStyle w:val="B1"/>
      </w:pPr>
      <w:r>
        <w:t>-</w:t>
      </w:r>
      <w:r>
        <w:tab/>
        <w:t xml:space="preserve">Occurrence: </w:t>
      </w:r>
      <w:proofErr w:type="spellStart"/>
      <w:r>
        <w:t>ZeroOrOne</w:t>
      </w:r>
      <w:proofErr w:type="spellEnd"/>
    </w:p>
    <w:p w14:paraId="0CC7CF12" w14:textId="77777777" w:rsidR="0029557E" w:rsidRDefault="0029557E" w:rsidP="0029557E">
      <w:pPr>
        <w:pStyle w:val="B1"/>
      </w:pPr>
      <w:r>
        <w:t>-</w:t>
      </w:r>
      <w:r>
        <w:tab/>
        <w:t>Format: int</w:t>
      </w:r>
    </w:p>
    <w:p w14:paraId="685F8D8C" w14:textId="77777777" w:rsidR="0029557E" w:rsidRDefault="0029557E" w:rsidP="0029557E">
      <w:pPr>
        <w:pStyle w:val="B1"/>
      </w:pPr>
      <w:r>
        <w:t>-</w:t>
      </w:r>
      <w:r>
        <w:tab/>
        <w:t>Minimum Access Types: Get</w:t>
      </w:r>
    </w:p>
    <w:p w14:paraId="34C633EA"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32C25BBE"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654669A7" w14:textId="77777777" w:rsidR="0029557E" w:rsidRDefault="0029557E" w:rsidP="0029557E">
      <w:pPr>
        <w:pStyle w:val="B1"/>
      </w:pPr>
      <w:r>
        <w:t>-</w:t>
      </w:r>
      <w:r>
        <w:tab/>
        <w:t xml:space="preserve">Occurrence: </w:t>
      </w:r>
      <w:proofErr w:type="spellStart"/>
      <w:r>
        <w:t>ZeroOrOne</w:t>
      </w:r>
      <w:proofErr w:type="spellEnd"/>
    </w:p>
    <w:p w14:paraId="59501F82" w14:textId="77777777" w:rsidR="0029557E" w:rsidRDefault="0029557E" w:rsidP="0029557E">
      <w:pPr>
        <w:pStyle w:val="B1"/>
      </w:pPr>
      <w:r>
        <w:t>-</w:t>
      </w:r>
      <w:r>
        <w:tab/>
        <w:t>Format: int</w:t>
      </w:r>
    </w:p>
    <w:p w14:paraId="71D59105" w14:textId="77777777" w:rsidR="0029557E" w:rsidRPr="0029557E" w:rsidRDefault="0029557E" w:rsidP="0029557E">
      <w:pPr>
        <w:ind w:firstLine="284"/>
        <w:rPr>
          <w:b/>
          <w:sz w:val="32"/>
          <w:szCs w:val="32"/>
        </w:rPr>
      </w:pPr>
      <w:r>
        <w:t>-</w:t>
      </w:r>
      <w:r>
        <w:tab/>
        <w:t>Minimum Access Types: Get</w:t>
      </w:r>
    </w:p>
    <w:p w14:paraId="29296202"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proofErr w:type="spellStart"/>
      <w:r>
        <w:rPr>
          <w:b/>
          <w:sz w:val="32"/>
          <w:szCs w:val="32"/>
        </w:rPr>
        <w:t>Rate</w:t>
      </w:r>
      <w:r w:rsidRPr="00B163D8">
        <w:rPr>
          <w:b/>
          <w:sz w:val="32"/>
          <w:szCs w:val="32"/>
        </w:rPr>
        <w:t>Set</w:t>
      </w:r>
      <w:proofErr w:type="spellEnd"/>
    </w:p>
    <w:p w14:paraId="33A19D80"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5A2408DF" w14:textId="77777777" w:rsidR="0029557E" w:rsidRDefault="0029557E" w:rsidP="0029557E">
      <w:pPr>
        <w:pStyle w:val="B1"/>
      </w:pPr>
      <w:r>
        <w:t>-</w:t>
      </w:r>
      <w:r>
        <w:tab/>
        <w:t xml:space="preserve">Occurrence: </w:t>
      </w:r>
      <w:proofErr w:type="spellStart"/>
      <w:r>
        <w:t>ZeroOrOne</w:t>
      </w:r>
      <w:proofErr w:type="spellEnd"/>
    </w:p>
    <w:p w14:paraId="337536E4" w14:textId="77777777" w:rsidR="00B35D29" w:rsidRDefault="00B35D29">
      <w:pPr>
        <w:pStyle w:val="B1"/>
      </w:pPr>
      <w:r>
        <w:t>-</w:t>
      </w:r>
      <w:r>
        <w:tab/>
        <w:t xml:space="preserve">Format: </w:t>
      </w:r>
      <w:r w:rsidR="0044209A">
        <w:t>chr</w:t>
      </w:r>
    </w:p>
    <w:p w14:paraId="32C7A78A" w14:textId="77777777" w:rsidR="00B35D29" w:rsidRDefault="00B35D29">
      <w:pPr>
        <w:pStyle w:val="B1"/>
      </w:pPr>
      <w:r>
        <w:t>-</w:t>
      </w:r>
      <w:r>
        <w:tab/>
        <w:t>Minimum Access Types: Get</w:t>
      </w:r>
    </w:p>
    <w:p w14:paraId="3073236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4C216707"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387A5E1F" w14:textId="77777777" w:rsidR="00C66FC3" w:rsidRPr="00E963D1" w:rsidRDefault="00C66FC3" w:rsidP="00C66FC3">
      <w:pPr>
        <w:ind w:left="568" w:hanging="284"/>
      </w:pPr>
      <w:r w:rsidRPr="00E963D1">
        <w:t>-</w:t>
      </w:r>
      <w:r w:rsidRPr="00E963D1">
        <w:tab/>
        <w:t xml:space="preserve">Occurrence: </w:t>
      </w:r>
      <w:proofErr w:type="spellStart"/>
      <w:r w:rsidRPr="00E963D1">
        <w:t>ZeroOrOne</w:t>
      </w:r>
      <w:proofErr w:type="spellEnd"/>
    </w:p>
    <w:p w14:paraId="4979984A"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58D41E3B" w14:textId="77777777" w:rsidR="00C66FC3" w:rsidRPr="00E963D1" w:rsidRDefault="00C66FC3" w:rsidP="00C66FC3">
      <w:pPr>
        <w:ind w:firstLine="284"/>
        <w:rPr>
          <w:b/>
          <w:sz w:val="32"/>
          <w:szCs w:val="32"/>
          <w:lang w:eastAsia="ko-KR"/>
        </w:rPr>
      </w:pPr>
      <w:r w:rsidRPr="00E963D1">
        <w:t>-</w:t>
      </w:r>
      <w:r w:rsidRPr="00E963D1">
        <w:tab/>
        <w:t>Minimum Access Types: Get</w:t>
      </w:r>
    </w:p>
    <w:p w14:paraId="5C98A4FC"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66FE326F"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proofErr w:type="spellStart"/>
      <w:r>
        <w:rPr>
          <w:rFonts w:hint="eastAsia"/>
          <w:lang w:eastAsia="ko-KR"/>
        </w:rPr>
        <w:t>br</w:t>
      </w:r>
      <w:proofErr w:type="spellEnd"/>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40E1B2D4" w14:textId="77777777" w:rsidR="00C66FC3" w:rsidRPr="00E963D1" w:rsidRDefault="00C66FC3" w:rsidP="00C66FC3">
      <w:pPr>
        <w:ind w:left="568" w:hanging="284"/>
      </w:pPr>
      <w:r w:rsidRPr="00E963D1">
        <w:t>-</w:t>
      </w:r>
      <w:r w:rsidRPr="00E963D1">
        <w:tab/>
        <w:t xml:space="preserve">Occurrence: </w:t>
      </w:r>
      <w:proofErr w:type="spellStart"/>
      <w:r w:rsidR="004F3F88">
        <w:t>ZeroOrOne</w:t>
      </w:r>
      <w:proofErr w:type="spellEnd"/>
    </w:p>
    <w:p w14:paraId="2D963513"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67EED5F" w14:textId="77777777" w:rsidR="00C66FC3" w:rsidRPr="00E963D1" w:rsidRDefault="00C66FC3" w:rsidP="00C66FC3">
      <w:pPr>
        <w:ind w:firstLine="284"/>
        <w:rPr>
          <w:b/>
          <w:sz w:val="32"/>
          <w:szCs w:val="32"/>
          <w:lang w:eastAsia="ko-KR"/>
        </w:rPr>
      </w:pPr>
      <w:r w:rsidRPr="00E963D1">
        <w:t>-</w:t>
      </w:r>
      <w:r w:rsidRPr="00E963D1">
        <w:tab/>
        <w:t>Minimum Access Types: Get</w:t>
      </w:r>
    </w:p>
    <w:p w14:paraId="7E653CAF"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proofErr w:type="spellStart"/>
      <w:r>
        <w:rPr>
          <w:rFonts w:hint="eastAsia"/>
          <w:b/>
          <w:sz w:val="32"/>
          <w:szCs w:val="32"/>
          <w:lang w:eastAsia="ko-KR"/>
        </w:rPr>
        <w:t>Bw</w:t>
      </w:r>
      <w:proofErr w:type="spellEnd"/>
    </w:p>
    <w:p w14:paraId="0CD60A6D"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proofErr w:type="spellStart"/>
      <w:r>
        <w:rPr>
          <w:rFonts w:hint="eastAsia"/>
          <w:lang w:eastAsia="ko-KR"/>
        </w:rPr>
        <w:t>bw</w:t>
      </w:r>
      <w:proofErr w:type="spellEnd"/>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A5AAD06" w14:textId="77777777" w:rsidR="00C66FC3" w:rsidRPr="00E963D1" w:rsidRDefault="00C66FC3" w:rsidP="00C66FC3">
      <w:pPr>
        <w:ind w:left="568" w:hanging="284"/>
      </w:pPr>
      <w:r w:rsidRPr="00E963D1">
        <w:t>-</w:t>
      </w:r>
      <w:r w:rsidRPr="00E963D1">
        <w:tab/>
        <w:t xml:space="preserve">Occurrence: </w:t>
      </w:r>
      <w:proofErr w:type="spellStart"/>
      <w:r w:rsidR="004F3F88">
        <w:t>ZeroOrOne</w:t>
      </w:r>
      <w:proofErr w:type="spellEnd"/>
    </w:p>
    <w:p w14:paraId="53AC8636"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1CA5A6F4"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1A02903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w:t>
      </w:r>
      <w:proofErr w:type="spellStart"/>
      <w:r w:rsidRPr="00B163D8">
        <w:rPr>
          <w:b/>
          <w:sz w:val="32"/>
          <w:szCs w:val="32"/>
        </w:rPr>
        <w:t>ConRef</w:t>
      </w:r>
      <w:proofErr w:type="spellEnd"/>
    </w:p>
    <w:p w14:paraId="6F647DCD"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D3B1529" w14:textId="77777777" w:rsidR="0029557E" w:rsidRDefault="0029557E" w:rsidP="0029557E">
      <w:pPr>
        <w:pStyle w:val="B1"/>
      </w:pPr>
      <w:r>
        <w:t>-</w:t>
      </w:r>
      <w:r>
        <w:tab/>
        <w:t xml:space="preserve">Occurrence: </w:t>
      </w:r>
      <w:proofErr w:type="spellStart"/>
      <w:r>
        <w:t>ZeroOrOne</w:t>
      </w:r>
      <w:proofErr w:type="spellEnd"/>
    </w:p>
    <w:p w14:paraId="5EA7B11E" w14:textId="77777777" w:rsidR="00B35D29" w:rsidRDefault="00B35D29">
      <w:pPr>
        <w:pStyle w:val="B1"/>
      </w:pPr>
      <w:r>
        <w:t>-</w:t>
      </w:r>
      <w:r>
        <w:tab/>
        <w:t xml:space="preserve">Format: </w:t>
      </w:r>
      <w:r w:rsidR="0044209A">
        <w:t>chr</w:t>
      </w:r>
    </w:p>
    <w:p w14:paraId="6242A30A" w14:textId="77777777" w:rsidR="00B35D29" w:rsidRDefault="00B35D29">
      <w:pPr>
        <w:pStyle w:val="B1"/>
        <w:rPr>
          <w:b/>
          <w:bCs/>
        </w:rPr>
      </w:pPr>
      <w:r>
        <w:t>-</w:t>
      </w:r>
      <w:r>
        <w:tab/>
        <w:t>Minimum Access Types: Get</w:t>
      </w:r>
    </w:p>
    <w:p w14:paraId="317599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07A15335" w14:textId="77777777" w:rsidR="00B35D29" w:rsidRDefault="00B35D29">
      <w:r>
        <w:t xml:space="preserve">The Ext is an interior node where the vendor specific information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5301D8FE" w14:textId="77777777" w:rsidR="00B35D29" w:rsidRDefault="00B35D29">
      <w:pPr>
        <w:pStyle w:val="B1"/>
      </w:pPr>
      <w:r>
        <w:t>-</w:t>
      </w:r>
      <w:r>
        <w:tab/>
        <w:t xml:space="preserve">Occurrence: </w:t>
      </w:r>
      <w:proofErr w:type="spellStart"/>
      <w:r>
        <w:t>ZeroOrOne</w:t>
      </w:r>
      <w:proofErr w:type="spellEnd"/>
    </w:p>
    <w:p w14:paraId="08EE5FB8" w14:textId="77777777" w:rsidR="00B35D29" w:rsidRDefault="00B35D29">
      <w:pPr>
        <w:pStyle w:val="B1"/>
      </w:pPr>
      <w:r>
        <w:t>-</w:t>
      </w:r>
      <w:r>
        <w:tab/>
        <w:t>Format: node</w:t>
      </w:r>
    </w:p>
    <w:p w14:paraId="3BDAC859" w14:textId="77777777" w:rsidR="00B35D29" w:rsidRDefault="00B35D29">
      <w:pPr>
        <w:pStyle w:val="B1"/>
        <w:rPr>
          <w:b/>
          <w:bCs/>
        </w:rPr>
      </w:pPr>
      <w:r>
        <w:t>-</w:t>
      </w:r>
      <w:r>
        <w:tab/>
        <w:t>Minimum Access Types: Get</w:t>
      </w:r>
    </w:p>
    <w:p w14:paraId="5344C2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0FD8C7AE" w14:textId="77777777" w:rsidR="00B35D29" w:rsidRDefault="00B35D29">
      <w:r>
        <w:t>The Video node is the starting point of the video codec definitions (if any video codec are available)</w:t>
      </w:r>
    </w:p>
    <w:p w14:paraId="0A712792" w14:textId="77777777" w:rsidR="00B35D29" w:rsidRDefault="00B35D29">
      <w:pPr>
        <w:pStyle w:val="B1"/>
      </w:pPr>
      <w:r>
        <w:t>-</w:t>
      </w:r>
      <w:r>
        <w:tab/>
        <w:t xml:space="preserve">Occurrence: </w:t>
      </w:r>
      <w:proofErr w:type="spellStart"/>
      <w:r>
        <w:t>ZeroOrOne</w:t>
      </w:r>
      <w:proofErr w:type="spellEnd"/>
    </w:p>
    <w:p w14:paraId="3207B8D9" w14:textId="77777777" w:rsidR="00B35D29" w:rsidRDefault="00B35D29">
      <w:pPr>
        <w:pStyle w:val="B1"/>
      </w:pPr>
      <w:r>
        <w:t>-</w:t>
      </w:r>
      <w:r>
        <w:tab/>
        <w:t>Format: node</w:t>
      </w:r>
    </w:p>
    <w:p w14:paraId="6D4B2822" w14:textId="77777777" w:rsidR="00B35D29" w:rsidRDefault="00B35D29">
      <w:pPr>
        <w:pStyle w:val="B1"/>
        <w:rPr>
          <w:b/>
          <w:bCs/>
        </w:rPr>
      </w:pPr>
      <w:r>
        <w:t>-</w:t>
      </w:r>
      <w:r>
        <w:tab/>
        <w:t>Minimum Access Types: Get</w:t>
      </w:r>
    </w:p>
    <w:p w14:paraId="774F8F3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2373722" w14:textId="77777777" w:rsidR="00B35D29" w:rsidRDefault="00B35D29">
      <w:r>
        <w:t>This interior node is used to allow a reference to a list of video codec objects.</w:t>
      </w:r>
    </w:p>
    <w:p w14:paraId="5B4AE5B2" w14:textId="77777777" w:rsidR="00B35D29" w:rsidRDefault="00B35D29">
      <w:pPr>
        <w:pStyle w:val="B1"/>
      </w:pPr>
      <w:r>
        <w:t>-</w:t>
      </w:r>
      <w:r>
        <w:tab/>
        <w:t xml:space="preserve">Occurrence: </w:t>
      </w:r>
      <w:proofErr w:type="spellStart"/>
      <w:r>
        <w:t>OneOrMore</w:t>
      </w:r>
      <w:proofErr w:type="spellEnd"/>
    </w:p>
    <w:p w14:paraId="635ACF67" w14:textId="77777777" w:rsidR="00B35D29" w:rsidRDefault="00B35D29">
      <w:pPr>
        <w:pStyle w:val="B1"/>
      </w:pPr>
      <w:r>
        <w:t>-</w:t>
      </w:r>
      <w:r>
        <w:tab/>
        <w:t>Format: node</w:t>
      </w:r>
    </w:p>
    <w:p w14:paraId="2DD39848" w14:textId="77777777" w:rsidR="00B35D29" w:rsidRDefault="00B35D29">
      <w:pPr>
        <w:pStyle w:val="B1"/>
      </w:pPr>
      <w:r>
        <w:t>-</w:t>
      </w:r>
      <w:r>
        <w:tab/>
        <w:t>Minimum Access Types: Get</w:t>
      </w:r>
    </w:p>
    <w:p w14:paraId="2985D14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0DBA89CE"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484564B9" w14:textId="77777777" w:rsidR="0029557E" w:rsidRDefault="0029557E" w:rsidP="0029557E">
      <w:pPr>
        <w:pStyle w:val="B1"/>
      </w:pPr>
      <w:r>
        <w:t>-</w:t>
      </w:r>
      <w:r>
        <w:tab/>
        <w:t xml:space="preserve">Occurrence: </w:t>
      </w:r>
      <w:proofErr w:type="spellStart"/>
      <w:r>
        <w:t>ZeroOrOne</w:t>
      </w:r>
      <w:proofErr w:type="spellEnd"/>
    </w:p>
    <w:p w14:paraId="2935F296" w14:textId="77777777" w:rsidR="0029557E" w:rsidRDefault="0029557E" w:rsidP="0029557E">
      <w:pPr>
        <w:pStyle w:val="B1"/>
      </w:pPr>
      <w:r>
        <w:t>-</w:t>
      </w:r>
      <w:r>
        <w:tab/>
        <w:t>Format: int</w:t>
      </w:r>
    </w:p>
    <w:p w14:paraId="15A8351E" w14:textId="77777777" w:rsidR="0029557E" w:rsidRDefault="0029557E" w:rsidP="0029557E">
      <w:pPr>
        <w:ind w:firstLine="284"/>
        <w:rPr>
          <w:b/>
          <w:sz w:val="32"/>
          <w:szCs w:val="32"/>
        </w:rPr>
      </w:pPr>
      <w:r>
        <w:t>-</w:t>
      </w:r>
      <w:r>
        <w:tab/>
        <w:t>Minimum Access Types: Get</w:t>
      </w:r>
    </w:p>
    <w:p w14:paraId="710A8475"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3B885E10"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98D5277" w14:textId="77777777" w:rsidR="0029557E" w:rsidRDefault="0029557E" w:rsidP="0029557E">
      <w:pPr>
        <w:pStyle w:val="B1"/>
      </w:pPr>
      <w:r>
        <w:t>-</w:t>
      </w:r>
      <w:r>
        <w:tab/>
        <w:t xml:space="preserve">Occurrence: </w:t>
      </w:r>
      <w:proofErr w:type="spellStart"/>
      <w:r>
        <w:t>ZeroOrOne</w:t>
      </w:r>
      <w:proofErr w:type="spellEnd"/>
    </w:p>
    <w:p w14:paraId="3DA1AA73" w14:textId="77777777" w:rsidR="0029557E" w:rsidRDefault="0029557E" w:rsidP="0029557E">
      <w:pPr>
        <w:pStyle w:val="B1"/>
      </w:pPr>
      <w:r>
        <w:t>-</w:t>
      </w:r>
      <w:r>
        <w:tab/>
        <w:t>Format: chr</w:t>
      </w:r>
    </w:p>
    <w:p w14:paraId="7E14C422" w14:textId="77777777" w:rsidR="0029557E" w:rsidRPr="0029557E" w:rsidRDefault="0029557E" w:rsidP="0029557E">
      <w:pPr>
        <w:ind w:firstLine="284"/>
        <w:rPr>
          <w:b/>
          <w:sz w:val="32"/>
          <w:szCs w:val="32"/>
        </w:rPr>
      </w:pPr>
      <w:r>
        <w:t>-</w:t>
      </w:r>
      <w:r>
        <w:tab/>
        <w:t>Minimum Access Types: Get</w:t>
      </w:r>
    </w:p>
    <w:p w14:paraId="7DB53BB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2CBFF282"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5AC72CC8" w14:textId="77777777" w:rsidR="0029557E" w:rsidRDefault="0029557E" w:rsidP="0029557E">
      <w:pPr>
        <w:pStyle w:val="B1"/>
      </w:pPr>
      <w:r>
        <w:t>-</w:t>
      </w:r>
      <w:r>
        <w:tab/>
        <w:t xml:space="preserve">Occurrence: </w:t>
      </w:r>
      <w:proofErr w:type="spellStart"/>
      <w:r>
        <w:t>ZeroOrOne</w:t>
      </w:r>
      <w:proofErr w:type="spellEnd"/>
    </w:p>
    <w:p w14:paraId="260DE068" w14:textId="77777777" w:rsidR="00B35D29" w:rsidRDefault="00B35D29">
      <w:pPr>
        <w:pStyle w:val="B1"/>
      </w:pPr>
      <w:r>
        <w:t>-</w:t>
      </w:r>
      <w:r>
        <w:tab/>
        <w:t>Format: int</w:t>
      </w:r>
    </w:p>
    <w:p w14:paraId="7D66B0E5" w14:textId="77777777" w:rsidR="00B35D29" w:rsidRDefault="00B35D29">
      <w:pPr>
        <w:pStyle w:val="B1"/>
      </w:pPr>
      <w:r>
        <w:t>-</w:t>
      </w:r>
      <w:r>
        <w:tab/>
        <w:t>Minimum Access Types: Get</w:t>
      </w:r>
    </w:p>
    <w:p w14:paraId="679D4D74" w14:textId="77777777" w:rsidR="00B35D29" w:rsidRDefault="00B35D29">
      <w:pPr>
        <w:pStyle w:val="B1"/>
      </w:pPr>
      <w:r>
        <w:t>-</w:t>
      </w:r>
      <w:r>
        <w:tab/>
        <w:t>Values: Zero or higher</w:t>
      </w:r>
    </w:p>
    <w:p w14:paraId="18B15C8B"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proofErr w:type="spellStart"/>
      <w:r>
        <w:rPr>
          <w:rFonts w:hint="eastAsia"/>
          <w:b/>
          <w:sz w:val="32"/>
          <w:szCs w:val="32"/>
          <w:lang w:eastAsia="ko-KR"/>
        </w:rPr>
        <w:t>IPver</w:t>
      </w:r>
      <w:proofErr w:type="spellEnd"/>
    </w:p>
    <w:p w14:paraId="67380E9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6C93DB37" w14:textId="77777777" w:rsidR="00AD6B60" w:rsidRDefault="00AD6B60" w:rsidP="00AD6B60">
      <w:pPr>
        <w:pStyle w:val="B1"/>
      </w:pPr>
      <w:r>
        <w:t>-</w:t>
      </w:r>
      <w:r>
        <w:tab/>
        <w:t>Occurrence: One</w:t>
      </w:r>
    </w:p>
    <w:p w14:paraId="7F4DC78F" w14:textId="77777777" w:rsidR="00AD6B60" w:rsidRDefault="00AD6B60" w:rsidP="00AD6B60">
      <w:pPr>
        <w:pStyle w:val="B1"/>
      </w:pPr>
      <w:r>
        <w:t>-</w:t>
      </w:r>
      <w:r>
        <w:tab/>
        <w:t xml:space="preserve">Format: </w:t>
      </w:r>
      <w:r>
        <w:rPr>
          <w:rFonts w:hint="eastAsia"/>
          <w:lang w:eastAsia="ko-KR"/>
        </w:rPr>
        <w:t>chr</w:t>
      </w:r>
    </w:p>
    <w:p w14:paraId="65EDBF72" w14:textId="77777777" w:rsidR="00AD6B60" w:rsidRDefault="00AD6B60" w:rsidP="00AD6B60">
      <w:pPr>
        <w:pStyle w:val="B1"/>
        <w:rPr>
          <w:b/>
          <w:bCs/>
          <w:lang w:eastAsia="ko-KR"/>
        </w:rPr>
      </w:pPr>
      <w:r>
        <w:t>-</w:t>
      </w:r>
      <w:r>
        <w:tab/>
        <w:t>Minimum Access Types: Get</w:t>
      </w:r>
    </w:p>
    <w:p w14:paraId="6CD6540D"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563562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7EEE0C6E" w14:textId="77777777" w:rsidR="0029557E" w:rsidRDefault="0029557E" w:rsidP="0029557E">
      <w:r>
        <w:t xml:space="preserve">This leaf gives the MIME subtype name of video codec. This leaf is preferably pre-configured by the device. </w:t>
      </w:r>
    </w:p>
    <w:p w14:paraId="0D5FE38E" w14:textId="77777777" w:rsidR="0029557E" w:rsidRDefault="0029557E" w:rsidP="0029557E">
      <w:pPr>
        <w:pStyle w:val="B1"/>
      </w:pPr>
      <w:r>
        <w:t>-</w:t>
      </w:r>
      <w:r>
        <w:tab/>
        <w:t>Occurrence: One</w:t>
      </w:r>
    </w:p>
    <w:p w14:paraId="32A98159" w14:textId="77777777" w:rsidR="0029557E" w:rsidRDefault="0029557E" w:rsidP="0029557E">
      <w:pPr>
        <w:pStyle w:val="B1"/>
      </w:pPr>
      <w:r>
        <w:t>-</w:t>
      </w:r>
      <w:r>
        <w:tab/>
        <w:t>Format: chr</w:t>
      </w:r>
    </w:p>
    <w:p w14:paraId="2BD4071A" w14:textId="77777777" w:rsidR="0029557E" w:rsidRDefault="0029557E" w:rsidP="0029557E">
      <w:pPr>
        <w:pStyle w:val="B1"/>
        <w:rPr>
          <w:b/>
          <w:bCs/>
        </w:rPr>
      </w:pPr>
      <w:r>
        <w:t>-</w:t>
      </w:r>
      <w:r>
        <w:tab/>
        <w:t>Minimum Access Types: Get</w:t>
      </w:r>
    </w:p>
    <w:p w14:paraId="00214D23"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898DF48"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3BBA7D0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7C5BAD18"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640C7A89" w14:textId="77777777" w:rsidR="005446E3" w:rsidRDefault="005446E3" w:rsidP="005446E3">
      <w:pPr>
        <w:pStyle w:val="B1"/>
      </w:pPr>
      <w:r>
        <w:t>-</w:t>
      </w:r>
      <w:r>
        <w:tab/>
        <w:t>Occurrence: One</w:t>
      </w:r>
    </w:p>
    <w:p w14:paraId="4DC5CDAF" w14:textId="77777777" w:rsidR="005446E3" w:rsidRDefault="005446E3" w:rsidP="005446E3">
      <w:pPr>
        <w:pStyle w:val="B1"/>
      </w:pPr>
      <w:r>
        <w:t>-</w:t>
      </w:r>
      <w:r>
        <w:tab/>
        <w:t>Format: node</w:t>
      </w:r>
    </w:p>
    <w:p w14:paraId="38708C57" w14:textId="77777777" w:rsidR="005446E3" w:rsidRDefault="005446E3" w:rsidP="005446E3">
      <w:pPr>
        <w:pStyle w:val="B1"/>
      </w:pPr>
      <w:r>
        <w:t>-</w:t>
      </w:r>
      <w:r>
        <w:tab/>
        <w:t>Minimum Access Types: Get</w:t>
      </w:r>
    </w:p>
    <w:p w14:paraId="50C4B04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4ACA436"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E247979" w14:textId="77777777" w:rsidR="005446E3" w:rsidRDefault="005446E3" w:rsidP="005446E3">
      <w:pPr>
        <w:pStyle w:val="B1"/>
      </w:pPr>
      <w:r>
        <w:t>-</w:t>
      </w:r>
      <w:r>
        <w:tab/>
        <w:t xml:space="preserve">Occurrence: </w:t>
      </w:r>
      <w:proofErr w:type="spellStart"/>
      <w:r>
        <w:t>ZeroOrOne</w:t>
      </w:r>
      <w:proofErr w:type="spellEnd"/>
    </w:p>
    <w:p w14:paraId="2854BFDF" w14:textId="77777777" w:rsidR="005446E3" w:rsidRDefault="005446E3" w:rsidP="005446E3">
      <w:pPr>
        <w:pStyle w:val="B1"/>
      </w:pPr>
      <w:r>
        <w:t>-</w:t>
      </w:r>
      <w:r>
        <w:tab/>
        <w:t>Format: int</w:t>
      </w:r>
    </w:p>
    <w:p w14:paraId="5651883B" w14:textId="77777777" w:rsidR="005446E3" w:rsidRDefault="005446E3" w:rsidP="005446E3">
      <w:pPr>
        <w:ind w:firstLine="284"/>
        <w:rPr>
          <w:b/>
          <w:sz w:val="32"/>
          <w:szCs w:val="32"/>
        </w:rPr>
      </w:pPr>
      <w:r>
        <w:t>-</w:t>
      </w:r>
      <w:r>
        <w:tab/>
        <w:t>Minimum Access Types: Get</w:t>
      </w:r>
    </w:p>
    <w:p w14:paraId="10E41E7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1A70BB2E"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71C99D4A" w14:textId="77777777" w:rsidR="005446E3" w:rsidRDefault="005446E3" w:rsidP="005446E3">
      <w:pPr>
        <w:pStyle w:val="B1"/>
      </w:pPr>
      <w:r>
        <w:t>-</w:t>
      </w:r>
      <w:r>
        <w:tab/>
        <w:t xml:space="preserve">Occurrence: </w:t>
      </w:r>
      <w:proofErr w:type="spellStart"/>
      <w:r>
        <w:t>ZeroOrOne</w:t>
      </w:r>
      <w:proofErr w:type="spellEnd"/>
    </w:p>
    <w:p w14:paraId="5EA407F5" w14:textId="77777777" w:rsidR="005446E3" w:rsidRDefault="005446E3" w:rsidP="005446E3">
      <w:pPr>
        <w:pStyle w:val="B1"/>
      </w:pPr>
      <w:r>
        <w:t>-</w:t>
      </w:r>
      <w:r>
        <w:tab/>
        <w:t>Format: int</w:t>
      </w:r>
    </w:p>
    <w:p w14:paraId="55D22762" w14:textId="77777777" w:rsidR="005446E3" w:rsidRDefault="005446E3" w:rsidP="005446E3">
      <w:pPr>
        <w:pStyle w:val="B1"/>
      </w:pPr>
      <w:r>
        <w:t>-</w:t>
      </w:r>
      <w:r>
        <w:tab/>
        <w:t>Minimum Access Types: Get</w:t>
      </w:r>
    </w:p>
    <w:p w14:paraId="7A3DAB3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2ADE94A2"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37F8C61F" w14:textId="77777777" w:rsidR="005446E3" w:rsidRDefault="005446E3" w:rsidP="005446E3">
      <w:pPr>
        <w:pStyle w:val="B1"/>
      </w:pPr>
      <w:r>
        <w:t>-</w:t>
      </w:r>
      <w:r>
        <w:tab/>
        <w:t xml:space="preserve">Occurrence: </w:t>
      </w:r>
      <w:proofErr w:type="spellStart"/>
      <w:r>
        <w:t>ZeroOrOne</w:t>
      </w:r>
      <w:proofErr w:type="spellEnd"/>
    </w:p>
    <w:p w14:paraId="5DD560BC" w14:textId="77777777" w:rsidR="005446E3" w:rsidRDefault="005446E3" w:rsidP="005446E3">
      <w:pPr>
        <w:pStyle w:val="B1"/>
      </w:pPr>
      <w:r>
        <w:t>-</w:t>
      </w:r>
      <w:r>
        <w:tab/>
        <w:t>Format: int</w:t>
      </w:r>
    </w:p>
    <w:p w14:paraId="5DED0574" w14:textId="77777777" w:rsidR="005446E3" w:rsidRDefault="005446E3" w:rsidP="005446E3">
      <w:pPr>
        <w:ind w:firstLine="284"/>
        <w:rPr>
          <w:b/>
          <w:sz w:val="32"/>
          <w:szCs w:val="32"/>
        </w:rPr>
      </w:pPr>
      <w:r>
        <w:t>-</w:t>
      </w:r>
      <w:r>
        <w:tab/>
        <w:t>Minimum Access Types: Get</w:t>
      </w:r>
    </w:p>
    <w:p w14:paraId="68F728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6CD2FBA6" w14:textId="77777777" w:rsidR="005446E3" w:rsidRDefault="005446E3" w:rsidP="005446E3">
      <w:r>
        <w:t xml:space="preserve">This leaf gives the preferred </w:t>
      </w:r>
      <w:r>
        <w:rPr>
          <w:rFonts w:hint="eastAsia"/>
          <w:lang w:eastAsia="ko-KR"/>
        </w:rPr>
        <w:t xml:space="preserve">video </w:t>
      </w:r>
      <w:r>
        <w:t>encoding bandwidth in kbits/sec.</w:t>
      </w:r>
    </w:p>
    <w:p w14:paraId="750D070A" w14:textId="77777777" w:rsidR="005446E3" w:rsidRDefault="005446E3" w:rsidP="005446E3">
      <w:pPr>
        <w:pStyle w:val="B1"/>
      </w:pPr>
      <w:r>
        <w:t>-</w:t>
      </w:r>
      <w:r>
        <w:tab/>
        <w:t xml:space="preserve">Occurrence: </w:t>
      </w:r>
      <w:proofErr w:type="spellStart"/>
      <w:r>
        <w:t>ZeroOrOne</w:t>
      </w:r>
      <w:proofErr w:type="spellEnd"/>
    </w:p>
    <w:p w14:paraId="0FD3EEAA" w14:textId="77777777" w:rsidR="005446E3" w:rsidRDefault="005446E3" w:rsidP="005446E3">
      <w:pPr>
        <w:pStyle w:val="B1"/>
      </w:pPr>
      <w:r>
        <w:t>-</w:t>
      </w:r>
      <w:r>
        <w:tab/>
        <w:t>Format: float</w:t>
      </w:r>
    </w:p>
    <w:p w14:paraId="5077B61D" w14:textId="77777777" w:rsidR="005446E3" w:rsidRDefault="005446E3" w:rsidP="005446E3">
      <w:pPr>
        <w:pStyle w:val="B1"/>
      </w:pPr>
      <w:r>
        <w:t>-</w:t>
      </w:r>
      <w:r>
        <w:tab/>
        <w:t>Minimum Access Types: Get</w:t>
      </w:r>
    </w:p>
    <w:p w14:paraId="1B9265E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w:t>
      </w:r>
      <w:proofErr w:type="spellStart"/>
      <w:r>
        <w:rPr>
          <w:b/>
          <w:sz w:val="32"/>
          <w:szCs w:val="32"/>
        </w:rPr>
        <w:t>PayloadSize</w:t>
      </w:r>
      <w:proofErr w:type="spellEnd"/>
    </w:p>
    <w:p w14:paraId="5A5B3F6E"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799D3EDE" w14:textId="77777777" w:rsidR="005446E3" w:rsidRDefault="005446E3" w:rsidP="005446E3">
      <w:pPr>
        <w:pStyle w:val="B1"/>
      </w:pPr>
      <w:r>
        <w:t>-</w:t>
      </w:r>
      <w:r>
        <w:tab/>
        <w:t xml:space="preserve">Occurrence: </w:t>
      </w:r>
      <w:proofErr w:type="spellStart"/>
      <w:r>
        <w:t>ZeroOrOne</w:t>
      </w:r>
      <w:proofErr w:type="spellEnd"/>
    </w:p>
    <w:p w14:paraId="2081B7AC" w14:textId="77777777" w:rsidR="005446E3" w:rsidRDefault="005446E3" w:rsidP="005446E3">
      <w:pPr>
        <w:pStyle w:val="B1"/>
      </w:pPr>
      <w:r>
        <w:t>-</w:t>
      </w:r>
      <w:r>
        <w:tab/>
        <w:t>Format: int</w:t>
      </w:r>
    </w:p>
    <w:p w14:paraId="2B70000D" w14:textId="77777777" w:rsidR="005446E3" w:rsidRDefault="005446E3" w:rsidP="005446E3">
      <w:pPr>
        <w:pStyle w:val="B1"/>
      </w:pPr>
      <w:r>
        <w:t>-</w:t>
      </w:r>
      <w:r>
        <w:tab/>
        <w:t>Minimum Access Types: Get</w:t>
      </w:r>
    </w:p>
    <w:p w14:paraId="02BEBFE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proofErr w:type="spellStart"/>
      <w:r>
        <w:rPr>
          <w:rFonts w:hint="eastAsia"/>
          <w:b/>
          <w:sz w:val="32"/>
          <w:szCs w:val="32"/>
          <w:lang w:eastAsia="ko-KR"/>
        </w:rPr>
        <w:t>ProfileLevel</w:t>
      </w:r>
      <w:proofErr w:type="spellEnd"/>
    </w:p>
    <w:p w14:paraId="6AD4B7D7"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7D9D926A" w14:textId="77777777" w:rsidR="005446E3" w:rsidRDefault="005446E3" w:rsidP="005446E3">
      <w:pPr>
        <w:pStyle w:val="B1"/>
      </w:pPr>
      <w:r>
        <w:t>-</w:t>
      </w:r>
      <w:r>
        <w:tab/>
        <w:t>Occurrence: One</w:t>
      </w:r>
    </w:p>
    <w:p w14:paraId="2106DF3A" w14:textId="77777777" w:rsidR="005446E3" w:rsidRDefault="005446E3" w:rsidP="005446E3">
      <w:pPr>
        <w:pStyle w:val="B1"/>
      </w:pPr>
      <w:r>
        <w:t>-</w:t>
      </w:r>
      <w:r>
        <w:tab/>
        <w:t>Format: node</w:t>
      </w:r>
    </w:p>
    <w:p w14:paraId="1FAE6B25" w14:textId="77777777" w:rsidR="005446E3" w:rsidRDefault="005446E3" w:rsidP="005446E3">
      <w:pPr>
        <w:ind w:firstLine="284"/>
        <w:rPr>
          <w:b/>
          <w:sz w:val="32"/>
          <w:szCs w:val="32"/>
          <w:lang w:eastAsia="ko-KR"/>
        </w:rPr>
      </w:pPr>
      <w:r>
        <w:t>-</w:t>
      </w:r>
      <w:r>
        <w:tab/>
        <w:t>Minimum Access Types: Get</w:t>
      </w:r>
    </w:p>
    <w:p w14:paraId="015131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proofErr w:type="spellStart"/>
      <w:r>
        <w:rPr>
          <w:rFonts w:hint="eastAsia"/>
          <w:b/>
          <w:sz w:val="32"/>
          <w:szCs w:val="32"/>
          <w:lang w:eastAsia="ko-KR"/>
        </w:rPr>
        <w:t>ProfileLevel</w:t>
      </w:r>
      <w:proofErr w:type="spellEnd"/>
      <w:r>
        <w:rPr>
          <w:rFonts w:hint="eastAsia"/>
          <w:b/>
          <w:sz w:val="32"/>
          <w:szCs w:val="32"/>
          <w:lang w:eastAsia="ko-KR"/>
        </w:rPr>
        <w:t>/H264</w:t>
      </w:r>
    </w:p>
    <w:p w14:paraId="22DE108D"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 xml:space="preserve">supported for the </w:t>
      </w:r>
      <w:proofErr w:type="spellStart"/>
      <w:r>
        <w:rPr>
          <w:lang w:eastAsia="ko-KR"/>
        </w:rPr>
        <w:t>signaled</w:t>
      </w:r>
      <w:proofErr w:type="spellEnd"/>
      <w:r>
        <w:rPr>
          <w:lang w:eastAsia="ko-KR"/>
        </w:rPr>
        <w:t xml:space="preserve"> profile</w:t>
      </w:r>
      <w:r>
        <w:rPr>
          <w:rFonts w:hint="eastAsia"/>
          <w:lang w:eastAsia="ko-KR"/>
        </w:rPr>
        <w:t xml:space="preserve"> [24], [25]</w:t>
      </w:r>
      <w:r>
        <w:rPr>
          <w:lang w:eastAsia="ko-KR"/>
        </w:rPr>
        <w:t>.</w:t>
      </w:r>
    </w:p>
    <w:p w14:paraId="3C2DAB12" w14:textId="77777777" w:rsidR="005446E3" w:rsidRDefault="005446E3" w:rsidP="005446E3">
      <w:pPr>
        <w:pStyle w:val="B1"/>
      </w:pPr>
      <w:r>
        <w:t>-</w:t>
      </w:r>
      <w:r>
        <w:tab/>
        <w:t xml:space="preserve">Occurrence: </w:t>
      </w:r>
      <w:proofErr w:type="spellStart"/>
      <w:r>
        <w:t>ZeroOrOne</w:t>
      </w:r>
      <w:proofErr w:type="spellEnd"/>
    </w:p>
    <w:p w14:paraId="3F089935" w14:textId="77777777" w:rsidR="005446E3" w:rsidRDefault="005446E3" w:rsidP="005446E3">
      <w:pPr>
        <w:pStyle w:val="B1"/>
      </w:pPr>
      <w:r>
        <w:t>-</w:t>
      </w:r>
      <w:r>
        <w:tab/>
        <w:t xml:space="preserve">Format: </w:t>
      </w:r>
      <w:r>
        <w:rPr>
          <w:rFonts w:hint="eastAsia"/>
          <w:lang w:eastAsia="ko-KR"/>
        </w:rPr>
        <w:t>chr</w:t>
      </w:r>
    </w:p>
    <w:p w14:paraId="47EA694F" w14:textId="77777777" w:rsidR="005446E3" w:rsidRDefault="005446E3" w:rsidP="005446E3">
      <w:pPr>
        <w:ind w:firstLine="284"/>
      </w:pPr>
      <w:r>
        <w:t>-</w:t>
      </w:r>
      <w:r>
        <w:tab/>
        <w:t>Minimum Access Types: Get</w:t>
      </w:r>
    </w:p>
    <w:p w14:paraId="06D6DA7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proofErr w:type="spellStart"/>
      <w:r w:rsidRPr="00E963D1">
        <w:rPr>
          <w:rFonts w:hint="eastAsia"/>
          <w:b/>
          <w:sz w:val="32"/>
          <w:szCs w:val="32"/>
          <w:lang w:eastAsia="ko-KR"/>
        </w:rPr>
        <w:t>ProfileLevel</w:t>
      </w:r>
      <w:proofErr w:type="spellEnd"/>
      <w:r w:rsidRPr="00E963D1">
        <w:rPr>
          <w:rFonts w:hint="eastAsia"/>
          <w:b/>
          <w:sz w:val="32"/>
          <w:szCs w:val="32"/>
          <w:lang w:eastAsia="ko-KR"/>
        </w:rPr>
        <w:t>/H265</w:t>
      </w:r>
    </w:p>
    <w:p w14:paraId="7B889844"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42466502" w14:textId="77777777" w:rsidR="008213AF" w:rsidRPr="00E963D1" w:rsidRDefault="008213AF" w:rsidP="008213AF">
      <w:pPr>
        <w:ind w:left="568" w:hanging="284"/>
      </w:pPr>
      <w:r w:rsidRPr="00E963D1">
        <w:t>-</w:t>
      </w:r>
      <w:r w:rsidRPr="00E963D1">
        <w:tab/>
        <w:t xml:space="preserve">Occurrence: </w:t>
      </w:r>
      <w:proofErr w:type="spellStart"/>
      <w:r w:rsidRPr="00E963D1">
        <w:t>ZeroOrOne</w:t>
      </w:r>
      <w:proofErr w:type="spellEnd"/>
    </w:p>
    <w:p w14:paraId="219DE4C1"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15D9096" w14:textId="77777777" w:rsidR="008213AF" w:rsidRPr="00E963D1" w:rsidRDefault="008213AF" w:rsidP="008213AF">
      <w:pPr>
        <w:ind w:firstLine="284"/>
        <w:rPr>
          <w:b/>
          <w:sz w:val="32"/>
          <w:szCs w:val="32"/>
          <w:lang w:eastAsia="ko-KR"/>
        </w:rPr>
      </w:pPr>
      <w:r w:rsidRPr="00E963D1">
        <w:t>-</w:t>
      </w:r>
      <w:r w:rsidRPr="00E963D1">
        <w:tab/>
        <w:t>Minimum Access Types: Get</w:t>
      </w:r>
    </w:p>
    <w:p w14:paraId="3D80A77B"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proofErr w:type="spellStart"/>
      <w:r w:rsidRPr="00E963D1">
        <w:rPr>
          <w:rFonts w:hint="eastAsia"/>
          <w:b/>
          <w:sz w:val="32"/>
          <w:szCs w:val="32"/>
          <w:lang w:eastAsia="ko-KR"/>
        </w:rPr>
        <w:t>ProfileLevel</w:t>
      </w:r>
      <w:proofErr w:type="spellEnd"/>
      <w:r w:rsidRPr="00E963D1">
        <w:rPr>
          <w:rFonts w:hint="eastAsia"/>
          <w:b/>
          <w:sz w:val="32"/>
          <w:szCs w:val="32"/>
          <w:lang w:eastAsia="ko-KR"/>
        </w:rPr>
        <w:t>/H265/Profile</w:t>
      </w:r>
    </w:p>
    <w:p w14:paraId="0BA5DD1F"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7520B404" w14:textId="77777777" w:rsidR="008213AF" w:rsidRPr="00E963D1" w:rsidRDefault="008213AF" w:rsidP="008213AF">
      <w:pPr>
        <w:ind w:left="568" w:hanging="284"/>
      </w:pPr>
      <w:r w:rsidRPr="00E963D1">
        <w:t>-</w:t>
      </w:r>
      <w:r w:rsidRPr="00E963D1">
        <w:tab/>
        <w:t>Occurrence: One</w:t>
      </w:r>
    </w:p>
    <w:p w14:paraId="02A701C8"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5BFC00BD" w14:textId="77777777" w:rsidR="008213AF" w:rsidRPr="00E963D1" w:rsidRDefault="008213AF" w:rsidP="008213AF">
      <w:pPr>
        <w:ind w:firstLine="284"/>
        <w:rPr>
          <w:b/>
          <w:sz w:val="32"/>
          <w:szCs w:val="32"/>
          <w:lang w:eastAsia="ko-KR"/>
        </w:rPr>
      </w:pPr>
      <w:r w:rsidRPr="00E963D1">
        <w:t>-</w:t>
      </w:r>
      <w:r w:rsidRPr="00E963D1">
        <w:tab/>
        <w:t>Minimum Access Types: Get</w:t>
      </w:r>
    </w:p>
    <w:p w14:paraId="6DB53D82"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proofErr w:type="spellStart"/>
      <w:r w:rsidRPr="00E963D1">
        <w:rPr>
          <w:rFonts w:hint="eastAsia"/>
          <w:b/>
          <w:sz w:val="32"/>
          <w:szCs w:val="32"/>
          <w:lang w:eastAsia="ko-KR"/>
        </w:rPr>
        <w:t>ProfileLevel</w:t>
      </w:r>
      <w:proofErr w:type="spellEnd"/>
      <w:r w:rsidRPr="00E963D1">
        <w:rPr>
          <w:rFonts w:hint="eastAsia"/>
          <w:b/>
          <w:sz w:val="32"/>
          <w:szCs w:val="32"/>
          <w:lang w:eastAsia="ko-KR"/>
        </w:rPr>
        <w:t>/H265/Level</w:t>
      </w:r>
    </w:p>
    <w:p w14:paraId="5D0595D1"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 xml:space="preserve">computational complexity supported by the </w:t>
      </w:r>
      <w:proofErr w:type="spellStart"/>
      <w:r w:rsidRPr="00E963D1">
        <w:rPr>
          <w:lang w:eastAsia="ko-KR"/>
        </w:rPr>
        <w:t>offerer</w:t>
      </w:r>
      <w:proofErr w:type="spellEnd"/>
      <w:r w:rsidRPr="00E963D1">
        <w:rPr>
          <w:lang w:eastAsia="ko-KR"/>
        </w:rPr>
        <w:t xml:space="preserve">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3A515ADA" w14:textId="77777777" w:rsidR="008213AF" w:rsidRPr="00E963D1" w:rsidRDefault="008213AF" w:rsidP="008213AF">
      <w:pPr>
        <w:ind w:left="568" w:hanging="284"/>
      </w:pPr>
      <w:r w:rsidRPr="00E963D1">
        <w:t>-</w:t>
      </w:r>
      <w:r w:rsidRPr="00E963D1">
        <w:tab/>
        <w:t>Occurrence: One</w:t>
      </w:r>
    </w:p>
    <w:p w14:paraId="5E17348F"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3B484A36"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5F53C18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proofErr w:type="spellStart"/>
      <w:r>
        <w:rPr>
          <w:b/>
          <w:sz w:val="32"/>
          <w:szCs w:val="32"/>
        </w:rPr>
        <w:t>ImageAttr</w:t>
      </w:r>
      <w:proofErr w:type="spellEnd"/>
    </w:p>
    <w:p w14:paraId="2B350016"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proofErr w:type="spellStart"/>
      <w:r>
        <w:rPr>
          <w:rFonts w:hint="eastAsia"/>
          <w:lang w:eastAsia="ko-KR"/>
        </w:rPr>
        <w:t>imageattr</w:t>
      </w:r>
      <w:proofErr w:type="spellEnd"/>
      <w:r w:rsidR="0007623F">
        <w:rPr>
          <w:lang w:eastAsia="ko-KR"/>
        </w:rPr>
        <w:t>"</w:t>
      </w:r>
      <w:r>
        <w:rPr>
          <w:rFonts w:hint="eastAsia"/>
          <w:lang w:eastAsia="ko-KR"/>
        </w:rPr>
        <w:t xml:space="preserve"> attribute</w:t>
      </w:r>
      <w:r>
        <w:t>.</w:t>
      </w:r>
      <w:r>
        <w:rPr>
          <w:rFonts w:hint="eastAsia"/>
          <w:lang w:eastAsia="ko-KR"/>
        </w:rPr>
        <w:t xml:space="preserve"> (see clause A.4)</w:t>
      </w:r>
    </w:p>
    <w:p w14:paraId="2B5118DF" w14:textId="77777777" w:rsidR="005446E3" w:rsidRDefault="005446E3" w:rsidP="005446E3">
      <w:pPr>
        <w:pStyle w:val="B1"/>
      </w:pPr>
      <w:r>
        <w:t>-</w:t>
      </w:r>
      <w:r>
        <w:tab/>
        <w:t xml:space="preserve">Occurrence: </w:t>
      </w:r>
      <w:proofErr w:type="spellStart"/>
      <w:r>
        <w:t>ZeroOrOne</w:t>
      </w:r>
      <w:proofErr w:type="spellEnd"/>
    </w:p>
    <w:p w14:paraId="6133E46C" w14:textId="77777777" w:rsidR="005446E3" w:rsidRDefault="005446E3" w:rsidP="005446E3">
      <w:pPr>
        <w:pStyle w:val="B1"/>
      </w:pPr>
      <w:r>
        <w:t>-</w:t>
      </w:r>
      <w:r>
        <w:tab/>
        <w:t>Format: node</w:t>
      </w:r>
    </w:p>
    <w:p w14:paraId="1ECEF308" w14:textId="77777777" w:rsidR="005446E3" w:rsidRDefault="005446E3" w:rsidP="005446E3">
      <w:pPr>
        <w:pStyle w:val="B1"/>
      </w:pPr>
      <w:r>
        <w:t>-</w:t>
      </w:r>
      <w:r>
        <w:tab/>
        <w:t>Minimum Access Types: Get</w:t>
      </w:r>
    </w:p>
    <w:p w14:paraId="044E2DB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proofErr w:type="spellStart"/>
      <w:r>
        <w:rPr>
          <w:b/>
          <w:sz w:val="32"/>
          <w:szCs w:val="32"/>
        </w:rPr>
        <w:t>ImageAttr</w:t>
      </w:r>
      <w:proofErr w:type="spellEnd"/>
      <w:r>
        <w:rPr>
          <w:b/>
          <w:sz w:val="32"/>
          <w:szCs w:val="32"/>
        </w:rPr>
        <w:t>/Send</w:t>
      </w:r>
    </w:p>
    <w:p w14:paraId="463B59C2"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6DEF3061" w14:textId="77777777" w:rsidR="005446E3" w:rsidRDefault="005446E3" w:rsidP="005446E3">
      <w:pPr>
        <w:pStyle w:val="B1"/>
      </w:pPr>
      <w:r>
        <w:t>-</w:t>
      </w:r>
      <w:r>
        <w:tab/>
        <w:t>Occurrence: One</w:t>
      </w:r>
    </w:p>
    <w:p w14:paraId="0C1FEF54" w14:textId="77777777" w:rsidR="005446E3" w:rsidRDefault="005446E3" w:rsidP="005446E3">
      <w:pPr>
        <w:pStyle w:val="B1"/>
      </w:pPr>
      <w:r>
        <w:t>-</w:t>
      </w:r>
      <w:r>
        <w:tab/>
        <w:t>Format: chr</w:t>
      </w:r>
    </w:p>
    <w:p w14:paraId="402D272F" w14:textId="77777777" w:rsidR="005446E3" w:rsidRDefault="005446E3" w:rsidP="005446E3">
      <w:pPr>
        <w:pStyle w:val="B1"/>
      </w:pPr>
      <w:r>
        <w:t>-</w:t>
      </w:r>
      <w:r>
        <w:tab/>
        <w:t>Minimum Access Types: Get</w:t>
      </w:r>
    </w:p>
    <w:p w14:paraId="1F44FC5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proofErr w:type="spellStart"/>
      <w:r>
        <w:rPr>
          <w:b/>
          <w:sz w:val="32"/>
          <w:szCs w:val="32"/>
        </w:rPr>
        <w:t>ImageAttr</w:t>
      </w:r>
      <w:proofErr w:type="spellEnd"/>
      <w:r>
        <w:rPr>
          <w:b/>
          <w:sz w:val="32"/>
          <w:szCs w:val="32"/>
        </w:rPr>
        <w:t>/</w:t>
      </w:r>
      <w:proofErr w:type="spellStart"/>
      <w:r>
        <w:rPr>
          <w:b/>
          <w:sz w:val="32"/>
          <w:szCs w:val="32"/>
        </w:rPr>
        <w:t>Recv</w:t>
      </w:r>
      <w:proofErr w:type="spellEnd"/>
    </w:p>
    <w:p w14:paraId="3492176F"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 xml:space="preserve">The value representing the level of preference by the </w:t>
      </w:r>
      <w:proofErr w:type="spellStart"/>
      <w:r>
        <w:rPr>
          <w:color w:val="000000"/>
          <w:lang w:eastAsia="ko-KR"/>
        </w:rPr>
        <w:t>offerer</w:t>
      </w:r>
      <w:proofErr w:type="spellEnd"/>
      <w:r>
        <w:rPr>
          <w:color w:val="000000"/>
          <w:lang w:eastAsia="ko-KR"/>
        </w:rPr>
        <w:t>, defined in [76], is between 0 and 1 inclusive and 0.5 by default.</w:t>
      </w:r>
    </w:p>
    <w:p w14:paraId="6399D823" w14:textId="77777777" w:rsidR="005446E3" w:rsidRDefault="005446E3" w:rsidP="005446E3">
      <w:pPr>
        <w:pStyle w:val="B1"/>
      </w:pPr>
      <w:r>
        <w:t>-</w:t>
      </w:r>
      <w:r>
        <w:tab/>
        <w:t>Occurrence: One</w:t>
      </w:r>
    </w:p>
    <w:p w14:paraId="20059640" w14:textId="77777777" w:rsidR="005446E3" w:rsidRDefault="005446E3" w:rsidP="005446E3">
      <w:pPr>
        <w:pStyle w:val="B1"/>
      </w:pPr>
      <w:r>
        <w:t>-</w:t>
      </w:r>
      <w:r>
        <w:tab/>
        <w:t>Format: chr</w:t>
      </w:r>
    </w:p>
    <w:p w14:paraId="1161DF6F" w14:textId="77777777" w:rsidR="005446E3" w:rsidRPr="005446E3" w:rsidRDefault="005446E3" w:rsidP="005446E3">
      <w:pPr>
        <w:ind w:firstLine="284"/>
        <w:rPr>
          <w:b/>
          <w:sz w:val="32"/>
          <w:szCs w:val="32"/>
        </w:rPr>
      </w:pPr>
      <w:r>
        <w:t>-</w:t>
      </w:r>
      <w:r>
        <w:tab/>
        <w:t>Minimum Access Types: Get</w:t>
      </w:r>
    </w:p>
    <w:p w14:paraId="72C5520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roofErr w:type="spellStart"/>
      <w:r w:rsidRPr="00B163D8">
        <w:rPr>
          <w:b/>
          <w:sz w:val="32"/>
          <w:szCs w:val="32"/>
        </w:rPr>
        <w:t>ConRef</w:t>
      </w:r>
      <w:proofErr w:type="spellEnd"/>
    </w:p>
    <w:p w14:paraId="16E9CDC9"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28864AC" w14:textId="77777777" w:rsidR="005446E3" w:rsidRDefault="005446E3" w:rsidP="005446E3">
      <w:pPr>
        <w:pStyle w:val="B1"/>
      </w:pPr>
      <w:r>
        <w:t>-</w:t>
      </w:r>
      <w:r>
        <w:tab/>
        <w:t xml:space="preserve">Occurrence: </w:t>
      </w:r>
      <w:proofErr w:type="spellStart"/>
      <w:r>
        <w:t>ZeroOrOne</w:t>
      </w:r>
      <w:proofErr w:type="spellEnd"/>
    </w:p>
    <w:p w14:paraId="658AED5A" w14:textId="77777777" w:rsidR="00B35D29" w:rsidRDefault="00B35D29">
      <w:pPr>
        <w:pStyle w:val="B1"/>
      </w:pPr>
      <w:r>
        <w:t>-</w:t>
      </w:r>
      <w:r>
        <w:tab/>
        <w:t xml:space="preserve">Format: </w:t>
      </w:r>
      <w:r w:rsidR="0044209A">
        <w:t>chr</w:t>
      </w:r>
    </w:p>
    <w:p w14:paraId="1DC091DB" w14:textId="77777777" w:rsidR="00B35D29" w:rsidRDefault="00B35D29">
      <w:pPr>
        <w:pStyle w:val="B1"/>
        <w:rPr>
          <w:b/>
          <w:bCs/>
        </w:rPr>
      </w:pPr>
      <w:r>
        <w:t>-</w:t>
      </w:r>
      <w:r>
        <w:tab/>
        <w:t>Minimum Access Types: Get</w:t>
      </w:r>
    </w:p>
    <w:p w14:paraId="7FA8313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7274B65C" w14:textId="77777777" w:rsidR="00B35D29" w:rsidRDefault="00B35D29">
      <w:r>
        <w:t xml:space="preserve">The Ext is an interior node where the vendor specific information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0284EE39" w14:textId="77777777" w:rsidR="00B35D29" w:rsidRDefault="00B35D29">
      <w:pPr>
        <w:pStyle w:val="B1"/>
      </w:pPr>
      <w:r>
        <w:t>-</w:t>
      </w:r>
      <w:r>
        <w:tab/>
        <w:t xml:space="preserve">Occurrence: </w:t>
      </w:r>
      <w:proofErr w:type="spellStart"/>
      <w:r>
        <w:t>ZeroOrOne</w:t>
      </w:r>
      <w:proofErr w:type="spellEnd"/>
    </w:p>
    <w:p w14:paraId="40B3AB7E" w14:textId="77777777" w:rsidR="00B35D29" w:rsidRDefault="00B35D29">
      <w:pPr>
        <w:pStyle w:val="B1"/>
      </w:pPr>
      <w:r>
        <w:t>-</w:t>
      </w:r>
      <w:r>
        <w:tab/>
        <w:t>Format: node</w:t>
      </w:r>
    </w:p>
    <w:p w14:paraId="47C6CFC0" w14:textId="77777777" w:rsidR="00B35D29" w:rsidRDefault="00B35D29">
      <w:pPr>
        <w:pStyle w:val="B1"/>
        <w:rPr>
          <w:b/>
          <w:bCs/>
        </w:rPr>
      </w:pPr>
      <w:r>
        <w:t>-</w:t>
      </w:r>
      <w:r>
        <w:tab/>
        <w:t>Minimum Access Types: Get</w:t>
      </w:r>
    </w:p>
    <w:p w14:paraId="311CD47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3A0F994B" w14:textId="77777777" w:rsidR="005446E3" w:rsidRDefault="005446E3" w:rsidP="005446E3">
      <w:r>
        <w:t>The Text node is the starting point of the real time text codec definitions (if the real time text codec is available).</w:t>
      </w:r>
    </w:p>
    <w:p w14:paraId="0378B7B4" w14:textId="77777777" w:rsidR="00B35D29" w:rsidRDefault="00B35D29">
      <w:pPr>
        <w:pStyle w:val="B1"/>
      </w:pPr>
      <w:r>
        <w:t>-</w:t>
      </w:r>
      <w:r>
        <w:tab/>
        <w:t xml:space="preserve">Occurrence: </w:t>
      </w:r>
      <w:proofErr w:type="spellStart"/>
      <w:r>
        <w:t>ZeroOrOne</w:t>
      </w:r>
      <w:proofErr w:type="spellEnd"/>
    </w:p>
    <w:p w14:paraId="492C259E" w14:textId="77777777" w:rsidR="00B35D29" w:rsidRDefault="00B35D29">
      <w:pPr>
        <w:pStyle w:val="B1"/>
      </w:pPr>
      <w:r>
        <w:t>-</w:t>
      </w:r>
      <w:r>
        <w:tab/>
        <w:t>Format: node</w:t>
      </w:r>
    </w:p>
    <w:p w14:paraId="3DAC0533" w14:textId="77777777" w:rsidR="00B35D29" w:rsidRDefault="00B35D29">
      <w:pPr>
        <w:pStyle w:val="B1"/>
        <w:rPr>
          <w:b/>
          <w:bCs/>
        </w:rPr>
      </w:pPr>
      <w:r>
        <w:t>-</w:t>
      </w:r>
      <w:r>
        <w:tab/>
        <w:t>Minimum Access Types: Get</w:t>
      </w:r>
    </w:p>
    <w:p w14:paraId="0B505776"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24380CDB" w14:textId="77777777" w:rsidR="00B35D29" w:rsidRDefault="00B35D29">
      <w:r>
        <w:t>This interior node is used to allow a reference to the real time text codec objects.</w:t>
      </w:r>
    </w:p>
    <w:p w14:paraId="1551EFE0" w14:textId="77777777" w:rsidR="005446E3" w:rsidRDefault="005446E3" w:rsidP="005446E3">
      <w:pPr>
        <w:pStyle w:val="B1"/>
      </w:pPr>
      <w:r>
        <w:t>-</w:t>
      </w:r>
      <w:r>
        <w:tab/>
        <w:t xml:space="preserve">Occurrence: </w:t>
      </w:r>
      <w:proofErr w:type="spellStart"/>
      <w:r>
        <w:t>OneOrMore</w:t>
      </w:r>
      <w:proofErr w:type="spellEnd"/>
    </w:p>
    <w:p w14:paraId="036C0E57" w14:textId="77777777" w:rsidR="00B35D29" w:rsidRDefault="00B35D29">
      <w:pPr>
        <w:pStyle w:val="B1"/>
      </w:pPr>
      <w:r>
        <w:t>-</w:t>
      </w:r>
      <w:r>
        <w:tab/>
        <w:t>Format: node</w:t>
      </w:r>
    </w:p>
    <w:p w14:paraId="636EC84A" w14:textId="77777777" w:rsidR="00B35D29" w:rsidRDefault="00B35D29">
      <w:pPr>
        <w:pStyle w:val="B1"/>
      </w:pPr>
      <w:r>
        <w:t>-</w:t>
      </w:r>
      <w:r>
        <w:tab/>
        <w:t>Minimum Access Types: Get</w:t>
      </w:r>
    </w:p>
    <w:p w14:paraId="2C06B0E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17BE391C"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7A1A5CF" w14:textId="77777777" w:rsidR="005446E3" w:rsidRDefault="005446E3" w:rsidP="005446E3">
      <w:pPr>
        <w:pStyle w:val="B1"/>
      </w:pPr>
      <w:r>
        <w:t>-</w:t>
      </w:r>
      <w:r>
        <w:tab/>
        <w:t xml:space="preserve">Occurrence: </w:t>
      </w:r>
      <w:proofErr w:type="spellStart"/>
      <w:r>
        <w:t>ZeroOrOne</w:t>
      </w:r>
      <w:proofErr w:type="spellEnd"/>
    </w:p>
    <w:p w14:paraId="0F62F0B6" w14:textId="77777777" w:rsidR="005446E3" w:rsidRDefault="005446E3" w:rsidP="005446E3">
      <w:pPr>
        <w:pStyle w:val="B1"/>
      </w:pPr>
      <w:r>
        <w:t>-</w:t>
      </w:r>
      <w:r>
        <w:tab/>
        <w:t>Format: int</w:t>
      </w:r>
    </w:p>
    <w:p w14:paraId="61B928FE" w14:textId="77777777" w:rsidR="005446E3" w:rsidRDefault="005446E3" w:rsidP="005446E3">
      <w:pPr>
        <w:pStyle w:val="B1"/>
      </w:pPr>
      <w:r>
        <w:t>-</w:t>
      </w:r>
      <w:r>
        <w:tab/>
        <w:t>Minimum Access Types: Get</w:t>
      </w:r>
    </w:p>
    <w:p w14:paraId="17667EE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52201E17"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52F49F3" w14:textId="77777777" w:rsidR="005446E3" w:rsidRDefault="005446E3" w:rsidP="005446E3">
      <w:pPr>
        <w:pStyle w:val="B1"/>
      </w:pPr>
      <w:r>
        <w:t>-</w:t>
      </w:r>
      <w:r>
        <w:tab/>
        <w:t xml:space="preserve">Occurrence: </w:t>
      </w:r>
      <w:proofErr w:type="spellStart"/>
      <w:r>
        <w:t>ZeroOrOne</w:t>
      </w:r>
      <w:proofErr w:type="spellEnd"/>
    </w:p>
    <w:p w14:paraId="7234B0D6" w14:textId="77777777" w:rsidR="005446E3" w:rsidRDefault="005446E3" w:rsidP="005446E3">
      <w:pPr>
        <w:pStyle w:val="B1"/>
      </w:pPr>
      <w:r>
        <w:t>-</w:t>
      </w:r>
      <w:r>
        <w:tab/>
        <w:t>Format: chr</w:t>
      </w:r>
    </w:p>
    <w:p w14:paraId="6A70FF78" w14:textId="77777777" w:rsidR="005446E3" w:rsidRDefault="005446E3" w:rsidP="005446E3">
      <w:pPr>
        <w:ind w:firstLine="284"/>
        <w:rPr>
          <w:b/>
          <w:sz w:val="32"/>
          <w:szCs w:val="32"/>
        </w:rPr>
      </w:pPr>
      <w:r>
        <w:t>-</w:t>
      </w:r>
      <w:r>
        <w:tab/>
        <w:t>Minimum Access Types: Get</w:t>
      </w:r>
    </w:p>
    <w:p w14:paraId="0C0597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4D7ED73B"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613D26B" w14:textId="77777777" w:rsidR="005446E3" w:rsidRDefault="005446E3" w:rsidP="005446E3">
      <w:pPr>
        <w:pStyle w:val="B1"/>
      </w:pPr>
      <w:r>
        <w:t>-</w:t>
      </w:r>
      <w:r>
        <w:tab/>
        <w:t xml:space="preserve">Occurrence: </w:t>
      </w:r>
      <w:proofErr w:type="spellStart"/>
      <w:r>
        <w:t>ZeroOrOne</w:t>
      </w:r>
      <w:proofErr w:type="spellEnd"/>
    </w:p>
    <w:p w14:paraId="117C2080" w14:textId="77777777" w:rsidR="005446E3" w:rsidRDefault="005446E3" w:rsidP="005446E3">
      <w:pPr>
        <w:pStyle w:val="B1"/>
      </w:pPr>
      <w:r>
        <w:t>-</w:t>
      </w:r>
      <w:r>
        <w:tab/>
        <w:t>Format: int</w:t>
      </w:r>
    </w:p>
    <w:p w14:paraId="61F788DE" w14:textId="77777777" w:rsidR="005446E3" w:rsidRDefault="005446E3" w:rsidP="005446E3">
      <w:pPr>
        <w:pStyle w:val="B1"/>
      </w:pPr>
      <w:r>
        <w:t>-</w:t>
      </w:r>
      <w:r>
        <w:tab/>
        <w:t>Minimum Access Types: Get</w:t>
      </w:r>
    </w:p>
    <w:p w14:paraId="704A9997" w14:textId="77777777" w:rsidR="005446E3" w:rsidRDefault="005446E3" w:rsidP="005446E3">
      <w:pPr>
        <w:ind w:firstLine="284"/>
      </w:pPr>
      <w:r>
        <w:t>-</w:t>
      </w:r>
      <w:r>
        <w:tab/>
        <w:t>Values: Zero or higher</w:t>
      </w:r>
    </w:p>
    <w:p w14:paraId="78F33A1A" w14:textId="77777777" w:rsidR="00C67567" w:rsidRPr="00B163D8" w:rsidRDefault="00C67567" w:rsidP="00C67567">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proofErr w:type="spellStart"/>
      <w:r>
        <w:rPr>
          <w:rFonts w:hint="eastAsia"/>
          <w:b/>
          <w:sz w:val="32"/>
          <w:szCs w:val="32"/>
          <w:lang w:eastAsia="ko-KR"/>
        </w:rPr>
        <w:t>IPver</w:t>
      </w:r>
      <w:proofErr w:type="spellEnd"/>
    </w:p>
    <w:p w14:paraId="2608E837"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EC147B1" w14:textId="77777777" w:rsidR="00C67567" w:rsidRDefault="00C67567" w:rsidP="00C67567">
      <w:pPr>
        <w:pStyle w:val="B1"/>
      </w:pPr>
      <w:r>
        <w:t>-</w:t>
      </w:r>
      <w:r>
        <w:tab/>
        <w:t>Occurrence: One</w:t>
      </w:r>
    </w:p>
    <w:p w14:paraId="17E8369B" w14:textId="77777777" w:rsidR="00C67567" w:rsidRDefault="00C67567" w:rsidP="00C67567">
      <w:pPr>
        <w:pStyle w:val="B1"/>
      </w:pPr>
      <w:r>
        <w:t>-</w:t>
      </w:r>
      <w:r>
        <w:tab/>
        <w:t xml:space="preserve">Format: </w:t>
      </w:r>
      <w:r>
        <w:rPr>
          <w:rFonts w:hint="eastAsia"/>
          <w:lang w:eastAsia="ko-KR"/>
        </w:rPr>
        <w:t>chr</w:t>
      </w:r>
    </w:p>
    <w:p w14:paraId="4283A1F7" w14:textId="77777777" w:rsidR="00C67567" w:rsidRDefault="00C67567" w:rsidP="00C67567">
      <w:pPr>
        <w:pStyle w:val="B1"/>
        <w:rPr>
          <w:b/>
          <w:bCs/>
          <w:lang w:eastAsia="ko-KR"/>
        </w:rPr>
      </w:pPr>
      <w:r>
        <w:t>-</w:t>
      </w:r>
      <w:r>
        <w:tab/>
        <w:t>Minimum Access Types: Get</w:t>
      </w:r>
    </w:p>
    <w:p w14:paraId="4EE94969"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66B22253"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proofErr w:type="spellStart"/>
      <w:r>
        <w:rPr>
          <w:b/>
          <w:sz w:val="32"/>
          <w:szCs w:val="32"/>
        </w:rPr>
        <w:t>TextFormat</w:t>
      </w:r>
      <w:proofErr w:type="spellEnd"/>
    </w:p>
    <w:p w14:paraId="5ADBBA8B"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3A905205" w14:textId="77777777" w:rsidR="005446E3" w:rsidRDefault="005446E3" w:rsidP="005446E3">
      <w:pPr>
        <w:pStyle w:val="B1"/>
      </w:pPr>
      <w:r>
        <w:t>-</w:t>
      </w:r>
      <w:r>
        <w:tab/>
        <w:t xml:space="preserve">Occurrence: </w:t>
      </w:r>
      <w:proofErr w:type="spellStart"/>
      <w:r>
        <w:t>ZeroOrOne</w:t>
      </w:r>
      <w:proofErr w:type="spellEnd"/>
    </w:p>
    <w:p w14:paraId="4DA75665" w14:textId="77777777" w:rsidR="005446E3" w:rsidRDefault="005446E3" w:rsidP="005446E3">
      <w:pPr>
        <w:pStyle w:val="B1"/>
      </w:pPr>
      <w:r>
        <w:t>-</w:t>
      </w:r>
      <w:r>
        <w:tab/>
        <w:t>Format: chr</w:t>
      </w:r>
    </w:p>
    <w:p w14:paraId="27AA2C98" w14:textId="77777777" w:rsidR="005446E3" w:rsidRDefault="005446E3" w:rsidP="005446E3">
      <w:pPr>
        <w:ind w:firstLine="284"/>
      </w:pPr>
      <w:r>
        <w:t>-</w:t>
      </w:r>
      <w:r>
        <w:tab/>
        <w:t>Minimum Access Types: Get</w:t>
      </w:r>
    </w:p>
    <w:p w14:paraId="467D9D22"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5C01F9F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52E05A8A"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03FE551A" w14:textId="77777777" w:rsidR="005446E3" w:rsidRDefault="005446E3" w:rsidP="005446E3">
      <w:pPr>
        <w:pStyle w:val="B1"/>
      </w:pPr>
      <w:r>
        <w:t>-</w:t>
      </w:r>
      <w:r>
        <w:tab/>
        <w:t>Occurrence: One</w:t>
      </w:r>
    </w:p>
    <w:p w14:paraId="4F136850" w14:textId="77777777" w:rsidR="005446E3" w:rsidRDefault="005446E3" w:rsidP="005446E3">
      <w:pPr>
        <w:pStyle w:val="B1"/>
      </w:pPr>
      <w:r>
        <w:t>-</w:t>
      </w:r>
      <w:r>
        <w:tab/>
        <w:t>Format: node</w:t>
      </w:r>
    </w:p>
    <w:p w14:paraId="3695A2CC" w14:textId="77777777" w:rsidR="005446E3" w:rsidRDefault="005446E3" w:rsidP="005446E3">
      <w:pPr>
        <w:pStyle w:val="B1"/>
      </w:pPr>
      <w:r>
        <w:t>-</w:t>
      </w:r>
      <w:r>
        <w:tab/>
        <w:t>Minimum Access Types: Get</w:t>
      </w:r>
    </w:p>
    <w:p w14:paraId="25934ED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1F455D90"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432318A8" w14:textId="77777777" w:rsidR="005446E3" w:rsidRDefault="005446E3" w:rsidP="005446E3">
      <w:pPr>
        <w:pStyle w:val="B1"/>
      </w:pPr>
      <w:r>
        <w:t>-</w:t>
      </w:r>
      <w:r>
        <w:tab/>
        <w:t xml:space="preserve">Occurrence: </w:t>
      </w:r>
      <w:proofErr w:type="spellStart"/>
      <w:r>
        <w:t>ZeroOrOne</w:t>
      </w:r>
      <w:proofErr w:type="spellEnd"/>
    </w:p>
    <w:p w14:paraId="3475B97A" w14:textId="77777777" w:rsidR="005446E3" w:rsidRDefault="005446E3" w:rsidP="005446E3">
      <w:pPr>
        <w:pStyle w:val="B1"/>
      </w:pPr>
      <w:r>
        <w:t>-</w:t>
      </w:r>
      <w:r>
        <w:tab/>
        <w:t>Format: int</w:t>
      </w:r>
    </w:p>
    <w:p w14:paraId="23594BFF" w14:textId="77777777" w:rsidR="005446E3" w:rsidRDefault="005446E3" w:rsidP="005446E3">
      <w:pPr>
        <w:pStyle w:val="B1"/>
      </w:pPr>
      <w:r>
        <w:t>-</w:t>
      </w:r>
      <w:r>
        <w:tab/>
        <w:t>Minimum Access Types: Get</w:t>
      </w:r>
    </w:p>
    <w:p w14:paraId="33C544D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31EE9F5C"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2A644931" w14:textId="77777777" w:rsidR="005446E3" w:rsidRDefault="005446E3" w:rsidP="005446E3">
      <w:pPr>
        <w:pStyle w:val="B1"/>
      </w:pPr>
      <w:r>
        <w:t>-</w:t>
      </w:r>
      <w:r>
        <w:tab/>
        <w:t xml:space="preserve">Occurrence: </w:t>
      </w:r>
      <w:proofErr w:type="spellStart"/>
      <w:r>
        <w:t>ZeroOrOne</w:t>
      </w:r>
      <w:proofErr w:type="spellEnd"/>
    </w:p>
    <w:p w14:paraId="64589C30" w14:textId="77777777" w:rsidR="005446E3" w:rsidRDefault="005446E3" w:rsidP="005446E3">
      <w:pPr>
        <w:pStyle w:val="B1"/>
      </w:pPr>
      <w:r>
        <w:t>-</w:t>
      </w:r>
      <w:r>
        <w:tab/>
        <w:t>Format: int</w:t>
      </w:r>
    </w:p>
    <w:p w14:paraId="366CD0E7" w14:textId="77777777" w:rsidR="005446E3" w:rsidRDefault="005446E3" w:rsidP="005446E3">
      <w:pPr>
        <w:pStyle w:val="B1"/>
      </w:pPr>
      <w:r>
        <w:t>-</w:t>
      </w:r>
      <w:r>
        <w:tab/>
        <w:t>Minimum Access Types: Get</w:t>
      </w:r>
    </w:p>
    <w:p w14:paraId="0797043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478A553A"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0F46D56" w14:textId="77777777" w:rsidR="005446E3" w:rsidRDefault="005446E3" w:rsidP="005446E3">
      <w:pPr>
        <w:pStyle w:val="B1"/>
      </w:pPr>
      <w:r>
        <w:t>-</w:t>
      </w:r>
      <w:r>
        <w:tab/>
        <w:t xml:space="preserve">Occurrence: </w:t>
      </w:r>
      <w:proofErr w:type="spellStart"/>
      <w:r>
        <w:t>ZeroOrOne</w:t>
      </w:r>
      <w:proofErr w:type="spellEnd"/>
    </w:p>
    <w:p w14:paraId="5C1338DC" w14:textId="77777777" w:rsidR="005446E3" w:rsidRDefault="005446E3" w:rsidP="005446E3">
      <w:pPr>
        <w:pStyle w:val="B1"/>
      </w:pPr>
      <w:r>
        <w:t>-</w:t>
      </w:r>
      <w:r>
        <w:tab/>
        <w:t>Format: int</w:t>
      </w:r>
    </w:p>
    <w:p w14:paraId="687927BC" w14:textId="77777777" w:rsidR="005446E3" w:rsidRPr="004A76EB" w:rsidRDefault="005446E3" w:rsidP="005446E3">
      <w:pPr>
        <w:ind w:firstLine="284"/>
        <w:rPr>
          <w:b/>
          <w:sz w:val="32"/>
          <w:szCs w:val="32"/>
        </w:rPr>
      </w:pPr>
      <w:r>
        <w:t>-</w:t>
      </w:r>
      <w:r>
        <w:tab/>
        <w:t>Minimum Access Types: Get</w:t>
      </w:r>
    </w:p>
    <w:p w14:paraId="0AF653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proofErr w:type="spellStart"/>
      <w:r>
        <w:rPr>
          <w:b/>
          <w:sz w:val="32"/>
          <w:szCs w:val="32"/>
        </w:rPr>
        <w:t>RedundancyLevel</w:t>
      </w:r>
      <w:proofErr w:type="spellEnd"/>
    </w:p>
    <w:p w14:paraId="26DB22EF"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3FD7EEEF" w14:textId="77777777" w:rsidR="005446E3" w:rsidRDefault="005446E3" w:rsidP="005446E3">
      <w:pPr>
        <w:pStyle w:val="B1"/>
      </w:pPr>
      <w:r>
        <w:t>-</w:t>
      </w:r>
      <w:r>
        <w:tab/>
        <w:t xml:space="preserve">Occurrence: </w:t>
      </w:r>
      <w:proofErr w:type="spellStart"/>
      <w:r>
        <w:t>ZeroOrOne</w:t>
      </w:r>
      <w:proofErr w:type="spellEnd"/>
    </w:p>
    <w:p w14:paraId="59F624EF" w14:textId="77777777" w:rsidR="005446E3" w:rsidRDefault="005446E3" w:rsidP="005446E3">
      <w:pPr>
        <w:pStyle w:val="B1"/>
      </w:pPr>
      <w:r>
        <w:t>-</w:t>
      </w:r>
      <w:r>
        <w:tab/>
        <w:t>Format: int</w:t>
      </w:r>
    </w:p>
    <w:p w14:paraId="52F3C40F" w14:textId="77777777" w:rsidR="005446E3" w:rsidRDefault="005446E3" w:rsidP="005446E3">
      <w:pPr>
        <w:ind w:firstLine="284"/>
      </w:pPr>
      <w:r>
        <w:t>-</w:t>
      </w:r>
      <w:r>
        <w:tab/>
        <w:t>Minimum Access Types: Get</w:t>
      </w:r>
    </w:p>
    <w:p w14:paraId="6CB5481E" w14:textId="77777777" w:rsidR="005446E3" w:rsidRDefault="005446E3" w:rsidP="005446E3">
      <w:pPr>
        <w:ind w:firstLine="284"/>
        <w:rPr>
          <w:b/>
          <w:sz w:val="32"/>
          <w:szCs w:val="32"/>
        </w:rPr>
      </w:pPr>
      <w:r>
        <w:t>-</w:t>
      </w:r>
      <w:r>
        <w:tab/>
        <w:t>Values: 0, 100, 200, 300</w:t>
      </w:r>
    </w:p>
    <w:p w14:paraId="019C8A7B"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proofErr w:type="spellStart"/>
      <w:r>
        <w:rPr>
          <w:b/>
          <w:sz w:val="32"/>
          <w:szCs w:val="32"/>
        </w:rPr>
        <w:t>SamplingTime</w:t>
      </w:r>
      <w:proofErr w:type="spellEnd"/>
    </w:p>
    <w:p w14:paraId="6D795398"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 xml:space="preserve">Default value is 300 </w:t>
      </w:r>
      <w:proofErr w:type="spellStart"/>
      <w:r>
        <w:t>ms</w:t>
      </w:r>
      <w:proofErr w:type="spellEnd"/>
      <w:r>
        <w:t>.</w:t>
      </w:r>
    </w:p>
    <w:p w14:paraId="6288CFED" w14:textId="77777777" w:rsidR="005446E3" w:rsidRPr="0077665D" w:rsidRDefault="005446E3" w:rsidP="005446E3">
      <w:pPr>
        <w:pStyle w:val="B1"/>
      </w:pPr>
      <w:r w:rsidRPr="0077665D">
        <w:t>-</w:t>
      </w:r>
      <w:r w:rsidRPr="0077665D">
        <w:tab/>
        <w:t xml:space="preserve">Occurrence: </w:t>
      </w:r>
      <w:proofErr w:type="spellStart"/>
      <w:r w:rsidRPr="0077665D">
        <w:t>ZeroOrOne</w:t>
      </w:r>
      <w:proofErr w:type="spellEnd"/>
    </w:p>
    <w:p w14:paraId="359D9715" w14:textId="77777777" w:rsidR="005446E3" w:rsidRPr="0077665D" w:rsidRDefault="005446E3" w:rsidP="005446E3">
      <w:pPr>
        <w:pStyle w:val="B1"/>
      </w:pPr>
      <w:r w:rsidRPr="0077665D">
        <w:t>-</w:t>
      </w:r>
      <w:r w:rsidRPr="0077665D">
        <w:tab/>
        <w:t xml:space="preserve">Format: </w:t>
      </w:r>
      <w:r>
        <w:t>int</w:t>
      </w:r>
    </w:p>
    <w:p w14:paraId="79B9CE40" w14:textId="77777777" w:rsidR="005446E3" w:rsidRPr="005446E3" w:rsidRDefault="005446E3" w:rsidP="005446E3">
      <w:pPr>
        <w:ind w:firstLine="284"/>
        <w:rPr>
          <w:b/>
          <w:sz w:val="32"/>
          <w:szCs w:val="32"/>
        </w:rPr>
      </w:pPr>
      <w:r w:rsidRPr="0077665D">
        <w:t>-</w:t>
      </w:r>
      <w:r w:rsidRPr="0077665D">
        <w:tab/>
        <w:t>Minimum Access Types: Get</w:t>
      </w:r>
    </w:p>
    <w:p w14:paraId="682A745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roofErr w:type="spellStart"/>
      <w:r w:rsidRPr="00B163D8">
        <w:rPr>
          <w:b/>
          <w:sz w:val="32"/>
          <w:szCs w:val="32"/>
        </w:rPr>
        <w:t>ConRef</w:t>
      </w:r>
      <w:proofErr w:type="spellEnd"/>
    </w:p>
    <w:p w14:paraId="3FBE40FD"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00D00EC5" w14:textId="77777777" w:rsidR="005446E3" w:rsidRDefault="005446E3" w:rsidP="005446E3">
      <w:pPr>
        <w:pStyle w:val="B1"/>
      </w:pPr>
      <w:r>
        <w:t>-</w:t>
      </w:r>
      <w:r>
        <w:tab/>
        <w:t xml:space="preserve">Occurrence: </w:t>
      </w:r>
      <w:proofErr w:type="spellStart"/>
      <w:r>
        <w:t>ZeroOrOne</w:t>
      </w:r>
      <w:proofErr w:type="spellEnd"/>
    </w:p>
    <w:p w14:paraId="48D33B69" w14:textId="77777777" w:rsidR="00B35D29" w:rsidRDefault="00B35D29">
      <w:pPr>
        <w:pStyle w:val="B1"/>
      </w:pPr>
      <w:r>
        <w:t>-</w:t>
      </w:r>
      <w:r>
        <w:tab/>
        <w:t xml:space="preserve">Format: </w:t>
      </w:r>
      <w:r w:rsidR="0044209A">
        <w:t>chr</w:t>
      </w:r>
    </w:p>
    <w:p w14:paraId="6A9B0C8D" w14:textId="77777777" w:rsidR="00B35D29" w:rsidRDefault="00B35D29">
      <w:pPr>
        <w:pStyle w:val="B1"/>
        <w:rPr>
          <w:b/>
          <w:bCs/>
        </w:rPr>
      </w:pPr>
      <w:r>
        <w:t>-</w:t>
      </w:r>
      <w:r>
        <w:tab/>
        <w:t>Minimum Access Types: Get</w:t>
      </w:r>
    </w:p>
    <w:p w14:paraId="593D679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23BD15E8" w14:textId="77777777" w:rsidR="00B35D29" w:rsidRDefault="00B35D29">
      <w:r>
        <w:t xml:space="preserve">The Ext is an interior node where the vendor specific information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27FE2246" w14:textId="77777777" w:rsidR="00B35D29" w:rsidRDefault="00B35D29">
      <w:pPr>
        <w:pStyle w:val="B1"/>
      </w:pPr>
      <w:r>
        <w:t>-</w:t>
      </w:r>
      <w:r>
        <w:tab/>
        <w:t xml:space="preserve">Occurrence: </w:t>
      </w:r>
      <w:proofErr w:type="spellStart"/>
      <w:r>
        <w:t>ZeroOrOne</w:t>
      </w:r>
      <w:proofErr w:type="spellEnd"/>
    </w:p>
    <w:p w14:paraId="5B75ABB9" w14:textId="77777777" w:rsidR="00B35D29" w:rsidRDefault="00B35D29">
      <w:pPr>
        <w:pStyle w:val="B1"/>
      </w:pPr>
      <w:r>
        <w:t>-</w:t>
      </w:r>
      <w:r>
        <w:tab/>
        <w:t>Format: node</w:t>
      </w:r>
    </w:p>
    <w:p w14:paraId="4C49BF4F" w14:textId="77777777" w:rsidR="00B35D29" w:rsidRDefault="00B35D29">
      <w:pPr>
        <w:pStyle w:val="B1"/>
        <w:rPr>
          <w:b/>
          <w:bCs/>
        </w:rPr>
      </w:pPr>
      <w:r>
        <w:t>-</w:t>
      </w:r>
      <w:r>
        <w:tab/>
        <w:t>Minimum Access Types: Get</w:t>
      </w:r>
    </w:p>
    <w:p w14:paraId="443D11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5C76AF1" w14:textId="77777777" w:rsidR="00B35D29" w:rsidRDefault="00B35D29">
      <w:r>
        <w:t xml:space="preserve">The Ext is an interior node where the vendor specific information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7E5E89B8" w14:textId="77777777" w:rsidR="00B35D29" w:rsidRDefault="00B35D29">
      <w:pPr>
        <w:pStyle w:val="B1"/>
      </w:pPr>
      <w:r>
        <w:t>-</w:t>
      </w:r>
      <w:r>
        <w:tab/>
        <w:t xml:space="preserve">Occurrence: </w:t>
      </w:r>
      <w:proofErr w:type="spellStart"/>
      <w:r>
        <w:t>ZeroOrOne</w:t>
      </w:r>
      <w:proofErr w:type="spellEnd"/>
    </w:p>
    <w:p w14:paraId="0BD666E3" w14:textId="77777777" w:rsidR="00B35D29" w:rsidRDefault="00B35D29">
      <w:pPr>
        <w:pStyle w:val="B1"/>
      </w:pPr>
      <w:r>
        <w:t>-</w:t>
      </w:r>
      <w:r>
        <w:tab/>
        <w:t>Format: node</w:t>
      </w:r>
    </w:p>
    <w:p w14:paraId="3B35BC80" w14:textId="77777777" w:rsidR="00B35D29" w:rsidRDefault="00B35D29">
      <w:pPr>
        <w:pStyle w:val="B1"/>
      </w:pPr>
      <w:r>
        <w:t>-</w:t>
      </w:r>
      <w:r>
        <w:tab/>
        <w:t>Minimum Access Types: Get</w:t>
      </w:r>
    </w:p>
    <w:p w14:paraId="178D5085" w14:textId="77777777" w:rsidR="005446E3" w:rsidRPr="0077665D" w:rsidRDefault="005446E3" w:rsidP="005446E3">
      <w:pPr>
        <w:pStyle w:val="Heading2"/>
        <w:rPr>
          <w:lang w:eastAsia="ko-KR"/>
        </w:rPr>
      </w:pPr>
      <w:bookmarkStart w:id="1811" w:name="_Toc26369441"/>
      <w:bookmarkStart w:id="1812" w:name="_Toc36227323"/>
      <w:bookmarkStart w:id="1813" w:name="_Toc36228338"/>
      <w:bookmarkStart w:id="1814" w:name="_Toc36228965"/>
      <w:bookmarkStart w:id="1815" w:name="_Toc36229592"/>
      <w:bookmarkStart w:id="1816" w:name="_Toc74606936"/>
      <w:bookmarkStart w:id="1817" w:name="_Toc123570483"/>
      <w:r w:rsidRPr="0077665D">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1811"/>
      <w:bookmarkEnd w:id="1812"/>
      <w:bookmarkEnd w:id="1813"/>
      <w:bookmarkEnd w:id="1814"/>
      <w:bookmarkEnd w:id="1815"/>
      <w:bookmarkEnd w:id="1816"/>
      <w:bookmarkEnd w:id="1817"/>
    </w:p>
    <w:p w14:paraId="2356C5E0"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52F1E7C2"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6D37ACDD" w14:textId="77777777">
        <w:trPr>
          <w:jc w:val="center"/>
        </w:trPr>
        <w:tc>
          <w:tcPr>
            <w:tcW w:w="993" w:type="dxa"/>
            <w:vMerge w:val="restart"/>
            <w:vAlign w:val="center"/>
          </w:tcPr>
          <w:p w14:paraId="2554DEF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43FA42E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E5995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16F5C6A8" w14:textId="77777777">
        <w:trPr>
          <w:jc w:val="center"/>
        </w:trPr>
        <w:tc>
          <w:tcPr>
            <w:tcW w:w="993" w:type="dxa"/>
            <w:vMerge/>
            <w:vAlign w:val="center"/>
          </w:tcPr>
          <w:p w14:paraId="0BEF7E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DD92F4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F7229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7E567406" w14:textId="77777777">
        <w:trPr>
          <w:jc w:val="center"/>
        </w:trPr>
        <w:tc>
          <w:tcPr>
            <w:tcW w:w="993" w:type="dxa"/>
            <w:vMerge/>
            <w:vAlign w:val="center"/>
          </w:tcPr>
          <w:p w14:paraId="6DD2D4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C2C38A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787586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5D7845CA" w14:textId="77777777">
        <w:trPr>
          <w:jc w:val="center"/>
        </w:trPr>
        <w:tc>
          <w:tcPr>
            <w:tcW w:w="993" w:type="dxa"/>
            <w:vMerge/>
            <w:vAlign w:val="center"/>
          </w:tcPr>
          <w:p w14:paraId="55AE14DF"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1263913F" w14:textId="77777777" w:rsidR="00C67567" w:rsidRPr="004434EC" w:rsidRDefault="00C67567" w:rsidP="009B5072">
            <w:pPr>
              <w:spacing w:before="60" w:after="0"/>
              <w:jc w:val="both"/>
              <w:rPr>
                <w:rFonts w:ascii="Arial" w:hAnsi="Arial" w:cs="Arial"/>
                <w:sz w:val="18"/>
                <w:szCs w:val="18"/>
              </w:rPr>
            </w:pPr>
            <w:proofErr w:type="spellStart"/>
            <w:r>
              <w:rPr>
                <w:rFonts w:ascii="Arial" w:hAnsi="Arial" w:cs="Arial" w:hint="eastAsia"/>
                <w:sz w:val="18"/>
                <w:szCs w:val="18"/>
                <w:lang w:eastAsia="ko-KR"/>
              </w:rPr>
              <w:t>IPver</w:t>
            </w:r>
            <w:proofErr w:type="spellEnd"/>
          </w:p>
        </w:tc>
        <w:tc>
          <w:tcPr>
            <w:tcW w:w="3261" w:type="dxa"/>
            <w:vAlign w:val="center"/>
          </w:tcPr>
          <w:p w14:paraId="10C7D663"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011296D7" w14:textId="77777777">
        <w:trPr>
          <w:jc w:val="center"/>
        </w:trPr>
        <w:tc>
          <w:tcPr>
            <w:tcW w:w="993" w:type="dxa"/>
            <w:vMerge/>
            <w:vAlign w:val="center"/>
          </w:tcPr>
          <w:p w14:paraId="6A1A4E91"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0E44F80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6EB045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5F1105AA" w14:textId="77777777">
        <w:trPr>
          <w:jc w:val="center"/>
        </w:trPr>
        <w:tc>
          <w:tcPr>
            <w:tcW w:w="993" w:type="dxa"/>
            <w:vMerge/>
            <w:vAlign w:val="center"/>
          </w:tcPr>
          <w:p w14:paraId="413154AD"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1C8A4EE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010117D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21FC172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3FB3D611" w14:textId="77777777">
        <w:trPr>
          <w:jc w:val="center"/>
        </w:trPr>
        <w:tc>
          <w:tcPr>
            <w:tcW w:w="993" w:type="dxa"/>
            <w:vMerge/>
            <w:vAlign w:val="center"/>
          </w:tcPr>
          <w:p w14:paraId="2B132F93"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1A14F046"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3052670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4482B5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51E58605" w14:textId="77777777">
        <w:trPr>
          <w:jc w:val="center"/>
        </w:trPr>
        <w:tc>
          <w:tcPr>
            <w:tcW w:w="993" w:type="dxa"/>
            <w:vMerge/>
            <w:vAlign w:val="center"/>
          </w:tcPr>
          <w:p w14:paraId="712810C1"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2917C05D"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F3B7A3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77CB6B6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0134E900" w14:textId="77777777">
        <w:trPr>
          <w:jc w:val="center"/>
        </w:trPr>
        <w:tc>
          <w:tcPr>
            <w:tcW w:w="993" w:type="dxa"/>
            <w:vMerge/>
            <w:vAlign w:val="center"/>
          </w:tcPr>
          <w:p w14:paraId="6D53620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32E49C2E" w14:textId="77777777" w:rsidR="005446E3" w:rsidRPr="004434EC" w:rsidRDefault="005446E3" w:rsidP="009B5072">
            <w:pPr>
              <w:spacing w:before="60" w:after="0"/>
              <w:jc w:val="both"/>
              <w:rPr>
                <w:rFonts w:ascii="Arial" w:hAnsi="Arial" w:cs="Arial"/>
                <w:sz w:val="18"/>
                <w:szCs w:val="18"/>
              </w:rPr>
            </w:pPr>
            <w:proofErr w:type="spellStart"/>
            <w:r w:rsidRPr="004434EC">
              <w:rPr>
                <w:rFonts w:ascii="Arial" w:hAnsi="Arial" w:cs="Arial"/>
                <w:sz w:val="18"/>
                <w:szCs w:val="18"/>
              </w:rPr>
              <w:t>RateSet</w:t>
            </w:r>
            <w:proofErr w:type="spellEnd"/>
          </w:p>
        </w:tc>
        <w:tc>
          <w:tcPr>
            <w:tcW w:w="3261" w:type="dxa"/>
            <w:vAlign w:val="center"/>
          </w:tcPr>
          <w:p w14:paraId="0748717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8F3FD26" w14:textId="77777777">
        <w:trPr>
          <w:jc w:val="center"/>
        </w:trPr>
        <w:tc>
          <w:tcPr>
            <w:tcW w:w="993" w:type="dxa"/>
            <w:vMerge/>
            <w:vAlign w:val="center"/>
          </w:tcPr>
          <w:p w14:paraId="65DB5C85"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2B794B03" w14:textId="77777777" w:rsidR="005446E3" w:rsidRPr="004434EC" w:rsidRDefault="005446E3" w:rsidP="009B5072">
            <w:pPr>
              <w:spacing w:before="60" w:after="0"/>
              <w:jc w:val="both"/>
              <w:rPr>
                <w:rFonts w:ascii="Arial" w:hAnsi="Arial" w:cs="Arial"/>
                <w:sz w:val="18"/>
                <w:szCs w:val="18"/>
              </w:rPr>
            </w:pPr>
            <w:proofErr w:type="spellStart"/>
            <w:r w:rsidRPr="004434EC">
              <w:rPr>
                <w:rFonts w:ascii="Arial" w:hAnsi="Arial" w:cs="Arial"/>
                <w:sz w:val="18"/>
                <w:szCs w:val="18"/>
              </w:rPr>
              <w:t>ConRef</w:t>
            </w:r>
            <w:proofErr w:type="spellEnd"/>
          </w:p>
        </w:tc>
        <w:tc>
          <w:tcPr>
            <w:tcW w:w="3261" w:type="dxa"/>
            <w:vAlign w:val="center"/>
          </w:tcPr>
          <w:p w14:paraId="673F783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13435780" w14:textId="77777777" w:rsidR="005446E3" w:rsidRDefault="005446E3" w:rsidP="005446E3">
      <w:pPr>
        <w:pStyle w:val="FP"/>
      </w:pPr>
    </w:p>
    <w:p w14:paraId="198081EC"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w:t>
      </w:r>
      <w:proofErr w:type="spellStart"/>
      <w:r>
        <w:t>PayloadSize</w:t>
      </w:r>
      <w:proofErr w:type="spellEnd"/>
      <w:r>
        <w:t xml:space="preserve"> nodes, a different value with appropriate implementation margin can be directly assigned to the AS node. If the AS, Source, and </w:t>
      </w:r>
      <w:proofErr w:type="spellStart"/>
      <w:r>
        <w:t>PayloadSize</w:t>
      </w:r>
      <w:proofErr w:type="spellEnd"/>
      <w:r>
        <w:t xml:space="preserv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 xml:space="preserve">If the </w:t>
      </w:r>
      <w:proofErr w:type="spellStart"/>
      <w:r>
        <w:rPr>
          <w:color w:val="000000"/>
        </w:rPr>
        <w:t>ImageAttr</w:t>
      </w:r>
      <w:proofErr w:type="spellEnd"/>
      <w:r>
        <w:rPr>
          <w:color w:val="000000"/>
        </w:rPr>
        <w:t xml:space="preserve"> node is to be defined, the maximum image size in either the Send or </w:t>
      </w:r>
      <w:proofErr w:type="spellStart"/>
      <w:r>
        <w:rPr>
          <w:color w:val="000000"/>
        </w:rPr>
        <w:t>Recv</w:t>
      </w:r>
      <w:proofErr w:type="spellEnd"/>
      <w:r>
        <w:rPr>
          <w:color w:val="000000"/>
        </w:rPr>
        <w:t xml:space="preserve"> node shall not exceed the maximum size limited by the offered codec level, which is 352x288 for Baseline profile at level 1.1</w:t>
      </w:r>
      <w:r w:rsidR="009B5072">
        <w:t>.</w:t>
      </w:r>
    </w:p>
    <w:p w14:paraId="72050BF4"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59A6EA2A" w14:textId="77777777">
        <w:trPr>
          <w:jc w:val="center"/>
        </w:trPr>
        <w:tc>
          <w:tcPr>
            <w:tcW w:w="993" w:type="dxa"/>
            <w:vMerge w:val="restart"/>
            <w:vAlign w:val="center"/>
          </w:tcPr>
          <w:p w14:paraId="46A88BF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B0DA9F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663D5306"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6A102239" w14:textId="77777777">
        <w:trPr>
          <w:jc w:val="center"/>
        </w:trPr>
        <w:tc>
          <w:tcPr>
            <w:tcW w:w="993" w:type="dxa"/>
            <w:vMerge/>
            <w:vAlign w:val="center"/>
          </w:tcPr>
          <w:p w14:paraId="7372370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FB7003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A8FCF4A"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CF0145A" w14:textId="77777777">
        <w:trPr>
          <w:jc w:val="center"/>
        </w:trPr>
        <w:tc>
          <w:tcPr>
            <w:tcW w:w="993" w:type="dxa"/>
            <w:vMerge/>
            <w:vAlign w:val="center"/>
          </w:tcPr>
          <w:p w14:paraId="07FDC478"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D66E85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FEB322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2B646B51" w14:textId="77777777">
        <w:trPr>
          <w:jc w:val="center"/>
        </w:trPr>
        <w:tc>
          <w:tcPr>
            <w:tcW w:w="993" w:type="dxa"/>
            <w:vMerge/>
            <w:vAlign w:val="center"/>
          </w:tcPr>
          <w:p w14:paraId="0149A926"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01EAD23A" w14:textId="77777777" w:rsidR="00C67567" w:rsidRPr="004434EC" w:rsidRDefault="00C67567" w:rsidP="009B5072">
            <w:pPr>
              <w:spacing w:before="60" w:after="0"/>
              <w:jc w:val="both"/>
              <w:rPr>
                <w:rFonts w:ascii="Arial" w:hAnsi="Arial" w:cs="Arial"/>
                <w:sz w:val="18"/>
                <w:szCs w:val="18"/>
              </w:rPr>
            </w:pPr>
            <w:proofErr w:type="spellStart"/>
            <w:r>
              <w:rPr>
                <w:rFonts w:ascii="Arial" w:hAnsi="Arial" w:cs="Arial" w:hint="eastAsia"/>
                <w:sz w:val="18"/>
                <w:szCs w:val="18"/>
                <w:lang w:eastAsia="ko-KR"/>
              </w:rPr>
              <w:t>IPver</w:t>
            </w:r>
            <w:proofErr w:type="spellEnd"/>
          </w:p>
        </w:tc>
        <w:tc>
          <w:tcPr>
            <w:tcW w:w="3261" w:type="dxa"/>
            <w:vAlign w:val="center"/>
          </w:tcPr>
          <w:p w14:paraId="288FB01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3065E9C" w14:textId="77777777">
        <w:trPr>
          <w:jc w:val="center"/>
        </w:trPr>
        <w:tc>
          <w:tcPr>
            <w:tcW w:w="993" w:type="dxa"/>
            <w:vMerge/>
            <w:vAlign w:val="center"/>
          </w:tcPr>
          <w:p w14:paraId="4675C9A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FC59E84" w14:textId="77777777" w:rsidR="009B5072" w:rsidRPr="004434EC" w:rsidRDefault="009B5072" w:rsidP="009B5072">
            <w:pPr>
              <w:spacing w:before="60" w:after="0"/>
              <w:jc w:val="both"/>
              <w:rPr>
                <w:rFonts w:ascii="Arial" w:hAnsi="Arial" w:cs="Arial"/>
                <w:sz w:val="18"/>
                <w:szCs w:val="18"/>
              </w:rPr>
            </w:pPr>
            <w:proofErr w:type="spellStart"/>
            <w:r w:rsidRPr="004434EC">
              <w:rPr>
                <w:rFonts w:ascii="Arial" w:hAnsi="Arial" w:cs="Arial"/>
                <w:sz w:val="18"/>
                <w:szCs w:val="18"/>
              </w:rPr>
              <w:t>TextFormat</w:t>
            </w:r>
            <w:proofErr w:type="spellEnd"/>
          </w:p>
        </w:tc>
        <w:tc>
          <w:tcPr>
            <w:tcW w:w="3261" w:type="dxa"/>
            <w:vAlign w:val="center"/>
          </w:tcPr>
          <w:p w14:paraId="4B5EE866"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36A43F" w14:textId="77777777">
        <w:trPr>
          <w:jc w:val="center"/>
        </w:trPr>
        <w:tc>
          <w:tcPr>
            <w:tcW w:w="993" w:type="dxa"/>
            <w:vMerge/>
            <w:vAlign w:val="center"/>
          </w:tcPr>
          <w:p w14:paraId="76683A12"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1788B59C"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72ABD8E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45AC9E0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09287371" w14:textId="77777777">
        <w:trPr>
          <w:jc w:val="center"/>
        </w:trPr>
        <w:tc>
          <w:tcPr>
            <w:tcW w:w="993" w:type="dxa"/>
            <w:vMerge/>
            <w:vAlign w:val="center"/>
          </w:tcPr>
          <w:p w14:paraId="6D47BF7A"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489AD2B"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60C5429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A9820A1"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779BB41B" w14:textId="77777777">
        <w:trPr>
          <w:jc w:val="center"/>
        </w:trPr>
        <w:tc>
          <w:tcPr>
            <w:tcW w:w="993" w:type="dxa"/>
            <w:vMerge/>
            <w:vAlign w:val="center"/>
          </w:tcPr>
          <w:p w14:paraId="6FE17D4E"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8910F93"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300F462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550338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1ABD8544" w14:textId="77777777">
        <w:trPr>
          <w:jc w:val="center"/>
        </w:trPr>
        <w:tc>
          <w:tcPr>
            <w:tcW w:w="993" w:type="dxa"/>
            <w:vMerge/>
            <w:vAlign w:val="center"/>
          </w:tcPr>
          <w:p w14:paraId="2B596AB1"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05EDDF2" w14:textId="77777777" w:rsidR="009B5072" w:rsidRPr="004434EC" w:rsidRDefault="009B5072" w:rsidP="009B5072">
            <w:pPr>
              <w:spacing w:before="60" w:after="0"/>
              <w:jc w:val="both"/>
              <w:rPr>
                <w:rFonts w:ascii="Arial" w:hAnsi="Arial" w:cs="Arial"/>
                <w:sz w:val="18"/>
                <w:szCs w:val="18"/>
              </w:rPr>
            </w:pPr>
            <w:proofErr w:type="spellStart"/>
            <w:r>
              <w:rPr>
                <w:rFonts w:ascii="Arial" w:hAnsi="Arial" w:cs="Arial"/>
                <w:sz w:val="18"/>
                <w:szCs w:val="18"/>
              </w:rPr>
              <w:t>RedundancyLevel</w:t>
            </w:r>
            <w:proofErr w:type="spellEnd"/>
          </w:p>
        </w:tc>
        <w:tc>
          <w:tcPr>
            <w:tcW w:w="3261" w:type="dxa"/>
            <w:vAlign w:val="center"/>
          </w:tcPr>
          <w:p w14:paraId="727557FD"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304AA564" w14:textId="77777777">
        <w:trPr>
          <w:jc w:val="center"/>
        </w:trPr>
        <w:tc>
          <w:tcPr>
            <w:tcW w:w="993" w:type="dxa"/>
            <w:vMerge/>
            <w:vAlign w:val="center"/>
          </w:tcPr>
          <w:p w14:paraId="73AE3B0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E1B2D4B" w14:textId="77777777" w:rsidR="009B5072" w:rsidRPr="004434EC" w:rsidRDefault="009B5072" w:rsidP="009B5072">
            <w:pPr>
              <w:spacing w:before="60" w:after="0"/>
              <w:jc w:val="both"/>
              <w:rPr>
                <w:rFonts w:ascii="Arial" w:hAnsi="Arial" w:cs="Arial"/>
                <w:sz w:val="18"/>
                <w:szCs w:val="18"/>
              </w:rPr>
            </w:pPr>
            <w:proofErr w:type="spellStart"/>
            <w:r w:rsidRPr="004434EC">
              <w:rPr>
                <w:rFonts w:ascii="Arial" w:hAnsi="Arial" w:cs="Arial"/>
                <w:sz w:val="18"/>
                <w:szCs w:val="18"/>
              </w:rPr>
              <w:t>ConRef</w:t>
            </w:r>
            <w:proofErr w:type="spellEnd"/>
          </w:p>
        </w:tc>
        <w:tc>
          <w:tcPr>
            <w:tcW w:w="3261" w:type="dxa"/>
            <w:vAlign w:val="center"/>
          </w:tcPr>
          <w:p w14:paraId="73A5877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775793C0" w14:textId="77777777">
        <w:trPr>
          <w:jc w:val="center"/>
        </w:trPr>
        <w:tc>
          <w:tcPr>
            <w:tcW w:w="993" w:type="dxa"/>
            <w:vMerge w:val="restart"/>
            <w:vAlign w:val="center"/>
          </w:tcPr>
          <w:p w14:paraId="3AB7B9F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3566A50E"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DD6DFE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2D7C303B" w14:textId="77777777">
        <w:trPr>
          <w:jc w:val="center"/>
        </w:trPr>
        <w:tc>
          <w:tcPr>
            <w:tcW w:w="993" w:type="dxa"/>
            <w:vMerge/>
            <w:vAlign w:val="center"/>
          </w:tcPr>
          <w:p w14:paraId="75CC24D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3AEEC5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58AE303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2C6D38CA" w14:textId="77777777">
        <w:trPr>
          <w:jc w:val="center"/>
        </w:trPr>
        <w:tc>
          <w:tcPr>
            <w:tcW w:w="993" w:type="dxa"/>
            <w:vMerge/>
            <w:vAlign w:val="center"/>
          </w:tcPr>
          <w:p w14:paraId="10530C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D05B09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3E53B5A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01C205D6" w14:textId="77777777">
        <w:trPr>
          <w:jc w:val="center"/>
        </w:trPr>
        <w:tc>
          <w:tcPr>
            <w:tcW w:w="993" w:type="dxa"/>
            <w:vMerge/>
            <w:vAlign w:val="center"/>
          </w:tcPr>
          <w:p w14:paraId="752864C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29AF7732" w14:textId="77777777" w:rsidR="00C67567" w:rsidRPr="004434EC" w:rsidRDefault="00C67567" w:rsidP="009B5072">
            <w:pPr>
              <w:spacing w:before="60" w:after="0"/>
              <w:jc w:val="both"/>
              <w:rPr>
                <w:rFonts w:ascii="Arial" w:hAnsi="Arial" w:cs="Arial"/>
                <w:sz w:val="18"/>
                <w:szCs w:val="18"/>
              </w:rPr>
            </w:pPr>
            <w:proofErr w:type="spellStart"/>
            <w:r>
              <w:rPr>
                <w:rFonts w:ascii="Arial" w:hAnsi="Arial" w:cs="Arial" w:hint="eastAsia"/>
                <w:sz w:val="18"/>
                <w:szCs w:val="18"/>
                <w:lang w:eastAsia="ko-KR"/>
              </w:rPr>
              <w:t>IPver</w:t>
            </w:r>
            <w:proofErr w:type="spellEnd"/>
          </w:p>
        </w:tc>
        <w:tc>
          <w:tcPr>
            <w:tcW w:w="3261" w:type="dxa"/>
            <w:vAlign w:val="center"/>
          </w:tcPr>
          <w:p w14:paraId="4B7C7C86"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2EE7D70" w14:textId="77777777">
        <w:trPr>
          <w:jc w:val="center"/>
        </w:trPr>
        <w:tc>
          <w:tcPr>
            <w:tcW w:w="993" w:type="dxa"/>
            <w:vMerge/>
            <w:vAlign w:val="center"/>
          </w:tcPr>
          <w:p w14:paraId="0B669E7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AD9E5CA" w14:textId="77777777" w:rsidR="009B5072" w:rsidRPr="004434EC" w:rsidRDefault="009B5072" w:rsidP="009B5072">
            <w:pPr>
              <w:spacing w:before="60" w:after="0"/>
              <w:jc w:val="both"/>
              <w:rPr>
                <w:rFonts w:ascii="Arial" w:hAnsi="Arial" w:cs="Arial"/>
                <w:sz w:val="18"/>
                <w:szCs w:val="18"/>
              </w:rPr>
            </w:pPr>
            <w:proofErr w:type="spellStart"/>
            <w:r w:rsidRPr="004434EC">
              <w:rPr>
                <w:rFonts w:ascii="Arial" w:hAnsi="Arial" w:cs="Arial"/>
                <w:sz w:val="18"/>
                <w:szCs w:val="18"/>
              </w:rPr>
              <w:t>TextFormat</w:t>
            </w:r>
            <w:proofErr w:type="spellEnd"/>
          </w:p>
        </w:tc>
        <w:tc>
          <w:tcPr>
            <w:tcW w:w="3261" w:type="dxa"/>
            <w:vAlign w:val="center"/>
          </w:tcPr>
          <w:p w14:paraId="14516DD0"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01D73F88" w14:textId="77777777">
        <w:trPr>
          <w:jc w:val="center"/>
        </w:trPr>
        <w:tc>
          <w:tcPr>
            <w:tcW w:w="993" w:type="dxa"/>
            <w:vMerge/>
            <w:vAlign w:val="center"/>
          </w:tcPr>
          <w:p w14:paraId="624EDFFE"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06F3F6DB"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851F26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5ACCE76E"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2D3609D1" w14:textId="77777777">
        <w:trPr>
          <w:jc w:val="center"/>
        </w:trPr>
        <w:tc>
          <w:tcPr>
            <w:tcW w:w="993" w:type="dxa"/>
            <w:vMerge/>
            <w:vAlign w:val="center"/>
          </w:tcPr>
          <w:p w14:paraId="39ACEC5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9F3BEB1"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56E76B2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706DC17"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E8AEC35" w14:textId="77777777">
        <w:trPr>
          <w:jc w:val="center"/>
        </w:trPr>
        <w:tc>
          <w:tcPr>
            <w:tcW w:w="993" w:type="dxa"/>
            <w:vMerge/>
            <w:vAlign w:val="center"/>
          </w:tcPr>
          <w:p w14:paraId="0D2357E4"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1FEF8BD0"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43D37710"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228B8C1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70240ACF" w14:textId="77777777">
        <w:trPr>
          <w:jc w:val="center"/>
        </w:trPr>
        <w:tc>
          <w:tcPr>
            <w:tcW w:w="993" w:type="dxa"/>
            <w:vMerge/>
            <w:vAlign w:val="center"/>
          </w:tcPr>
          <w:p w14:paraId="1294858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6D3181B" w14:textId="77777777" w:rsidR="009B5072" w:rsidRPr="004434EC" w:rsidRDefault="009B5072" w:rsidP="009B5072">
            <w:pPr>
              <w:spacing w:before="60" w:after="0"/>
              <w:jc w:val="both"/>
              <w:rPr>
                <w:rFonts w:ascii="Arial" w:hAnsi="Arial" w:cs="Arial"/>
                <w:sz w:val="18"/>
                <w:szCs w:val="18"/>
              </w:rPr>
            </w:pPr>
            <w:proofErr w:type="spellStart"/>
            <w:r>
              <w:rPr>
                <w:rFonts w:ascii="Arial" w:hAnsi="Arial" w:cs="Arial"/>
                <w:sz w:val="18"/>
                <w:szCs w:val="18"/>
              </w:rPr>
              <w:t>RedundancyLevel</w:t>
            </w:r>
            <w:proofErr w:type="spellEnd"/>
          </w:p>
        </w:tc>
        <w:tc>
          <w:tcPr>
            <w:tcW w:w="3261" w:type="dxa"/>
            <w:vAlign w:val="center"/>
          </w:tcPr>
          <w:p w14:paraId="4B50A70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E134EC5" w14:textId="77777777">
        <w:trPr>
          <w:jc w:val="center"/>
        </w:trPr>
        <w:tc>
          <w:tcPr>
            <w:tcW w:w="993" w:type="dxa"/>
            <w:vMerge/>
            <w:vAlign w:val="center"/>
          </w:tcPr>
          <w:p w14:paraId="31BF968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DFF2957" w14:textId="77777777" w:rsidR="009B5072" w:rsidRPr="004434EC" w:rsidRDefault="009B5072" w:rsidP="009B5072">
            <w:pPr>
              <w:spacing w:before="60" w:after="0"/>
              <w:jc w:val="both"/>
              <w:rPr>
                <w:rFonts w:ascii="Arial" w:hAnsi="Arial" w:cs="Arial"/>
                <w:sz w:val="18"/>
                <w:szCs w:val="18"/>
              </w:rPr>
            </w:pPr>
            <w:proofErr w:type="spellStart"/>
            <w:r w:rsidRPr="004434EC">
              <w:rPr>
                <w:rFonts w:ascii="Arial" w:hAnsi="Arial" w:cs="Arial"/>
                <w:sz w:val="18"/>
                <w:szCs w:val="18"/>
              </w:rPr>
              <w:t>ConRef</w:t>
            </w:r>
            <w:proofErr w:type="spellEnd"/>
          </w:p>
        </w:tc>
        <w:tc>
          <w:tcPr>
            <w:tcW w:w="3261" w:type="dxa"/>
            <w:vAlign w:val="center"/>
          </w:tcPr>
          <w:p w14:paraId="60E1B61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55C1C12B" w14:textId="77777777" w:rsidR="009B5072" w:rsidRPr="00EE227A" w:rsidRDefault="009B5072" w:rsidP="009B5072">
      <w:pPr>
        <w:pStyle w:val="FP"/>
      </w:pPr>
    </w:p>
    <w:p w14:paraId="051C742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w:t>
      </w:r>
      <w:proofErr w:type="spellStart"/>
      <w:r>
        <w:t>PayloadSize</w:t>
      </w:r>
      <w:proofErr w:type="spellEnd"/>
      <w:r>
        <w:t xml:space="preserve"> nodes, a different value with appropriate implementation margin can be directly assigned to the AS node. If the AS, Source, and </w:t>
      </w:r>
      <w:proofErr w:type="spellStart"/>
      <w:r>
        <w:t>PayloadSize</w:t>
      </w:r>
      <w:proofErr w:type="spellEnd"/>
      <w:r>
        <w:t xml:space="preserv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 xml:space="preserve">If the </w:t>
      </w:r>
      <w:proofErr w:type="spellStart"/>
      <w:r>
        <w:rPr>
          <w:color w:val="000000"/>
        </w:rPr>
        <w:t>ImageAttr</w:t>
      </w:r>
      <w:proofErr w:type="spellEnd"/>
      <w:r>
        <w:rPr>
          <w:color w:val="000000"/>
        </w:rPr>
        <w:t xml:space="preserve"> node is to be defined, as for H.264 in Table A.4.</w:t>
      </w:r>
      <w:r w:rsidR="00C67567">
        <w:rPr>
          <w:color w:val="000000"/>
        </w:rPr>
        <w:t>10a</w:t>
      </w:r>
      <w:r>
        <w:rPr>
          <w:color w:val="000000"/>
        </w:rPr>
        <w:t xml:space="preserve">, the maximum image size in either the Send or </w:t>
      </w:r>
      <w:proofErr w:type="spellStart"/>
      <w:r>
        <w:rPr>
          <w:color w:val="000000"/>
        </w:rPr>
        <w:t>Recv</w:t>
      </w:r>
      <w:proofErr w:type="spellEnd"/>
      <w:r>
        <w:rPr>
          <w:color w:val="000000"/>
        </w:rPr>
        <w:t xml:space="preserve"> node shall not exceed the maximum size limited by the offered codec level, which is 352x288 for Baseline profile at level 1.1. </w:t>
      </w:r>
    </w:p>
    <w:p w14:paraId="2FA0B45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09E417A8" w14:textId="77777777">
        <w:trPr>
          <w:jc w:val="center"/>
        </w:trPr>
        <w:tc>
          <w:tcPr>
            <w:tcW w:w="1010" w:type="dxa"/>
            <w:vMerge w:val="restart"/>
            <w:vAlign w:val="center"/>
          </w:tcPr>
          <w:p w14:paraId="43343677"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451A558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1E504E9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00860076" w14:textId="77777777">
        <w:trPr>
          <w:jc w:val="center"/>
        </w:trPr>
        <w:tc>
          <w:tcPr>
            <w:tcW w:w="1010" w:type="dxa"/>
            <w:vMerge/>
            <w:vAlign w:val="center"/>
          </w:tcPr>
          <w:p w14:paraId="0E6C33DE"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680E8916"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10AE0F1A"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1BA8831A" w14:textId="77777777">
        <w:trPr>
          <w:jc w:val="center"/>
        </w:trPr>
        <w:tc>
          <w:tcPr>
            <w:tcW w:w="1010" w:type="dxa"/>
            <w:vMerge/>
            <w:vAlign w:val="center"/>
          </w:tcPr>
          <w:p w14:paraId="2FCC6232"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4EDFDBE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D03F3A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79283701" w14:textId="77777777">
        <w:trPr>
          <w:jc w:val="center"/>
        </w:trPr>
        <w:tc>
          <w:tcPr>
            <w:tcW w:w="1010" w:type="dxa"/>
            <w:vMerge/>
            <w:vAlign w:val="center"/>
          </w:tcPr>
          <w:p w14:paraId="2ABA401B"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463A2679" w14:textId="77777777" w:rsidR="00C67567" w:rsidRPr="00206DF7" w:rsidRDefault="00C67567" w:rsidP="009B5072">
            <w:pPr>
              <w:spacing w:before="60" w:after="0"/>
              <w:jc w:val="both"/>
              <w:rPr>
                <w:rFonts w:ascii="Arial" w:hAnsi="Arial" w:cs="Arial"/>
                <w:sz w:val="18"/>
                <w:szCs w:val="18"/>
              </w:rPr>
            </w:pPr>
            <w:proofErr w:type="spellStart"/>
            <w:r>
              <w:rPr>
                <w:rFonts w:ascii="Arial" w:hAnsi="Arial" w:cs="Arial" w:hint="eastAsia"/>
                <w:sz w:val="18"/>
                <w:szCs w:val="18"/>
                <w:lang w:eastAsia="ko-KR"/>
              </w:rPr>
              <w:t>IPver</w:t>
            </w:r>
            <w:proofErr w:type="spellEnd"/>
          </w:p>
        </w:tc>
        <w:tc>
          <w:tcPr>
            <w:tcW w:w="3543" w:type="dxa"/>
            <w:vAlign w:val="center"/>
          </w:tcPr>
          <w:p w14:paraId="3FE2C18E"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580410C" w14:textId="77777777">
        <w:trPr>
          <w:jc w:val="center"/>
        </w:trPr>
        <w:tc>
          <w:tcPr>
            <w:tcW w:w="1010" w:type="dxa"/>
            <w:vMerge/>
            <w:vAlign w:val="center"/>
          </w:tcPr>
          <w:p w14:paraId="16D31A13"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3B9C165B"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6E127786"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74F7D8FE" w14:textId="77777777">
        <w:trPr>
          <w:jc w:val="center"/>
        </w:trPr>
        <w:tc>
          <w:tcPr>
            <w:tcW w:w="1010" w:type="dxa"/>
            <w:vMerge/>
            <w:vAlign w:val="center"/>
          </w:tcPr>
          <w:p w14:paraId="344C3C7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BB818D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109DBCC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E5F316D"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06CD9A27" w14:textId="77777777">
        <w:trPr>
          <w:jc w:val="center"/>
        </w:trPr>
        <w:tc>
          <w:tcPr>
            <w:tcW w:w="1010" w:type="dxa"/>
            <w:vMerge/>
            <w:vAlign w:val="center"/>
          </w:tcPr>
          <w:p w14:paraId="634C838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095ECA9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8F59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5A72F2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7F596AA" w14:textId="77777777">
        <w:trPr>
          <w:jc w:val="center"/>
        </w:trPr>
        <w:tc>
          <w:tcPr>
            <w:tcW w:w="1010" w:type="dxa"/>
            <w:vMerge/>
            <w:vAlign w:val="center"/>
          </w:tcPr>
          <w:p w14:paraId="189F7D7F"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99E34DF"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55F30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FD9F76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DCD08" w14:textId="77777777">
        <w:trPr>
          <w:jc w:val="center"/>
        </w:trPr>
        <w:tc>
          <w:tcPr>
            <w:tcW w:w="1010" w:type="dxa"/>
            <w:vMerge/>
            <w:vAlign w:val="center"/>
          </w:tcPr>
          <w:p w14:paraId="03A1ECF3"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60BDD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2C0D18"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74FF35BF"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6347F70C" w14:textId="77777777">
        <w:trPr>
          <w:jc w:val="center"/>
        </w:trPr>
        <w:tc>
          <w:tcPr>
            <w:tcW w:w="1010" w:type="dxa"/>
            <w:vMerge/>
            <w:vAlign w:val="center"/>
          </w:tcPr>
          <w:p w14:paraId="756F946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49E28C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28F855A" w14:textId="77777777" w:rsidR="009B5072" w:rsidRDefault="009B5072" w:rsidP="009B5072">
            <w:pPr>
              <w:spacing w:before="60" w:after="0"/>
              <w:jc w:val="both"/>
              <w:rPr>
                <w:rFonts w:ascii="Arial" w:hAnsi="Arial" w:cs="Arial"/>
                <w:sz w:val="18"/>
                <w:szCs w:val="18"/>
              </w:rPr>
            </w:pPr>
            <w:proofErr w:type="spellStart"/>
            <w:r w:rsidRPr="00206DF7">
              <w:rPr>
                <w:rFonts w:ascii="Arial" w:hAnsi="Arial" w:cs="Arial"/>
                <w:sz w:val="18"/>
                <w:szCs w:val="18"/>
              </w:rPr>
              <w:t>PayloadSize</w:t>
            </w:r>
            <w:proofErr w:type="spellEnd"/>
          </w:p>
        </w:tc>
        <w:tc>
          <w:tcPr>
            <w:tcW w:w="3543" w:type="dxa"/>
            <w:vAlign w:val="center"/>
          </w:tcPr>
          <w:p w14:paraId="66FBC1D5"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71D31E95" w14:textId="77777777">
        <w:trPr>
          <w:jc w:val="center"/>
        </w:trPr>
        <w:tc>
          <w:tcPr>
            <w:tcW w:w="1010" w:type="dxa"/>
            <w:vMerge/>
            <w:vAlign w:val="center"/>
          </w:tcPr>
          <w:p w14:paraId="5ADD6C1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7B878072" w14:textId="77777777" w:rsidR="009B5072" w:rsidRPr="00206DF7" w:rsidRDefault="009B5072" w:rsidP="009B5072">
            <w:pPr>
              <w:spacing w:before="60" w:after="0"/>
              <w:jc w:val="both"/>
              <w:rPr>
                <w:rFonts w:ascii="Arial" w:hAnsi="Arial" w:cs="Arial"/>
                <w:sz w:val="18"/>
                <w:szCs w:val="18"/>
              </w:rPr>
            </w:pPr>
            <w:proofErr w:type="spellStart"/>
            <w:r>
              <w:rPr>
                <w:rFonts w:ascii="Arial" w:hAnsi="Arial" w:cs="Arial"/>
                <w:sz w:val="18"/>
                <w:szCs w:val="18"/>
              </w:rPr>
              <w:t>ProfileLevel</w:t>
            </w:r>
            <w:proofErr w:type="spellEnd"/>
          </w:p>
        </w:tc>
        <w:tc>
          <w:tcPr>
            <w:tcW w:w="1235" w:type="dxa"/>
            <w:vMerge w:val="restart"/>
            <w:vAlign w:val="center"/>
          </w:tcPr>
          <w:p w14:paraId="18577F1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6FB2672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2A2BEA9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B7C25E" w14:textId="77777777">
        <w:trPr>
          <w:jc w:val="center"/>
        </w:trPr>
        <w:tc>
          <w:tcPr>
            <w:tcW w:w="1010" w:type="dxa"/>
            <w:vMerge/>
            <w:vAlign w:val="center"/>
          </w:tcPr>
          <w:p w14:paraId="4B492CC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147581C"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90BFC25"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BD4E65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51957BB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3C853205" w14:textId="77777777">
        <w:trPr>
          <w:jc w:val="center"/>
        </w:trPr>
        <w:tc>
          <w:tcPr>
            <w:tcW w:w="1010" w:type="dxa"/>
            <w:vMerge/>
            <w:vAlign w:val="center"/>
          </w:tcPr>
          <w:p w14:paraId="1AA8746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4B866EC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53CC0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4CC8558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35F61CD" w14:textId="77777777">
        <w:trPr>
          <w:jc w:val="center"/>
        </w:trPr>
        <w:tc>
          <w:tcPr>
            <w:tcW w:w="1010" w:type="dxa"/>
            <w:vMerge/>
            <w:vAlign w:val="center"/>
          </w:tcPr>
          <w:p w14:paraId="5CDCC2D4"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C2B372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EEA6FC"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1E88DBA7"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7A68A841" w14:textId="77777777">
        <w:trPr>
          <w:jc w:val="center"/>
        </w:trPr>
        <w:tc>
          <w:tcPr>
            <w:tcW w:w="1010" w:type="dxa"/>
            <w:vMerge/>
            <w:vAlign w:val="center"/>
          </w:tcPr>
          <w:p w14:paraId="7D37979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58BE61F4" w14:textId="77777777" w:rsidR="009B5072" w:rsidRPr="00206DF7" w:rsidRDefault="009B5072" w:rsidP="009B5072">
            <w:pPr>
              <w:spacing w:before="60" w:after="0"/>
              <w:jc w:val="both"/>
              <w:rPr>
                <w:rFonts w:ascii="Arial" w:hAnsi="Arial" w:cs="Arial"/>
                <w:sz w:val="18"/>
                <w:szCs w:val="18"/>
              </w:rPr>
            </w:pPr>
            <w:proofErr w:type="spellStart"/>
            <w:r>
              <w:rPr>
                <w:rFonts w:ascii="Arial" w:hAnsi="Arial" w:cs="Arial"/>
                <w:sz w:val="18"/>
                <w:szCs w:val="18"/>
              </w:rPr>
              <w:t>ImageAttr</w:t>
            </w:r>
            <w:proofErr w:type="spellEnd"/>
          </w:p>
        </w:tc>
        <w:tc>
          <w:tcPr>
            <w:tcW w:w="2228" w:type="dxa"/>
            <w:gridSpan w:val="2"/>
            <w:vAlign w:val="center"/>
          </w:tcPr>
          <w:p w14:paraId="1AC0A42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6B67710B"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13284E74" w14:textId="77777777">
        <w:trPr>
          <w:jc w:val="center"/>
        </w:trPr>
        <w:tc>
          <w:tcPr>
            <w:tcW w:w="1010" w:type="dxa"/>
            <w:vMerge/>
            <w:vAlign w:val="center"/>
          </w:tcPr>
          <w:p w14:paraId="1C0BD029"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0C3D62D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A051F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A0068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022711F8" w14:textId="77777777">
        <w:trPr>
          <w:jc w:val="center"/>
        </w:trPr>
        <w:tc>
          <w:tcPr>
            <w:tcW w:w="1010" w:type="dxa"/>
            <w:vMerge/>
            <w:vAlign w:val="center"/>
          </w:tcPr>
          <w:p w14:paraId="0C567BF4"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6CDE01E0" w14:textId="77777777" w:rsidR="009B5072" w:rsidRPr="00206DF7" w:rsidRDefault="009B5072" w:rsidP="009B5072">
            <w:pPr>
              <w:spacing w:before="60" w:after="0"/>
              <w:jc w:val="both"/>
              <w:rPr>
                <w:rFonts w:ascii="Arial" w:hAnsi="Arial" w:cs="Arial"/>
                <w:sz w:val="18"/>
                <w:szCs w:val="18"/>
              </w:rPr>
            </w:pPr>
            <w:proofErr w:type="spellStart"/>
            <w:r w:rsidRPr="00206DF7">
              <w:rPr>
                <w:rFonts w:ascii="Arial" w:hAnsi="Arial" w:cs="Arial"/>
                <w:sz w:val="18"/>
                <w:szCs w:val="18"/>
              </w:rPr>
              <w:t>ConRef</w:t>
            </w:r>
            <w:proofErr w:type="spellEnd"/>
          </w:p>
        </w:tc>
        <w:tc>
          <w:tcPr>
            <w:tcW w:w="3543" w:type="dxa"/>
            <w:vAlign w:val="center"/>
          </w:tcPr>
          <w:p w14:paraId="1BFADE1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AA95446" w14:textId="77777777">
        <w:trPr>
          <w:jc w:val="center"/>
        </w:trPr>
        <w:tc>
          <w:tcPr>
            <w:tcW w:w="1010" w:type="dxa"/>
            <w:vMerge w:val="restart"/>
            <w:vAlign w:val="center"/>
          </w:tcPr>
          <w:p w14:paraId="2FE90301"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192501C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3BC1F38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12C41C6E" w14:textId="77777777">
        <w:trPr>
          <w:jc w:val="center"/>
        </w:trPr>
        <w:tc>
          <w:tcPr>
            <w:tcW w:w="1010" w:type="dxa"/>
            <w:vMerge/>
            <w:vAlign w:val="center"/>
          </w:tcPr>
          <w:p w14:paraId="6D12B20E"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145BED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6BB8272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05E13097" w14:textId="77777777">
        <w:trPr>
          <w:jc w:val="center"/>
        </w:trPr>
        <w:tc>
          <w:tcPr>
            <w:tcW w:w="1010" w:type="dxa"/>
            <w:vMerge/>
            <w:vAlign w:val="center"/>
          </w:tcPr>
          <w:p w14:paraId="08836BA0"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34C48D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3726031"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132824FD" w14:textId="77777777">
        <w:trPr>
          <w:jc w:val="center"/>
        </w:trPr>
        <w:tc>
          <w:tcPr>
            <w:tcW w:w="1010" w:type="dxa"/>
            <w:vMerge/>
            <w:vAlign w:val="center"/>
          </w:tcPr>
          <w:p w14:paraId="2B11BCD7"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62864F7B" w14:textId="77777777" w:rsidR="00C67567" w:rsidRPr="00206DF7" w:rsidRDefault="00C67567" w:rsidP="009B5072">
            <w:pPr>
              <w:spacing w:before="60" w:after="0"/>
              <w:jc w:val="both"/>
              <w:rPr>
                <w:rFonts w:ascii="Arial" w:hAnsi="Arial" w:cs="Arial"/>
                <w:sz w:val="18"/>
                <w:szCs w:val="18"/>
              </w:rPr>
            </w:pPr>
            <w:proofErr w:type="spellStart"/>
            <w:r>
              <w:rPr>
                <w:rFonts w:ascii="Arial" w:hAnsi="Arial" w:cs="Arial" w:hint="eastAsia"/>
                <w:sz w:val="18"/>
                <w:szCs w:val="18"/>
                <w:lang w:eastAsia="ko-KR"/>
              </w:rPr>
              <w:t>IPver</w:t>
            </w:r>
            <w:proofErr w:type="spellEnd"/>
          </w:p>
        </w:tc>
        <w:tc>
          <w:tcPr>
            <w:tcW w:w="3543" w:type="dxa"/>
            <w:vAlign w:val="center"/>
          </w:tcPr>
          <w:p w14:paraId="55A4178B"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35BF711" w14:textId="77777777">
        <w:trPr>
          <w:jc w:val="center"/>
        </w:trPr>
        <w:tc>
          <w:tcPr>
            <w:tcW w:w="1010" w:type="dxa"/>
            <w:vMerge/>
            <w:vAlign w:val="center"/>
          </w:tcPr>
          <w:p w14:paraId="061FAA32"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D1010E"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78223519"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0B39AF19" w14:textId="77777777">
        <w:trPr>
          <w:jc w:val="center"/>
        </w:trPr>
        <w:tc>
          <w:tcPr>
            <w:tcW w:w="1010" w:type="dxa"/>
            <w:vMerge/>
            <w:vAlign w:val="center"/>
          </w:tcPr>
          <w:p w14:paraId="0A22321A"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5CE8CAA3"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9B2BC1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8E66EE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6650F005" w14:textId="77777777">
        <w:trPr>
          <w:jc w:val="center"/>
        </w:trPr>
        <w:tc>
          <w:tcPr>
            <w:tcW w:w="1010" w:type="dxa"/>
            <w:vMerge/>
            <w:vAlign w:val="center"/>
          </w:tcPr>
          <w:p w14:paraId="3EFF0C6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98AA4DA"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36E3213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427D91D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A77A2C3" w14:textId="77777777">
        <w:trPr>
          <w:jc w:val="center"/>
        </w:trPr>
        <w:tc>
          <w:tcPr>
            <w:tcW w:w="1010" w:type="dxa"/>
            <w:vMerge/>
            <w:vAlign w:val="center"/>
          </w:tcPr>
          <w:p w14:paraId="4A14E6E1"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EEA1145"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A53B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1DA9AF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2317CCEF" w14:textId="77777777">
        <w:trPr>
          <w:jc w:val="center"/>
        </w:trPr>
        <w:tc>
          <w:tcPr>
            <w:tcW w:w="1010" w:type="dxa"/>
            <w:vMerge/>
            <w:vAlign w:val="center"/>
          </w:tcPr>
          <w:p w14:paraId="3AABF30C"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7197F5E3"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C1003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0316C63"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B1CDD42" w14:textId="77777777">
        <w:trPr>
          <w:jc w:val="center"/>
        </w:trPr>
        <w:tc>
          <w:tcPr>
            <w:tcW w:w="1010" w:type="dxa"/>
            <w:vMerge/>
            <w:vAlign w:val="center"/>
          </w:tcPr>
          <w:p w14:paraId="631DC4C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8135CA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D6B315" w14:textId="77777777" w:rsidR="009B5072" w:rsidRPr="00206DF7" w:rsidRDefault="009B5072" w:rsidP="009B5072">
            <w:pPr>
              <w:spacing w:before="60" w:after="0"/>
              <w:jc w:val="both"/>
              <w:rPr>
                <w:rFonts w:ascii="Arial" w:hAnsi="Arial" w:cs="Arial"/>
                <w:sz w:val="18"/>
                <w:szCs w:val="18"/>
              </w:rPr>
            </w:pPr>
            <w:proofErr w:type="spellStart"/>
            <w:r w:rsidRPr="00206DF7">
              <w:rPr>
                <w:rFonts w:ascii="Arial" w:hAnsi="Arial" w:cs="Arial"/>
                <w:sz w:val="18"/>
                <w:szCs w:val="18"/>
              </w:rPr>
              <w:t>PayloadSize</w:t>
            </w:r>
            <w:proofErr w:type="spellEnd"/>
          </w:p>
        </w:tc>
        <w:tc>
          <w:tcPr>
            <w:tcW w:w="3543" w:type="dxa"/>
            <w:vAlign w:val="center"/>
          </w:tcPr>
          <w:p w14:paraId="6CA117D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05C6D098" w14:textId="77777777">
        <w:trPr>
          <w:jc w:val="center"/>
        </w:trPr>
        <w:tc>
          <w:tcPr>
            <w:tcW w:w="1010" w:type="dxa"/>
            <w:vMerge/>
            <w:vAlign w:val="center"/>
          </w:tcPr>
          <w:p w14:paraId="1D612FE1"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34768ACE" w14:textId="77777777" w:rsidR="009B5072" w:rsidRPr="00206DF7" w:rsidRDefault="009B5072" w:rsidP="009B5072">
            <w:pPr>
              <w:spacing w:before="60" w:after="0"/>
              <w:jc w:val="both"/>
              <w:rPr>
                <w:rFonts w:ascii="Arial" w:hAnsi="Arial" w:cs="Arial"/>
                <w:sz w:val="18"/>
                <w:szCs w:val="18"/>
              </w:rPr>
            </w:pPr>
            <w:proofErr w:type="spellStart"/>
            <w:r>
              <w:rPr>
                <w:rFonts w:ascii="Arial" w:hAnsi="Arial" w:cs="Arial"/>
                <w:sz w:val="18"/>
                <w:szCs w:val="18"/>
              </w:rPr>
              <w:t>ProfileLevel</w:t>
            </w:r>
            <w:proofErr w:type="spellEnd"/>
          </w:p>
        </w:tc>
        <w:tc>
          <w:tcPr>
            <w:tcW w:w="1235" w:type="dxa"/>
            <w:vMerge w:val="restart"/>
            <w:vAlign w:val="center"/>
          </w:tcPr>
          <w:p w14:paraId="42B7BF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1E4ABEB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34824CB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665AD93" w14:textId="77777777">
        <w:trPr>
          <w:jc w:val="center"/>
        </w:trPr>
        <w:tc>
          <w:tcPr>
            <w:tcW w:w="1010" w:type="dxa"/>
            <w:vMerge/>
            <w:vAlign w:val="center"/>
          </w:tcPr>
          <w:p w14:paraId="373D1A35"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E232591"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6564FBFF"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6E245B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03C5CD6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50D521EE" w14:textId="77777777">
        <w:trPr>
          <w:jc w:val="center"/>
        </w:trPr>
        <w:tc>
          <w:tcPr>
            <w:tcW w:w="1010" w:type="dxa"/>
            <w:vMerge/>
            <w:vAlign w:val="center"/>
          </w:tcPr>
          <w:p w14:paraId="15C0D35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2178A2E0"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0D1E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0E6842B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598A837" w14:textId="77777777">
        <w:trPr>
          <w:jc w:val="center"/>
        </w:trPr>
        <w:tc>
          <w:tcPr>
            <w:tcW w:w="1010" w:type="dxa"/>
            <w:vMerge/>
            <w:vAlign w:val="center"/>
          </w:tcPr>
          <w:p w14:paraId="1B8376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D550C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2BBDFB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5C82EB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AA5C9DA" w14:textId="77777777">
        <w:trPr>
          <w:jc w:val="center"/>
        </w:trPr>
        <w:tc>
          <w:tcPr>
            <w:tcW w:w="1010" w:type="dxa"/>
            <w:vMerge/>
            <w:vAlign w:val="center"/>
          </w:tcPr>
          <w:p w14:paraId="6C7A0152"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1F91A199" w14:textId="77777777" w:rsidR="009B5072" w:rsidRPr="00206DF7" w:rsidRDefault="009B5072" w:rsidP="009B5072">
            <w:pPr>
              <w:spacing w:before="60" w:after="0"/>
              <w:jc w:val="both"/>
              <w:rPr>
                <w:rFonts w:ascii="Arial" w:hAnsi="Arial" w:cs="Arial"/>
                <w:sz w:val="18"/>
                <w:szCs w:val="18"/>
              </w:rPr>
            </w:pPr>
            <w:proofErr w:type="spellStart"/>
            <w:r>
              <w:rPr>
                <w:rFonts w:ascii="Arial" w:hAnsi="Arial" w:cs="Arial"/>
                <w:sz w:val="18"/>
                <w:szCs w:val="18"/>
              </w:rPr>
              <w:t>ImageAttr</w:t>
            </w:r>
            <w:proofErr w:type="spellEnd"/>
          </w:p>
        </w:tc>
        <w:tc>
          <w:tcPr>
            <w:tcW w:w="2228" w:type="dxa"/>
            <w:gridSpan w:val="2"/>
            <w:vAlign w:val="center"/>
          </w:tcPr>
          <w:p w14:paraId="30F1395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313148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C825B8" w14:textId="77777777">
        <w:trPr>
          <w:jc w:val="center"/>
        </w:trPr>
        <w:tc>
          <w:tcPr>
            <w:tcW w:w="1010" w:type="dxa"/>
            <w:vMerge/>
            <w:vAlign w:val="center"/>
          </w:tcPr>
          <w:p w14:paraId="553D93B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6581C4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40EED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6F175F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95A8977" w14:textId="77777777">
        <w:trPr>
          <w:jc w:val="center"/>
        </w:trPr>
        <w:tc>
          <w:tcPr>
            <w:tcW w:w="1010" w:type="dxa"/>
            <w:vMerge/>
            <w:vAlign w:val="center"/>
          </w:tcPr>
          <w:p w14:paraId="0F5BF23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567F0E2" w14:textId="77777777" w:rsidR="009B5072" w:rsidRPr="00206DF7" w:rsidRDefault="009B5072" w:rsidP="009B5072">
            <w:pPr>
              <w:spacing w:before="60" w:after="0"/>
              <w:jc w:val="both"/>
              <w:rPr>
                <w:rFonts w:ascii="Arial" w:hAnsi="Arial" w:cs="Arial"/>
                <w:sz w:val="18"/>
                <w:szCs w:val="18"/>
              </w:rPr>
            </w:pPr>
            <w:proofErr w:type="spellStart"/>
            <w:r w:rsidRPr="00206DF7">
              <w:rPr>
                <w:rFonts w:ascii="Arial" w:hAnsi="Arial" w:cs="Arial"/>
                <w:sz w:val="18"/>
                <w:szCs w:val="18"/>
              </w:rPr>
              <w:t>ConRef</w:t>
            </w:r>
            <w:proofErr w:type="spellEnd"/>
          </w:p>
        </w:tc>
        <w:tc>
          <w:tcPr>
            <w:tcW w:w="3543" w:type="dxa"/>
            <w:vAlign w:val="center"/>
          </w:tcPr>
          <w:p w14:paraId="0F91043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315886E1" w14:textId="77777777" w:rsidR="009B5072" w:rsidRDefault="009B5072" w:rsidP="009B5072">
      <w:pPr>
        <w:pStyle w:val="FP"/>
      </w:pPr>
    </w:p>
    <w:p w14:paraId="2C3B27C0" w14:textId="77777777" w:rsidR="00B35D29" w:rsidRDefault="00B35D29">
      <w:pPr>
        <w:pStyle w:val="Heading1"/>
      </w:pPr>
      <w:bookmarkStart w:id="1818" w:name="_Toc26369442"/>
      <w:bookmarkStart w:id="1819" w:name="_Toc36227324"/>
      <w:bookmarkStart w:id="1820" w:name="_Toc36228339"/>
      <w:bookmarkStart w:id="1821" w:name="_Toc36228966"/>
      <w:bookmarkStart w:id="1822" w:name="_Toc36229593"/>
      <w:bookmarkStart w:id="1823" w:name="_Toc74606937"/>
      <w:bookmarkStart w:id="1824" w:name="_Toc123570484"/>
      <w:r>
        <w:t>16</w:t>
      </w:r>
      <w:r>
        <w:tab/>
        <w:t>Quality of Experience</w:t>
      </w:r>
      <w:bookmarkEnd w:id="1818"/>
      <w:bookmarkEnd w:id="1819"/>
      <w:bookmarkEnd w:id="1820"/>
      <w:bookmarkEnd w:id="1821"/>
      <w:bookmarkEnd w:id="1822"/>
      <w:bookmarkEnd w:id="1823"/>
      <w:bookmarkEnd w:id="1824"/>
    </w:p>
    <w:p w14:paraId="7470CB8F" w14:textId="77777777" w:rsidR="00B35D29" w:rsidRDefault="00B35D29">
      <w:pPr>
        <w:pStyle w:val="Heading2"/>
      </w:pPr>
      <w:bookmarkStart w:id="1825" w:name="_Toc26369443"/>
      <w:bookmarkStart w:id="1826" w:name="_Toc36227325"/>
      <w:bookmarkStart w:id="1827" w:name="_Toc36228340"/>
      <w:bookmarkStart w:id="1828" w:name="_Toc36228967"/>
      <w:bookmarkStart w:id="1829" w:name="_Toc36229594"/>
      <w:bookmarkStart w:id="1830" w:name="_Toc74606938"/>
      <w:bookmarkStart w:id="1831" w:name="_Toc123570485"/>
      <w:r>
        <w:t>16.1</w:t>
      </w:r>
      <w:r>
        <w:tab/>
        <w:t>General</w:t>
      </w:r>
      <w:bookmarkEnd w:id="1825"/>
      <w:bookmarkEnd w:id="1826"/>
      <w:bookmarkEnd w:id="1827"/>
      <w:bookmarkEnd w:id="1828"/>
      <w:bookmarkEnd w:id="1829"/>
      <w:bookmarkEnd w:id="1830"/>
      <w:bookmarkEnd w:id="1831"/>
    </w:p>
    <w:p w14:paraId="263E32D9" w14:textId="77777777" w:rsidR="00B35D29" w:rsidRDefault="00B35D29">
      <w:r>
        <w:t>The MTSI Quality of Experience (</w:t>
      </w:r>
      <w:proofErr w:type="spellStart"/>
      <w:r>
        <w:t>QoE</w:t>
      </w:r>
      <w:proofErr w:type="spellEnd"/>
      <w:r>
        <w:t xml:space="preserve">) metrics feature is optional for an MTSI client in a terminal and shall not disturb the MTSI service. Non-terminal MTSI clients (such as gateways) should not implement MTSI </w:t>
      </w:r>
      <w:proofErr w:type="spellStart"/>
      <w:r>
        <w:t>QoE</w:t>
      </w:r>
      <w:proofErr w:type="spellEnd"/>
      <w:r>
        <w:t xml:space="preserve"> reporting. An MTSI client that supports the </w:t>
      </w:r>
      <w:proofErr w:type="spellStart"/>
      <w:r>
        <w:t>QoE</w:t>
      </w:r>
      <w:proofErr w:type="spellEnd"/>
      <w:r>
        <w:t xml:space="preserve"> metrics feature shall support OMA-DM. The OMA-DM configuration server can configure the activation/deactivation and gathering of </w:t>
      </w:r>
      <w:proofErr w:type="spellStart"/>
      <w:r>
        <w:t>QoE</w:t>
      </w:r>
      <w:proofErr w:type="spellEnd"/>
      <w:r>
        <w:t xml:space="preserve"> metrics in the MTSI client</w:t>
      </w:r>
      <w:r w:rsidR="00F53D32">
        <w:t xml:space="preserve"> (see clause 16.3). Configuration can also be done using the QMC functionality (see clause 16.5)</w:t>
      </w:r>
      <w:r>
        <w:t xml:space="preserve">. An MTSI client supporting the </w:t>
      </w:r>
      <w:proofErr w:type="spellStart"/>
      <w:r w:rsidR="00F53D32">
        <w:t>QoE</w:t>
      </w:r>
      <w:proofErr w:type="spellEnd"/>
      <w:r w:rsidR="00F53D32">
        <w:t xml:space="preserve">  metrics </w:t>
      </w:r>
      <w:r>
        <w:t xml:space="preserve">feature shall perform the quality measurements in accordance to the measurement definitions, aggregate them into client </w:t>
      </w:r>
      <w:proofErr w:type="spellStart"/>
      <w:r>
        <w:t>QoE</w:t>
      </w:r>
      <w:proofErr w:type="spellEnd"/>
      <w:r>
        <w:t xml:space="preserve"> metrics and report the metrics. The MTSI client may send </w:t>
      </w:r>
      <w:proofErr w:type="spellStart"/>
      <w:r>
        <w:t>QoE</w:t>
      </w:r>
      <w:proofErr w:type="spellEnd"/>
      <w:r>
        <w:t xml:space="preserve"> metrics reports during the session and at the end of the session. The way how the </w:t>
      </w:r>
      <w:proofErr w:type="spellStart"/>
      <w:r>
        <w:t>QoE</w:t>
      </w:r>
      <w:proofErr w:type="spellEnd"/>
      <w:r>
        <w:t xml:space="preserve"> metrics are processed and made available is out of the scope of this specification.</w:t>
      </w:r>
    </w:p>
    <w:p w14:paraId="3B317916" w14:textId="77777777" w:rsidR="00B35D29" w:rsidRDefault="00B35D29">
      <w:pPr>
        <w:pStyle w:val="Heading2"/>
      </w:pPr>
      <w:bookmarkStart w:id="1832" w:name="_Toc26369444"/>
      <w:bookmarkStart w:id="1833" w:name="_Toc36227326"/>
      <w:bookmarkStart w:id="1834" w:name="_Toc36228341"/>
      <w:bookmarkStart w:id="1835" w:name="_Toc36228968"/>
      <w:bookmarkStart w:id="1836" w:name="_Toc36229595"/>
      <w:bookmarkStart w:id="1837" w:name="_Toc74606939"/>
      <w:bookmarkStart w:id="1838" w:name="_Toc123570486"/>
      <w:r>
        <w:t>16.2</w:t>
      </w:r>
      <w:r>
        <w:tab/>
        <w:t>Metrics Definition</w:t>
      </w:r>
      <w:bookmarkEnd w:id="1832"/>
      <w:bookmarkEnd w:id="1833"/>
      <w:bookmarkEnd w:id="1834"/>
      <w:bookmarkEnd w:id="1835"/>
      <w:bookmarkEnd w:id="1836"/>
      <w:bookmarkEnd w:id="1837"/>
      <w:bookmarkEnd w:id="1838"/>
    </w:p>
    <w:p w14:paraId="73FF1B0E" w14:textId="77777777" w:rsidR="00B35D29" w:rsidRDefault="00B35D29">
      <w:r>
        <w:t xml:space="preserve">An MTSI client supporting the </w:t>
      </w:r>
      <w:proofErr w:type="spellStart"/>
      <w:r>
        <w:t>QoE</w:t>
      </w:r>
      <w:proofErr w:type="spellEnd"/>
      <w:r>
        <w:t xml:space="preserv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1CBDCEAA" w14:textId="77777777" w:rsidR="00B35D29" w:rsidRDefault="00B35D29">
      <w:pPr>
        <w:pStyle w:val="Heading3"/>
      </w:pPr>
      <w:bookmarkStart w:id="1839" w:name="_Toc26369445"/>
      <w:bookmarkStart w:id="1840" w:name="_Toc36227327"/>
      <w:bookmarkStart w:id="1841" w:name="_Toc36228342"/>
      <w:bookmarkStart w:id="1842" w:name="_Toc36228969"/>
      <w:bookmarkStart w:id="1843" w:name="_Toc36229596"/>
      <w:bookmarkStart w:id="1844" w:name="_Toc74606940"/>
      <w:bookmarkStart w:id="1845" w:name="_Toc123570487"/>
      <w:r>
        <w:t>16.2.1</w:t>
      </w:r>
      <w:r>
        <w:tab/>
        <w:t>Corruption duration metric</w:t>
      </w:r>
      <w:bookmarkEnd w:id="1839"/>
      <w:bookmarkEnd w:id="1840"/>
      <w:bookmarkEnd w:id="1841"/>
      <w:bookmarkEnd w:id="1842"/>
      <w:bookmarkEnd w:id="1843"/>
      <w:bookmarkEnd w:id="1844"/>
      <w:bookmarkEnd w:id="1845"/>
    </w:p>
    <w:p w14:paraId="38AE1CDC"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0A95FA3E" w14:textId="77777777" w:rsidR="00B35D29" w:rsidRDefault="00B35D29">
      <w:r>
        <w:t>A good frame is a completely received frame:</w:t>
      </w:r>
    </w:p>
    <w:p w14:paraId="36ADD997" w14:textId="77777777" w:rsidR="00B35D29" w:rsidRDefault="00B35D29">
      <w:pPr>
        <w:pStyle w:val="B1"/>
      </w:pPr>
      <w:r>
        <w:t>-</w:t>
      </w:r>
      <w:r>
        <w:tab/>
        <w:t>where all parts of the image are guaranteed to contain the correct content; or</w:t>
      </w:r>
    </w:p>
    <w:p w14:paraId="4681511E" w14:textId="77777777" w:rsidR="00B35D29" w:rsidRDefault="00B35D29">
      <w:pPr>
        <w:pStyle w:val="B1"/>
      </w:pPr>
      <w:r>
        <w:t>-</w:t>
      </w:r>
      <w:r>
        <w:tab/>
        <w:t>that is a refresh frame, that is, does not reference any previously decoded frames; or</w:t>
      </w:r>
    </w:p>
    <w:p w14:paraId="6A11CEE0" w14:textId="77777777" w:rsidR="00B35D29" w:rsidRDefault="00B35D29">
      <w:pPr>
        <w:pStyle w:val="B1"/>
      </w:pPr>
      <w:r>
        <w:t>-</w:t>
      </w:r>
      <w:r>
        <w:tab/>
        <w:t>which only references previously decoded good frames</w:t>
      </w:r>
    </w:p>
    <w:p w14:paraId="483A658E" w14:textId="77777777" w:rsidR="00B35D29" w:rsidRDefault="00B35D29">
      <w:pPr>
        <w:pStyle w:val="CommentText"/>
      </w:pPr>
      <w:r>
        <w:t>Completely received means that all the bits are received and no bit error has occurred.</w:t>
      </w:r>
    </w:p>
    <w:p w14:paraId="0356CDEF" w14:textId="77777777" w:rsidR="00B35D29" w:rsidRDefault="00B35D29">
      <w:r>
        <w:t>Corruption duration, M, in milliseconds can be calculated as below:</w:t>
      </w:r>
    </w:p>
    <w:p w14:paraId="3426F908"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562C6C04"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0138B391" w14:textId="77777777" w:rsidR="00B35D29" w:rsidRDefault="00B35D29">
      <w:r>
        <w:t>The syntax for the metrics "</w:t>
      </w:r>
      <w:proofErr w:type="spellStart"/>
      <w:r>
        <w:t>Corruption_Duration</w:t>
      </w:r>
      <w:proofErr w:type="spellEnd"/>
      <w:r>
        <w:t>" is as defined in sub-clause 16.3.2.</w:t>
      </w:r>
    </w:p>
    <w:p w14:paraId="774D7A8B" w14:textId="77777777" w:rsidR="00B35D29" w:rsidRDefault="00B35D29">
      <w:r>
        <w:t>The N parameter is specified in milliseconds and is used with the "</w:t>
      </w:r>
      <w:proofErr w:type="spellStart"/>
      <w:r>
        <w:t>Corruption_Duration</w:t>
      </w:r>
      <w:proofErr w:type="spellEnd"/>
      <w:r>
        <w:t>" parameter in the "3GPP-QoE-Metrics" definition. The value of N may be set by the server. The syntax for N to be included in the "</w:t>
      </w:r>
      <w:proofErr w:type="spellStart"/>
      <w:r>
        <w:t>att</w:t>
      </w:r>
      <w:proofErr w:type="spellEnd"/>
      <w:r>
        <w:t>-measure-spec" (sub-clause 16.3.2) is as follows:</w:t>
      </w:r>
    </w:p>
    <w:p w14:paraId="72632187" w14:textId="77777777" w:rsidR="00B35D29" w:rsidRDefault="00B35D29">
      <w:pPr>
        <w:pStyle w:val="B1"/>
      </w:pPr>
      <w:r>
        <w:t>-</w:t>
      </w:r>
      <w:r>
        <w:tab/>
        <w:t>N = "N" "=" 1*DIGIT</w:t>
      </w:r>
    </w:p>
    <w:p w14:paraId="600A2729" w14:textId="77777777" w:rsidR="00B35D29" w:rsidRDefault="00B35D29">
      <w:r>
        <w:t xml:space="preserve">All the occurred corruption durations within each resolution period are summed and stored in the vector </w:t>
      </w:r>
      <w:proofErr w:type="spellStart"/>
      <w:r>
        <w:rPr>
          <w:i/>
        </w:rPr>
        <w:t>TotalCorruptionDuration</w:t>
      </w:r>
      <w:proofErr w:type="spellEnd"/>
      <w:r>
        <w:t xml:space="preserve">. The unit of this metrics is expressed in milliseconds. Within each resolution period the number of individual corruption events are summed up and stored in the vector </w:t>
      </w:r>
      <w:proofErr w:type="spellStart"/>
      <w:r>
        <w:rPr>
          <w:i/>
        </w:rPr>
        <w:t>NumberOfCorruptionEvents</w:t>
      </w:r>
      <w:proofErr w:type="spellEnd"/>
      <w:r>
        <w:rPr>
          <w:i/>
        </w:rPr>
        <w:t xml:space="preserve">. </w:t>
      </w:r>
      <w:r>
        <w:t>These two vectors are reported by the MTSI client as part of the reception report (sub-clause 16.4).</w:t>
      </w:r>
    </w:p>
    <w:p w14:paraId="008D3820" w14:textId="77777777" w:rsidR="00B35D29" w:rsidRDefault="00B35D29">
      <w:r>
        <w:t xml:space="preserve">The parameter </w:t>
      </w:r>
      <w:proofErr w:type="spellStart"/>
      <w:r>
        <w:rPr>
          <w:i/>
        </w:rPr>
        <w:t>CorruptionAlternative</w:t>
      </w:r>
      <w:proofErr w:type="spellEnd"/>
      <w:r>
        <w:t xml:space="preserve"> indicates how the metric has been calculated, and shall be sent by the client via reception reporting (sub-clause 16.3.2) as "a", or "b". </w:t>
      </w:r>
    </w:p>
    <w:p w14:paraId="44AECA23" w14:textId="77777777" w:rsidR="00B35D29" w:rsidRDefault="00B35D29">
      <w:pPr>
        <w:pStyle w:val="Heading3"/>
      </w:pPr>
      <w:bookmarkStart w:id="1846" w:name="_Toc26369446"/>
      <w:bookmarkStart w:id="1847" w:name="_Toc36227328"/>
      <w:bookmarkStart w:id="1848" w:name="_Toc36228343"/>
      <w:bookmarkStart w:id="1849" w:name="_Toc36228970"/>
      <w:bookmarkStart w:id="1850" w:name="_Toc36229597"/>
      <w:bookmarkStart w:id="1851" w:name="_Toc74606941"/>
      <w:bookmarkStart w:id="1852" w:name="_Toc123570488"/>
      <w:r>
        <w:t>16.2.2</w:t>
      </w:r>
      <w:r>
        <w:tab/>
        <w:t>Successive loss of RTP packets</w:t>
      </w:r>
      <w:bookmarkEnd w:id="1846"/>
      <w:bookmarkEnd w:id="1847"/>
      <w:bookmarkEnd w:id="1848"/>
      <w:bookmarkEnd w:id="1849"/>
      <w:bookmarkEnd w:id="1850"/>
      <w:bookmarkEnd w:id="1851"/>
      <w:bookmarkEnd w:id="1852"/>
    </w:p>
    <w:p w14:paraId="008D887F" w14:textId="77777777" w:rsidR="00B35D29" w:rsidRDefault="00B35D29">
      <w:r>
        <w:t>The metric "</w:t>
      </w:r>
      <w:proofErr w:type="spellStart"/>
      <w:r>
        <w:t>Successive_Loss</w:t>
      </w:r>
      <w:proofErr w:type="spellEnd"/>
      <w:r>
        <w:t>" indicates the number of RTP packets lost in succession per media channel.</w:t>
      </w:r>
    </w:p>
    <w:p w14:paraId="50BA1EAB" w14:textId="77777777" w:rsidR="00B35D29" w:rsidRDefault="00B35D29">
      <w:r>
        <w:t>The syntax for the metrics "</w:t>
      </w:r>
      <w:proofErr w:type="spellStart"/>
      <w:r>
        <w:t>Successive_Loss</w:t>
      </w:r>
      <w:proofErr w:type="spellEnd"/>
      <w:r>
        <w:t>" is as defined in sub-clause 16.3.2.</w:t>
      </w:r>
    </w:p>
    <w:p w14:paraId="0F37583F" w14:textId="77777777" w:rsidR="00B35D29" w:rsidRDefault="00B35D29">
      <w:r>
        <w:t xml:space="preserve">All the number of successively lost RTP packets are summed up within each measurement resolution period of the stream and stored in the vector </w:t>
      </w:r>
      <w:proofErr w:type="spellStart"/>
      <w:r>
        <w:rPr>
          <w:i/>
        </w:rPr>
        <w:t>TotalNumberofSuccessivePacketLoss</w:t>
      </w:r>
      <w:proofErr w:type="spellEnd"/>
      <w:r>
        <w:t xml:space="preserve">. The unit of this metric is expressed as an integer equal to or larger than 0. The number of individual successive packet loss events within each measurement resolution period are summed up and stored in the vector </w:t>
      </w:r>
      <w:proofErr w:type="spellStart"/>
      <w:r>
        <w:rPr>
          <w:i/>
        </w:rPr>
        <w:t>NumberOfSuccessiveLossEvents</w:t>
      </w:r>
      <w:proofErr w:type="spellEnd"/>
      <w:r>
        <w:rPr>
          <w:i/>
        </w:rPr>
        <w:t xml:space="preserve">. </w:t>
      </w:r>
      <w:r>
        <w:rPr>
          <w:iCs/>
        </w:rPr>
        <w:t xml:space="preserve">The number of received packets are also summed up within each measurement resolution period and stored in the vector </w:t>
      </w:r>
      <w:proofErr w:type="spellStart"/>
      <w:r>
        <w:rPr>
          <w:i/>
        </w:rPr>
        <w:t>NumberOfReceivedPackets</w:t>
      </w:r>
      <w:proofErr w:type="spellEnd"/>
      <w:r>
        <w:rPr>
          <w:i/>
        </w:rPr>
        <w:t xml:space="preserve">. </w:t>
      </w:r>
      <w:r>
        <w:t xml:space="preserve">These three vectors are reported by the MTSI client as part of the </w:t>
      </w:r>
      <w:proofErr w:type="spellStart"/>
      <w:r>
        <w:t>QoE</w:t>
      </w:r>
      <w:proofErr w:type="spellEnd"/>
      <w:r>
        <w:t xml:space="preserve"> report (sub-clause 16.4)</w:t>
      </w:r>
    </w:p>
    <w:p w14:paraId="59412AD3" w14:textId="77777777" w:rsidR="00B35D29" w:rsidRDefault="00B35D29">
      <w:pPr>
        <w:pStyle w:val="Heading3"/>
      </w:pPr>
      <w:bookmarkStart w:id="1853" w:name="_Toc26369447"/>
      <w:bookmarkStart w:id="1854" w:name="_Toc36227329"/>
      <w:bookmarkStart w:id="1855" w:name="_Toc36228344"/>
      <w:bookmarkStart w:id="1856" w:name="_Toc36228971"/>
      <w:bookmarkStart w:id="1857" w:name="_Toc36229598"/>
      <w:bookmarkStart w:id="1858" w:name="_Toc74606942"/>
      <w:bookmarkStart w:id="1859" w:name="_Toc123570489"/>
      <w:r>
        <w:t>16.2.3</w:t>
      </w:r>
      <w:r>
        <w:tab/>
        <w:t>Frame rate</w:t>
      </w:r>
      <w:bookmarkEnd w:id="1853"/>
      <w:bookmarkEnd w:id="1854"/>
      <w:bookmarkEnd w:id="1855"/>
      <w:bookmarkEnd w:id="1856"/>
      <w:bookmarkEnd w:id="1857"/>
      <w:bookmarkEnd w:id="1858"/>
      <w:bookmarkEnd w:id="1859"/>
    </w:p>
    <w:p w14:paraId="3414B480"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195D4FCB" w14:textId="77777777" w:rsidR="00B35D29" w:rsidRDefault="00B35D29">
      <w:r>
        <w:t>The syntax for the metric "</w:t>
      </w:r>
      <w:proofErr w:type="spellStart"/>
      <w:r>
        <w:t>Frame_Rate</w:t>
      </w:r>
      <w:proofErr w:type="spellEnd"/>
      <w:r>
        <w:t>" is defined in sub-clause 16.3.2.</w:t>
      </w:r>
    </w:p>
    <w:p w14:paraId="2BCAE88D" w14:textId="77777777" w:rsidR="00B35D29" w:rsidRDefault="00B35D29">
      <w:r>
        <w:t>For the Metrics-Name "</w:t>
      </w:r>
      <w:proofErr w:type="spellStart"/>
      <w:r>
        <w:t>Frame_Rate</w:t>
      </w:r>
      <w:proofErr w:type="spellEnd"/>
      <w:r>
        <w:t xml:space="preserve">", the value field indicates the frame rate value. This metric is expressed in frames per second, and can be a fractional value. The frame rates for each resolution period are stored in the vector </w:t>
      </w:r>
      <w:proofErr w:type="spellStart"/>
      <w:r>
        <w:rPr>
          <w:i/>
        </w:rPr>
        <w:t>FrameRate</w:t>
      </w:r>
      <w:proofErr w:type="spellEnd"/>
      <w:r>
        <w:t xml:space="preserve"> and reported by the MTSI client as part of the </w:t>
      </w:r>
      <w:proofErr w:type="spellStart"/>
      <w:r>
        <w:t>QoE</w:t>
      </w:r>
      <w:proofErr w:type="spellEnd"/>
      <w:r>
        <w:t xml:space="preserve"> report (sub-clause 16.4).</w:t>
      </w:r>
    </w:p>
    <w:p w14:paraId="22483FD8" w14:textId="77777777" w:rsidR="00B35D29" w:rsidRDefault="00B35D29">
      <w:pPr>
        <w:pStyle w:val="Heading3"/>
      </w:pPr>
      <w:bookmarkStart w:id="1860" w:name="_Toc26369448"/>
      <w:bookmarkStart w:id="1861" w:name="_Toc36227330"/>
      <w:bookmarkStart w:id="1862" w:name="_Toc36228345"/>
      <w:bookmarkStart w:id="1863" w:name="_Toc36228972"/>
      <w:bookmarkStart w:id="1864" w:name="_Toc36229599"/>
      <w:bookmarkStart w:id="1865" w:name="_Toc74606943"/>
      <w:bookmarkStart w:id="1866" w:name="_Toc123570490"/>
      <w:r>
        <w:t>16.2.4</w:t>
      </w:r>
      <w:r>
        <w:tab/>
        <w:t>Jitter duration</w:t>
      </w:r>
      <w:bookmarkEnd w:id="1860"/>
      <w:bookmarkEnd w:id="1861"/>
      <w:bookmarkEnd w:id="1862"/>
      <w:bookmarkEnd w:id="1863"/>
      <w:bookmarkEnd w:id="1864"/>
      <w:bookmarkEnd w:id="1865"/>
      <w:bookmarkEnd w:id="1866"/>
    </w:p>
    <w:p w14:paraId="48C5F40C" w14:textId="77777777" w:rsidR="00B35D29" w:rsidRDefault="00B35D29">
      <w:r>
        <w:t xml:space="preserve">Jitter happens when the absolute difference between the actual playback time and the expected playback time is larger than </w:t>
      </w:r>
      <w:proofErr w:type="spellStart"/>
      <w:r>
        <w:rPr>
          <w:i/>
        </w:rPr>
        <w:t>JitterThreshold</w:t>
      </w:r>
      <w:proofErr w:type="spellEnd"/>
      <w:r>
        <w:t xml:space="preserve"> milliseconds. The expected time of a frame is equal to the actual playback time of the last played frame plus the difference between the NPT time of the frame and the NPT time of the last played frame.</w:t>
      </w:r>
    </w:p>
    <w:p w14:paraId="6D303B23" w14:textId="77777777" w:rsidR="00B35D29" w:rsidRDefault="00B35D29">
      <w:r>
        <w:t>The syntax for the metric "</w:t>
      </w:r>
      <w:proofErr w:type="spellStart"/>
      <w:r>
        <w:t>Jitter_Duration</w:t>
      </w:r>
      <w:proofErr w:type="spellEnd"/>
      <w:r>
        <w:t>" is defined in sub-clause 16.3.2.</w:t>
      </w:r>
    </w:p>
    <w:p w14:paraId="6E599231" w14:textId="77777777" w:rsidR="00B35D29" w:rsidRDefault="00B35D29">
      <w:r>
        <w:t xml:space="preserve">The optional configuration parameter JT can be set to control the amount of allowed jitter. If the parameter has not been set, it defaults to 100 </w:t>
      </w:r>
      <w:proofErr w:type="spellStart"/>
      <w:r>
        <w:t>ms</w:t>
      </w:r>
      <w:proofErr w:type="spellEnd"/>
      <w:r>
        <w:t xml:space="preserve">. </w:t>
      </w:r>
      <w:r>
        <w:rPr>
          <w:iCs/>
        </w:rPr>
        <w:t xml:space="preserve">The JT parameter is specified in </w:t>
      </w:r>
      <w:proofErr w:type="spellStart"/>
      <w:r>
        <w:rPr>
          <w:iCs/>
        </w:rPr>
        <w:t>ms</w:t>
      </w:r>
      <w:proofErr w:type="spellEnd"/>
      <w:r>
        <w:rPr>
          <w:iCs/>
        </w:rPr>
        <w:t xml:space="preserve"> and </w:t>
      </w:r>
      <w:r>
        <w:t>is used with the "</w:t>
      </w:r>
      <w:proofErr w:type="spellStart"/>
      <w:r>
        <w:t>Jitter_Duration</w:t>
      </w:r>
      <w:proofErr w:type="spellEnd"/>
      <w:r>
        <w:t xml:space="preserve">" parameter in the "3GPP-QoE-Metrics" definition. The value of JT may be set by the server. The syntax for </w:t>
      </w:r>
      <w:r>
        <w:rPr>
          <w:iCs/>
        </w:rPr>
        <w:t>JT</w:t>
      </w:r>
      <w:r>
        <w:t xml:space="preserve"> to be included in the "</w:t>
      </w:r>
      <w:proofErr w:type="spellStart"/>
      <w:r>
        <w:t>att</w:t>
      </w:r>
      <w:proofErr w:type="spellEnd"/>
      <w:r>
        <w:t>-measure-spec" (sub-clause 16.3.2) is as follows:</w:t>
      </w:r>
    </w:p>
    <w:p w14:paraId="7D4A51F7" w14:textId="77777777" w:rsidR="00B35D29" w:rsidRDefault="00B35D29">
      <w:pPr>
        <w:pStyle w:val="B1"/>
      </w:pPr>
      <w:r>
        <w:t>-</w:t>
      </w:r>
      <w:r>
        <w:tab/>
        <w:t>JT = "JT" "=" 1*DIGIT</w:t>
      </w:r>
    </w:p>
    <w:p w14:paraId="27376DCA" w14:textId="77777777" w:rsidR="00B35D29" w:rsidRDefault="00B35D29">
      <w:r>
        <w:t xml:space="preserve">All the jitter durations are summed up within each measurement resolution period and stored in the vector </w:t>
      </w:r>
      <w:proofErr w:type="spellStart"/>
      <w:r>
        <w:rPr>
          <w:i/>
        </w:rPr>
        <w:t>TotalJitterDuration</w:t>
      </w:r>
      <w:proofErr w:type="spellEnd"/>
      <w:r>
        <w:t xml:space="preserve">. The unit of this metric is expressed in seconds, and can be a fractional value. The number of individual events within the measurement resolution period are summed up and stored in the vector </w:t>
      </w:r>
      <w:proofErr w:type="spellStart"/>
      <w:r>
        <w:rPr>
          <w:i/>
        </w:rPr>
        <w:t>NumberOfJitterEvents</w:t>
      </w:r>
      <w:proofErr w:type="spellEnd"/>
      <w:r>
        <w:rPr>
          <w:i/>
        </w:rPr>
        <w:t xml:space="preserve">. </w:t>
      </w:r>
      <w:r>
        <w:t xml:space="preserve">These two vectors are reported by the MTSI client as part of the </w:t>
      </w:r>
      <w:proofErr w:type="spellStart"/>
      <w:r>
        <w:t>QoE</w:t>
      </w:r>
      <w:proofErr w:type="spellEnd"/>
      <w:r>
        <w:t xml:space="preserve"> report (sub-clause 16.4).</w:t>
      </w:r>
    </w:p>
    <w:p w14:paraId="147B9801"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proofErr w:type="spellStart"/>
      <w:r>
        <w:rPr>
          <w:i/>
        </w:rPr>
        <w:t>JitterThreshold</w:t>
      </w:r>
      <w:proofErr w:type="spellEnd"/>
      <w:r>
        <w:rPr>
          <w:noProof/>
        </w:rPr>
        <w:t xml:space="preserve"> would have been set to zero). </w:t>
      </w:r>
    </w:p>
    <w:p w14:paraId="64832BFD" w14:textId="77777777" w:rsidR="00B35D29" w:rsidRDefault="00B35D29">
      <w:pPr>
        <w:pStyle w:val="Heading3"/>
      </w:pPr>
      <w:bookmarkStart w:id="1867" w:name="_Toc26369449"/>
      <w:bookmarkStart w:id="1868" w:name="_Toc36227331"/>
      <w:bookmarkStart w:id="1869" w:name="_Toc36228346"/>
      <w:bookmarkStart w:id="1870" w:name="_Toc36228973"/>
      <w:bookmarkStart w:id="1871" w:name="_Toc36229600"/>
      <w:bookmarkStart w:id="1872" w:name="_Toc74606944"/>
      <w:bookmarkStart w:id="1873" w:name="_Toc123570491"/>
      <w:r>
        <w:t>16.2.</w:t>
      </w:r>
      <w:r w:rsidR="001644F4">
        <w:t>5</w:t>
      </w:r>
      <w:r>
        <w:tab/>
        <w:t>Sync loss duration</w:t>
      </w:r>
      <w:bookmarkEnd w:id="1867"/>
      <w:bookmarkEnd w:id="1868"/>
      <w:bookmarkEnd w:id="1869"/>
      <w:bookmarkEnd w:id="1870"/>
      <w:bookmarkEnd w:id="1871"/>
      <w:bookmarkEnd w:id="1872"/>
      <w:bookmarkEnd w:id="1873"/>
    </w:p>
    <w:p w14:paraId="173B69A5" w14:textId="77777777" w:rsidR="00B35D29" w:rsidRDefault="00B35D29">
      <w:r>
        <w:t xml:space="preserve">Sync loss happens when the absolute difference between value A and value B is larger than </w:t>
      </w:r>
      <w:proofErr w:type="spellStart"/>
      <w:r>
        <w:rPr>
          <w:i/>
        </w:rPr>
        <w:t>SyncThreshold</w:t>
      </w:r>
      <w:proofErr w:type="spellEnd"/>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5D50A586" w14:textId="77777777" w:rsidR="00B35D29" w:rsidRDefault="00B35D29">
      <w:r>
        <w:t>The syntax for the metric "</w:t>
      </w:r>
      <w:proofErr w:type="spellStart"/>
      <w:r>
        <w:t>SyncLoss_Duration</w:t>
      </w:r>
      <w:proofErr w:type="spellEnd"/>
      <w:r>
        <w:t>" is defined in sub-clause 16.3.2.</w:t>
      </w:r>
    </w:p>
    <w:p w14:paraId="79EAE390" w14:textId="77777777" w:rsidR="00B35D29" w:rsidRDefault="00B35D29">
      <w:r>
        <w:t xml:space="preserve">The optional configuration parameter ST can be set to control the amount of allowed sync mismatch. If the parameter has not been set, it defaults to 100 </w:t>
      </w:r>
      <w:proofErr w:type="spellStart"/>
      <w:r>
        <w:t>ms</w:t>
      </w:r>
      <w:proofErr w:type="spellEnd"/>
      <w:r>
        <w:t xml:space="preserve">. </w:t>
      </w:r>
      <w:r>
        <w:rPr>
          <w:iCs/>
        </w:rPr>
        <w:t xml:space="preserve">The ST parameter is specified in </w:t>
      </w:r>
      <w:proofErr w:type="spellStart"/>
      <w:r>
        <w:rPr>
          <w:iCs/>
        </w:rPr>
        <w:t>ms</w:t>
      </w:r>
      <w:proofErr w:type="spellEnd"/>
      <w:r>
        <w:rPr>
          <w:iCs/>
        </w:rPr>
        <w:t xml:space="preserve"> and </w:t>
      </w:r>
      <w:r>
        <w:t>is used with the "</w:t>
      </w:r>
      <w:proofErr w:type="spellStart"/>
      <w:r>
        <w:t>SyncLoss_Duration</w:t>
      </w:r>
      <w:proofErr w:type="spellEnd"/>
      <w:r>
        <w:t xml:space="preserve">" parameter in the "3GPP-QoE-Metrics" definition. The value of ST may be set by the server. The syntax for </w:t>
      </w:r>
      <w:r>
        <w:rPr>
          <w:iCs/>
        </w:rPr>
        <w:t>ST</w:t>
      </w:r>
      <w:r>
        <w:t xml:space="preserve"> to be included in the "</w:t>
      </w:r>
      <w:proofErr w:type="spellStart"/>
      <w:r>
        <w:t>att</w:t>
      </w:r>
      <w:proofErr w:type="spellEnd"/>
      <w:r>
        <w:t>-measure-spec" (sub-clause 16.3.2) is as follows:</w:t>
      </w:r>
    </w:p>
    <w:p w14:paraId="4328FC01" w14:textId="77777777" w:rsidR="00B35D29" w:rsidRDefault="00B35D29">
      <w:pPr>
        <w:pStyle w:val="B1"/>
      </w:pPr>
      <w:r>
        <w:t>-</w:t>
      </w:r>
      <w:r>
        <w:tab/>
        <w:t>ST = "ST" "=" 1*DIGIT</w:t>
      </w:r>
    </w:p>
    <w:p w14:paraId="16589366" w14:textId="77777777" w:rsidR="00B35D29" w:rsidRDefault="00B35D29">
      <w:r>
        <w:t xml:space="preserve">All the sync loss durations are summed up within each measurement resolution period and stored in the vector </w:t>
      </w:r>
      <w:proofErr w:type="spellStart"/>
      <w:r>
        <w:rPr>
          <w:i/>
        </w:rPr>
        <w:t>TotalSyncLossDuration</w:t>
      </w:r>
      <w:proofErr w:type="spellEnd"/>
      <w:r>
        <w:t xml:space="preserve">. The unit of this metric is expressed in seconds, and can be a fractional value. The number of individual events within the measurement resolution period are summed up and stored in the vector </w:t>
      </w:r>
      <w:proofErr w:type="spellStart"/>
      <w:r>
        <w:rPr>
          <w:i/>
        </w:rPr>
        <w:t>NumberOfSyncLossEvents</w:t>
      </w:r>
      <w:proofErr w:type="spellEnd"/>
      <w:r>
        <w:rPr>
          <w:i/>
        </w:rPr>
        <w:t xml:space="preserve">. </w:t>
      </w:r>
      <w:r>
        <w:t xml:space="preserve">These two vectors are reported by the MTSI client as part of the </w:t>
      </w:r>
      <w:proofErr w:type="spellStart"/>
      <w:r>
        <w:t>QoE</w:t>
      </w:r>
      <w:proofErr w:type="spellEnd"/>
      <w:r>
        <w:t xml:space="preserve"> report (sub-clause 16.4).</w:t>
      </w:r>
    </w:p>
    <w:p w14:paraId="5F1B6C25" w14:textId="77777777" w:rsidR="00B35D29" w:rsidRDefault="00B35D29">
      <w:pPr>
        <w:pStyle w:val="Heading3"/>
      </w:pPr>
      <w:bookmarkStart w:id="1874" w:name="_Toc26369450"/>
      <w:bookmarkStart w:id="1875" w:name="_Toc36227332"/>
      <w:bookmarkStart w:id="1876" w:name="_Toc36228347"/>
      <w:bookmarkStart w:id="1877" w:name="_Toc36228974"/>
      <w:bookmarkStart w:id="1878" w:name="_Toc36229601"/>
      <w:bookmarkStart w:id="1879" w:name="_Toc74606945"/>
      <w:bookmarkStart w:id="1880" w:name="_Toc123570492"/>
      <w:r>
        <w:t>16.2.</w:t>
      </w:r>
      <w:r w:rsidR="001644F4">
        <w:t>6</w:t>
      </w:r>
      <w:r>
        <w:tab/>
        <w:t>Round-trip time</w:t>
      </w:r>
      <w:bookmarkEnd w:id="1874"/>
      <w:bookmarkEnd w:id="1875"/>
      <w:bookmarkEnd w:id="1876"/>
      <w:bookmarkEnd w:id="1877"/>
      <w:bookmarkEnd w:id="1878"/>
      <w:bookmarkEnd w:id="1879"/>
      <w:bookmarkEnd w:id="1880"/>
    </w:p>
    <w:p w14:paraId="3A10BB35"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2EEAAC15" w14:textId="77777777" w:rsidR="00B35D29" w:rsidRDefault="00B35D29">
      <w:pPr>
        <w:overflowPunct/>
        <w:spacing w:after="0"/>
      </w:pPr>
    </w:p>
    <w:p w14:paraId="7BD87492" w14:textId="77777777" w:rsidR="00B35D29" w:rsidRDefault="00B35D29">
      <w:r>
        <w:t>The syntax for the metric "</w:t>
      </w:r>
      <w:proofErr w:type="spellStart"/>
      <w:r>
        <w:t>Round_Trip_Time</w:t>
      </w:r>
      <w:proofErr w:type="spellEnd"/>
      <w:r>
        <w:t>" is defined in sub-clause 16.3.2.</w:t>
      </w:r>
    </w:p>
    <w:p w14:paraId="39FD082A" w14:textId="77777777" w:rsidR="00B35D29" w:rsidRDefault="00B35D29">
      <w:pPr>
        <w:rPr>
          <w:i/>
        </w:rPr>
      </w:pPr>
      <w:r>
        <w:t xml:space="preserve">The last RTCP round-trip time value estimated during each measurement resolution period shall be stored in the vector </w:t>
      </w:r>
      <w:proofErr w:type="spellStart"/>
      <w:r>
        <w:rPr>
          <w:i/>
        </w:rPr>
        <w:t>NetworkRTT</w:t>
      </w:r>
      <w:proofErr w:type="spellEnd"/>
      <w:r>
        <w:t xml:space="preserve">. The unit of this metrics is expressed in milliseconds. </w:t>
      </w:r>
    </w:p>
    <w:p w14:paraId="3B2F084D" w14:textId="77777777" w:rsidR="00B35D29" w:rsidRDefault="00B35D29">
      <w:r>
        <w:t xml:space="preserve">The two-way additional internal client delay valid at the end of each measurement resolution period shall be stored in the vector </w:t>
      </w:r>
      <w:proofErr w:type="spellStart"/>
      <w:r>
        <w:rPr>
          <w:i/>
        </w:rPr>
        <w:t>InternalRTT</w:t>
      </w:r>
      <w:proofErr w:type="spellEnd"/>
      <w:r>
        <w:t xml:space="preserve">. The unit of this metrics is expressed in milliseconds. </w:t>
      </w:r>
    </w:p>
    <w:p w14:paraId="165E5209" w14:textId="77777777" w:rsidR="00B35D29" w:rsidRDefault="00B35D29">
      <w:r>
        <w:t xml:space="preserve">The two vectors are reported by the MTSI client as part of the </w:t>
      </w:r>
      <w:proofErr w:type="spellStart"/>
      <w:r>
        <w:t>QoE</w:t>
      </w:r>
      <w:proofErr w:type="spellEnd"/>
      <w:r>
        <w:t xml:space="preserve"> report (sub-clause 16.4).</w:t>
      </w:r>
    </w:p>
    <w:p w14:paraId="3B7DD180" w14:textId="77777777" w:rsidR="00B35D29" w:rsidRDefault="00B35D29">
      <w:r>
        <w:t xml:space="preserve">Note that if the RTP and the RTCP packets for a media are not sent in the same RTP stream the estimated media round-trip time might be unreliable. </w:t>
      </w:r>
    </w:p>
    <w:p w14:paraId="64DAF81C" w14:textId="77777777" w:rsidR="00B35D29" w:rsidRDefault="00B35D29">
      <w:pPr>
        <w:pStyle w:val="Heading3"/>
      </w:pPr>
      <w:bookmarkStart w:id="1881" w:name="_Toc26369451"/>
      <w:bookmarkStart w:id="1882" w:name="_Toc36227333"/>
      <w:bookmarkStart w:id="1883" w:name="_Toc36228348"/>
      <w:bookmarkStart w:id="1884" w:name="_Toc36228975"/>
      <w:bookmarkStart w:id="1885" w:name="_Toc36229602"/>
      <w:bookmarkStart w:id="1886" w:name="_Toc74606946"/>
      <w:bookmarkStart w:id="1887" w:name="_Toc123570493"/>
      <w:r>
        <w:t>16.2.</w:t>
      </w:r>
      <w:r w:rsidR="001644F4">
        <w:t>7</w:t>
      </w:r>
      <w:r>
        <w:tab/>
        <w:t>Average codec bitrate</w:t>
      </w:r>
      <w:bookmarkEnd w:id="1881"/>
      <w:bookmarkEnd w:id="1882"/>
      <w:bookmarkEnd w:id="1883"/>
      <w:bookmarkEnd w:id="1884"/>
      <w:bookmarkEnd w:id="1885"/>
      <w:bookmarkEnd w:id="1886"/>
      <w:bookmarkEnd w:id="1887"/>
    </w:p>
    <w:p w14:paraId="3F6D377E"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5BF6B723"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22DC95CE"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036BBC62"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5726A616" w14:textId="77777777" w:rsidR="00B35D29" w:rsidRDefault="00B35D29">
      <w:r>
        <w:t>For non-speech media the average codec bitrate is the total number of RTP payload bits received, divided by the length of the measurement resolution period.</w:t>
      </w:r>
    </w:p>
    <w:p w14:paraId="00BE7376" w14:textId="77777777" w:rsidR="00B35D29" w:rsidRDefault="00B35D29">
      <w:r>
        <w:t>The syntax for the metric "</w:t>
      </w:r>
      <w:proofErr w:type="spellStart"/>
      <w:r>
        <w:t>Average_Codec_Bitrate</w:t>
      </w:r>
      <w:proofErr w:type="spellEnd"/>
      <w:r>
        <w:t>" is defined in sub-clause 16.3.2.</w:t>
      </w:r>
    </w:p>
    <w:p w14:paraId="256024B3" w14:textId="77777777" w:rsidR="00B35D29" w:rsidRDefault="00B35D29">
      <w:r>
        <w:t xml:space="preserve">The average codec bitrate value for each measurement resolution period shall be stored in the vector </w:t>
      </w:r>
      <w:proofErr w:type="spellStart"/>
      <w:r>
        <w:rPr>
          <w:i/>
        </w:rPr>
        <w:t>AverageCodecBitrate</w:t>
      </w:r>
      <w:proofErr w:type="spellEnd"/>
      <w:r>
        <w:t xml:space="preserve">. The unit of this metrics is expressed in kbit/s and can be a fractional value. The vector is reported by the MTSI client as part of the </w:t>
      </w:r>
      <w:proofErr w:type="spellStart"/>
      <w:r>
        <w:t>QoE</w:t>
      </w:r>
      <w:proofErr w:type="spellEnd"/>
      <w:r>
        <w:t xml:space="preserve"> report (sub-clause 16.4).</w:t>
      </w:r>
    </w:p>
    <w:p w14:paraId="746CAEA8" w14:textId="77777777" w:rsidR="00B35D29" w:rsidRDefault="00B35D29">
      <w:pPr>
        <w:pStyle w:val="Heading3"/>
      </w:pPr>
      <w:bookmarkStart w:id="1888" w:name="_Toc26369452"/>
      <w:bookmarkStart w:id="1889" w:name="_Toc36227334"/>
      <w:bookmarkStart w:id="1890" w:name="_Toc36228349"/>
      <w:bookmarkStart w:id="1891" w:name="_Toc36228976"/>
      <w:bookmarkStart w:id="1892" w:name="_Toc36229603"/>
      <w:bookmarkStart w:id="1893" w:name="_Toc74606947"/>
      <w:bookmarkStart w:id="1894" w:name="_Toc123570494"/>
      <w:r>
        <w:t>16.2.</w:t>
      </w:r>
      <w:r w:rsidR="001644F4">
        <w:t>8</w:t>
      </w:r>
      <w:r>
        <w:tab/>
        <w:t>Codec information</w:t>
      </w:r>
      <w:bookmarkEnd w:id="1888"/>
      <w:bookmarkEnd w:id="1889"/>
      <w:bookmarkEnd w:id="1890"/>
      <w:bookmarkEnd w:id="1891"/>
      <w:bookmarkEnd w:id="1892"/>
      <w:bookmarkEnd w:id="1893"/>
      <w:bookmarkEnd w:id="1894"/>
    </w:p>
    <w:p w14:paraId="08756140"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A209A03" w14:textId="77777777" w:rsidR="001E00D2" w:rsidRDefault="001E00D2" w:rsidP="001E00D2">
      <w:r>
        <w:t xml:space="preserve">For speech media the semi-colon-separated codec information contains the used speech codec type (represented as in an SDP </w:t>
      </w:r>
      <w:proofErr w:type="spellStart"/>
      <w:r>
        <w:t>rtpmap</w:t>
      </w:r>
      <w:proofErr w:type="spellEnd"/>
      <w:r>
        <w:t xml:space="preserve"> offer) and the used codec settings for bandwidth and redundancy (represented as in an SDP </w:t>
      </w:r>
      <w:proofErr w:type="spellStart"/>
      <w:r>
        <w:t>fmtp</w:t>
      </w:r>
      <w:proofErr w:type="spellEnd"/>
      <w:r>
        <w:t xml:space="preserve"> offer). For instance "EVS/16000/1;</w:t>
      </w:r>
      <w:r w:rsidRPr="00AF6D6B">
        <w:rPr>
          <w:lang w:eastAsia="ko-KR"/>
        </w:rPr>
        <w:t>bw=</w:t>
      </w:r>
      <w:proofErr w:type="spellStart"/>
      <w:r>
        <w:rPr>
          <w:lang w:eastAsia="ko-KR"/>
        </w:rPr>
        <w:t>s</w:t>
      </w:r>
      <w:r w:rsidRPr="00AF6D6B">
        <w:rPr>
          <w:lang w:eastAsia="ko-KR"/>
        </w:rPr>
        <w:t>wb</w:t>
      </w:r>
      <w:proofErr w:type="spellEnd"/>
      <w:r w:rsidRPr="000A1B35">
        <w:rPr>
          <w:rFonts w:hint="eastAsia"/>
          <w:lang w:eastAsia="ko-KR"/>
        </w:rPr>
        <w:t>;</w:t>
      </w:r>
      <w:r>
        <w:t>", or "</w:t>
      </w:r>
      <w:r w:rsidRPr="00244A0E">
        <w:t>EVS/</w:t>
      </w:r>
      <w:r>
        <w:t>16000/1;ch-aw-recv=3".</w:t>
      </w:r>
    </w:p>
    <w:p w14:paraId="6FC11CAF"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t>
      </w:r>
      <w:proofErr w:type="spellStart"/>
      <w:r>
        <w:t>WxH</w:t>
      </w:r>
      <w:proofErr w:type="spellEnd"/>
      <w:r>
        <w:t>", for example "320x240".</w:t>
      </w:r>
    </w:p>
    <w:p w14:paraId="5E765D3C" w14:textId="77777777" w:rsidR="001E00D2" w:rsidRDefault="001E00D2" w:rsidP="001E00D2">
      <w:r>
        <w:t>For real-time text media, the codec information contains the text encoding, represented as in an SDP offer, for instance "t140/1000/1".</w:t>
      </w:r>
    </w:p>
    <w:p w14:paraId="7DE3A3C8" w14:textId="77777777" w:rsidR="001E00D2" w:rsidRDefault="001E00D2" w:rsidP="001E00D2">
      <w:r>
        <w:t>The syntax for the metric "</w:t>
      </w:r>
      <w:proofErr w:type="spellStart"/>
      <w:r>
        <w:t>Codec_Info</w:t>
      </w:r>
      <w:proofErr w:type="spellEnd"/>
      <w:r>
        <w:t xml:space="preserve">", </w:t>
      </w:r>
      <w:r w:rsidR="0007623F">
        <w:t>"</w:t>
      </w:r>
      <w:proofErr w:type="spellStart"/>
      <w:r>
        <w:t>Codec_ProfileLevel</w:t>
      </w:r>
      <w:proofErr w:type="spellEnd"/>
      <w:r w:rsidR="0007623F">
        <w:t>"</w:t>
      </w:r>
      <w:r>
        <w:t xml:space="preserve"> and </w:t>
      </w:r>
      <w:r w:rsidR="0007623F">
        <w:t>"</w:t>
      </w:r>
      <w:proofErr w:type="spellStart"/>
      <w:r>
        <w:t>Codec_ImageSize</w:t>
      </w:r>
      <w:proofErr w:type="spellEnd"/>
      <w:r w:rsidR="0007623F">
        <w:t>"</w:t>
      </w:r>
      <w:r>
        <w:t xml:space="preserve"> are defined in sub-clause 16.3.2.</w:t>
      </w:r>
    </w:p>
    <w:p w14:paraId="210F1975" w14:textId="77777777" w:rsidR="00B35D29" w:rsidRDefault="001E00D2" w:rsidP="001E00D2">
      <w:r>
        <w:t xml:space="preserve">The codec info,  profile/level/tier and codec image size value for each measurement resolution period shall be stored in the vectors </w:t>
      </w:r>
      <w:proofErr w:type="spellStart"/>
      <w:r>
        <w:t>C</w:t>
      </w:r>
      <w:r>
        <w:rPr>
          <w:i/>
        </w:rPr>
        <w:t>odecInfo</w:t>
      </w:r>
      <w:proofErr w:type="spellEnd"/>
      <w:r>
        <w:t xml:space="preserve">, </w:t>
      </w:r>
      <w:proofErr w:type="spellStart"/>
      <w:r>
        <w:rPr>
          <w:i/>
        </w:rPr>
        <w:t>CodecProfileLevel</w:t>
      </w:r>
      <w:proofErr w:type="spellEnd"/>
      <w:r>
        <w:t xml:space="preserve"> and </w:t>
      </w:r>
      <w:proofErr w:type="spellStart"/>
      <w:r>
        <w:rPr>
          <w:i/>
        </w:rPr>
        <w:t>CodecImageSize</w:t>
      </w:r>
      <w:proofErr w:type="spellEnd"/>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w:t>
      </w:r>
      <w:proofErr w:type="spellStart"/>
      <w:r>
        <w:t>C</w:t>
      </w:r>
      <w:r>
        <w:rPr>
          <w:i/>
        </w:rPr>
        <w:t>odecInfo</w:t>
      </w:r>
      <w:proofErr w:type="spellEnd"/>
      <w:r>
        <w:rPr>
          <w:i/>
        </w:rPr>
        <w:t xml:space="preserve">, </w:t>
      </w:r>
      <w:proofErr w:type="spellStart"/>
      <w:r>
        <w:rPr>
          <w:i/>
        </w:rPr>
        <w:t>CodecProfileLevel</w:t>
      </w:r>
      <w:proofErr w:type="spellEnd"/>
      <w:r>
        <w:t xml:space="preserve"> and</w:t>
      </w:r>
      <w:r>
        <w:rPr>
          <w:i/>
        </w:rPr>
        <w:t xml:space="preserve"> </w:t>
      </w:r>
      <w:proofErr w:type="spellStart"/>
      <w:r>
        <w:rPr>
          <w:i/>
        </w:rPr>
        <w:t>CodecImageSize</w:t>
      </w:r>
      <w:proofErr w:type="spellEnd"/>
      <w:r>
        <w:t xml:space="preserve"> vectors are reported by the MTSI client as part of the </w:t>
      </w:r>
      <w:proofErr w:type="spellStart"/>
      <w:r>
        <w:t>QoE</w:t>
      </w:r>
      <w:proofErr w:type="spellEnd"/>
      <w:r>
        <w:t xml:space="preserve"> report (sub-clause 16.4)</w:t>
      </w:r>
      <w:r w:rsidR="00B35D29">
        <w:t>.</w:t>
      </w:r>
    </w:p>
    <w:p w14:paraId="5B506343" w14:textId="77777777" w:rsidR="00B35D29" w:rsidRDefault="00B35D29">
      <w:pPr>
        <w:pStyle w:val="Heading2"/>
      </w:pPr>
      <w:bookmarkStart w:id="1895" w:name="_Toc26369453"/>
      <w:bookmarkStart w:id="1896" w:name="_Toc36227335"/>
      <w:bookmarkStart w:id="1897" w:name="_Toc36228350"/>
      <w:bookmarkStart w:id="1898" w:name="_Toc36228977"/>
      <w:bookmarkStart w:id="1899" w:name="_Toc36229604"/>
      <w:bookmarkStart w:id="1900" w:name="_Toc74606948"/>
      <w:bookmarkStart w:id="1901" w:name="_Toc123570495"/>
      <w:r>
        <w:t>16.3</w:t>
      </w:r>
      <w:r>
        <w:tab/>
        <w:t>Metric Configuration</w:t>
      </w:r>
      <w:bookmarkEnd w:id="1895"/>
      <w:bookmarkEnd w:id="1896"/>
      <w:bookmarkEnd w:id="1897"/>
      <w:bookmarkEnd w:id="1898"/>
      <w:bookmarkEnd w:id="1899"/>
      <w:bookmarkEnd w:id="1900"/>
      <w:bookmarkEnd w:id="1901"/>
    </w:p>
    <w:p w14:paraId="35FCDF4D" w14:textId="77777777" w:rsidR="00F53D32" w:rsidRDefault="00B35D29" w:rsidP="00F53D32">
      <w:pPr>
        <w:rPr>
          <w:lang w:eastAsia="zh-CN"/>
        </w:rPr>
      </w:pPr>
      <w:r>
        <w:t xml:space="preserve">An MTSI client supporting the </w:t>
      </w:r>
      <w:proofErr w:type="spellStart"/>
      <w:r>
        <w:t>QoE</w:t>
      </w:r>
      <w:proofErr w:type="spellEnd"/>
      <w:r>
        <w:t xml:space="preserve"> metrics feature shall </w:t>
      </w:r>
      <w:r w:rsidR="00F53D32">
        <w:t>support</w:t>
      </w:r>
      <w:r>
        <w:t xml:space="preserve"> the OMA-DM solution specified in this clause for configuration of </w:t>
      </w:r>
      <w:proofErr w:type="spellStart"/>
      <w:r>
        <w:t>QoE</w:t>
      </w:r>
      <w:proofErr w:type="spellEnd"/>
      <w:r>
        <w:t xml:space="preserve">  metrics and their activation. </w:t>
      </w:r>
      <w:r w:rsidR="00F53D32">
        <w:rPr>
          <w:lang w:eastAsia="zh-CN"/>
        </w:rPr>
        <w:t xml:space="preserve">The MTSI client shall also support the QMC functionality specified in clause 16.5 for configuration of </w:t>
      </w:r>
      <w:proofErr w:type="spellStart"/>
      <w:r w:rsidR="00F53D32">
        <w:rPr>
          <w:lang w:eastAsia="zh-CN"/>
        </w:rPr>
        <w:t>QoE</w:t>
      </w:r>
      <w:proofErr w:type="spellEnd"/>
      <w:r w:rsidR="00F53D32">
        <w:rPr>
          <w:lang w:eastAsia="zh-CN"/>
        </w:rPr>
        <w:t xml:space="preserve"> metrics.</w:t>
      </w:r>
    </w:p>
    <w:p w14:paraId="410F5E45" w14:textId="77777777" w:rsidR="00F53D32" w:rsidRDefault="00F53D32" w:rsidP="00F53D32">
      <w:r>
        <w:t xml:space="preserve">The </w:t>
      </w:r>
      <w:proofErr w:type="spellStart"/>
      <w:r>
        <w:t>QoE</w:t>
      </w:r>
      <w:proofErr w:type="spellEnd"/>
      <w:r>
        <w:t xml:space="preserve"> configuration shall only be checked by the client when each session starts, and thus all logging and reporting </w:t>
      </w:r>
      <w:proofErr w:type="spellStart"/>
      <w:r>
        <w:t>criterias</w:t>
      </w:r>
      <w:proofErr w:type="spellEnd"/>
      <w:r>
        <w:t xml:space="preserve"> for an ongoing session shall be unaffected by any </w:t>
      </w:r>
      <w:proofErr w:type="spellStart"/>
      <w:r>
        <w:t>QoE</w:t>
      </w:r>
      <w:proofErr w:type="spellEnd"/>
      <w:r>
        <w:t xml:space="preserve"> configuration changes received during that session. This also includes evaluation of any filtering </w:t>
      </w:r>
      <w:proofErr w:type="spellStart"/>
      <w:r>
        <w:t>criterias</w:t>
      </w:r>
      <w:proofErr w:type="spellEnd"/>
      <w:r>
        <w:t xml:space="preserve">, such as geographical filtering, which shall only be done when the session starts. Thus changes to the </w:t>
      </w:r>
      <w:proofErr w:type="spellStart"/>
      <w:r>
        <w:t>QoE</w:t>
      </w:r>
      <w:proofErr w:type="spellEnd"/>
      <w:r>
        <w:t xml:space="preserve"> configuration will only affect sessions started after these configuration changes have been received.</w:t>
      </w:r>
    </w:p>
    <w:p w14:paraId="05A059FB"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73A8AEA6" w14:textId="77777777" w:rsidR="00B35D29" w:rsidRDefault="00B35D29">
      <w:pPr>
        <w:rPr>
          <w:lang w:eastAsia="zh-CN"/>
        </w:rPr>
      </w:pPr>
      <w:r>
        <w:rPr>
          <w:lang w:eastAsia="zh-CN"/>
        </w:rPr>
        <w:t xml:space="preserve">The 3GPP MTSIQOE (MTSI </w:t>
      </w:r>
      <w:proofErr w:type="spellStart"/>
      <w:r>
        <w:rPr>
          <w:lang w:eastAsia="zh-CN"/>
        </w:rPr>
        <w:t>QoE</w:t>
      </w:r>
      <w:proofErr w:type="spellEnd"/>
      <w:r>
        <w:rPr>
          <w:lang w:eastAsia="zh-CN"/>
        </w:rPr>
        <w:t xml:space="preserve"> metrics) MO defined in this clause may be used to configure the </w:t>
      </w:r>
      <w:proofErr w:type="spellStart"/>
      <w:r>
        <w:rPr>
          <w:lang w:eastAsia="zh-CN"/>
        </w:rPr>
        <w:t>QoE</w:t>
      </w:r>
      <w:proofErr w:type="spellEnd"/>
      <w:r>
        <w:rPr>
          <w:lang w:eastAsia="zh-CN"/>
        </w:rPr>
        <w:t xml:space="preserve"> metrics and reporting settings. </w:t>
      </w:r>
    </w:p>
    <w:p w14:paraId="2941068D" w14:textId="77777777" w:rsidR="00B35D29" w:rsidRDefault="00B35D29">
      <w:r>
        <w:t>The metrics specified in the MO may be derived by the MTSI client. Version numbering is included for possible extension of the MO.</w:t>
      </w:r>
    </w:p>
    <w:p w14:paraId="3EA50698" w14:textId="77777777" w:rsidR="00B35D29" w:rsidRDefault="00B35D29">
      <w:pPr>
        <w:rPr>
          <w:lang w:eastAsia="zh-CN"/>
        </w:rPr>
      </w:pPr>
      <w:r>
        <w:rPr>
          <w:lang w:eastAsia="zh-CN"/>
        </w:rPr>
        <w:t>The Management Object Identifier shall be: urn:oma:mo:ext-3gpp-mtsiqoe:1.0.</w:t>
      </w:r>
    </w:p>
    <w:p w14:paraId="5BFAD7F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413C54BB" w14:textId="77777777" w:rsidR="00B35D29" w:rsidRDefault="00B35D29">
      <w:pPr>
        <w:pStyle w:val="Heading3"/>
      </w:pPr>
      <w:bookmarkStart w:id="1902" w:name="_Toc26369454"/>
      <w:bookmarkStart w:id="1903" w:name="_Toc36227336"/>
      <w:bookmarkStart w:id="1904" w:name="_Toc36228351"/>
      <w:bookmarkStart w:id="1905" w:name="_Toc36228978"/>
      <w:bookmarkStart w:id="1906" w:name="_Toc36229605"/>
      <w:bookmarkStart w:id="1907" w:name="_Toc74606949"/>
      <w:bookmarkStart w:id="1908" w:name="_Toc123570496"/>
      <w:r>
        <w:t>16.3.1</w:t>
      </w:r>
      <w:r>
        <w:tab/>
      </w:r>
      <w:proofErr w:type="spellStart"/>
      <w:r>
        <w:t>QoE</w:t>
      </w:r>
      <w:proofErr w:type="spellEnd"/>
      <w:r>
        <w:t xml:space="preserve"> metrics reporting management object</w:t>
      </w:r>
      <w:bookmarkEnd w:id="1902"/>
      <w:bookmarkEnd w:id="1903"/>
      <w:bookmarkEnd w:id="1904"/>
      <w:bookmarkEnd w:id="1905"/>
      <w:bookmarkEnd w:id="1906"/>
      <w:bookmarkEnd w:id="1907"/>
      <w:bookmarkEnd w:id="1908"/>
    </w:p>
    <w:p w14:paraId="428B6BA4"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79AD4705" w14:textId="3718284A" w:rsidR="00F53D32" w:rsidRDefault="0028132D" w:rsidP="00160F0C">
      <w:pPr>
        <w:pStyle w:val="TH"/>
      </w:pPr>
      <w:r>
        <w:rPr>
          <w:noProof/>
        </w:rPr>
        <w:drawing>
          <wp:inline distT="0" distB="0" distL="0" distR="0" wp14:anchorId="163D23E7" wp14:editId="4200E32E">
            <wp:extent cx="5953760" cy="61918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53760" cy="6191885"/>
                    </a:xfrm>
                    <a:prstGeom prst="rect">
                      <a:avLst/>
                    </a:prstGeom>
                    <a:noFill/>
                    <a:ln>
                      <a:noFill/>
                    </a:ln>
                  </pic:spPr>
                </pic:pic>
              </a:graphicData>
            </a:graphic>
          </wp:inline>
        </w:drawing>
      </w:r>
    </w:p>
    <w:p w14:paraId="078A7FDC" w14:textId="77777777" w:rsidR="00B35D29" w:rsidRDefault="00B35D29">
      <w:pPr>
        <w:pStyle w:val="TF"/>
        <w:keepNext/>
        <w:keepLines w:val="0"/>
      </w:pPr>
      <w:r>
        <w:t xml:space="preserve">Figure 16.1: MTSI </w:t>
      </w:r>
      <w:proofErr w:type="spellStart"/>
      <w:r>
        <w:t>QoE</w:t>
      </w:r>
      <w:proofErr w:type="spellEnd"/>
      <w:r>
        <w:t xml:space="preserve"> metrics management object tree</w:t>
      </w:r>
    </w:p>
    <w:p w14:paraId="6757C3E8"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2D0382D5" w14:textId="77777777" w:rsidR="00B35D29" w:rsidRDefault="00B35D29">
      <w:r>
        <w:t xml:space="preserve">This interior node specifies the unique object id of a MTSI </w:t>
      </w:r>
      <w:proofErr w:type="spellStart"/>
      <w:r>
        <w:t>QoE</w:t>
      </w:r>
      <w:proofErr w:type="spellEnd"/>
      <w:r>
        <w:t xml:space="preserve"> metrics management object. The purpose of this interior node is to group together the parameters of a single object. </w:t>
      </w:r>
    </w:p>
    <w:p w14:paraId="7ABF0043" w14:textId="77777777" w:rsidR="00B35D29" w:rsidRDefault="00B35D29">
      <w:pPr>
        <w:pStyle w:val="B1"/>
      </w:pPr>
      <w:r>
        <w:t>-</w:t>
      </w:r>
      <w:r>
        <w:tab/>
        <w:t xml:space="preserve">Occurrence: </w:t>
      </w:r>
      <w:proofErr w:type="spellStart"/>
      <w:r>
        <w:t>ZeroOrOne</w:t>
      </w:r>
      <w:proofErr w:type="spellEnd"/>
    </w:p>
    <w:p w14:paraId="0C7A1735" w14:textId="77777777" w:rsidR="00B35D29" w:rsidRDefault="00B35D29">
      <w:pPr>
        <w:pStyle w:val="B1"/>
      </w:pPr>
      <w:r>
        <w:t>-</w:t>
      </w:r>
      <w:r>
        <w:tab/>
        <w:t>Format: node</w:t>
      </w:r>
    </w:p>
    <w:p w14:paraId="42D91250" w14:textId="77777777" w:rsidR="00B35D29" w:rsidRDefault="00B35D29">
      <w:pPr>
        <w:pStyle w:val="B1"/>
      </w:pPr>
      <w:r>
        <w:t>-</w:t>
      </w:r>
      <w:r>
        <w:tab/>
        <w:t>Minimum Access Types: Get</w:t>
      </w:r>
    </w:p>
    <w:p w14:paraId="1CA05A89" w14:textId="77777777" w:rsidR="00B35D29" w:rsidRDefault="00B35D29">
      <w:r>
        <w:t xml:space="preserve">The following interior nodes shall be contained if the MTSI client supports the </w:t>
      </w:r>
      <w:r w:rsidR="0007623F">
        <w:t>"</w:t>
      </w:r>
      <w:r>
        <w:t xml:space="preserve">MTSI </w:t>
      </w:r>
      <w:proofErr w:type="spellStart"/>
      <w:r>
        <w:t>QoE</w:t>
      </w:r>
      <w:proofErr w:type="spellEnd"/>
      <w:r>
        <w:t xml:space="preserve"> metrics Management Object</w:t>
      </w:r>
      <w:r w:rsidR="0007623F">
        <w:t>"</w:t>
      </w:r>
      <w:r>
        <w:t xml:space="preserve">. </w:t>
      </w:r>
    </w:p>
    <w:p w14:paraId="4EBDFA9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69430489" w14:textId="77777777" w:rsidR="00B35D29" w:rsidRDefault="00B35D29" w:rsidP="00EA005C">
      <w:r>
        <w:t xml:space="preserve">This leaf indicates if </w:t>
      </w:r>
      <w:proofErr w:type="spellStart"/>
      <w:r>
        <w:t>QoE</w:t>
      </w:r>
      <w:proofErr w:type="spellEnd"/>
      <w:r>
        <w:t xml:space="preserve"> reporting is requested by the provider.</w:t>
      </w:r>
    </w:p>
    <w:p w14:paraId="4B11F6E0" w14:textId="77777777" w:rsidR="00B35D29" w:rsidRDefault="00B35D29">
      <w:pPr>
        <w:pStyle w:val="B1"/>
        <w:rPr>
          <w:rFonts w:eastAsia="Arial"/>
        </w:rPr>
      </w:pPr>
      <w:r>
        <w:rPr>
          <w:rFonts w:eastAsia="Arial"/>
        </w:rPr>
        <w:t>-</w:t>
      </w:r>
      <w:r>
        <w:rPr>
          <w:rFonts w:eastAsia="Arial"/>
        </w:rPr>
        <w:tab/>
        <w:t>Occurrence: One</w:t>
      </w:r>
    </w:p>
    <w:p w14:paraId="0B38D9ED" w14:textId="77777777" w:rsidR="00B35D29" w:rsidRDefault="00B35D29">
      <w:pPr>
        <w:pStyle w:val="B1"/>
      </w:pPr>
      <w:r>
        <w:t>-</w:t>
      </w:r>
      <w:r>
        <w:tab/>
        <w:t>Format: bool</w:t>
      </w:r>
    </w:p>
    <w:p w14:paraId="1F0D17D1" w14:textId="77777777" w:rsidR="00B35D29" w:rsidRDefault="00B35D29">
      <w:pPr>
        <w:pStyle w:val="B1"/>
        <w:rPr>
          <w:rFonts w:eastAsia="Arial"/>
        </w:rPr>
      </w:pPr>
      <w:r>
        <w:t>-</w:t>
      </w:r>
      <w:r>
        <w:tab/>
        <w:t xml:space="preserve">Minimum </w:t>
      </w:r>
      <w:r>
        <w:rPr>
          <w:rFonts w:eastAsia="Arial"/>
        </w:rPr>
        <w:t>Access Types: Get</w:t>
      </w:r>
    </w:p>
    <w:p w14:paraId="545761A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374AFEE4"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w:t>
      </w:r>
      <w:proofErr w:type="spellStart"/>
      <w:r>
        <w:rPr>
          <w:rFonts w:eastAsia="Arial"/>
        </w:rPr>
        <w:t>QoE</w:t>
      </w:r>
      <w:proofErr w:type="spellEnd"/>
      <w:r>
        <w:rPr>
          <w:rFonts w:eastAsia="Arial"/>
        </w:rPr>
        <w:t xml:space="preserve"> reports </w:t>
      </w:r>
      <w:r w:rsidR="00E939B5">
        <w:rPr>
          <w:rFonts w:eastAsia="Arial"/>
        </w:rPr>
        <w:t>can be</w:t>
      </w:r>
      <w:r>
        <w:rPr>
          <w:rFonts w:eastAsia="Arial"/>
        </w:rPr>
        <w:t xml:space="preserve"> transmitted. </w:t>
      </w:r>
      <w:r>
        <w:t>It is URI address</w:t>
      </w:r>
      <w:r w:rsidR="00E939B5">
        <w:t>es</w:t>
      </w:r>
      <w:r>
        <w:t xml:space="preserve">, e.g. </w:t>
      </w:r>
      <w:hyperlink r:id="rId117"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532150E3"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4028E90F" w14:textId="77777777" w:rsidR="00B35D29" w:rsidRDefault="00B35D29">
      <w:pPr>
        <w:pStyle w:val="B1"/>
      </w:pPr>
      <w:r>
        <w:t>-</w:t>
      </w:r>
      <w:r>
        <w:tab/>
        <w:t>Format: chr</w:t>
      </w:r>
    </w:p>
    <w:p w14:paraId="7C81C10F" w14:textId="77777777" w:rsidR="00B35D29" w:rsidRDefault="00B35D29">
      <w:pPr>
        <w:pStyle w:val="B1"/>
        <w:rPr>
          <w:rFonts w:eastAsia="Arial"/>
        </w:rPr>
      </w:pPr>
      <w:r>
        <w:t>-</w:t>
      </w:r>
      <w:r>
        <w:tab/>
        <w:t xml:space="preserve">Minimum </w:t>
      </w:r>
      <w:r>
        <w:rPr>
          <w:rFonts w:eastAsia="Arial"/>
        </w:rPr>
        <w:t>Access Types: Get</w:t>
      </w:r>
    </w:p>
    <w:p w14:paraId="18D849C6" w14:textId="77777777" w:rsidR="00B35D29" w:rsidRDefault="00B35D29">
      <w:pPr>
        <w:pStyle w:val="B1"/>
        <w:rPr>
          <w:rFonts w:eastAsia="Arial"/>
        </w:rPr>
      </w:pPr>
      <w:r>
        <w:t>-</w:t>
      </w:r>
      <w:r>
        <w:tab/>
        <w:t xml:space="preserve">Values: URI of the servers to receive the </w:t>
      </w:r>
      <w:proofErr w:type="spellStart"/>
      <w:r>
        <w:t>QoE</w:t>
      </w:r>
      <w:proofErr w:type="spellEnd"/>
      <w:r>
        <w:t xml:space="preserve"> report.</w:t>
      </w:r>
    </w:p>
    <w:p w14:paraId="3C92E501" w14:textId="77777777" w:rsidR="00233EA6" w:rsidRPr="00F87334" w:rsidRDefault="00233EA6" w:rsidP="00233EA6">
      <w:pPr>
        <w:rPr>
          <w:b/>
          <w:sz w:val="32"/>
          <w:szCs w:val="32"/>
        </w:rPr>
      </w:pPr>
      <w:r w:rsidRPr="00F87334">
        <w:rPr>
          <w:b/>
          <w:sz w:val="32"/>
          <w:szCs w:val="32"/>
        </w:rPr>
        <w:t>/&lt;X&gt;/APN</w:t>
      </w:r>
    </w:p>
    <w:p w14:paraId="6A683A6B"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 xml:space="preserve">on which the </w:t>
      </w:r>
      <w:proofErr w:type="spellStart"/>
      <w:r>
        <w:t>QoE</w:t>
      </w:r>
      <w:proofErr w:type="spellEnd"/>
      <w:r>
        <w:t xml:space="preserve"> metric reports will be transmitted. This may be used to ensure that no costs are charged for </w:t>
      </w:r>
      <w:proofErr w:type="spellStart"/>
      <w:r>
        <w:t>QoE</w:t>
      </w:r>
      <w:proofErr w:type="spellEnd"/>
      <w:r>
        <w:t xml:space="preserve"> metrics reporting.</w:t>
      </w:r>
    </w:p>
    <w:p w14:paraId="3B95F9A8" w14:textId="77777777" w:rsidR="00B35D29" w:rsidRDefault="00B35D29">
      <w:pPr>
        <w:pStyle w:val="B1"/>
      </w:pPr>
      <w:r>
        <w:t>-</w:t>
      </w:r>
      <w:r>
        <w:tab/>
        <w:t xml:space="preserve">Occurrence: </w:t>
      </w:r>
      <w:proofErr w:type="spellStart"/>
      <w:r>
        <w:t>ZeroOrOne</w:t>
      </w:r>
      <w:proofErr w:type="spellEnd"/>
    </w:p>
    <w:p w14:paraId="03977342" w14:textId="77777777" w:rsidR="00B35D29" w:rsidRDefault="00B35D29">
      <w:pPr>
        <w:pStyle w:val="B1"/>
      </w:pPr>
      <w:r>
        <w:t>-</w:t>
      </w:r>
      <w:r>
        <w:tab/>
        <w:t>Format: chr</w:t>
      </w:r>
    </w:p>
    <w:p w14:paraId="642D5A8E" w14:textId="77777777" w:rsidR="00B35D29" w:rsidRDefault="00B35D29">
      <w:pPr>
        <w:pStyle w:val="B1"/>
      </w:pPr>
      <w:r>
        <w:t>-</w:t>
      </w:r>
      <w:r>
        <w:tab/>
        <w:t xml:space="preserve">Minimum Access Types: Get </w:t>
      </w:r>
    </w:p>
    <w:p w14:paraId="3AF7E08A" w14:textId="77777777" w:rsidR="00B35D29" w:rsidRDefault="00B35D29">
      <w:pPr>
        <w:pStyle w:val="B1"/>
      </w:pPr>
      <w:r>
        <w:t>-</w:t>
      </w:r>
      <w:r>
        <w:tab/>
        <w:t>Values: the Access Point Name</w:t>
      </w:r>
    </w:p>
    <w:p w14:paraId="526DD7A3"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5AF66952" w14:textId="77777777" w:rsidR="00B35D29" w:rsidRDefault="00B35D29">
      <w:r>
        <w:t>This leaf specifies the format of the report and if compression (</w:t>
      </w:r>
      <w:proofErr w:type="spellStart"/>
      <w:r>
        <w:t>Gzip</w:t>
      </w:r>
      <w:proofErr w:type="spellEnd"/>
      <w:r>
        <w:t xml:space="preserve"> XML) [71] is used.</w:t>
      </w:r>
    </w:p>
    <w:p w14:paraId="3A335837" w14:textId="77777777" w:rsidR="00B35D29" w:rsidRDefault="00B35D29">
      <w:pPr>
        <w:pStyle w:val="B1"/>
      </w:pPr>
      <w:r>
        <w:t>-</w:t>
      </w:r>
      <w:r>
        <w:tab/>
        <w:t xml:space="preserve">Occurrence: </w:t>
      </w:r>
      <w:proofErr w:type="spellStart"/>
      <w:r>
        <w:t>ZeroOrOne</w:t>
      </w:r>
      <w:proofErr w:type="spellEnd"/>
    </w:p>
    <w:p w14:paraId="5ECBFF42" w14:textId="77777777" w:rsidR="00B35D29" w:rsidRDefault="00B35D29">
      <w:pPr>
        <w:pStyle w:val="B1"/>
      </w:pPr>
      <w:r>
        <w:t>-</w:t>
      </w:r>
      <w:r>
        <w:tab/>
        <w:t>Format: chr</w:t>
      </w:r>
    </w:p>
    <w:p w14:paraId="530C798B" w14:textId="77777777" w:rsidR="00B35D29" w:rsidRDefault="00B35D29">
      <w:pPr>
        <w:pStyle w:val="B1"/>
      </w:pPr>
      <w:r>
        <w:t>-</w:t>
      </w:r>
      <w:r>
        <w:tab/>
        <w:t>Minimum Access Types: Get</w:t>
      </w:r>
    </w:p>
    <w:p w14:paraId="209F98EC"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25BA5DE4"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79B0CA98"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w:t>
      </w:r>
      <w:proofErr w:type="spellStart"/>
      <w:r>
        <w:t>QoE</w:t>
      </w:r>
      <w:proofErr w:type="spellEnd"/>
      <w:r>
        <w:t xml:space="preserve"> metrics report server. The syntax and semantics of this leaf are defined in clause 16.3.3.</w:t>
      </w:r>
    </w:p>
    <w:p w14:paraId="0E591019" w14:textId="77777777" w:rsidR="00B35D29" w:rsidRDefault="00B35D29">
      <w:pPr>
        <w:pStyle w:val="B1"/>
      </w:pPr>
      <w:r>
        <w:t>-</w:t>
      </w:r>
      <w:r>
        <w:tab/>
        <w:t xml:space="preserve">Occurrence: </w:t>
      </w:r>
      <w:proofErr w:type="spellStart"/>
      <w:r>
        <w:t>ZeroOr</w:t>
      </w:r>
      <w:r w:rsidR="00E939B5">
        <w:t>One</w:t>
      </w:r>
      <w:proofErr w:type="spellEnd"/>
    </w:p>
    <w:p w14:paraId="09CB51B2" w14:textId="77777777" w:rsidR="00B35D29" w:rsidRDefault="00B35D29">
      <w:pPr>
        <w:pStyle w:val="B1"/>
      </w:pPr>
      <w:r>
        <w:t>-</w:t>
      </w:r>
      <w:r>
        <w:tab/>
        <w:t>Format: chr</w:t>
      </w:r>
    </w:p>
    <w:p w14:paraId="5809DF7F" w14:textId="77777777" w:rsidR="00B35D29" w:rsidRDefault="00B35D29">
      <w:pPr>
        <w:pStyle w:val="B1"/>
      </w:pPr>
      <w:r>
        <w:t>-</w:t>
      </w:r>
      <w:r>
        <w:tab/>
        <w:t xml:space="preserve">Minimum Access Types: Get </w:t>
      </w:r>
    </w:p>
    <w:p w14:paraId="0DCFF012" w14:textId="77777777" w:rsidR="00B35D29" w:rsidRDefault="00B35D29">
      <w:pPr>
        <w:pStyle w:val="B1"/>
      </w:pPr>
      <w:r>
        <w:t>-</w:t>
      </w:r>
      <w:r>
        <w:tab/>
        <w:t>Values: See clause 16.3.3.</w:t>
      </w:r>
    </w:p>
    <w:p w14:paraId="7D398959"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23571EFC" w14:textId="77777777" w:rsidR="00B35D29" w:rsidRDefault="00B35D29">
      <w:r>
        <w:t xml:space="preserve">The Ext node is an interior node where the vendor specific information can be placed (vendor includes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604C6291" w14:textId="77777777" w:rsidR="00B35D29" w:rsidRDefault="00B35D29">
      <w:pPr>
        <w:pStyle w:val="B1"/>
      </w:pPr>
      <w:r>
        <w:t>-</w:t>
      </w:r>
      <w:r>
        <w:tab/>
        <w:t xml:space="preserve">Occurrence: </w:t>
      </w:r>
      <w:proofErr w:type="spellStart"/>
      <w:r>
        <w:t>ZeroOrOne</w:t>
      </w:r>
      <w:proofErr w:type="spellEnd"/>
    </w:p>
    <w:p w14:paraId="6D6E3747" w14:textId="77777777" w:rsidR="00B35D29" w:rsidRDefault="00B35D29">
      <w:pPr>
        <w:pStyle w:val="B1"/>
      </w:pPr>
      <w:r>
        <w:t>-</w:t>
      </w:r>
      <w:r>
        <w:tab/>
        <w:t>Format: node</w:t>
      </w:r>
    </w:p>
    <w:p w14:paraId="384BA07F" w14:textId="77777777" w:rsidR="00B35D29" w:rsidRDefault="00B35D29">
      <w:pPr>
        <w:pStyle w:val="B1"/>
        <w:rPr>
          <w:b/>
          <w:bCs/>
        </w:rPr>
      </w:pPr>
      <w:r>
        <w:t>-</w:t>
      </w:r>
      <w:r>
        <w:tab/>
        <w:t>Minimum Access Types: Get</w:t>
      </w:r>
    </w:p>
    <w:p w14:paraId="4858EBC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65ACBC7" w14:textId="77777777" w:rsidR="00B35D29" w:rsidRDefault="00B35D29">
      <w:r>
        <w:t xml:space="preserve">The Speech node is the starting point of the speech media level </w:t>
      </w:r>
      <w:proofErr w:type="spellStart"/>
      <w:r>
        <w:t>QoE</w:t>
      </w:r>
      <w:proofErr w:type="spellEnd"/>
      <w:r>
        <w:t xml:space="preserve"> metrics definitions.</w:t>
      </w:r>
    </w:p>
    <w:p w14:paraId="34483C87" w14:textId="77777777" w:rsidR="00B35D29" w:rsidRDefault="00B35D29">
      <w:pPr>
        <w:pStyle w:val="B1"/>
      </w:pPr>
      <w:r>
        <w:t>-</w:t>
      </w:r>
      <w:r>
        <w:tab/>
        <w:t xml:space="preserve">Occurrence: </w:t>
      </w:r>
      <w:proofErr w:type="spellStart"/>
      <w:r>
        <w:t>ZeroOrOne</w:t>
      </w:r>
      <w:proofErr w:type="spellEnd"/>
    </w:p>
    <w:p w14:paraId="5246D977" w14:textId="77777777" w:rsidR="00B35D29" w:rsidRDefault="00B35D29">
      <w:pPr>
        <w:pStyle w:val="B1"/>
      </w:pPr>
      <w:r>
        <w:t>-</w:t>
      </w:r>
      <w:r>
        <w:tab/>
        <w:t>Format: node</w:t>
      </w:r>
    </w:p>
    <w:p w14:paraId="03117C95" w14:textId="77777777" w:rsidR="00B35D29" w:rsidRDefault="00B35D29">
      <w:pPr>
        <w:pStyle w:val="B1"/>
        <w:rPr>
          <w:b/>
          <w:bCs/>
        </w:rPr>
      </w:pPr>
      <w:r>
        <w:t>-</w:t>
      </w:r>
      <w:r>
        <w:tab/>
        <w:t>Minimum Access Types: Get</w:t>
      </w:r>
    </w:p>
    <w:p w14:paraId="50E5052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7D032BF0" w14:textId="77777777" w:rsidR="00B35D29" w:rsidRDefault="00B35D29">
      <w:r>
        <w:t xml:space="preserve">This leaf provides in textual format the </w:t>
      </w:r>
      <w:proofErr w:type="spellStart"/>
      <w:r>
        <w:t>QoE</w:t>
      </w:r>
      <w:proofErr w:type="spellEnd"/>
      <w:r>
        <w:t xml:space="preserve"> metrics that need to be reported, the measurement frequency, the reporting interval and the reporting range. The syntax and semantics of this leaf are defined in clause 16.3.2.</w:t>
      </w:r>
    </w:p>
    <w:p w14:paraId="7DB9A2AD" w14:textId="77777777" w:rsidR="00B35D29" w:rsidRDefault="00B35D29">
      <w:pPr>
        <w:pStyle w:val="B1"/>
      </w:pPr>
      <w:r>
        <w:t>-</w:t>
      </w:r>
      <w:r>
        <w:tab/>
        <w:t xml:space="preserve">Occurrence: </w:t>
      </w:r>
      <w:proofErr w:type="spellStart"/>
      <w:r>
        <w:t>ZeroOr</w:t>
      </w:r>
      <w:r w:rsidR="00E939B5">
        <w:t>One</w:t>
      </w:r>
      <w:proofErr w:type="spellEnd"/>
    </w:p>
    <w:p w14:paraId="55A2B6DD" w14:textId="77777777" w:rsidR="00B35D29" w:rsidRDefault="00B35D29">
      <w:pPr>
        <w:pStyle w:val="B1"/>
      </w:pPr>
      <w:r>
        <w:t>-</w:t>
      </w:r>
      <w:r>
        <w:tab/>
        <w:t>Format: chr</w:t>
      </w:r>
    </w:p>
    <w:p w14:paraId="5E4E2B67" w14:textId="77777777" w:rsidR="00B35D29" w:rsidRDefault="00B35D29">
      <w:pPr>
        <w:pStyle w:val="B1"/>
      </w:pPr>
      <w:r>
        <w:t>-</w:t>
      </w:r>
      <w:r>
        <w:tab/>
        <w:t xml:space="preserve">Minimum Access Types: Get </w:t>
      </w:r>
    </w:p>
    <w:p w14:paraId="77E3F691" w14:textId="77777777" w:rsidR="00B35D29" w:rsidRDefault="00B35D29">
      <w:pPr>
        <w:pStyle w:val="B1"/>
      </w:pPr>
      <w:r>
        <w:t>-</w:t>
      </w:r>
      <w:r>
        <w:tab/>
        <w:t>Values: see clause 16.3.2.</w:t>
      </w:r>
    </w:p>
    <w:p w14:paraId="7F7704F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1405A3E4" w14:textId="77777777" w:rsidR="00B35D29" w:rsidRDefault="00B35D29">
      <w:r>
        <w:t xml:space="preserve">The Ext node is an interior node where the vendor specific information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376D0B90" w14:textId="77777777" w:rsidR="00B35D29" w:rsidRDefault="00B35D29">
      <w:pPr>
        <w:pStyle w:val="B1"/>
      </w:pPr>
      <w:r>
        <w:t>-</w:t>
      </w:r>
      <w:r>
        <w:tab/>
        <w:t xml:space="preserve">Occurrence: </w:t>
      </w:r>
      <w:proofErr w:type="spellStart"/>
      <w:r>
        <w:t>ZeroOrOne</w:t>
      </w:r>
      <w:proofErr w:type="spellEnd"/>
    </w:p>
    <w:p w14:paraId="6D6173D1" w14:textId="77777777" w:rsidR="00B35D29" w:rsidRDefault="00B35D29">
      <w:pPr>
        <w:pStyle w:val="B1"/>
      </w:pPr>
      <w:r>
        <w:t>-</w:t>
      </w:r>
      <w:r>
        <w:tab/>
        <w:t>Format: node</w:t>
      </w:r>
    </w:p>
    <w:p w14:paraId="4EA51754" w14:textId="77777777" w:rsidR="00B35D29" w:rsidRDefault="00B35D29">
      <w:pPr>
        <w:pStyle w:val="B1"/>
        <w:rPr>
          <w:b/>
          <w:bCs/>
        </w:rPr>
      </w:pPr>
      <w:r>
        <w:t>-</w:t>
      </w:r>
      <w:r>
        <w:tab/>
        <w:t>Minimum Access Types: Get</w:t>
      </w:r>
    </w:p>
    <w:p w14:paraId="2E7CDBD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070A9748" w14:textId="77777777" w:rsidR="00B35D29" w:rsidRDefault="00B35D29">
      <w:r>
        <w:t xml:space="preserve">The Video node is the starting point of the video media level </w:t>
      </w:r>
      <w:proofErr w:type="spellStart"/>
      <w:r>
        <w:t>QoE</w:t>
      </w:r>
      <w:proofErr w:type="spellEnd"/>
      <w:r>
        <w:t xml:space="preserve"> metrics definitions.</w:t>
      </w:r>
    </w:p>
    <w:p w14:paraId="3C5A6645" w14:textId="77777777" w:rsidR="00B35D29" w:rsidRDefault="00B35D29">
      <w:pPr>
        <w:pStyle w:val="B1"/>
      </w:pPr>
      <w:r>
        <w:t>-</w:t>
      </w:r>
      <w:r>
        <w:tab/>
        <w:t xml:space="preserve">Occurrence: </w:t>
      </w:r>
      <w:proofErr w:type="spellStart"/>
      <w:r>
        <w:t>ZeroOrOne</w:t>
      </w:r>
      <w:proofErr w:type="spellEnd"/>
    </w:p>
    <w:p w14:paraId="731238FC" w14:textId="77777777" w:rsidR="00B35D29" w:rsidRDefault="00B35D29">
      <w:pPr>
        <w:pStyle w:val="B1"/>
      </w:pPr>
      <w:r>
        <w:t>-</w:t>
      </w:r>
      <w:r>
        <w:tab/>
        <w:t>Format: node</w:t>
      </w:r>
    </w:p>
    <w:p w14:paraId="1D21062C" w14:textId="77777777" w:rsidR="00B35D29" w:rsidRDefault="00B35D29">
      <w:pPr>
        <w:pStyle w:val="B1"/>
        <w:rPr>
          <w:b/>
          <w:bCs/>
        </w:rPr>
      </w:pPr>
      <w:r>
        <w:t>-</w:t>
      </w:r>
      <w:r>
        <w:tab/>
        <w:t>Minimum Access Types: Get</w:t>
      </w:r>
    </w:p>
    <w:p w14:paraId="16F68BB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0B5BD5FD" w14:textId="77777777" w:rsidR="00B35D29" w:rsidRDefault="00B35D29">
      <w:r>
        <w:t xml:space="preserve">This leaf provides in textual format the </w:t>
      </w:r>
      <w:proofErr w:type="spellStart"/>
      <w:r>
        <w:t>QoE</w:t>
      </w:r>
      <w:proofErr w:type="spellEnd"/>
      <w:r>
        <w:t xml:space="preserve"> metrics that need to be reported, the measurement frequency, the reporting interval and the reporting range. The syntax and semantics of this leaf are defined in clause 16.3.2.</w:t>
      </w:r>
    </w:p>
    <w:p w14:paraId="5D2CF5D8" w14:textId="77777777" w:rsidR="00B35D29" w:rsidRDefault="00B35D29">
      <w:pPr>
        <w:pStyle w:val="B1"/>
      </w:pPr>
      <w:r>
        <w:t>-</w:t>
      </w:r>
      <w:r>
        <w:tab/>
        <w:t xml:space="preserve">Occurrence: </w:t>
      </w:r>
      <w:proofErr w:type="spellStart"/>
      <w:r>
        <w:t>ZeroOr</w:t>
      </w:r>
      <w:r w:rsidR="00E939B5">
        <w:t>One</w:t>
      </w:r>
      <w:proofErr w:type="spellEnd"/>
    </w:p>
    <w:p w14:paraId="20E03C62" w14:textId="77777777" w:rsidR="00B35D29" w:rsidRDefault="00B35D29">
      <w:pPr>
        <w:pStyle w:val="B1"/>
      </w:pPr>
      <w:r>
        <w:t>-</w:t>
      </w:r>
      <w:r>
        <w:tab/>
        <w:t>Format: chr</w:t>
      </w:r>
    </w:p>
    <w:p w14:paraId="55793811" w14:textId="77777777" w:rsidR="00B35D29" w:rsidRDefault="00B35D29">
      <w:pPr>
        <w:pStyle w:val="B1"/>
      </w:pPr>
      <w:r>
        <w:t>-</w:t>
      </w:r>
      <w:r>
        <w:tab/>
        <w:t>Access Types: Get</w:t>
      </w:r>
    </w:p>
    <w:p w14:paraId="2668D46C" w14:textId="77777777" w:rsidR="00B35D29" w:rsidRDefault="00B35D29">
      <w:pPr>
        <w:pStyle w:val="B1"/>
      </w:pPr>
      <w:r>
        <w:t>-</w:t>
      </w:r>
      <w:r>
        <w:tab/>
        <w:t>Values: see clause 16.3.2.</w:t>
      </w:r>
    </w:p>
    <w:p w14:paraId="1EA9EA7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/Video/Ext</w:t>
      </w:r>
    </w:p>
    <w:p w14:paraId="77945F5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19BE4F" w14:textId="77777777" w:rsidR="00B35D29" w:rsidRDefault="00B35D29">
      <w:pPr>
        <w:pStyle w:val="B1"/>
      </w:pPr>
      <w:r>
        <w:t>-</w:t>
      </w:r>
      <w:r>
        <w:tab/>
        <w:t xml:space="preserve">Occurrence: </w:t>
      </w:r>
      <w:proofErr w:type="spellStart"/>
      <w:r>
        <w:t>ZeroOrOne</w:t>
      </w:r>
      <w:proofErr w:type="spellEnd"/>
    </w:p>
    <w:p w14:paraId="00A6975F" w14:textId="77777777" w:rsidR="00B35D29" w:rsidRDefault="00B35D29">
      <w:pPr>
        <w:pStyle w:val="B1"/>
      </w:pPr>
      <w:r>
        <w:t>-</w:t>
      </w:r>
      <w:r>
        <w:tab/>
        <w:t>Format: node</w:t>
      </w:r>
    </w:p>
    <w:p w14:paraId="1209D39B" w14:textId="77777777" w:rsidR="00B35D29" w:rsidRDefault="00B35D29">
      <w:pPr>
        <w:pStyle w:val="B1"/>
        <w:rPr>
          <w:b/>
          <w:bCs/>
        </w:rPr>
      </w:pPr>
      <w:r>
        <w:t>-</w:t>
      </w:r>
      <w:r>
        <w:tab/>
        <w:t>Minimum Access Types: Get</w:t>
      </w:r>
    </w:p>
    <w:p w14:paraId="1E07AEB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7C65373" w14:textId="77777777" w:rsidR="00B35D29" w:rsidRDefault="00B35D29">
      <w:r>
        <w:t xml:space="preserve">The Text node is the starting point of the real-time text media level </w:t>
      </w:r>
      <w:proofErr w:type="spellStart"/>
      <w:r>
        <w:t>QoE</w:t>
      </w:r>
      <w:proofErr w:type="spellEnd"/>
      <w:r>
        <w:t xml:space="preserve"> metrics definitions.</w:t>
      </w:r>
    </w:p>
    <w:p w14:paraId="7E7C1E01" w14:textId="77777777" w:rsidR="00B35D29" w:rsidRDefault="00B35D29">
      <w:pPr>
        <w:pStyle w:val="B1"/>
      </w:pPr>
      <w:r>
        <w:t>-</w:t>
      </w:r>
      <w:r>
        <w:tab/>
        <w:t xml:space="preserve">Occurrence: </w:t>
      </w:r>
      <w:proofErr w:type="spellStart"/>
      <w:r>
        <w:t>ZeroOrOne</w:t>
      </w:r>
      <w:proofErr w:type="spellEnd"/>
    </w:p>
    <w:p w14:paraId="7A980FE6" w14:textId="77777777" w:rsidR="00B35D29" w:rsidRDefault="00B35D29">
      <w:pPr>
        <w:pStyle w:val="B1"/>
      </w:pPr>
      <w:r>
        <w:t>-</w:t>
      </w:r>
      <w:r>
        <w:tab/>
        <w:t>Format: node</w:t>
      </w:r>
    </w:p>
    <w:p w14:paraId="36A6D2A2" w14:textId="77777777" w:rsidR="00B35D29" w:rsidRDefault="00B35D29">
      <w:pPr>
        <w:pStyle w:val="B1"/>
        <w:rPr>
          <w:b/>
          <w:bCs/>
        </w:rPr>
      </w:pPr>
      <w:r>
        <w:t>-</w:t>
      </w:r>
      <w:r>
        <w:tab/>
        <w:t>Minimum Access Types: Get</w:t>
      </w:r>
    </w:p>
    <w:p w14:paraId="38EB4FDE" w14:textId="77777777" w:rsidR="00B35D29" w:rsidRDefault="00B35D29">
      <w:pPr>
        <w:pStyle w:val="B1"/>
        <w:rPr>
          <w:b/>
          <w:bCs/>
        </w:rPr>
      </w:pPr>
      <w:r>
        <w:t>-</w:t>
      </w:r>
      <w:r>
        <w:tab/>
        <w:t>Values: see clause 16.3.2.</w:t>
      </w:r>
    </w:p>
    <w:p w14:paraId="3663C846"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2D06E9FE" w14:textId="77777777" w:rsidR="00B35D29" w:rsidRDefault="00B35D29">
      <w:r>
        <w:t xml:space="preserve">This leaf provides in textual format the </w:t>
      </w:r>
      <w:proofErr w:type="spellStart"/>
      <w:r>
        <w:t>QoE</w:t>
      </w:r>
      <w:proofErr w:type="spellEnd"/>
      <w:r>
        <w:t xml:space="preserve"> metrics that need to be reported, the measurement frequency, the reporting interval and the reporting range. The syntax and semantics of this leaf are defined in clause 16.3.2.</w:t>
      </w:r>
    </w:p>
    <w:p w14:paraId="7D4B7077" w14:textId="77777777" w:rsidR="00B35D29" w:rsidRDefault="00B35D29">
      <w:pPr>
        <w:pStyle w:val="B1"/>
      </w:pPr>
      <w:r>
        <w:t>-</w:t>
      </w:r>
      <w:r>
        <w:tab/>
        <w:t xml:space="preserve">Occurrence: </w:t>
      </w:r>
      <w:proofErr w:type="spellStart"/>
      <w:r>
        <w:t>ZeroOr</w:t>
      </w:r>
      <w:r w:rsidR="00E939B5">
        <w:t>One</w:t>
      </w:r>
      <w:proofErr w:type="spellEnd"/>
    </w:p>
    <w:p w14:paraId="5226721A" w14:textId="77777777" w:rsidR="00B35D29" w:rsidRDefault="00B35D29">
      <w:pPr>
        <w:pStyle w:val="B1"/>
      </w:pPr>
      <w:r>
        <w:t>-</w:t>
      </w:r>
      <w:r>
        <w:tab/>
        <w:t>Format: chr</w:t>
      </w:r>
    </w:p>
    <w:p w14:paraId="27F42670" w14:textId="77777777" w:rsidR="00B35D29" w:rsidRDefault="00B35D29">
      <w:pPr>
        <w:pStyle w:val="B1"/>
      </w:pPr>
      <w:r>
        <w:t>-</w:t>
      </w:r>
      <w:r>
        <w:tab/>
        <w:t>Minimum Access Types: Get</w:t>
      </w:r>
    </w:p>
    <w:p w14:paraId="5C736C1B" w14:textId="77777777" w:rsidR="00B35D29" w:rsidRDefault="00B35D29">
      <w:pPr>
        <w:pStyle w:val="B1"/>
      </w:pPr>
      <w:r>
        <w:t>-</w:t>
      </w:r>
      <w:r>
        <w:tab/>
        <w:t>Values: see clause 16.3.2.</w:t>
      </w:r>
    </w:p>
    <w:p w14:paraId="5307245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540A2A52" w14:textId="77777777" w:rsidR="00B35D29" w:rsidRDefault="00B35D29">
      <w:r>
        <w:t xml:space="preserve">The Ext is an interior node where the vendor specific information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25066A47" w14:textId="77777777" w:rsidR="00B35D29" w:rsidRDefault="00B35D29">
      <w:pPr>
        <w:pStyle w:val="B1"/>
      </w:pPr>
      <w:r>
        <w:t>-</w:t>
      </w:r>
      <w:r>
        <w:tab/>
        <w:t xml:space="preserve">Occurrence: </w:t>
      </w:r>
      <w:proofErr w:type="spellStart"/>
      <w:r>
        <w:t>ZeroOrOne</w:t>
      </w:r>
      <w:proofErr w:type="spellEnd"/>
    </w:p>
    <w:p w14:paraId="0227DB25" w14:textId="77777777" w:rsidR="00B35D29" w:rsidRDefault="00B35D29">
      <w:pPr>
        <w:pStyle w:val="B1"/>
      </w:pPr>
      <w:r>
        <w:t>-</w:t>
      </w:r>
      <w:r>
        <w:tab/>
        <w:t>Format: node</w:t>
      </w:r>
    </w:p>
    <w:p w14:paraId="4E0EDA81" w14:textId="77777777" w:rsidR="00B35D29" w:rsidRDefault="00B35D29">
      <w:pPr>
        <w:pStyle w:val="B1"/>
      </w:pPr>
      <w:r>
        <w:t>-</w:t>
      </w:r>
      <w:r>
        <w:tab/>
        <w:t>Minimum Access Types: Get</w:t>
      </w:r>
    </w:p>
    <w:p w14:paraId="2AE16C52" w14:textId="77777777" w:rsidR="00160F0C" w:rsidRPr="001C51FC" w:rsidRDefault="00160F0C" w:rsidP="00160F0C">
      <w:pPr>
        <w:rPr>
          <w:b/>
          <w:sz w:val="32"/>
          <w:szCs w:val="32"/>
        </w:rPr>
      </w:pPr>
      <w:r w:rsidRPr="001C51FC">
        <w:rPr>
          <w:b/>
          <w:sz w:val="32"/>
          <w:szCs w:val="32"/>
        </w:rPr>
        <w:t>/&lt;X&gt;/&lt;</w:t>
      </w:r>
      <w:proofErr w:type="spellStart"/>
      <w:r w:rsidRPr="001C51FC">
        <w:rPr>
          <w:b/>
          <w:sz w:val="32"/>
          <w:szCs w:val="32"/>
        </w:rPr>
        <w:t>LocationFilter</w:t>
      </w:r>
      <w:proofErr w:type="spellEnd"/>
      <w:r w:rsidRPr="001C51FC">
        <w:rPr>
          <w:b/>
          <w:sz w:val="32"/>
          <w:szCs w:val="32"/>
        </w:rPr>
        <w:t>&gt;</w:t>
      </w:r>
    </w:p>
    <w:p w14:paraId="25054E06" w14:textId="77777777" w:rsidR="00160F0C" w:rsidRPr="00CC1F51" w:rsidRDefault="00160F0C" w:rsidP="00160F0C">
      <w:r w:rsidRPr="00FB1EF0">
        <w:t xml:space="preserve">When present, this element indicates the geographic area(s) or location(s) where quality metric collection is requested. When not present, quality metric collection is requested regardless of the device’s location. The </w:t>
      </w:r>
      <w:proofErr w:type="spellStart"/>
      <w:r w:rsidRPr="00FB1EF0">
        <w:t>LocationFilter</w:t>
      </w:r>
      <w:proofErr w:type="spellEnd"/>
      <w:r w:rsidRPr="00FB1EF0">
        <w:t xml:space="preserve"> element comprises one or more instances of any combination of targeted cell-IDs, polygons and circular </w:t>
      </w:r>
      <w:proofErr w:type="spellStart"/>
      <w:r w:rsidRPr="00FB1EF0">
        <w:t>areas.Each</w:t>
      </w:r>
      <w:proofErr w:type="spellEnd"/>
      <w:r w:rsidRPr="00FB1EF0">
        <w:t xml:space="preserve"> cell-ID entry in </w:t>
      </w:r>
      <w:proofErr w:type="spellStart"/>
      <w:r w:rsidRPr="00FB1EF0">
        <w:t>LocationFilter</w:t>
      </w:r>
      <w:proofErr w:type="spellEnd"/>
      <w:r w:rsidRPr="00FB1EF0">
        <w:t xml:space="preserve"> is announced in </w:t>
      </w:r>
      <w:proofErr w:type="spellStart"/>
      <w:r w:rsidRPr="00FB1EF0">
        <w:t>cellList</w:t>
      </w:r>
      <w:proofErr w:type="spellEnd"/>
      <w:r w:rsidRPr="00FB1EF0">
        <w:t xml:space="preserve">, and each polygon and circular area entry is announced in the </w:t>
      </w:r>
      <w:proofErr w:type="spellStart"/>
      <w:r w:rsidRPr="00FB1EF0">
        <w:t>polygonList</w:t>
      </w:r>
      <w:proofErr w:type="spellEnd"/>
      <w:r w:rsidRPr="00FB1EF0">
        <w:t xml:space="preserve"> or and </w:t>
      </w:r>
      <w:proofErr w:type="spellStart"/>
      <w:r w:rsidRPr="00FB1EF0">
        <w:t>circularAreaList</w:t>
      </w:r>
      <w:proofErr w:type="spellEnd"/>
      <w:r w:rsidRPr="00FB1EF0">
        <w:t xml:space="preserve"> elements, respectively.</w:t>
      </w:r>
    </w:p>
    <w:p w14:paraId="578EF38D" w14:textId="77777777" w:rsidR="00160F0C" w:rsidRPr="00CC1F51" w:rsidRDefault="00160F0C" w:rsidP="00160F0C">
      <w:pPr>
        <w:pStyle w:val="B1"/>
      </w:pPr>
      <w:r w:rsidRPr="00CC1F51">
        <w:t>-</w:t>
      </w:r>
      <w:r w:rsidRPr="00CC1F51">
        <w:tab/>
        <w:t xml:space="preserve">Occurrence: </w:t>
      </w:r>
      <w:proofErr w:type="spellStart"/>
      <w:r w:rsidRPr="00CC1F51">
        <w:t>ZeroOrOne</w:t>
      </w:r>
      <w:proofErr w:type="spellEnd"/>
    </w:p>
    <w:p w14:paraId="22224AFB" w14:textId="77777777" w:rsidR="00160F0C" w:rsidRPr="00CC1F51" w:rsidRDefault="00160F0C" w:rsidP="00160F0C">
      <w:pPr>
        <w:pStyle w:val="B1"/>
      </w:pPr>
      <w:r w:rsidRPr="00CC1F51">
        <w:t>-</w:t>
      </w:r>
      <w:r w:rsidRPr="00CC1F51">
        <w:tab/>
        <w:t>Format: node</w:t>
      </w:r>
    </w:p>
    <w:p w14:paraId="18A34219" w14:textId="77777777" w:rsidR="00160F0C" w:rsidRPr="00D1279A" w:rsidRDefault="00160F0C" w:rsidP="00160F0C">
      <w:pPr>
        <w:pStyle w:val="B1"/>
      </w:pPr>
      <w:r w:rsidRPr="00CC1F51">
        <w:t>-</w:t>
      </w:r>
      <w:r w:rsidRPr="00CC1F51">
        <w:tab/>
        <w:t>Minimum Access Types: Get</w:t>
      </w:r>
    </w:p>
    <w:p w14:paraId="4A2B746D" w14:textId="77777777" w:rsidR="00160F0C" w:rsidRPr="001C51FC" w:rsidRDefault="00160F0C" w:rsidP="00160F0C">
      <w:pPr>
        <w:rPr>
          <w:b/>
          <w:sz w:val="32"/>
          <w:szCs w:val="32"/>
          <w:lang w:eastAsia="zh-CN"/>
        </w:rPr>
      </w:pPr>
      <w:r w:rsidRPr="001C51FC">
        <w:rPr>
          <w:b/>
          <w:sz w:val="32"/>
          <w:szCs w:val="32"/>
        </w:rPr>
        <w:t>/&lt;X&gt;/&lt;</w:t>
      </w:r>
      <w:proofErr w:type="spellStart"/>
      <w:r w:rsidRPr="001C51FC">
        <w:rPr>
          <w:b/>
          <w:sz w:val="32"/>
          <w:szCs w:val="32"/>
        </w:rPr>
        <w:t>LocationFilter</w:t>
      </w:r>
      <w:proofErr w:type="spellEnd"/>
      <w:r w:rsidRPr="001C51FC">
        <w:rPr>
          <w:b/>
          <w:sz w:val="32"/>
          <w:szCs w:val="32"/>
        </w:rPr>
        <w:t>&gt;/</w:t>
      </w:r>
      <w:proofErr w:type="spellStart"/>
      <w:r w:rsidRPr="001C51FC">
        <w:rPr>
          <w:rFonts w:hint="eastAsia"/>
          <w:b/>
          <w:sz w:val="32"/>
          <w:szCs w:val="32"/>
          <w:lang w:eastAsia="zh-CN"/>
        </w:rPr>
        <w:t>CellList</w:t>
      </w:r>
      <w:proofErr w:type="spellEnd"/>
    </w:p>
    <w:p w14:paraId="001E4E0C" w14:textId="77777777" w:rsidR="007C1D9E" w:rsidRPr="00CC1F51" w:rsidRDefault="007C1D9E" w:rsidP="007C1D9E">
      <w:r w:rsidRPr="00FB1EF0">
        <w:t xml:space="preserve">This element specifies a list of cell identified by </w:t>
      </w:r>
      <w:r>
        <w:t>the</w:t>
      </w:r>
      <w:r w:rsidRPr="00FB1EF0">
        <w:t xml:space="preserve"> CGI</w:t>
      </w:r>
      <w:r>
        <w:t xml:space="preserve"> (i.e., NCGI, ECGI, CGI)</w:t>
      </w:r>
      <w:r w:rsidRPr="00FB1EF0">
        <w:t>.</w:t>
      </w:r>
    </w:p>
    <w:p w14:paraId="25A4CAAC" w14:textId="77777777" w:rsidR="007C1D9E" w:rsidRPr="00CC1F51" w:rsidRDefault="007C1D9E" w:rsidP="007C1D9E">
      <w:pPr>
        <w:pStyle w:val="B1"/>
      </w:pPr>
      <w:r w:rsidRPr="00CC1F51">
        <w:t>-</w:t>
      </w:r>
      <w:r w:rsidRPr="00CC1F51">
        <w:tab/>
        <w:t xml:space="preserve">Occurrence: </w:t>
      </w:r>
      <w:proofErr w:type="spellStart"/>
      <w:r w:rsidRPr="00CC1F51">
        <w:t>ZeroOrOne</w:t>
      </w:r>
      <w:proofErr w:type="spellEnd"/>
    </w:p>
    <w:p w14:paraId="3DFFF7AF" w14:textId="77777777" w:rsidR="007C1D9E" w:rsidRPr="00CC1F51" w:rsidRDefault="007C1D9E" w:rsidP="007C1D9E">
      <w:pPr>
        <w:pStyle w:val="B1"/>
      </w:pPr>
      <w:r w:rsidRPr="00CC1F51">
        <w:t>-</w:t>
      </w:r>
      <w:r w:rsidRPr="00CC1F51">
        <w:tab/>
        <w:t>Format: chr</w:t>
      </w:r>
    </w:p>
    <w:p w14:paraId="1FCDDC94" w14:textId="77777777" w:rsidR="007C1D9E" w:rsidRPr="00CC1F51" w:rsidRDefault="007C1D9E" w:rsidP="007C1D9E">
      <w:pPr>
        <w:pStyle w:val="B1"/>
      </w:pPr>
      <w:r w:rsidRPr="00CC1F51">
        <w:t>-</w:t>
      </w:r>
      <w:r w:rsidRPr="00CC1F51">
        <w:tab/>
        <w:t xml:space="preserve">Minimum Access Types: Get </w:t>
      </w:r>
    </w:p>
    <w:p w14:paraId="3793D1BD"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3CE20D70" w14:textId="77777777" w:rsidR="00160F0C" w:rsidRPr="001C51FC" w:rsidRDefault="00160F0C" w:rsidP="00160F0C">
      <w:pPr>
        <w:rPr>
          <w:b/>
          <w:sz w:val="32"/>
          <w:szCs w:val="32"/>
          <w:lang w:eastAsia="zh-CN"/>
        </w:rPr>
      </w:pPr>
      <w:r w:rsidRPr="001C51FC">
        <w:rPr>
          <w:b/>
          <w:sz w:val="32"/>
          <w:szCs w:val="32"/>
        </w:rPr>
        <w:t>/&lt;X&gt;/&lt;</w:t>
      </w:r>
      <w:proofErr w:type="spellStart"/>
      <w:r w:rsidRPr="001C51FC">
        <w:rPr>
          <w:b/>
          <w:sz w:val="32"/>
          <w:szCs w:val="32"/>
        </w:rPr>
        <w:t>LocationFilter</w:t>
      </w:r>
      <w:proofErr w:type="spellEnd"/>
      <w:r w:rsidRPr="001C51FC">
        <w:rPr>
          <w:b/>
          <w:sz w:val="32"/>
          <w:szCs w:val="32"/>
        </w:rPr>
        <w:t>&gt;/</w:t>
      </w:r>
      <w:proofErr w:type="spellStart"/>
      <w:r w:rsidRPr="001C51FC">
        <w:rPr>
          <w:rFonts w:hint="eastAsia"/>
          <w:b/>
          <w:sz w:val="32"/>
          <w:szCs w:val="32"/>
          <w:lang w:eastAsia="zh-CN"/>
        </w:rPr>
        <w:t>PolygonList</w:t>
      </w:r>
      <w:proofErr w:type="spellEnd"/>
    </w:p>
    <w:p w14:paraId="472A49FE"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3C6579FA" w14:textId="77777777" w:rsidR="00160F0C" w:rsidRPr="00CC1F51" w:rsidRDefault="00160F0C" w:rsidP="00160F0C">
      <w:pPr>
        <w:pStyle w:val="B1"/>
      </w:pPr>
      <w:r w:rsidRPr="00CC1F51">
        <w:t>-</w:t>
      </w:r>
      <w:r w:rsidRPr="00CC1F51">
        <w:tab/>
        <w:t xml:space="preserve">Occurrence: </w:t>
      </w:r>
      <w:proofErr w:type="spellStart"/>
      <w:r w:rsidRPr="00CC1F51">
        <w:t>ZeroOrOne</w:t>
      </w:r>
      <w:proofErr w:type="spellEnd"/>
    </w:p>
    <w:p w14:paraId="1C054A75" w14:textId="77777777" w:rsidR="00160F0C" w:rsidRPr="00CC1F51" w:rsidRDefault="00160F0C" w:rsidP="00160F0C">
      <w:pPr>
        <w:pStyle w:val="B1"/>
      </w:pPr>
      <w:r w:rsidRPr="00CC1F51">
        <w:t>-</w:t>
      </w:r>
      <w:r w:rsidRPr="00CC1F51">
        <w:tab/>
        <w:t>Format: chr</w:t>
      </w:r>
    </w:p>
    <w:p w14:paraId="12062DCB" w14:textId="77777777" w:rsidR="00160F0C" w:rsidRPr="00CC1F51" w:rsidRDefault="00160F0C" w:rsidP="00160F0C">
      <w:pPr>
        <w:pStyle w:val="B1"/>
      </w:pPr>
      <w:r w:rsidRPr="00CC1F51">
        <w:t>-</w:t>
      </w:r>
      <w:r w:rsidRPr="00CC1F51">
        <w:tab/>
        <w:t xml:space="preserve">Minimum Access Types: Get </w:t>
      </w:r>
    </w:p>
    <w:p w14:paraId="12177C92"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A12ACE1" w14:textId="77777777" w:rsidR="00160F0C" w:rsidRPr="001C51FC" w:rsidRDefault="00160F0C" w:rsidP="00160F0C">
      <w:pPr>
        <w:rPr>
          <w:b/>
          <w:sz w:val="32"/>
          <w:szCs w:val="32"/>
          <w:lang w:eastAsia="zh-CN"/>
        </w:rPr>
      </w:pPr>
      <w:r w:rsidRPr="001C51FC">
        <w:rPr>
          <w:b/>
          <w:sz w:val="32"/>
          <w:szCs w:val="32"/>
        </w:rPr>
        <w:t>/&lt;X&gt;/&lt;</w:t>
      </w:r>
      <w:proofErr w:type="spellStart"/>
      <w:r w:rsidRPr="001C51FC">
        <w:rPr>
          <w:b/>
          <w:sz w:val="32"/>
          <w:szCs w:val="32"/>
        </w:rPr>
        <w:t>LocationFilter</w:t>
      </w:r>
      <w:proofErr w:type="spellEnd"/>
      <w:r w:rsidRPr="001C51FC">
        <w:rPr>
          <w:b/>
          <w:sz w:val="32"/>
          <w:szCs w:val="32"/>
        </w:rPr>
        <w:t>&gt;/</w:t>
      </w:r>
      <w:proofErr w:type="spellStart"/>
      <w:r w:rsidRPr="001C51FC">
        <w:rPr>
          <w:rFonts w:hint="eastAsia"/>
          <w:b/>
          <w:sz w:val="32"/>
          <w:szCs w:val="32"/>
          <w:lang w:eastAsia="zh-CN"/>
        </w:rPr>
        <w:t>Polygon</w:t>
      </w:r>
      <w:r w:rsidRPr="001C51FC">
        <w:rPr>
          <w:b/>
          <w:sz w:val="32"/>
          <w:szCs w:val="32"/>
          <w:lang w:eastAsia="zh-CN"/>
        </w:rPr>
        <w:t>_Conf_Level</w:t>
      </w:r>
      <w:proofErr w:type="spellEnd"/>
      <w:r w:rsidRPr="001C51FC" w:rsidDel="00E21870">
        <w:rPr>
          <w:b/>
          <w:sz w:val="32"/>
          <w:szCs w:val="32"/>
          <w:lang w:eastAsia="zh-CN"/>
        </w:rPr>
        <w:t xml:space="preserve"> </w:t>
      </w:r>
    </w:p>
    <w:p w14:paraId="297F044A"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w:t>
      </w:r>
      <w:proofErr w:type="spellStart"/>
      <w:r>
        <w:t>PolygonList</w:t>
      </w:r>
      <w:proofErr w:type="spellEnd"/>
      <w:r>
        <w:t>’. It is defined as ‘</w:t>
      </w:r>
      <w:proofErr w:type="spellStart"/>
      <w:r>
        <w:t>lev_conf</w:t>
      </w:r>
      <w:proofErr w:type="spellEnd"/>
      <w:r>
        <w:t>’ by OMA MLP [159]</w:t>
      </w:r>
      <w:r w:rsidRPr="00786144">
        <w:t xml:space="preserve">. If not present, it has default value of </w:t>
      </w:r>
      <w:r>
        <w:t>60</w:t>
      </w:r>
      <w:r w:rsidRPr="00EE186E">
        <w:t>.</w:t>
      </w:r>
    </w:p>
    <w:p w14:paraId="08D4487A" w14:textId="77777777" w:rsidR="00160F0C" w:rsidRPr="00CC1F51" w:rsidRDefault="00160F0C" w:rsidP="00160F0C">
      <w:pPr>
        <w:pStyle w:val="B1"/>
      </w:pPr>
      <w:r w:rsidRPr="00CC1F51">
        <w:t>-</w:t>
      </w:r>
      <w:r w:rsidRPr="00CC1F51">
        <w:tab/>
        <w:t xml:space="preserve">Occurrence: </w:t>
      </w:r>
      <w:proofErr w:type="spellStart"/>
      <w:r w:rsidRPr="00CC1F51">
        <w:t>ZeroOrOne</w:t>
      </w:r>
      <w:proofErr w:type="spellEnd"/>
    </w:p>
    <w:p w14:paraId="52ED2FA2" w14:textId="77777777" w:rsidR="00160F0C" w:rsidRPr="00CC1F51" w:rsidRDefault="00160F0C" w:rsidP="00160F0C">
      <w:pPr>
        <w:pStyle w:val="B1"/>
      </w:pPr>
      <w:r w:rsidRPr="00CC1F51">
        <w:t>-</w:t>
      </w:r>
      <w:r w:rsidRPr="00CC1F51">
        <w:tab/>
        <w:t xml:space="preserve">Format: </w:t>
      </w:r>
      <w:r>
        <w:t>int</w:t>
      </w:r>
    </w:p>
    <w:p w14:paraId="70494658" w14:textId="77777777" w:rsidR="00160F0C" w:rsidRPr="00CC1F51" w:rsidRDefault="00160F0C" w:rsidP="00160F0C">
      <w:pPr>
        <w:pStyle w:val="B1"/>
      </w:pPr>
      <w:r w:rsidRPr="00CC1F51">
        <w:t>-</w:t>
      </w:r>
      <w:r w:rsidRPr="00CC1F51">
        <w:tab/>
        <w:t xml:space="preserve">Minimum Access Types: Get </w:t>
      </w:r>
    </w:p>
    <w:p w14:paraId="461C9EC5" w14:textId="77777777" w:rsidR="00160F0C" w:rsidRPr="00CC1F51" w:rsidRDefault="00160F0C" w:rsidP="00160F0C">
      <w:pPr>
        <w:pStyle w:val="B1"/>
      </w:pPr>
      <w:r w:rsidRPr="00CC1F51">
        <w:t>-</w:t>
      </w:r>
      <w:r w:rsidRPr="00CC1F51">
        <w:tab/>
        <w:t xml:space="preserve">Values: </w:t>
      </w:r>
      <w:r>
        <w:rPr>
          <w:lang w:eastAsia="zh-CN"/>
        </w:rPr>
        <w:t>‘</w:t>
      </w:r>
      <w:proofErr w:type="spellStart"/>
      <w:r>
        <w:rPr>
          <w:lang w:eastAsia="zh-CN"/>
        </w:rPr>
        <w:t>lev_conf</w:t>
      </w:r>
      <w:proofErr w:type="spellEnd"/>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303CEB2" w14:textId="77777777" w:rsidR="00160F0C" w:rsidRPr="001C51FC" w:rsidRDefault="00160F0C" w:rsidP="00160F0C">
      <w:pPr>
        <w:rPr>
          <w:b/>
          <w:sz w:val="32"/>
          <w:szCs w:val="32"/>
          <w:lang w:eastAsia="zh-CN"/>
        </w:rPr>
      </w:pPr>
      <w:r w:rsidRPr="001C51FC">
        <w:rPr>
          <w:b/>
          <w:sz w:val="32"/>
          <w:szCs w:val="32"/>
        </w:rPr>
        <w:t>/&lt;X&gt;/&lt;</w:t>
      </w:r>
      <w:proofErr w:type="spellStart"/>
      <w:r w:rsidRPr="001C51FC">
        <w:rPr>
          <w:b/>
          <w:sz w:val="32"/>
          <w:szCs w:val="32"/>
        </w:rPr>
        <w:t>LocationFilter</w:t>
      </w:r>
      <w:proofErr w:type="spellEnd"/>
      <w:r w:rsidRPr="001C51FC">
        <w:rPr>
          <w:b/>
          <w:sz w:val="32"/>
          <w:szCs w:val="32"/>
        </w:rPr>
        <w:t>&gt;/</w:t>
      </w:r>
      <w:proofErr w:type="spellStart"/>
      <w:r w:rsidRPr="001C51FC">
        <w:rPr>
          <w:rFonts w:hint="eastAsia"/>
          <w:b/>
          <w:sz w:val="32"/>
          <w:szCs w:val="32"/>
          <w:lang w:eastAsia="zh-CN"/>
        </w:rPr>
        <w:t>CircularAreaList</w:t>
      </w:r>
      <w:proofErr w:type="spellEnd"/>
    </w:p>
    <w:p w14:paraId="541D686A"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proofErr w:type="spellStart"/>
      <w:r>
        <w:rPr>
          <w:rFonts w:hint="eastAsia"/>
          <w:lang w:eastAsia="zh-CN"/>
        </w:rPr>
        <w:t>CircularArea</w:t>
      </w:r>
      <w:proofErr w:type="spellEnd"/>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73B9DFA" w14:textId="77777777" w:rsidR="00160F0C" w:rsidRPr="00CC1F51" w:rsidRDefault="00160F0C" w:rsidP="00160F0C">
      <w:pPr>
        <w:pStyle w:val="B1"/>
      </w:pPr>
      <w:r w:rsidRPr="00CC1F51">
        <w:t>-</w:t>
      </w:r>
      <w:r w:rsidRPr="00CC1F51">
        <w:tab/>
        <w:t xml:space="preserve">Occurrence: </w:t>
      </w:r>
      <w:proofErr w:type="spellStart"/>
      <w:r w:rsidRPr="00CC1F51">
        <w:t>ZeroOrOne</w:t>
      </w:r>
      <w:proofErr w:type="spellEnd"/>
    </w:p>
    <w:p w14:paraId="15282FC7" w14:textId="77777777" w:rsidR="00160F0C" w:rsidRPr="00CC1F51" w:rsidRDefault="00160F0C" w:rsidP="00160F0C">
      <w:pPr>
        <w:pStyle w:val="B1"/>
      </w:pPr>
      <w:r w:rsidRPr="00CC1F51">
        <w:t>-</w:t>
      </w:r>
      <w:r w:rsidRPr="00CC1F51">
        <w:tab/>
        <w:t>Format: chr</w:t>
      </w:r>
    </w:p>
    <w:p w14:paraId="41BDA25C" w14:textId="77777777" w:rsidR="00160F0C" w:rsidRPr="00CC1F51" w:rsidRDefault="00160F0C" w:rsidP="00160F0C">
      <w:pPr>
        <w:pStyle w:val="B1"/>
      </w:pPr>
      <w:r w:rsidRPr="00CC1F51">
        <w:t>-</w:t>
      </w:r>
      <w:r w:rsidRPr="00CC1F51">
        <w:tab/>
        <w:t xml:space="preserve">Minimum Access Types: Get </w:t>
      </w:r>
    </w:p>
    <w:p w14:paraId="230A7EB0"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proofErr w:type="spellStart"/>
      <w:r>
        <w:rPr>
          <w:rFonts w:hint="eastAsia"/>
          <w:lang w:eastAsia="zh-CN"/>
        </w:rPr>
        <w:t>CircularArea</w:t>
      </w:r>
      <w:proofErr w:type="spellEnd"/>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4AAE28D" w14:textId="77777777" w:rsidR="00160F0C" w:rsidRPr="001C51FC" w:rsidRDefault="00160F0C" w:rsidP="00160F0C">
      <w:pPr>
        <w:rPr>
          <w:b/>
          <w:sz w:val="32"/>
          <w:szCs w:val="32"/>
          <w:lang w:eastAsia="zh-CN"/>
        </w:rPr>
      </w:pPr>
      <w:r w:rsidRPr="001C51FC">
        <w:rPr>
          <w:b/>
          <w:sz w:val="32"/>
          <w:szCs w:val="32"/>
        </w:rPr>
        <w:t>/&lt;X&gt;/&lt;</w:t>
      </w:r>
      <w:proofErr w:type="spellStart"/>
      <w:r w:rsidRPr="001C51FC">
        <w:rPr>
          <w:b/>
          <w:sz w:val="32"/>
          <w:szCs w:val="32"/>
        </w:rPr>
        <w:t>LocationFilter</w:t>
      </w:r>
      <w:proofErr w:type="spellEnd"/>
      <w:r w:rsidRPr="001C51FC">
        <w:rPr>
          <w:b/>
          <w:sz w:val="32"/>
          <w:szCs w:val="32"/>
        </w:rPr>
        <w:t>&gt;/</w:t>
      </w:r>
      <w:proofErr w:type="spellStart"/>
      <w:r w:rsidRPr="001C51FC">
        <w:rPr>
          <w:b/>
          <w:sz w:val="32"/>
          <w:szCs w:val="32"/>
          <w:lang w:eastAsia="zh-CN"/>
        </w:rPr>
        <w:t>Circular_Conf_Level</w:t>
      </w:r>
      <w:proofErr w:type="spellEnd"/>
    </w:p>
    <w:p w14:paraId="0AC2396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w:t>
      </w:r>
      <w:proofErr w:type="spellStart"/>
      <w:r>
        <w:t>CircularAreaList</w:t>
      </w:r>
      <w:proofErr w:type="spellEnd"/>
      <w:r>
        <w:t>’. It is defined as ‘</w:t>
      </w:r>
      <w:proofErr w:type="spellStart"/>
      <w:r>
        <w:t>lev_conf</w:t>
      </w:r>
      <w:proofErr w:type="spellEnd"/>
      <w:r>
        <w:t>’ by OMA MLP [159]</w:t>
      </w:r>
      <w:r w:rsidRPr="00786144">
        <w:t xml:space="preserve">. If not present, it has default value of </w:t>
      </w:r>
      <w:r>
        <w:t>60</w:t>
      </w:r>
      <w:r w:rsidRPr="00EE186E">
        <w:t>.</w:t>
      </w:r>
    </w:p>
    <w:p w14:paraId="5820F9C3" w14:textId="77777777" w:rsidR="00160F0C" w:rsidRPr="00CC1F51" w:rsidRDefault="00160F0C" w:rsidP="00160F0C">
      <w:pPr>
        <w:pStyle w:val="B1"/>
      </w:pPr>
      <w:r w:rsidRPr="00CC1F51">
        <w:t>-</w:t>
      </w:r>
      <w:r w:rsidRPr="00CC1F51">
        <w:tab/>
        <w:t xml:space="preserve">Occurrence: </w:t>
      </w:r>
      <w:proofErr w:type="spellStart"/>
      <w:r w:rsidRPr="00CC1F51">
        <w:t>ZeroOrOne</w:t>
      </w:r>
      <w:proofErr w:type="spellEnd"/>
    </w:p>
    <w:p w14:paraId="041A8369" w14:textId="77777777" w:rsidR="00160F0C" w:rsidRPr="00CC1F51" w:rsidRDefault="00160F0C" w:rsidP="00160F0C">
      <w:pPr>
        <w:pStyle w:val="B1"/>
      </w:pPr>
      <w:r w:rsidRPr="00CC1F51">
        <w:t>-</w:t>
      </w:r>
      <w:r w:rsidRPr="00CC1F51">
        <w:tab/>
        <w:t xml:space="preserve">Format: </w:t>
      </w:r>
      <w:r>
        <w:t>int</w:t>
      </w:r>
    </w:p>
    <w:p w14:paraId="08301742" w14:textId="77777777" w:rsidR="00160F0C" w:rsidRPr="00CC1F51" w:rsidRDefault="00160F0C" w:rsidP="00160F0C">
      <w:pPr>
        <w:pStyle w:val="B1"/>
      </w:pPr>
      <w:r w:rsidRPr="00CC1F51">
        <w:t>-</w:t>
      </w:r>
      <w:r w:rsidRPr="00CC1F51">
        <w:tab/>
        <w:t xml:space="preserve">Minimum Access Types: Get </w:t>
      </w:r>
    </w:p>
    <w:p w14:paraId="37F8F6B9" w14:textId="77777777" w:rsidR="00160F0C" w:rsidRDefault="00160F0C" w:rsidP="00160F0C">
      <w:pPr>
        <w:pStyle w:val="B1"/>
      </w:pPr>
      <w:r w:rsidRPr="00CC1F51">
        <w:t>-</w:t>
      </w:r>
      <w:r w:rsidRPr="00CC1F51">
        <w:tab/>
        <w:t xml:space="preserve">Values: </w:t>
      </w:r>
      <w:r>
        <w:rPr>
          <w:lang w:eastAsia="zh-CN"/>
        </w:rPr>
        <w:t>‘</w:t>
      </w:r>
      <w:proofErr w:type="spellStart"/>
      <w:r>
        <w:rPr>
          <w:lang w:eastAsia="zh-CN"/>
        </w:rPr>
        <w:t>lev_conf</w:t>
      </w:r>
      <w:proofErr w:type="spellEnd"/>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51DF670"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w:t>
      </w:r>
      <w:proofErr w:type="spellStart"/>
      <w:r w:rsidRPr="001C51FC">
        <w:rPr>
          <w:b/>
          <w:sz w:val="32"/>
          <w:szCs w:val="32"/>
        </w:rPr>
        <w:t>LocationFilter</w:t>
      </w:r>
      <w:proofErr w:type="spellEnd"/>
      <w:r w:rsidRPr="001C51FC">
        <w:rPr>
          <w:b/>
          <w:sz w:val="32"/>
          <w:szCs w:val="32"/>
        </w:rPr>
        <w:t>&gt;/Ext</w:t>
      </w:r>
    </w:p>
    <w:p w14:paraId="498421B8" w14:textId="77777777" w:rsidR="00160F0C" w:rsidRDefault="00160F0C" w:rsidP="00160F0C">
      <w:r>
        <w:t xml:space="preserve">The Ext is an interior node where the vendor specific information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6D0E736C" w14:textId="77777777" w:rsidR="00160F0C" w:rsidRDefault="00160F0C" w:rsidP="00160F0C">
      <w:pPr>
        <w:pStyle w:val="B1"/>
      </w:pPr>
      <w:r>
        <w:t>-</w:t>
      </w:r>
      <w:r>
        <w:tab/>
        <w:t xml:space="preserve">Occurrence: </w:t>
      </w:r>
      <w:proofErr w:type="spellStart"/>
      <w:r>
        <w:t>ZeroOrOne</w:t>
      </w:r>
      <w:proofErr w:type="spellEnd"/>
    </w:p>
    <w:p w14:paraId="5E6EDF6F" w14:textId="77777777" w:rsidR="00160F0C" w:rsidRDefault="00160F0C" w:rsidP="00160F0C">
      <w:pPr>
        <w:pStyle w:val="B1"/>
      </w:pPr>
      <w:r>
        <w:t>-</w:t>
      </w:r>
      <w:r>
        <w:tab/>
        <w:t>Format: node</w:t>
      </w:r>
    </w:p>
    <w:p w14:paraId="5E7E8010" w14:textId="77777777" w:rsidR="00160F0C" w:rsidRDefault="00160F0C" w:rsidP="00160F0C">
      <w:pPr>
        <w:pStyle w:val="B1"/>
      </w:pPr>
      <w:r>
        <w:t>-</w:t>
      </w:r>
      <w:r>
        <w:tab/>
        <w:t>Minimum Access Types: Get</w:t>
      </w:r>
    </w:p>
    <w:p w14:paraId="3603BE61" w14:textId="77777777" w:rsidR="00160F0C" w:rsidRDefault="00160F0C" w:rsidP="00160F0C"/>
    <w:p w14:paraId="48AB5D8A" w14:textId="77777777" w:rsidR="00B35D29" w:rsidRDefault="00B35D29">
      <w:pPr>
        <w:pStyle w:val="Heading3"/>
      </w:pPr>
      <w:bookmarkStart w:id="1909" w:name="_Toc26369455"/>
      <w:bookmarkStart w:id="1910" w:name="_Toc36227337"/>
      <w:bookmarkStart w:id="1911" w:name="_Toc36228352"/>
      <w:bookmarkStart w:id="1912" w:name="_Toc36228979"/>
      <w:bookmarkStart w:id="1913" w:name="_Toc36229606"/>
      <w:bookmarkStart w:id="1914" w:name="_Toc74606950"/>
      <w:bookmarkStart w:id="1915" w:name="_Toc123570497"/>
      <w:r>
        <w:t>16.3.2</w:t>
      </w:r>
      <w:r>
        <w:tab/>
      </w:r>
      <w:proofErr w:type="spellStart"/>
      <w:r>
        <w:t>QoE</w:t>
      </w:r>
      <w:proofErr w:type="spellEnd"/>
      <w:r>
        <w:t xml:space="preserve"> metric reporting configuration</w:t>
      </w:r>
      <w:bookmarkEnd w:id="1909"/>
      <w:bookmarkEnd w:id="1910"/>
      <w:bookmarkEnd w:id="1911"/>
      <w:bookmarkEnd w:id="1912"/>
      <w:bookmarkEnd w:id="1913"/>
      <w:bookmarkEnd w:id="1914"/>
      <w:bookmarkEnd w:id="1915"/>
    </w:p>
    <w:p w14:paraId="713049DA"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648E1E6A" w14:textId="77777777" w:rsidR="00B35D29" w:rsidRDefault="00B35D29">
      <w:pPr>
        <w:pStyle w:val="B1"/>
        <w:tabs>
          <w:tab w:val="left" w:pos="2410"/>
        </w:tabs>
      </w:pPr>
      <w:r>
        <w:t>-</w:t>
      </w:r>
      <w:r>
        <w:tab/>
      </w:r>
      <w:proofErr w:type="spellStart"/>
      <w:r>
        <w:t>QoE</w:t>
      </w:r>
      <w:proofErr w:type="spellEnd"/>
      <w:r>
        <w:t>-Metrics</w:t>
      </w:r>
      <w:r>
        <w:tab/>
        <w:t xml:space="preserve">= "3GPP-QoE-Metrics:" </w:t>
      </w:r>
      <w:proofErr w:type="spellStart"/>
      <w:r>
        <w:t>att</w:t>
      </w:r>
      <w:proofErr w:type="spellEnd"/>
      <w:r>
        <w:t xml:space="preserve">-measure-spec *("," </w:t>
      </w:r>
      <w:proofErr w:type="spellStart"/>
      <w:r>
        <w:t>att</w:t>
      </w:r>
      <w:proofErr w:type="spellEnd"/>
      <w:r>
        <w:t>-measure-spec)) CRLF</w:t>
      </w:r>
    </w:p>
    <w:p w14:paraId="3B31A9D7" w14:textId="77777777" w:rsidR="00B35D29" w:rsidRDefault="00B35D29">
      <w:pPr>
        <w:pStyle w:val="B1"/>
        <w:tabs>
          <w:tab w:val="left" w:pos="2410"/>
        </w:tabs>
      </w:pPr>
      <w:r>
        <w:t>-</w:t>
      </w:r>
      <w:r>
        <w:tab/>
      </w:r>
      <w:proofErr w:type="spellStart"/>
      <w:r>
        <w:t>att</w:t>
      </w:r>
      <w:proofErr w:type="spellEnd"/>
      <w:r>
        <w:t>-measure-spec</w:t>
      </w:r>
      <w:r>
        <w:tab/>
        <w:t xml:space="preserve">= Metrics ";" Sending-rate [";" Measure-Range] </w:t>
      </w:r>
      <w:r>
        <w:br/>
      </w:r>
      <w:r>
        <w:tab/>
        <w:t>[";" Measure-Resolution] *([";" Parameter-Ext])</w:t>
      </w:r>
    </w:p>
    <w:p w14:paraId="7B4D7511" w14:textId="77777777" w:rsidR="00B35D29" w:rsidRDefault="00B35D29">
      <w:pPr>
        <w:pStyle w:val="B1"/>
        <w:tabs>
          <w:tab w:val="left" w:pos="2410"/>
        </w:tabs>
      </w:pPr>
      <w:r>
        <w:t>-</w:t>
      </w:r>
      <w:r>
        <w:tab/>
        <w:t>Metrics</w:t>
      </w:r>
      <w:r>
        <w:tab/>
        <w:t>= "metrics" "=" "{"Metrics-Name *("|" Metrics-Name) " }"</w:t>
      </w:r>
    </w:p>
    <w:p w14:paraId="659116D1" w14:textId="77777777" w:rsidR="00B35D29" w:rsidRDefault="00B35D29">
      <w:pPr>
        <w:pStyle w:val="B1"/>
        <w:tabs>
          <w:tab w:val="left" w:pos="2410"/>
        </w:tabs>
      </w:pPr>
      <w:r>
        <w:t>-</w:t>
      </w:r>
      <w:r>
        <w:tab/>
        <w:t>Metrics-Name</w:t>
      </w:r>
      <w:r>
        <w:tab/>
        <w:t>= 1*((0x21..0x2b) / (0x2d..0x3a) / (0x3c..0x7a) / 0x7e) ;VCHAR except ";", ",", "{"</w:t>
      </w:r>
      <w:r w:rsidR="0007623F">
        <w:tab/>
      </w:r>
      <w:r>
        <w:t>or "}"</w:t>
      </w:r>
    </w:p>
    <w:p w14:paraId="0A2543B2" w14:textId="77777777" w:rsidR="00B35D29" w:rsidRDefault="00B35D29">
      <w:pPr>
        <w:pStyle w:val="B1"/>
        <w:tabs>
          <w:tab w:val="left" w:pos="2410"/>
        </w:tabs>
      </w:pPr>
      <w:r>
        <w:t>-</w:t>
      </w:r>
      <w:r>
        <w:tab/>
        <w:t>Sending-Rate</w:t>
      </w:r>
      <w:r>
        <w:tab/>
        <w:t>= "rate" "=" 1*DIGIT / "End"</w:t>
      </w:r>
    </w:p>
    <w:p w14:paraId="52A2A921" w14:textId="77777777" w:rsidR="00B35D29" w:rsidRDefault="00B35D29">
      <w:pPr>
        <w:pStyle w:val="B1"/>
        <w:tabs>
          <w:tab w:val="left" w:pos="2410"/>
        </w:tabs>
      </w:pPr>
      <w:r>
        <w:t>-</w:t>
      </w:r>
      <w:r>
        <w:tab/>
        <w:t>Measure-Resolution</w:t>
      </w:r>
      <w:r>
        <w:tab/>
        <w:t>= "resolution" "=" 1*DIGIT ; in seconds</w:t>
      </w:r>
    </w:p>
    <w:p w14:paraId="453F29EF" w14:textId="77777777" w:rsidR="00B35D29" w:rsidRDefault="00B35D29">
      <w:pPr>
        <w:pStyle w:val="B1"/>
        <w:tabs>
          <w:tab w:val="left" w:pos="2410"/>
        </w:tabs>
      </w:pPr>
      <w:r>
        <w:t>-</w:t>
      </w:r>
      <w:r>
        <w:tab/>
        <w:t>Measure-Range</w:t>
      </w:r>
      <w:r>
        <w:tab/>
        <w:t>= "range" ":" Ranges-Specifier</w:t>
      </w:r>
    </w:p>
    <w:p w14:paraId="23389296" w14:textId="77777777" w:rsidR="00B35D29" w:rsidRDefault="00B35D29">
      <w:pPr>
        <w:pStyle w:val="B1"/>
        <w:tabs>
          <w:tab w:val="left" w:pos="2410"/>
        </w:tabs>
      </w:pPr>
      <w:r>
        <w:t>-</w:t>
      </w:r>
      <w:r>
        <w:tab/>
        <w:t>Parameter-Ext</w:t>
      </w:r>
      <w:r>
        <w:tab/>
        <w:t xml:space="preserve">= (1*DIGIT ["." 1*DIGIT]) / (1*((0x21..0x2b) / (0x2d..0x3a) / (0x3c..0x7a) / 0x7c / 0x7e)) </w:t>
      </w:r>
    </w:p>
    <w:p w14:paraId="4C5C5963" w14:textId="77777777" w:rsidR="00B35D29" w:rsidRDefault="00B35D29">
      <w:pPr>
        <w:pStyle w:val="B1"/>
        <w:tabs>
          <w:tab w:val="left" w:pos="2410"/>
        </w:tabs>
      </w:pPr>
      <w:r>
        <w:t>-</w:t>
      </w:r>
      <w:r>
        <w:tab/>
        <w:t>Ranges-Specifier</w:t>
      </w:r>
      <w:r>
        <w:tab/>
        <w:t>= as defined in RFC 2326 [72].</w:t>
      </w:r>
    </w:p>
    <w:p w14:paraId="0DDDFD17" w14:textId="77777777" w:rsidR="00B35D29" w:rsidRDefault="00B35D29">
      <w:r>
        <w:t xml:space="preserve">This attribute is used to indicate which </w:t>
      </w:r>
      <w:proofErr w:type="spellStart"/>
      <w:r>
        <w:t>QoE</w:t>
      </w:r>
      <w:proofErr w:type="spellEnd"/>
      <w:r>
        <w:t xml:space="preserve"> metrics are supported, the reporting interval, the measurement interval and reporting range.</w:t>
      </w:r>
    </w:p>
    <w:p w14:paraId="184311D5"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600FCDE0" w14:textId="77777777" w:rsidR="00B35D29" w:rsidRDefault="00B35D29">
      <w:r>
        <w:t xml:space="preserve">The "Sending-Rate" shall be set, and it expresses the maximum time period in seconds between two successive </w:t>
      </w:r>
      <w:proofErr w:type="spellStart"/>
      <w:r>
        <w:t>QoE</w:t>
      </w:r>
      <w:proofErr w:type="spellEnd"/>
      <w:r>
        <w:t xml:space="preserv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5959FEBD"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w:t>
      </w:r>
      <w:proofErr w:type="spellStart"/>
      <w:r>
        <w:t>QoE</w:t>
      </w:r>
      <w:proofErr w:type="spellEnd"/>
      <w:r>
        <w:t xml:space="preserve"> parameter starts over. If the "Measure-Resolution" field is not present, the metrics resolution shall cover the period specified by the "Measure-Range" field. If the "Measure-Range" field is not present the metrics resolution shall be the whole session duration. </w:t>
      </w:r>
    </w:p>
    <w:p w14:paraId="6C8E75DE" w14:textId="77777777" w:rsidR="00B35D29" w:rsidRDefault="00B35D29">
      <w:r>
        <w:t xml:space="preserve">The optional "Measure-Range" field, if used, shall define the time range in the stream for which the </w:t>
      </w:r>
      <w:proofErr w:type="spellStart"/>
      <w:r>
        <w:t>QoE</w:t>
      </w:r>
      <w:proofErr w:type="spellEnd"/>
      <w:r>
        <w:t xml:space="preserve"> metrics will be reported. There shall be only one range per measurement specification. The range format shall be any of the formats allowed by the media. If the "Measure-Range" field is not present, the metrics range shall be the whole call duration.</w:t>
      </w:r>
    </w:p>
    <w:p w14:paraId="304CC45A" w14:textId="77777777" w:rsidR="00B35D29" w:rsidRDefault="00B35D29">
      <w:pPr>
        <w:pStyle w:val="Heading3"/>
      </w:pPr>
      <w:bookmarkStart w:id="1916" w:name="_Toc26369456"/>
      <w:bookmarkStart w:id="1917" w:name="_Toc36227338"/>
      <w:bookmarkStart w:id="1918" w:name="_Toc36228353"/>
      <w:bookmarkStart w:id="1919" w:name="_Toc36228980"/>
      <w:bookmarkStart w:id="1920" w:name="_Toc36229607"/>
      <w:bookmarkStart w:id="1921" w:name="_Toc74606951"/>
      <w:bookmarkStart w:id="1922" w:name="_Toc123570498"/>
      <w:r>
        <w:t>16.3.3</w:t>
      </w:r>
      <w:r>
        <w:tab/>
      </w:r>
      <w:proofErr w:type="spellStart"/>
      <w:r>
        <w:t>QoE</w:t>
      </w:r>
      <w:proofErr w:type="spellEnd"/>
      <w:r>
        <w:t xml:space="preserve"> reporting rule definition</w:t>
      </w:r>
      <w:bookmarkEnd w:id="1916"/>
      <w:bookmarkEnd w:id="1917"/>
      <w:bookmarkEnd w:id="1918"/>
      <w:bookmarkEnd w:id="1919"/>
      <w:bookmarkEnd w:id="1920"/>
      <w:bookmarkEnd w:id="1921"/>
      <w:bookmarkEnd w:id="1922"/>
    </w:p>
    <w:p w14:paraId="0C159088" w14:textId="77777777" w:rsidR="00B35D29" w:rsidRDefault="00B35D29">
      <w:r>
        <w:t xml:space="preserve">This clause defines the syntax and semantics of a set of rules which are used to reduce the amount of reporting to the </w:t>
      </w:r>
      <w:proofErr w:type="spellStart"/>
      <w:r>
        <w:t>QoE</w:t>
      </w:r>
      <w:proofErr w:type="spellEnd"/>
      <w:r>
        <w:t xml:space="preserve"> metrics report server. The syntax of the metrics reporting rules is defined below:</w:t>
      </w:r>
    </w:p>
    <w:p w14:paraId="32567119" w14:textId="77777777" w:rsidR="004E720A" w:rsidRDefault="004E720A" w:rsidP="004E720A">
      <w:pPr>
        <w:pStyle w:val="B1"/>
        <w:tabs>
          <w:tab w:val="left" w:pos="1985"/>
        </w:tabs>
        <w:ind w:left="284" w:firstLine="0"/>
      </w:pPr>
      <w:r>
        <w:t xml:space="preserve">- </w:t>
      </w:r>
      <w:proofErr w:type="spellStart"/>
      <w:r>
        <w:t>QoE</w:t>
      </w:r>
      <w:proofErr w:type="spellEnd"/>
      <w:r>
        <w:t>-Rule</w:t>
      </w:r>
      <w:r w:rsidR="0007623F">
        <w:tab/>
      </w:r>
      <w:r>
        <w:t>= "3GPP-QoE-Rule" ":" rule-spec *("," rule-spec)</w:t>
      </w:r>
    </w:p>
    <w:p w14:paraId="393D8EB2" w14:textId="77777777" w:rsidR="004E720A" w:rsidRDefault="004E720A" w:rsidP="004E720A">
      <w:pPr>
        <w:pStyle w:val="B1"/>
        <w:tabs>
          <w:tab w:val="left" w:pos="1985"/>
        </w:tabs>
        <w:ind w:left="284" w:firstLine="0"/>
      </w:pPr>
      <w:r>
        <w:t>- rule-spec</w:t>
      </w:r>
      <w:r>
        <w:tab/>
        <w:t>= rule-name [";" parameters]</w:t>
      </w:r>
    </w:p>
    <w:p w14:paraId="09980880" w14:textId="77777777" w:rsidR="004E720A" w:rsidRDefault="004E720A" w:rsidP="004E720A">
      <w:pPr>
        <w:pStyle w:val="B1"/>
        <w:tabs>
          <w:tab w:val="left" w:pos="1985"/>
        </w:tabs>
        <w:ind w:left="284" w:firstLine="0"/>
      </w:pPr>
      <w:r>
        <w:t>- rule-name</w:t>
      </w:r>
      <w:r w:rsidR="0007623F">
        <w:tab/>
      </w:r>
      <w:r>
        <w:t>= "</w:t>
      </w:r>
      <w:proofErr w:type="spellStart"/>
      <w:r>
        <w:t>OnlyCallerReports</w:t>
      </w:r>
      <w:proofErr w:type="spellEnd"/>
      <w:r>
        <w:t>" / "</w:t>
      </w:r>
      <w:proofErr w:type="spellStart"/>
      <w:r>
        <w:t>LimitSessionInterval</w:t>
      </w:r>
      <w:proofErr w:type="spellEnd"/>
      <w:r>
        <w:t>" / "</w:t>
      </w:r>
      <w:proofErr w:type="spellStart"/>
      <w:r>
        <w:t>SamplePercentage</w:t>
      </w:r>
      <w:proofErr w:type="spellEnd"/>
      <w:r>
        <w:t>"</w:t>
      </w:r>
    </w:p>
    <w:p w14:paraId="288AD511"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711CBA59"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7625EBFA"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27DADB9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12262C5C" w14:textId="77777777" w:rsidR="00B35D29" w:rsidRDefault="00B35D29">
      <w:r>
        <w:t>The semantics of the rules and the syntax of its parameters is defined below:</w:t>
      </w:r>
    </w:p>
    <w:p w14:paraId="5D80815D" w14:textId="77777777" w:rsidR="00B35D29" w:rsidRDefault="00B35D29">
      <w:r>
        <w:t xml:space="preserve">The </w:t>
      </w:r>
      <w:proofErr w:type="spellStart"/>
      <w:r>
        <w:rPr>
          <w:i/>
        </w:rPr>
        <w:t>OnlyCallerReports</w:t>
      </w:r>
      <w:proofErr w:type="spellEnd"/>
      <w:r>
        <w:t xml:space="preserve"> rule is used to determine the metrics reporting sources. When this </w:t>
      </w:r>
      <w:r w:rsidR="004E720A">
        <w:t>rule is present</w:t>
      </w:r>
      <w:r>
        <w:t xml:space="preserve">, only the initiator of the call, i.e., caller, will report metrics to the </w:t>
      </w:r>
      <w:proofErr w:type="spellStart"/>
      <w:r>
        <w:t>QoE</w:t>
      </w:r>
      <w:proofErr w:type="spellEnd"/>
      <w:r>
        <w:t xml:space="preserve"> report server. When absent all parties report metrics.</w:t>
      </w:r>
    </w:p>
    <w:p w14:paraId="25EFB29D" w14:textId="77777777" w:rsidR="00B35D29" w:rsidRDefault="00B35D29">
      <w:r>
        <w:t xml:space="preserve">The </w:t>
      </w:r>
      <w:proofErr w:type="spellStart"/>
      <w:r w:rsidR="008512C6">
        <w:rPr>
          <w:i/>
          <w:iCs/>
        </w:rPr>
        <w:t>S</w:t>
      </w:r>
      <w:r>
        <w:rPr>
          <w:i/>
          <w:iCs/>
        </w:rPr>
        <w:t>amplePercentage</w:t>
      </w:r>
      <w:proofErr w:type="spellEnd"/>
      <w:r>
        <w:t xml:space="preserve"> rule can be used to set a percentage sample of calls which should report reception. This can be useful for statistical data analysis of large populations while increasing scalability due to reduced total uplink signalling. The </w:t>
      </w:r>
      <w:proofErr w:type="spellStart"/>
      <w:r>
        <w:rPr>
          <w:i/>
          <w:iCs/>
        </w:rPr>
        <w:t>sample_percentage</w:t>
      </w:r>
      <w:proofErr w:type="spellEnd"/>
      <w:r>
        <w:rPr>
          <w:i/>
          <w:iCs/>
        </w:rPr>
        <w:t xml:space="preserve"> </w:t>
      </w:r>
      <w:r>
        <w:rPr>
          <w:iCs/>
        </w:rPr>
        <w:t>parameter</w:t>
      </w:r>
      <w:r>
        <w:t xml:space="preserve"> takes on a value between 0 and 100, including the use of decimals. It is recommended that no more than 3 digits follow a decimal point (e.g. 67.323 is sufficient precision).</w:t>
      </w:r>
    </w:p>
    <w:p w14:paraId="77A4051A" w14:textId="77777777" w:rsidR="00B35D29" w:rsidRDefault="00B35D29">
      <w:r>
        <w:t xml:space="preserve">When the </w:t>
      </w:r>
      <w:proofErr w:type="spellStart"/>
      <w:r>
        <w:rPr>
          <w:i/>
          <w:iCs/>
        </w:rPr>
        <w:t>SamplePercentage</w:t>
      </w:r>
      <w:proofErr w:type="spellEnd"/>
      <w:r>
        <w:t xml:space="preserve"> rule is not present or its </w:t>
      </w:r>
      <w:proofErr w:type="spellStart"/>
      <w:r>
        <w:rPr>
          <w:i/>
          <w:iCs/>
        </w:rPr>
        <w:t>sample_percentage</w:t>
      </w:r>
      <w:proofErr w:type="spellEnd"/>
      <w:r>
        <w:rPr>
          <w:iCs/>
        </w:rPr>
        <w:t xml:space="preserve"> parameter </w:t>
      </w:r>
      <w:r>
        <w:t xml:space="preserve">value is 100 each MTSI client shall send metric report(s). If the </w:t>
      </w:r>
      <w:proofErr w:type="spellStart"/>
      <w:r>
        <w:rPr>
          <w:i/>
          <w:iCs/>
        </w:rPr>
        <w:t>sample_percentage</w:t>
      </w:r>
      <w:proofErr w:type="spellEnd"/>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proofErr w:type="spellStart"/>
      <w:r>
        <w:rPr>
          <w:i/>
          <w:iCs/>
        </w:rPr>
        <w:t>sample_percentage</w:t>
      </w:r>
      <w:proofErr w:type="spellEnd"/>
      <w:r>
        <w:rPr>
          <w:iCs/>
        </w:rPr>
        <w:t xml:space="preserve"> </w:t>
      </w:r>
      <w:r>
        <w:t>value.</w:t>
      </w:r>
    </w:p>
    <w:p w14:paraId="6A64AF01" w14:textId="77777777" w:rsidR="00B35D29" w:rsidRDefault="00B35D29">
      <w:r>
        <w:t xml:space="preserve">The </w:t>
      </w:r>
      <w:proofErr w:type="spellStart"/>
      <w:r>
        <w:rPr>
          <w:i/>
        </w:rPr>
        <w:t>LimitSessionInterval</w:t>
      </w:r>
      <w:proofErr w:type="spellEnd"/>
      <w:r>
        <w:t xml:space="preserve"> rule is used to limit the time interval between consecutive calls that report metrics. The </w:t>
      </w:r>
      <w:proofErr w:type="spellStart"/>
      <w:r>
        <w:rPr>
          <w:i/>
        </w:rPr>
        <w:t>min_interval</w:t>
      </w:r>
      <w:proofErr w:type="spellEnd"/>
      <w:r>
        <w:t xml:space="preserve"> parameter for this rule indicates the minimum time distance between the start of two calls that are allowed to report metrics. When this rule is absent there is no limitation on the minimum time interval.</w:t>
      </w:r>
    </w:p>
    <w:p w14:paraId="339A9D3E"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4D8F323B" w14:textId="77777777" w:rsidR="00B35D29" w:rsidRDefault="00B35D29">
      <w:r>
        <w:t xml:space="preserve">An example for a </w:t>
      </w:r>
      <w:proofErr w:type="spellStart"/>
      <w:r>
        <w:t>QoE</w:t>
      </w:r>
      <w:proofErr w:type="spellEnd"/>
      <w:r>
        <w:t xml:space="preserve"> metric reporting rule is shown below:</w:t>
      </w:r>
    </w:p>
    <w:p w14:paraId="0986F20E" w14:textId="77777777" w:rsidR="00921F37" w:rsidRDefault="00921F37" w:rsidP="00921F37">
      <w:r>
        <w:tab/>
        <w:t>3GPP-QoE-Rule:OnlyCallerReports,SamplePercentage;sample_percentage=10.0,</w:t>
      </w:r>
      <w:r>
        <w:br/>
        <w:t xml:space="preserve">                                  </w:t>
      </w:r>
      <w:proofErr w:type="spellStart"/>
      <w:r>
        <w:t>LimitSessionInterval;min_interval</w:t>
      </w:r>
      <w:proofErr w:type="spellEnd"/>
      <w:r>
        <w:t>=300,</w:t>
      </w:r>
      <w:r>
        <w:br/>
        <w:t xml:space="preserve">                                   </w:t>
      </w:r>
    </w:p>
    <w:p w14:paraId="1900B6CA"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4B712399" w14:textId="77777777" w:rsidR="00B35D29" w:rsidRDefault="00B35D29">
      <w:pPr>
        <w:pStyle w:val="Heading2"/>
        <w:rPr>
          <w:lang w:eastAsia="ja-JP"/>
        </w:rPr>
      </w:pPr>
      <w:bookmarkStart w:id="1923" w:name="_Toc26369457"/>
      <w:bookmarkStart w:id="1924" w:name="_Toc36227339"/>
      <w:bookmarkStart w:id="1925" w:name="_Toc36228354"/>
      <w:bookmarkStart w:id="1926" w:name="_Toc36228981"/>
      <w:bookmarkStart w:id="1927" w:name="_Toc36229608"/>
      <w:bookmarkStart w:id="1928" w:name="_Toc74606952"/>
      <w:bookmarkStart w:id="1929" w:name="_Toc123570499"/>
      <w:r>
        <w:t>16.4</w:t>
      </w:r>
      <w:r>
        <w:tab/>
        <w:t>Metrics Reporting</w:t>
      </w:r>
      <w:bookmarkEnd w:id="1923"/>
      <w:bookmarkEnd w:id="1924"/>
      <w:bookmarkEnd w:id="1925"/>
      <w:bookmarkEnd w:id="1926"/>
      <w:bookmarkEnd w:id="1927"/>
      <w:bookmarkEnd w:id="1928"/>
      <w:bookmarkEnd w:id="1929"/>
    </w:p>
    <w:p w14:paraId="4E6F719C" w14:textId="77777777" w:rsidR="00B35D29" w:rsidRDefault="00B35D29">
      <w:r>
        <w:t xml:space="preserve">When a session is started, the MTSI client must determine whether </w:t>
      </w:r>
      <w:proofErr w:type="spellStart"/>
      <w:r>
        <w:t>QoE</w:t>
      </w:r>
      <w:proofErr w:type="spellEnd"/>
      <w:r>
        <w:t xml:space="preserve"> reporting is required for the session. If the parameter "Enabled" is set to false, no </w:t>
      </w:r>
      <w:proofErr w:type="spellStart"/>
      <w:r>
        <w:t>QoE</w:t>
      </w:r>
      <w:proofErr w:type="spellEnd"/>
      <w:r>
        <w:t xml:space="preserve"> reporting shall be done. If the "Enabled" parameter is set to true the optional "Rule</w:t>
      </w:r>
      <w:r w:rsidR="006D1158">
        <w:t>s</w:t>
      </w:r>
      <w:r>
        <w:t xml:space="preserve">" parameters are checked (sub-clause 16.3.3) to define if </w:t>
      </w:r>
      <w:proofErr w:type="spellStart"/>
      <w:r>
        <w:t>QoE</w:t>
      </w:r>
      <w:proofErr w:type="spellEnd"/>
      <w:r>
        <w:t xml:space="preserve"> reporting shall be done.</w:t>
      </w:r>
    </w:p>
    <w:p w14:paraId="24663D06" w14:textId="77777777" w:rsidR="00B35D29" w:rsidRDefault="00B35D29">
      <w:r>
        <w:t xml:space="preserve">Once the need for </w:t>
      </w:r>
      <w:proofErr w:type="spellStart"/>
      <w:r>
        <w:t>QoE</w:t>
      </w:r>
      <w:proofErr w:type="spellEnd"/>
      <w:r>
        <w:t xml:space="preserv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013FD05F"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0829810A"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3B481CC6" w14:textId="77777777" w:rsidR="00B35D29" w:rsidRDefault="00B35D29">
      <w:r>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5884A97D" w14:textId="77777777" w:rsidR="00B35D29" w:rsidRDefault="00B35D29">
      <w:r>
        <w:t xml:space="preserve">The MTSI client shall send </w:t>
      </w:r>
      <w:proofErr w:type="spellStart"/>
      <w:r>
        <w:t>QoE</w:t>
      </w:r>
      <w:proofErr w:type="spellEnd"/>
      <w:r>
        <w:t xml:space="preserve"> report messages to the server in accordance with the specified reporting interval "Sending-Rate" (sub-clause 16.3.2). All stored metrics data shall then be sent to the server, and then deleted from the metrics storage. </w:t>
      </w:r>
    </w:p>
    <w:p w14:paraId="74670290"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2EDA4C91" w14:textId="77777777" w:rsidR="00B35D29" w:rsidRDefault="006D1158">
      <w:r>
        <w:t xml:space="preserve">If </w:t>
      </w:r>
      <w:proofErr w:type="spellStart"/>
      <w:r>
        <w:t>QoE</w:t>
      </w:r>
      <w:proofErr w:type="spellEnd"/>
      <w:r>
        <w:t xml:space="preserve"> configuration has been done via the OMA MO, t</w:t>
      </w:r>
      <w:r w:rsidR="00B35D29">
        <w:t xml:space="preserve">he client shall send </w:t>
      </w:r>
      <w:proofErr w:type="spellStart"/>
      <w:r w:rsidR="00B35D29">
        <w:t>QoE</w:t>
      </w:r>
      <w:proofErr w:type="spellEnd"/>
      <w:r w:rsidR="00B35D29">
        <w:t xml:space="preserv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 xml:space="preserve">on which the </w:t>
      </w:r>
      <w:proofErr w:type="spellStart"/>
      <w:r w:rsidR="00B35D29">
        <w:t>QoE</w:t>
      </w:r>
      <w:proofErr w:type="spellEnd"/>
      <w:r w:rsidR="00B35D29">
        <w:t xml:space="preserve"> metric reports will be transmitted. The MTSI client randomly selects one of the URIs from the MO "Server" parameter, with uniform distribution.</w:t>
      </w:r>
    </w:p>
    <w:p w14:paraId="07B83311" w14:textId="77777777" w:rsidR="006D1158" w:rsidRDefault="006D1158">
      <w:r>
        <w:t xml:space="preserve">If </w:t>
      </w:r>
      <w:proofErr w:type="spellStart"/>
      <w:r>
        <w:t>QoE</w:t>
      </w:r>
      <w:proofErr w:type="spellEnd"/>
      <w:r>
        <w:t xml:space="preserve"> configuration has been done via the QMC functionality (see clause 16.5), the client shall also send the </w:t>
      </w:r>
      <w:proofErr w:type="spellStart"/>
      <w:r>
        <w:t>QoE</w:t>
      </w:r>
      <w:proofErr w:type="spellEnd"/>
      <w:r>
        <w:t xml:space="preserve"> reports as described in clause 16.5.</w:t>
      </w:r>
    </w:p>
    <w:p w14:paraId="408BC53A" w14:textId="77777777" w:rsidR="00B35D29" w:rsidRDefault="00B35D29">
      <w:r>
        <w:t xml:space="preserve">Each </w:t>
      </w:r>
      <w:proofErr w:type="spellStart"/>
      <w:r>
        <w:t>QoE</w:t>
      </w:r>
      <w:proofErr w:type="spellEnd"/>
      <w:r>
        <w:t xml:space="preserv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D1A28CC" w14:textId="77777777" w:rsidR="00B35D29" w:rsidRDefault="00B35D29">
      <w:r>
        <w:t xml:space="preserve">Each </w:t>
      </w:r>
      <w:proofErr w:type="spellStart"/>
      <w:r>
        <w:t>QoE</w:t>
      </w:r>
      <w:proofErr w:type="spellEnd"/>
      <w:r>
        <w:t xml:space="preserve"> Metrics element has a set of attributes and any number of media level </w:t>
      </w:r>
      <w:proofErr w:type="spellStart"/>
      <w:r>
        <w:t>QoE</w:t>
      </w:r>
      <w:proofErr w:type="spellEnd"/>
      <w:r>
        <w:t xml:space="preserve"> Metrics elements. All attributes are defined in sub-clause 16.4.1 and correspond to the </w:t>
      </w:r>
      <w:proofErr w:type="spellStart"/>
      <w:r>
        <w:t>QoE</w:t>
      </w:r>
      <w:proofErr w:type="spellEnd"/>
      <w:r>
        <w:t xml:space="preserve"> metrics listed in sub-clause 16.2. Individual metrics can be selected as described in sub-clause 16.3.2.</w:t>
      </w:r>
    </w:p>
    <w:p w14:paraId="7F9BF512" w14:textId="77777777" w:rsidR="00B35D29" w:rsidRDefault="00B35D29">
      <w:r>
        <w:t xml:space="preserve">Except for the media level </w:t>
      </w:r>
      <w:proofErr w:type="spellStart"/>
      <w:r>
        <w:t>QoE</w:t>
      </w:r>
      <w:proofErr w:type="spellEnd"/>
      <w:r>
        <w:t xml:space="preserve"> metrics, the following parameters shall be reported for each report:</w:t>
      </w:r>
    </w:p>
    <w:p w14:paraId="1D15A103" w14:textId="77777777" w:rsidR="00B35D29" w:rsidRDefault="00B35D29">
      <w:pPr>
        <w:pStyle w:val="B1"/>
      </w:pPr>
      <w:r>
        <w:t>-</w:t>
      </w:r>
      <w:r>
        <w:tab/>
        <w:t xml:space="preserve">The </w:t>
      </w:r>
      <w:proofErr w:type="spellStart"/>
      <w:r>
        <w:rPr>
          <w:i/>
          <w:iCs/>
        </w:rPr>
        <w:t>callId</w:t>
      </w:r>
      <w:proofErr w:type="spellEnd"/>
      <w:r>
        <w:t xml:space="preserve"> attribute identifies the call identity of the SIP session.</w:t>
      </w:r>
    </w:p>
    <w:p w14:paraId="61CEB21A" w14:textId="77777777" w:rsidR="00B35D29" w:rsidRDefault="00B35D29">
      <w:pPr>
        <w:pStyle w:val="B1"/>
      </w:pPr>
      <w:r>
        <w:t>-</w:t>
      </w:r>
      <w:r>
        <w:tab/>
        <w:t xml:space="preserve">The </w:t>
      </w:r>
      <w:proofErr w:type="spellStart"/>
      <w:r>
        <w:rPr>
          <w:i/>
          <w:iCs/>
        </w:rPr>
        <w:t>clientId</w:t>
      </w:r>
      <w:proofErr w:type="spellEnd"/>
      <w:r>
        <w:t xml:space="preserve"> attribute is unique identifier for the receiver, e.g. an MSISDN of the UE as defined in [</w:t>
      </w:r>
      <w:r w:rsidR="002A03FA">
        <w:t>80</w:t>
      </w:r>
      <w:r>
        <w:t>].</w:t>
      </w:r>
    </w:p>
    <w:p w14:paraId="51936A42" w14:textId="77777777" w:rsidR="00B35D29" w:rsidRDefault="00B35D29">
      <w:pPr>
        <w:pStyle w:val="B1"/>
      </w:pPr>
      <w:r>
        <w:t>-</w:t>
      </w:r>
      <w:r>
        <w:tab/>
        <w:t xml:space="preserve">The </w:t>
      </w:r>
      <w:proofErr w:type="spellStart"/>
      <w:r>
        <w:rPr>
          <w:i/>
        </w:rPr>
        <w:t>startTime</w:t>
      </w:r>
      <w:proofErr w:type="spellEnd"/>
      <w:r>
        <w:t xml:space="preserve"> and </w:t>
      </w:r>
      <w:proofErr w:type="spellStart"/>
      <w:r>
        <w:rPr>
          <w:i/>
        </w:rPr>
        <w:t>stopTime</w:t>
      </w:r>
      <w:proofErr w:type="spellEnd"/>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proofErr w:type="spellStart"/>
      <w:r>
        <w:rPr>
          <w:i/>
        </w:rPr>
        <w:t>stopTime</w:t>
      </w:r>
      <w:proofErr w:type="spellEnd"/>
      <w:r>
        <w:t xml:space="preserve"> attribute to correct the timestamps if necessary.</w:t>
      </w:r>
    </w:p>
    <w:p w14:paraId="1F604583" w14:textId="77777777" w:rsidR="00B35D29" w:rsidRDefault="00B35D29">
      <w:pPr>
        <w:pStyle w:val="B1"/>
      </w:pPr>
      <w:r>
        <w:t>-</w:t>
      </w:r>
      <w:r>
        <w:tab/>
        <w:t xml:space="preserve">The </w:t>
      </w:r>
      <w:proofErr w:type="spellStart"/>
      <w:r>
        <w:rPr>
          <w:i/>
        </w:rPr>
        <w:t>mediaId</w:t>
      </w:r>
      <w:proofErr w:type="spellEnd"/>
      <w:r>
        <w:t xml:space="preserve"> attribute shall be reported for each media level </w:t>
      </w:r>
      <w:proofErr w:type="spellStart"/>
      <w:r>
        <w:t>QoE</w:t>
      </w:r>
      <w:proofErr w:type="spellEnd"/>
      <w:r>
        <w:t xml:space="preserve"> report, and identifies the port number for the media.</w:t>
      </w:r>
    </w:p>
    <w:p w14:paraId="4B577CC5" w14:textId="77777777" w:rsidR="00DC1D54" w:rsidRDefault="00DC1D54" w:rsidP="00DC1D54">
      <w:pPr>
        <w:pStyle w:val="B1"/>
      </w:pPr>
      <w:r>
        <w:tab/>
      </w:r>
      <w:r w:rsidRPr="00047E27">
        <w:t xml:space="preserve">If the attribute </w:t>
      </w:r>
      <w:proofErr w:type="spellStart"/>
      <w:r w:rsidRPr="00047E27">
        <w:rPr>
          <w:i/>
        </w:rPr>
        <w:t>qoeReferenceId</w:t>
      </w:r>
      <w:proofErr w:type="spellEnd"/>
      <w:r w:rsidRPr="00047E27">
        <w:t xml:space="preserve"> </w:t>
      </w:r>
      <w:r>
        <w:t>was</w:t>
      </w:r>
      <w:r w:rsidRPr="00047E27">
        <w:t xml:space="preserve"> defined in the</w:t>
      </w:r>
      <w:r>
        <w:t xml:space="preserve"> QMC configuration (see clause 16.5</w:t>
      </w:r>
      <w:r w:rsidRPr="00047E27">
        <w:t xml:space="preserve">.2), the value shall be copied into each </w:t>
      </w:r>
      <w:proofErr w:type="spellStart"/>
      <w:r w:rsidRPr="00047E27">
        <w:t>QoE</w:t>
      </w:r>
      <w:proofErr w:type="spellEnd"/>
      <w:r w:rsidRPr="00047E27">
        <w:t xml:space="preserv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proofErr w:type="spellStart"/>
      <w:r w:rsidRPr="00047E27">
        <w:rPr>
          <w:i/>
        </w:rPr>
        <w:t>recordingSessionId</w:t>
      </w:r>
      <w:proofErr w:type="spellEnd"/>
      <w:r w:rsidRPr="00047E27">
        <w:t xml:space="preserve"> shall also be returned for each </w:t>
      </w:r>
      <w:proofErr w:type="spellStart"/>
      <w:r w:rsidRPr="00047E27">
        <w:t>QoE</w:t>
      </w:r>
      <w:proofErr w:type="spellEnd"/>
      <w:r w:rsidRPr="00047E27">
        <w:t xml:space="preserve"> report. The </w:t>
      </w:r>
      <w:proofErr w:type="spellStart"/>
      <w:r w:rsidRPr="00047E27">
        <w:rPr>
          <w:i/>
        </w:rPr>
        <w:t>recordingSessionId</w:t>
      </w:r>
      <w:proofErr w:type="spellEnd"/>
      <w:r w:rsidRPr="00047E27">
        <w:t xml:space="preserve"> is a two-byte octet defined by the client. It shall remain the same for all </w:t>
      </w:r>
      <w:proofErr w:type="spellStart"/>
      <w:r w:rsidRPr="00047E27">
        <w:t>QoE</w:t>
      </w:r>
      <w:proofErr w:type="spellEnd"/>
      <w:r w:rsidRPr="00047E27">
        <w:t xml:space="preserve"> reports</w:t>
      </w:r>
      <w:r>
        <w:t xml:space="preserve"> belonging to the same</w:t>
      </w:r>
      <w:r w:rsidRPr="00047E27">
        <w:t xml:space="preserve"> session, and it should be different for </w:t>
      </w:r>
      <w:proofErr w:type="spellStart"/>
      <w:r w:rsidRPr="00047E27">
        <w:t>QoE</w:t>
      </w:r>
      <w:proofErr w:type="spellEnd"/>
      <w:r w:rsidRPr="00047E27">
        <w:t xml:space="preserve"> reports </w:t>
      </w:r>
      <w:r>
        <w:t>belonging to different</w:t>
      </w:r>
      <w:r w:rsidRPr="00047E27">
        <w:t xml:space="preserve"> sessions.</w:t>
      </w:r>
    </w:p>
    <w:p w14:paraId="765A64A9" w14:textId="77777777" w:rsidR="00DC1D54" w:rsidRDefault="00DC1D54">
      <w:pPr>
        <w:pStyle w:val="B1"/>
      </w:pPr>
    </w:p>
    <w:p w14:paraId="04D49219" w14:textId="77777777" w:rsidR="00B35D29" w:rsidRPr="002E11B8" w:rsidRDefault="00B35D29">
      <w:pPr>
        <w:pStyle w:val="Heading3"/>
        <w:rPr>
          <w:lang w:val="de-DE"/>
        </w:rPr>
      </w:pPr>
      <w:bookmarkStart w:id="1930" w:name="_Toc26369458"/>
      <w:bookmarkStart w:id="1931" w:name="_Toc36227340"/>
      <w:bookmarkStart w:id="1932" w:name="_Toc36228355"/>
      <w:bookmarkStart w:id="1933" w:name="_Toc36228982"/>
      <w:bookmarkStart w:id="1934" w:name="_Toc36229609"/>
      <w:bookmarkStart w:id="1935" w:name="_Toc74606953"/>
      <w:bookmarkStart w:id="1936" w:name="_Toc123570500"/>
      <w:r w:rsidRPr="002E11B8">
        <w:rPr>
          <w:lang w:val="de-DE"/>
        </w:rPr>
        <w:t>16.4.1</w:t>
      </w:r>
      <w:r w:rsidRPr="002E11B8">
        <w:rPr>
          <w:lang w:val="de-DE"/>
        </w:rPr>
        <w:tab/>
        <w:t>XML schema for QoE report message</w:t>
      </w:r>
      <w:bookmarkEnd w:id="1930"/>
      <w:bookmarkEnd w:id="1931"/>
      <w:bookmarkEnd w:id="1932"/>
      <w:bookmarkEnd w:id="1933"/>
      <w:bookmarkEnd w:id="1934"/>
      <w:bookmarkEnd w:id="1935"/>
      <w:bookmarkEnd w:id="1936"/>
    </w:p>
    <w:p w14:paraId="69F56F5E" w14:textId="77777777" w:rsidR="00B35D29" w:rsidRPr="002E11B8" w:rsidRDefault="00B35D29">
      <w:pPr>
        <w:pStyle w:val="PL"/>
        <w:rPr>
          <w:lang w:val="de-DE"/>
        </w:rPr>
      </w:pPr>
      <w:r w:rsidRPr="002E11B8">
        <w:rPr>
          <w:lang w:val="de-DE"/>
        </w:rPr>
        <w:t>&lt;?xml version="1.0" encoding="UTF-8"?&gt;</w:t>
      </w:r>
    </w:p>
    <w:p w14:paraId="07BE6263" w14:textId="77777777" w:rsidR="00B35D29" w:rsidRPr="002E11B8" w:rsidRDefault="00B35D29">
      <w:pPr>
        <w:pStyle w:val="PL"/>
        <w:rPr>
          <w:lang w:val="de-DE"/>
        </w:rPr>
      </w:pPr>
      <w:r w:rsidRPr="002E11B8">
        <w:rPr>
          <w:lang w:val="de-DE"/>
        </w:rPr>
        <w:t>&lt;xs:schema xmlns:xs="http://www.w3.org/2001/XMLSchema"</w:t>
      </w:r>
    </w:p>
    <w:p w14:paraId="2DD11F65" w14:textId="77777777" w:rsidR="00B35D29" w:rsidRPr="001128EF" w:rsidRDefault="00B35D29">
      <w:pPr>
        <w:pStyle w:val="PL"/>
        <w:rPr>
          <w:lang w:val="de-DE"/>
        </w:rPr>
      </w:pPr>
      <w:r w:rsidRPr="001128EF">
        <w:rPr>
          <w:lang w:val="de-DE"/>
        </w:rPr>
        <w:t xml:space="preserve">targetNamespace="urn:3gpp:metadata:2008:MTSI:qoereport" </w:t>
      </w:r>
    </w:p>
    <w:p w14:paraId="4AAE3EB5" w14:textId="77777777" w:rsidR="00B35D29" w:rsidRPr="001128EF" w:rsidRDefault="00B35D29">
      <w:pPr>
        <w:pStyle w:val="PL"/>
        <w:rPr>
          <w:lang w:val="de-DE"/>
        </w:rPr>
      </w:pPr>
      <w:r w:rsidRPr="001128EF">
        <w:rPr>
          <w:lang w:val="de-DE"/>
        </w:rPr>
        <w:t xml:space="preserve">xmlns="urn:3gpp:metadata:2008:MTSI:qoereport" </w:t>
      </w:r>
    </w:p>
    <w:p w14:paraId="19A87781" w14:textId="77777777" w:rsidR="00B35D29" w:rsidRPr="00873A67" w:rsidRDefault="00B35D29">
      <w:pPr>
        <w:pStyle w:val="PL"/>
        <w:rPr>
          <w:lang w:val="de-DE"/>
        </w:rPr>
      </w:pPr>
      <w:r w:rsidRPr="001128EF">
        <w:rPr>
          <w:lang w:val="de-DE"/>
        </w:rPr>
        <w:tab/>
      </w:r>
      <w:r w:rsidRPr="00873A67">
        <w:rPr>
          <w:lang w:val="de-DE"/>
        </w:rPr>
        <w:t>elementFormDefault="qualified"&gt;</w:t>
      </w:r>
    </w:p>
    <w:p w14:paraId="6EFD49DB" w14:textId="77777777" w:rsidR="00B35D29" w:rsidRPr="00873A67" w:rsidRDefault="00B35D29">
      <w:pPr>
        <w:pStyle w:val="PL"/>
        <w:rPr>
          <w:lang w:val="de-DE"/>
        </w:rPr>
      </w:pPr>
      <w:r w:rsidRPr="00873A67">
        <w:rPr>
          <w:lang w:val="de-DE"/>
        </w:rPr>
        <w:tab/>
        <w:t>&lt;xs:element name="QoeReport" type="QoeReportType"/&gt;</w:t>
      </w:r>
    </w:p>
    <w:p w14:paraId="06074708" w14:textId="77777777" w:rsidR="00B35D29" w:rsidRPr="00873A67" w:rsidRDefault="00B35D29">
      <w:pPr>
        <w:pStyle w:val="PL"/>
        <w:rPr>
          <w:lang w:val="de-DE"/>
        </w:rPr>
      </w:pPr>
    </w:p>
    <w:p w14:paraId="603CA3BE" w14:textId="77777777" w:rsidR="00E939B5" w:rsidRPr="00E76BA3" w:rsidRDefault="00B35D29">
      <w:pPr>
        <w:pStyle w:val="PL"/>
        <w:rPr>
          <w:lang w:val="de-DE"/>
        </w:rPr>
      </w:pPr>
      <w:r w:rsidRPr="00873A67">
        <w:rPr>
          <w:lang w:val="de-DE"/>
        </w:rPr>
        <w:tab/>
      </w:r>
      <w:r w:rsidRPr="00E76BA3">
        <w:rPr>
          <w:lang w:val="de-DE"/>
        </w:rPr>
        <w:t>&lt;xs:complexType name="QoeReportType"&gt;</w:t>
      </w:r>
    </w:p>
    <w:p w14:paraId="1162A5D0" w14:textId="77777777" w:rsidR="00B35D29" w:rsidRPr="00E76BA3" w:rsidRDefault="0007623F">
      <w:pPr>
        <w:pStyle w:val="PL"/>
        <w:rPr>
          <w:lang w:val="de-DE"/>
        </w:rPr>
      </w:pPr>
      <w:r>
        <w:rPr>
          <w:lang w:val="de-DE"/>
        </w:rPr>
        <w:tab/>
      </w:r>
      <w:r w:rsidR="00E939B5" w:rsidRPr="00E76BA3">
        <w:rPr>
          <w:lang w:val="de-DE"/>
        </w:rPr>
        <w:t>&lt;xs:sequence&gt;</w:t>
      </w:r>
    </w:p>
    <w:p w14:paraId="107FE4B9"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15763D9D" w14:textId="77777777" w:rsidR="00B35D29" w:rsidRDefault="0007623F">
      <w:pPr>
        <w:pStyle w:val="PL"/>
      </w:pPr>
      <w:r>
        <w:rPr>
          <w:lang w:val="de-DE"/>
        </w:rPr>
        <w:tab/>
      </w:r>
      <w:r>
        <w:rPr>
          <w:lang w:val="de-DE"/>
        </w:rPr>
        <w:tab/>
      </w:r>
      <w:proofErr w:type="spellStart"/>
      <w:r w:rsidR="00B35D29">
        <w:t>maxOccurs</w:t>
      </w:r>
      <w:proofErr w:type="spellEnd"/>
      <w:r w:rsidR="00B35D29">
        <w:t>="unbounded"/&gt;</w:t>
      </w:r>
    </w:p>
    <w:p w14:paraId="7426708C" w14:textId="77777777" w:rsidR="00B35D29" w:rsidRDefault="0007623F">
      <w:pPr>
        <w:pStyle w:val="PL"/>
      </w:pPr>
      <w:r>
        <w:tab/>
      </w:r>
      <w:r w:rsidR="00142DD0">
        <w:tab/>
      </w:r>
      <w:r w:rsidR="00B35D29">
        <w:t>&lt;</w:t>
      </w:r>
      <w:proofErr w:type="spellStart"/>
      <w:r w:rsidR="00B35D29">
        <w:t>xs:any</w:t>
      </w:r>
      <w:proofErr w:type="spellEnd"/>
      <w:r w:rsidR="00B35D29">
        <w:t xml:space="preserve"> namespace="##other" </w:t>
      </w:r>
      <w:proofErr w:type="spellStart"/>
      <w:r w:rsidR="00B35D29">
        <w:t>processContents</w:t>
      </w:r>
      <w:proofErr w:type="spellEnd"/>
      <w:r w:rsidR="00B35D29">
        <w:t>="skip" minOccurs="0"</w:t>
      </w:r>
    </w:p>
    <w:p w14:paraId="01B893C3" w14:textId="77777777" w:rsidR="00B35D29" w:rsidRDefault="0007623F">
      <w:pPr>
        <w:pStyle w:val="PL"/>
      </w:pPr>
      <w:r>
        <w:tab/>
      </w:r>
      <w:r>
        <w:tab/>
      </w:r>
      <w:proofErr w:type="spellStart"/>
      <w:r w:rsidR="00B35D29">
        <w:t>maxOccurs</w:t>
      </w:r>
      <w:proofErr w:type="spellEnd"/>
      <w:r w:rsidR="00B35D29">
        <w:t>="unbounded"/&gt;</w:t>
      </w:r>
    </w:p>
    <w:p w14:paraId="21095EB5" w14:textId="77777777" w:rsidR="00142DD0" w:rsidRPr="008038DC" w:rsidRDefault="0007623F" w:rsidP="00142DD0">
      <w:pPr>
        <w:pStyle w:val="PL"/>
      </w:pPr>
      <w:r>
        <w:tab/>
      </w:r>
      <w:r w:rsidR="00142DD0" w:rsidRPr="008038DC">
        <w:t>&lt;/</w:t>
      </w:r>
      <w:proofErr w:type="spellStart"/>
      <w:r w:rsidR="00142DD0" w:rsidRPr="008038DC">
        <w:t>xs:sequence</w:t>
      </w:r>
      <w:proofErr w:type="spellEnd"/>
      <w:r w:rsidR="00142DD0" w:rsidRPr="008038DC">
        <w:t>&gt;</w:t>
      </w:r>
    </w:p>
    <w:p w14:paraId="7F830870" w14:textId="77777777" w:rsidR="00142DD0" w:rsidRPr="008038DC" w:rsidRDefault="0007623F">
      <w:pPr>
        <w:pStyle w:val="PL"/>
      </w:pPr>
      <w:r>
        <w:tab/>
      </w:r>
      <w:r w:rsidR="00142DD0" w:rsidRPr="008038DC">
        <w:t>&lt;</w:t>
      </w:r>
      <w:proofErr w:type="spellStart"/>
      <w:r w:rsidR="00142DD0" w:rsidRPr="008038DC">
        <w:t>xs:anyAttribute</w:t>
      </w:r>
      <w:proofErr w:type="spellEnd"/>
      <w:r w:rsidR="00142DD0" w:rsidRPr="008038DC">
        <w:t xml:space="preserve"> </w:t>
      </w:r>
      <w:proofErr w:type="spellStart"/>
      <w:r w:rsidR="00142DD0" w:rsidRPr="008038DC">
        <w:t>processContents</w:t>
      </w:r>
      <w:proofErr w:type="spellEnd"/>
      <w:r w:rsidR="00142DD0" w:rsidRPr="008038DC">
        <w:t>="skip"/&gt;</w:t>
      </w:r>
    </w:p>
    <w:p w14:paraId="60E7BADB" w14:textId="77777777" w:rsidR="00B35D29" w:rsidRDefault="00B35D29">
      <w:pPr>
        <w:pStyle w:val="PL"/>
      </w:pPr>
      <w:r w:rsidRPr="008038DC">
        <w:tab/>
      </w:r>
      <w:r>
        <w:t>&lt;/</w:t>
      </w:r>
      <w:proofErr w:type="spellStart"/>
      <w:r>
        <w:t>xs:complexType</w:t>
      </w:r>
      <w:proofErr w:type="spellEnd"/>
      <w:r>
        <w:t>&gt;</w:t>
      </w:r>
    </w:p>
    <w:p w14:paraId="34F83B4D" w14:textId="77777777" w:rsidR="00B35D29" w:rsidRDefault="00B35D29">
      <w:pPr>
        <w:pStyle w:val="PL"/>
      </w:pPr>
    </w:p>
    <w:p w14:paraId="3207C759" w14:textId="77777777" w:rsidR="00B35D29" w:rsidRDefault="00B35D29">
      <w:pPr>
        <w:pStyle w:val="PL"/>
      </w:pPr>
      <w:r>
        <w:tab/>
        <w:t>&lt;</w:t>
      </w:r>
      <w:proofErr w:type="spellStart"/>
      <w:r>
        <w:t>xs:complexType</w:t>
      </w:r>
      <w:proofErr w:type="spellEnd"/>
      <w:r>
        <w:t xml:space="preserve"> name="</w:t>
      </w:r>
      <w:proofErr w:type="spellStart"/>
      <w:r>
        <w:t>starType</w:t>
      </w:r>
      <w:proofErr w:type="spellEnd"/>
      <w:r>
        <w:t>"&gt;</w:t>
      </w:r>
    </w:p>
    <w:p w14:paraId="6F777B05" w14:textId="77777777" w:rsidR="00142DD0" w:rsidRDefault="0007623F">
      <w:pPr>
        <w:pStyle w:val="PL"/>
      </w:pPr>
      <w:r>
        <w:tab/>
      </w:r>
      <w:r w:rsidR="00142DD0">
        <w:t>&lt;</w:t>
      </w:r>
      <w:proofErr w:type="spellStart"/>
      <w:r w:rsidR="00142DD0">
        <w:t>xs:sequence</w:t>
      </w:r>
      <w:proofErr w:type="spellEnd"/>
      <w:r w:rsidR="00142DD0">
        <w:t>&gt;</w:t>
      </w:r>
    </w:p>
    <w:p w14:paraId="55B758EA" w14:textId="77777777" w:rsidR="00B35D29" w:rsidRDefault="0007623F">
      <w:pPr>
        <w:pStyle w:val="PL"/>
      </w:pPr>
      <w:r>
        <w:tab/>
      </w:r>
      <w:r w:rsidR="00142DD0">
        <w:tab/>
      </w:r>
      <w:r w:rsidR="00B35D29">
        <w:t>&lt;</w:t>
      </w:r>
      <w:proofErr w:type="spellStart"/>
      <w:r w:rsidR="00B35D29">
        <w:t>xs:element</w:t>
      </w:r>
      <w:proofErr w:type="spellEnd"/>
      <w:r w:rsidR="00B35D29">
        <w:t xml:space="preserve"> name="</w:t>
      </w:r>
      <w:proofErr w:type="spellStart"/>
      <w:r w:rsidR="00B35D29">
        <w:t>mediaLevelQoeMetrics</w:t>
      </w:r>
      <w:proofErr w:type="spellEnd"/>
      <w:r w:rsidR="00B35D29">
        <w:t>" type="</w:t>
      </w:r>
      <w:proofErr w:type="spellStart"/>
      <w:r w:rsidR="00B35D29">
        <w:t>mediaLevelQoeMetricsType</w:t>
      </w:r>
      <w:proofErr w:type="spellEnd"/>
      <w:r w:rsidR="00B35D29">
        <w:t>" minOccurs="1"</w:t>
      </w:r>
    </w:p>
    <w:p w14:paraId="75DAEAA3" w14:textId="77777777" w:rsidR="00B35D29" w:rsidRDefault="0007623F">
      <w:pPr>
        <w:pStyle w:val="PL"/>
      </w:pPr>
      <w:r>
        <w:tab/>
      </w:r>
      <w:r>
        <w:tab/>
      </w:r>
      <w:proofErr w:type="spellStart"/>
      <w:r w:rsidR="00B35D29">
        <w:t>maxOccurs</w:t>
      </w:r>
      <w:proofErr w:type="spellEnd"/>
      <w:r w:rsidR="00B35D29">
        <w:t>="unbounded"/&gt;</w:t>
      </w:r>
    </w:p>
    <w:p w14:paraId="6A68630D" w14:textId="77777777" w:rsidR="00142DD0" w:rsidRDefault="0007623F">
      <w:pPr>
        <w:pStyle w:val="PL"/>
      </w:pPr>
      <w:r>
        <w:tab/>
      </w:r>
      <w:r w:rsidR="00142DD0">
        <w:t>&lt;/</w:t>
      </w:r>
      <w:proofErr w:type="spellStart"/>
      <w:r w:rsidR="00142DD0">
        <w:t>xs:sequence</w:t>
      </w:r>
      <w:proofErr w:type="spellEnd"/>
      <w:r w:rsidR="00142DD0">
        <w:t>&gt;</w:t>
      </w:r>
    </w:p>
    <w:p w14:paraId="41ACE308"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startTime</w:t>
      </w:r>
      <w:proofErr w:type="spellEnd"/>
      <w:r w:rsidR="00B35D29">
        <w:t>" type="</w:t>
      </w:r>
      <w:proofErr w:type="spellStart"/>
      <w:r w:rsidR="00B35D29">
        <w:t>xs:unsignedLong</w:t>
      </w:r>
      <w:proofErr w:type="spellEnd"/>
      <w:r w:rsidR="00B35D29">
        <w:t>" use="required"/&gt;</w:t>
      </w:r>
    </w:p>
    <w:p w14:paraId="208E86AB"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stopTime</w:t>
      </w:r>
      <w:proofErr w:type="spellEnd"/>
      <w:r w:rsidR="00B35D29">
        <w:t>" type="</w:t>
      </w:r>
      <w:proofErr w:type="spellStart"/>
      <w:r w:rsidR="00B35D29">
        <w:t>xs:unsignedLong</w:t>
      </w:r>
      <w:proofErr w:type="spellEnd"/>
      <w:r w:rsidR="00B35D29">
        <w:t>" use="required"/&gt;</w:t>
      </w:r>
    </w:p>
    <w:p w14:paraId="16D12305"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callId</w:t>
      </w:r>
      <w:proofErr w:type="spellEnd"/>
      <w:r w:rsidR="00B35D29">
        <w:t>" type="</w:t>
      </w:r>
      <w:proofErr w:type="spellStart"/>
      <w:r w:rsidR="00B35D29">
        <w:t>xs:string</w:t>
      </w:r>
      <w:proofErr w:type="spellEnd"/>
      <w:r w:rsidR="00B35D29">
        <w:t>" use="required"/&gt;</w:t>
      </w:r>
    </w:p>
    <w:p w14:paraId="70392292"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clientId</w:t>
      </w:r>
      <w:proofErr w:type="spellEnd"/>
      <w:r w:rsidR="00B35D29">
        <w:t>" type="</w:t>
      </w:r>
      <w:proofErr w:type="spellStart"/>
      <w:r w:rsidR="00B35D29">
        <w:t>xs:string</w:t>
      </w:r>
      <w:proofErr w:type="spellEnd"/>
      <w:r w:rsidR="00B35D29">
        <w:t>" use="required"/&gt;</w:t>
      </w:r>
    </w:p>
    <w:p w14:paraId="5AF03E3D" w14:textId="77777777" w:rsidR="00DC1D54" w:rsidRDefault="00DC1D54" w:rsidP="00DC1D54">
      <w:pPr>
        <w:pStyle w:val="PL"/>
        <w:rPr>
          <w:color w:val="000096"/>
          <w:lang w:eastAsia="de-DE"/>
        </w:rPr>
      </w:pPr>
      <w:r>
        <w:rPr>
          <w:color w:val="000096"/>
          <w:lang w:eastAsia="de-DE"/>
        </w:rPr>
        <w:t xml:space="preserve">    &lt;</w:t>
      </w:r>
      <w:proofErr w:type="spellStart"/>
      <w:r>
        <w:rPr>
          <w:color w:val="000096"/>
          <w:lang w:eastAsia="de-DE"/>
        </w:rPr>
        <w:t>xs:attribute</w:t>
      </w:r>
      <w:proofErr w:type="spellEnd"/>
      <w:r>
        <w:rPr>
          <w:color w:val="000096"/>
          <w:lang w:eastAsia="de-DE"/>
        </w:rPr>
        <w:t xml:space="preserve"> name="</w:t>
      </w:r>
      <w:proofErr w:type="spellStart"/>
      <w:r>
        <w:rPr>
          <w:color w:val="000096"/>
          <w:lang w:eastAsia="de-DE"/>
        </w:rPr>
        <w:t>qoeReferenceId</w:t>
      </w:r>
      <w:proofErr w:type="spellEnd"/>
      <w:r>
        <w:rPr>
          <w:color w:val="000096"/>
          <w:lang w:eastAsia="de-DE"/>
        </w:rPr>
        <w:t>" type="</w:t>
      </w:r>
      <w:proofErr w:type="spellStart"/>
      <w:r>
        <w:rPr>
          <w:color w:val="000096"/>
          <w:lang w:eastAsia="de-DE"/>
        </w:rPr>
        <w:t>xs:hexBinary</w:t>
      </w:r>
      <w:proofErr w:type="spellEnd"/>
      <w:r>
        <w:rPr>
          <w:color w:val="000096"/>
          <w:lang w:eastAsia="de-DE"/>
        </w:rPr>
        <w:t>" use="optional"/&gt;</w:t>
      </w:r>
    </w:p>
    <w:p w14:paraId="4D908619" w14:textId="77777777" w:rsidR="00DC1D54" w:rsidRDefault="00DC1D54" w:rsidP="00DC1D54">
      <w:pPr>
        <w:pStyle w:val="PL"/>
      </w:pPr>
      <w:r>
        <w:rPr>
          <w:color w:val="000096"/>
          <w:lang w:eastAsia="de-DE"/>
        </w:rPr>
        <w:t xml:space="preserve">    &lt;</w:t>
      </w:r>
      <w:proofErr w:type="spellStart"/>
      <w:r>
        <w:rPr>
          <w:color w:val="000096"/>
          <w:lang w:eastAsia="de-DE"/>
        </w:rPr>
        <w:t>xs:attribute</w:t>
      </w:r>
      <w:proofErr w:type="spellEnd"/>
      <w:r>
        <w:rPr>
          <w:color w:val="000096"/>
          <w:lang w:eastAsia="de-DE"/>
        </w:rPr>
        <w:t xml:space="preserve"> name="</w:t>
      </w:r>
      <w:proofErr w:type="spellStart"/>
      <w:r>
        <w:rPr>
          <w:color w:val="000096"/>
          <w:lang w:eastAsia="de-DE"/>
        </w:rPr>
        <w:t>recordingSessionId</w:t>
      </w:r>
      <w:proofErr w:type="spellEnd"/>
      <w:r>
        <w:rPr>
          <w:color w:val="000096"/>
          <w:lang w:eastAsia="de-DE"/>
        </w:rPr>
        <w:t>" type="</w:t>
      </w:r>
      <w:proofErr w:type="spellStart"/>
      <w:r>
        <w:rPr>
          <w:color w:val="000096"/>
          <w:lang w:eastAsia="de-DE"/>
        </w:rPr>
        <w:t>xs:hexBinary</w:t>
      </w:r>
      <w:proofErr w:type="spellEnd"/>
      <w:r>
        <w:rPr>
          <w:color w:val="000096"/>
          <w:lang w:eastAsia="de-DE"/>
        </w:rPr>
        <w:t>" use="optional"/&gt;</w:t>
      </w:r>
    </w:p>
    <w:p w14:paraId="3C75420D" w14:textId="77777777" w:rsidR="00DC1D54" w:rsidRDefault="00DC1D54">
      <w:pPr>
        <w:pStyle w:val="PL"/>
      </w:pPr>
    </w:p>
    <w:p w14:paraId="7973C5CF" w14:textId="77777777" w:rsidR="00B35D29" w:rsidRPr="00FB6B0B" w:rsidRDefault="0007623F">
      <w:pPr>
        <w:pStyle w:val="PL"/>
        <w:rPr>
          <w:lang w:val="fr-FR"/>
        </w:rPr>
      </w:pPr>
      <w:r>
        <w:tab/>
      </w:r>
      <w:r w:rsidR="00B35D29" w:rsidRPr="00FB6B0B">
        <w:rPr>
          <w:lang w:val="fr-FR"/>
        </w:rPr>
        <w:t>&lt;</w:t>
      </w:r>
      <w:proofErr w:type="spellStart"/>
      <w:r w:rsidR="00B35D29" w:rsidRPr="00FB6B0B">
        <w:rPr>
          <w:lang w:val="fr-FR"/>
        </w:rPr>
        <w:t>xs:anyAttribute</w:t>
      </w:r>
      <w:proofErr w:type="spellEnd"/>
      <w:r w:rsidR="00B35D29" w:rsidRPr="00FB6B0B">
        <w:rPr>
          <w:lang w:val="fr-FR"/>
        </w:rPr>
        <w:t xml:space="preserve"> </w:t>
      </w:r>
      <w:proofErr w:type="spellStart"/>
      <w:r w:rsidR="00B35D29" w:rsidRPr="00FB6B0B">
        <w:rPr>
          <w:lang w:val="fr-FR"/>
        </w:rPr>
        <w:t>processContents</w:t>
      </w:r>
      <w:proofErr w:type="spellEnd"/>
      <w:r w:rsidR="00B35D29" w:rsidRPr="00FB6B0B">
        <w:rPr>
          <w:lang w:val="fr-FR"/>
        </w:rPr>
        <w:t>="skip"/&gt;</w:t>
      </w:r>
    </w:p>
    <w:p w14:paraId="69789547" w14:textId="77777777" w:rsidR="00B35D29" w:rsidRPr="00FB6B0B" w:rsidRDefault="00B35D29">
      <w:pPr>
        <w:pStyle w:val="PL"/>
        <w:rPr>
          <w:lang w:val="fr-FR"/>
        </w:rPr>
      </w:pPr>
      <w:r w:rsidRPr="00FB6B0B">
        <w:rPr>
          <w:lang w:val="fr-FR"/>
        </w:rPr>
        <w:tab/>
        <w:t>&lt;/</w:t>
      </w:r>
      <w:proofErr w:type="spellStart"/>
      <w:r w:rsidRPr="00FB6B0B">
        <w:rPr>
          <w:lang w:val="fr-FR"/>
        </w:rPr>
        <w:t>xs:complexType</w:t>
      </w:r>
      <w:proofErr w:type="spellEnd"/>
      <w:r w:rsidRPr="00FB6B0B">
        <w:rPr>
          <w:lang w:val="fr-FR"/>
        </w:rPr>
        <w:t>&gt;</w:t>
      </w:r>
    </w:p>
    <w:p w14:paraId="5203A107" w14:textId="77777777" w:rsidR="00B35D29" w:rsidRPr="00FB6B0B" w:rsidRDefault="00B35D29">
      <w:pPr>
        <w:pStyle w:val="PL"/>
        <w:rPr>
          <w:lang w:val="fr-FR"/>
        </w:rPr>
      </w:pPr>
    </w:p>
    <w:p w14:paraId="70457A62" w14:textId="77777777" w:rsidR="00B35D29" w:rsidRPr="00E76BA3" w:rsidRDefault="00B35D29">
      <w:pPr>
        <w:pStyle w:val="PL"/>
      </w:pPr>
      <w:r w:rsidRPr="00FB6B0B">
        <w:rPr>
          <w:lang w:val="fr-FR"/>
        </w:rPr>
        <w:tab/>
      </w:r>
      <w:r w:rsidRPr="00E76BA3">
        <w:t>&lt;</w:t>
      </w:r>
      <w:proofErr w:type="spellStart"/>
      <w:r w:rsidRPr="00E76BA3">
        <w:t>xs:complexType</w:t>
      </w:r>
      <w:proofErr w:type="spellEnd"/>
      <w:r w:rsidRPr="00E76BA3">
        <w:t xml:space="preserve"> name="</w:t>
      </w:r>
      <w:proofErr w:type="spellStart"/>
      <w:r w:rsidRPr="00E76BA3">
        <w:t>mediaLevelQoeMetricsType</w:t>
      </w:r>
      <w:proofErr w:type="spellEnd"/>
      <w:r w:rsidRPr="00E76BA3">
        <w:t>"&gt;</w:t>
      </w:r>
    </w:p>
    <w:p w14:paraId="3474F092" w14:textId="77777777" w:rsidR="00B35D29" w:rsidRPr="00E76BA3" w:rsidRDefault="0007623F">
      <w:pPr>
        <w:pStyle w:val="PL"/>
      </w:pPr>
      <w:r>
        <w:tab/>
      </w:r>
      <w:r w:rsidR="00B35D29" w:rsidRPr="00E76BA3">
        <w:t>&lt;</w:t>
      </w:r>
      <w:proofErr w:type="spellStart"/>
      <w:r w:rsidR="00B35D29" w:rsidRPr="00E76BA3">
        <w:t>xs:sequence</w:t>
      </w:r>
      <w:proofErr w:type="spellEnd"/>
      <w:r w:rsidR="00B35D29" w:rsidRPr="00E76BA3">
        <w:t>&gt;</w:t>
      </w:r>
    </w:p>
    <w:p w14:paraId="053DEB55" w14:textId="77777777" w:rsidR="00B35D29" w:rsidRPr="00E76BA3" w:rsidRDefault="0007623F">
      <w:pPr>
        <w:pStyle w:val="PL"/>
      </w:pPr>
      <w:r>
        <w:tab/>
      </w:r>
      <w:r w:rsidR="00B35D29" w:rsidRPr="00E76BA3">
        <w:tab/>
        <w:t>&lt;</w:t>
      </w:r>
      <w:proofErr w:type="spellStart"/>
      <w:r w:rsidR="00B35D29" w:rsidRPr="00E76BA3">
        <w:t>xs:any</w:t>
      </w:r>
      <w:proofErr w:type="spellEnd"/>
      <w:r w:rsidR="00B35D29" w:rsidRPr="00E76BA3">
        <w:t xml:space="preserve"> namespace="##other" </w:t>
      </w:r>
      <w:proofErr w:type="spellStart"/>
      <w:r w:rsidR="00B35D29" w:rsidRPr="00E76BA3">
        <w:t>processContents</w:t>
      </w:r>
      <w:proofErr w:type="spellEnd"/>
      <w:r w:rsidR="00B35D29" w:rsidRPr="00E76BA3">
        <w:t>="skip" minOccurs="0"</w:t>
      </w:r>
    </w:p>
    <w:p w14:paraId="3379CAA3" w14:textId="77777777" w:rsidR="00B35D29" w:rsidRDefault="0007623F">
      <w:pPr>
        <w:pStyle w:val="PL"/>
      </w:pPr>
      <w:r>
        <w:tab/>
      </w:r>
      <w:r>
        <w:tab/>
      </w:r>
      <w:proofErr w:type="spellStart"/>
      <w:r w:rsidR="00B35D29">
        <w:t>maxOccurs</w:t>
      </w:r>
      <w:proofErr w:type="spellEnd"/>
      <w:r w:rsidR="00B35D29">
        <w:t>="unbounded"/&gt;</w:t>
      </w:r>
    </w:p>
    <w:p w14:paraId="625F8FE0" w14:textId="77777777" w:rsidR="00B35D29" w:rsidRDefault="0007623F">
      <w:pPr>
        <w:pStyle w:val="PL"/>
      </w:pPr>
      <w:r>
        <w:tab/>
      </w:r>
      <w:r w:rsidR="00B35D29">
        <w:t>&lt;/</w:t>
      </w:r>
      <w:proofErr w:type="spellStart"/>
      <w:r w:rsidR="00B35D29">
        <w:t>xs:sequence</w:t>
      </w:r>
      <w:proofErr w:type="spellEnd"/>
      <w:r w:rsidR="00B35D29">
        <w:t>&gt;</w:t>
      </w:r>
      <w:r w:rsidR="00B35D29">
        <w:tab/>
      </w:r>
    </w:p>
    <w:p w14:paraId="071F7B37"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mediaId</w:t>
      </w:r>
      <w:proofErr w:type="spellEnd"/>
      <w:r w:rsidR="00B35D29">
        <w:t>" type="</w:t>
      </w:r>
      <w:proofErr w:type="spellStart"/>
      <w:r w:rsidR="00B35D29">
        <w:t>xs:integer</w:t>
      </w:r>
      <w:proofErr w:type="spellEnd"/>
      <w:r w:rsidR="00B35D29">
        <w:t>" use="required"/&gt;</w:t>
      </w:r>
    </w:p>
    <w:p w14:paraId="5DC6A39A"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totalCorruptionDuration</w:t>
      </w:r>
      <w:proofErr w:type="spellEnd"/>
      <w:r w:rsidR="00B35D29">
        <w:t>" type="</w:t>
      </w:r>
      <w:proofErr w:type="spellStart"/>
      <w:r w:rsidR="00B35D29">
        <w:t>unsignedLongVectorType</w:t>
      </w:r>
      <w:proofErr w:type="spellEnd"/>
      <w:r w:rsidR="00B35D29">
        <w:t>"</w:t>
      </w:r>
      <w:r w:rsidR="00B35D29">
        <w:br/>
        <w:t xml:space="preserve">       </w:t>
      </w:r>
      <w:r>
        <w:tab/>
      </w:r>
      <w:r w:rsidR="00B35D29">
        <w:t>use="optional"/&gt;</w:t>
      </w:r>
    </w:p>
    <w:p w14:paraId="287F34BF"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numberOfCorruptionEvents</w:t>
      </w:r>
      <w:proofErr w:type="spellEnd"/>
      <w:r w:rsidR="00B35D29">
        <w:t>" type="</w:t>
      </w:r>
      <w:proofErr w:type="spellStart"/>
      <w:r w:rsidR="00B35D29">
        <w:t>unsignedLongVectorType</w:t>
      </w:r>
      <w:proofErr w:type="spellEnd"/>
      <w:r w:rsidR="00B35D29">
        <w:t>"</w:t>
      </w:r>
      <w:r w:rsidR="00B35D29">
        <w:br/>
        <w:t xml:space="preserve">       </w:t>
      </w:r>
      <w:r>
        <w:tab/>
      </w:r>
      <w:r w:rsidR="00B35D29">
        <w:t>use="optional"/&gt;</w:t>
      </w:r>
    </w:p>
    <w:p w14:paraId="33174925"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corruptionAlternative</w:t>
      </w:r>
      <w:proofErr w:type="spellEnd"/>
      <w:r w:rsidR="00B35D29">
        <w:t>" type="</w:t>
      </w:r>
      <w:proofErr w:type="spellStart"/>
      <w:r w:rsidR="00B35D29">
        <w:t>xs:string</w:t>
      </w:r>
      <w:proofErr w:type="spellEnd"/>
      <w:r w:rsidR="00B35D29">
        <w:t>" use="optional"/&gt;</w:t>
      </w:r>
    </w:p>
    <w:p w14:paraId="1F5DEE67"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totalNumberofSuccessivePacketLoss</w:t>
      </w:r>
      <w:proofErr w:type="spellEnd"/>
      <w:r w:rsidR="00B35D29">
        <w:t>" type="</w:t>
      </w:r>
      <w:proofErr w:type="spellStart"/>
      <w:r w:rsidR="00B35D29">
        <w:t>unsignedLongVectorType</w:t>
      </w:r>
      <w:proofErr w:type="spellEnd"/>
      <w:r w:rsidR="00B35D29">
        <w:t>"</w:t>
      </w:r>
    </w:p>
    <w:p w14:paraId="718FB6B6" w14:textId="77777777" w:rsidR="00B35D29" w:rsidRDefault="0007623F">
      <w:pPr>
        <w:pStyle w:val="PL"/>
      </w:pPr>
      <w:r>
        <w:tab/>
      </w:r>
      <w:r w:rsidR="00B35D29">
        <w:tab/>
        <w:t>use="optional"/&gt;</w:t>
      </w:r>
    </w:p>
    <w:p w14:paraId="31616765"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numberOfSuccessiveLossEvents</w:t>
      </w:r>
      <w:proofErr w:type="spellEnd"/>
      <w:r w:rsidR="00B35D29">
        <w:t>" type="</w:t>
      </w:r>
      <w:proofErr w:type="spellStart"/>
      <w:r w:rsidR="00B35D29">
        <w:t>unsignedLongVectorType</w:t>
      </w:r>
      <w:proofErr w:type="spellEnd"/>
      <w:r w:rsidR="00B35D29">
        <w:t xml:space="preserve">" </w:t>
      </w:r>
      <w:r w:rsidR="00B35D29">
        <w:br/>
        <w:t xml:space="preserve">       </w:t>
      </w:r>
      <w:r>
        <w:tab/>
      </w:r>
      <w:r w:rsidR="00B35D29">
        <w:t>use="optional"/&gt;</w:t>
      </w:r>
    </w:p>
    <w:p w14:paraId="00C84A2A"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numberOfReceivedPackets</w:t>
      </w:r>
      <w:proofErr w:type="spellEnd"/>
      <w:r w:rsidR="00B35D29">
        <w:t>" type="</w:t>
      </w:r>
      <w:proofErr w:type="spellStart"/>
      <w:r w:rsidR="00B35D29">
        <w:t>unsignedLongVectorType</w:t>
      </w:r>
      <w:proofErr w:type="spellEnd"/>
      <w:r w:rsidR="00B35D29">
        <w:t xml:space="preserve">" </w:t>
      </w:r>
      <w:r w:rsidR="00B35D29">
        <w:br/>
        <w:t xml:space="preserve">       </w:t>
      </w:r>
      <w:r>
        <w:tab/>
      </w:r>
      <w:r w:rsidR="00B35D29">
        <w:t>use="optional"/&gt;</w:t>
      </w:r>
    </w:p>
    <w:p w14:paraId="1ED1D0C7" w14:textId="77777777" w:rsidR="00B35D29" w:rsidRDefault="0007623F">
      <w:pPr>
        <w:pStyle w:val="PL"/>
      </w:pPr>
      <w:r>
        <w:tab/>
      </w:r>
      <w:r w:rsidR="00B35D29">
        <w:t>&lt;</w:t>
      </w:r>
      <w:proofErr w:type="spellStart"/>
      <w:r w:rsidR="00B35D29">
        <w:t>xs:attribute</w:t>
      </w:r>
      <w:proofErr w:type="spellEnd"/>
      <w:r w:rsidR="00B35D29">
        <w:t xml:space="preserve"> name="framerate" type="</w:t>
      </w:r>
      <w:proofErr w:type="spellStart"/>
      <w:r w:rsidR="00B35D29">
        <w:t>doubleVectorType</w:t>
      </w:r>
      <w:proofErr w:type="spellEnd"/>
      <w:r w:rsidR="00B35D29">
        <w:t>" use="optional"/&gt;</w:t>
      </w:r>
    </w:p>
    <w:p w14:paraId="72431983"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totalJitterDuration</w:t>
      </w:r>
      <w:proofErr w:type="spellEnd"/>
      <w:r w:rsidR="00B35D29">
        <w:t>" type="</w:t>
      </w:r>
      <w:proofErr w:type="spellStart"/>
      <w:r w:rsidR="00B35D29">
        <w:t>doubleVectorType</w:t>
      </w:r>
      <w:proofErr w:type="spellEnd"/>
      <w:r w:rsidR="00B35D29">
        <w:t>" use="optional"/&gt;</w:t>
      </w:r>
    </w:p>
    <w:p w14:paraId="1336BD47"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numberOfJitterEvents</w:t>
      </w:r>
      <w:proofErr w:type="spellEnd"/>
      <w:r w:rsidR="00B35D29">
        <w:t>" type="</w:t>
      </w:r>
      <w:proofErr w:type="spellStart"/>
      <w:r w:rsidR="00B35D29">
        <w:t>unsignedLongVectorType</w:t>
      </w:r>
      <w:proofErr w:type="spellEnd"/>
      <w:r w:rsidR="00B35D29">
        <w:t>"</w:t>
      </w:r>
    </w:p>
    <w:p w14:paraId="36080045" w14:textId="77777777" w:rsidR="00B35D29" w:rsidRDefault="0007623F">
      <w:pPr>
        <w:pStyle w:val="PL"/>
      </w:pPr>
      <w:r>
        <w:tab/>
      </w:r>
      <w:r w:rsidR="00B35D29">
        <w:tab/>
        <w:t>use="optional"/&gt;</w:t>
      </w:r>
      <w:r w:rsidR="00B35D29">
        <w:tab/>
      </w:r>
    </w:p>
    <w:p w14:paraId="6BFF28BC"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totalSyncLossDuration</w:t>
      </w:r>
      <w:proofErr w:type="spellEnd"/>
      <w:r w:rsidR="00B35D29">
        <w:t>" type="</w:t>
      </w:r>
      <w:proofErr w:type="spellStart"/>
      <w:r w:rsidR="00B35D29">
        <w:t>doubleVectorType</w:t>
      </w:r>
      <w:proofErr w:type="spellEnd"/>
      <w:r w:rsidR="00B35D29">
        <w:t>" use="optional"/&gt;</w:t>
      </w:r>
    </w:p>
    <w:p w14:paraId="36CAB40D"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numberOfSyncLossEvents</w:t>
      </w:r>
      <w:proofErr w:type="spellEnd"/>
      <w:r w:rsidR="00B35D29">
        <w:t>" type="</w:t>
      </w:r>
      <w:proofErr w:type="spellStart"/>
      <w:r w:rsidR="00B35D29">
        <w:t>unsignedLongVectorType</w:t>
      </w:r>
      <w:proofErr w:type="spellEnd"/>
      <w:r w:rsidR="00B35D29">
        <w:t>"</w:t>
      </w:r>
    </w:p>
    <w:p w14:paraId="196A2507" w14:textId="77777777" w:rsidR="00B35D29" w:rsidRDefault="0007623F">
      <w:pPr>
        <w:pStyle w:val="PL"/>
      </w:pPr>
      <w:r>
        <w:tab/>
      </w:r>
      <w:r w:rsidR="00B35D29">
        <w:tab/>
        <w:t>use="optional"/&gt;</w:t>
      </w:r>
      <w:r w:rsidR="00B35D29">
        <w:tab/>
      </w:r>
    </w:p>
    <w:p w14:paraId="181B29E7"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networkRTT</w:t>
      </w:r>
      <w:proofErr w:type="spellEnd"/>
      <w:r w:rsidR="00B35D29">
        <w:t>" type="</w:t>
      </w:r>
      <w:proofErr w:type="spellStart"/>
      <w:r w:rsidR="002A03FA">
        <w:t>unsignedLong</w:t>
      </w:r>
      <w:r w:rsidR="00B35D29">
        <w:t>VectorType</w:t>
      </w:r>
      <w:proofErr w:type="spellEnd"/>
      <w:r w:rsidR="00B35D29">
        <w:t>" use="optional"/&gt;</w:t>
      </w:r>
    </w:p>
    <w:p w14:paraId="65234AC6"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internalRTT</w:t>
      </w:r>
      <w:proofErr w:type="spellEnd"/>
      <w:r w:rsidR="00B35D29">
        <w:t>" type="</w:t>
      </w:r>
      <w:proofErr w:type="spellStart"/>
      <w:r w:rsidR="00921F37">
        <w:t>unsignedLong</w:t>
      </w:r>
      <w:r w:rsidR="00B35D29">
        <w:t>VectorType</w:t>
      </w:r>
      <w:proofErr w:type="spellEnd"/>
      <w:r w:rsidR="00B35D29">
        <w:t>" use="optional"/&gt;</w:t>
      </w:r>
    </w:p>
    <w:p w14:paraId="15F86F31"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codecInfo</w:t>
      </w:r>
      <w:proofErr w:type="spellEnd"/>
      <w:r w:rsidR="00B35D29">
        <w:t>" type="</w:t>
      </w:r>
      <w:proofErr w:type="spellStart"/>
      <w:r w:rsidR="00B35D29">
        <w:t>stringVectorType</w:t>
      </w:r>
      <w:proofErr w:type="spellEnd"/>
      <w:r w:rsidR="00B35D29">
        <w:t>" use="optional"/&gt;</w:t>
      </w:r>
    </w:p>
    <w:p w14:paraId="76CE556F"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codecProfileLevel</w:t>
      </w:r>
      <w:proofErr w:type="spellEnd"/>
      <w:r w:rsidR="00B35D29">
        <w:t>" type="</w:t>
      </w:r>
      <w:proofErr w:type="spellStart"/>
      <w:r w:rsidR="00B35D29">
        <w:t>stringVectorType</w:t>
      </w:r>
      <w:proofErr w:type="spellEnd"/>
      <w:r w:rsidR="00B35D29">
        <w:t>" use="optional"/&gt;</w:t>
      </w:r>
    </w:p>
    <w:p w14:paraId="64B06AB9"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codecImageSize</w:t>
      </w:r>
      <w:proofErr w:type="spellEnd"/>
      <w:r w:rsidR="00B35D29">
        <w:t>" type="</w:t>
      </w:r>
      <w:proofErr w:type="spellStart"/>
      <w:r w:rsidR="00B35D29">
        <w:t>stringVectorType</w:t>
      </w:r>
      <w:proofErr w:type="spellEnd"/>
      <w:r w:rsidR="00B35D29">
        <w:t>" use="optional"/&gt;</w:t>
      </w:r>
    </w:p>
    <w:p w14:paraId="5EFB2E85" w14:textId="77777777" w:rsidR="00B35D29" w:rsidRDefault="0007623F">
      <w:pPr>
        <w:pStyle w:val="PL"/>
      </w:pPr>
      <w:r>
        <w:tab/>
      </w:r>
      <w:r w:rsidR="00B35D29">
        <w:t>&lt;</w:t>
      </w:r>
      <w:proofErr w:type="spellStart"/>
      <w:r w:rsidR="00B35D29">
        <w:t>xs:attribute</w:t>
      </w:r>
      <w:proofErr w:type="spellEnd"/>
      <w:r w:rsidR="00B35D29">
        <w:t xml:space="preserve"> name="</w:t>
      </w:r>
      <w:proofErr w:type="spellStart"/>
      <w:r w:rsidR="00B35D29">
        <w:t>averageCodecBitrate</w:t>
      </w:r>
      <w:proofErr w:type="spellEnd"/>
      <w:r w:rsidR="00B35D29">
        <w:t>" type="</w:t>
      </w:r>
      <w:proofErr w:type="spellStart"/>
      <w:r w:rsidR="00B35D29">
        <w:t>doubleVectorType</w:t>
      </w:r>
      <w:proofErr w:type="spellEnd"/>
      <w:r w:rsidR="00B35D29">
        <w:t>" use="optional"/&gt;</w:t>
      </w:r>
    </w:p>
    <w:p w14:paraId="6534930F" w14:textId="77777777" w:rsidR="00B35D29" w:rsidRDefault="0007623F">
      <w:pPr>
        <w:pStyle w:val="PL"/>
      </w:pPr>
      <w:r>
        <w:tab/>
      </w:r>
    </w:p>
    <w:p w14:paraId="2CFA921F" w14:textId="77777777" w:rsidR="00B35D29" w:rsidRDefault="0007623F">
      <w:pPr>
        <w:pStyle w:val="PL"/>
      </w:pPr>
      <w:r>
        <w:tab/>
      </w:r>
      <w:r w:rsidR="00B35D29">
        <w:t>&lt;</w:t>
      </w:r>
      <w:proofErr w:type="spellStart"/>
      <w:r w:rsidR="00B35D29">
        <w:t>xs:anyAttribute</w:t>
      </w:r>
      <w:proofErr w:type="spellEnd"/>
      <w:r w:rsidR="00B35D29">
        <w:t xml:space="preserve"> </w:t>
      </w:r>
      <w:proofErr w:type="spellStart"/>
      <w:r w:rsidR="00B35D29">
        <w:t>processContents</w:t>
      </w:r>
      <w:proofErr w:type="spellEnd"/>
      <w:r w:rsidR="00B35D29">
        <w:t>="skip"/&gt;</w:t>
      </w:r>
    </w:p>
    <w:p w14:paraId="23C489C7" w14:textId="77777777" w:rsidR="00B35D29" w:rsidRDefault="00B35D29">
      <w:pPr>
        <w:pStyle w:val="PL"/>
      </w:pPr>
      <w:r>
        <w:tab/>
        <w:t>&lt;/</w:t>
      </w:r>
      <w:proofErr w:type="spellStart"/>
      <w:r>
        <w:t>xs:complexType</w:t>
      </w:r>
      <w:proofErr w:type="spellEnd"/>
      <w:r>
        <w:t>&gt;</w:t>
      </w:r>
    </w:p>
    <w:p w14:paraId="45E65AF4" w14:textId="77777777" w:rsidR="00B35D29" w:rsidRDefault="00B35D29">
      <w:pPr>
        <w:pStyle w:val="PL"/>
      </w:pPr>
    </w:p>
    <w:p w14:paraId="313C1D4E" w14:textId="77777777" w:rsidR="00B35D29" w:rsidRDefault="00B35D29">
      <w:pPr>
        <w:pStyle w:val="PL"/>
      </w:pPr>
      <w:r>
        <w:tab/>
        <w:t>&lt;</w:t>
      </w:r>
      <w:proofErr w:type="spellStart"/>
      <w:r>
        <w:t>xs:simpleType</w:t>
      </w:r>
      <w:proofErr w:type="spellEnd"/>
      <w:r>
        <w:t xml:space="preserve"> name="</w:t>
      </w:r>
      <w:proofErr w:type="spellStart"/>
      <w:r>
        <w:t>doubleVectorType</w:t>
      </w:r>
      <w:proofErr w:type="spellEnd"/>
      <w:r>
        <w:t>"&gt;</w:t>
      </w:r>
    </w:p>
    <w:p w14:paraId="6A3D0AEE" w14:textId="77777777" w:rsidR="00B35D29" w:rsidRDefault="0007623F">
      <w:pPr>
        <w:pStyle w:val="PL"/>
      </w:pPr>
      <w:r>
        <w:tab/>
      </w:r>
      <w:r w:rsidR="00B35D29">
        <w:t>&lt;</w:t>
      </w:r>
      <w:proofErr w:type="spellStart"/>
      <w:r w:rsidR="00B35D29">
        <w:t>xs:list</w:t>
      </w:r>
      <w:proofErr w:type="spellEnd"/>
      <w:r w:rsidR="00B35D29">
        <w:t xml:space="preserve"> </w:t>
      </w:r>
      <w:proofErr w:type="spellStart"/>
      <w:r w:rsidR="00B35D29">
        <w:t>itemType</w:t>
      </w:r>
      <w:proofErr w:type="spellEnd"/>
      <w:r w:rsidR="00B35D29">
        <w:t>="</w:t>
      </w:r>
      <w:proofErr w:type="spellStart"/>
      <w:r w:rsidR="00B35D29">
        <w:t>xs:double</w:t>
      </w:r>
      <w:proofErr w:type="spellEnd"/>
      <w:r w:rsidR="00B35D29">
        <w:t>"/&gt;</w:t>
      </w:r>
    </w:p>
    <w:p w14:paraId="42D9453F" w14:textId="77777777" w:rsidR="00B35D29" w:rsidRDefault="00B35D29">
      <w:pPr>
        <w:pStyle w:val="PL"/>
      </w:pPr>
      <w:r>
        <w:tab/>
        <w:t>&lt;/</w:t>
      </w:r>
      <w:proofErr w:type="spellStart"/>
      <w:r>
        <w:t>xs:simpleType</w:t>
      </w:r>
      <w:proofErr w:type="spellEnd"/>
      <w:r>
        <w:t xml:space="preserve">&gt; </w:t>
      </w:r>
    </w:p>
    <w:p w14:paraId="2442543C" w14:textId="77777777" w:rsidR="00B35D29" w:rsidRDefault="00B35D29">
      <w:pPr>
        <w:pStyle w:val="PL"/>
      </w:pPr>
    </w:p>
    <w:p w14:paraId="1FA64D2D" w14:textId="77777777" w:rsidR="00B35D29" w:rsidRDefault="00B35D29">
      <w:pPr>
        <w:pStyle w:val="PL"/>
      </w:pPr>
      <w:r>
        <w:tab/>
        <w:t>&lt;</w:t>
      </w:r>
      <w:proofErr w:type="spellStart"/>
      <w:r>
        <w:t>xs:simpleType</w:t>
      </w:r>
      <w:proofErr w:type="spellEnd"/>
      <w:r>
        <w:t xml:space="preserve"> name="</w:t>
      </w:r>
      <w:proofErr w:type="spellStart"/>
      <w:r>
        <w:t>stringVectorType</w:t>
      </w:r>
      <w:proofErr w:type="spellEnd"/>
      <w:r>
        <w:t>"&gt;</w:t>
      </w:r>
    </w:p>
    <w:p w14:paraId="49EB86D9" w14:textId="77777777" w:rsidR="00B35D29" w:rsidRDefault="0007623F">
      <w:pPr>
        <w:pStyle w:val="PL"/>
      </w:pPr>
      <w:r>
        <w:tab/>
      </w:r>
      <w:r w:rsidR="00B35D29">
        <w:t>&lt;</w:t>
      </w:r>
      <w:proofErr w:type="spellStart"/>
      <w:r w:rsidR="00B35D29">
        <w:t>xs:list</w:t>
      </w:r>
      <w:proofErr w:type="spellEnd"/>
      <w:r w:rsidR="00B35D29">
        <w:t xml:space="preserve"> </w:t>
      </w:r>
      <w:proofErr w:type="spellStart"/>
      <w:r w:rsidR="00B35D29">
        <w:t>itemType</w:t>
      </w:r>
      <w:proofErr w:type="spellEnd"/>
      <w:r w:rsidR="00B35D29">
        <w:t>="</w:t>
      </w:r>
      <w:proofErr w:type="spellStart"/>
      <w:r w:rsidR="00B35D29">
        <w:t>xs:string</w:t>
      </w:r>
      <w:proofErr w:type="spellEnd"/>
      <w:r w:rsidR="00B35D29">
        <w:t>"/&gt;</w:t>
      </w:r>
    </w:p>
    <w:p w14:paraId="6BA101F4" w14:textId="77777777" w:rsidR="00B35D29" w:rsidRDefault="00B35D29">
      <w:pPr>
        <w:pStyle w:val="PL"/>
      </w:pPr>
      <w:r>
        <w:tab/>
        <w:t>&lt;/</w:t>
      </w:r>
      <w:proofErr w:type="spellStart"/>
      <w:r>
        <w:t>xs:simpleType</w:t>
      </w:r>
      <w:proofErr w:type="spellEnd"/>
      <w:r>
        <w:t xml:space="preserve">&gt; </w:t>
      </w:r>
    </w:p>
    <w:p w14:paraId="1AD4E6A7" w14:textId="77777777" w:rsidR="00B35D29" w:rsidRDefault="00B35D29">
      <w:pPr>
        <w:pStyle w:val="PL"/>
      </w:pPr>
    </w:p>
    <w:p w14:paraId="74A155A1" w14:textId="77777777" w:rsidR="00B35D29" w:rsidRDefault="00B35D29">
      <w:pPr>
        <w:pStyle w:val="PL"/>
      </w:pPr>
      <w:r>
        <w:tab/>
        <w:t>&lt;</w:t>
      </w:r>
      <w:proofErr w:type="spellStart"/>
      <w:r>
        <w:t>xs:simpleType</w:t>
      </w:r>
      <w:proofErr w:type="spellEnd"/>
      <w:r>
        <w:t xml:space="preserve"> name="</w:t>
      </w:r>
      <w:proofErr w:type="spellStart"/>
      <w:r>
        <w:t>unsignedLongVectorType</w:t>
      </w:r>
      <w:proofErr w:type="spellEnd"/>
      <w:r>
        <w:t>"&gt;</w:t>
      </w:r>
    </w:p>
    <w:p w14:paraId="6C5EEDD5" w14:textId="77777777" w:rsidR="00B35D29" w:rsidRDefault="0007623F">
      <w:pPr>
        <w:pStyle w:val="PL"/>
      </w:pPr>
      <w:r>
        <w:tab/>
      </w:r>
      <w:r w:rsidR="00B35D29">
        <w:t>&lt;</w:t>
      </w:r>
      <w:proofErr w:type="spellStart"/>
      <w:r w:rsidR="00B35D29">
        <w:t>xs:list</w:t>
      </w:r>
      <w:proofErr w:type="spellEnd"/>
      <w:r w:rsidR="00B35D29">
        <w:t xml:space="preserve"> </w:t>
      </w:r>
      <w:proofErr w:type="spellStart"/>
      <w:r w:rsidR="00B35D29">
        <w:t>itemType</w:t>
      </w:r>
      <w:proofErr w:type="spellEnd"/>
      <w:r w:rsidR="00B35D29">
        <w:t>="</w:t>
      </w:r>
      <w:proofErr w:type="spellStart"/>
      <w:r w:rsidR="00B35D29">
        <w:t>xs:unsignedLong</w:t>
      </w:r>
      <w:proofErr w:type="spellEnd"/>
      <w:r w:rsidR="00B35D29">
        <w:t>"/&gt;</w:t>
      </w:r>
    </w:p>
    <w:p w14:paraId="10D6F766" w14:textId="77777777" w:rsidR="00B35D29" w:rsidRDefault="00B35D29">
      <w:pPr>
        <w:pStyle w:val="PL"/>
      </w:pPr>
      <w:r>
        <w:tab/>
        <w:t>&lt;/</w:t>
      </w:r>
      <w:proofErr w:type="spellStart"/>
      <w:r>
        <w:t>xs:simpleType</w:t>
      </w:r>
      <w:proofErr w:type="spellEnd"/>
      <w:r>
        <w:t>&gt;</w:t>
      </w:r>
    </w:p>
    <w:p w14:paraId="21DDB0A4" w14:textId="77777777" w:rsidR="00B35D29" w:rsidRDefault="00B35D29">
      <w:pPr>
        <w:pStyle w:val="PL"/>
      </w:pPr>
      <w:r>
        <w:t>&lt;/</w:t>
      </w:r>
      <w:proofErr w:type="spellStart"/>
      <w:r>
        <w:t>xs:schema</w:t>
      </w:r>
      <w:proofErr w:type="spellEnd"/>
      <w:r>
        <w:t>&gt;</w:t>
      </w:r>
    </w:p>
    <w:p w14:paraId="50CE39FA" w14:textId="77777777" w:rsidR="00B35D29" w:rsidRDefault="00B35D29"/>
    <w:p w14:paraId="129300B8" w14:textId="77777777" w:rsidR="00B35D29" w:rsidRDefault="00B35D29">
      <w:pPr>
        <w:pStyle w:val="Heading3"/>
      </w:pPr>
      <w:bookmarkStart w:id="1937" w:name="_Toc26369459"/>
      <w:bookmarkStart w:id="1938" w:name="_Toc36227341"/>
      <w:bookmarkStart w:id="1939" w:name="_Toc36228356"/>
      <w:bookmarkStart w:id="1940" w:name="_Toc36228983"/>
      <w:bookmarkStart w:id="1941" w:name="_Toc36229610"/>
      <w:bookmarkStart w:id="1942" w:name="_Toc74606954"/>
      <w:bookmarkStart w:id="1943" w:name="_Toc123570501"/>
      <w:r>
        <w:t>16.4.2</w:t>
      </w:r>
      <w:r>
        <w:tab/>
        <w:t xml:space="preserve">Example XML for </w:t>
      </w:r>
      <w:proofErr w:type="spellStart"/>
      <w:r>
        <w:t>QoE</w:t>
      </w:r>
      <w:proofErr w:type="spellEnd"/>
      <w:r>
        <w:t xml:space="preserve"> report message</w:t>
      </w:r>
      <w:bookmarkEnd w:id="1937"/>
      <w:bookmarkEnd w:id="1938"/>
      <w:bookmarkEnd w:id="1939"/>
      <w:bookmarkEnd w:id="1940"/>
      <w:bookmarkEnd w:id="1941"/>
      <w:bookmarkEnd w:id="1942"/>
      <w:bookmarkEnd w:id="1943"/>
    </w:p>
    <w:p w14:paraId="2C8F3E9A" w14:textId="77777777" w:rsidR="00B35D29" w:rsidRDefault="00B35D29">
      <w:r>
        <w:t xml:space="preserve">Below is one example of </w:t>
      </w:r>
      <w:proofErr w:type="spellStart"/>
      <w:r>
        <w:t>QoE</w:t>
      </w:r>
      <w:proofErr w:type="spellEnd"/>
      <w:r>
        <w:t xml:space="preserve"> report message, in this example the measurement interval is 20 seconds, the reporting interval is 5 minutes, but the call ends after 55 seconds.</w:t>
      </w:r>
    </w:p>
    <w:p w14:paraId="0E6176C9" w14:textId="77777777" w:rsidR="00B35D29" w:rsidRPr="002E11B8" w:rsidRDefault="00B35D29">
      <w:pPr>
        <w:pStyle w:val="PL"/>
      </w:pPr>
      <w:r w:rsidRPr="002E11B8">
        <w:t>&lt;?xml version="1.0" encoding="UTF-8"?&gt;</w:t>
      </w:r>
    </w:p>
    <w:p w14:paraId="4C16B285" w14:textId="77777777" w:rsidR="00B35D29" w:rsidRPr="002E11B8" w:rsidRDefault="00B35D29">
      <w:pPr>
        <w:pStyle w:val="PL"/>
      </w:pPr>
      <w:r w:rsidRPr="002E11B8">
        <w:t>&lt;</w:t>
      </w:r>
      <w:proofErr w:type="spellStart"/>
      <w:r w:rsidRPr="002E11B8">
        <w:t>QoeReport</w:t>
      </w:r>
      <w:proofErr w:type="spellEnd"/>
      <w:r w:rsidRPr="002E11B8">
        <w:t xml:space="preserve"> </w:t>
      </w:r>
      <w:proofErr w:type="spellStart"/>
      <w:r w:rsidRPr="002E11B8">
        <w:t>xmlns</w:t>
      </w:r>
      <w:proofErr w:type="spellEnd"/>
      <w:r w:rsidRPr="002E11B8">
        <w:t>="urn:3gpp:metadata:2008:MTSI:qoereport"</w:t>
      </w:r>
    </w:p>
    <w:p w14:paraId="1DCB6652" w14:textId="77777777" w:rsidR="00B35D29" w:rsidRPr="002E11B8" w:rsidRDefault="0007623F">
      <w:pPr>
        <w:pStyle w:val="PL"/>
      </w:pPr>
      <w:r>
        <w:tab/>
      </w:r>
      <w:proofErr w:type="spellStart"/>
      <w:r w:rsidR="00B35D29" w:rsidRPr="002E11B8">
        <w:t>xmlns:xsi</w:t>
      </w:r>
      <w:proofErr w:type="spellEnd"/>
      <w:r w:rsidR="00B35D29" w:rsidRPr="002E11B8">
        <w:t>="http://www.w3.org/2001/XMLSchema-instance"</w:t>
      </w:r>
    </w:p>
    <w:p w14:paraId="1F210EA4" w14:textId="77777777" w:rsidR="00B35D29" w:rsidRPr="002E11B8" w:rsidRDefault="0007623F">
      <w:pPr>
        <w:pStyle w:val="PL"/>
      </w:pPr>
      <w:r>
        <w:tab/>
      </w:r>
      <w:proofErr w:type="spellStart"/>
      <w:r w:rsidR="00B35D29" w:rsidRPr="002E11B8">
        <w:t>xsi:schemaLocation</w:t>
      </w:r>
      <w:proofErr w:type="spellEnd"/>
      <w:r w:rsidR="00B35D29" w:rsidRPr="002E11B8">
        <w:t>="urn:3gpp:metadata:2008:MTSI:qoereport qoereport.xsd"&gt;</w:t>
      </w:r>
    </w:p>
    <w:p w14:paraId="523B5B8E"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w:t>
      </w:r>
      <w:proofErr w:type="spellStart"/>
      <w:r>
        <w:t>statisticalReport</w:t>
      </w:r>
      <w:proofErr w:type="spellEnd"/>
      <w:r w:rsidR="0007623F">
        <w:tab/>
      </w:r>
    </w:p>
    <w:p w14:paraId="4A343658" w14:textId="77777777" w:rsidR="00B35D29" w:rsidRDefault="0007623F">
      <w:pPr>
        <w:pStyle w:val="PL"/>
      </w:pPr>
      <w:r>
        <w:tab/>
      </w:r>
      <w:proofErr w:type="spellStart"/>
      <w:r w:rsidR="00B35D29">
        <w:t>startTime</w:t>
      </w:r>
      <w:proofErr w:type="spellEnd"/>
      <w:r w:rsidR="00B35D29">
        <w:t xml:space="preserve">="1219322514" </w:t>
      </w:r>
    </w:p>
    <w:p w14:paraId="5015AD0D" w14:textId="77777777" w:rsidR="00B35D29" w:rsidRDefault="0007623F">
      <w:pPr>
        <w:pStyle w:val="PL"/>
      </w:pPr>
      <w:r>
        <w:tab/>
      </w:r>
      <w:proofErr w:type="spellStart"/>
      <w:r w:rsidR="00B35D29">
        <w:t>stopTime</w:t>
      </w:r>
      <w:proofErr w:type="spellEnd"/>
      <w:r w:rsidR="00B35D29">
        <w:t>="1219322569"</w:t>
      </w:r>
    </w:p>
    <w:p w14:paraId="6A9CB8D1" w14:textId="77777777" w:rsidR="00B35D29" w:rsidRDefault="0007623F">
      <w:pPr>
        <w:pStyle w:val="PL"/>
      </w:pPr>
      <w:r>
        <w:tab/>
      </w:r>
      <w:proofErr w:type="spellStart"/>
      <w:r w:rsidR="00B35D29">
        <w:t>clientId</w:t>
      </w:r>
      <w:proofErr w:type="spellEnd"/>
      <w:r w:rsidR="00B35D29">
        <w:t>="</w:t>
      </w:r>
      <w:proofErr w:type="spellStart"/>
      <w:r w:rsidR="00B35D29">
        <w:t>clientID</w:t>
      </w:r>
      <w:proofErr w:type="spellEnd"/>
      <w:r w:rsidR="00B35D29">
        <w:t>"</w:t>
      </w:r>
      <w:r>
        <w:tab/>
      </w:r>
    </w:p>
    <w:p w14:paraId="196B15C0" w14:textId="77777777" w:rsidR="00B35D29" w:rsidRDefault="0007623F">
      <w:pPr>
        <w:pStyle w:val="PL"/>
      </w:pPr>
      <w:r>
        <w:tab/>
      </w:r>
      <w:proofErr w:type="spellStart"/>
      <w:r w:rsidR="00B35D29">
        <w:t>callId</w:t>
      </w:r>
      <w:proofErr w:type="spellEnd"/>
      <w:r w:rsidR="00B35D29">
        <w:t>="</w:t>
      </w:r>
      <w:proofErr w:type="spellStart"/>
      <w:r w:rsidR="00B35D29">
        <w:t>callID</w:t>
      </w:r>
      <w:proofErr w:type="spellEnd"/>
      <w:r w:rsidR="00B35D29">
        <w:t>"&gt;</w:t>
      </w:r>
    </w:p>
    <w:p w14:paraId="3C2E28D6" w14:textId="77777777" w:rsidR="00DC1D54" w:rsidRDefault="00DC1D54" w:rsidP="00DC1D54">
      <w:pPr>
        <w:pStyle w:val="PL"/>
      </w:pPr>
      <w:r>
        <w:t xml:space="preserve">    </w:t>
      </w:r>
      <w:proofErr w:type="spellStart"/>
      <w:r>
        <w:t>qoeReferenceId</w:t>
      </w:r>
      <w:proofErr w:type="spellEnd"/>
      <w:r>
        <w:t>="240F512A"</w:t>
      </w:r>
    </w:p>
    <w:p w14:paraId="51E17B86" w14:textId="77777777" w:rsidR="00DC1D54" w:rsidRDefault="00DC1D54" w:rsidP="00DC1D54">
      <w:pPr>
        <w:pStyle w:val="PL"/>
      </w:pPr>
      <w:r>
        <w:t xml:space="preserve">    </w:t>
      </w:r>
      <w:proofErr w:type="spellStart"/>
      <w:r>
        <w:t>recordingSessionId</w:t>
      </w:r>
      <w:proofErr w:type="spellEnd"/>
      <w:r>
        <w:t>="0001"</w:t>
      </w:r>
    </w:p>
    <w:p w14:paraId="524C9F17" w14:textId="77777777" w:rsidR="00B35D29" w:rsidRDefault="0007623F">
      <w:pPr>
        <w:pStyle w:val="PL"/>
      </w:pPr>
      <w:r>
        <w:tab/>
      </w:r>
      <w:r w:rsidR="00B35D29">
        <w:t>&lt;</w:t>
      </w:r>
      <w:proofErr w:type="spellStart"/>
      <w:r w:rsidR="00B35D29">
        <w:t>mediaLevelQoeMetrics</w:t>
      </w:r>
      <w:proofErr w:type="spellEnd"/>
      <w:r w:rsidR="00B35D29">
        <w:t xml:space="preserve"> </w:t>
      </w:r>
    </w:p>
    <w:p w14:paraId="60802645" w14:textId="77777777" w:rsidR="00B35D29" w:rsidRDefault="0007623F">
      <w:pPr>
        <w:pStyle w:val="PL"/>
      </w:pPr>
      <w:r>
        <w:tab/>
      </w:r>
      <w:r w:rsidR="00B35D29">
        <w:tab/>
      </w:r>
      <w:proofErr w:type="spellStart"/>
      <w:r w:rsidR="00B35D29">
        <w:t>mediaId</w:t>
      </w:r>
      <w:proofErr w:type="spellEnd"/>
      <w:r w:rsidR="00B35D29">
        <w:t>="1234"</w:t>
      </w:r>
    </w:p>
    <w:p w14:paraId="2F491B01" w14:textId="77777777" w:rsidR="00B35D29" w:rsidRDefault="0007623F">
      <w:pPr>
        <w:pStyle w:val="PL"/>
      </w:pPr>
      <w:r>
        <w:tab/>
      </w:r>
      <w:r w:rsidR="00B35D29">
        <w:tab/>
      </w:r>
      <w:proofErr w:type="spellStart"/>
      <w:r w:rsidR="00B35D29">
        <w:t>totalCorruptionDuration</w:t>
      </w:r>
      <w:proofErr w:type="spellEnd"/>
      <w:r w:rsidR="00B35D29">
        <w:t xml:space="preserve">="480 0 120" </w:t>
      </w:r>
    </w:p>
    <w:p w14:paraId="229DCB75" w14:textId="77777777" w:rsidR="00B35D29" w:rsidRDefault="0007623F">
      <w:pPr>
        <w:pStyle w:val="PL"/>
      </w:pPr>
      <w:r>
        <w:tab/>
      </w:r>
      <w:r w:rsidR="00B35D29">
        <w:tab/>
      </w:r>
      <w:proofErr w:type="spellStart"/>
      <w:r w:rsidR="00B35D29">
        <w:t>numberOfCorruptionEvents</w:t>
      </w:r>
      <w:proofErr w:type="spellEnd"/>
      <w:r w:rsidR="00B35D29">
        <w:t xml:space="preserve">="5 0 2" </w:t>
      </w:r>
    </w:p>
    <w:p w14:paraId="1A931608" w14:textId="77777777" w:rsidR="00B35D29" w:rsidRDefault="0007623F">
      <w:pPr>
        <w:pStyle w:val="PL"/>
      </w:pPr>
      <w:r>
        <w:tab/>
      </w:r>
      <w:r w:rsidR="00B35D29">
        <w:tab/>
      </w:r>
      <w:proofErr w:type="spellStart"/>
      <w:r w:rsidR="00B35D29">
        <w:t>corruptionAlternative</w:t>
      </w:r>
      <w:proofErr w:type="spellEnd"/>
      <w:r w:rsidR="00B35D29">
        <w:t>="a"</w:t>
      </w:r>
    </w:p>
    <w:p w14:paraId="17C0F22C" w14:textId="77777777" w:rsidR="00B35D29" w:rsidRDefault="0007623F">
      <w:pPr>
        <w:pStyle w:val="PL"/>
      </w:pPr>
      <w:r>
        <w:tab/>
      </w:r>
      <w:r w:rsidR="00B35D29">
        <w:tab/>
      </w:r>
      <w:proofErr w:type="spellStart"/>
      <w:r w:rsidR="00B35D29">
        <w:t>totalNumberofSuccessivePacketLoss</w:t>
      </w:r>
      <w:proofErr w:type="spellEnd"/>
      <w:r w:rsidR="00B35D29">
        <w:t>="24 0 6"</w:t>
      </w:r>
    </w:p>
    <w:p w14:paraId="60173D7A" w14:textId="77777777" w:rsidR="00B35D29" w:rsidRDefault="0007623F">
      <w:pPr>
        <w:pStyle w:val="PL"/>
      </w:pPr>
      <w:r>
        <w:tab/>
      </w:r>
      <w:r w:rsidR="00B35D29">
        <w:tab/>
      </w:r>
      <w:proofErr w:type="spellStart"/>
      <w:r w:rsidR="00B35D29">
        <w:t>numberOfSuccessiveLossEvents</w:t>
      </w:r>
      <w:proofErr w:type="spellEnd"/>
      <w:r w:rsidR="00B35D29">
        <w:t xml:space="preserve">="5 0 2" </w:t>
      </w:r>
    </w:p>
    <w:p w14:paraId="769E53B3" w14:textId="77777777" w:rsidR="00B35D29" w:rsidRDefault="0007623F">
      <w:pPr>
        <w:pStyle w:val="PL"/>
      </w:pPr>
      <w:r>
        <w:tab/>
      </w:r>
      <w:r w:rsidR="00B35D29">
        <w:tab/>
      </w:r>
      <w:proofErr w:type="spellStart"/>
      <w:r w:rsidR="00B35D29">
        <w:t>numberOfReceivedPackets</w:t>
      </w:r>
      <w:proofErr w:type="spellEnd"/>
      <w:r w:rsidR="00B35D29">
        <w:t>="535 645 300"</w:t>
      </w:r>
    </w:p>
    <w:p w14:paraId="32FDE6D3" w14:textId="77777777" w:rsidR="00B35D29" w:rsidRDefault="0007623F">
      <w:pPr>
        <w:pStyle w:val="PL"/>
      </w:pPr>
      <w:r>
        <w:tab/>
      </w:r>
      <w:r w:rsidR="00B35D29">
        <w:tab/>
        <w:t xml:space="preserve">framerate="50.0 49.2 50.0" </w:t>
      </w:r>
    </w:p>
    <w:p w14:paraId="518CFC9A" w14:textId="77777777" w:rsidR="00B35D29" w:rsidRDefault="0007623F">
      <w:pPr>
        <w:pStyle w:val="PL"/>
      </w:pPr>
      <w:r>
        <w:tab/>
      </w:r>
      <w:r w:rsidR="00B35D29">
        <w:tab/>
      </w:r>
      <w:proofErr w:type="spellStart"/>
      <w:r w:rsidR="00B35D29">
        <w:t>numberOfJitterEvents</w:t>
      </w:r>
      <w:proofErr w:type="spellEnd"/>
      <w:r w:rsidR="00B35D29">
        <w:t xml:space="preserve">="0 1 0" </w:t>
      </w:r>
    </w:p>
    <w:p w14:paraId="28C37285" w14:textId="77777777" w:rsidR="00B35D29" w:rsidRDefault="0007623F">
      <w:pPr>
        <w:pStyle w:val="PL"/>
      </w:pPr>
      <w:r>
        <w:tab/>
      </w:r>
      <w:r w:rsidR="00B35D29">
        <w:tab/>
      </w:r>
      <w:proofErr w:type="spellStart"/>
      <w:r w:rsidR="00B35D29">
        <w:t>totalJitterDuration</w:t>
      </w:r>
      <w:proofErr w:type="spellEnd"/>
      <w:r w:rsidR="00B35D29">
        <w:t>="0 0.346 0"</w:t>
      </w:r>
    </w:p>
    <w:p w14:paraId="6D0D123C" w14:textId="77777777" w:rsidR="00B35D29" w:rsidRDefault="0007623F">
      <w:pPr>
        <w:pStyle w:val="PL"/>
      </w:pPr>
      <w:r>
        <w:tab/>
      </w:r>
      <w:r w:rsidR="00B35D29">
        <w:tab/>
      </w:r>
      <w:proofErr w:type="spellStart"/>
      <w:r w:rsidR="00B35D29">
        <w:t>networkRTT</w:t>
      </w:r>
      <w:proofErr w:type="spellEnd"/>
      <w:r w:rsidR="00B35D29">
        <w:t>="120 132 125"</w:t>
      </w:r>
    </w:p>
    <w:p w14:paraId="2981714C" w14:textId="77777777" w:rsidR="00B35D29" w:rsidRDefault="0007623F">
      <w:pPr>
        <w:pStyle w:val="PL"/>
      </w:pPr>
      <w:r>
        <w:tab/>
      </w:r>
      <w:r w:rsidR="00B35D29">
        <w:tab/>
      </w:r>
      <w:proofErr w:type="spellStart"/>
      <w:r w:rsidR="00B35D29">
        <w:t>internalRTT</w:t>
      </w:r>
      <w:proofErr w:type="spellEnd"/>
      <w:r w:rsidR="00B35D29">
        <w:t>="20 24 20"</w:t>
      </w:r>
    </w:p>
    <w:p w14:paraId="65E440DB" w14:textId="77777777" w:rsidR="00B35D29" w:rsidRDefault="00B35D29">
      <w:pPr>
        <w:pStyle w:val="PL"/>
      </w:pPr>
      <w:r>
        <w:t xml:space="preserve">            </w:t>
      </w:r>
      <w:proofErr w:type="spellStart"/>
      <w:r>
        <w:t>codecInfo</w:t>
      </w:r>
      <w:proofErr w:type="spellEnd"/>
      <w:r>
        <w:t>="AMR-WB/16000/1 = ="</w:t>
      </w:r>
    </w:p>
    <w:p w14:paraId="00990002" w14:textId="77777777" w:rsidR="00B35D29" w:rsidRDefault="0007623F">
      <w:pPr>
        <w:pStyle w:val="PL"/>
      </w:pPr>
      <w:r>
        <w:tab/>
      </w:r>
      <w:r w:rsidR="00B35D29">
        <w:tab/>
      </w:r>
      <w:proofErr w:type="spellStart"/>
      <w:r w:rsidR="00B35D29">
        <w:t>averageCodecBitRate</w:t>
      </w:r>
      <w:proofErr w:type="spellEnd"/>
      <w:r w:rsidR="00B35D29">
        <w:t>="12.4 12.65 12.7"/&gt;</w:t>
      </w:r>
    </w:p>
    <w:p w14:paraId="08A1F62A" w14:textId="77777777" w:rsidR="00B35D29" w:rsidRDefault="0007623F">
      <w:pPr>
        <w:pStyle w:val="PL"/>
      </w:pPr>
      <w:r>
        <w:tab/>
      </w:r>
      <w:r w:rsidR="00B35D29">
        <w:t>&lt;</w:t>
      </w:r>
      <w:proofErr w:type="spellStart"/>
      <w:r w:rsidR="00B35D29">
        <w:t>mediaLevelQoeMetrics</w:t>
      </w:r>
      <w:proofErr w:type="spellEnd"/>
      <w:r w:rsidR="00B35D29">
        <w:t xml:space="preserve"> </w:t>
      </w:r>
    </w:p>
    <w:p w14:paraId="486D6DE5" w14:textId="77777777" w:rsidR="00B35D29" w:rsidRDefault="0007623F">
      <w:pPr>
        <w:pStyle w:val="PL"/>
      </w:pPr>
      <w:r>
        <w:tab/>
      </w:r>
      <w:r w:rsidR="00B35D29">
        <w:tab/>
      </w:r>
      <w:proofErr w:type="spellStart"/>
      <w:r w:rsidR="00B35D29">
        <w:t>mediaId</w:t>
      </w:r>
      <w:proofErr w:type="spellEnd"/>
      <w:r w:rsidR="00B35D29">
        <w:t>="1236"</w:t>
      </w:r>
    </w:p>
    <w:p w14:paraId="291DB7DB" w14:textId="77777777" w:rsidR="00B35D29" w:rsidRDefault="0007623F">
      <w:pPr>
        <w:pStyle w:val="PL"/>
      </w:pPr>
      <w:r>
        <w:tab/>
      </w:r>
      <w:r w:rsidR="00B35D29">
        <w:tab/>
      </w:r>
      <w:proofErr w:type="spellStart"/>
      <w:r w:rsidR="00B35D29">
        <w:t>totalCorruptionDuration</w:t>
      </w:r>
      <w:proofErr w:type="spellEnd"/>
      <w:r w:rsidR="00B35D29">
        <w:t xml:space="preserve">="83 0 0" </w:t>
      </w:r>
    </w:p>
    <w:p w14:paraId="74231DA1" w14:textId="77777777" w:rsidR="00B35D29" w:rsidRDefault="0007623F">
      <w:pPr>
        <w:pStyle w:val="PL"/>
      </w:pPr>
      <w:r>
        <w:tab/>
      </w:r>
      <w:r w:rsidR="00B35D29">
        <w:tab/>
      </w:r>
      <w:proofErr w:type="spellStart"/>
      <w:r w:rsidR="00B35D29">
        <w:t>numberOfCorruptionEvents</w:t>
      </w:r>
      <w:proofErr w:type="spellEnd"/>
      <w:r w:rsidR="00B35D29">
        <w:t xml:space="preserve">="1 0 0" </w:t>
      </w:r>
    </w:p>
    <w:p w14:paraId="023497DD" w14:textId="77777777" w:rsidR="00B35D29" w:rsidRDefault="0007623F">
      <w:pPr>
        <w:pStyle w:val="PL"/>
      </w:pPr>
      <w:r>
        <w:tab/>
      </w:r>
      <w:r w:rsidR="00B35D29">
        <w:tab/>
      </w:r>
      <w:proofErr w:type="spellStart"/>
      <w:r w:rsidR="00B35D29">
        <w:t>corruptionAlternative</w:t>
      </w:r>
      <w:proofErr w:type="spellEnd"/>
      <w:r w:rsidR="00B35D29">
        <w:t>="b"</w:t>
      </w:r>
    </w:p>
    <w:p w14:paraId="36B29BD4" w14:textId="77777777" w:rsidR="00B35D29" w:rsidRDefault="0007623F">
      <w:pPr>
        <w:pStyle w:val="PL"/>
      </w:pPr>
      <w:r>
        <w:tab/>
      </w:r>
      <w:r w:rsidR="00B35D29">
        <w:tab/>
      </w:r>
      <w:proofErr w:type="spellStart"/>
      <w:r w:rsidR="00B35D29">
        <w:t>totalNumberofSuccessivePacketLoss</w:t>
      </w:r>
      <w:proofErr w:type="spellEnd"/>
      <w:r w:rsidR="00B35D29">
        <w:t>="3 0 0"</w:t>
      </w:r>
    </w:p>
    <w:p w14:paraId="7D10E3BD" w14:textId="77777777" w:rsidR="00B35D29" w:rsidRDefault="0007623F">
      <w:pPr>
        <w:pStyle w:val="PL"/>
      </w:pPr>
      <w:r>
        <w:tab/>
      </w:r>
      <w:r w:rsidR="00B35D29">
        <w:tab/>
      </w:r>
      <w:proofErr w:type="spellStart"/>
      <w:r w:rsidR="00B35D29">
        <w:t>numberOfSuccessiveLossEvents</w:t>
      </w:r>
      <w:proofErr w:type="spellEnd"/>
      <w:r w:rsidR="00B35D29">
        <w:t xml:space="preserve">="2 0 0" </w:t>
      </w:r>
    </w:p>
    <w:p w14:paraId="0BFDC4B2" w14:textId="77777777" w:rsidR="00B35D29" w:rsidRDefault="0007623F">
      <w:pPr>
        <w:pStyle w:val="PL"/>
      </w:pPr>
      <w:r>
        <w:tab/>
      </w:r>
      <w:r w:rsidR="00B35D29">
        <w:tab/>
      </w:r>
      <w:proofErr w:type="spellStart"/>
      <w:r w:rsidR="00B35D29">
        <w:t>numberOfReceivedPackets</w:t>
      </w:r>
      <w:proofErr w:type="spellEnd"/>
      <w:r w:rsidR="00B35D29">
        <w:t>="297 300 225"</w:t>
      </w:r>
    </w:p>
    <w:p w14:paraId="216F9E08" w14:textId="77777777" w:rsidR="00B35D29" w:rsidRDefault="0007623F">
      <w:pPr>
        <w:pStyle w:val="PL"/>
      </w:pPr>
      <w:r>
        <w:tab/>
      </w:r>
      <w:r w:rsidR="00B35D29">
        <w:tab/>
        <w:t xml:space="preserve">framerate="14.7 15.0 14.9" </w:t>
      </w:r>
    </w:p>
    <w:p w14:paraId="520E69AE" w14:textId="77777777" w:rsidR="00B35D29" w:rsidRDefault="0007623F">
      <w:pPr>
        <w:pStyle w:val="PL"/>
      </w:pPr>
      <w:r>
        <w:tab/>
      </w:r>
      <w:r w:rsidR="00B35D29">
        <w:tab/>
      </w:r>
      <w:proofErr w:type="spellStart"/>
      <w:r w:rsidR="00B35D29">
        <w:t>numberOfJitterEvents</w:t>
      </w:r>
      <w:proofErr w:type="spellEnd"/>
      <w:r w:rsidR="00B35D29">
        <w:t xml:space="preserve">="0 0 0" </w:t>
      </w:r>
    </w:p>
    <w:p w14:paraId="0DF90AB6" w14:textId="77777777" w:rsidR="00B35D29" w:rsidRDefault="0007623F">
      <w:pPr>
        <w:pStyle w:val="PL"/>
      </w:pPr>
      <w:r>
        <w:tab/>
      </w:r>
      <w:r w:rsidR="00B35D29">
        <w:tab/>
      </w:r>
      <w:proofErr w:type="spellStart"/>
      <w:r w:rsidR="00B35D29">
        <w:t>totalJitterDuration</w:t>
      </w:r>
      <w:proofErr w:type="spellEnd"/>
      <w:r w:rsidR="00B35D29">
        <w:t>="0 0 0"</w:t>
      </w:r>
    </w:p>
    <w:p w14:paraId="261C9B12" w14:textId="77777777" w:rsidR="00B35D29" w:rsidRDefault="0007623F">
      <w:pPr>
        <w:pStyle w:val="PL"/>
      </w:pPr>
      <w:r>
        <w:tab/>
      </w:r>
      <w:r w:rsidR="00B35D29">
        <w:tab/>
      </w:r>
      <w:proofErr w:type="spellStart"/>
      <w:r w:rsidR="00B35D29">
        <w:t>numberOfSyncLossEvents</w:t>
      </w:r>
      <w:proofErr w:type="spellEnd"/>
      <w:r w:rsidR="00B35D29">
        <w:t xml:space="preserve">="0 1 0" </w:t>
      </w:r>
    </w:p>
    <w:p w14:paraId="3275C8CC" w14:textId="77777777" w:rsidR="00B35D29" w:rsidRDefault="0007623F">
      <w:pPr>
        <w:pStyle w:val="PL"/>
      </w:pPr>
      <w:r>
        <w:tab/>
      </w:r>
      <w:r w:rsidR="00B35D29">
        <w:tab/>
      </w:r>
      <w:proofErr w:type="spellStart"/>
      <w:r w:rsidR="00B35D29">
        <w:t>totalSyncLossDuration</w:t>
      </w:r>
      <w:proofErr w:type="spellEnd"/>
      <w:r w:rsidR="00B35D29">
        <w:t>="0 0.789 0"</w:t>
      </w:r>
    </w:p>
    <w:p w14:paraId="6BA509FB" w14:textId="77777777" w:rsidR="00B35D29" w:rsidRDefault="0007623F">
      <w:pPr>
        <w:pStyle w:val="PL"/>
      </w:pPr>
      <w:r>
        <w:tab/>
      </w:r>
      <w:r w:rsidR="00B35D29">
        <w:tab/>
      </w:r>
      <w:proofErr w:type="spellStart"/>
      <w:r w:rsidR="00B35D29">
        <w:t>networkRTT</w:t>
      </w:r>
      <w:proofErr w:type="spellEnd"/>
      <w:r w:rsidR="00B35D29">
        <w:t>="220 232 215"</w:t>
      </w:r>
    </w:p>
    <w:p w14:paraId="357CD427" w14:textId="77777777" w:rsidR="00B35D29" w:rsidRDefault="0007623F">
      <w:pPr>
        <w:pStyle w:val="PL"/>
      </w:pPr>
      <w:r>
        <w:tab/>
      </w:r>
      <w:r w:rsidR="00B35D29">
        <w:tab/>
      </w:r>
      <w:proofErr w:type="spellStart"/>
      <w:r w:rsidR="00B35D29">
        <w:t>internalRTT</w:t>
      </w:r>
      <w:proofErr w:type="spellEnd"/>
      <w:r w:rsidR="00B35D29">
        <w:t>="27 20 25"</w:t>
      </w:r>
    </w:p>
    <w:p w14:paraId="10E39A49" w14:textId="77777777" w:rsidR="00B35D29" w:rsidRDefault="00B35D29">
      <w:pPr>
        <w:pStyle w:val="PL"/>
      </w:pPr>
      <w:r>
        <w:t xml:space="preserve">            </w:t>
      </w:r>
      <w:proofErr w:type="spellStart"/>
      <w:r>
        <w:t>codecInfo</w:t>
      </w:r>
      <w:proofErr w:type="spellEnd"/>
      <w:r>
        <w:t>="H263-2000/90000 = ="</w:t>
      </w:r>
    </w:p>
    <w:p w14:paraId="06A2AC41" w14:textId="77777777" w:rsidR="00B35D29" w:rsidRDefault="00B35D29">
      <w:pPr>
        <w:pStyle w:val="PL"/>
      </w:pPr>
      <w:r>
        <w:t xml:space="preserve">            </w:t>
      </w:r>
      <w:proofErr w:type="spellStart"/>
      <w:r>
        <w:t>codecProfileLevel</w:t>
      </w:r>
      <w:proofErr w:type="spellEnd"/>
      <w:r>
        <w:t>="profile=0;level=45 = ="</w:t>
      </w:r>
    </w:p>
    <w:p w14:paraId="29B6E2E7" w14:textId="77777777" w:rsidR="00B35D29" w:rsidRDefault="00B35D29">
      <w:pPr>
        <w:pStyle w:val="PL"/>
      </w:pPr>
      <w:r>
        <w:t xml:space="preserve">            </w:t>
      </w:r>
      <w:proofErr w:type="spellStart"/>
      <w:r>
        <w:t>codecImageSize</w:t>
      </w:r>
      <w:proofErr w:type="spellEnd"/>
      <w:r>
        <w:t>="176x144 = ="</w:t>
      </w:r>
    </w:p>
    <w:p w14:paraId="682B6E9D" w14:textId="77777777" w:rsidR="00B35D29" w:rsidRDefault="0007623F">
      <w:pPr>
        <w:pStyle w:val="PL"/>
      </w:pPr>
      <w:r>
        <w:tab/>
      </w:r>
      <w:r w:rsidR="00B35D29">
        <w:tab/>
      </w:r>
      <w:proofErr w:type="spellStart"/>
      <w:r w:rsidR="00B35D29">
        <w:t>averageCodecBitRate</w:t>
      </w:r>
      <w:proofErr w:type="spellEnd"/>
      <w:r w:rsidR="00B35D29">
        <w:t>="124.5 128.0 115.1"/&gt;</w:t>
      </w:r>
    </w:p>
    <w:p w14:paraId="653F6DCD" w14:textId="77777777" w:rsidR="00B35D29" w:rsidRDefault="00B35D29">
      <w:pPr>
        <w:pStyle w:val="PL"/>
      </w:pPr>
      <w:r>
        <w:tab/>
        <w:t>&lt;/</w:t>
      </w:r>
      <w:proofErr w:type="spellStart"/>
      <w:r>
        <w:t>statisticalReport</w:t>
      </w:r>
      <w:proofErr w:type="spellEnd"/>
      <w:r>
        <w:t>&gt;</w:t>
      </w:r>
    </w:p>
    <w:p w14:paraId="4D643979" w14:textId="77777777" w:rsidR="00B35D29" w:rsidRDefault="00B35D29">
      <w:pPr>
        <w:pStyle w:val="PL"/>
      </w:pPr>
      <w:r>
        <w:t>&lt;/</w:t>
      </w:r>
      <w:proofErr w:type="spellStart"/>
      <w:r>
        <w:t>QoeReport</w:t>
      </w:r>
      <w:proofErr w:type="spellEnd"/>
      <w:r>
        <w:t>&gt;</w:t>
      </w:r>
    </w:p>
    <w:p w14:paraId="18FDB54B" w14:textId="77777777" w:rsidR="00B35D29" w:rsidRDefault="00B35D29">
      <w:pPr>
        <w:pStyle w:val="PL"/>
      </w:pPr>
    </w:p>
    <w:p w14:paraId="5820CC05" w14:textId="77777777" w:rsidR="00B35D29" w:rsidRDefault="00B35D29">
      <w:pPr>
        <w:pStyle w:val="FP"/>
      </w:pPr>
    </w:p>
    <w:p w14:paraId="7D3FCA7B" w14:textId="77777777" w:rsidR="006D1158" w:rsidRPr="00C14D74" w:rsidRDefault="006D1158" w:rsidP="006D1158">
      <w:pPr>
        <w:pStyle w:val="Heading2"/>
        <w:rPr>
          <w:lang w:val="en-US"/>
        </w:rPr>
      </w:pPr>
      <w:bookmarkStart w:id="1944" w:name="_Toc26369460"/>
      <w:bookmarkStart w:id="1945" w:name="_Toc36227342"/>
      <w:bookmarkStart w:id="1946" w:name="_Toc36228357"/>
      <w:bookmarkStart w:id="1947" w:name="_Toc36228984"/>
      <w:bookmarkStart w:id="1948" w:name="_Toc36229611"/>
      <w:bookmarkStart w:id="1949" w:name="_Toc74606955"/>
      <w:bookmarkStart w:id="1950" w:name="_Toc123570502"/>
      <w:r>
        <w:t>16.5</w:t>
      </w:r>
      <w:r>
        <w:tab/>
      </w:r>
      <w:proofErr w:type="spellStart"/>
      <w:r w:rsidRPr="00C14D74">
        <w:rPr>
          <w:lang w:val="en-US"/>
        </w:rPr>
        <w:t>QoE</w:t>
      </w:r>
      <w:proofErr w:type="spellEnd"/>
      <w:r w:rsidRPr="00C14D74">
        <w:rPr>
          <w:lang w:val="en-US"/>
        </w:rPr>
        <w:t xml:space="preserve"> Measurement Collection Functionalities</w:t>
      </w:r>
      <w:bookmarkEnd w:id="1944"/>
      <w:bookmarkEnd w:id="1945"/>
      <w:bookmarkEnd w:id="1946"/>
      <w:bookmarkEnd w:id="1947"/>
      <w:bookmarkEnd w:id="1948"/>
      <w:bookmarkEnd w:id="1949"/>
      <w:bookmarkEnd w:id="1950"/>
    </w:p>
    <w:p w14:paraId="1347DBC1" w14:textId="77777777" w:rsidR="006D1158" w:rsidRDefault="006D1158" w:rsidP="006D1158">
      <w:pPr>
        <w:pStyle w:val="Heading3"/>
      </w:pPr>
      <w:bookmarkStart w:id="1951" w:name="_Toc26369461"/>
      <w:bookmarkStart w:id="1952" w:name="_Toc36227343"/>
      <w:bookmarkStart w:id="1953" w:name="_Toc36228358"/>
      <w:bookmarkStart w:id="1954" w:name="_Toc36228985"/>
      <w:bookmarkStart w:id="1955" w:name="_Toc36229612"/>
      <w:bookmarkStart w:id="1956" w:name="_Toc74606956"/>
      <w:bookmarkStart w:id="1957" w:name="_Toc123570503"/>
      <w:r>
        <w:t>16.5.1</w:t>
      </w:r>
      <w:r>
        <w:tab/>
        <w:t>Configuration and reporting</w:t>
      </w:r>
      <w:bookmarkEnd w:id="1951"/>
      <w:bookmarkEnd w:id="1952"/>
      <w:bookmarkEnd w:id="1953"/>
      <w:bookmarkEnd w:id="1954"/>
      <w:bookmarkEnd w:id="1955"/>
      <w:bookmarkEnd w:id="1956"/>
      <w:bookmarkEnd w:id="1957"/>
    </w:p>
    <w:p w14:paraId="46C63362" w14:textId="77777777" w:rsidR="003F1292" w:rsidRDefault="003F1292" w:rsidP="003F1292">
      <w:r w:rsidRPr="00CC1F51">
        <w:t xml:space="preserve">As an alternative to </w:t>
      </w:r>
      <w:r>
        <w:t xml:space="preserve">configuration via OMA-DM, the </w:t>
      </w:r>
      <w:proofErr w:type="spellStart"/>
      <w:r>
        <w:t>QoE</w:t>
      </w:r>
      <w:proofErr w:type="spellEnd"/>
      <w:r>
        <w:t xml:space="preserve"> configuration can optionally be specified by the </w:t>
      </w:r>
      <w:proofErr w:type="spellStart"/>
      <w:r w:rsidRPr="0035279D">
        <w:t>QoE</w:t>
      </w:r>
      <w:proofErr w:type="spellEnd"/>
      <w:r w:rsidRPr="0035279D">
        <w:t xml:space="preserve"> Measurement Collection </w:t>
      </w:r>
      <w:r>
        <w:t xml:space="preserve">(QMC) functionality. In this case the </w:t>
      </w:r>
      <w:proofErr w:type="spellStart"/>
      <w:r>
        <w:t>QoE</w:t>
      </w:r>
      <w:proofErr w:type="spellEnd"/>
      <w:r>
        <w:t xml:space="preserve"> configuration is received via specific RRC [158] messages over the control plane, and the </w:t>
      </w:r>
      <w:proofErr w:type="spellStart"/>
      <w:r>
        <w:t>QoE</w:t>
      </w:r>
      <w:proofErr w:type="spellEnd"/>
      <w:r>
        <w:t xml:space="preserve"> reporting is also sent back via RRC messages over the control plane. </w:t>
      </w:r>
    </w:p>
    <w:p w14:paraId="3CAE2040" w14:textId="77777777" w:rsidR="003F1292" w:rsidRPr="009F7662" w:rsidRDefault="003F1292" w:rsidP="003F1292">
      <w:r>
        <w:t>If QMC is supported, the UE shall support the following QMC functionalities:</w:t>
      </w:r>
    </w:p>
    <w:p w14:paraId="7F18156E" w14:textId="77777777" w:rsidR="003F1292" w:rsidRPr="00553125" w:rsidRDefault="003F1292" w:rsidP="003F1292">
      <w:pPr>
        <w:pStyle w:val="B1"/>
      </w:pPr>
      <w:r>
        <w:t>-</w:t>
      </w:r>
      <w:r>
        <w:tab/>
      </w:r>
      <w:proofErr w:type="spellStart"/>
      <w:r w:rsidRPr="00D41552">
        <w:t>QoE</w:t>
      </w:r>
      <w:proofErr w:type="spellEnd"/>
      <w:r w:rsidRPr="00D41552">
        <w:t xml:space="preserve"> Configuration: </w:t>
      </w:r>
      <w:r w:rsidRPr="00932870">
        <w:t xml:space="preserve">The </w:t>
      </w:r>
      <w:proofErr w:type="spellStart"/>
      <w:r w:rsidRPr="00932870">
        <w:t>QoE</w:t>
      </w:r>
      <w:proofErr w:type="spellEnd"/>
      <w:r w:rsidRPr="00932870">
        <w:t xml:space="preserv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w:t>
      </w:r>
      <w:proofErr w:type="spellStart"/>
      <w:r>
        <w:t>measConfigApplicationLayer</w:t>
      </w:r>
      <w:proofErr w:type="spellEnd"/>
      <w:r>
        <w:t>"</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w:t>
      </w:r>
      <w:proofErr w:type="spellStart"/>
      <w:r>
        <w:t>gzip</w:t>
      </w:r>
      <w:proofErr w:type="spellEnd"/>
      <w:r>
        <w:t>-encoded data (see [71</w:t>
      </w:r>
      <w:r w:rsidRPr="005F003E">
        <w:t xml:space="preserve">]) stored in </w:t>
      </w:r>
      <w:r>
        <w:t xml:space="preserve">network byte order. When the container is uncompressed it is expected to conform to </w:t>
      </w:r>
      <w:r w:rsidRPr="005F003E">
        <w:t xml:space="preserve">XML-formatted </w:t>
      </w:r>
      <w:proofErr w:type="spellStart"/>
      <w:r w:rsidRPr="005F003E">
        <w:t>QoE</w:t>
      </w:r>
      <w:proofErr w:type="spellEnd"/>
      <w:r w:rsidRPr="005F003E">
        <w:t xml:space="preserve"> configurati</w:t>
      </w:r>
      <w:r>
        <w:t>on data according to clause 16.5.2</w:t>
      </w:r>
      <w:r w:rsidRPr="005F003E">
        <w:t xml:space="preserve"> in the current specification. This </w:t>
      </w:r>
      <w:r>
        <w:t xml:space="preserve">uncompressed </w:t>
      </w:r>
      <w:proofErr w:type="spellStart"/>
      <w:r w:rsidRPr="005F003E">
        <w:t>QoE</w:t>
      </w:r>
      <w:proofErr w:type="spellEnd"/>
      <w:r w:rsidRPr="005F003E">
        <w:t xml:space="preserv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59FB2986" w14:textId="77777777" w:rsidR="003F1292" w:rsidRPr="00553125" w:rsidRDefault="003F1292" w:rsidP="003F1292">
      <w:pPr>
        <w:pStyle w:val="B1"/>
      </w:pPr>
      <w:r>
        <w:t>-</w:t>
      </w:r>
      <w:r>
        <w:tab/>
      </w:r>
      <w:proofErr w:type="spellStart"/>
      <w:r>
        <w:t>QoE</w:t>
      </w:r>
      <w:proofErr w:type="spellEnd"/>
      <w:r>
        <w:t xml:space="preserve"> Metrics</w:t>
      </w:r>
      <w:r w:rsidRPr="00932870">
        <w:t xml:space="preserve">: </w:t>
      </w:r>
      <w:proofErr w:type="spellStart"/>
      <w:r w:rsidRPr="00932870">
        <w:t>QoE</w:t>
      </w:r>
      <w:proofErr w:type="spellEnd"/>
      <w:r w:rsidRPr="00932870">
        <w:t xml:space="preserv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 xml:space="preserve">be compressed with </w:t>
      </w:r>
      <w:proofErr w:type="spellStart"/>
      <w:r>
        <w:t>gzip</w:t>
      </w:r>
      <w:proofErr w:type="spellEnd"/>
      <w:r>
        <w:t xml:space="preserve">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w:t>
      </w:r>
      <w:proofErr w:type="spellStart"/>
      <w:r>
        <w:t>eNB</w:t>
      </w:r>
      <w:proofErr w:type="spellEnd"/>
      <w:r>
        <w:t xml:space="preserve"> according to </w:t>
      </w:r>
      <w:r w:rsidRPr="0059030D">
        <w:t>"</w:t>
      </w:r>
      <w:proofErr w:type="spellStart"/>
      <w:r>
        <w:t>measReportApplicationLayer</w:t>
      </w:r>
      <w:proofErr w:type="spellEnd"/>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1374F098" w14:textId="77777777" w:rsidR="003F1292" w:rsidRDefault="003F1292" w:rsidP="003F1292">
      <w:pPr>
        <w:pStyle w:val="B1"/>
      </w:pPr>
      <w:r>
        <w:t>-</w:t>
      </w:r>
      <w:r>
        <w:tab/>
        <w:t>The UE</w:t>
      </w:r>
      <w:r w:rsidRPr="00932870">
        <w:t xml:space="preserve"> shall also</w:t>
      </w:r>
      <w:r>
        <w:t xml:space="preserve"> set the</w:t>
      </w:r>
      <w:r w:rsidRPr="00932870">
        <w:t xml:space="preserve"> </w:t>
      </w:r>
      <w:r>
        <w:t xml:space="preserve">QMC </w:t>
      </w:r>
      <w:r w:rsidRPr="00932870">
        <w:t>capability "</w:t>
      </w:r>
      <w:proofErr w:type="spellStart"/>
      <w:r w:rsidRPr="00932870">
        <w:t>QoE</w:t>
      </w:r>
      <w:proofErr w:type="spellEnd"/>
      <w:r w:rsidRPr="00932870">
        <w:t xml:space="preserve"> Measurement Collection </w:t>
      </w:r>
      <w:r>
        <w:t>for MTSI services" (see [158</w:t>
      </w:r>
      <w:r w:rsidRPr="00932870">
        <w:t>]) to TRUE</w:t>
      </w:r>
      <w:r>
        <w:t xml:space="preserve"> for UMTS, and include the QMC capability </w:t>
      </w:r>
      <w:r w:rsidRPr="00932870">
        <w:t>"</w:t>
      </w:r>
      <w:proofErr w:type="spellStart"/>
      <w:r w:rsidRPr="00DC35C0">
        <w:t>qoe-</w:t>
      </w:r>
      <w:r>
        <w:t>mtsi-</w:t>
      </w:r>
      <w:r w:rsidRPr="00DC35C0">
        <w:t>MeasReport</w:t>
      </w:r>
      <w:proofErr w:type="spellEnd"/>
      <w:r w:rsidRPr="00932870">
        <w:t>" (see [</w:t>
      </w:r>
      <w:r>
        <w:t>160</w:t>
      </w:r>
      <w:r w:rsidRPr="00932870">
        <w:t>])</w:t>
      </w:r>
      <w:r>
        <w:t xml:space="preserve"> for LTE</w:t>
      </w:r>
      <w:r w:rsidRPr="00932870">
        <w:t>.</w:t>
      </w:r>
    </w:p>
    <w:p w14:paraId="083EB4D0" w14:textId="77777777" w:rsidR="00DC1D54" w:rsidRDefault="00DC1D54" w:rsidP="00DC1D54">
      <w:pPr>
        <w:pStyle w:val="B1"/>
      </w:pPr>
      <w:r>
        <w:tab/>
        <w:t xml:space="preserve">The </w:t>
      </w:r>
      <w:proofErr w:type="spellStart"/>
      <w:r>
        <w:t>QoE</w:t>
      </w:r>
      <w:proofErr w:type="spellEnd"/>
      <w:r>
        <w:t xml:space="preserve"> configuration AT command +</w:t>
      </w:r>
      <w:r w:rsidRPr="00032F05">
        <w:t>C</w:t>
      </w:r>
      <w:r>
        <w:t xml:space="preserve">APPLEVMC [161] may also indicate with an Within-area Indication if the UE is inside or outside a wanted geographic area. Such an indication may arrive with or without any </w:t>
      </w:r>
      <w:proofErr w:type="spellStart"/>
      <w:r>
        <w:t>QoE</w:t>
      </w:r>
      <w:proofErr w:type="spellEnd"/>
      <w:r>
        <w:t xml:space="preserve"> configuration container attached. If the MTSI client is informed that it is not inside the area, it shall not start any new </w:t>
      </w:r>
      <w:proofErr w:type="spellStart"/>
      <w:r>
        <w:t>QoE</w:t>
      </w:r>
      <w:proofErr w:type="spellEnd"/>
      <w:r>
        <w:t xml:space="preserve"> measurements even if it has received a valid </w:t>
      </w:r>
      <w:proofErr w:type="spellStart"/>
      <w:r>
        <w:t>QoE</w:t>
      </w:r>
      <w:proofErr w:type="spellEnd"/>
      <w:r>
        <w:t xml:space="preserve"> configuration container, but shall continue measuring for already started sessions.</w:t>
      </w:r>
    </w:p>
    <w:p w14:paraId="68AB4EE0" w14:textId="77777777" w:rsidR="00DC1D54" w:rsidRDefault="00DC1D54" w:rsidP="00DC1D54">
      <w:pPr>
        <w:pStyle w:val="B1"/>
      </w:pPr>
      <w:r>
        <w:tab/>
        <w:t xml:space="preserve">When a new session is started, the </w:t>
      </w:r>
      <w:proofErr w:type="spellStart"/>
      <w:r>
        <w:t>QoE</w:t>
      </w:r>
      <w:proofErr w:type="spellEnd"/>
      <w:r>
        <w:t xml:space="preserve"> reporting AT command +</w:t>
      </w:r>
      <w:r w:rsidRPr="00032F05">
        <w:t>C</w:t>
      </w:r>
      <w:r>
        <w:t xml:space="preserve">APPLEVMR [161] shall be used to send a Recording Session Indication. Such an indication does not contain any </w:t>
      </w:r>
      <w:proofErr w:type="spellStart"/>
      <w:r>
        <w:t>QoE</w:t>
      </w:r>
      <w:proofErr w:type="spellEnd"/>
      <w:r>
        <w:t xml:space="preserve"> report, but indicates that </w:t>
      </w:r>
      <w:proofErr w:type="spellStart"/>
      <w:r>
        <w:t>QoE</w:t>
      </w:r>
      <w:proofErr w:type="spellEnd"/>
      <w:r>
        <w:t xml:space="preserve"> recording has started for a session.</w:t>
      </w:r>
    </w:p>
    <w:p w14:paraId="0EFDD3E0" w14:textId="133EE906" w:rsidR="00DC1D54" w:rsidRPr="00E53EB9" w:rsidRDefault="00C13056" w:rsidP="003F1292">
      <w:pPr>
        <w:pStyle w:val="B1"/>
      </w:pPr>
      <w:r w:rsidRPr="00B0240C">
        <w:tab/>
      </w:r>
      <w:r w:rsidRPr="00E11E51">
        <w:t xml:space="preserve">When the </w:t>
      </w:r>
      <w:proofErr w:type="spellStart"/>
      <w:r w:rsidRPr="00E11E51">
        <w:t>QoE</w:t>
      </w:r>
      <w:proofErr w:type="spellEnd"/>
      <w:r w:rsidRPr="00E11E51">
        <w:t xml:space="preserve"> configuration is to be released, an unsolicited result code associated with the AT command +CAPPLEVMC [161] and containing the parameter &lt;start-</w:t>
      </w:r>
      <w:proofErr w:type="spellStart"/>
      <w:r w:rsidRPr="00E11E51">
        <w:t>stop_reporting</w:t>
      </w:r>
      <w:proofErr w:type="spellEnd"/>
      <w:r w:rsidRPr="00E11E51">
        <w:t>&gt; set to "1"</w:t>
      </w:r>
      <w:r>
        <w:t>,</w:t>
      </w:r>
      <w:r w:rsidRPr="00E11E51">
        <w:t xml:space="preserve"> shall be sent to the MTSI client as notification of a discard request. Then the MTSI client shall stop collecting quality metrics and discard any already collected information [178].</w:t>
      </w:r>
    </w:p>
    <w:p w14:paraId="3AB5EC73"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703CDAD4" w14:textId="297863D0" w:rsidR="003F1292" w:rsidRDefault="0028132D" w:rsidP="003F1292">
      <w:pPr>
        <w:pStyle w:val="TH"/>
      </w:pPr>
      <w:r>
        <w:rPr>
          <w:noProof/>
        </w:rPr>
        <w:drawing>
          <wp:inline distT="0" distB="0" distL="0" distR="0" wp14:anchorId="42972311" wp14:editId="26371048">
            <wp:extent cx="3587750" cy="318071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87750" cy="3180715"/>
                    </a:xfrm>
                    <a:prstGeom prst="rect">
                      <a:avLst/>
                    </a:prstGeom>
                    <a:noFill/>
                    <a:ln>
                      <a:noFill/>
                    </a:ln>
                  </pic:spPr>
                </pic:pic>
              </a:graphicData>
            </a:graphic>
          </wp:inline>
        </w:drawing>
      </w:r>
    </w:p>
    <w:p w14:paraId="69A3FC29" w14:textId="77777777" w:rsidR="006D1158" w:rsidRDefault="003F1292" w:rsidP="006D1158">
      <w:pPr>
        <w:pStyle w:val="TF"/>
      </w:pPr>
      <w:r>
        <w:t xml:space="preserve">Figure </w:t>
      </w:r>
      <w:r w:rsidR="003024D6">
        <w:t>16.5.1</w:t>
      </w:r>
      <w:r>
        <w:t>-1: Example signalling diagram for UMTS</w:t>
      </w:r>
    </w:p>
    <w:p w14:paraId="530DA88E" w14:textId="77777777" w:rsidR="003F1292" w:rsidRDefault="003F1292" w:rsidP="003F1292">
      <w:pPr>
        <w:pStyle w:val="FP"/>
      </w:pPr>
    </w:p>
    <w:p w14:paraId="4E082C7F" w14:textId="15D67F1B" w:rsidR="003F1292" w:rsidRDefault="0028132D" w:rsidP="003F1292">
      <w:pPr>
        <w:pStyle w:val="TH"/>
      </w:pPr>
      <w:r>
        <w:rPr>
          <w:noProof/>
        </w:rPr>
        <w:drawing>
          <wp:inline distT="0" distB="0" distL="0" distR="0" wp14:anchorId="3B292E53" wp14:editId="0F42EEF9">
            <wp:extent cx="3786505" cy="291211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86505" cy="2912110"/>
                    </a:xfrm>
                    <a:prstGeom prst="rect">
                      <a:avLst/>
                    </a:prstGeom>
                    <a:noFill/>
                    <a:ln>
                      <a:noFill/>
                    </a:ln>
                  </pic:spPr>
                </pic:pic>
              </a:graphicData>
            </a:graphic>
          </wp:inline>
        </w:drawing>
      </w:r>
    </w:p>
    <w:p w14:paraId="2A9FE6F8" w14:textId="77777777" w:rsidR="003F1292" w:rsidRDefault="003F1292" w:rsidP="003F1292">
      <w:pPr>
        <w:pStyle w:val="TF"/>
      </w:pPr>
      <w:r>
        <w:t xml:space="preserve">Figure </w:t>
      </w:r>
      <w:r w:rsidR="003024D6">
        <w:t>16.5.1</w:t>
      </w:r>
      <w:r>
        <w:t>-2: Example signalling diagram for LTE</w:t>
      </w:r>
    </w:p>
    <w:p w14:paraId="536C81F9"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04C30B0C" w14:textId="77777777" w:rsidR="006D1158" w:rsidRDefault="006D1158" w:rsidP="006D1158">
      <w:pPr>
        <w:pStyle w:val="Heading3"/>
      </w:pPr>
      <w:bookmarkStart w:id="1958" w:name="_Toc26369462"/>
      <w:bookmarkStart w:id="1959" w:name="_Toc36227344"/>
      <w:bookmarkStart w:id="1960" w:name="_Toc36228359"/>
      <w:bookmarkStart w:id="1961" w:name="_Toc36228986"/>
      <w:bookmarkStart w:id="1962" w:name="_Toc36229613"/>
      <w:bookmarkStart w:id="1963" w:name="_Toc74606957"/>
      <w:bookmarkStart w:id="1964" w:name="_Toc123570504"/>
      <w:r>
        <w:t>16.5.2</w:t>
      </w:r>
      <w:r>
        <w:tab/>
        <w:t>XML configuration</w:t>
      </w:r>
      <w:bookmarkEnd w:id="1958"/>
      <w:bookmarkEnd w:id="1959"/>
      <w:bookmarkEnd w:id="1960"/>
      <w:bookmarkEnd w:id="1961"/>
      <w:bookmarkEnd w:id="1962"/>
      <w:bookmarkEnd w:id="1963"/>
      <w:bookmarkEnd w:id="1964"/>
    </w:p>
    <w:p w14:paraId="498B79D1" w14:textId="77777777" w:rsidR="006D1158" w:rsidRDefault="006D1158" w:rsidP="006D1158">
      <w:r>
        <w:t xml:space="preserve">When </w:t>
      </w:r>
      <w:proofErr w:type="spellStart"/>
      <w:r>
        <w:t>QoE</w:t>
      </w:r>
      <w:proofErr w:type="spellEnd"/>
      <w:r>
        <w:t xml:space="preserve"> reporting is configured via the QMC functionality, the configuration basically contains the same information as in the </w:t>
      </w:r>
      <w:proofErr w:type="spellStart"/>
      <w:r w:rsidRPr="00E90D23">
        <w:t>QoE</w:t>
      </w:r>
      <w:proofErr w:type="spellEnd"/>
      <w:r w:rsidRPr="00E90D23">
        <w:t xml:space="preserve"> metrics reporting</w:t>
      </w:r>
      <w:r>
        <w:t xml:space="preserve"> managed object (see clause 16.3.1), but encapsulated according to the XML scheme below. Note that the managed object leaves "Servers", "APN" and "Format" are not needed for the QMC functionality, and thus not included.</w:t>
      </w:r>
    </w:p>
    <w:p w14:paraId="06CD1215" w14:textId="77777777" w:rsidR="00D65306" w:rsidRDefault="00D65306" w:rsidP="006D1158">
      <w:r>
        <w:t xml:space="preserve">Note that if geographical filtering is handled on the network side (i.e. </w:t>
      </w:r>
      <w:proofErr w:type="spellStart"/>
      <w:r>
        <w:t>QoE</w:t>
      </w:r>
      <w:proofErr w:type="spellEnd"/>
      <w:r>
        <w:t xml:space="preserve"> reporting is turned on/off  by the network depending on the UE location), no </w:t>
      </w:r>
      <w:proofErr w:type="spellStart"/>
      <w:r>
        <w:t>LocationFilter</w:t>
      </w:r>
      <w:proofErr w:type="spellEnd"/>
      <w:r>
        <w:t xml:space="preserve"> should be specified in the </w:t>
      </w:r>
      <w:proofErr w:type="spellStart"/>
      <w:r>
        <w:t>QoE</w:t>
      </w:r>
      <w:proofErr w:type="spellEnd"/>
      <w:r>
        <w:t xml:space="preserve"> Configuration, as this would mean two consecutive </w:t>
      </w:r>
      <w:proofErr w:type="spellStart"/>
      <w:r>
        <w:t>filterings</w:t>
      </w:r>
      <w:proofErr w:type="spellEnd"/>
      <w:r>
        <w:t>.</w:t>
      </w:r>
    </w:p>
    <w:p w14:paraId="043B6A3A" w14:textId="77777777" w:rsidR="00DC1D54" w:rsidRDefault="00DC1D54" w:rsidP="00DC1D54">
      <w:r>
        <w:t xml:space="preserve">Also note that the optional attribute </w:t>
      </w:r>
      <w:proofErr w:type="spellStart"/>
      <w:r>
        <w:t>qoeReferenceId</w:t>
      </w:r>
      <w:proofErr w:type="spellEnd"/>
      <w:r>
        <w:t xml:space="preserve"> is a reference set by the network side (see [17</w:t>
      </w:r>
      <w:r w:rsidR="00FB27A5">
        <w:t>8</w:t>
      </w:r>
      <w:r>
        <w:t xml:space="preserve">]), which is not directly used by the client. However, if this attribute is defined, it shall be copied into each </w:t>
      </w:r>
      <w:proofErr w:type="spellStart"/>
      <w:r>
        <w:t>QoE</w:t>
      </w:r>
      <w:proofErr w:type="spellEnd"/>
      <w:r>
        <w:t xml:space="preserve"> report, to facilitate network-side correlation.</w:t>
      </w:r>
    </w:p>
    <w:p w14:paraId="7666E831" w14:textId="77777777" w:rsidR="006D1158" w:rsidRPr="002E11B8" w:rsidRDefault="006D1158" w:rsidP="006D1158">
      <w:pPr>
        <w:pStyle w:val="PL"/>
        <w:rPr>
          <w:lang w:val="de-DE"/>
        </w:rPr>
      </w:pPr>
      <w:r w:rsidRPr="002E11B8">
        <w:rPr>
          <w:lang w:val="de-DE"/>
        </w:rPr>
        <w:t>&lt;?xml version="1.0" encoding="UTF-8"?&gt;</w:t>
      </w:r>
    </w:p>
    <w:p w14:paraId="64E697AF"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7D560663" w14:textId="77777777" w:rsidR="006D1158" w:rsidRDefault="006D1158" w:rsidP="006D1158">
      <w:pPr>
        <w:pStyle w:val="PL"/>
        <w:rPr>
          <w:lang w:val="de-DE"/>
        </w:rPr>
      </w:pPr>
      <w:r w:rsidRPr="007E3CAA">
        <w:rPr>
          <w:lang w:val="de-DE"/>
        </w:rPr>
        <w:t xml:space="preserve">    elementFormDefault="qualified"</w:t>
      </w:r>
    </w:p>
    <w:p w14:paraId="684000CB" w14:textId="77777777" w:rsidR="006D1158" w:rsidRDefault="006D1158" w:rsidP="006D1158">
      <w:pPr>
        <w:pStyle w:val="PL"/>
        <w:rPr>
          <w:lang w:val="de-DE"/>
        </w:rPr>
      </w:pPr>
      <w:r>
        <w:rPr>
          <w:lang w:val="de-DE"/>
        </w:rPr>
        <w:t xml:space="preserve">    </w:t>
      </w:r>
      <w:r w:rsidRPr="002E11B8">
        <w:rPr>
          <w:lang w:val="de-DE"/>
        </w:rPr>
        <w:t>xmlns:xs="http://www.w3.org/2001/XMLSchema"</w:t>
      </w:r>
    </w:p>
    <w:p w14:paraId="7A6B5D42"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03E5B44D"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1E42A340" w14:textId="77777777" w:rsidR="006D1158" w:rsidRDefault="006D1158" w:rsidP="006D1158">
      <w:pPr>
        <w:pStyle w:val="PL"/>
        <w:rPr>
          <w:lang w:val="de-DE"/>
        </w:rPr>
      </w:pPr>
    </w:p>
    <w:p w14:paraId="7D7D8758"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53BE248B" w14:textId="77777777" w:rsidR="006D1158" w:rsidRPr="00386197" w:rsidRDefault="006D1158" w:rsidP="006D1158">
      <w:pPr>
        <w:pStyle w:val="PL"/>
        <w:rPr>
          <w:lang w:val="de-DE"/>
        </w:rPr>
      </w:pPr>
      <w:r w:rsidRPr="00386197">
        <w:rPr>
          <w:lang w:val="de-DE"/>
        </w:rPr>
        <w:t xml:space="preserve">    </w:t>
      </w:r>
    </w:p>
    <w:p w14:paraId="408CBFCA"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72A6734F" w14:textId="77777777" w:rsidR="006D1158" w:rsidRDefault="006D1158" w:rsidP="006D1158">
      <w:pPr>
        <w:pStyle w:val="PL"/>
        <w:rPr>
          <w:lang w:val="de-DE"/>
        </w:rPr>
      </w:pPr>
      <w:r>
        <w:rPr>
          <w:lang w:val="de-DE"/>
        </w:rPr>
        <w:t xml:space="preserve">        &lt;xs:sequence&gt;</w:t>
      </w:r>
    </w:p>
    <w:p w14:paraId="76A2901D"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557F9076"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19D5D650" w14:textId="77777777" w:rsidR="006D1158" w:rsidRDefault="006D1158" w:rsidP="006D1158">
      <w:pPr>
        <w:pStyle w:val="PL"/>
        <w:rPr>
          <w:lang w:val="de-DE"/>
        </w:rPr>
      </w:pPr>
      <w:r>
        <w:rPr>
          <w:lang w:val="de-DE"/>
        </w:rPr>
        <w:t xml:space="preserve">        </w:t>
      </w:r>
      <w:r w:rsidRPr="00A52B15">
        <w:rPr>
          <w:lang w:val="de-DE"/>
        </w:rPr>
        <w:t>&lt;/xs:sequence&gt;</w:t>
      </w:r>
    </w:p>
    <w:p w14:paraId="3B8B6D91"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6EF7177C"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184CD8A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572021A9"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6B82392"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61393CFA" w14:textId="77777777" w:rsidR="00DC1D54" w:rsidRDefault="00DC1D54" w:rsidP="006D1158">
      <w:pPr>
        <w:pStyle w:val="PL"/>
        <w:rPr>
          <w:lang w:val="de-DE"/>
        </w:rPr>
      </w:pPr>
      <w:r>
        <w:rPr>
          <w:color w:val="000096"/>
          <w:lang w:eastAsia="de-DE"/>
        </w:rPr>
        <w:t xml:space="preserve">        &lt;</w:t>
      </w:r>
      <w:proofErr w:type="spellStart"/>
      <w:r>
        <w:rPr>
          <w:color w:val="000096"/>
          <w:lang w:eastAsia="de-DE"/>
        </w:rPr>
        <w:t>xs:attribute</w:t>
      </w:r>
      <w:proofErr w:type="spellEnd"/>
      <w:r>
        <w:rPr>
          <w:color w:val="000096"/>
          <w:lang w:eastAsia="de-DE"/>
        </w:rPr>
        <w:t xml:space="preserve"> name="</w:t>
      </w:r>
      <w:proofErr w:type="spellStart"/>
      <w:r>
        <w:rPr>
          <w:color w:val="000096"/>
          <w:lang w:eastAsia="de-DE"/>
        </w:rPr>
        <w:t>qoeReferenceId</w:t>
      </w:r>
      <w:proofErr w:type="spellEnd"/>
      <w:r>
        <w:rPr>
          <w:color w:val="000096"/>
          <w:lang w:eastAsia="de-DE"/>
        </w:rPr>
        <w:t>" type="</w:t>
      </w:r>
      <w:proofErr w:type="spellStart"/>
      <w:r>
        <w:rPr>
          <w:color w:val="000096"/>
          <w:lang w:eastAsia="de-DE"/>
        </w:rPr>
        <w:t>xs:hexBinary</w:t>
      </w:r>
      <w:proofErr w:type="spellEnd"/>
      <w:r>
        <w:rPr>
          <w:color w:val="000096"/>
          <w:lang w:eastAsia="de-DE"/>
        </w:rPr>
        <w:t>" use="optional"/&gt;</w:t>
      </w:r>
    </w:p>
    <w:p w14:paraId="6BE531B6"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52B10CBA" w14:textId="77777777" w:rsidR="006D1158" w:rsidRPr="00386197" w:rsidRDefault="006D1158" w:rsidP="006D1158">
      <w:pPr>
        <w:pStyle w:val="PL"/>
        <w:rPr>
          <w:lang w:val="de-DE"/>
        </w:rPr>
      </w:pPr>
      <w:r w:rsidRPr="00386197">
        <w:rPr>
          <w:lang w:val="de-DE"/>
        </w:rPr>
        <w:t xml:space="preserve">    &lt;/xs:complexType&gt;</w:t>
      </w:r>
    </w:p>
    <w:p w14:paraId="6D420DEA" w14:textId="77777777" w:rsidR="006D1158" w:rsidRDefault="006D1158" w:rsidP="006D1158">
      <w:pPr>
        <w:pStyle w:val="PL"/>
        <w:rPr>
          <w:lang w:val="de-DE"/>
        </w:rPr>
      </w:pPr>
    </w:p>
    <w:p w14:paraId="1A1CBBC0"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5B5B8466" w14:textId="77777777" w:rsidR="006D1158" w:rsidRPr="00484678" w:rsidRDefault="006D1158" w:rsidP="006D1158">
      <w:pPr>
        <w:pStyle w:val="PL"/>
        <w:rPr>
          <w:lang w:val="de-DE"/>
        </w:rPr>
      </w:pPr>
      <w:r w:rsidRPr="00484678">
        <w:rPr>
          <w:lang w:val="de-DE"/>
        </w:rPr>
        <w:t xml:space="preserve">        &lt;xs:sequence&gt;</w:t>
      </w:r>
    </w:p>
    <w:p w14:paraId="60F31A1D"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693DBB4D" w14:textId="77777777" w:rsidR="006D1158" w:rsidRPr="00484678" w:rsidRDefault="006D1158" w:rsidP="006D1158">
      <w:pPr>
        <w:pStyle w:val="PL"/>
        <w:rPr>
          <w:lang w:val="de-DE"/>
        </w:rPr>
      </w:pPr>
      <w:r w:rsidRPr="00484678">
        <w:rPr>
          <w:lang w:val="de-DE"/>
        </w:rPr>
        <w:t xml:space="preserve">            &lt;xs:element name="shape" type="ShapeType" minOccurs="0"/&gt;</w:t>
      </w:r>
    </w:p>
    <w:p w14:paraId="004760FA"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D600ECB" w14:textId="77777777" w:rsidR="006D1158" w:rsidRPr="00484678" w:rsidRDefault="006D1158" w:rsidP="006D1158">
      <w:pPr>
        <w:pStyle w:val="PL"/>
        <w:rPr>
          <w:lang w:val="de-DE"/>
        </w:rPr>
      </w:pPr>
      <w:r w:rsidRPr="00484678">
        <w:rPr>
          <w:lang w:val="de-DE"/>
        </w:rPr>
        <w:t xml:space="preserve">        &lt;/xs:sequence&gt;</w:t>
      </w:r>
    </w:p>
    <w:p w14:paraId="79244F85" w14:textId="77777777" w:rsidR="006D1158" w:rsidRPr="00484678" w:rsidRDefault="006D1158" w:rsidP="006D1158">
      <w:pPr>
        <w:pStyle w:val="PL"/>
        <w:rPr>
          <w:lang w:val="de-DE"/>
        </w:rPr>
      </w:pPr>
      <w:r w:rsidRPr="00484678">
        <w:rPr>
          <w:lang w:val="de-DE"/>
        </w:rPr>
        <w:t xml:space="preserve">        &lt;xs:anyAttribute namespace="##other" processContents="lax"/&gt;</w:t>
      </w:r>
    </w:p>
    <w:p w14:paraId="010B9E60" w14:textId="77777777" w:rsidR="006D1158" w:rsidRPr="00484678" w:rsidRDefault="006D1158" w:rsidP="006D1158">
      <w:pPr>
        <w:pStyle w:val="PL"/>
        <w:rPr>
          <w:lang w:val="de-DE"/>
        </w:rPr>
      </w:pPr>
      <w:r w:rsidRPr="00484678">
        <w:rPr>
          <w:lang w:val="de-DE"/>
        </w:rPr>
        <w:t xml:space="preserve">    &lt;/xs:complexType&gt;</w:t>
      </w:r>
    </w:p>
    <w:p w14:paraId="35C7827F" w14:textId="77777777" w:rsidR="006D1158" w:rsidRPr="00484678" w:rsidRDefault="006D1158" w:rsidP="006D1158">
      <w:pPr>
        <w:pStyle w:val="PL"/>
        <w:rPr>
          <w:lang w:val="de-DE"/>
        </w:rPr>
      </w:pPr>
    </w:p>
    <w:p w14:paraId="41E60FC4" w14:textId="77777777" w:rsidR="006D1158" w:rsidRPr="00484678" w:rsidRDefault="006D1158" w:rsidP="006D1158">
      <w:pPr>
        <w:pStyle w:val="PL"/>
        <w:rPr>
          <w:lang w:val="de-DE"/>
        </w:rPr>
      </w:pPr>
      <w:r w:rsidRPr="00484678">
        <w:rPr>
          <w:lang w:val="de-DE"/>
        </w:rPr>
        <w:t xml:space="preserve">    &lt;xs:complexType name="ShapeType"&gt;</w:t>
      </w:r>
    </w:p>
    <w:p w14:paraId="31F7980A" w14:textId="77777777" w:rsidR="006D1158" w:rsidRPr="00484678" w:rsidRDefault="006D1158" w:rsidP="006D1158">
      <w:pPr>
        <w:pStyle w:val="PL"/>
        <w:rPr>
          <w:lang w:val="de-DE"/>
        </w:rPr>
      </w:pPr>
      <w:r w:rsidRPr="00484678">
        <w:rPr>
          <w:lang w:val="de-DE"/>
        </w:rPr>
        <w:t xml:space="preserve">        &lt;xs:sequence&gt;</w:t>
      </w:r>
    </w:p>
    <w:p w14:paraId="02907634"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7B134FB3"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2EE589A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36DFA829" w14:textId="77777777" w:rsidR="006D1158" w:rsidRPr="00484678" w:rsidRDefault="006D1158" w:rsidP="006D1158">
      <w:pPr>
        <w:pStyle w:val="PL"/>
        <w:rPr>
          <w:lang w:val="de-DE"/>
        </w:rPr>
      </w:pPr>
      <w:r w:rsidRPr="00484678">
        <w:rPr>
          <w:lang w:val="de-DE"/>
        </w:rPr>
        <w:t xml:space="preserve">        &lt;/xs:sequence&gt;</w:t>
      </w:r>
    </w:p>
    <w:p w14:paraId="3D42FF77" w14:textId="77777777" w:rsidR="006D1158" w:rsidRPr="00484678" w:rsidRDefault="006D1158" w:rsidP="006D1158">
      <w:pPr>
        <w:pStyle w:val="PL"/>
        <w:rPr>
          <w:lang w:val="de-DE"/>
        </w:rPr>
      </w:pPr>
      <w:r w:rsidRPr="00484678">
        <w:rPr>
          <w:lang w:val="de-DE"/>
        </w:rPr>
        <w:t xml:space="preserve">        &lt;xs:anyAttribute namespace="##other" processContents="lax"/&gt;</w:t>
      </w:r>
    </w:p>
    <w:p w14:paraId="4E4F5883" w14:textId="77777777" w:rsidR="006D1158" w:rsidRPr="00484678" w:rsidRDefault="006D1158" w:rsidP="006D1158">
      <w:pPr>
        <w:pStyle w:val="PL"/>
        <w:rPr>
          <w:lang w:val="de-DE"/>
        </w:rPr>
      </w:pPr>
      <w:r w:rsidRPr="00484678">
        <w:rPr>
          <w:lang w:val="de-DE"/>
        </w:rPr>
        <w:t xml:space="preserve">    &lt;/xs:complexType&gt;</w:t>
      </w:r>
    </w:p>
    <w:p w14:paraId="55038317" w14:textId="77777777" w:rsidR="006D1158" w:rsidRPr="00484678" w:rsidRDefault="006D1158" w:rsidP="006D1158">
      <w:pPr>
        <w:pStyle w:val="PL"/>
        <w:rPr>
          <w:lang w:val="de-DE"/>
        </w:rPr>
      </w:pPr>
    </w:p>
    <w:p w14:paraId="02C8D99C" w14:textId="77777777" w:rsidR="006D1158" w:rsidRPr="00484678" w:rsidRDefault="006D1158" w:rsidP="006D1158">
      <w:pPr>
        <w:pStyle w:val="PL"/>
        <w:rPr>
          <w:lang w:val="de-DE"/>
        </w:rPr>
      </w:pPr>
      <w:r w:rsidRPr="00484678">
        <w:rPr>
          <w:lang w:val="de-DE"/>
        </w:rPr>
        <w:t xml:space="preserve">    &lt;xs:complexType name="PolygonListType"&gt;</w:t>
      </w:r>
    </w:p>
    <w:p w14:paraId="6E50D763" w14:textId="77777777" w:rsidR="006D1158" w:rsidRPr="00484678" w:rsidRDefault="006D1158" w:rsidP="006D1158">
      <w:pPr>
        <w:pStyle w:val="PL"/>
        <w:rPr>
          <w:lang w:val="de-DE"/>
        </w:rPr>
      </w:pPr>
      <w:r w:rsidRPr="00484678">
        <w:rPr>
          <w:lang w:val="de-DE"/>
        </w:rPr>
        <w:t xml:space="preserve">        &lt;xs:annotation&gt;</w:t>
      </w:r>
    </w:p>
    <w:p w14:paraId="2E63E721" w14:textId="77777777" w:rsidR="006D1158" w:rsidRPr="00484678" w:rsidRDefault="006D1158" w:rsidP="006D1158">
      <w:pPr>
        <w:pStyle w:val="PL"/>
        <w:rPr>
          <w:lang w:val="de-DE"/>
        </w:rPr>
      </w:pPr>
      <w:r w:rsidRPr="00484678">
        <w:rPr>
          <w:lang w:val="de-DE"/>
        </w:rPr>
        <w:t xml:space="preserve">            &lt;xs:documentation&gt; see [OMA MLP] &lt;/xs:documentation&gt;</w:t>
      </w:r>
    </w:p>
    <w:p w14:paraId="49A6B8A0" w14:textId="77777777" w:rsidR="006D1158" w:rsidRPr="00484678" w:rsidRDefault="006D1158" w:rsidP="006D1158">
      <w:pPr>
        <w:pStyle w:val="PL"/>
        <w:rPr>
          <w:lang w:val="de-DE"/>
        </w:rPr>
      </w:pPr>
      <w:r w:rsidRPr="00484678">
        <w:rPr>
          <w:lang w:val="de-DE"/>
        </w:rPr>
        <w:t xml:space="preserve">        &lt;/xs:annotation&gt;</w:t>
      </w:r>
    </w:p>
    <w:p w14:paraId="1C05B196" w14:textId="77777777" w:rsidR="006D1158" w:rsidRPr="00484678" w:rsidRDefault="006D1158" w:rsidP="006D1158">
      <w:pPr>
        <w:pStyle w:val="PL"/>
        <w:rPr>
          <w:lang w:val="de-DE"/>
        </w:rPr>
      </w:pPr>
      <w:r w:rsidRPr="00484678">
        <w:rPr>
          <w:lang w:val="de-DE"/>
        </w:rPr>
        <w:t xml:space="preserve">        &lt;xs:sequence&gt;</w:t>
      </w:r>
    </w:p>
    <w:p w14:paraId="217A8AB4" w14:textId="77777777" w:rsidR="006D1158" w:rsidRPr="00484678" w:rsidRDefault="006D1158" w:rsidP="006D1158">
      <w:pPr>
        <w:pStyle w:val="PL"/>
        <w:rPr>
          <w:lang w:val="de-DE"/>
        </w:rPr>
      </w:pPr>
      <w:r w:rsidRPr="00484678">
        <w:rPr>
          <w:lang w:val="de-DE"/>
        </w:rPr>
        <w:t xml:space="preserve">            &lt;xs:element name="Polygon" minOccurs="0" maxOccurs="unbounded"/&gt;</w:t>
      </w:r>
    </w:p>
    <w:p w14:paraId="7527F29B"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18930EA2" w14:textId="77777777" w:rsidR="006D1158" w:rsidRPr="00484678" w:rsidRDefault="006D1158" w:rsidP="006D1158">
      <w:pPr>
        <w:pStyle w:val="PL"/>
        <w:rPr>
          <w:lang w:val="de-DE"/>
        </w:rPr>
      </w:pPr>
      <w:r w:rsidRPr="00484678">
        <w:rPr>
          <w:lang w:val="de-DE"/>
        </w:rPr>
        <w:t xml:space="preserve">        &lt;/xs:sequence&gt;</w:t>
      </w:r>
    </w:p>
    <w:p w14:paraId="5CA52D19"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47C00687" w14:textId="77777777" w:rsidR="006D1158" w:rsidRPr="00484678" w:rsidRDefault="006D1158" w:rsidP="006D1158">
      <w:pPr>
        <w:pStyle w:val="PL"/>
        <w:rPr>
          <w:lang w:val="de-DE"/>
        </w:rPr>
      </w:pPr>
      <w:r w:rsidRPr="00484678">
        <w:rPr>
          <w:lang w:val="de-DE"/>
        </w:rPr>
        <w:t xml:space="preserve">        &lt;xs:anyAttribute namespace="##other" processContents="lax"/&gt;</w:t>
      </w:r>
    </w:p>
    <w:p w14:paraId="2CC738D8" w14:textId="77777777" w:rsidR="006D1158" w:rsidRPr="00484678" w:rsidRDefault="006D1158" w:rsidP="006D1158">
      <w:pPr>
        <w:pStyle w:val="PL"/>
        <w:rPr>
          <w:lang w:val="de-DE"/>
        </w:rPr>
      </w:pPr>
      <w:r w:rsidRPr="00484678">
        <w:rPr>
          <w:lang w:val="de-DE"/>
        </w:rPr>
        <w:t xml:space="preserve">    &lt;/xs:complexType&gt;</w:t>
      </w:r>
    </w:p>
    <w:p w14:paraId="71DC7B1A" w14:textId="77777777" w:rsidR="006D1158" w:rsidRPr="00484678" w:rsidRDefault="006D1158" w:rsidP="006D1158">
      <w:pPr>
        <w:pStyle w:val="PL"/>
        <w:rPr>
          <w:lang w:val="de-DE"/>
        </w:rPr>
      </w:pPr>
    </w:p>
    <w:p w14:paraId="326B7CF9" w14:textId="77777777" w:rsidR="006D1158" w:rsidRPr="00484678" w:rsidRDefault="006D1158" w:rsidP="006D1158">
      <w:pPr>
        <w:pStyle w:val="PL"/>
        <w:rPr>
          <w:lang w:val="de-DE"/>
        </w:rPr>
      </w:pPr>
      <w:r w:rsidRPr="00484678">
        <w:rPr>
          <w:lang w:val="de-DE"/>
        </w:rPr>
        <w:t xml:space="preserve">    &lt;xs:complexType name="CircularAreaListType"&gt;</w:t>
      </w:r>
    </w:p>
    <w:p w14:paraId="60A61EEB" w14:textId="77777777" w:rsidR="006D1158" w:rsidRPr="00484678" w:rsidRDefault="006D1158" w:rsidP="006D1158">
      <w:pPr>
        <w:pStyle w:val="PL"/>
        <w:rPr>
          <w:lang w:val="de-DE"/>
        </w:rPr>
      </w:pPr>
      <w:r w:rsidRPr="00484678">
        <w:rPr>
          <w:lang w:val="de-DE"/>
        </w:rPr>
        <w:t xml:space="preserve">        &lt;xs:annotation&gt;</w:t>
      </w:r>
    </w:p>
    <w:p w14:paraId="5FFCFBA1" w14:textId="77777777" w:rsidR="006D1158" w:rsidRPr="00484678" w:rsidRDefault="006D1158" w:rsidP="006D1158">
      <w:pPr>
        <w:pStyle w:val="PL"/>
        <w:rPr>
          <w:lang w:val="de-DE"/>
        </w:rPr>
      </w:pPr>
      <w:r w:rsidRPr="00484678">
        <w:rPr>
          <w:lang w:val="de-DE"/>
        </w:rPr>
        <w:t xml:space="preserve">            &lt;xs:documentation&gt; see [OMA MLP] &lt;/xs:documentation&gt;</w:t>
      </w:r>
    </w:p>
    <w:p w14:paraId="074E3CAA" w14:textId="77777777" w:rsidR="006D1158" w:rsidRPr="00484678" w:rsidRDefault="006D1158" w:rsidP="006D1158">
      <w:pPr>
        <w:pStyle w:val="PL"/>
        <w:rPr>
          <w:lang w:val="de-DE"/>
        </w:rPr>
      </w:pPr>
      <w:r w:rsidRPr="00484678">
        <w:rPr>
          <w:lang w:val="de-DE"/>
        </w:rPr>
        <w:t xml:space="preserve">        &lt;/xs:annotation&gt;</w:t>
      </w:r>
    </w:p>
    <w:p w14:paraId="5F79EBD2" w14:textId="77777777" w:rsidR="006D1158" w:rsidRPr="00484678" w:rsidRDefault="006D1158" w:rsidP="006D1158">
      <w:pPr>
        <w:pStyle w:val="PL"/>
        <w:rPr>
          <w:lang w:val="de-DE"/>
        </w:rPr>
      </w:pPr>
      <w:r w:rsidRPr="00484678">
        <w:rPr>
          <w:lang w:val="de-DE"/>
        </w:rPr>
        <w:t xml:space="preserve">        &lt;xs:sequence&gt;</w:t>
      </w:r>
    </w:p>
    <w:p w14:paraId="6358BB9E"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5E227E8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6C5DE579" w14:textId="77777777" w:rsidR="006D1158" w:rsidRPr="00484678" w:rsidRDefault="006D1158" w:rsidP="006D1158">
      <w:pPr>
        <w:pStyle w:val="PL"/>
        <w:rPr>
          <w:lang w:val="de-DE"/>
        </w:rPr>
      </w:pPr>
      <w:r w:rsidRPr="00484678">
        <w:rPr>
          <w:lang w:val="de-DE"/>
        </w:rPr>
        <w:t xml:space="preserve">        &lt;/xs:sequence&gt;</w:t>
      </w:r>
    </w:p>
    <w:p w14:paraId="693955A1"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5796F94C" w14:textId="77777777" w:rsidR="006D1158" w:rsidRPr="00484678" w:rsidRDefault="006D1158" w:rsidP="006D1158">
      <w:pPr>
        <w:pStyle w:val="PL"/>
        <w:rPr>
          <w:lang w:val="de-DE"/>
        </w:rPr>
      </w:pPr>
      <w:r w:rsidRPr="00484678">
        <w:rPr>
          <w:lang w:val="de-DE"/>
        </w:rPr>
        <w:t xml:space="preserve">        &lt;xs:anyAttribute namespace="##other" processContents="lax"/&gt;</w:t>
      </w:r>
    </w:p>
    <w:p w14:paraId="55E6C375" w14:textId="77777777" w:rsidR="006D1158" w:rsidRDefault="006D1158" w:rsidP="006D1158">
      <w:pPr>
        <w:pStyle w:val="PL"/>
        <w:rPr>
          <w:lang w:val="de-DE"/>
        </w:rPr>
      </w:pPr>
      <w:r w:rsidRPr="00484678">
        <w:rPr>
          <w:lang w:val="de-DE"/>
        </w:rPr>
        <w:t xml:space="preserve">    &lt;/xs:complexType&gt;</w:t>
      </w:r>
    </w:p>
    <w:p w14:paraId="10E53A18" w14:textId="77777777" w:rsidR="006D1158" w:rsidRDefault="006D1158" w:rsidP="006D1158">
      <w:pPr>
        <w:pStyle w:val="PL"/>
        <w:rPr>
          <w:lang w:val="de-DE"/>
        </w:rPr>
      </w:pPr>
      <w:r w:rsidRPr="00386197">
        <w:rPr>
          <w:lang w:val="de-DE"/>
        </w:rPr>
        <w:t>&lt;/xs:schema&gt;</w:t>
      </w:r>
    </w:p>
    <w:p w14:paraId="44F27559" w14:textId="77777777" w:rsidR="006D1158" w:rsidRDefault="006D1158" w:rsidP="006D1158">
      <w:pPr>
        <w:pStyle w:val="PL"/>
        <w:rPr>
          <w:lang w:val="de-DE"/>
        </w:rPr>
      </w:pPr>
    </w:p>
    <w:p w14:paraId="248CADE0" w14:textId="77777777" w:rsidR="006D1158" w:rsidRDefault="006D1158" w:rsidP="006D1158">
      <w:pPr>
        <w:pStyle w:val="PL"/>
        <w:rPr>
          <w:lang w:val="de-DE"/>
        </w:rPr>
      </w:pPr>
    </w:p>
    <w:p w14:paraId="43F73C59" w14:textId="77777777" w:rsidR="006D1158" w:rsidRPr="00FB6957" w:rsidRDefault="006D1158" w:rsidP="006D1158">
      <w:pPr>
        <w:pStyle w:val="PL"/>
        <w:rPr>
          <w:lang w:val="de-DE"/>
        </w:rPr>
      </w:pPr>
      <w:r w:rsidRPr="00FB6957">
        <w:rPr>
          <w:lang w:val="de-DE"/>
        </w:rPr>
        <w:t>&lt;?xml version="1.0" encoding="UTF-8"?&gt;</w:t>
      </w:r>
    </w:p>
    <w:p w14:paraId="7ED2F13A"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7D7D4889"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4A54A362" w14:textId="77777777" w:rsidR="006D1158" w:rsidRPr="00FB6957" w:rsidRDefault="006D1158" w:rsidP="006D1158">
      <w:pPr>
        <w:pStyle w:val="PL"/>
        <w:rPr>
          <w:lang w:val="de-DE"/>
        </w:rPr>
      </w:pPr>
    </w:p>
    <w:p w14:paraId="2C0CCAEF"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01D1EE9F"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6DBBFB49" w14:textId="77777777" w:rsidR="006D1158" w:rsidRPr="00FB6957" w:rsidRDefault="006D1158" w:rsidP="006D1158">
      <w:pPr>
        <w:pStyle w:val="PL"/>
        <w:rPr>
          <w:lang w:val="de-DE"/>
        </w:rPr>
      </w:pPr>
    </w:p>
    <w:p w14:paraId="5FA42232"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36C0C0B1"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1BAD08B1" w14:textId="77777777" w:rsidR="006D1158" w:rsidRPr="00595CAE" w:rsidRDefault="006D1158" w:rsidP="006D1158">
      <w:pPr>
        <w:pStyle w:val="PL"/>
        <w:rPr>
          <w:lang w:val="de-DE"/>
        </w:rPr>
      </w:pPr>
      <w:r w:rsidRPr="00FB6957">
        <w:rPr>
          <w:lang w:val="de-DE"/>
        </w:rPr>
        <w:t>&lt;/xs:schema&gt;</w:t>
      </w:r>
    </w:p>
    <w:p w14:paraId="58331F3A" w14:textId="77777777" w:rsidR="006D1158" w:rsidRDefault="006D1158" w:rsidP="006D1158">
      <w:pPr>
        <w:pStyle w:val="PL"/>
      </w:pPr>
    </w:p>
    <w:p w14:paraId="3C41E55D" w14:textId="77777777" w:rsidR="006D1158" w:rsidRDefault="006D1158" w:rsidP="006D1158">
      <w:pPr>
        <w:pStyle w:val="FP"/>
      </w:pPr>
    </w:p>
    <w:p w14:paraId="4708ECD6" w14:textId="77777777" w:rsidR="00F25C2F" w:rsidRPr="0077665D" w:rsidRDefault="00F25C2F" w:rsidP="00F25C2F">
      <w:pPr>
        <w:pStyle w:val="Heading1"/>
      </w:pPr>
      <w:bookmarkStart w:id="1965" w:name="_Toc26369463"/>
      <w:bookmarkStart w:id="1966" w:name="_Toc36227345"/>
      <w:bookmarkStart w:id="1967" w:name="_Toc36228360"/>
      <w:bookmarkStart w:id="1968" w:name="_Toc36228987"/>
      <w:bookmarkStart w:id="1969" w:name="_Toc36229614"/>
      <w:bookmarkStart w:id="1970" w:name="_Toc74606958"/>
      <w:bookmarkStart w:id="1971" w:name="_Toc123570505"/>
      <w:r w:rsidRPr="0077665D">
        <w:t>17</w:t>
      </w:r>
      <w:r w:rsidRPr="0077665D">
        <w:tab/>
        <w:t>Management of Media Adaptation</w:t>
      </w:r>
      <w:bookmarkEnd w:id="1965"/>
      <w:bookmarkEnd w:id="1966"/>
      <w:bookmarkEnd w:id="1967"/>
      <w:bookmarkEnd w:id="1968"/>
      <w:bookmarkEnd w:id="1969"/>
      <w:bookmarkEnd w:id="1970"/>
      <w:bookmarkEnd w:id="1971"/>
    </w:p>
    <w:p w14:paraId="3C72B598" w14:textId="77777777" w:rsidR="00F25C2F" w:rsidRPr="0077665D" w:rsidRDefault="00F25C2F" w:rsidP="00F25C2F">
      <w:pPr>
        <w:pStyle w:val="Heading2"/>
      </w:pPr>
      <w:bookmarkStart w:id="1972" w:name="_Toc26369464"/>
      <w:bookmarkStart w:id="1973" w:name="_Toc36227346"/>
      <w:bookmarkStart w:id="1974" w:name="_Toc36228361"/>
      <w:bookmarkStart w:id="1975" w:name="_Toc36228988"/>
      <w:bookmarkStart w:id="1976" w:name="_Toc36229615"/>
      <w:bookmarkStart w:id="1977" w:name="_Toc74606959"/>
      <w:bookmarkStart w:id="1978" w:name="_Toc123570506"/>
      <w:r w:rsidRPr="0077665D">
        <w:t>17.1</w:t>
      </w:r>
      <w:r w:rsidRPr="0077665D">
        <w:tab/>
        <w:t>General</w:t>
      </w:r>
      <w:bookmarkEnd w:id="1972"/>
      <w:bookmarkEnd w:id="1973"/>
      <w:bookmarkEnd w:id="1974"/>
      <w:bookmarkEnd w:id="1975"/>
      <w:bookmarkEnd w:id="1976"/>
      <w:bookmarkEnd w:id="1977"/>
      <w:bookmarkEnd w:id="1978"/>
    </w:p>
    <w:p w14:paraId="17AD589F"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702D7B6A" w14:textId="77777777" w:rsidR="00F25C2F" w:rsidRPr="0077665D" w:rsidRDefault="00F25C2F" w:rsidP="00F25C2F">
      <w:pPr>
        <w:rPr>
          <w:lang w:val="en-US" w:eastAsia="zh-CN"/>
        </w:rPr>
      </w:pPr>
      <w:r w:rsidRPr="0077665D">
        <w:rPr>
          <w:lang w:val="en-US" w:eastAsia="zh-CN"/>
        </w:rPr>
        <w:t>The MO</w:t>
      </w:r>
      <w:r>
        <w:rPr>
          <w:lang w:val="en-US" w:eastAsia="zh-CN"/>
        </w:rPr>
        <w:t xml:space="preserve">, which exploits the information estimated or received from various entities such as ongoing multimedia packet stream, the far-end MTSI client in terminal, IMS, and network node such as </w:t>
      </w:r>
      <w:proofErr w:type="spellStart"/>
      <w:r>
        <w:rPr>
          <w:lang w:val="en-US" w:eastAsia="zh-CN"/>
        </w:rPr>
        <w:t>eNodeB</w:t>
      </w:r>
      <w:proofErr w:type="spellEnd"/>
      <w:r>
        <w:rPr>
          <w:lang w:val="en-US" w:eastAsia="zh-CN"/>
        </w:rPr>
        <w:t>,</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BE47F6E"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27F9646C"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258E4553"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5E063C92" w14:textId="77777777" w:rsidR="00F25C2F" w:rsidRPr="0077665D" w:rsidRDefault="00F25C2F" w:rsidP="00F25C2F">
      <w:pPr>
        <w:pStyle w:val="Heading2"/>
      </w:pPr>
      <w:bookmarkStart w:id="1979" w:name="_Toc26369465"/>
      <w:bookmarkStart w:id="1980" w:name="_Toc36227347"/>
      <w:bookmarkStart w:id="1981" w:name="_Toc36228362"/>
      <w:bookmarkStart w:id="1982" w:name="_Toc36228989"/>
      <w:bookmarkStart w:id="1983" w:name="_Toc36229616"/>
      <w:bookmarkStart w:id="1984" w:name="_Toc74606960"/>
      <w:bookmarkStart w:id="1985" w:name="_Toc123570507"/>
      <w:r w:rsidRPr="0077665D">
        <w:t>1</w:t>
      </w:r>
      <w:r w:rsidRPr="0077665D">
        <w:rPr>
          <w:rFonts w:hint="eastAsia"/>
          <w:lang w:eastAsia="ko-KR"/>
        </w:rPr>
        <w:t>7</w:t>
      </w:r>
      <w:r w:rsidRPr="0077665D">
        <w:t>.2</w:t>
      </w:r>
      <w:r w:rsidRPr="0077665D">
        <w:tab/>
        <w:t>Media adaptation management object</w:t>
      </w:r>
      <w:bookmarkEnd w:id="1979"/>
      <w:bookmarkEnd w:id="1980"/>
      <w:bookmarkEnd w:id="1981"/>
      <w:bookmarkEnd w:id="1982"/>
      <w:bookmarkEnd w:id="1983"/>
      <w:bookmarkEnd w:id="1984"/>
      <w:bookmarkEnd w:id="1985"/>
    </w:p>
    <w:p w14:paraId="304E8874"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4FD594B2" w14:textId="77777777" w:rsidR="00B25060" w:rsidRPr="00B16A28" w:rsidRDefault="00B25060" w:rsidP="00B25060">
      <w:pPr>
        <w:pStyle w:val="TH"/>
        <w:rPr>
          <w:lang w:eastAsia="ko-KR"/>
        </w:rPr>
      </w:pPr>
    </w:p>
    <w:p w14:paraId="4FB6403D" w14:textId="77777777" w:rsidR="00266348" w:rsidRDefault="00266348" w:rsidP="00540460">
      <w:pPr>
        <w:pStyle w:val="TF"/>
      </w:pPr>
    </w:p>
    <w:p w14:paraId="1DCB3A4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35E2F640">
          <v:shape id="_x0000_i1076" type="#_x0000_t75" style="width:482.5pt;height:675.5pt" o:ole="">
            <v:imagedata r:id="rId120" o:title=""/>
          </v:shape>
          <o:OLEObject Type="Embed" ProgID="Visio.Drawing.15" ShapeID="_x0000_i1076" DrawAspect="Content" ObjectID="_1734265233" r:id="rId121"/>
        </w:object>
      </w:r>
      <w:r w:rsidR="00F25C2F" w:rsidRPr="004F7D73">
        <w:t>Figure 17.1: MTSI media adaptation management object tree</w:t>
      </w:r>
    </w:p>
    <w:p w14:paraId="18869E24" w14:textId="77777777" w:rsidR="00F25C2F" w:rsidRPr="00F95831" w:rsidRDefault="00F25C2F" w:rsidP="00F25C2F">
      <w:pPr>
        <w:rPr>
          <w:b/>
          <w:sz w:val="32"/>
          <w:szCs w:val="32"/>
        </w:rPr>
      </w:pPr>
      <w:r w:rsidRPr="00F95831">
        <w:rPr>
          <w:b/>
          <w:sz w:val="32"/>
          <w:szCs w:val="32"/>
        </w:rPr>
        <w:t>Node: /</w:t>
      </w:r>
      <w:r w:rsidRPr="00F95831">
        <w:rPr>
          <w:b/>
          <w:i/>
          <w:iCs/>
          <w:sz w:val="32"/>
          <w:szCs w:val="32"/>
        </w:rPr>
        <w:t>&lt;X&gt;</w:t>
      </w:r>
    </w:p>
    <w:p w14:paraId="7F6D8C56"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28ADC777" w14:textId="77777777" w:rsidR="00F25C2F" w:rsidRPr="0077665D" w:rsidRDefault="00F25C2F" w:rsidP="00F25C2F">
      <w:pPr>
        <w:pStyle w:val="B1"/>
      </w:pPr>
      <w:r w:rsidRPr="0077665D">
        <w:t>-</w:t>
      </w:r>
      <w:r w:rsidRPr="0077665D">
        <w:tab/>
        <w:t xml:space="preserve">Occurrence: </w:t>
      </w:r>
      <w:proofErr w:type="spellStart"/>
      <w:r w:rsidRPr="0077665D">
        <w:t>ZeroOrOne</w:t>
      </w:r>
      <w:proofErr w:type="spellEnd"/>
    </w:p>
    <w:p w14:paraId="2DC9DC66" w14:textId="77777777" w:rsidR="00F25C2F" w:rsidRPr="0077665D" w:rsidRDefault="00F25C2F" w:rsidP="00F25C2F">
      <w:pPr>
        <w:pStyle w:val="B1"/>
      </w:pPr>
      <w:r w:rsidRPr="0077665D">
        <w:t>-</w:t>
      </w:r>
      <w:r w:rsidRPr="0077665D">
        <w:tab/>
        <w:t>Format: node</w:t>
      </w:r>
    </w:p>
    <w:p w14:paraId="3419096D" w14:textId="77777777" w:rsidR="00F25C2F" w:rsidRPr="0077665D" w:rsidRDefault="00F25C2F" w:rsidP="00F25C2F">
      <w:pPr>
        <w:pStyle w:val="B1"/>
      </w:pPr>
      <w:r w:rsidRPr="0077665D">
        <w:t>-</w:t>
      </w:r>
      <w:r w:rsidRPr="0077665D">
        <w:tab/>
        <w:t>Minimum Access Types: Get</w:t>
      </w:r>
    </w:p>
    <w:p w14:paraId="3F8B624E"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1471DA8"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00498F46"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210A30B8" w14:textId="77777777" w:rsidR="00F25C2F" w:rsidRPr="0077665D" w:rsidRDefault="00F25C2F" w:rsidP="00F25C2F">
      <w:pPr>
        <w:pStyle w:val="B1"/>
      </w:pPr>
      <w:r w:rsidRPr="0077665D">
        <w:t>-</w:t>
      </w:r>
      <w:r w:rsidRPr="0077665D">
        <w:tab/>
        <w:t xml:space="preserve">Occurrence: </w:t>
      </w:r>
      <w:proofErr w:type="spellStart"/>
      <w:r w:rsidRPr="0077665D">
        <w:t>ZeroOrOne</w:t>
      </w:r>
      <w:proofErr w:type="spellEnd"/>
    </w:p>
    <w:p w14:paraId="1EFBD6D8" w14:textId="77777777" w:rsidR="00F25C2F" w:rsidRPr="0077665D" w:rsidRDefault="00F25C2F" w:rsidP="00F25C2F">
      <w:pPr>
        <w:pStyle w:val="B1"/>
      </w:pPr>
      <w:r w:rsidRPr="0077665D">
        <w:t>-</w:t>
      </w:r>
      <w:r w:rsidRPr="0077665D">
        <w:tab/>
        <w:t>Format: node</w:t>
      </w:r>
    </w:p>
    <w:p w14:paraId="3E6DCFB8" w14:textId="77777777" w:rsidR="00F25C2F" w:rsidRDefault="00F25C2F" w:rsidP="00F25C2F">
      <w:pPr>
        <w:pStyle w:val="B1"/>
      </w:pPr>
      <w:r w:rsidRPr="0077665D">
        <w:t>-</w:t>
      </w:r>
      <w:r w:rsidRPr="0077665D">
        <w:tab/>
        <w:t>Minimum Access Types: Get</w:t>
      </w:r>
    </w:p>
    <w:p w14:paraId="15C6A8F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14D3E37" w14:textId="77777777" w:rsidR="00540460" w:rsidRPr="0077665D" w:rsidRDefault="00540460" w:rsidP="00540460">
      <w:r>
        <w:t>This interior node is used to allow a reference to a list of speech adaptation parameters.</w:t>
      </w:r>
    </w:p>
    <w:p w14:paraId="0B586AB9" w14:textId="77777777" w:rsidR="00540460" w:rsidRPr="0077665D" w:rsidRDefault="00540460" w:rsidP="00B25060">
      <w:pPr>
        <w:pStyle w:val="B1"/>
      </w:pPr>
      <w:r w:rsidRPr="0077665D">
        <w:t>-</w:t>
      </w:r>
      <w:r w:rsidRPr="0077665D">
        <w:tab/>
        <w:t xml:space="preserve">Occurrence: </w:t>
      </w:r>
      <w:proofErr w:type="spellStart"/>
      <w:r w:rsidRPr="0077665D">
        <w:t>One</w:t>
      </w:r>
      <w:r>
        <w:t>OrMore</w:t>
      </w:r>
      <w:proofErr w:type="spellEnd"/>
    </w:p>
    <w:p w14:paraId="5A02EB29" w14:textId="77777777" w:rsidR="00540460" w:rsidRPr="0077665D" w:rsidRDefault="00540460" w:rsidP="00B25060">
      <w:pPr>
        <w:pStyle w:val="B1"/>
      </w:pPr>
      <w:r w:rsidRPr="0077665D">
        <w:t>-</w:t>
      </w:r>
      <w:r w:rsidRPr="0077665D">
        <w:tab/>
        <w:t>Format: node</w:t>
      </w:r>
    </w:p>
    <w:p w14:paraId="3D0472D4" w14:textId="77777777" w:rsidR="00540460" w:rsidRDefault="00540460" w:rsidP="00B25060">
      <w:pPr>
        <w:pStyle w:val="B1"/>
        <w:rPr>
          <w:b/>
          <w:sz w:val="32"/>
          <w:szCs w:val="32"/>
        </w:rPr>
      </w:pPr>
      <w:r w:rsidRPr="0077665D">
        <w:t>-</w:t>
      </w:r>
      <w:r w:rsidRPr="0077665D">
        <w:tab/>
        <w:t>Minimum Access Types: Get</w:t>
      </w:r>
    </w:p>
    <w:p w14:paraId="6EB5F29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5528D1A4"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19FF5660" w14:textId="77777777" w:rsidR="00540460" w:rsidRPr="0077665D" w:rsidRDefault="00540460" w:rsidP="00B25060">
      <w:pPr>
        <w:pStyle w:val="B1"/>
      </w:pPr>
      <w:r>
        <w:t>-</w:t>
      </w:r>
      <w:r>
        <w:tab/>
        <w:t xml:space="preserve">Occurrence: </w:t>
      </w:r>
      <w:proofErr w:type="spellStart"/>
      <w:r>
        <w:t>ZeroOr</w:t>
      </w:r>
      <w:r w:rsidRPr="0077665D">
        <w:t>One</w:t>
      </w:r>
      <w:proofErr w:type="spellEnd"/>
    </w:p>
    <w:p w14:paraId="73A15386" w14:textId="77777777" w:rsidR="00540460" w:rsidRPr="0077665D" w:rsidRDefault="00540460" w:rsidP="00B25060">
      <w:pPr>
        <w:pStyle w:val="B1"/>
      </w:pPr>
      <w:r w:rsidRPr="0077665D">
        <w:t>-</w:t>
      </w:r>
      <w:r w:rsidRPr="0077665D">
        <w:tab/>
        <w:t xml:space="preserve">Format: </w:t>
      </w:r>
      <w:r>
        <w:t>int</w:t>
      </w:r>
    </w:p>
    <w:p w14:paraId="0F0E33CB" w14:textId="77777777" w:rsidR="00540460" w:rsidRDefault="00540460" w:rsidP="00B25060">
      <w:pPr>
        <w:pStyle w:val="B1"/>
        <w:rPr>
          <w:b/>
          <w:sz w:val="32"/>
          <w:szCs w:val="32"/>
        </w:rPr>
      </w:pPr>
      <w:r w:rsidRPr="0077665D">
        <w:t>-</w:t>
      </w:r>
      <w:r w:rsidRPr="0077665D">
        <w:tab/>
        <w:t>Minimum Access Types: Get</w:t>
      </w:r>
    </w:p>
    <w:p w14:paraId="2EE5ACD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C239F00"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3D978B02" w14:textId="77777777" w:rsidR="00540460" w:rsidRPr="0077665D" w:rsidRDefault="00540460" w:rsidP="00B25060">
      <w:pPr>
        <w:pStyle w:val="B1"/>
      </w:pPr>
      <w:r>
        <w:t>-</w:t>
      </w:r>
      <w:r>
        <w:tab/>
        <w:t xml:space="preserve">Occurrence: </w:t>
      </w:r>
      <w:proofErr w:type="spellStart"/>
      <w:r>
        <w:t>ZeroOr</w:t>
      </w:r>
      <w:r w:rsidRPr="0077665D">
        <w:t>One</w:t>
      </w:r>
      <w:proofErr w:type="spellEnd"/>
    </w:p>
    <w:p w14:paraId="79BC948E" w14:textId="77777777" w:rsidR="00540460" w:rsidRPr="0077665D" w:rsidRDefault="00540460" w:rsidP="00B25060">
      <w:pPr>
        <w:pStyle w:val="B1"/>
      </w:pPr>
      <w:r w:rsidRPr="0077665D">
        <w:t>-</w:t>
      </w:r>
      <w:r w:rsidRPr="0077665D">
        <w:tab/>
        <w:t xml:space="preserve">Format: </w:t>
      </w:r>
      <w:r>
        <w:t>chr</w:t>
      </w:r>
    </w:p>
    <w:p w14:paraId="529BFAB4" w14:textId="77777777" w:rsidR="00540460" w:rsidRPr="00540460" w:rsidRDefault="00540460" w:rsidP="00B25060">
      <w:pPr>
        <w:pStyle w:val="B1"/>
        <w:rPr>
          <w:b/>
          <w:sz w:val="32"/>
          <w:szCs w:val="32"/>
        </w:rPr>
      </w:pPr>
      <w:r w:rsidRPr="0077665D">
        <w:t>-</w:t>
      </w:r>
      <w:r w:rsidRPr="0077665D">
        <w:tab/>
        <w:t>Minimum Access Types: Get</w:t>
      </w:r>
    </w:p>
    <w:p w14:paraId="44EDB39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6E108146"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0A3C4236" w14:textId="77777777" w:rsidR="00F25C2F" w:rsidRPr="0077665D" w:rsidRDefault="00F25C2F" w:rsidP="00F25C2F">
      <w:pPr>
        <w:pStyle w:val="B1"/>
      </w:pPr>
      <w:r w:rsidRPr="0077665D">
        <w:t>-</w:t>
      </w:r>
      <w:r w:rsidRPr="0077665D">
        <w:tab/>
        <w:t xml:space="preserve">Occurrence: </w:t>
      </w:r>
      <w:proofErr w:type="spellStart"/>
      <w:r w:rsidRPr="0077665D">
        <w:t>ZeroOrOne</w:t>
      </w:r>
      <w:proofErr w:type="spellEnd"/>
    </w:p>
    <w:p w14:paraId="44C4B4C2" w14:textId="77777777" w:rsidR="00F25C2F" w:rsidRPr="0077665D" w:rsidRDefault="00F25C2F" w:rsidP="00F25C2F">
      <w:pPr>
        <w:pStyle w:val="B1"/>
      </w:pPr>
      <w:r w:rsidRPr="0077665D">
        <w:t>-</w:t>
      </w:r>
      <w:r w:rsidRPr="0077665D">
        <w:tab/>
        <w:t>Format: node</w:t>
      </w:r>
    </w:p>
    <w:p w14:paraId="49575795" w14:textId="77777777" w:rsidR="00F25C2F" w:rsidRPr="0077665D" w:rsidRDefault="00F25C2F" w:rsidP="00F25C2F">
      <w:pPr>
        <w:pStyle w:val="B1"/>
      </w:pPr>
      <w:r w:rsidRPr="0077665D">
        <w:t>-</w:t>
      </w:r>
      <w:r w:rsidRPr="0077665D">
        <w:tab/>
        <w:t>Minimum Access Types: Get</w:t>
      </w:r>
    </w:p>
    <w:p w14:paraId="36C7D88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2BCB88DE"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3A4E78DA" w14:textId="77777777" w:rsidR="00540460" w:rsidRPr="0077665D" w:rsidRDefault="00540460" w:rsidP="00540460">
      <w:pPr>
        <w:pStyle w:val="B1"/>
      </w:pPr>
      <w:r w:rsidRPr="0077665D">
        <w:t>-</w:t>
      </w:r>
      <w:r w:rsidRPr="0077665D">
        <w:tab/>
        <w:t xml:space="preserve">Occurrence: </w:t>
      </w:r>
      <w:proofErr w:type="spellStart"/>
      <w:r>
        <w:t>ZeroOr</w:t>
      </w:r>
      <w:r w:rsidRPr="0077665D">
        <w:t>One</w:t>
      </w:r>
      <w:proofErr w:type="spellEnd"/>
    </w:p>
    <w:p w14:paraId="6F7F129E" w14:textId="77777777" w:rsidR="00F25C2F" w:rsidRPr="0077665D" w:rsidRDefault="00F25C2F" w:rsidP="00F25C2F">
      <w:pPr>
        <w:pStyle w:val="B1"/>
      </w:pPr>
      <w:r w:rsidRPr="0077665D">
        <w:t>-</w:t>
      </w:r>
      <w:r w:rsidRPr="0077665D">
        <w:tab/>
        <w:t>Format: float</w:t>
      </w:r>
    </w:p>
    <w:p w14:paraId="78FA25EA" w14:textId="77777777" w:rsidR="00F25C2F" w:rsidRPr="0077665D" w:rsidRDefault="00F25C2F" w:rsidP="00F25C2F">
      <w:pPr>
        <w:pStyle w:val="B1"/>
      </w:pPr>
      <w:r w:rsidRPr="0077665D">
        <w:t>-</w:t>
      </w:r>
      <w:r w:rsidRPr="0077665D">
        <w:tab/>
        <w:t>Minimum Access Types: Get</w:t>
      </w:r>
    </w:p>
    <w:p w14:paraId="2F8D7F37" w14:textId="77777777" w:rsidR="00F25C2F" w:rsidRPr="0077665D" w:rsidRDefault="00F25C2F" w:rsidP="00F25C2F">
      <w:pPr>
        <w:pStyle w:val="B1"/>
      </w:pPr>
      <w:r w:rsidRPr="0077665D">
        <w:t>-</w:t>
      </w:r>
      <w:r w:rsidRPr="0077665D">
        <w:tab/>
        <w:t>Values: 0 ~ 100 %</w:t>
      </w:r>
    </w:p>
    <w:p w14:paraId="625628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1E5DFB85"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686D870" w14:textId="77777777" w:rsidR="00540460" w:rsidRPr="0077665D" w:rsidRDefault="00540460" w:rsidP="00540460">
      <w:pPr>
        <w:pStyle w:val="B1"/>
      </w:pPr>
      <w:r w:rsidRPr="0077665D">
        <w:t>-</w:t>
      </w:r>
      <w:r w:rsidRPr="0077665D">
        <w:tab/>
        <w:t xml:space="preserve">Occurrence: </w:t>
      </w:r>
      <w:proofErr w:type="spellStart"/>
      <w:r>
        <w:t>ZeroOr</w:t>
      </w:r>
      <w:r w:rsidRPr="0077665D">
        <w:t>One</w:t>
      </w:r>
      <w:proofErr w:type="spellEnd"/>
    </w:p>
    <w:p w14:paraId="4E2A003A" w14:textId="77777777" w:rsidR="00F25C2F" w:rsidRPr="0077665D" w:rsidRDefault="00F25C2F" w:rsidP="00F25C2F">
      <w:pPr>
        <w:pStyle w:val="B1"/>
      </w:pPr>
      <w:r w:rsidRPr="0077665D">
        <w:t>-</w:t>
      </w:r>
      <w:r w:rsidRPr="0077665D">
        <w:tab/>
        <w:t>Format: float</w:t>
      </w:r>
    </w:p>
    <w:p w14:paraId="3C578C1C" w14:textId="77777777" w:rsidR="00F25C2F" w:rsidRPr="0077665D" w:rsidRDefault="00F25C2F" w:rsidP="00F25C2F">
      <w:pPr>
        <w:pStyle w:val="B1"/>
      </w:pPr>
      <w:r w:rsidRPr="0077665D">
        <w:t>-</w:t>
      </w:r>
      <w:r w:rsidRPr="0077665D">
        <w:tab/>
        <w:t>Minimum Access Types: Get</w:t>
      </w:r>
    </w:p>
    <w:p w14:paraId="05A6DC40" w14:textId="77777777" w:rsidR="00F25C2F" w:rsidRPr="0077665D" w:rsidRDefault="00F25C2F" w:rsidP="00F25C2F">
      <w:pPr>
        <w:pStyle w:val="B1"/>
      </w:pPr>
      <w:r w:rsidRPr="0077665D">
        <w:t>-</w:t>
      </w:r>
      <w:r w:rsidRPr="0077665D">
        <w:tab/>
        <w:t>Values: 0 ~ 100 %</w:t>
      </w:r>
    </w:p>
    <w:p w14:paraId="6D5C411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0738FD66"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305DEBD3" w14:textId="77777777" w:rsidR="00540460" w:rsidRPr="0077665D" w:rsidRDefault="00540460" w:rsidP="00540460">
      <w:pPr>
        <w:pStyle w:val="B1"/>
      </w:pPr>
      <w:r w:rsidRPr="0077665D">
        <w:t>-</w:t>
      </w:r>
      <w:r w:rsidRPr="0077665D">
        <w:tab/>
        <w:t xml:space="preserve">Occurrence: </w:t>
      </w:r>
      <w:proofErr w:type="spellStart"/>
      <w:r>
        <w:t>ZeroOr</w:t>
      </w:r>
      <w:r w:rsidRPr="0077665D">
        <w:t>One</w:t>
      </w:r>
      <w:proofErr w:type="spellEnd"/>
    </w:p>
    <w:p w14:paraId="1E2CD938" w14:textId="77777777" w:rsidR="00F25C2F" w:rsidRPr="0077665D" w:rsidRDefault="00F25C2F" w:rsidP="00F25C2F">
      <w:pPr>
        <w:pStyle w:val="B1"/>
      </w:pPr>
      <w:r w:rsidRPr="0077665D">
        <w:t>-</w:t>
      </w:r>
      <w:r w:rsidRPr="0077665D">
        <w:tab/>
        <w:t>Format: float</w:t>
      </w:r>
    </w:p>
    <w:p w14:paraId="3995EB79" w14:textId="77777777" w:rsidR="00F25C2F" w:rsidRPr="0077665D" w:rsidRDefault="00F25C2F" w:rsidP="00F25C2F">
      <w:pPr>
        <w:pStyle w:val="B1"/>
      </w:pPr>
      <w:r w:rsidRPr="0077665D">
        <w:t>-</w:t>
      </w:r>
      <w:r w:rsidRPr="0077665D">
        <w:tab/>
        <w:t>Minimum Access Types: Get</w:t>
      </w:r>
    </w:p>
    <w:p w14:paraId="4777484A" w14:textId="77777777" w:rsidR="00F25C2F" w:rsidRPr="0077665D" w:rsidRDefault="00F25C2F" w:rsidP="00F25C2F">
      <w:pPr>
        <w:pStyle w:val="B1"/>
      </w:pPr>
      <w:r w:rsidRPr="0077665D">
        <w:t>-</w:t>
      </w:r>
      <w:r w:rsidRPr="0077665D">
        <w:tab/>
        <w:t>Values: 0 ~ 100 %</w:t>
      </w:r>
    </w:p>
    <w:p w14:paraId="461D15B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64D7480D"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31F3FF81" w14:textId="77777777" w:rsidR="00540460" w:rsidRPr="0077665D" w:rsidRDefault="00540460" w:rsidP="00540460">
      <w:pPr>
        <w:pStyle w:val="B1"/>
      </w:pPr>
      <w:r w:rsidRPr="0077665D">
        <w:t>-</w:t>
      </w:r>
      <w:r w:rsidRPr="0077665D">
        <w:tab/>
        <w:t xml:space="preserve">Occurrence: </w:t>
      </w:r>
      <w:proofErr w:type="spellStart"/>
      <w:r>
        <w:t>ZeroOr</w:t>
      </w:r>
      <w:r w:rsidRPr="0077665D">
        <w:t>One</w:t>
      </w:r>
      <w:proofErr w:type="spellEnd"/>
    </w:p>
    <w:p w14:paraId="789DB71A" w14:textId="77777777" w:rsidR="00F25C2F" w:rsidRPr="0077665D" w:rsidRDefault="00F25C2F" w:rsidP="00F25C2F">
      <w:pPr>
        <w:pStyle w:val="B1"/>
      </w:pPr>
      <w:r w:rsidRPr="0077665D">
        <w:t>-</w:t>
      </w:r>
      <w:r w:rsidRPr="0077665D">
        <w:tab/>
        <w:t>Format: float</w:t>
      </w:r>
    </w:p>
    <w:p w14:paraId="558645F9" w14:textId="77777777" w:rsidR="00F25C2F" w:rsidRPr="0077665D" w:rsidRDefault="00F25C2F" w:rsidP="00F25C2F">
      <w:pPr>
        <w:pStyle w:val="B1"/>
      </w:pPr>
      <w:r w:rsidRPr="0077665D">
        <w:t>-</w:t>
      </w:r>
      <w:r w:rsidRPr="0077665D">
        <w:tab/>
        <w:t>Minimum Access Types: Get</w:t>
      </w:r>
    </w:p>
    <w:p w14:paraId="1B374018" w14:textId="77777777" w:rsidR="00F25C2F" w:rsidRPr="0077665D" w:rsidRDefault="00F25C2F" w:rsidP="00F25C2F">
      <w:pPr>
        <w:pStyle w:val="B1"/>
      </w:pPr>
      <w:r w:rsidRPr="0077665D">
        <w:t>-</w:t>
      </w:r>
      <w:r w:rsidRPr="0077665D">
        <w:tab/>
        <w:t>Values: 0 ~ 100 %</w:t>
      </w:r>
    </w:p>
    <w:p w14:paraId="31A29C0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4647B08C"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w:t>
      </w:r>
      <w:proofErr w:type="spellStart"/>
      <w:r w:rsidRPr="0077665D">
        <w:rPr>
          <w:rFonts w:cs="Arial"/>
          <w:lang w:val="en-US" w:eastAsia="ko-KR"/>
        </w:rPr>
        <w:t>ms</w:t>
      </w:r>
      <w:proofErr w:type="spellEnd"/>
      <w:r w:rsidRPr="0077665D">
        <w:rPr>
          <w:rFonts w:cs="Arial"/>
          <w:lang w:val="en-US" w:eastAsia="ko-KR"/>
        </w:rPr>
        <w:t>)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474CD110" w14:textId="77777777" w:rsidR="00540460" w:rsidRPr="0077665D" w:rsidRDefault="00540460" w:rsidP="00540460">
      <w:pPr>
        <w:pStyle w:val="B1"/>
      </w:pPr>
      <w:r w:rsidRPr="0077665D">
        <w:t>-</w:t>
      </w:r>
      <w:r w:rsidRPr="0077665D">
        <w:tab/>
        <w:t xml:space="preserve">Occurrence: </w:t>
      </w:r>
      <w:proofErr w:type="spellStart"/>
      <w:r>
        <w:t>ZeroOr</w:t>
      </w:r>
      <w:r w:rsidRPr="0077665D">
        <w:t>One</w:t>
      </w:r>
      <w:proofErr w:type="spellEnd"/>
    </w:p>
    <w:p w14:paraId="68FD235C" w14:textId="77777777" w:rsidR="00F25C2F" w:rsidRPr="0077665D" w:rsidRDefault="00F25C2F" w:rsidP="00F25C2F">
      <w:pPr>
        <w:pStyle w:val="B1"/>
      </w:pPr>
      <w:r w:rsidRPr="0077665D">
        <w:t>-</w:t>
      </w:r>
      <w:r w:rsidRPr="0077665D">
        <w:tab/>
        <w:t>Format: int</w:t>
      </w:r>
    </w:p>
    <w:p w14:paraId="52426460" w14:textId="77777777" w:rsidR="00F25C2F" w:rsidRPr="0077665D" w:rsidRDefault="00F25C2F" w:rsidP="00F25C2F">
      <w:pPr>
        <w:pStyle w:val="B1"/>
      </w:pPr>
      <w:r w:rsidRPr="0077665D">
        <w:t>-</w:t>
      </w:r>
      <w:r w:rsidRPr="0077665D">
        <w:tab/>
        <w:t>Minimum Access Types: Get</w:t>
      </w:r>
    </w:p>
    <w:p w14:paraId="58119C8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36AFB9B8"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w:t>
      </w:r>
      <w:proofErr w:type="spellStart"/>
      <w:r w:rsidRPr="0077665D">
        <w:rPr>
          <w:rFonts w:cs="Arial"/>
          <w:lang w:val="en-US" w:eastAsia="ko-KR"/>
        </w:rPr>
        <w:t>ms</w:t>
      </w:r>
      <w:proofErr w:type="spellEnd"/>
      <w:r w:rsidRPr="0077665D">
        <w:rPr>
          <w:rFonts w:cs="Arial"/>
          <w:lang w:val="en-US" w:eastAsia="ko-KR"/>
        </w:rPr>
        <w:t>)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0E74A249" w14:textId="77777777" w:rsidR="00540460" w:rsidRPr="0077665D" w:rsidRDefault="00540460" w:rsidP="00540460">
      <w:pPr>
        <w:pStyle w:val="B1"/>
      </w:pPr>
      <w:r w:rsidRPr="0077665D">
        <w:t>-</w:t>
      </w:r>
      <w:r w:rsidRPr="0077665D">
        <w:tab/>
        <w:t xml:space="preserve">Occurrence: </w:t>
      </w:r>
      <w:proofErr w:type="spellStart"/>
      <w:r>
        <w:t>ZeroOr</w:t>
      </w:r>
      <w:r w:rsidRPr="0077665D">
        <w:t>One</w:t>
      </w:r>
      <w:proofErr w:type="spellEnd"/>
    </w:p>
    <w:p w14:paraId="2B828737" w14:textId="77777777" w:rsidR="00F25C2F" w:rsidRPr="0077665D" w:rsidRDefault="00F25C2F" w:rsidP="00F25C2F">
      <w:pPr>
        <w:pStyle w:val="B1"/>
      </w:pPr>
      <w:r w:rsidRPr="0077665D">
        <w:t>-</w:t>
      </w:r>
      <w:r w:rsidRPr="0077665D">
        <w:tab/>
        <w:t>Format: int</w:t>
      </w:r>
    </w:p>
    <w:p w14:paraId="498A0167" w14:textId="77777777" w:rsidR="00F25C2F" w:rsidRPr="0077665D" w:rsidRDefault="00F25C2F" w:rsidP="00F25C2F">
      <w:pPr>
        <w:pStyle w:val="B1"/>
      </w:pPr>
      <w:r w:rsidRPr="0077665D">
        <w:t>-</w:t>
      </w:r>
      <w:r w:rsidRPr="0077665D">
        <w:tab/>
        <w:t>Minimum Access Types: Get</w:t>
      </w:r>
    </w:p>
    <w:p w14:paraId="4E649DA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0500728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w:t>
      </w:r>
      <w:proofErr w:type="spellStart"/>
      <w:r w:rsidRPr="0077665D">
        <w:rPr>
          <w:rFonts w:cs="Arial"/>
          <w:lang w:val="en-US" w:eastAsia="ko-KR"/>
        </w:rPr>
        <w:t>ms</w:t>
      </w:r>
      <w:proofErr w:type="spellEnd"/>
      <w:r w:rsidRPr="0077665D">
        <w:rPr>
          <w:rFonts w:cs="Arial"/>
          <w:lang w:val="en-US" w:eastAsia="ko-KR"/>
        </w:rPr>
        <w:t>)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7D363F44" w14:textId="77777777" w:rsidR="00540460" w:rsidRPr="0077665D" w:rsidRDefault="00540460" w:rsidP="00540460">
      <w:pPr>
        <w:pStyle w:val="B1"/>
      </w:pPr>
      <w:r w:rsidRPr="0077665D">
        <w:t>-</w:t>
      </w:r>
      <w:r w:rsidRPr="0077665D">
        <w:tab/>
        <w:t xml:space="preserve">Occurrence: </w:t>
      </w:r>
      <w:proofErr w:type="spellStart"/>
      <w:r>
        <w:t>ZeroOr</w:t>
      </w:r>
      <w:r w:rsidRPr="0077665D">
        <w:t>One</w:t>
      </w:r>
      <w:proofErr w:type="spellEnd"/>
    </w:p>
    <w:p w14:paraId="25260393" w14:textId="77777777" w:rsidR="00F25C2F" w:rsidRPr="0077665D" w:rsidRDefault="00F25C2F" w:rsidP="00F25C2F">
      <w:pPr>
        <w:pStyle w:val="B1"/>
      </w:pPr>
      <w:r w:rsidRPr="0077665D">
        <w:t>-</w:t>
      </w:r>
      <w:r w:rsidRPr="0077665D">
        <w:tab/>
        <w:t>Format: int</w:t>
      </w:r>
    </w:p>
    <w:p w14:paraId="3E63D939" w14:textId="77777777" w:rsidR="00F25C2F" w:rsidRPr="0077665D" w:rsidRDefault="00F25C2F" w:rsidP="00F25C2F">
      <w:pPr>
        <w:pStyle w:val="B1"/>
      </w:pPr>
      <w:r w:rsidRPr="0077665D">
        <w:t>-</w:t>
      </w:r>
      <w:r w:rsidRPr="0077665D">
        <w:tab/>
        <w:t>Minimum Access Types: Get</w:t>
      </w:r>
    </w:p>
    <w:p w14:paraId="179129B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36FAFCD2"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w:t>
      </w:r>
      <w:proofErr w:type="spellStart"/>
      <w:r w:rsidRPr="0077665D">
        <w:rPr>
          <w:rFonts w:cs="Arial"/>
          <w:lang w:val="en-US" w:eastAsia="ko-KR"/>
        </w:rPr>
        <w:t>ms</w:t>
      </w:r>
      <w:proofErr w:type="spellEnd"/>
      <w:r w:rsidRPr="0077665D">
        <w:rPr>
          <w:rFonts w:cs="Arial"/>
          <w:lang w:val="en-US" w:eastAsia="ko-KR"/>
        </w:rPr>
        <w:t>)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55C1D0DD" w14:textId="77777777" w:rsidR="00540460" w:rsidRPr="0077665D" w:rsidRDefault="00540460" w:rsidP="00540460">
      <w:pPr>
        <w:pStyle w:val="B1"/>
      </w:pPr>
      <w:r w:rsidRPr="0077665D">
        <w:t>-</w:t>
      </w:r>
      <w:r w:rsidRPr="0077665D">
        <w:tab/>
        <w:t xml:space="preserve">Occurrence: </w:t>
      </w:r>
      <w:proofErr w:type="spellStart"/>
      <w:r>
        <w:t>ZeroOr</w:t>
      </w:r>
      <w:r w:rsidRPr="0077665D">
        <w:t>One</w:t>
      </w:r>
      <w:proofErr w:type="spellEnd"/>
    </w:p>
    <w:p w14:paraId="0776A08E" w14:textId="77777777" w:rsidR="00F25C2F" w:rsidRPr="0077665D" w:rsidRDefault="00F25C2F" w:rsidP="00F25C2F">
      <w:pPr>
        <w:pStyle w:val="B1"/>
      </w:pPr>
      <w:r w:rsidRPr="0077665D">
        <w:t>-</w:t>
      </w:r>
      <w:r w:rsidRPr="0077665D">
        <w:tab/>
        <w:t>Format: int</w:t>
      </w:r>
    </w:p>
    <w:p w14:paraId="6CFA1B22" w14:textId="77777777" w:rsidR="00F25C2F" w:rsidRPr="0077665D" w:rsidRDefault="00F25C2F" w:rsidP="00F25C2F">
      <w:pPr>
        <w:pStyle w:val="B1"/>
      </w:pPr>
      <w:r w:rsidRPr="0077665D">
        <w:t>-</w:t>
      </w:r>
      <w:r w:rsidRPr="0077665D">
        <w:tab/>
        <w:t>Minimum Access Types: Get</w:t>
      </w:r>
    </w:p>
    <w:p w14:paraId="51EFE65B"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7B65066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w:t>
      </w:r>
      <w:proofErr w:type="spellStart"/>
      <w:r w:rsidRPr="0077665D">
        <w:rPr>
          <w:rFonts w:cs="Arial"/>
          <w:lang w:val="en-US" w:eastAsia="ko-KR"/>
        </w:rPr>
        <w:t>ms</w:t>
      </w:r>
      <w:proofErr w:type="spellEnd"/>
      <w:r w:rsidRPr="0077665D">
        <w:rPr>
          <w:rFonts w:cs="Arial"/>
          <w:lang w:val="en-US" w:eastAsia="ko-KR"/>
        </w:rPr>
        <w:t>)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6DB372FC" w14:textId="77777777" w:rsidR="00540460" w:rsidRPr="0077665D" w:rsidRDefault="00540460" w:rsidP="00B25060">
      <w:pPr>
        <w:pStyle w:val="B1"/>
      </w:pPr>
      <w:r w:rsidRPr="0077665D">
        <w:t>-</w:t>
      </w:r>
      <w:r w:rsidRPr="0077665D">
        <w:tab/>
        <w:t xml:space="preserve">Occurrence: </w:t>
      </w:r>
      <w:proofErr w:type="spellStart"/>
      <w:r>
        <w:t>ZeroOr</w:t>
      </w:r>
      <w:r w:rsidRPr="0077665D">
        <w:t>One</w:t>
      </w:r>
      <w:proofErr w:type="spellEnd"/>
    </w:p>
    <w:p w14:paraId="184F182C" w14:textId="77777777" w:rsidR="00F25C2F" w:rsidRPr="0077665D" w:rsidRDefault="00F25C2F" w:rsidP="00B25060">
      <w:pPr>
        <w:pStyle w:val="B1"/>
      </w:pPr>
      <w:r w:rsidRPr="0077665D">
        <w:t>-</w:t>
      </w:r>
      <w:r w:rsidRPr="0077665D">
        <w:tab/>
        <w:t>Format: int</w:t>
      </w:r>
    </w:p>
    <w:p w14:paraId="2D5F15BE" w14:textId="77777777" w:rsidR="00F25C2F" w:rsidRPr="0077665D" w:rsidRDefault="00F25C2F" w:rsidP="00B25060">
      <w:pPr>
        <w:pStyle w:val="B1"/>
      </w:pPr>
      <w:r w:rsidRPr="0077665D">
        <w:t>-</w:t>
      </w:r>
      <w:r w:rsidRPr="0077665D">
        <w:tab/>
        <w:t>Minimum Access Types: Get</w:t>
      </w:r>
    </w:p>
    <w:p w14:paraId="33D1F7F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9234FD9"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7ABAEE60" w14:textId="77777777" w:rsidR="00F25C2F" w:rsidRPr="0077665D" w:rsidRDefault="00F25C2F" w:rsidP="00F25C2F">
      <w:pPr>
        <w:pStyle w:val="B1"/>
      </w:pPr>
      <w:r w:rsidRPr="0077665D">
        <w:t>-</w:t>
      </w:r>
      <w:r w:rsidRPr="0077665D">
        <w:tab/>
        <w:t xml:space="preserve">Occurrence: </w:t>
      </w:r>
      <w:proofErr w:type="spellStart"/>
      <w:r w:rsidRPr="0077665D">
        <w:t>ZeroOrOne</w:t>
      </w:r>
      <w:proofErr w:type="spellEnd"/>
    </w:p>
    <w:p w14:paraId="7057E211" w14:textId="77777777" w:rsidR="00F25C2F" w:rsidRPr="0077665D" w:rsidRDefault="00F25C2F" w:rsidP="00F25C2F">
      <w:pPr>
        <w:pStyle w:val="B1"/>
      </w:pPr>
      <w:r w:rsidRPr="0077665D">
        <w:t>-</w:t>
      </w:r>
      <w:r w:rsidRPr="0077665D">
        <w:tab/>
        <w:t>Format: node</w:t>
      </w:r>
    </w:p>
    <w:p w14:paraId="7688967E" w14:textId="77777777" w:rsidR="00F25C2F" w:rsidRPr="0077665D" w:rsidRDefault="00F25C2F" w:rsidP="00F25C2F">
      <w:pPr>
        <w:pStyle w:val="B1"/>
      </w:pPr>
      <w:r w:rsidRPr="0077665D">
        <w:t>-</w:t>
      </w:r>
      <w:r w:rsidRPr="0077665D">
        <w:tab/>
        <w:t>Minimum Access Types: Get</w:t>
      </w:r>
    </w:p>
    <w:p w14:paraId="7102446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7F06FB28" w14:textId="77777777" w:rsidR="00F25C2F" w:rsidRPr="0077665D" w:rsidRDefault="00F25C2F" w:rsidP="00F25C2F">
      <w:r w:rsidRPr="0077665D">
        <w:t xml:space="preserve">This leaf node represents the number of packets lost during a period of </w:t>
      </w:r>
      <w:r>
        <w:t>PLB/</w:t>
      </w:r>
      <w:r w:rsidRPr="0077665D">
        <w:t>DURATION.</w:t>
      </w:r>
    </w:p>
    <w:p w14:paraId="49DE2258" w14:textId="77777777" w:rsidR="00F25C2F" w:rsidRPr="0077665D" w:rsidRDefault="00F25C2F" w:rsidP="00F25C2F">
      <w:pPr>
        <w:pStyle w:val="B1"/>
      </w:pPr>
      <w:r w:rsidRPr="0077665D">
        <w:t>-</w:t>
      </w:r>
      <w:r w:rsidRPr="0077665D">
        <w:tab/>
        <w:t>Occurrence: One</w:t>
      </w:r>
    </w:p>
    <w:p w14:paraId="69D86AB3" w14:textId="77777777" w:rsidR="00F25C2F" w:rsidRPr="0077665D" w:rsidRDefault="00F25C2F" w:rsidP="00F25C2F">
      <w:pPr>
        <w:pStyle w:val="B1"/>
      </w:pPr>
      <w:r w:rsidRPr="0077665D">
        <w:t>-</w:t>
      </w:r>
      <w:r w:rsidRPr="0077665D">
        <w:tab/>
        <w:t>Format: int</w:t>
      </w:r>
    </w:p>
    <w:p w14:paraId="2E8241F9" w14:textId="77777777" w:rsidR="00F25C2F" w:rsidRPr="0077665D" w:rsidRDefault="00F25C2F" w:rsidP="00F25C2F">
      <w:pPr>
        <w:pStyle w:val="B1"/>
      </w:pPr>
      <w:r w:rsidRPr="0077665D">
        <w:t>-</w:t>
      </w:r>
      <w:r w:rsidRPr="0077665D">
        <w:tab/>
        <w:t>Minimum Access Types: Get</w:t>
      </w:r>
    </w:p>
    <w:p w14:paraId="5629CB57"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1C6AB94D" w14:textId="77777777" w:rsidR="00F25C2F" w:rsidRPr="0077665D" w:rsidRDefault="00F25C2F" w:rsidP="00F25C2F">
      <w:r w:rsidRPr="0077665D">
        <w:t>This leaf node represents the period</w:t>
      </w:r>
      <w:r w:rsidRPr="0077665D">
        <w:rPr>
          <w:rFonts w:cs="Arial"/>
          <w:lang w:val="en-US" w:eastAsia="ko-KR"/>
        </w:rPr>
        <w:t xml:space="preserve"> (</w:t>
      </w:r>
      <w:proofErr w:type="spellStart"/>
      <w:r w:rsidRPr="0077665D">
        <w:rPr>
          <w:rFonts w:cs="Arial"/>
          <w:lang w:val="en-US" w:eastAsia="ko-KR"/>
        </w:rPr>
        <w:t>ms</w:t>
      </w:r>
      <w:proofErr w:type="spellEnd"/>
      <w:r w:rsidRPr="0077665D">
        <w:rPr>
          <w:rFonts w:cs="Arial"/>
          <w:lang w:val="en-US" w:eastAsia="ko-KR"/>
        </w:rPr>
        <w:t>) for which LOST_PACKET is counted.</w:t>
      </w:r>
    </w:p>
    <w:p w14:paraId="455379A4" w14:textId="77777777" w:rsidR="00F25C2F" w:rsidRPr="0077665D" w:rsidRDefault="00F25C2F" w:rsidP="00F25C2F">
      <w:pPr>
        <w:pStyle w:val="B1"/>
      </w:pPr>
      <w:r w:rsidRPr="0077665D">
        <w:t>-</w:t>
      </w:r>
      <w:r w:rsidRPr="0077665D">
        <w:tab/>
        <w:t>Occurrence: One</w:t>
      </w:r>
    </w:p>
    <w:p w14:paraId="2E6E6B09" w14:textId="77777777" w:rsidR="00F25C2F" w:rsidRPr="0077665D" w:rsidRDefault="00F25C2F" w:rsidP="00F25C2F">
      <w:pPr>
        <w:pStyle w:val="B1"/>
      </w:pPr>
      <w:r w:rsidRPr="0077665D">
        <w:t>-</w:t>
      </w:r>
      <w:r w:rsidRPr="0077665D">
        <w:tab/>
        <w:t>Format: int</w:t>
      </w:r>
    </w:p>
    <w:p w14:paraId="5D0D05AB" w14:textId="77777777" w:rsidR="00F25C2F" w:rsidRPr="0077665D" w:rsidRDefault="00F25C2F" w:rsidP="00F25C2F">
      <w:pPr>
        <w:pStyle w:val="B1"/>
      </w:pPr>
      <w:r w:rsidRPr="0077665D">
        <w:t>-</w:t>
      </w:r>
      <w:r w:rsidRPr="0077665D">
        <w:tab/>
        <w:t>Minimum Access Types: Get</w:t>
      </w:r>
    </w:p>
    <w:p w14:paraId="579F635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18B1C703"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772C747C" w14:textId="77777777" w:rsidR="00F25C2F" w:rsidRPr="0077665D" w:rsidRDefault="00F25C2F" w:rsidP="00F25C2F">
      <w:pPr>
        <w:pStyle w:val="B1"/>
      </w:pPr>
      <w:r w:rsidRPr="0077665D">
        <w:t>-</w:t>
      </w:r>
      <w:r w:rsidRPr="0077665D">
        <w:tab/>
        <w:t xml:space="preserve">Occurrence: </w:t>
      </w:r>
      <w:proofErr w:type="spellStart"/>
      <w:r w:rsidRPr="0077665D">
        <w:t>ZeroOrOne</w:t>
      </w:r>
      <w:proofErr w:type="spellEnd"/>
    </w:p>
    <w:p w14:paraId="7F7DB44D" w14:textId="77777777" w:rsidR="00F25C2F" w:rsidRPr="0077665D" w:rsidRDefault="00F25C2F" w:rsidP="00F25C2F">
      <w:pPr>
        <w:pStyle w:val="B1"/>
      </w:pPr>
      <w:r w:rsidRPr="0077665D">
        <w:t>-</w:t>
      </w:r>
      <w:r w:rsidRPr="0077665D">
        <w:tab/>
        <w:t>Format: node</w:t>
      </w:r>
    </w:p>
    <w:p w14:paraId="147AE689" w14:textId="77777777" w:rsidR="00F25C2F" w:rsidRPr="0077665D" w:rsidRDefault="00F25C2F" w:rsidP="00F25C2F">
      <w:pPr>
        <w:pStyle w:val="B1"/>
      </w:pPr>
      <w:r w:rsidRPr="0077665D">
        <w:t>-</w:t>
      </w:r>
      <w:r w:rsidRPr="0077665D">
        <w:tab/>
        <w:t>Minimum Access Types: Get</w:t>
      </w:r>
    </w:p>
    <w:p w14:paraId="49EAD3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50B8763A"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4F9C7FB0" w14:textId="77777777" w:rsidR="00540460" w:rsidRPr="0077665D" w:rsidRDefault="00540460" w:rsidP="00540460">
      <w:pPr>
        <w:pStyle w:val="B1"/>
      </w:pPr>
      <w:r w:rsidRPr="0077665D">
        <w:t>-</w:t>
      </w:r>
      <w:r w:rsidRPr="0077665D">
        <w:tab/>
        <w:t xml:space="preserve">Occurrence: </w:t>
      </w:r>
      <w:proofErr w:type="spellStart"/>
      <w:r>
        <w:t>ZeroOr</w:t>
      </w:r>
      <w:r w:rsidRPr="0077665D">
        <w:t>One</w:t>
      </w:r>
      <w:proofErr w:type="spellEnd"/>
    </w:p>
    <w:p w14:paraId="41DB5D00" w14:textId="77777777" w:rsidR="00F25C2F" w:rsidRPr="0077665D" w:rsidRDefault="00F25C2F" w:rsidP="00F25C2F">
      <w:pPr>
        <w:pStyle w:val="B1"/>
      </w:pPr>
      <w:r w:rsidRPr="0077665D">
        <w:t>-</w:t>
      </w:r>
      <w:r w:rsidRPr="0077665D">
        <w:tab/>
        <w:t>Format: bool</w:t>
      </w:r>
    </w:p>
    <w:p w14:paraId="178BAF94" w14:textId="77777777" w:rsidR="00F25C2F" w:rsidRDefault="00F25C2F" w:rsidP="00F25C2F">
      <w:pPr>
        <w:pStyle w:val="B1"/>
      </w:pPr>
      <w:r w:rsidRPr="0077665D">
        <w:t>-</w:t>
      </w:r>
      <w:r w:rsidRPr="0077665D">
        <w:tab/>
        <w:t>Minimum Access Types: Get</w:t>
      </w:r>
    </w:p>
    <w:p w14:paraId="64DB8DCA"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55DB7418"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5F01A4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5D07C5F4"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0E42082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63F3981"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128DB6F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61B12F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656F4879"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793C451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832615D"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5FCDEBA6"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79D6285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27D6F7DD"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7CEF93C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E061A5C" w14:textId="77777777" w:rsidR="0095769A" w:rsidRPr="00927D6A"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2DEAB4" w14:textId="77777777" w:rsidR="00C14526" w:rsidRPr="0077665D" w:rsidRDefault="00AB5DC8" w:rsidP="00C14526">
      <w:r w:rsidRPr="00AB5DC8">
        <w:t>This leaf node represents the time (</w:t>
      </w:r>
      <w:proofErr w:type="spellStart"/>
      <w:r w:rsidRPr="00AB5DC8">
        <w:t>ms</w:t>
      </w:r>
      <w:proofErr w:type="spellEnd"/>
      <w:r w:rsidRPr="00AB5DC8">
        <w:t>) that the sender should wait before an up-switch is attempted in the beginning of the session if no rate control information or reception quality feedback information is received</w:t>
      </w:r>
      <w:r w:rsidR="00C14526" w:rsidRPr="0077665D">
        <w:t>.</w:t>
      </w:r>
    </w:p>
    <w:p w14:paraId="4B91C67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3277C3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7970AB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883C5CF"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3248652D" w14:textId="77777777" w:rsidR="00C14526" w:rsidRPr="00962A07" w:rsidRDefault="00AB5DC8" w:rsidP="00C14526">
      <w:r w:rsidRPr="00AB5DC8">
        <w:t>This leaf node represents the time (</w:t>
      </w:r>
      <w:proofErr w:type="spellStart"/>
      <w:r w:rsidRPr="00AB5DC8">
        <w:t>ms</w:t>
      </w:r>
      <w:proofErr w:type="spellEnd"/>
      <w:r w:rsidRPr="00AB5DC8">
        <w:t>) that the sender should wait at each step during up-switch in the beginning of the session</w:t>
      </w:r>
      <w:r w:rsidR="00C14526" w:rsidRPr="00962A07">
        <w:t>.</w:t>
      </w:r>
    </w:p>
    <w:p w14:paraId="1E5E340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1EFFEC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5B23CE6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B1D05C"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B9320D4" w14:textId="77777777" w:rsidR="00C14526" w:rsidRPr="0077665D" w:rsidRDefault="00C14526" w:rsidP="00C14526">
      <w:r w:rsidRPr="0077665D">
        <w:t>This leaf node represents the minimum interval (</w:t>
      </w:r>
      <w:proofErr w:type="spellStart"/>
      <w:r w:rsidRPr="0077665D">
        <w:t>ms</w:t>
      </w:r>
      <w:proofErr w:type="spellEnd"/>
      <w:r w:rsidRPr="0077665D">
        <w:t xml:space="preserve">) between </w:t>
      </w:r>
      <w:r>
        <w:t xml:space="preserve">detection of ECN-CE and </w:t>
      </w:r>
      <w:r w:rsidRPr="0077665D">
        <w:t>up-switch</w:t>
      </w:r>
      <w:r>
        <w:t xml:space="preserve"> from the reduced rate</w:t>
      </w:r>
      <w:r w:rsidRPr="0077665D">
        <w:t>.</w:t>
      </w:r>
    </w:p>
    <w:p w14:paraId="665F42D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6F93826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8FD820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07228C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369312CA"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w:t>
      </w:r>
      <w:proofErr w:type="spellStart"/>
      <w:r w:rsidRPr="002F4737">
        <w:rPr>
          <w:color w:val="000000"/>
        </w:rPr>
        <w:t>ms</w:t>
      </w:r>
      <w:proofErr w:type="spellEnd"/>
      <w:r w:rsidRPr="002F4737">
        <w:rPr>
          <w:color w:val="000000"/>
        </w:rPr>
        <w:t xml:space="preserve">) at each step during up-switch after a congestion </w:t>
      </w:r>
      <w:r>
        <w:rPr>
          <w:color w:val="000000"/>
        </w:rPr>
        <w:t>event, except for the initial up-switch which uses the ECN/CONGESTION_WAIT time</w:t>
      </w:r>
      <w:r w:rsidRPr="002F4737">
        <w:rPr>
          <w:color w:val="000000"/>
        </w:rPr>
        <w:t>.</w:t>
      </w:r>
    </w:p>
    <w:p w14:paraId="4344A79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3BDD8FB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DDE323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03A7687"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2DE1D224"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4B47724A" w14:textId="77777777" w:rsidR="00AB5DC8" w:rsidRPr="0077665D" w:rsidRDefault="00AB5DC8" w:rsidP="00B25060">
      <w:pPr>
        <w:pStyle w:val="B1"/>
      </w:pPr>
      <w:r w:rsidRPr="0077665D">
        <w:t>-</w:t>
      </w:r>
      <w:r w:rsidRPr="0077665D">
        <w:tab/>
        <w:t xml:space="preserve">Occurrence: </w:t>
      </w:r>
      <w:proofErr w:type="spellStart"/>
      <w:r w:rsidRPr="0077665D">
        <w:t>ZeroOrOne</w:t>
      </w:r>
      <w:proofErr w:type="spellEnd"/>
    </w:p>
    <w:p w14:paraId="0EF8581A" w14:textId="77777777" w:rsidR="00AB5DC8" w:rsidRPr="0077665D" w:rsidRDefault="00AB5DC8" w:rsidP="00B25060">
      <w:pPr>
        <w:pStyle w:val="B1"/>
      </w:pPr>
      <w:r w:rsidRPr="0077665D">
        <w:t>-</w:t>
      </w:r>
      <w:r w:rsidRPr="0077665D">
        <w:tab/>
        <w:t>Format: node</w:t>
      </w:r>
    </w:p>
    <w:p w14:paraId="6858A167" w14:textId="77777777" w:rsidR="00AB5DC8" w:rsidRPr="0077665D" w:rsidRDefault="00AB5DC8" w:rsidP="00B25060">
      <w:pPr>
        <w:pStyle w:val="B1"/>
      </w:pPr>
      <w:r w:rsidRPr="0077665D">
        <w:t>-</w:t>
      </w:r>
      <w:r w:rsidRPr="0077665D">
        <w:tab/>
        <w:t>Minimum Access Types: Get</w:t>
      </w:r>
    </w:p>
    <w:p w14:paraId="2B34E2F5"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26F3921E"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69395CD1"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58AAA88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610EEE8"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2AA1145" w14:textId="77777777" w:rsidR="00A90652" w:rsidRPr="00B16A28" w:rsidRDefault="00A90652" w:rsidP="00A90652">
      <w:pPr>
        <w:rPr>
          <w:b/>
          <w:sz w:val="32"/>
          <w:szCs w:val="32"/>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1657FDA"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unless specified by </w:t>
      </w:r>
      <w:proofErr w:type="spellStart"/>
      <w:r>
        <w:rPr>
          <w:rFonts w:cs="Arial" w:hint="eastAsia"/>
          <w:lang w:eastAsia="ko-KR"/>
        </w:rPr>
        <w:t>bw</w:t>
      </w:r>
      <w:proofErr w:type="spellEnd"/>
      <w:r>
        <w:rPr>
          <w:rFonts w:cs="Arial" w:hint="eastAsia"/>
          <w:lang w:eastAsia="ko-KR"/>
        </w:rPr>
        <w:t xml:space="preserve">, </w:t>
      </w:r>
      <w:proofErr w:type="spellStart"/>
      <w:r>
        <w:rPr>
          <w:rFonts w:cs="Arial" w:hint="eastAsia"/>
          <w:lang w:eastAsia="ko-KR"/>
        </w:rPr>
        <w:t>bw</w:t>
      </w:r>
      <w:proofErr w:type="spellEnd"/>
      <w:r>
        <w:rPr>
          <w:rFonts w:cs="Arial" w:hint="eastAsia"/>
          <w:lang w:eastAsia="ko-KR"/>
        </w:rPr>
        <w:t xml:space="preserve">-send, or </w:t>
      </w:r>
      <w:proofErr w:type="spellStart"/>
      <w:r>
        <w:rPr>
          <w:rFonts w:cs="Arial" w:hint="eastAsia"/>
          <w:lang w:eastAsia="ko-KR"/>
        </w:rPr>
        <w:t>bw-recv</w:t>
      </w:r>
      <w:proofErr w:type="spellEnd"/>
      <w:r>
        <w:rPr>
          <w:rFonts w:cs="Arial" w:hint="eastAsia"/>
          <w:lang w:eastAsia="ko-KR"/>
        </w:rPr>
        <w:t xml:space="preserve"> parameter</w:t>
      </w:r>
      <w:r w:rsidRPr="00B16A28">
        <w:rPr>
          <w:rFonts w:cs="Arial"/>
        </w:rPr>
        <w:t>.</w:t>
      </w:r>
    </w:p>
    <w:p w14:paraId="2DE6845F" w14:textId="77777777" w:rsidR="00A90652" w:rsidRPr="00B16A28" w:rsidRDefault="00A90652" w:rsidP="00B25060">
      <w:pPr>
        <w:pStyle w:val="B1"/>
      </w:pPr>
      <w:r w:rsidRPr="00B16A28">
        <w:t>-</w:t>
      </w:r>
      <w:r w:rsidRPr="00B16A28">
        <w:tab/>
        <w:t xml:space="preserve">Occurrence: </w:t>
      </w:r>
      <w:proofErr w:type="spellStart"/>
      <w:r w:rsidRPr="00B16A28">
        <w:t>ZeroOrOne</w:t>
      </w:r>
      <w:proofErr w:type="spellEnd"/>
    </w:p>
    <w:p w14:paraId="7F70F080" w14:textId="77777777" w:rsidR="00A90652" w:rsidRPr="00B16A28" w:rsidRDefault="00A90652" w:rsidP="00B25060">
      <w:pPr>
        <w:pStyle w:val="B1"/>
        <w:rPr>
          <w:lang w:eastAsia="ko-KR"/>
        </w:rPr>
      </w:pPr>
      <w:r>
        <w:t>-</w:t>
      </w:r>
      <w:r>
        <w:tab/>
        <w:t xml:space="preserve">Format: </w:t>
      </w:r>
      <w:r>
        <w:rPr>
          <w:rFonts w:hint="eastAsia"/>
          <w:lang w:eastAsia="ko-KR"/>
        </w:rPr>
        <w:t>chr</w:t>
      </w:r>
    </w:p>
    <w:p w14:paraId="2AC7487D" w14:textId="77777777" w:rsidR="00A90652" w:rsidRDefault="00A90652" w:rsidP="00B25060">
      <w:pPr>
        <w:pStyle w:val="B1"/>
        <w:rPr>
          <w:lang w:eastAsia="ko-KR"/>
        </w:rPr>
      </w:pPr>
      <w:r w:rsidRPr="00B16A28">
        <w:t>-</w:t>
      </w:r>
      <w:r w:rsidRPr="00B16A28">
        <w:tab/>
        <w:t>Minimum Access Types: Get</w:t>
      </w:r>
    </w:p>
    <w:p w14:paraId="3A34A785" w14:textId="77777777" w:rsidR="00A90652" w:rsidRPr="00A90652" w:rsidRDefault="00A90652" w:rsidP="00B25060">
      <w:pPr>
        <w:pStyle w:val="B1"/>
        <w:rPr>
          <w:lang w:eastAsia="ko-KR"/>
        </w:rPr>
      </w:pPr>
      <w:r w:rsidRPr="00B16A28">
        <w:t>-</w:t>
      </w:r>
      <w:r w:rsidRPr="00B16A28">
        <w:tab/>
        <w:t xml:space="preserve">Values: </w:t>
      </w:r>
      <w:proofErr w:type="spellStart"/>
      <w:r>
        <w:rPr>
          <w:rFonts w:hint="eastAsia"/>
          <w:lang w:eastAsia="ko-KR"/>
        </w:rPr>
        <w:t>nb</w:t>
      </w:r>
      <w:proofErr w:type="spellEnd"/>
      <w:r>
        <w:rPr>
          <w:rFonts w:hint="eastAsia"/>
          <w:lang w:eastAsia="ko-KR"/>
        </w:rPr>
        <w:t xml:space="preserve">, </w:t>
      </w:r>
      <w:proofErr w:type="spellStart"/>
      <w:r>
        <w:rPr>
          <w:rFonts w:hint="eastAsia"/>
          <w:lang w:eastAsia="ko-KR"/>
        </w:rPr>
        <w:t>wb</w:t>
      </w:r>
      <w:proofErr w:type="spellEnd"/>
      <w:r>
        <w:rPr>
          <w:rFonts w:hint="eastAsia"/>
          <w:lang w:eastAsia="ko-KR"/>
        </w:rPr>
        <w:t xml:space="preserve">, </w:t>
      </w:r>
      <w:proofErr w:type="spellStart"/>
      <w:r>
        <w:rPr>
          <w:rFonts w:hint="eastAsia"/>
          <w:lang w:eastAsia="ko-KR"/>
        </w:rPr>
        <w:t>swb</w:t>
      </w:r>
      <w:proofErr w:type="spellEnd"/>
      <w:r>
        <w:rPr>
          <w:rFonts w:hint="eastAsia"/>
          <w:lang w:eastAsia="ko-KR"/>
        </w:rPr>
        <w:t>, fb</w:t>
      </w:r>
    </w:p>
    <w:p w14:paraId="110B776E"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7FF16FD4" w14:textId="77777777" w:rsidR="00AB5DC8" w:rsidRPr="0077665D" w:rsidRDefault="00AB5DC8" w:rsidP="00AB5DC8">
      <w:r w:rsidRPr="0077665D">
        <w:t xml:space="preserve">This </w:t>
      </w:r>
      <w:r>
        <w:t>leaf node represents the</w:t>
      </w:r>
      <w:r w:rsidRPr="0077665D">
        <w:t xml:space="preserve"> </w:t>
      </w:r>
      <w:r>
        <w:t>time</w:t>
      </w:r>
      <w:r w:rsidRPr="0077665D">
        <w:t xml:space="preserve"> (</w:t>
      </w:r>
      <w:proofErr w:type="spellStart"/>
      <w:r w:rsidRPr="0077665D">
        <w:t>ms</w:t>
      </w:r>
      <w:proofErr w:type="spellEnd"/>
      <w:r w:rsidRPr="0077665D">
        <w:t xml:space="preserve">)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6C5C130C"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2353971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58D81E34"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60B8A5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33C79A41" w14:textId="77777777" w:rsidR="00AB5DC8" w:rsidRPr="00962A07" w:rsidRDefault="00AB5DC8" w:rsidP="00AB5DC8">
      <w:r w:rsidRPr="00962A07">
        <w:t>This leaf node represents the ti</w:t>
      </w:r>
      <w:r>
        <w:t>me (</w:t>
      </w:r>
      <w:proofErr w:type="spellStart"/>
      <w:r>
        <w:t>ms</w:t>
      </w:r>
      <w:proofErr w:type="spellEnd"/>
      <w:r>
        <w:t xml:space="preserve">) that the sender should wait at each step during </w:t>
      </w:r>
      <w:r w:rsidRPr="00962A07">
        <w:t xml:space="preserve">up-switch in the beginning of </w:t>
      </w:r>
      <w:r>
        <w:t xml:space="preserve">the </w:t>
      </w:r>
      <w:r w:rsidRPr="00962A07">
        <w:t>session.</w:t>
      </w:r>
    </w:p>
    <w:p w14:paraId="0B757753"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proofErr w:type="spellStart"/>
      <w:r>
        <w:rPr>
          <w:rFonts w:eastAsia="Malgun Gothic"/>
        </w:rPr>
        <w:t>ZeroOr</w:t>
      </w:r>
      <w:r w:rsidRPr="00927D6A">
        <w:rPr>
          <w:rFonts w:eastAsia="Malgun Gothic"/>
        </w:rPr>
        <w:t>One</w:t>
      </w:r>
      <w:proofErr w:type="spellEnd"/>
    </w:p>
    <w:p w14:paraId="346F581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E94036A"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7F53B9CB"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4A0B9B1B"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w:t>
      </w:r>
      <w:proofErr w:type="spellStart"/>
      <w:r w:rsidRPr="00371434">
        <w:rPr>
          <w:rFonts w:hint="eastAsia"/>
          <w:lang w:eastAsia="ko-KR"/>
        </w:rPr>
        <w:t>ch</w:t>
      </w:r>
      <w:proofErr w:type="spellEnd"/>
      <w:r w:rsidRPr="00371434">
        <w:rPr>
          <w:rFonts w:hint="eastAsia"/>
          <w:lang w:eastAsia="ko-KR"/>
        </w:rPr>
        <w:t>-aw-</w:t>
      </w:r>
      <w:proofErr w:type="spellStart"/>
      <w:r w:rsidRPr="00371434">
        <w:rPr>
          <w:rFonts w:hint="eastAsia"/>
          <w:lang w:eastAsia="ko-KR"/>
        </w:rPr>
        <w:t>recv</w:t>
      </w:r>
      <w:proofErr w:type="spellEnd"/>
      <w:r w:rsidRPr="00371434">
        <w:rPr>
          <w:rFonts w:hint="eastAsia"/>
          <w:lang w:eastAsia="ko-KR"/>
        </w:rPr>
        <w:t xml:space="preserve"> parameter</w:t>
      </w:r>
      <w:r>
        <w:rPr>
          <w:rFonts w:hint="eastAsia"/>
          <w:lang w:eastAsia="ko-KR"/>
        </w:rPr>
        <w:t xml:space="preserve"> .</w:t>
      </w:r>
    </w:p>
    <w:p w14:paraId="3A4A261D" w14:textId="77777777" w:rsidR="00A90652" w:rsidRPr="00B16A28" w:rsidRDefault="00A90652" w:rsidP="00B25060">
      <w:pPr>
        <w:pStyle w:val="B1"/>
      </w:pPr>
      <w:r w:rsidRPr="00B16A28">
        <w:t>-</w:t>
      </w:r>
      <w:r w:rsidRPr="00B16A28">
        <w:tab/>
        <w:t xml:space="preserve">Occurrence: </w:t>
      </w:r>
      <w:proofErr w:type="spellStart"/>
      <w:r w:rsidRPr="00B16A28">
        <w:t>ZeroOrOne</w:t>
      </w:r>
      <w:proofErr w:type="spellEnd"/>
    </w:p>
    <w:p w14:paraId="49A4EF11" w14:textId="77777777" w:rsidR="00A90652" w:rsidRPr="00B16A28" w:rsidRDefault="00A90652" w:rsidP="00B25060">
      <w:pPr>
        <w:pStyle w:val="B1"/>
      </w:pPr>
      <w:r w:rsidRPr="00B16A28">
        <w:t>-</w:t>
      </w:r>
      <w:r w:rsidRPr="00B16A28">
        <w:tab/>
        <w:t>Format: int</w:t>
      </w:r>
    </w:p>
    <w:p w14:paraId="5774326C" w14:textId="77777777" w:rsidR="00A90652" w:rsidRPr="00946419" w:rsidRDefault="00A90652" w:rsidP="00B25060">
      <w:pPr>
        <w:pStyle w:val="B1"/>
        <w:rPr>
          <w:lang w:eastAsia="ko-KR"/>
        </w:rPr>
      </w:pPr>
      <w:r w:rsidRPr="00B16A28">
        <w:t>-</w:t>
      </w:r>
      <w:r w:rsidRPr="00B16A28">
        <w:tab/>
        <w:t>Minimum Access Types: Get</w:t>
      </w:r>
    </w:p>
    <w:p w14:paraId="1FBF2B82"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03F4DEA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 xml:space="preserve">with the </w:t>
      </w:r>
      <w:proofErr w:type="spellStart"/>
      <w:r w:rsidRPr="00371434">
        <w:rPr>
          <w:rFonts w:cs="Arial" w:hint="eastAsia"/>
          <w:lang w:eastAsia="ko-KR"/>
        </w:rPr>
        <w:t>ch</w:t>
      </w:r>
      <w:proofErr w:type="spellEnd"/>
      <w:r w:rsidRPr="00371434">
        <w:rPr>
          <w:rFonts w:cs="Arial" w:hint="eastAsia"/>
          <w:lang w:eastAsia="ko-KR"/>
        </w:rPr>
        <w:t>-aw-</w:t>
      </w:r>
      <w:proofErr w:type="spellStart"/>
      <w:r w:rsidRPr="00371434">
        <w:rPr>
          <w:rFonts w:cs="Arial" w:hint="eastAsia"/>
          <w:lang w:eastAsia="ko-KR"/>
        </w:rPr>
        <w:t>recv</w:t>
      </w:r>
      <w:proofErr w:type="spellEnd"/>
      <w:r w:rsidRPr="00371434">
        <w:rPr>
          <w:rFonts w:cs="Arial" w:hint="eastAsia"/>
          <w:lang w:eastAsia="ko-KR"/>
        </w:rPr>
        <w:t xml:space="preserve">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640DE6D5" w14:textId="77777777" w:rsidR="00A90652" w:rsidRPr="00B16A28" w:rsidRDefault="00A90652" w:rsidP="00B25060">
      <w:pPr>
        <w:pStyle w:val="B1"/>
      </w:pPr>
      <w:r w:rsidRPr="00B16A28">
        <w:t>-</w:t>
      </w:r>
      <w:r w:rsidRPr="00B16A28">
        <w:tab/>
        <w:t xml:space="preserve">Occurrence: </w:t>
      </w:r>
      <w:proofErr w:type="spellStart"/>
      <w:r w:rsidRPr="00B16A28">
        <w:t>ZeroOrOne</w:t>
      </w:r>
      <w:proofErr w:type="spellEnd"/>
    </w:p>
    <w:p w14:paraId="045D6E7F" w14:textId="77777777" w:rsidR="00A90652" w:rsidRPr="00B16A28" w:rsidRDefault="00A90652" w:rsidP="00B25060">
      <w:pPr>
        <w:pStyle w:val="B1"/>
      </w:pPr>
      <w:r w:rsidRPr="00B16A28">
        <w:t>-</w:t>
      </w:r>
      <w:r w:rsidRPr="00B16A28">
        <w:tab/>
        <w:t>Format: int</w:t>
      </w:r>
    </w:p>
    <w:p w14:paraId="0F64ADF2" w14:textId="77777777" w:rsidR="00B25060" w:rsidRDefault="00A90652" w:rsidP="00B25060">
      <w:pPr>
        <w:pStyle w:val="B1"/>
      </w:pPr>
      <w:r w:rsidRPr="00B16A28">
        <w:t>-</w:t>
      </w:r>
      <w:r w:rsidRPr="00B16A28">
        <w:tab/>
        <w:t>Minimum Access Types: Get</w:t>
      </w:r>
    </w:p>
    <w:p w14:paraId="2471CC0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1986" w:name="OLE_LINK173"/>
      <w:bookmarkStart w:id="1987" w:name="OLE_LINK174"/>
      <w:bookmarkStart w:id="1988" w:name="OLE_LINK175"/>
      <w:r>
        <w:rPr>
          <w:b/>
          <w:sz w:val="32"/>
          <w:szCs w:val="32"/>
        </w:rPr>
        <w:t>MEDIA_ROBUSTNESS</w:t>
      </w:r>
      <w:bookmarkEnd w:id="1986"/>
      <w:bookmarkEnd w:id="1987"/>
      <w:bookmarkEnd w:id="1988"/>
    </w:p>
    <w:p w14:paraId="3CADA580" w14:textId="77777777" w:rsidR="00DF294F" w:rsidRPr="0077665D" w:rsidRDefault="00DF294F" w:rsidP="00DF294F">
      <w:r w:rsidRPr="0077665D">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6CB301BB" w14:textId="77777777" w:rsidR="00DF294F" w:rsidRPr="0077665D" w:rsidRDefault="00DF294F" w:rsidP="00DF294F">
      <w:pPr>
        <w:pStyle w:val="B1"/>
      </w:pPr>
      <w:r w:rsidRPr="0077665D">
        <w:t>-</w:t>
      </w:r>
      <w:r w:rsidRPr="0077665D">
        <w:tab/>
        <w:t xml:space="preserve">Occurrence: </w:t>
      </w:r>
      <w:proofErr w:type="spellStart"/>
      <w:r w:rsidRPr="0077665D">
        <w:t>ZeroOr</w:t>
      </w:r>
      <w:r>
        <w:t>More</w:t>
      </w:r>
      <w:proofErr w:type="spellEnd"/>
    </w:p>
    <w:p w14:paraId="2A5641CB" w14:textId="77777777" w:rsidR="00DF294F" w:rsidRPr="0077665D" w:rsidRDefault="00DF294F" w:rsidP="00DF294F">
      <w:pPr>
        <w:pStyle w:val="B1"/>
      </w:pPr>
      <w:r w:rsidRPr="0077665D">
        <w:t>-</w:t>
      </w:r>
      <w:r w:rsidRPr="0077665D">
        <w:tab/>
        <w:t>Format: node</w:t>
      </w:r>
    </w:p>
    <w:p w14:paraId="4A26E116" w14:textId="77777777" w:rsidR="00DF294F" w:rsidRPr="00121EAC" w:rsidRDefault="00DF294F" w:rsidP="00DF294F">
      <w:pPr>
        <w:pStyle w:val="B1"/>
      </w:pPr>
      <w:r w:rsidRPr="0077665D">
        <w:t>-</w:t>
      </w:r>
      <w:r w:rsidRPr="0077665D">
        <w:tab/>
        <w:t>Minimum Access Types: Get</w:t>
      </w:r>
    </w:p>
    <w:p w14:paraId="5095E8C0"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220EECD6" w14:textId="77777777" w:rsidR="00DF294F" w:rsidRPr="0077665D" w:rsidRDefault="00DF294F" w:rsidP="00DF294F">
      <w:pPr>
        <w:rPr>
          <w:lang w:eastAsia="ko-KR"/>
        </w:rPr>
      </w:pPr>
      <w:r>
        <w:t>This</w:t>
      </w:r>
      <w:r w:rsidRPr="0077665D">
        <w:t xml:space="preserve"> leaf node represents the</w:t>
      </w:r>
      <w:r>
        <w:t xml:space="preserve"> codec MIME type.</w:t>
      </w:r>
    </w:p>
    <w:p w14:paraId="31A0947A" w14:textId="77777777" w:rsidR="00DF294F" w:rsidRPr="0077665D" w:rsidRDefault="00DF294F" w:rsidP="00DF294F">
      <w:pPr>
        <w:pStyle w:val="B1"/>
      </w:pPr>
      <w:r>
        <w:t>-</w:t>
      </w:r>
      <w:r>
        <w:tab/>
        <w:t xml:space="preserve">Occurrence: </w:t>
      </w:r>
      <w:r w:rsidRPr="0077665D">
        <w:t>One</w:t>
      </w:r>
    </w:p>
    <w:p w14:paraId="786CD1C7" w14:textId="77777777" w:rsidR="00DF294F" w:rsidRPr="0077665D" w:rsidRDefault="00DF294F" w:rsidP="00DF294F">
      <w:pPr>
        <w:pStyle w:val="B1"/>
      </w:pPr>
      <w:r w:rsidRPr="0077665D">
        <w:t>-</w:t>
      </w:r>
      <w:r w:rsidRPr="0077665D">
        <w:tab/>
        <w:t xml:space="preserve">Format: </w:t>
      </w:r>
      <w:r>
        <w:t>chr</w:t>
      </w:r>
    </w:p>
    <w:p w14:paraId="01B8A7BF" w14:textId="77777777" w:rsidR="00DF294F" w:rsidRDefault="00DF294F" w:rsidP="00DF294F">
      <w:pPr>
        <w:pStyle w:val="B1"/>
        <w:rPr>
          <w:b/>
          <w:sz w:val="32"/>
          <w:szCs w:val="32"/>
        </w:rPr>
      </w:pPr>
      <w:r w:rsidRPr="0077665D">
        <w:t>-</w:t>
      </w:r>
      <w:r w:rsidRPr="0077665D">
        <w:tab/>
        <w:t>Minimum Access Types: Get</w:t>
      </w:r>
    </w:p>
    <w:p w14:paraId="240805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62D94AFE"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451ECB97" w14:textId="77777777" w:rsidR="00DF294F" w:rsidRPr="0077665D" w:rsidRDefault="00DF294F" w:rsidP="00DF294F">
      <w:pPr>
        <w:pStyle w:val="B1"/>
      </w:pPr>
      <w:r>
        <w:t>-</w:t>
      </w:r>
      <w:r>
        <w:tab/>
        <w:t xml:space="preserve">Occurrence: </w:t>
      </w:r>
      <w:proofErr w:type="spellStart"/>
      <w:r>
        <w:t>ZeroOr</w:t>
      </w:r>
      <w:r w:rsidRPr="0077665D">
        <w:t>One</w:t>
      </w:r>
      <w:proofErr w:type="spellEnd"/>
    </w:p>
    <w:p w14:paraId="4975271D" w14:textId="77777777" w:rsidR="00DF294F" w:rsidRPr="0077665D" w:rsidRDefault="00DF294F" w:rsidP="00DF294F">
      <w:pPr>
        <w:pStyle w:val="B1"/>
      </w:pPr>
      <w:r w:rsidRPr="0077665D">
        <w:t>-</w:t>
      </w:r>
      <w:r w:rsidRPr="0077665D">
        <w:tab/>
        <w:t xml:space="preserve">Format: </w:t>
      </w:r>
      <w:r>
        <w:t>chr</w:t>
      </w:r>
    </w:p>
    <w:p w14:paraId="2E6A5369" w14:textId="77777777" w:rsidR="00DF294F" w:rsidRPr="00652939" w:rsidRDefault="00DF294F" w:rsidP="00DF294F">
      <w:pPr>
        <w:pStyle w:val="B1"/>
      </w:pPr>
      <w:r w:rsidRPr="0077665D">
        <w:t>-</w:t>
      </w:r>
      <w:r w:rsidRPr="0077665D">
        <w:tab/>
        <w:t>Minimum Access Types: Get</w:t>
      </w:r>
      <w:bookmarkStart w:id="1989" w:name="OLE_LINK49"/>
    </w:p>
    <w:p w14:paraId="400EAEB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0E52B9CB" w14:textId="77777777" w:rsidR="00DF294F" w:rsidRPr="0077665D" w:rsidRDefault="00DF294F" w:rsidP="00DF294F">
      <w:pPr>
        <w:rPr>
          <w:lang w:eastAsia="ko-KR"/>
        </w:rPr>
      </w:pPr>
      <w:bookmarkStart w:id="1990" w:name="OLE_LINK52"/>
      <w:bookmarkStart w:id="1991"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1990"/>
    <w:bookmarkEnd w:id="1991"/>
    <w:p w14:paraId="16AE6383" w14:textId="77777777" w:rsidR="00DF294F" w:rsidRPr="0077665D" w:rsidRDefault="00DF294F" w:rsidP="00DF294F">
      <w:pPr>
        <w:pStyle w:val="B1"/>
      </w:pPr>
      <w:r w:rsidRPr="0077665D">
        <w:t>-</w:t>
      </w:r>
      <w:r w:rsidRPr="0077665D">
        <w:tab/>
        <w:t>Occurrence: One</w:t>
      </w:r>
    </w:p>
    <w:p w14:paraId="3B2C45FF" w14:textId="77777777" w:rsidR="00DF294F" w:rsidRPr="0077665D" w:rsidRDefault="00DF294F" w:rsidP="00DF294F">
      <w:pPr>
        <w:pStyle w:val="B1"/>
      </w:pPr>
      <w:r w:rsidRPr="0077665D">
        <w:t>-</w:t>
      </w:r>
      <w:r w:rsidRPr="0077665D">
        <w:tab/>
        <w:t xml:space="preserve">Format: </w:t>
      </w:r>
      <w:r>
        <w:t>chr</w:t>
      </w:r>
    </w:p>
    <w:p w14:paraId="2C862453" w14:textId="77777777" w:rsidR="00DF294F" w:rsidRPr="00652939" w:rsidRDefault="00DF294F" w:rsidP="00DF294F">
      <w:pPr>
        <w:pStyle w:val="B1"/>
      </w:pPr>
      <w:r w:rsidRPr="0077665D">
        <w:t>-</w:t>
      </w:r>
      <w:r w:rsidRPr="0077665D">
        <w:tab/>
        <w:t>Minimum Access Types: Get</w:t>
      </w:r>
      <w:bookmarkStart w:id="1992" w:name="OLE_LINK83"/>
      <w:bookmarkStart w:id="1993" w:name="OLE_LINK84"/>
      <w:bookmarkEnd w:id="1989"/>
    </w:p>
    <w:p w14:paraId="312C5214"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0C559F83" w14:textId="77777777" w:rsidR="00DF294F" w:rsidRPr="0077665D" w:rsidRDefault="00DF294F" w:rsidP="00DF294F">
      <w:pPr>
        <w:rPr>
          <w:lang w:eastAsia="ko-KR"/>
        </w:rPr>
      </w:pPr>
      <w:bookmarkStart w:id="1994" w:name="OLE_LINK59"/>
      <w:bookmarkStart w:id="1995"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1994"/>
    <w:bookmarkEnd w:id="1995"/>
    <w:p w14:paraId="4BD51AB0" w14:textId="77777777" w:rsidR="00DF294F" w:rsidRPr="0077665D" w:rsidRDefault="00DF294F" w:rsidP="00DF294F">
      <w:pPr>
        <w:pStyle w:val="B1"/>
      </w:pPr>
      <w:r w:rsidRPr="0077665D">
        <w:t>-</w:t>
      </w:r>
      <w:r w:rsidRPr="0077665D">
        <w:tab/>
        <w:t>Occurrence: One</w:t>
      </w:r>
    </w:p>
    <w:p w14:paraId="496DB152" w14:textId="77777777" w:rsidR="00DF294F" w:rsidRPr="0077665D" w:rsidRDefault="00DF294F" w:rsidP="00DF294F">
      <w:pPr>
        <w:pStyle w:val="B1"/>
      </w:pPr>
      <w:r w:rsidRPr="0077665D">
        <w:t>-</w:t>
      </w:r>
      <w:r w:rsidRPr="0077665D">
        <w:tab/>
        <w:t xml:space="preserve">Format: </w:t>
      </w:r>
      <w:r>
        <w:t>chr</w:t>
      </w:r>
    </w:p>
    <w:p w14:paraId="10387966" w14:textId="77777777" w:rsidR="00DF294F" w:rsidRDefault="00DF294F" w:rsidP="00DF294F">
      <w:pPr>
        <w:pStyle w:val="B1"/>
      </w:pPr>
      <w:r w:rsidRPr="0077665D">
        <w:t>-</w:t>
      </w:r>
      <w:r w:rsidRPr="0077665D">
        <w:tab/>
        <w:t>Minimum Access Types: Get</w:t>
      </w:r>
      <w:bookmarkEnd w:id="1992"/>
      <w:bookmarkEnd w:id="1993"/>
    </w:p>
    <w:p w14:paraId="6195F3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50993D7E" w14:textId="77777777" w:rsidR="00DF294F" w:rsidRDefault="00DF294F" w:rsidP="00DF294F">
      <w:pPr>
        <w:spacing w:after="0"/>
        <w:rPr>
          <w:sz w:val="24"/>
          <w:szCs w:val="24"/>
          <w:lang w:val="en-US"/>
        </w:rPr>
      </w:pPr>
      <w:bookmarkStart w:id="1996" w:name="OLE_LINK89"/>
      <w:bookmarkStart w:id="1997"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21D8DE78" w14:textId="77777777" w:rsidR="00DF294F" w:rsidRPr="0094084B" w:rsidRDefault="00DF294F" w:rsidP="00DF294F">
      <w:pPr>
        <w:spacing w:after="0"/>
        <w:rPr>
          <w:sz w:val="24"/>
          <w:szCs w:val="24"/>
          <w:lang w:val="en-US"/>
        </w:rPr>
      </w:pPr>
    </w:p>
    <w:bookmarkEnd w:id="1996"/>
    <w:bookmarkEnd w:id="1997"/>
    <w:p w14:paraId="17DB7751" w14:textId="77777777" w:rsidR="00DF294F" w:rsidRPr="0077665D" w:rsidRDefault="00DF294F" w:rsidP="00DF294F">
      <w:pPr>
        <w:pStyle w:val="B1"/>
      </w:pPr>
      <w:r w:rsidRPr="0077665D">
        <w:t>-</w:t>
      </w:r>
      <w:r w:rsidRPr="0077665D">
        <w:tab/>
        <w:t>Occurrence: One</w:t>
      </w:r>
    </w:p>
    <w:p w14:paraId="597D0A1C" w14:textId="77777777" w:rsidR="00DF294F" w:rsidRPr="0077665D" w:rsidRDefault="00DF294F" w:rsidP="00DF294F">
      <w:pPr>
        <w:pStyle w:val="B1"/>
      </w:pPr>
      <w:r w:rsidRPr="0077665D">
        <w:t>-</w:t>
      </w:r>
      <w:r w:rsidRPr="0077665D">
        <w:tab/>
        <w:t xml:space="preserve">Format: </w:t>
      </w:r>
      <w:r>
        <w:t>chr</w:t>
      </w:r>
    </w:p>
    <w:p w14:paraId="2CF9AA0B" w14:textId="77777777" w:rsidR="00DF294F" w:rsidRPr="0077665D" w:rsidRDefault="00DF294F" w:rsidP="00DF294F">
      <w:pPr>
        <w:pStyle w:val="B1"/>
      </w:pPr>
      <w:r w:rsidRPr="0077665D">
        <w:t>-</w:t>
      </w:r>
      <w:r w:rsidRPr="0077665D">
        <w:tab/>
        <w:t>Minimum Access Types: Get</w:t>
      </w:r>
    </w:p>
    <w:p w14:paraId="00FD219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09FF7807"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28AC5EEA" w14:textId="77777777" w:rsidR="00DF294F" w:rsidRPr="0077665D" w:rsidRDefault="00DF294F" w:rsidP="00DF294F">
      <w:pPr>
        <w:pStyle w:val="B1"/>
      </w:pPr>
      <w:r w:rsidRPr="0077665D">
        <w:t>-</w:t>
      </w:r>
      <w:r w:rsidRPr="0077665D">
        <w:tab/>
        <w:t>Occurrence: One</w:t>
      </w:r>
    </w:p>
    <w:p w14:paraId="77C20917" w14:textId="77777777" w:rsidR="00DF294F" w:rsidRPr="0077665D" w:rsidRDefault="00DF294F" w:rsidP="00DF294F">
      <w:pPr>
        <w:pStyle w:val="B1"/>
      </w:pPr>
      <w:r w:rsidRPr="0077665D">
        <w:t>-</w:t>
      </w:r>
      <w:r w:rsidRPr="0077665D">
        <w:tab/>
        <w:t xml:space="preserve">Format: </w:t>
      </w:r>
      <w:r>
        <w:t>chr</w:t>
      </w:r>
    </w:p>
    <w:p w14:paraId="69E3A3E3" w14:textId="77777777" w:rsidR="00DF294F" w:rsidRPr="00652939" w:rsidRDefault="00DF294F" w:rsidP="00DF294F">
      <w:pPr>
        <w:pStyle w:val="B1"/>
      </w:pPr>
      <w:r w:rsidRPr="0077665D">
        <w:t>-</w:t>
      </w:r>
      <w:r w:rsidRPr="0077665D">
        <w:tab/>
        <w:t>Minimum Access Types: Get</w:t>
      </w:r>
    </w:p>
    <w:p w14:paraId="5D132CAE" w14:textId="77777777" w:rsidR="00DF294F" w:rsidRPr="00F95831" w:rsidRDefault="00DF294F" w:rsidP="00DF294F">
      <w:pPr>
        <w:rPr>
          <w:b/>
          <w:sz w:val="32"/>
          <w:szCs w:val="32"/>
        </w:rPr>
      </w:pPr>
      <w:bookmarkStart w:id="1998" w:name="OLE_LINK34"/>
      <w:bookmarkStart w:id="1999"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43A5FAA9" w14:textId="77777777" w:rsidR="00DF294F" w:rsidRPr="0077665D" w:rsidRDefault="00DF294F" w:rsidP="00DF294F">
      <w:pPr>
        <w:rPr>
          <w:lang w:eastAsia="ko-KR"/>
        </w:rPr>
      </w:pPr>
      <w:bookmarkStart w:id="2000" w:name="OLE_LINK91"/>
      <w:bookmarkStart w:id="2001" w:name="OLE_LINK92"/>
      <w:bookmarkEnd w:id="1998"/>
      <w:bookmarkEnd w:id="1999"/>
      <w:r w:rsidRPr="0077665D">
        <w:t xml:space="preserve">This interior node </w:t>
      </w:r>
      <w:r>
        <w:t xml:space="preserve">indicates whether the estimated </w:t>
      </w:r>
      <w:bookmarkEnd w:id="2000"/>
      <w:bookmarkEnd w:id="2001"/>
      <w:r>
        <w:t>PLR is measured before or after de-jitter buffering.</w:t>
      </w:r>
    </w:p>
    <w:p w14:paraId="518DEB01" w14:textId="77777777" w:rsidR="00DF294F" w:rsidRPr="0077665D" w:rsidRDefault="00DF294F" w:rsidP="00DF294F">
      <w:pPr>
        <w:pStyle w:val="B1"/>
      </w:pPr>
      <w:r w:rsidRPr="0077665D">
        <w:t>-</w:t>
      </w:r>
      <w:r w:rsidRPr="0077665D">
        <w:tab/>
        <w:t>Occurrence: One</w:t>
      </w:r>
    </w:p>
    <w:p w14:paraId="4C7D5563" w14:textId="77777777" w:rsidR="00DF294F" w:rsidRPr="0077665D" w:rsidRDefault="00DF294F" w:rsidP="00DF294F">
      <w:pPr>
        <w:pStyle w:val="B1"/>
      </w:pPr>
      <w:r w:rsidRPr="0077665D">
        <w:t>-</w:t>
      </w:r>
      <w:r w:rsidRPr="0077665D">
        <w:tab/>
        <w:t xml:space="preserve">Format: </w:t>
      </w:r>
      <w:proofErr w:type="spellStart"/>
      <w:r>
        <w:t>boolean</w:t>
      </w:r>
      <w:proofErr w:type="spellEnd"/>
    </w:p>
    <w:p w14:paraId="7F419080" w14:textId="77777777" w:rsidR="00DF294F" w:rsidRPr="0077665D" w:rsidRDefault="00DF294F" w:rsidP="00DF294F">
      <w:pPr>
        <w:pStyle w:val="B1"/>
      </w:pPr>
      <w:r w:rsidRPr="0077665D">
        <w:t>-</w:t>
      </w:r>
      <w:r w:rsidRPr="0077665D">
        <w:tab/>
        <w:t>Minimum Access Types: Get</w:t>
      </w:r>
    </w:p>
    <w:p w14:paraId="115181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7ECFAD33"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00347E8F" w14:textId="77777777" w:rsidR="00DF294F" w:rsidRPr="0077665D" w:rsidRDefault="00DF294F" w:rsidP="00DF294F">
      <w:pPr>
        <w:pStyle w:val="B1"/>
        <w:ind w:left="0" w:firstLine="284"/>
      </w:pPr>
      <w:r>
        <w:t xml:space="preserve"> </w:t>
      </w:r>
      <w:r w:rsidRPr="0077665D">
        <w:t>-</w:t>
      </w:r>
      <w:r w:rsidRPr="0077665D">
        <w:tab/>
        <w:t>Occurrence: One</w:t>
      </w:r>
    </w:p>
    <w:p w14:paraId="78E7DF54" w14:textId="77777777" w:rsidR="00DF294F" w:rsidRPr="0077665D" w:rsidRDefault="00DF294F" w:rsidP="00DF294F">
      <w:pPr>
        <w:pStyle w:val="B1"/>
      </w:pPr>
      <w:r w:rsidRPr="0077665D">
        <w:t>-</w:t>
      </w:r>
      <w:r w:rsidRPr="0077665D">
        <w:tab/>
        <w:t xml:space="preserve">Format: </w:t>
      </w:r>
      <w:r>
        <w:t>int</w:t>
      </w:r>
    </w:p>
    <w:p w14:paraId="726FA03C" w14:textId="77777777" w:rsidR="00DF294F" w:rsidRPr="00A90652" w:rsidRDefault="00DF294F" w:rsidP="00DF294F">
      <w:pPr>
        <w:pStyle w:val="B1"/>
      </w:pPr>
      <w:r w:rsidRPr="0077665D">
        <w:t>-</w:t>
      </w:r>
      <w:r w:rsidRPr="0077665D">
        <w:tab/>
        <w:t>Minimum Access Types: Get</w:t>
      </w:r>
    </w:p>
    <w:p w14:paraId="3F631CA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584EFA13"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68DC88B6" w14:textId="77777777" w:rsidR="00F25C2F" w:rsidRPr="0077665D" w:rsidRDefault="00F25C2F" w:rsidP="00F25C2F">
      <w:pPr>
        <w:pStyle w:val="B1"/>
      </w:pPr>
      <w:r w:rsidRPr="0077665D">
        <w:t>-</w:t>
      </w:r>
      <w:r w:rsidRPr="0077665D">
        <w:tab/>
        <w:t xml:space="preserve">Occurrence: </w:t>
      </w:r>
      <w:proofErr w:type="spellStart"/>
      <w:r w:rsidRPr="0077665D">
        <w:t>ZeroOrOne</w:t>
      </w:r>
      <w:proofErr w:type="spellEnd"/>
    </w:p>
    <w:p w14:paraId="6F7597D7" w14:textId="77777777" w:rsidR="00F25C2F" w:rsidRPr="0077665D" w:rsidRDefault="00F25C2F" w:rsidP="00F25C2F">
      <w:pPr>
        <w:pStyle w:val="B1"/>
      </w:pPr>
      <w:r w:rsidRPr="0077665D">
        <w:t>-</w:t>
      </w:r>
      <w:r w:rsidRPr="0077665D">
        <w:tab/>
        <w:t>Format: int</w:t>
      </w:r>
    </w:p>
    <w:p w14:paraId="0D4EF843" w14:textId="77777777" w:rsidR="00F25C2F" w:rsidRPr="0077665D" w:rsidRDefault="00F25C2F" w:rsidP="00F25C2F">
      <w:pPr>
        <w:pStyle w:val="B1"/>
      </w:pPr>
      <w:r w:rsidRPr="0077665D">
        <w:t>-</w:t>
      </w:r>
      <w:r w:rsidRPr="0077665D">
        <w:tab/>
        <w:t>Minimum Access Types: Get</w:t>
      </w:r>
    </w:p>
    <w:p w14:paraId="2996DE3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BD7761E"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33DB0EBA" w14:textId="77777777" w:rsidR="00F25C2F" w:rsidRPr="0077665D" w:rsidRDefault="00F25C2F" w:rsidP="00F25C2F">
      <w:pPr>
        <w:pStyle w:val="B1"/>
      </w:pPr>
      <w:r w:rsidRPr="0077665D">
        <w:t>-</w:t>
      </w:r>
      <w:r w:rsidRPr="0077665D">
        <w:tab/>
        <w:t xml:space="preserve">Occurrence: </w:t>
      </w:r>
      <w:proofErr w:type="spellStart"/>
      <w:r w:rsidRPr="0077665D">
        <w:t>ZeroOrOne</w:t>
      </w:r>
      <w:proofErr w:type="spellEnd"/>
    </w:p>
    <w:p w14:paraId="75D0C764" w14:textId="77777777" w:rsidR="00F25C2F" w:rsidRPr="0077665D" w:rsidRDefault="00F25C2F" w:rsidP="00F25C2F">
      <w:pPr>
        <w:pStyle w:val="B1"/>
      </w:pPr>
      <w:r w:rsidRPr="0077665D">
        <w:t>-</w:t>
      </w:r>
      <w:r w:rsidRPr="0077665D">
        <w:tab/>
        <w:t>Format: int</w:t>
      </w:r>
    </w:p>
    <w:p w14:paraId="657E2EA7" w14:textId="77777777" w:rsidR="00F25C2F" w:rsidRPr="0077665D" w:rsidRDefault="00F25C2F" w:rsidP="00F25C2F">
      <w:pPr>
        <w:pStyle w:val="B1"/>
      </w:pPr>
      <w:r w:rsidRPr="0077665D">
        <w:t>-</w:t>
      </w:r>
      <w:r w:rsidRPr="0077665D">
        <w:tab/>
        <w:t>Minimum Access Types: Get</w:t>
      </w:r>
    </w:p>
    <w:p w14:paraId="34D0A91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43F3AAD3"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w:t>
      </w:r>
      <w:proofErr w:type="spellStart"/>
      <w:r w:rsidRPr="0077665D">
        <w:rPr>
          <w:rFonts w:cs="Arial"/>
          <w:lang w:val="en-US" w:eastAsia="ko-KR"/>
        </w:rPr>
        <w:t>ms</w:t>
      </w:r>
      <w:proofErr w:type="spellEnd"/>
      <w:r w:rsidRPr="0077665D">
        <w:rPr>
          <w:rFonts w:cs="Arial"/>
          <w:lang w:val="en-US" w:eastAsia="ko-KR"/>
        </w:rPr>
        <w:t xml:space="preserve">)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75ED47D3" w14:textId="77777777" w:rsidR="00F25C2F" w:rsidRPr="0077665D" w:rsidRDefault="00F25C2F" w:rsidP="00F25C2F">
      <w:pPr>
        <w:pStyle w:val="B1"/>
      </w:pPr>
      <w:r w:rsidRPr="0077665D">
        <w:t>-</w:t>
      </w:r>
      <w:r w:rsidRPr="0077665D">
        <w:tab/>
        <w:t xml:space="preserve">Occurrence: </w:t>
      </w:r>
      <w:proofErr w:type="spellStart"/>
      <w:r w:rsidRPr="0077665D">
        <w:t>ZeroOrOne</w:t>
      </w:r>
      <w:proofErr w:type="spellEnd"/>
    </w:p>
    <w:p w14:paraId="2AE96E6D" w14:textId="77777777" w:rsidR="00F25C2F" w:rsidRPr="0077665D" w:rsidRDefault="00F25C2F" w:rsidP="00F25C2F">
      <w:pPr>
        <w:pStyle w:val="B1"/>
      </w:pPr>
      <w:r w:rsidRPr="0077665D">
        <w:t>-</w:t>
      </w:r>
      <w:r w:rsidRPr="0077665D">
        <w:tab/>
        <w:t>Format: int</w:t>
      </w:r>
    </w:p>
    <w:p w14:paraId="583E2057" w14:textId="77777777" w:rsidR="00F25C2F" w:rsidRPr="0077665D" w:rsidRDefault="00F25C2F" w:rsidP="00F25C2F">
      <w:pPr>
        <w:pStyle w:val="B1"/>
      </w:pPr>
      <w:r w:rsidRPr="0077665D">
        <w:t>-</w:t>
      </w:r>
      <w:r w:rsidRPr="0077665D">
        <w:tab/>
        <w:t>Minimum Access Types: Get</w:t>
      </w:r>
    </w:p>
    <w:p w14:paraId="626B942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541F813F"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 xml:space="preserve">rmation can be placed (vendor meaning application vendor, device vendor etc.). Usually the vendor extension is identified by vendor specific name under the </w:t>
      </w:r>
      <w:proofErr w:type="spellStart"/>
      <w:r w:rsidRPr="0077665D">
        <w:t>ext</w:t>
      </w:r>
      <w:proofErr w:type="spellEnd"/>
      <w:r w:rsidRPr="0077665D">
        <w:t xml:space="preserve"> node. The tree structure under the vendor identified is not defined and can therefore include one or more un-standardized sub-trees.</w:t>
      </w:r>
    </w:p>
    <w:p w14:paraId="57AE2900"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4F67BA0B" w14:textId="77777777" w:rsidR="0067747C" w:rsidRPr="0077665D" w:rsidRDefault="0067747C" w:rsidP="0067747C">
      <w:pPr>
        <w:pStyle w:val="B1"/>
      </w:pPr>
      <w:r w:rsidRPr="0077665D">
        <w:t>-</w:t>
      </w:r>
      <w:r w:rsidRPr="0077665D">
        <w:tab/>
        <w:t>Format: node</w:t>
      </w:r>
    </w:p>
    <w:p w14:paraId="5959180E" w14:textId="77777777" w:rsidR="0067747C" w:rsidRPr="0077665D" w:rsidRDefault="0067747C" w:rsidP="0067747C">
      <w:pPr>
        <w:pStyle w:val="B1"/>
      </w:pPr>
      <w:r w:rsidRPr="0077665D">
        <w:t>-</w:t>
      </w:r>
      <w:r w:rsidRPr="0077665D">
        <w:tab/>
        <w:t>Minimum Access Types: Get</w:t>
      </w:r>
    </w:p>
    <w:p w14:paraId="49FCA5AE"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7C6CE0D2"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77F9C59B"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441ECC1C" w14:textId="77777777" w:rsidR="0067747C" w:rsidRPr="0077665D" w:rsidRDefault="0067747C" w:rsidP="0067747C">
      <w:pPr>
        <w:pStyle w:val="B1"/>
      </w:pPr>
      <w:r w:rsidRPr="0077665D">
        <w:t>-</w:t>
      </w:r>
      <w:r w:rsidRPr="0077665D">
        <w:tab/>
        <w:t>Format: node</w:t>
      </w:r>
    </w:p>
    <w:p w14:paraId="6C89314D" w14:textId="77777777" w:rsidR="0067747C" w:rsidRDefault="0067747C" w:rsidP="0067747C">
      <w:pPr>
        <w:pStyle w:val="B1"/>
      </w:pPr>
      <w:r w:rsidRPr="0077665D">
        <w:t>-</w:t>
      </w:r>
      <w:r w:rsidRPr="0077665D">
        <w:tab/>
        <w:t>Minimum Access Types: Get</w:t>
      </w:r>
    </w:p>
    <w:p w14:paraId="66353C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236778D3" w14:textId="77777777" w:rsidR="0095769A" w:rsidRPr="0077665D" w:rsidRDefault="0095769A" w:rsidP="0095769A">
      <w:r>
        <w:t>This interior node is used to allow a reference to a list of video adaptation parameters.</w:t>
      </w:r>
    </w:p>
    <w:p w14:paraId="5392F48B" w14:textId="77777777" w:rsidR="0095769A" w:rsidRPr="0077665D" w:rsidRDefault="0095769A" w:rsidP="00B25060">
      <w:pPr>
        <w:pStyle w:val="B1"/>
      </w:pPr>
      <w:r w:rsidRPr="0077665D">
        <w:t>-</w:t>
      </w:r>
      <w:r w:rsidRPr="0077665D">
        <w:tab/>
        <w:t xml:space="preserve">Occurrence: </w:t>
      </w:r>
      <w:proofErr w:type="spellStart"/>
      <w:r w:rsidRPr="0077665D">
        <w:t>One</w:t>
      </w:r>
      <w:r>
        <w:t>OrMore</w:t>
      </w:r>
      <w:proofErr w:type="spellEnd"/>
    </w:p>
    <w:p w14:paraId="47BC53AF" w14:textId="77777777" w:rsidR="0095769A" w:rsidRPr="0077665D" w:rsidRDefault="0095769A" w:rsidP="00B25060">
      <w:pPr>
        <w:pStyle w:val="B1"/>
      </w:pPr>
      <w:r w:rsidRPr="0077665D">
        <w:t>-</w:t>
      </w:r>
      <w:r w:rsidRPr="0077665D">
        <w:tab/>
        <w:t>Format: node</w:t>
      </w:r>
    </w:p>
    <w:p w14:paraId="1EE33C97" w14:textId="77777777" w:rsidR="0095769A" w:rsidRDefault="0095769A" w:rsidP="00B25060">
      <w:pPr>
        <w:pStyle w:val="B1"/>
        <w:rPr>
          <w:b/>
          <w:sz w:val="32"/>
          <w:szCs w:val="32"/>
        </w:rPr>
      </w:pPr>
      <w:r w:rsidRPr="0077665D">
        <w:t>-</w:t>
      </w:r>
      <w:r w:rsidRPr="0077665D">
        <w:tab/>
        <w:t>Minimum Access Types: Get</w:t>
      </w:r>
    </w:p>
    <w:p w14:paraId="0E98226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7D6DAAED"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7343458C" w14:textId="77777777" w:rsidR="0095769A" w:rsidRPr="0077665D" w:rsidRDefault="0095769A" w:rsidP="00B25060">
      <w:pPr>
        <w:pStyle w:val="B1"/>
      </w:pPr>
      <w:r>
        <w:t>-</w:t>
      </w:r>
      <w:r>
        <w:tab/>
        <w:t xml:space="preserve">Occurrence: </w:t>
      </w:r>
      <w:proofErr w:type="spellStart"/>
      <w:r>
        <w:t>ZeroOr</w:t>
      </w:r>
      <w:r w:rsidRPr="0077665D">
        <w:t>One</w:t>
      </w:r>
      <w:proofErr w:type="spellEnd"/>
    </w:p>
    <w:p w14:paraId="76D00B02" w14:textId="77777777" w:rsidR="0095769A" w:rsidRPr="0077665D" w:rsidRDefault="0095769A" w:rsidP="00B25060">
      <w:pPr>
        <w:pStyle w:val="B1"/>
      </w:pPr>
      <w:r w:rsidRPr="0077665D">
        <w:t>-</w:t>
      </w:r>
      <w:r w:rsidRPr="0077665D">
        <w:tab/>
        <w:t xml:space="preserve">Format: </w:t>
      </w:r>
      <w:r>
        <w:t>int</w:t>
      </w:r>
    </w:p>
    <w:p w14:paraId="2643555F" w14:textId="77777777" w:rsidR="0095769A" w:rsidRDefault="0095769A" w:rsidP="00B25060">
      <w:pPr>
        <w:pStyle w:val="B1"/>
        <w:rPr>
          <w:b/>
          <w:sz w:val="32"/>
          <w:szCs w:val="32"/>
        </w:rPr>
      </w:pPr>
      <w:r w:rsidRPr="0077665D">
        <w:t>-</w:t>
      </w:r>
      <w:r w:rsidRPr="0077665D">
        <w:tab/>
        <w:t>Minimum Access Types: Get</w:t>
      </w:r>
    </w:p>
    <w:p w14:paraId="002EEAE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22F6DED6"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73CF8AB0" w14:textId="77777777" w:rsidR="0095769A" w:rsidRPr="0077665D" w:rsidRDefault="0095769A" w:rsidP="00B25060">
      <w:pPr>
        <w:pStyle w:val="B1"/>
      </w:pPr>
      <w:r>
        <w:t>-</w:t>
      </w:r>
      <w:r>
        <w:tab/>
        <w:t xml:space="preserve">Occurrence: </w:t>
      </w:r>
      <w:proofErr w:type="spellStart"/>
      <w:r>
        <w:t>ZeroOr</w:t>
      </w:r>
      <w:r w:rsidRPr="0077665D">
        <w:t>One</w:t>
      </w:r>
      <w:proofErr w:type="spellEnd"/>
    </w:p>
    <w:p w14:paraId="7C086D15" w14:textId="77777777" w:rsidR="0095769A" w:rsidRPr="0077665D" w:rsidRDefault="0095769A" w:rsidP="00B25060">
      <w:pPr>
        <w:pStyle w:val="B1"/>
      </w:pPr>
      <w:r w:rsidRPr="0077665D">
        <w:t>-</w:t>
      </w:r>
      <w:r w:rsidRPr="0077665D">
        <w:tab/>
        <w:t xml:space="preserve">Format: </w:t>
      </w:r>
      <w:r>
        <w:t>chr</w:t>
      </w:r>
    </w:p>
    <w:p w14:paraId="6A4DB53D" w14:textId="77777777" w:rsidR="0095769A" w:rsidRPr="0095769A" w:rsidRDefault="0095769A" w:rsidP="00B25060">
      <w:pPr>
        <w:pStyle w:val="B1"/>
        <w:rPr>
          <w:b/>
          <w:sz w:val="32"/>
          <w:szCs w:val="32"/>
        </w:rPr>
      </w:pPr>
      <w:r w:rsidRPr="0077665D">
        <w:t>-</w:t>
      </w:r>
      <w:r w:rsidRPr="0077665D">
        <w:tab/>
        <w:t>Minimum Access Types: Get</w:t>
      </w:r>
    </w:p>
    <w:p w14:paraId="422ED3A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197B90FB"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3475ADB3"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21956E91" w14:textId="77777777" w:rsidR="0067747C" w:rsidRPr="0077665D" w:rsidRDefault="0067747C" w:rsidP="0067747C">
      <w:pPr>
        <w:pStyle w:val="B1"/>
      </w:pPr>
      <w:r w:rsidRPr="0077665D">
        <w:t>-</w:t>
      </w:r>
      <w:r w:rsidRPr="0077665D">
        <w:tab/>
        <w:t>Format: node</w:t>
      </w:r>
    </w:p>
    <w:p w14:paraId="7CBF6F8A" w14:textId="77777777" w:rsidR="0067747C" w:rsidRPr="0077665D" w:rsidRDefault="0067747C" w:rsidP="0067747C">
      <w:pPr>
        <w:pStyle w:val="B1"/>
      </w:pPr>
      <w:r w:rsidRPr="0077665D">
        <w:t>-</w:t>
      </w:r>
      <w:r w:rsidRPr="0077665D">
        <w:tab/>
        <w:t>Minimum Access Types: Get</w:t>
      </w:r>
    </w:p>
    <w:p w14:paraId="5726EA2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0AF2DA07"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21A306ED" w14:textId="77777777" w:rsidR="0095769A" w:rsidRPr="0077665D" w:rsidRDefault="0095769A" w:rsidP="0095769A">
      <w:pPr>
        <w:pStyle w:val="B1"/>
      </w:pPr>
      <w:r w:rsidRPr="0077665D">
        <w:t>-</w:t>
      </w:r>
      <w:r w:rsidRPr="0077665D">
        <w:tab/>
        <w:t xml:space="preserve">Occurrence: </w:t>
      </w:r>
      <w:proofErr w:type="spellStart"/>
      <w:r>
        <w:t>ZeroOr</w:t>
      </w:r>
      <w:r w:rsidRPr="0077665D">
        <w:t>One</w:t>
      </w:r>
      <w:proofErr w:type="spellEnd"/>
    </w:p>
    <w:p w14:paraId="064D7769" w14:textId="77777777" w:rsidR="0067747C" w:rsidRPr="0077665D" w:rsidRDefault="0067747C" w:rsidP="0067747C">
      <w:pPr>
        <w:pStyle w:val="B1"/>
      </w:pPr>
      <w:r w:rsidRPr="0077665D">
        <w:t>-</w:t>
      </w:r>
      <w:r w:rsidRPr="0077665D">
        <w:tab/>
        <w:t>Format: float</w:t>
      </w:r>
    </w:p>
    <w:p w14:paraId="64EAAB4B" w14:textId="77777777" w:rsidR="0067747C" w:rsidRPr="0077665D" w:rsidRDefault="0067747C" w:rsidP="0067747C">
      <w:pPr>
        <w:pStyle w:val="B1"/>
      </w:pPr>
      <w:r w:rsidRPr="0077665D">
        <w:t>-</w:t>
      </w:r>
      <w:r w:rsidRPr="0077665D">
        <w:tab/>
        <w:t>Minimum Access Types: Get</w:t>
      </w:r>
    </w:p>
    <w:p w14:paraId="19BA4646" w14:textId="77777777" w:rsidR="0067747C" w:rsidRPr="0077665D" w:rsidRDefault="0067747C" w:rsidP="0067747C">
      <w:pPr>
        <w:pStyle w:val="B1"/>
      </w:pPr>
      <w:r w:rsidRPr="0077665D">
        <w:t>-</w:t>
      </w:r>
      <w:r w:rsidRPr="0077665D">
        <w:tab/>
        <w:t>Values: 0 ~ 100 %</w:t>
      </w:r>
    </w:p>
    <w:p w14:paraId="1A269FB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56CA9A88"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359725D4" w14:textId="77777777" w:rsidR="0095769A" w:rsidRPr="0077665D" w:rsidRDefault="0095769A" w:rsidP="0095769A">
      <w:pPr>
        <w:pStyle w:val="B1"/>
      </w:pPr>
      <w:r w:rsidRPr="0077665D">
        <w:t>-</w:t>
      </w:r>
      <w:r w:rsidRPr="0077665D">
        <w:tab/>
        <w:t xml:space="preserve">Occurrence: </w:t>
      </w:r>
      <w:proofErr w:type="spellStart"/>
      <w:r>
        <w:t>ZeroOr</w:t>
      </w:r>
      <w:r w:rsidRPr="0077665D">
        <w:t>One</w:t>
      </w:r>
      <w:proofErr w:type="spellEnd"/>
    </w:p>
    <w:p w14:paraId="0293085E" w14:textId="77777777" w:rsidR="0067747C" w:rsidRPr="0077665D" w:rsidRDefault="0067747C" w:rsidP="0067747C">
      <w:pPr>
        <w:pStyle w:val="B1"/>
      </w:pPr>
      <w:r w:rsidRPr="0077665D">
        <w:t>-</w:t>
      </w:r>
      <w:r w:rsidRPr="0077665D">
        <w:tab/>
        <w:t>Format: float</w:t>
      </w:r>
    </w:p>
    <w:p w14:paraId="5DB4A329" w14:textId="77777777" w:rsidR="0067747C" w:rsidRPr="0077665D" w:rsidRDefault="0067747C" w:rsidP="0067747C">
      <w:pPr>
        <w:pStyle w:val="B1"/>
        <w:ind w:left="0" w:firstLine="284"/>
      </w:pPr>
      <w:r w:rsidRPr="0077665D">
        <w:t>-</w:t>
      </w:r>
      <w:r w:rsidRPr="0077665D">
        <w:tab/>
        <w:t>Minimum Access Types: Get</w:t>
      </w:r>
    </w:p>
    <w:p w14:paraId="75E451C2" w14:textId="77777777" w:rsidR="0067747C" w:rsidRPr="0077665D" w:rsidRDefault="0067747C" w:rsidP="0067747C">
      <w:pPr>
        <w:pStyle w:val="B1"/>
      </w:pPr>
      <w:r w:rsidRPr="0077665D">
        <w:t>-</w:t>
      </w:r>
      <w:r w:rsidRPr="0077665D">
        <w:tab/>
        <w:t>Values: 0 ~ 100 %</w:t>
      </w:r>
    </w:p>
    <w:p w14:paraId="5321659A"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4343B4F7" w14:textId="77777777" w:rsidR="0095769A" w:rsidRPr="0077665D" w:rsidRDefault="0095769A" w:rsidP="0095769A">
      <w:r w:rsidRPr="0077665D">
        <w:t>This leaf node represents the duration</w:t>
      </w:r>
      <w:r w:rsidRPr="0077665D">
        <w:rPr>
          <w:rFonts w:cs="Arial"/>
          <w:lang w:val="en-US" w:eastAsia="ko-KR"/>
        </w:rPr>
        <w:t xml:space="preserve"> (</w:t>
      </w:r>
      <w:proofErr w:type="spellStart"/>
      <w:r w:rsidRPr="0077665D">
        <w:rPr>
          <w:rFonts w:cs="Arial"/>
          <w:lang w:val="en-US" w:eastAsia="ko-KR"/>
        </w:rPr>
        <w:t>ms</w:t>
      </w:r>
      <w:proofErr w:type="spellEnd"/>
      <w:r w:rsidRPr="0077665D">
        <w:rPr>
          <w:rFonts w:cs="Arial"/>
          <w:lang w:val="en-US" w:eastAsia="ko-KR"/>
        </w:rPr>
        <w:t>)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1782306A" w14:textId="77777777" w:rsidR="0095769A" w:rsidRPr="0077665D" w:rsidRDefault="0095769A" w:rsidP="0095769A">
      <w:pPr>
        <w:pStyle w:val="B1"/>
      </w:pPr>
      <w:r w:rsidRPr="0077665D">
        <w:t>-</w:t>
      </w:r>
      <w:r w:rsidRPr="0077665D">
        <w:tab/>
        <w:t xml:space="preserve">Occurrence: </w:t>
      </w:r>
      <w:proofErr w:type="spellStart"/>
      <w:r>
        <w:t>ZeroOr</w:t>
      </w:r>
      <w:r w:rsidRPr="0077665D">
        <w:t>One</w:t>
      </w:r>
      <w:proofErr w:type="spellEnd"/>
    </w:p>
    <w:p w14:paraId="78880D53" w14:textId="77777777" w:rsidR="0067747C" w:rsidRPr="0077665D" w:rsidRDefault="0067747C" w:rsidP="0067747C">
      <w:pPr>
        <w:pStyle w:val="B1"/>
      </w:pPr>
      <w:r w:rsidRPr="0077665D">
        <w:t>-</w:t>
      </w:r>
      <w:r w:rsidRPr="0077665D">
        <w:tab/>
        <w:t>Format: int</w:t>
      </w:r>
    </w:p>
    <w:p w14:paraId="1674198C" w14:textId="77777777" w:rsidR="0067747C" w:rsidRPr="0077665D" w:rsidRDefault="0067747C" w:rsidP="0067747C">
      <w:pPr>
        <w:pStyle w:val="B1"/>
      </w:pPr>
      <w:r w:rsidRPr="0077665D">
        <w:t>-</w:t>
      </w:r>
      <w:r w:rsidRPr="0077665D">
        <w:tab/>
        <w:t>Minimum Access Types: Get</w:t>
      </w:r>
    </w:p>
    <w:p w14:paraId="7F04D5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776CED64" w14:textId="77777777" w:rsidR="0095769A" w:rsidRPr="0077665D" w:rsidRDefault="0095769A" w:rsidP="0095769A">
      <w:r w:rsidRPr="0077665D">
        <w:t>This leaf node represents the duration</w:t>
      </w:r>
      <w:r w:rsidRPr="0077665D">
        <w:rPr>
          <w:rFonts w:cs="Arial"/>
          <w:lang w:val="en-US" w:eastAsia="ko-KR"/>
        </w:rPr>
        <w:t xml:space="preserve"> (</w:t>
      </w:r>
      <w:proofErr w:type="spellStart"/>
      <w:r w:rsidRPr="0077665D">
        <w:rPr>
          <w:rFonts w:cs="Arial"/>
          <w:lang w:val="en-US" w:eastAsia="ko-KR"/>
        </w:rPr>
        <w:t>ms</w:t>
      </w:r>
      <w:proofErr w:type="spellEnd"/>
      <w:r w:rsidRPr="0077665D">
        <w:rPr>
          <w:rFonts w:cs="Arial"/>
          <w:lang w:val="en-US" w:eastAsia="ko-KR"/>
        </w:rPr>
        <w:t>)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28DC07BF" w14:textId="77777777" w:rsidR="0095769A" w:rsidRPr="0077665D" w:rsidRDefault="0095769A" w:rsidP="0095769A">
      <w:pPr>
        <w:pStyle w:val="B1"/>
      </w:pPr>
      <w:r w:rsidRPr="0077665D">
        <w:t>-</w:t>
      </w:r>
      <w:r w:rsidRPr="0077665D">
        <w:tab/>
        <w:t xml:space="preserve">Occurrence: </w:t>
      </w:r>
      <w:proofErr w:type="spellStart"/>
      <w:r>
        <w:t>ZeroOr</w:t>
      </w:r>
      <w:r w:rsidRPr="0077665D">
        <w:t>One</w:t>
      </w:r>
      <w:proofErr w:type="spellEnd"/>
    </w:p>
    <w:p w14:paraId="1C21EBF4" w14:textId="77777777" w:rsidR="0067747C" w:rsidRPr="0077665D" w:rsidRDefault="0067747C" w:rsidP="0067747C">
      <w:pPr>
        <w:pStyle w:val="B1"/>
      </w:pPr>
      <w:r w:rsidRPr="0077665D">
        <w:t>-</w:t>
      </w:r>
      <w:r w:rsidRPr="0077665D">
        <w:tab/>
        <w:t>Format: int</w:t>
      </w:r>
    </w:p>
    <w:p w14:paraId="5C65A0A4" w14:textId="77777777" w:rsidR="0067747C" w:rsidRPr="0077665D" w:rsidRDefault="0067747C" w:rsidP="0067747C">
      <w:pPr>
        <w:pStyle w:val="B1"/>
        <w:ind w:left="0" w:firstLine="284"/>
      </w:pPr>
      <w:r>
        <w:t>-</w:t>
      </w:r>
      <w:r>
        <w:tab/>
        <w:t>Minimum Access Types: Get</w:t>
      </w:r>
    </w:p>
    <w:p w14:paraId="41D0ABD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7D5D1F09"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787C847E"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5BF3C916" w14:textId="77777777" w:rsidR="0067747C" w:rsidRPr="0077665D" w:rsidRDefault="0067747C" w:rsidP="0067747C">
      <w:pPr>
        <w:pStyle w:val="B1"/>
      </w:pPr>
      <w:r w:rsidRPr="0077665D">
        <w:t>-</w:t>
      </w:r>
      <w:r w:rsidRPr="0077665D">
        <w:tab/>
        <w:t>Format: node</w:t>
      </w:r>
    </w:p>
    <w:p w14:paraId="32763FD0" w14:textId="77777777" w:rsidR="0067747C" w:rsidRPr="0077665D" w:rsidRDefault="0067747C" w:rsidP="0067747C">
      <w:pPr>
        <w:pStyle w:val="B1"/>
      </w:pPr>
      <w:r w:rsidRPr="0077665D">
        <w:t>-</w:t>
      </w:r>
      <w:r w:rsidRPr="0077665D">
        <w:tab/>
        <w:t>Minimum Access Types: Get</w:t>
      </w:r>
    </w:p>
    <w:p w14:paraId="7D7ADAD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6D2A407F" w14:textId="77777777" w:rsidR="0067747C" w:rsidRPr="0077665D" w:rsidRDefault="0067747C" w:rsidP="0067747C">
      <w:r w:rsidRPr="0077665D">
        <w:t xml:space="preserve">This leaf node represents the number of packets lost during a period of </w:t>
      </w:r>
      <w:r>
        <w:t>PLB/</w:t>
      </w:r>
      <w:r w:rsidRPr="0077665D">
        <w:t>DURATION.</w:t>
      </w:r>
    </w:p>
    <w:p w14:paraId="08F9329D" w14:textId="77777777" w:rsidR="0067747C" w:rsidRPr="0077665D" w:rsidRDefault="0067747C" w:rsidP="0067747C">
      <w:pPr>
        <w:pStyle w:val="B1"/>
      </w:pPr>
      <w:r w:rsidRPr="0077665D">
        <w:t>-</w:t>
      </w:r>
      <w:r w:rsidRPr="0077665D">
        <w:tab/>
        <w:t>Occurrence: One</w:t>
      </w:r>
    </w:p>
    <w:p w14:paraId="5B1768DB" w14:textId="77777777" w:rsidR="0067747C" w:rsidRPr="0077665D" w:rsidRDefault="0067747C" w:rsidP="0067747C">
      <w:pPr>
        <w:pStyle w:val="B1"/>
      </w:pPr>
      <w:r w:rsidRPr="0077665D">
        <w:t>-</w:t>
      </w:r>
      <w:r w:rsidRPr="0077665D">
        <w:tab/>
        <w:t>Format: int</w:t>
      </w:r>
    </w:p>
    <w:p w14:paraId="2C1E7FC3" w14:textId="77777777" w:rsidR="0067747C" w:rsidRPr="0077665D" w:rsidRDefault="0067747C" w:rsidP="0067747C">
      <w:pPr>
        <w:pStyle w:val="B1"/>
      </w:pPr>
      <w:r w:rsidRPr="0077665D">
        <w:t>-</w:t>
      </w:r>
      <w:r w:rsidRPr="0077665D">
        <w:tab/>
        <w:t>Minimum Access Types: Get</w:t>
      </w:r>
    </w:p>
    <w:p w14:paraId="29182C6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1F6BB5EC" w14:textId="77777777" w:rsidR="0067747C" w:rsidRPr="0077665D" w:rsidRDefault="0067747C" w:rsidP="0067747C">
      <w:r w:rsidRPr="0077665D">
        <w:t>This leaf node represents the period</w:t>
      </w:r>
      <w:r w:rsidRPr="0077665D">
        <w:rPr>
          <w:rFonts w:cs="Arial"/>
          <w:lang w:val="en-US" w:eastAsia="ko-KR"/>
        </w:rPr>
        <w:t xml:space="preserve"> (</w:t>
      </w:r>
      <w:proofErr w:type="spellStart"/>
      <w:r w:rsidRPr="0077665D">
        <w:rPr>
          <w:rFonts w:cs="Arial"/>
          <w:lang w:val="en-US" w:eastAsia="ko-KR"/>
        </w:rPr>
        <w:t>ms</w:t>
      </w:r>
      <w:proofErr w:type="spellEnd"/>
      <w:r w:rsidRPr="0077665D">
        <w:rPr>
          <w:rFonts w:cs="Arial"/>
          <w:lang w:val="en-US" w:eastAsia="ko-KR"/>
        </w:rPr>
        <w:t>) for which LOST_PACKET is counted.</w:t>
      </w:r>
    </w:p>
    <w:p w14:paraId="022EDE0E" w14:textId="77777777" w:rsidR="0067747C" w:rsidRPr="0077665D" w:rsidRDefault="0067747C" w:rsidP="0067747C">
      <w:pPr>
        <w:pStyle w:val="B1"/>
      </w:pPr>
      <w:r w:rsidRPr="0077665D">
        <w:t>-</w:t>
      </w:r>
      <w:r w:rsidRPr="0077665D">
        <w:tab/>
        <w:t>Occurrence: One</w:t>
      </w:r>
    </w:p>
    <w:p w14:paraId="5B095EDB" w14:textId="77777777" w:rsidR="0067747C" w:rsidRPr="0077665D" w:rsidRDefault="0067747C" w:rsidP="0067747C">
      <w:pPr>
        <w:pStyle w:val="B1"/>
      </w:pPr>
      <w:r w:rsidRPr="0077665D">
        <w:t>-</w:t>
      </w:r>
      <w:r w:rsidRPr="0077665D">
        <w:tab/>
        <w:t>Format: int</w:t>
      </w:r>
    </w:p>
    <w:p w14:paraId="1188D201" w14:textId="77777777" w:rsidR="0067747C" w:rsidRPr="0077665D" w:rsidRDefault="0067747C" w:rsidP="0067747C">
      <w:pPr>
        <w:pStyle w:val="B1"/>
      </w:pPr>
      <w:r w:rsidRPr="0077665D">
        <w:t>-</w:t>
      </w:r>
      <w:r w:rsidRPr="0077665D">
        <w:tab/>
        <w:t>Minimum Access Types: Get</w:t>
      </w:r>
    </w:p>
    <w:p w14:paraId="48ED1DB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4B990B62"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495680A6"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1692362D" w14:textId="77777777" w:rsidR="0067747C" w:rsidRPr="0077665D" w:rsidRDefault="0067747C" w:rsidP="0067747C">
      <w:pPr>
        <w:pStyle w:val="B1"/>
      </w:pPr>
      <w:r w:rsidRPr="0077665D">
        <w:t>-</w:t>
      </w:r>
      <w:r w:rsidRPr="0077665D">
        <w:tab/>
        <w:t>Format: node</w:t>
      </w:r>
    </w:p>
    <w:p w14:paraId="023515F9" w14:textId="77777777" w:rsidR="0067747C" w:rsidRPr="0077665D" w:rsidRDefault="0067747C" w:rsidP="0067747C">
      <w:pPr>
        <w:pStyle w:val="B1"/>
      </w:pPr>
      <w:r w:rsidRPr="0077665D">
        <w:t>-</w:t>
      </w:r>
      <w:r w:rsidRPr="0077665D">
        <w:tab/>
        <w:t>Minimum Access Types: Get</w:t>
      </w:r>
    </w:p>
    <w:p w14:paraId="499898B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7E27AB93"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52EE2A5A" w14:textId="77777777" w:rsidR="0095769A" w:rsidRPr="0077665D" w:rsidRDefault="0095769A" w:rsidP="0095769A">
      <w:pPr>
        <w:pStyle w:val="B1"/>
      </w:pPr>
      <w:r w:rsidRPr="0077665D">
        <w:t>-</w:t>
      </w:r>
      <w:r w:rsidRPr="0077665D">
        <w:tab/>
        <w:t xml:space="preserve">Occurrence: </w:t>
      </w:r>
      <w:proofErr w:type="spellStart"/>
      <w:r>
        <w:t>ZeroOr</w:t>
      </w:r>
      <w:r w:rsidRPr="0077665D">
        <w:t>One</w:t>
      </w:r>
      <w:proofErr w:type="spellEnd"/>
    </w:p>
    <w:p w14:paraId="15DB9398" w14:textId="77777777" w:rsidR="0067747C" w:rsidRPr="0077665D" w:rsidRDefault="0067747C" w:rsidP="0067747C">
      <w:pPr>
        <w:pStyle w:val="B1"/>
      </w:pPr>
      <w:r w:rsidRPr="0077665D">
        <w:t>-</w:t>
      </w:r>
      <w:r w:rsidRPr="0077665D">
        <w:tab/>
        <w:t>Format</w:t>
      </w:r>
      <w:r>
        <w:t>: node</w:t>
      </w:r>
    </w:p>
    <w:p w14:paraId="23B9D9FB" w14:textId="77777777" w:rsidR="0067747C" w:rsidRPr="0077665D" w:rsidRDefault="0067747C" w:rsidP="0067747C">
      <w:pPr>
        <w:pStyle w:val="B1"/>
      </w:pPr>
      <w:r w:rsidRPr="0077665D">
        <w:t>-</w:t>
      </w:r>
      <w:r w:rsidRPr="0077665D">
        <w:tab/>
        <w:t>Minimum Access Types: Get</w:t>
      </w:r>
    </w:p>
    <w:p w14:paraId="2BEC28A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1DE090E5"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4B236F31" w14:textId="77777777" w:rsidR="0095769A" w:rsidRPr="00400430" w:rsidRDefault="0095769A" w:rsidP="0095769A">
      <w:pPr>
        <w:pStyle w:val="B1"/>
      </w:pPr>
      <w:r w:rsidRPr="00400430">
        <w:t>-</w:t>
      </w:r>
      <w:r w:rsidRPr="00400430">
        <w:tab/>
        <w:t xml:space="preserve">Occurrence: </w:t>
      </w:r>
      <w:proofErr w:type="spellStart"/>
      <w:r>
        <w:t>ZeroOr</w:t>
      </w:r>
      <w:r w:rsidRPr="00400430">
        <w:t>One</w:t>
      </w:r>
      <w:proofErr w:type="spellEnd"/>
    </w:p>
    <w:p w14:paraId="296D8803" w14:textId="77777777" w:rsidR="0067747C" w:rsidRPr="00400430" w:rsidRDefault="0067747C" w:rsidP="0067747C">
      <w:pPr>
        <w:pStyle w:val="B1"/>
      </w:pPr>
      <w:r w:rsidRPr="00400430">
        <w:t>-</w:t>
      </w:r>
      <w:r w:rsidRPr="00400430">
        <w:tab/>
        <w:t>Format: float</w:t>
      </w:r>
    </w:p>
    <w:p w14:paraId="6A07B36E" w14:textId="77777777" w:rsidR="0067747C" w:rsidRPr="00400430" w:rsidRDefault="0067747C" w:rsidP="0067747C">
      <w:pPr>
        <w:pStyle w:val="B1"/>
      </w:pPr>
      <w:r w:rsidRPr="00400430">
        <w:t>-</w:t>
      </w:r>
      <w:r w:rsidRPr="00400430">
        <w:tab/>
        <w:t>Minimum Access Types: Get</w:t>
      </w:r>
    </w:p>
    <w:p w14:paraId="447B62B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4C870BED"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73E17031" w14:textId="77777777" w:rsidR="0095769A" w:rsidRPr="00400430" w:rsidRDefault="0095769A" w:rsidP="0095769A">
      <w:pPr>
        <w:pStyle w:val="B1"/>
      </w:pPr>
      <w:r w:rsidRPr="00400430">
        <w:t>-</w:t>
      </w:r>
      <w:r w:rsidRPr="00400430">
        <w:tab/>
        <w:t xml:space="preserve">Occurrence: </w:t>
      </w:r>
      <w:proofErr w:type="spellStart"/>
      <w:r>
        <w:t>ZeroOr</w:t>
      </w:r>
      <w:r w:rsidRPr="00400430">
        <w:t>One</w:t>
      </w:r>
      <w:proofErr w:type="spellEnd"/>
    </w:p>
    <w:p w14:paraId="2A99F3A0" w14:textId="77777777" w:rsidR="0067747C" w:rsidRPr="00400430" w:rsidRDefault="0067747C" w:rsidP="0067747C">
      <w:pPr>
        <w:pStyle w:val="B1"/>
      </w:pPr>
      <w:r w:rsidRPr="00400430">
        <w:t>-</w:t>
      </w:r>
      <w:r w:rsidRPr="00400430">
        <w:tab/>
        <w:t>Format: float</w:t>
      </w:r>
    </w:p>
    <w:p w14:paraId="6F240349" w14:textId="77777777" w:rsidR="0067747C" w:rsidRPr="00400430" w:rsidRDefault="0067747C" w:rsidP="0067747C">
      <w:pPr>
        <w:pStyle w:val="B1"/>
      </w:pPr>
      <w:r w:rsidRPr="00400430">
        <w:t>-</w:t>
      </w:r>
      <w:r w:rsidRPr="00400430">
        <w:tab/>
        <w:t>Minimum Access Types: Get</w:t>
      </w:r>
    </w:p>
    <w:p w14:paraId="539EF045" w14:textId="77777777" w:rsidR="0067747C" w:rsidRPr="00400430" w:rsidRDefault="0067747C" w:rsidP="0067747C">
      <w:pPr>
        <w:pStyle w:val="B1"/>
      </w:pPr>
      <w:r w:rsidRPr="00400430">
        <w:t>-</w:t>
      </w:r>
      <w:r w:rsidRPr="00400430">
        <w:tab/>
        <w:t>Values: 0 ~ 100 %</w:t>
      </w:r>
    </w:p>
    <w:p w14:paraId="13745E8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725A7A17"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140AAE88" w14:textId="77777777" w:rsidR="0095769A" w:rsidRPr="00400430" w:rsidRDefault="0095769A" w:rsidP="0095769A">
      <w:pPr>
        <w:pStyle w:val="B1"/>
      </w:pPr>
      <w:r w:rsidRPr="00400430">
        <w:t>-</w:t>
      </w:r>
      <w:r w:rsidRPr="00400430">
        <w:tab/>
        <w:t xml:space="preserve">Occurrence: </w:t>
      </w:r>
      <w:proofErr w:type="spellStart"/>
      <w:r>
        <w:t>ZeroOr</w:t>
      </w:r>
      <w:r w:rsidRPr="00400430">
        <w:t>One</w:t>
      </w:r>
      <w:proofErr w:type="spellEnd"/>
    </w:p>
    <w:p w14:paraId="78D659B7" w14:textId="77777777" w:rsidR="0067747C" w:rsidRPr="00400430" w:rsidRDefault="0067747C" w:rsidP="0067747C">
      <w:pPr>
        <w:pStyle w:val="B1"/>
      </w:pPr>
      <w:r w:rsidRPr="00400430">
        <w:t>-</w:t>
      </w:r>
      <w:r w:rsidRPr="00400430">
        <w:tab/>
        <w:t>Format: node</w:t>
      </w:r>
    </w:p>
    <w:p w14:paraId="523CB82B" w14:textId="77777777" w:rsidR="0067747C" w:rsidRPr="00400430" w:rsidRDefault="0067747C" w:rsidP="0067747C">
      <w:pPr>
        <w:pStyle w:val="B1"/>
      </w:pPr>
      <w:r w:rsidRPr="00400430">
        <w:t>-</w:t>
      </w:r>
      <w:r w:rsidRPr="00400430">
        <w:tab/>
        <w:t>Minimum Access Types: Get</w:t>
      </w:r>
    </w:p>
    <w:p w14:paraId="7E7218AB"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7A294A2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1D0EF26B" w14:textId="77777777" w:rsidR="0095769A" w:rsidRPr="00400430" w:rsidRDefault="0095769A" w:rsidP="0095769A">
      <w:pPr>
        <w:pStyle w:val="B1"/>
      </w:pPr>
      <w:r w:rsidRPr="00400430">
        <w:t>-</w:t>
      </w:r>
      <w:r w:rsidRPr="00400430">
        <w:tab/>
        <w:t xml:space="preserve">Occurrence: </w:t>
      </w:r>
      <w:proofErr w:type="spellStart"/>
      <w:r>
        <w:t>ZeroOr</w:t>
      </w:r>
      <w:r w:rsidRPr="00400430">
        <w:t>One</w:t>
      </w:r>
      <w:proofErr w:type="spellEnd"/>
    </w:p>
    <w:p w14:paraId="6176BF85" w14:textId="77777777" w:rsidR="0067747C" w:rsidRPr="00400430" w:rsidRDefault="0067747C" w:rsidP="0067747C">
      <w:pPr>
        <w:pStyle w:val="B1"/>
      </w:pPr>
      <w:r w:rsidRPr="00400430">
        <w:t>-</w:t>
      </w:r>
      <w:r w:rsidRPr="00400430">
        <w:tab/>
        <w:t>Format: float</w:t>
      </w:r>
    </w:p>
    <w:p w14:paraId="239E4A8D" w14:textId="77777777" w:rsidR="0067747C" w:rsidRPr="00400430" w:rsidRDefault="0067747C" w:rsidP="0067747C">
      <w:pPr>
        <w:pStyle w:val="B1"/>
      </w:pPr>
      <w:r w:rsidRPr="00400430">
        <w:t>-</w:t>
      </w:r>
      <w:r w:rsidRPr="00400430">
        <w:tab/>
        <w:t>Minimum Access Types: Get</w:t>
      </w:r>
    </w:p>
    <w:p w14:paraId="0A9ED905"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0AF8477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71DA9856" w14:textId="77777777" w:rsidR="0095769A" w:rsidRPr="00400430" w:rsidRDefault="0095769A" w:rsidP="0095769A">
      <w:pPr>
        <w:pStyle w:val="B1"/>
      </w:pPr>
      <w:r w:rsidRPr="00400430">
        <w:t>-</w:t>
      </w:r>
      <w:r w:rsidRPr="00400430">
        <w:tab/>
        <w:t xml:space="preserve">Occurrence: </w:t>
      </w:r>
      <w:proofErr w:type="spellStart"/>
      <w:r>
        <w:t>ZeroOr</w:t>
      </w:r>
      <w:r w:rsidRPr="00400430">
        <w:t>One</w:t>
      </w:r>
      <w:proofErr w:type="spellEnd"/>
    </w:p>
    <w:p w14:paraId="6A1321F6" w14:textId="77777777" w:rsidR="0067747C" w:rsidRPr="00400430" w:rsidRDefault="0067747C" w:rsidP="0067747C">
      <w:pPr>
        <w:pStyle w:val="B1"/>
      </w:pPr>
      <w:r w:rsidRPr="00400430">
        <w:t>-</w:t>
      </w:r>
      <w:r w:rsidRPr="00400430">
        <w:tab/>
        <w:t>Format: float</w:t>
      </w:r>
    </w:p>
    <w:p w14:paraId="7B0ACAFB" w14:textId="77777777" w:rsidR="0067747C" w:rsidRPr="00400430" w:rsidRDefault="0067747C" w:rsidP="0067747C">
      <w:pPr>
        <w:pStyle w:val="B1"/>
      </w:pPr>
      <w:r w:rsidRPr="00400430">
        <w:t>-</w:t>
      </w:r>
      <w:r w:rsidRPr="00400430">
        <w:tab/>
        <w:t>Minimum Access Types: Get</w:t>
      </w:r>
    </w:p>
    <w:p w14:paraId="6819FF9C" w14:textId="77777777" w:rsidR="0067747C" w:rsidRPr="00400430" w:rsidRDefault="0067747C" w:rsidP="0067747C">
      <w:pPr>
        <w:pStyle w:val="B1"/>
      </w:pPr>
      <w:r w:rsidRPr="00400430">
        <w:t>-</w:t>
      </w:r>
      <w:r w:rsidRPr="00400430">
        <w:tab/>
        <w:t>Values: 0 ~ 100 %</w:t>
      </w:r>
    </w:p>
    <w:p w14:paraId="486FEA66"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08802605"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373F54ED" w14:textId="77777777" w:rsidR="0095769A" w:rsidRPr="0077665D" w:rsidRDefault="0095769A" w:rsidP="0095769A">
      <w:pPr>
        <w:pStyle w:val="B1"/>
      </w:pPr>
      <w:r w:rsidRPr="0077665D">
        <w:t>-</w:t>
      </w:r>
      <w:r w:rsidRPr="0077665D">
        <w:tab/>
        <w:t xml:space="preserve">Occurrence: </w:t>
      </w:r>
      <w:proofErr w:type="spellStart"/>
      <w:r>
        <w:t>ZeroOr</w:t>
      </w:r>
      <w:r w:rsidRPr="0077665D">
        <w:t>One</w:t>
      </w:r>
      <w:proofErr w:type="spellEnd"/>
    </w:p>
    <w:p w14:paraId="13A9CA0A" w14:textId="77777777" w:rsidR="0067747C" w:rsidRPr="0077665D" w:rsidRDefault="0067747C" w:rsidP="0067747C">
      <w:pPr>
        <w:pStyle w:val="B1"/>
      </w:pPr>
      <w:r>
        <w:t>-</w:t>
      </w:r>
      <w:r>
        <w:tab/>
        <w:t>Format: node</w:t>
      </w:r>
    </w:p>
    <w:p w14:paraId="73B88F1D" w14:textId="77777777" w:rsidR="0067747C" w:rsidRPr="0077665D" w:rsidRDefault="0067747C" w:rsidP="0067747C">
      <w:pPr>
        <w:pStyle w:val="B1"/>
      </w:pPr>
      <w:r w:rsidRPr="0077665D">
        <w:t>-</w:t>
      </w:r>
      <w:r w:rsidRPr="0077665D">
        <w:tab/>
        <w:t>Minimum Access Types: Get</w:t>
      </w:r>
    </w:p>
    <w:p w14:paraId="0A572F32"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DBA34C1"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7B86B4AA" w14:textId="77777777" w:rsidR="0095769A" w:rsidRPr="0077665D" w:rsidRDefault="0095769A" w:rsidP="0095769A">
      <w:pPr>
        <w:pStyle w:val="B1"/>
      </w:pPr>
      <w:r w:rsidRPr="0077665D">
        <w:t>-</w:t>
      </w:r>
      <w:r w:rsidRPr="0077665D">
        <w:tab/>
        <w:t xml:space="preserve">Occurrence: </w:t>
      </w:r>
      <w:proofErr w:type="spellStart"/>
      <w:r>
        <w:t>ZeroOr</w:t>
      </w:r>
      <w:r w:rsidRPr="0077665D">
        <w:t>One</w:t>
      </w:r>
      <w:proofErr w:type="spellEnd"/>
    </w:p>
    <w:p w14:paraId="79CDD4D1" w14:textId="77777777" w:rsidR="0067747C" w:rsidRPr="0077665D" w:rsidRDefault="0067747C" w:rsidP="0067747C">
      <w:pPr>
        <w:pStyle w:val="B1"/>
      </w:pPr>
      <w:r w:rsidRPr="0077665D">
        <w:t>-</w:t>
      </w:r>
      <w:r w:rsidRPr="0077665D">
        <w:tab/>
        <w:t>Format: int</w:t>
      </w:r>
    </w:p>
    <w:p w14:paraId="686A47E4" w14:textId="77777777" w:rsidR="0067747C" w:rsidRDefault="0067747C" w:rsidP="0067747C">
      <w:pPr>
        <w:pStyle w:val="B1"/>
      </w:pPr>
      <w:r w:rsidRPr="0077665D">
        <w:t>-</w:t>
      </w:r>
      <w:r w:rsidRPr="0077665D">
        <w:tab/>
        <w:t>Minimum Access Types: Get</w:t>
      </w:r>
    </w:p>
    <w:p w14:paraId="5054DA4E" w14:textId="77777777" w:rsidR="0067747C" w:rsidRPr="0077665D" w:rsidRDefault="0067747C" w:rsidP="0067747C">
      <w:pPr>
        <w:pStyle w:val="B1"/>
      </w:pPr>
      <w:r>
        <w:t>-</w:t>
      </w:r>
      <w:r>
        <w:tab/>
        <w:t xml:space="preserve">Values: </w:t>
      </w:r>
      <w:r w:rsidRPr="0093786B">
        <w:t>0 ~ 5</w:t>
      </w:r>
      <w:r>
        <w:t>1</w:t>
      </w:r>
    </w:p>
    <w:p w14:paraId="6247D26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7860959B"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2C585EBC" w14:textId="77777777" w:rsidR="00D1534A" w:rsidRPr="0077665D" w:rsidRDefault="00D1534A" w:rsidP="00D1534A">
      <w:pPr>
        <w:pStyle w:val="B1"/>
      </w:pPr>
      <w:r w:rsidRPr="0077665D">
        <w:t>-</w:t>
      </w:r>
      <w:r w:rsidRPr="0077665D">
        <w:tab/>
        <w:t xml:space="preserve">Occurrence: </w:t>
      </w:r>
      <w:proofErr w:type="spellStart"/>
      <w:r w:rsidRPr="0077665D">
        <w:t>ZeroOrOne</w:t>
      </w:r>
      <w:proofErr w:type="spellEnd"/>
    </w:p>
    <w:p w14:paraId="55371CD9" w14:textId="77777777" w:rsidR="00D1534A" w:rsidRPr="0077665D" w:rsidRDefault="00D1534A" w:rsidP="00D1534A">
      <w:pPr>
        <w:pStyle w:val="B1"/>
      </w:pPr>
      <w:r w:rsidRPr="0077665D">
        <w:t>-</w:t>
      </w:r>
      <w:r w:rsidRPr="0077665D">
        <w:tab/>
        <w:t>Format: node</w:t>
      </w:r>
    </w:p>
    <w:p w14:paraId="3E5AA6C5" w14:textId="77777777" w:rsidR="00D1534A" w:rsidRPr="0077665D" w:rsidRDefault="00D1534A" w:rsidP="00D1534A">
      <w:pPr>
        <w:pStyle w:val="B1"/>
      </w:pPr>
      <w:r w:rsidRPr="0077665D">
        <w:t>-</w:t>
      </w:r>
      <w:r w:rsidRPr="0077665D">
        <w:tab/>
        <w:t>Minimum Access Types: Get</w:t>
      </w:r>
    </w:p>
    <w:p w14:paraId="36BCA9A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7EC586EA"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7AD5CCFE" w14:textId="77777777" w:rsidR="00D1534A" w:rsidRPr="0077665D" w:rsidRDefault="00D1534A" w:rsidP="00D1534A">
      <w:pPr>
        <w:pStyle w:val="B1"/>
      </w:pPr>
      <w:r w:rsidRPr="0077665D">
        <w:t>-</w:t>
      </w:r>
      <w:r w:rsidRPr="0077665D">
        <w:tab/>
        <w:t xml:space="preserve">Occurrence: </w:t>
      </w:r>
      <w:proofErr w:type="spellStart"/>
      <w:r>
        <w:t>ZeroOr</w:t>
      </w:r>
      <w:r w:rsidRPr="0077665D">
        <w:t>One</w:t>
      </w:r>
      <w:proofErr w:type="spellEnd"/>
    </w:p>
    <w:p w14:paraId="77263491" w14:textId="77777777" w:rsidR="00D1534A" w:rsidRPr="0077665D" w:rsidRDefault="00D1534A" w:rsidP="00D1534A">
      <w:pPr>
        <w:pStyle w:val="B1"/>
      </w:pPr>
      <w:r>
        <w:t>-</w:t>
      </w:r>
      <w:r>
        <w:tab/>
        <w:t xml:space="preserve">Format: </w:t>
      </w:r>
      <w:r>
        <w:rPr>
          <w:rFonts w:hint="eastAsia"/>
          <w:lang w:eastAsia="ko-KR"/>
        </w:rPr>
        <w:t>int</w:t>
      </w:r>
    </w:p>
    <w:p w14:paraId="0FBB881A" w14:textId="77777777" w:rsidR="00D1534A" w:rsidRDefault="00D1534A" w:rsidP="00D1534A">
      <w:pPr>
        <w:pStyle w:val="B1"/>
      </w:pPr>
      <w:r w:rsidRPr="0077665D">
        <w:t>-</w:t>
      </w:r>
      <w:r w:rsidRPr="0077665D">
        <w:tab/>
        <w:t>Minimum Access Types: Get</w:t>
      </w:r>
    </w:p>
    <w:p w14:paraId="286116CD"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2FB489A5"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C114A3F" w14:textId="77777777" w:rsidR="00D1534A" w:rsidRPr="00927D6A" w:rsidRDefault="00D1534A" w:rsidP="00B25060">
      <w:pPr>
        <w:pStyle w:val="B1"/>
      </w:pPr>
      <w:r w:rsidRPr="00927D6A">
        <w:t>-</w:t>
      </w:r>
      <w:r w:rsidRPr="00927D6A">
        <w:tab/>
        <w:t xml:space="preserve">Occurrence: </w:t>
      </w:r>
      <w:proofErr w:type="spellStart"/>
      <w:r>
        <w:t>ZeroOr</w:t>
      </w:r>
      <w:r w:rsidRPr="00927D6A">
        <w:t>One</w:t>
      </w:r>
      <w:proofErr w:type="spellEnd"/>
    </w:p>
    <w:p w14:paraId="7E5A1B6A" w14:textId="77777777" w:rsidR="00D1534A" w:rsidRPr="00927D6A" w:rsidRDefault="00D1534A" w:rsidP="00B25060">
      <w:pPr>
        <w:pStyle w:val="B1"/>
      </w:pPr>
      <w:r>
        <w:t>-</w:t>
      </w:r>
      <w:r>
        <w:tab/>
        <w:t xml:space="preserve">Format: </w:t>
      </w:r>
      <w:r>
        <w:rPr>
          <w:rFonts w:hint="eastAsia"/>
          <w:lang w:eastAsia="ko-KR"/>
        </w:rPr>
        <w:t>chr</w:t>
      </w:r>
    </w:p>
    <w:p w14:paraId="61DAAB1D" w14:textId="77777777" w:rsidR="00D1534A" w:rsidRPr="00927D6A" w:rsidRDefault="00D1534A" w:rsidP="00B25060">
      <w:pPr>
        <w:pStyle w:val="B1"/>
      </w:pPr>
      <w:r w:rsidRPr="00927D6A">
        <w:t>-</w:t>
      </w:r>
      <w:r w:rsidRPr="00927D6A">
        <w:tab/>
        <w:t>Minimum Access Types: Get</w:t>
      </w:r>
    </w:p>
    <w:p w14:paraId="1CE3703F"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5C55EC43" w14:textId="77777777" w:rsidR="00D1534A" w:rsidRPr="0077665D" w:rsidRDefault="00D1534A" w:rsidP="00D1534A">
      <w:r w:rsidRPr="0077665D">
        <w:t xml:space="preserve">This leaf node represents the minimum </w:t>
      </w:r>
      <w:r>
        <w:t>waiting time</w:t>
      </w:r>
      <w:r w:rsidRPr="0077665D">
        <w:t xml:space="preserve"> (</w:t>
      </w:r>
      <w:proofErr w:type="spellStart"/>
      <w:r w:rsidRPr="0077665D">
        <w:t>ms</w:t>
      </w:r>
      <w:proofErr w:type="spellEnd"/>
      <w:r w:rsidRPr="0077665D">
        <w:t>) before up-switch</w:t>
      </w:r>
      <w:r>
        <w:t xml:space="preserve"> </w:t>
      </w:r>
      <w:r w:rsidRPr="0077665D">
        <w:t xml:space="preserve">is attempted in the initial phase of </w:t>
      </w:r>
      <w:r>
        <w:t xml:space="preserve">the </w:t>
      </w:r>
      <w:r w:rsidRPr="0077665D">
        <w:t>session.</w:t>
      </w:r>
    </w:p>
    <w:p w14:paraId="6755BC33" w14:textId="77777777" w:rsidR="00D1534A" w:rsidRPr="00927D6A" w:rsidRDefault="00D1534A" w:rsidP="00B25060">
      <w:pPr>
        <w:pStyle w:val="B1"/>
      </w:pPr>
      <w:r w:rsidRPr="00927D6A">
        <w:t>-</w:t>
      </w:r>
      <w:r w:rsidRPr="00927D6A">
        <w:tab/>
        <w:t xml:space="preserve">Occurrence: </w:t>
      </w:r>
      <w:proofErr w:type="spellStart"/>
      <w:r>
        <w:t>ZeroOr</w:t>
      </w:r>
      <w:r w:rsidRPr="00927D6A">
        <w:t>One</w:t>
      </w:r>
      <w:proofErr w:type="spellEnd"/>
    </w:p>
    <w:p w14:paraId="5F21E603" w14:textId="77777777" w:rsidR="00D1534A" w:rsidRPr="00927D6A" w:rsidRDefault="00D1534A" w:rsidP="00B25060">
      <w:pPr>
        <w:pStyle w:val="B1"/>
      </w:pPr>
      <w:r>
        <w:t>-</w:t>
      </w:r>
      <w:r>
        <w:tab/>
        <w:t>Format: int</w:t>
      </w:r>
    </w:p>
    <w:p w14:paraId="3281FA1A" w14:textId="77777777" w:rsidR="00D1534A" w:rsidRPr="00927D6A" w:rsidRDefault="00D1534A" w:rsidP="00B25060">
      <w:pPr>
        <w:pStyle w:val="B1"/>
      </w:pPr>
      <w:r w:rsidRPr="00927D6A">
        <w:t>-</w:t>
      </w:r>
      <w:r w:rsidRPr="00927D6A">
        <w:tab/>
        <w:t>Minimum Access Types: Get</w:t>
      </w:r>
    </w:p>
    <w:p w14:paraId="3F647855"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0C693A43" w14:textId="77777777" w:rsidR="00D1534A" w:rsidRPr="00962A07" w:rsidRDefault="00D1534A" w:rsidP="00D1534A">
      <w:r w:rsidRPr="00962A07">
        <w:t xml:space="preserve">This leaf node represents the </w:t>
      </w:r>
      <w:r>
        <w:t>waiting</w:t>
      </w:r>
      <w:r w:rsidRPr="00962A07">
        <w:t xml:space="preserve"> ti</w:t>
      </w:r>
      <w:r>
        <w:t>me (</w:t>
      </w:r>
      <w:proofErr w:type="spellStart"/>
      <w:r>
        <w:t>ms</w:t>
      </w:r>
      <w:proofErr w:type="spellEnd"/>
      <w:r>
        <w:t xml:space="preserve">) at each step during </w:t>
      </w:r>
      <w:r w:rsidRPr="00962A07">
        <w:t xml:space="preserve">up-switch in the beginning of </w:t>
      </w:r>
      <w:r>
        <w:t xml:space="preserve">the </w:t>
      </w:r>
      <w:r w:rsidRPr="00962A07">
        <w:t>session.</w:t>
      </w:r>
    </w:p>
    <w:p w14:paraId="3BECC69A" w14:textId="77777777" w:rsidR="00D1534A" w:rsidRPr="00927D6A" w:rsidRDefault="00D1534A" w:rsidP="00B25060">
      <w:pPr>
        <w:pStyle w:val="B1"/>
      </w:pPr>
      <w:r w:rsidRPr="00927D6A">
        <w:t>-</w:t>
      </w:r>
      <w:r w:rsidRPr="00927D6A">
        <w:tab/>
        <w:t xml:space="preserve">Occurrence: </w:t>
      </w:r>
      <w:proofErr w:type="spellStart"/>
      <w:r>
        <w:t>ZeroOr</w:t>
      </w:r>
      <w:r w:rsidRPr="00927D6A">
        <w:t>One</w:t>
      </w:r>
      <w:proofErr w:type="spellEnd"/>
    </w:p>
    <w:p w14:paraId="058BC682" w14:textId="77777777" w:rsidR="00D1534A" w:rsidRPr="00927D6A" w:rsidRDefault="00D1534A" w:rsidP="00B25060">
      <w:pPr>
        <w:pStyle w:val="B1"/>
      </w:pPr>
      <w:r>
        <w:t>-</w:t>
      </w:r>
      <w:r>
        <w:tab/>
        <w:t>Format: int</w:t>
      </w:r>
    </w:p>
    <w:p w14:paraId="5E4B246B" w14:textId="77777777" w:rsidR="00D1534A" w:rsidRPr="00927D6A" w:rsidRDefault="00D1534A" w:rsidP="00B25060">
      <w:pPr>
        <w:pStyle w:val="B1"/>
      </w:pPr>
      <w:r w:rsidRPr="00927D6A">
        <w:t>-</w:t>
      </w:r>
      <w:r w:rsidRPr="00927D6A">
        <w:tab/>
        <w:t>Minimum Access Types: Get</w:t>
      </w:r>
    </w:p>
    <w:p w14:paraId="03C109BF"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1F9F94F1" w14:textId="77777777" w:rsidR="00D1534A" w:rsidRPr="0077665D" w:rsidRDefault="00D1534A" w:rsidP="00D1534A">
      <w:r w:rsidRPr="0077665D">
        <w:t>This leaf node represents the minimum interval (</w:t>
      </w:r>
      <w:proofErr w:type="spellStart"/>
      <w:r w:rsidRPr="0077665D">
        <w:t>ms</w:t>
      </w:r>
      <w:proofErr w:type="spellEnd"/>
      <w:r w:rsidRPr="0077665D">
        <w:t xml:space="preserve">) between </w:t>
      </w:r>
      <w:r>
        <w:t xml:space="preserve">detection of ECN-CE and </w:t>
      </w:r>
      <w:r w:rsidRPr="0077665D">
        <w:t>up-switch</w:t>
      </w:r>
      <w:r>
        <w:t xml:space="preserve"> from the reduced rate</w:t>
      </w:r>
      <w:r w:rsidRPr="0077665D">
        <w:t>.</w:t>
      </w:r>
    </w:p>
    <w:p w14:paraId="4821B000" w14:textId="77777777" w:rsidR="00D1534A" w:rsidRPr="00927D6A" w:rsidRDefault="00D1534A" w:rsidP="00B25060">
      <w:pPr>
        <w:pStyle w:val="B1"/>
      </w:pPr>
      <w:r w:rsidRPr="00927D6A">
        <w:t>-</w:t>
      </w:r>
      <w:r w:rsidRPr="00927D6A">
        <w:tab/>
        <w:t xml:space="preserve">Occurrence: </w:t>
      </w:r>
      <w:proofErr w:type="spellStart"/>
      <w:r>
        <w:t>ZeroOr</w:t>
      </w:r>
      <w:r w:rsidRPr="00927D6A">
        <w:t>One</w:t>
      </w:r>
      <w:proofErr w:type="spellEnd"/>
    </w:p>
    <w:p w14:paraId="4F69D0A8" w14:textId="77777777" w:rsidR="00D1534A" w:rsidRPr="00927D6A" w:rsidRDefault="00D1534A" w:rsidP="00B25060">
      <w:pPr>
        <w:pStyle w:val="B1"/>
      </w:pPr>
      <w:r>
        <w:t>-</w:t>
      </w:r>
      <w:r>
        <w:tab/>
        <w:t>Format: int</w:t>
      </w:r>
    </w:p>
    <w:p w14:paraId="2976A303" w14:textId="77777777" w:rsidR="00D1534A" w:rsidRPr="00927D6A" w:rsidRDefault="00D1534A" w:rsidP="00B25060">
      <w:pPr>
        <w:pStyle w:val="B1"/>
      </w:pPr>
      <w:r w:rsidRPr="00927D6A">
        <w:t>-</w:t>
      </w:r>
      <w:r w:rsidRPr="00927D6A">
        <w:tab/>
        <w:t>Minimum Access Types: Get</w:t>
      </w:r>
    </w:p>
    <w:p w14:paraId="475865BC"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543A741"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w:t>
      </w:r>
      <w:proofErr w:type="spellStart"/>
      <w:r w:rsidRPr="002F4737">
        <w:rPr>
          <w:color w:val="000000"/>
        </w:rPr>
        <w:t>ms</w:t>
      </w:r>
      <w:proofErr w:type="spellEnd"/>
      <w:r w:rsidRPr="002F4737">
        <w:rPr>
          <w:color w:val="000000"/>
        </w:rPr>
        <w:t xml:space="preserve">) at each step during up-switch after a congestion </w:t>
      </w:r>
      <w:r>
        <w:rPr>
          <w:color w:val="000000"/>
        </w:rPr>
        <w:t>event, except for the initial up-switch which uses the ECN/CONGESTION_WAIT time</w:t>
      </w:r>
      <w:r w:rsidRPr="002F4737">
        <w:rPr>
          <w:color w:val="000000"/>
        </w:rPr>
        <w:t>.</w:t>
      </w:r>
    </w:p>
    <w:p w14:paraId="2F7426CE" w14:textId="77777777" w:rsidR="00D1534A" w:rsidRPr="00927D6A" w:rsidRDefault="00D1534A" w:rsidP="00B25060">
      <w:pPr>
        <w:pStyle w:val="B1"/>
      </w:pPr>
      <w:r w:rsidRPr="00927D6A">
        <w:t>-</w:t>
      </w:r>
      <w:r w:rsidRPr="00927D6A">
        <w:tab/>
        <w:t xml:space="preserve">Occurrence: </w:t>
      </w:r>
      <w:proofErr w:type="spellStart"/>
      <w:r>
        <w:t>ZeroOr</w:t>
      </w:r>
      <w:r w:rsidRPr="00927D6A">
        <w:t>One</w:t>
      </w:r>
      <w:proofErr w:type="spellEnd"/>
    </w:p>
    <w:p w14:paraId="16017D89" w14:textId="77777777" w:rsidR="00D1534A" w:rsidRPr="00927D6A" w:rsidRDefault="00D1534A" w:rsidP="00B25060">
      <w:pPr>
        <w:pStyle w:val="B1"/>
      </w:pPr>
      <w:r>
        <w:t>-</w:t>
      </w:r>
      <w:r>
        <w:tab/>
        <w:t>Format: int</w:t>
      </w:r>
    </w:p>
    <w:p w14:paraId="5239BC4C" w14:textId="77777777" w:rsidR="00D1534A" w:rsidRPr="001E5592" w:rsidRDefault="00D1534A" w:rsidP="00B25060">
      <w:pPr>
        <w:pStyle w:val="B1"/>
        <w:rPr>
          <w:b/>
          <w:sz w:val="32"/>
          <w:szCs w:val="32"/>
        </w:rPr>
      </w:pPr>
      <w:r w:rsidRPr="00927D6A">
        <w:t>-</w:t>
      </w:r>
      <w:r w:rsidRPr="00927D6A">
        <w:tab/>
        <w:t>Minimum Access Types: Get</w:t>
      </w:r>
    </w:p>
    <w:p w14:paraId="0BF98D0C"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7FA4CC3D"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703C39EB" w14:textId="77777777" w:rsidR="00D1534A" w:rsidRPr="00927D6A" w:rsidRDefault="00D1534A" w:rsidP="00B25060">
      <w:pPr>
        <w:pStyle w:val="B1"/>
      </w:pPr>
      <w:r w:rsidRPr="00927D6A">
        <w:t>-</w:t>
      </w:r>
      <w:r w:rsidRPr="00927D6A">
        <w:tab/>
        <w:t xml:space="preserve">Occurrence: </w:t>
      </w:r>
      <w:proofErr w:type="spellStart"/>
      <w:r>
        <w:t>ZeroOr</w:t>
      </w:r>
      <w:r w:rsidRPr="00927D6A">
        <w:t>One</w:t>
      </w:r>
      <w:proofErr w:type="spellEnd"/>
    </w:p>
    <w:p w14:paraId="5186CCA7" w14:textId="77777777" w:rsidR="00D1534A" w:rsidRPr="00927D6A" w:rsidRDefault="00D1534A" w:rsidP="00B25060">
      <w:pPr>
        <w:pStyle w:val="B1"/>
        <w:rPr>
          <w:lang w:eastAsia="ko-KR"/>
        </w:rPr>
      </w:pPr>
      <w:r>
        <w:t>-</w:t>
      </w:r>
      <w:r>
        <w:tab/>
        <w:t xml:space="preserve">Format: </w:t>
      </w:r>
      <w:r>
        <w:rPr>
          <w:rFonts w:hint="eastAsia"/>
          <w:lang w:eastAsia="ko-KR"/>
        </w:rPr>
        <w:t>node</w:t>
      </w:r>
    </w:p>
    <w:p w14:paraId="3B660C3E" w14:textId="77777777" w:rsidR="00D1534A" w:rsidRDefault="00D1534A" w:rsidP="00B25060">
      <w:pPr>
        <w:pStyle w:val="B1"/>
        <w:rPr>
          <w:b/>
          <w:sz w:val="32"/>
          <w:szCs w:val="32"/>
          <w:lang w:eastAsia="ko-KR"/>
        </w:rPr>
      </w:pPr>
      <w:r w:rsidRPr="00927D6A">
        <w:t>-</w:t>
      </w:r>
      <w:r w:rsidRPr="00927D6A">
        <w:tab/>
        <w:t>Minimum Access Types: Get</w:t>
      </w:r>
    </w:p>
    <w:p w14:paraId="54F07DBD"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2914A5FC"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183084B9" w14:textId="77777777" w:rsidR="00D1534A" w:rsidRPr="00927D6A" w:rsidRDefault="00D1534A" w:rsidP="00B25060">
      <w:pPr>
        <w:pStyle w:val="B1"/>
      </w:pPr>
      <w:r w:rsidRPr="00927D6A">
        <w:t>-</w:t>
      </w:r>
      <w:r w:rsidRPr="00927D6A">
        <w:tab/>
        <w:t xml:space="preserve">Occurrence: </w:t>
      </w:r>
      <w:proofErr w:type="spellStart"/>
      <w:r>
        <w:t>ZeroOr</w:t>
      </w:r>
      <w:r w:rsidRPr="00927D6A">
        <w:t>One</w:t>
      </w:r>
      <w:proofErr w:type="spellEnd"/>
    </w:p>
    <w:p w14:paraId="18606E53" w14:textId="77777777" w:rsidR="00D1534A" w:rsidRPr="00927D6A" w:rsidRDefault="00D1534A" w:rsidP="00B25060">
      <w:pPr>
        <w:pStyle w:val="B1"/>
      </w:pPr>
      <w:r>
        <w:t>-</w:t>
      </w:r>
      <w:r>
        <w:tab/>
        <w:t>Format: float</w:t>
      </w:r>
    </w:p>
    <w:p w14:paraId="467513B5" w14:textId="77777777" w:rsidR="00D1534A" w:rsidRDefault="00D1534A" w:rsidP="00B25060">
      <w:pPr>
        <w:pStyle w:val="B1"/>
        <w:rPr>
          <w:b/>
          <w:sz w:val="32"/>
          <w:szCs w:val="32"/>
          <w:lang w:eastAsia="ko-KR"/>
        </w:rPr>
      </w:pPr>
      <w:r w:rsidRPr="00927D6A">
        <w:t>-</w:t>
      </w:r>
      <w:r w:rsidRPr="00927D6A">
        <w:tab/>
        <w:t>Minimum Access Types: Get</w:t>
      </w:r>
    </w:p>
    <w:p w14:paraId="1481F161"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5815DBEC"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59A2C3BA" w14:textId="77777777" w:rsidR="00D1534A" w:rsidRPr="00927D6A" w:rsidRDefault="00D1534A" w:rsidP="00B25060">
      <w:pPr>
        <w:pStyle w:val="B1"/>
      </w:pPr>
      <w:r w:rsidRPr="00927D6A">
        <w:t>-</w:t>
      </w:r>
      <w:r w:rsidRPr="00927D6A">
        <w:tab/>
        <w:t xml:space="preserve">Occurrence: </w:t>
      </w:r>
      <w:proofErr w:type="spellStart"/>
      <w:r>
        <w:t>ZeroOr</w:t>
      </w:r>
      <w:r w:rsidRPr="00927D6A">
        <w:t>One</w:t>
      </w:r>
      <w:proofErr w:type="spellEnd"/>
    </w:p>
    <w:p w14:paraId="543B8BFD" w14:textId="77777777" w:rsidR="00D1534A" w:rsidRPr="00927D6A" w:rsidRDefault="00D1534A" w:rsidP="00B25060">
      <w:pPr>
        <w:pStyle w:val="B1"/>
      </w:pPr>
      <w:r>
        <w:t>-</w:t>
      </w:r>
      <w:r>
        <w:tab/>
        <w:t>Format: float</w:t>
      </w:r>
    </w:p>
    <w:p w14:paraId="0B764573" w14:textId="77777777" w:rsidR="00D1534A" w:rsidRPr="00D1534A" w:rsidRDefault="00D1534A" w:rsidP="00B25060">
      <w:pPr>
        <w:pStyle w:val="B1"/>
        <w:rPr>
          <w:b/>
          <w:sz w:val="32"/>
          <w:szCs w:val="32"/>
          <w:lang w:eastAsia="ko-KR"/>
        </w:rPr>
      </w:pPr>
      <w:r w:rsidRPr="00927D6A">
        <w:t>-</w:t>
      </w:r>
      <w:r w:rsidRPr="00927D6A">
        <w:tab/>
        <w:t>Minimum Access Types: Get</w:t>
      </w:r>
    </w:p>
    <w:p w14:paraId="53530CC4"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341D99B0"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proofErr w:type="spellStart"/>
      <w:r w:rsidRPr="002F4737">
        <w:t>bursty</w:t>
      </w:r>
      <w:proofErr w:type="spellEnd"/>
      <w:r w:rsidRPr="002F4737">
        <w:t xml:space="preserve"> packet loss or severe congestion condition</w:t>
      </w:r>
      <w:r w:rsidRPr="002F4737">
        <w:rPr>
          <w:lang w:eastAsia="ko-KR"/>
        </w:rPr>
        <w:t>.</w:t>
      </w:r>
    </w:p>
    <w:p w14:paraId="6E9DD0A6" w14:textId="77777777" w:rsidR="0067747C" w:rsidRPr="00400430" w:rsidRDefault="0067747C" w:rsidP="0067747C">
      <w:pPr>
        <w:pStyle w:val="B1"/>
      </w:pPr>
      <w:r w:rsidRPr="00400430">
        <w:t>-</w:t>
      </w:r>
      <w:r w:rsidRPr="00400430">
        <w:tab/>
        <w:t xml:space="preserve">Occurrence: </w:t>
      </w:r>
      <w:proofErr w:type="spellStart"/>
      <w:r w:rsidRPr="00400430">
        <w:t>ZeroOrOne</w:t>
      </w:r>
      <w:proofErr w:type="spellEnd"/>
    </w:p>
    <w:p w14:paraId="375A56BC" w14:textId="77777777" w:rsidR="0067747C" w:rsidRPr="00400430" w:rsidRDefault="0067747C" w:rsidP="0067747C">
      <w:pPr>
        <w:pStyle w:val="B1"/>
      </w:pPr>
      <w:r w:rsidRPr="00400430">
        <w:t>-</w:t>
      </w:r>
      <w:r w:rsidRPr="00400430">
        <w:tab/>
        <w:t>Format: float</w:t>
      </w:r>
    </w:p>
    <w:p w14:paraId="1FBE2977" w14:textId="77777777" w:rsidR="0067747C" w:rsidRPr="00400430" w:rsidRDefault="0067747C" w:rsidP="0067747C">
      <w:pPr>
        <w:pStyle w:val="B1"/>
      </w:pPr>
      <w:r w:rsidRPr="00400430">
        <w:t>-</w:t>
      </w:r>
      <w:r w:rsidRPr="00400430">
        <w:tab/>
        <w:t>Minimum Access Types: Get</w:t>
      </w:r>
    </w:p>
    <w:p w14:paraId="5D49726D"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65B7A247" w14:textId="77777777" w:rsidR="0067747C" w:rsidRPr="0077665D" w:rsidRDefault="0067747C" w:rsidP="0067747C">
      <w:r w:rsidRPr="0077665D">
        <w:t xml:space="preserve">This leaf node represents the </w:t>
      </w:r>
      <w:r w:rsidRPr="0077665D">
        <w:rPr>
          <w:rFonts w:cs="Arial"/>
          <w:lang w:val="en-US" w:eastAsia="ko-KR"/>
        </w:rPr>
        <w:t>minimum interval (</w:t>
      </w:r>
      <w:proofErr w:type="spellStart"/>
      <w:r w:rsidRPr="0077665D">
        <w:rPr>
          <w:rFonts w:cs="Arial"/>
          <w:lang w:val="en-US" w:eastAsia="ko-KR"/>
        </w:rPr>
        <w:t>ms</w:t>
      </w:r>
      <w:proofErr w:type="spellEnd"/>
      <w:r w:rsidRPr="0077665D">
        <w:rPr>
          <w:rFonts w:cs="Arial"/>
          <w:lang w:val="en-US" w:eastAsia="ko-KR"/>
        </w:rPr>
        <w:t>) at which rate adaptation feedback such as TMMBR should be sent from the receiver to the sender, when the bit rate is being increased.</w:t>
      </w:r>
    </w:p>
    <w:p w14:paraId="50D96019"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3E4884E9" w14:textId="77777777" w:rsidR="0067747C" w:rsidRPr="0077665D" w:rsidRDefault="0067747C" w:rsidP="0067747C">
      <w:pPr>
        <w:pStyle w:val="B1"/>
      </w:pPr>
      <w:r w:rsidRPr="0077665D">
        <w:t>-</w:t>
      </w:r>
      <w:r w:rsidRPr="0077665D">
        <w:tab/>
        <w:t>Format: int</w:t>
      </w:r>
    </w:p>
    <w:p w14:paraId="7F1FB2B6" w14:textId="77777777" w:rsidR="0067747C" w:rsidRPr="0077665D" w:rsidRDefault="0067747C" w:rsidP="0067747C">
      <w:pPr>
        <w:pStyle w:val="B1"/>
        <w:rPr>
          <w:b/>
          <w:bCs/>
        </w:rPr>
      </w:pPr>
      <w:r w:rsidRPr="0077665D">
        <w:t>-</w:t>
      </w:r>
      <w:r w:rsidRPr="0077665D">
        <w:tab/>
        <w:t>Minimum Access Types: Get</w:t>
      </w:r>
    </w:p>
    <w:p w14:paraId="7E17E8A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764618B9" w14:textId="77777777" w:rsidR="0067747C" w:rsidRPr="0077665D" w:rsidRDefault="0067747C" w:rsidP="0067747C">
      <w:r w:rsidRPr="0077665D">
        <w:t xml:space="preserve">This leaf node represents the </w:t>
      </w:r>
      <w:r w:rsidRPr="0077665D">
        <w:rPr>
          <w:rFonts w:cs="Arial"/>
          <w:lang w:val="en-US" w:eastAsia="ko-KR"/>
        </w:rPr>
        <w:t>minimum interval (</w:t>
      </w:r>
      <w:proofErr w:type="spellStart"/>
      <w:r w:rsidRPr="0077665D">
        <w:rPr>
          <w:rFonts w:cs="Arial"/>
          <w:lang w:val="en-US" w:eastAsia="ko-KR"/>
        </w:rPr>
        <w:t>ms</w:t>
      </w:r>
      <w:proofErr w:type="spellEnd"/>
      <w:r w:rsidRPr="0077665D">
        <w:rPr>
          <w:rFonts w:cs="Arial"/>
          <w:lang w:val="en-US" w:eastAsia="ko-KR"/>
        </w:rPr>
        <w:t>) at which rate adaptation feedback such as TMMBR should be sent from the receiver to the sender, when the bit rate is being decreased.</w:t>
      </w:r>
    </w:p>
    <w:p w14:paraId="7A2F765A"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09DC525C" w14:textId="77777777" w:rsidR="0067747C" w:rsidRPr="0077665D" w:rsidRDefault="0067747C" w:rsidP="0067747C">
      <w:pPr>
        <w:pStyle w:val="B1"/>
      </w:pPr>
      <w:r w:rsidRPr="0077665D">
        <w:t>-</w:t>
      </w:r>
      <w:r w:rsidRPr="0077665D">
        <w:tab/>
        <w:t>Format: int</w:t>
      </w:r>
    </w:p>
    <w:p w14:paraId="64504A0B" w14:textId="77777777" w:rsidR="0067747C" w:rsidRPr="0077665D" w:rsidRDefault="0067747C" w:rsidP="0067747C">
      <w:pPr>
        <w:pStyle w:val="B1"/>
      </w:pPr>
      <w:r w:rsidRPr="0077665D">
        <w:t>-</w:t>
      </w:r>
      <w:r w:rsidRPr="0077665D">
        <w:tab/>
        <w:t>Minimum Access Types: Get</w:t>
      </w:r>
    </w:p>
    <w:p w14:paraId="773571CB"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585B64DE"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duration (</w:t>
      </w:r>
      <w:proofErr w:type="spellStart"/>
      <w:r w:rsidRPr="0077665D">
        <w:rPr>
          <w:rFonts w:cs="Arial"/>
        </w:rPr>
        <w:t>ms</w:t>
      </w:r>
      <w:proofErr w:type="spellEnd"/>
      <w:r w:rsidRPr="0077665D">
        <w:rPr>
          <w:rFonts w:cs="Arial"/>
        </w:rPr>
        <w:t>)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453976AF"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488AEFD7" w14:textId="77777777" w:rsidR="0067747C" w:rsidRPr="0077665D" w:rsidRDefault="0067747C" w:rsidP="0067747C">
      <w:pPr>
        <w:pStyle w:val="B1"/>
      </w:pPr>
      <w:r w:rsidRPr="0077665D">
        <w:t>-</w:t>
      </w:r>
      <w:r w:rsidRPr="0077665D">
        <w:tab/>
        <w:t>Format: int</w:t>
      </w:r>
    </w:p>
    <w:p w14:paraId="151FE3E6" w14:textId="77777777" w:rsidR="0067747C" w:rsidRPr="0077665D" w:rsidRDefault="0067747C" w:rsidP="0067747C">
      <w:pPr>
        <w:pStyle w:val="B1"/>
      </w:pPr>
      <w:r w:rsidRPr="0077665D">
        <w:t>-</w:t>
      </w:r>
      <w:r w:rsidRPr="0077665D">
        <w:tab/>
        <w:t>Minimum Access Types: Get</w:t>
      </w:r>
    </w:p>
    <w:p w14:paraId="0376AB67"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7A9A2E69"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w:t>
      </w:r>
      <w:proofErr w:type="spellStart"/>
      <w:r w:rsidRPr="0077665D">
        <w:rPr>
          <w:rFonts w:cs="Arial"/>
        </w:rPr>
        <w:t>ms</w:t>
      </w:r>
      <w:proofErr w:type="spellEnd"/>
      <w:r w:rsidRPr="0077665D">
        <w:rPr>
          <w:rFonts w:cs="Arial"/>
        </w:rPr>
        <w:t>)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07F3617E"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1EEFCF41" w14:textId="77777777" w:rsidR="0067747C" w:rsidRPr="0077665D" w:rsidRDefault="0067747C" w:rsidP="0067747C">
      <w:pPr>
        <w:pStyle w:val="B1"/>
      </w:pPr>
      <w:r w:rsidRPr="0077665D">
        <w:t>-</w:t>
      </w:r>
      <w:r w:rsidRPr="0077665D">
        <w:tab/>
        <w:t>Format: int</w:t>
      </w:r>
    </w:p>
    <w:p w14:paraId="70EEB818" w14:textId="77777777" w:rsidR="0067747C" w:rsidRPr="0077665D" w:rsidRDefault="0067747C" w:rsidP="0067747C">
      <w:pPr>
        <w:pStyle w:val="B1"/>
      </w:pPr>
      <w:r w:rsidRPr="0077665D">
        <w:t>-</w:t>
      </w:r>
      <w:r w:rsidRPr="0077665D">
        <w:tab/>
        <w:t>Minimum Access Types: Get</w:t>
      </w:r>
    </w:p>
    <w:p w14:paraId="1119558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13F1CED1"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w:t>
      </w:r>
      <w:proofErr w:type="spellStart"/>
      <w:r w:rsidRPr="0077665D">
        <w:rPr>
          <w:rFonts w:cs="Arial"/>
        </w:rPr>
        <w:t>ms</w:t>
      </w:r>
      <w:proofErr w:type="spellEnd"/>
      <w:r w:rsidRPr="0077665D">
        <w:rPr>
          <w:rFonts w:cs="Arial"/>
        </w:rPr>
        <w:t>) between packet arrival and its properly scheduled playout.</w:t>
      </w:r>
    </w:p>
    <w:p w14:paraId="3E97EE0F"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65948FE3" w14:textId="77777777" w:rsidR="0067747C" w:rsidRPr="0077665D" w:rsidRDefault="0067747C" w:rsidP="0067747C">
      <w:pPr>
        <w:pStyle w:val="B1"/>
      </w:pPr>
      <w:r w:rsidRPr="0077665D">
        <w:t>-</w:t>
      </w:r>
      <w:r w:rsidRPr="0077665D">
        <w:tab/>
        <w:t>Format: int</w:t>
      </w:r>
    </w:p>
    <w:p w14:paraId="0F60DA86" w14:textId="77777777" w:rsidR="0067747C" w:rsidRPr="0077665D" w:rsidRDefault="0067747C" w:rsidP="0067747C">
      <w:pPr>
        <w:pStyle w:val="B1"/>
      </w:pPr>
      <w:r w:rsidRPr="0077665D">
        <w:t>-</w:t>
      </w:r>
      <w:r w:rsidRPr="0077665D">
        <w:tab/>
        <w:t>Minimum Access Types: Get</w:t>
      </w:r>
    </w:p>
    <w:p w14:paraId="11ABFF1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0E6659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w:t>
      </w:r>
      <w:proofErr w:type="spellStart"/>
      <w:r w:rsidRPr="0077665D">
        <w:rPr>
          <w:rFonts w:cs="Arial"/>
        </w:rPr>
        <w:t>ms</w:t>
      </w:r>
      <w:proofErr w:type="spellEnd"/>
      <w:r w:rsidRPr="0077665D">
        <w:rPr>
          <w:rFonts w:cs="Arial"/>
        </w:rPr>
        <w:t>) between packet arrival and its properly scheduled playout.</w:t>
      </w:r>
    </w:p>
    <w:p w14:paraId="078ACB11"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729D0BC3" w14:textId="77777777" w:rsidR="0067747C" w:rsidRPr="0077665D" w:rsidRDefault="0067747C" w:rsidP="0067747C">
      <w:pPr>
        <w:pStyle w:val="B1"/>
      </w:pPr>
      <w:r w:rsidRPr="0077665D">
        <w:t>-</w:t>
      </w:r>
      <w:r w:rsidRPr="0077665D">
        <w:tab/>
        <w:t>Format: int</w:t>
      </w:r>
    </w:p>
    <w:p w14:paraId="0DD927B6" w14:textId="77777777" w:rsidR="0067747C" w:rsidRPr="0077665D" w:rsidRDefault="0067747C" w:rsidP="0067747C">
      <w:pPr>
        <w:pStyle w:val="B1"/>
      </w:pPr>
      <w:r w:rsidRPr="0077665D">
        <w:t>-</w:t>
      </w:r>
      <w:r w:rsidRPr="0077665D">
        <w:tab/>
        <w:t>Minimum Access Types: Get</w:t>
      </w:r>
    </w:p>
    <w:p w14:paraId="5ED52BE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33036038"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38F0981"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416C6671" w14:textId="77777777" w:rsidR="0067747C" w:rsidRPr="0077665D" w:rsidRDefault="0067747C" w:rsidP="0067747C">
      <w:pPr>
        <w:pStyle w:val="B1"/>
      </w:pPr>
      <w:r w:rsidRPr="0077665D">
        <w:t>-</w:t>
      </w:r>
      <w:r w:rsidRPr="0077665D">
        <w:tab/>
        <w:t>Format: float</w:t>
      </w:r>
    </w:p>
    <w:p w14:paraId="76A2C8F3" w14:textId="77777777" w:rsidR="0067747C" w:rsidRPr="0077665D" w:rsidRDefault="0067747C" w:rsidP="0067747C">
      <w:pPr>
        <w:pStyle w:val="B1"/>
      </w:pPr>
      <w:r w:rsidRPr="0077665D">
        <w:t>-</w:t>
      </w:r>
      <w:r w:rsidRPr="0077665D">
        <w:tab/>
        <w:t>Minimum Access Types: Get</w:t>
      </w:r>
    </w:p>
    <w:p w14:paraId="5E04128E"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5D48AA3A"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47B74857"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5D5F0034" w14:textId="77777777" w:rsidR="0067747C" w:rsidRPr="0077665D" w:rsidRDefault="0067747C" w:rsidP="0067747C">
      <w:pPr>
        <w:pStyle w:val="B1"/>
      </w:pPr>
      <w:r w:rsidRPr="0077665D">
        <w:t>-</w:t>
      </w:r>
      <w:r w:rsidRPr="0077665D">
        <w:tab/>
        <w:t>Format: float</w:t>
      </w:r>
    </w:p>
    <w:p w14:paraId="2097B97D" w14:textId="77777777" w:rsidR="0067747C" w:rsidRPr="0077665D" w:rsidRDefault="0067747C" w:rsidP="0067747C">
      <w:pPr>
        <w:pStyle w:val="B1"/>
      </w:pPr>
      <w:r w:rsidRPr="0077665D">
        <w:t>-</w:t>
      </w:r>
      <w:r w:rsidRPr="0077665D">
        <w:tab/>
        <w:t>Minimum Access Types: Get</w:t>
      </w:r>
    </w:p>
    <w:p w14:paraId="77B3A7C7"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4238866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w:t>
      </w:r>
      <w:proofErr w:type="spellStart"/>
      <w:r w:rsidRPr="0077665D">
        <w:rPr>
          <w:rFonts w:cs="Arial"/>
          <w:lang w:val="en-US" w:eastAsia="ko-KR"/>
        </w:rPr>
        <w:t>ms</w:t>
      </w:r>
      <w:proofErr w:type="spellEnd"/>
      <w:r w:rsidRPr="0077665D">
        <w:rPr>
          <w:rFonts w:cs="Arial"/>
          <w:lang w:val="en-US" w:eastAsia="ko-KR"/>
        </w:rPr>
        <w:t>) the receiver should command the sender to spend in decongesting the transmission path, before attempting to transmit at the sustainable rate of the path.</w:t>
      </w:r>
    </w:p>
    <w:p w14:paraId="0D895392"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6857D151" w14:textId="77777777" w:rsidR="0067747C" w:rsidRPr="0077665D" w:rsidRDefault="0067747C" w:rsidP="0067747C">
      <w:pPr>
        <w:pStyle w:val="B1"/>
      </w:pPr>
      <w:r w:rsidRPr="0077665D">
        <w:t>-</w:t>
      </w:r>
      <w:r w:rsidRPr="0077665D">
        <w:tab/>
        <w:t>Format: int</w:t>
      </w:r>
    </w:p>
    <w:p w14:paraId="0C0602FF" w14:textId="77777777" w:rsidR="0067747C" w:rsidRPr="0077665D" w:rsidRDefault="0067747C" w:rsidP="0067747C">
      <w:pPr>
        <w:pStyle w:val="B1"/>
      </w:pPr>
      <w:r w:rsidRPr="0077665D">
        <w:t>-</w:t>
      </w:r>
      <w:r w:rsidRPr="0077665D">
        <w:tab/>
        <w:t>Minimum Access Types: Get</w:t>
      </w:r>
    </w:p>
    <w:p w14:paraId="5DAD99B2"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67EE30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37BB51D8"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283F8BFC" w14:textId="77777777" w:rsidR="0067747C" w:rsidRPr="0077665D" w:rsidRDefault="0067747C" w:rsidP="0067747C">
      <w:pPr>
        <w:pStyle w:val="B1"/>
      </w:pPr>
      <w:r w:rsidRPr="0077665D">
        <w:t>-</w:t>
      </w:r>
      <w:r w:rsidRPr="0077665D">
        <w:tab/>
        <w:t>Format: int</w:t>
      </w:r>
    </w:p>
    <w:p w14:paraId="28EA0516" w14:textId="77777777" w:rsidR="0067747C" w:rsidRPr="0077665D" w:rsidRDefault="0067747C" w:rsidP="0067747C">
      <w:pPr>
        <w:pStyle w:val="B1"/>
      </w:pPr>
      <w:r w:rsidRPr="0077665D">
        <w:t>-</w:t>
      </w:r>
      <w:r w:rsidRPr="0077665D">
        <w:tab/>
        <w:t>Minimum Access Types: Get</w:t>
      </w:r>
    </w:p>
    <w:p w14:paraId="34D1DBDC" w14:textId="77777777" w:rsidR="0067747C" w:rsidRPr="0077665D" w:rsidRDefault="0067747C" w:rsidP="0067747C">
      <w:pPr>
        <w:pStyle w:val="B1"/>
      </w:pPr>
      <w:r w:rsidRPr="0077665D">
        <w:t>-</w:t>
      </w:r>
      <w:r w:rsidRPr="0077665D">
        <w:tab/>
        <w:t>Values: 0, 1, 2</w:t>
      </w:r>
    </w:p>
    <w:p w14:paraId="71EC499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0D0B27A"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315BACD7"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250288A0" w14:textId="77777777" w:rsidR="0067747C" w:rsidRPr="0077665D" w:rsidRDefault="0067747C" w:rsidP="0067747C">
      <w:pPr>
        <w:pStyle w:val="B1"/>
      </w:pPr>
      <w:r w:rsidRPr="0077665D">
        <w:t>-</w:t>
      </w:r>
      <w:r w:rsidRPr="0077665D">
        <w:tab/>
        <w:t>Format: float</w:t>
      </w:r>
    </w:p>
    <w:p w14:paraId="6D4037C4" w14:textId="77777777" w:rsidR="0067747C" w:rsidRPr="0077665D" w:rsidRDefault="0067747C" w:rsidP="0067747C">
      <w:pPr>
        <w:pStyle w:val="B1"/>
      </w:pPr>
      <w:r w:rsidRPr="0077665D">
        <w:t>-</w:t>
      </w:r>
      <w:r w:rsidRPr="0077665D">
        <w:tab/>
        <w:t>Minimum Access Types: Get</w:t>
      </w:r>
    </w:p>
    <w:p w14:paraId="53A84BA5" w14:textId="77777777" w:rsidR="0067747C" w:rsidRPr="0077665D" w:rsidRDefault="0067747C" w:rsidP="0067747C">
      <w:pPr>
        <w:pStyle w:val="B1"/>
      </w:pPr>
      <w:r w:rsidRPr="0077665D">
        <w:t>-</w:t>
      </w:r>
      <w:r w:rsidRPr="0077665D">
        <w:tab/>
        <w:t>Values: 0 ~ 100</w:t>
      </w:r>
      <w:r>
        <w:t xml:space="preserve"> %</w:t>
      </w:r>
    </w:p>
    <w:p w14:paraId="7A6AD314"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6F3093C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5A35B9E"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56FE9A22" w14:textId="77777777" w:rsidR="0067747C" w:rsidRPr="0077665D" w:rsidRDefault="0067747C" w:rsidP="0067747C">
      <w:pPr>
        <w:pStyle w:val="B1"/>
      </w:pPr>
      <w:r w:rsidRPr="0077665D">
        <w:t>-</w:t>
      </w:r>
      <w:r w:rsidRPr="0077665D">
        <w:tab/>
        <w:t>Format: float</w:t>
      </w:r>
    </w:p>
    <w:p w14:paraId="006BED1C" w14:textId="77777777" w:rsidR="0067747C" w:rsidRDefault="0067747C" w:rsidP="0067747C">
      <w:pPr>
        <w:pStyle w:val="B1"/>
      </w:pPr>
      <w:r w:rsidRPr="0077665D">
        <w:t>-</w:t>
      </w:r>
      <w:r w:rsidRPr="0077665D">
        <w:tab/>
        <w:t>Minimum Access Types: Get</w:t>
      </w:r>
    </w:p>
    <w:p w14:paraId="47740E15" w14:textId="77777777" w:rsidR="0067747C" w:rsidRPr="002F4737" w:rsidRDefault="0067747C" w:rsidP="0067747C">
      <w:pPr>
        <w:pStyle w:val="B1"/>
      </w:pPr>
      <w:r w:rsidRPr="002F4737">
        <w:t>-</w:t>
      </w:r>
      <w:r w:rsidRPr="002F4737">
        <w:tab/>
        <w:t>Values: 0 ~ 100</w:t>
      </w:r>
      <w:r>
        <w:t xml:space="preserve"> %</w:t>
      </w:r>
    </w:p>
    <w:p w14:paraId="4A4D1D5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0B6B4C2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 xml:space="preserve">rmation can be placed (vendor meaning application vendor, device vendor etc.). Usually the vendor extension is identified by vendor specific name under the </w:t>
      </w:r>
      <w:proofErr w:type="spellStart"/>
      <w:r w:rsidRPr="0077665D">
        <w:t>ext</w:t>
      </w:r>
      <w:proofErr w:type="spellEnd"/>
      <w:r w:rsidRPr="0077665D">
        <w:t xml:space="preserve"> node. The tree structure under the vendor identified is not defined and can therefore include one or more un-standardized sub-trees.</w:t>
      </w:r>
    </w:p>
    <w:p w14:paraId="2E553AD4"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16BE9582" w14:textId="77777777" w:rsidR="0067747C" w:rsidRPr="0077665D" w:rsidRDefault="0067747C" w:rsidP="0067747C">
      <w:pPr>
        <w:pStyle w:val="B1"/>
      </w:pPr>
      <w:r w:rsidRPr="0077665D">
        <w:t>-</w:t>
      </w:r>
      <w:r w:rsidRPr="0077665D">
        <w:tab/>
        <w:t>Format: node</w:t>
      </w:r>
    </w:p>
    <w:p w14:paraId="287A6270" w14:textId="77777777" w:rsidR="0067747C" w:rsidRPr="0077665D" w:rsidRDefault="0067747C" w:rsidP="0067747C">
      <w:pPr>
        <w:pStyle w:val="B1"/>
        <w:rPr>
          <w:b/>
          <w:bCs/>
        </w:rPr>
      </w:pPr>
      <w:r w:rsidRPr="0077665D">
        <w:t>-</w:t>
      </w:r>
      <w:r w:rsidRPr="0077665D">
        <w:tab/>
        <w:t>Minimum Access Types: Get</w:t>
      </w:r>
    </w:p>
    <w:p w14:paraId="7A1F1DBA"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16C46DDF" w14:textId="77777777" w:rsidR="0067747C" w:rsidRPr="0077665D" w:rsidRDefault="0067747C" w:rsidP="0067747C">
      <w:r w:rsidRPr="0077665D">
        <w:t xml:space="preserve">The Ext is an interior node where the vendor specific information can be placed (vendor meaning application vendor, device vendor etc.). Usually the vendor extension is identified by vendor specific name under the </w:t>
      </w:r>
      <w:proofErr w:type="spellStart"/>
      <w:r w:rsidRPr="0077665D">
        <w:t>ext</w:t>
      </w:r>
      <w:proofErr w:type="spellEnd"/>
      <w:r w:rsidRPr="0077665D">
        <w:t xml:space="preserve"> node. The tree structure under the vendor identified is not defined and can therefore include one or more un-standardized sub-trees.</w:t>
      </w:r>
    </w:p>
    <w:p w14:paraId="08B7BCE3" w14:textId="77777777" w:rsidR="0067747C" w:rsidRPr="0077665D" w:rsidRDefault="0067747C" w:rsidP="0067747C">
      <w:pPr>
        <w:pStyle w:val="B1"/>
      </w:pPr>
      <w:r w:rsidRPr="0077665D">
        <w:t>-</w:t>
      </w:r>
      <w:r w:rsidRPr="0077665D">
        <w:tab/>
        <w:t xml:space="preserve">Occurrence: </w:t>
      </w:r>
      <w:proofErr w:type="spellStart"/>
      <w:r w:rsidRPr="0077665D">
        <w:t>ZeroOrOne</w:t>
      </w:r>
      <w:proofErr w:type="spellEnd"/>
    </w:p>
    <w:p w14:paraId="0BD5FEC6" w14:textId="77777777" w:rsidR="0067747C" w:rsidRPr="0077665D" w:rsidRDefault="0067747C" w:rsidP="0067747C">
      <w:pPr>
        <w:pStyle w:val="B1"/>
      </w:pPr>
      <w:r w:rsidRPr="0077665D">
        <w:t>-</w:t>
      </w:r>
      <w:r w:rsidRPr="0077665D">
        <w:tab/>
        <w:t>Format: node</w:t>
      </w:r>
    </w:p>
    <w:p w14:paraId="2B9BAF26" w14:textId="77777777" w:rsidR="0067747C" w:rsidRDefault="0067747C" w:rsidP="0067747C">
      <w:pPr>
        <w:pStyle w:val="B1"/>
      </w:pPr>
      <w:r w:rsidRPr="0077665D">
        <w:t>-</w:t>
      </w:r>
      <w:r w:rsidRPr="0077665D">
        <w:tab/>
        <w:t>Minimum Access Types: Get</w:t>
      </w:r>
    </w:p>
    <w:p w14:paraId="0E9B07A5"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58A08EB9" w14:textId="77777777" w:rsidTr="00DA2780">
        <w:tc>
          <w:tcPr>
            <w:tcW w:w="4536" w:type="dxa"/>
            <w:vAlign w:val="center"/>
          </w:tcPr>
          <w:p w14:paraId="6C80F950"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AE970FE" w14:textId="77777777" w:rsidR="0067747C" w:rsidRPr="00403624" w:rsidRDefault="0067747C" w:rsidP="001736AC">
            <w:pPr>
              <w:pStyle w:val="TAH"/>
              <w:spacing w:before="60" w:after="120"/>
              <w:ind w:left="57" w:right="57"/>
              <w:jc w:val="left"/>
            </w:pPr>
            <w:r w:rsidRPr="00403624">
              <w:t>Usage</w:t>
            </w:r>
          </w:p>
        </w:tc>
      </w:tr>
      <w:tr w:rsidR="0067747C" w:rsidRPr="0077665D" w14:paraId="764E4758" w14:textId="77777777" w:rsidTr="00DA2780">
        <w:tc>
          <w:tcPr>
            <w:tcW w:w="4536" w:type="dxa"/>
          </w:tcPr>
          <w:p w14:paraId="22902FDE"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10891744"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697B6D78" w14:textId="77777777" w:rsidTr="00DA2780">
        <w:tc>
          <w:tcPr>
            <w:tcW w:w="4536" w:type="dxa"/>
          </w:tcPr>
          <w:p w14:paraId="3413EB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7B363425" w14:textId="77777777" w:rsidR="0067747C" w:rsidRPr="00E24DAE" w:rsidRDefault="0067747C" w:rsidP="001736AC">
            <w:pPr>
              <w:pStyle w:val="TAL"/>
              <w:spacing w:before="60" w:after="120"/>
              <w:ind w:left="57" w:right="57"/>
            </w:pPr>
            <w:r w:rsidRPr="00E24DAE">
              <w:t xml:space="preserve">PLR below this threshold indicates that conditions are </w:t>
            </w:r>
            <w:proofErr w:type="spellStart"/>
            <w:r w:rsidRPr="00E24DAE">
              <w:t>favorable</w:t>
            </w:r>
            <w:proofErr w:type="spellEnd"/>
            <w:r w:rsidRPr="00E24DAE">
              <w:t xml:space="preserve"> and better quality can be supported. Adaptation state machine at the receiver should signal the sender to probe for higher bit rate, increase the packet rate, reduce redundancy, or perform other procedures that could improve speech quality under such </w:t>
            </w:r>
            <w:proofErr w:type="spellStart"/>
            <w:r w:rsidRPr="00E24DAE">
              <w:t>favorable</w:t>
            </w:r>
            <w:proofErr w:type="spellEnd"/>
            <w:r w:rsidRPr="00E24DAE">
              <w:t xml:space="preserv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12B60FBA" w14:textId="77777777" w:rsidTr="00DA2780">
        <w:tc>
          <w:tcPr>
            <w:tcW w:w="4536" w:type="dxa"/>
          </w:tcPr>
          <w:p w14:paraId="3F238284"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5052C756"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5FC2C0C4" w14:textId="77777777" w:rsidTr="00DA2780">
        <w:tc>
          <w:tcPr>
            <w:tcW w:w="4536" w:type="dxa"/>
          </w:tcPr>
          <w:p w14:paraId="6D86121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4B719736"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62A4C240" w14:textId="77777777" w:rsidTr="00DA2780">
        <w:tc>
          <w:tcPr>
            <w:tcW w:w="4536" w:type="dxa"/>
          </w:tcPr>
          <w:p w14:paraId="4D6A0A5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w:t>
            </w:r>
            <w:proofErr w:type="spellStart"/>
            <w:r w:rsidRPr="0077665D">
              <w:rPr>
                <w:lang w:val="en-US" w:eastAsia="ko-KR"/>
              </w:rPr>
              <w:t>ms</w:t>
            </w:r>
            <w:proofErr w:type="spellEnd"/>
            <w:r w:rsidRPr="0077665D">
              <w:rPr>
                <w:lang w:val="en-US" w:eastAsia="ko-KR"/>
              </w:rPr>
              <w:t>)</w:t>
            </w:r>
          </w:p>
        </w:tc>
        <w:tc>
          <w:tcPr>
            <w:tcW w:w="5103" w:type="dxa"/>
          </w:tcPr>
          <w:p w14:paraId="781BEECA"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401BF794" w14:textId="77777777" w:rsidTr="00DA2780">
        <w:tc>
          <w:tcPr>
            <w:tcW w:w="4536" w:type="dxa"/>
          </w:tcPr>
          <w:p w14:paraId="65BD0FA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w:t>
            </w:r>
            <w:proofErr w:type="spellStart"/>
            <w:r w:rsidRPr="0077665D">
              <w:rPr>
                <w:lang w:val="en-US" w:eastAsia="ko-KR"/>
              </w:rPr>
              <w:t>ms</w:t>
            </w:r>
            <w:proofErr w:type="spellEnd"/>
            <w:r w:rsidRPr="0077665D">
              <w:rPr>
                <w:lang w:val="en-US" w:eastAsia="ko-KR"/>
              </w:rPr>
              <w:t>)</w:t>
            </w:r>
          </w:p>
        </w:tc>
        <w:tc>
          <w:tcPr>
            <w:tcW w:w="5103" w:type="dxa"/>
          </w:tcPr>
          <w:p w14:paraId="210E63E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6D7807A3" w14:textId="77777777" w:rsidTr="00DA2780">
        <w:tc>
          <w:tcPr>
            <w:tcW w:w="4536" w:type="dxa"/>
          </w:tcPr>
          <w:p w14:paraId="0BF5AE0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w:t>
            </w:r>
            <w:proofErr w:type="spellStart"/>
            <w:r w:rsidRPr="0077665D">
              <w:rPr>
                <w:lang w:val="en-US" w:eastAsia="ko-KR"/>
              </w:rPr>
              <w:t>ms</w:t>
            </w:r>
            <w:proofErr w:type="spellEnd"/>
            <w:r w:rsidRPr="0077665D">
              <w:rPr>
                <w:lang w:val="en-US" w:eastAsia="ko-KR"/>
              </w:rPr>
              <w:t>)</w:t>
            </w:r>
          </w:p>
        </w:tc>
        <w:tc>
          <w:tcPr>
            <w:tcW w:w="5103" w:type="dxa"/>
          </w:tcPr>
          <w:p w14:paraId="6B21098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21DAC6E2" w14:textId="77777777" w:rsidTr="00DA2780">
        <w:tc>
          <w:tcPr>
            <w:tcW w:w="4536" w:type="dxa"/>
          </w:tcPr>
          <w:p w14:paraId="30C9F90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w:t>
            </w:r>
            <w:proofErr w:type="spellStart"/>
            <w:r w:rsidRPr="0077665D">
              <w:rPr>
                <w:lang w:val="en-US" w:eastAsia="ko-KR"/>
              </w:rPr>
              <w:t>ms</w:t>
            </w:r>
            <w:proofErr w:type="spellEnd"/>
            <w:r w:rsidRPr="0077665D">
              <w:rPr>
                <w:lang w:val="en-US" w:eastAsia="ko-KR"/>
              </w:rPr>
              <w:t>)</w:t>
            </w:r>
          </w:p>
        </w:tc>
        <w:tc>
          <w:tcPr>
            <w:tcW w:w="5103" w:type="dxa"/>
          </w:tcPr>
          <w:p w14:paraId="4F62F19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285272AF" w14:textId="77777777" w:rsidTr="00DA2780">
        <w:tc>
          <w:tcPr>
            <w:tcW w:w="4536" w:type="dxa"/>
          </w:tcPr>
          <w:p w14:paraId="610C9933"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PLR/DURATION (</w:t>
            </w:r>
            <w:proofErr w:type="spellStart"/>
            <w:r w:rsidRPr="0077665D">
              <w:rPr>
                <w:lang w:val="en-US" w:eastAsia="ko-KR"/>
              </w:rPr>
              <w:t>ms</w:t>
            </w:r>
            <w:proofErr w:type="spellEnd"/>
            <w:r w:rsidRPr="0077665D">
              <w:rPr>
                <w:lang w:val="en-US" w:eastAsia="ko-KR"/>
              </w:rPr>
              <w:t>)</w:t>
            </w:r>
          </w:p>
        </w:tc>
        <w:tc>
          <w:tcPr>
            <w:tcW w:w="5103" w:type="dxa"/>
          </w:tcPr>
          <w:p w14:paraId="3B5E363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66D42319" w14:textId="77777777" w:rsidTr="00DA2780">
        <w:tc>
          <w:tcPr>
            <w:tcW w:w="4536" w:type="dxa"/>
          </w:tcPr>
          <w:p w14:paraId="7E067ED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5A3CBAB9"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58672FA3" w14:textId="77777777" w:rsidTr="00DA2780">
        <w:tc>
          <w:tcPr>
            <w:tcW w:w="4536" w:type="dxa"/>
          </w:tcPr>
          <w:p w14:paraId="7353526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w:t>
            </w:r>
            <w:proofErr w:type="spellStart"/>
            <w:r w:rsidRPr="0077665D">
              <w:rPr>
                <w:lang w:val="en-US" w:eastAsia="ko-KR"/>
              </w:rPr>
              <w:t>ms</w:t>
            </w:r>
            <w:proofErr w:type="spellEnd"/>
            <w:r w:rsidRPr="0077665D">
              <w:rPr>
                <w:lang w:val="en-US" w:eastAsia="ko-KR"/>
              </w:rPr>
              <w:t>)</w:t>
            </w:r>
          </w:p>
        </w:tc>
        <w:tc>
          <w:tcPr>
            <w:tcW w:w="5103" w:type="dxa"/>
          </w:tcPr>
          <w:p w14:paraId="5E8CBE23"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711329A" w14:textId="77777777" w:rsidTr="00DA2780">
        <w:tc>
          <w:tcPr>
            <w:tcW w:w="4536" w:type="dxa"/>
          </w:tcPr>
          <w:p w14:paraId="099B61C6"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2902AF70"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CC775A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9CF32C3"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CDB1D22"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w:t>
            </w:r>
            <w:proofErr w:type="spellStart"/>
            <w:r w:rsidR="00AB5DC8" w:rsidRPr="00AB5DC8">
              <w:t>ECN_min_rate</w:t>
            </w:r>
            <w:proofErr w:type="spellEnd"/>
            <w:r w:rsidR="00AB5DC8" w:rsidRPr="00AB5DC8">
              <w:t xml:space="preserve"> parameter defined in Clause 10.2.0.</w:t>
            </w:r>
          </w:p>
          <w:p w14:paraId="3CF98754" w14:textId="77777777" w:rsidR="00C14526" w:rsidRPr="00E24DAE" w:rsidRDefault="00C14526" w:rsidP="001736AC">
            <w:pPr>
              <w:pStyle w:val="TAL"/>
              <w:spacing w:before="60" w:after="120"/>
              <w:ind w:left="57" w:right="57"/>
            </w:pPr>
            <w:r w:rsidRPr="00E24DAE">
              <w:t xml:space="preserve">The </w:t>
            </w:r>
            <w:proofErr w:type="spellStart"/>
            <w:r w:rsidRPr="00E24DAE">
              <w:t>ECN_min_rate</w:t>
            </w:r>
            <w:proofErr w:type="spellEnd"/>
            <w:r w:rsidRPr="00E24DAE">
              <w:t xml:space="preserve"> should be selected to maintain an acceptable service quality while reducing the resource utilization.</w:t>
            </w:r>
          </w:p>
          <w:p w14:paraId="4BC98385"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3CF543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5AF8AC67"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10FAE27B"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1BDF575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3DE790E"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48D6D4F8"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4B5017C"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5F06F89E"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297CA7EE" w14:textId="77777777" w:rsidR="00C14526" w:rsidRDefault="00C14526" w:rsidP="001736AC">
            <w:pPr>
              <w:pStyle w:val="TAL"/>
              <w:spacing w:before="60" w:after="120"/>
              <w:ind w:left="57" w:right="57"/>
            </w:pPr>
            <w:r w:rsidRPr="00E24DAE">
              <w:t>A codec-specific list may indicate desired modes, e.g. for AMR the list could be (0,2,4,7).</w:t>
            </w:r>
          </w:p>
          <w:p w14:paraId="2E4329D5"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w:t>
            </w:r>
            <w:proofErr w:type="spellStart"/>
            <w:r w:rsidRPr="005F6FA0">
              <w:rPr>
                <w:rFonts w:cs="Arial"/>
                <w:szCs w:val="18"/>
              </w:rPr>
              <w:t>neighbor</w:t>
            </w:r>
            <w:proofErr w:type="spellEnd"/>
            <w:r w:rsidR="0007623F">
              <w:rPr>
                <w:rFonts w:cs="Arial"/>
                <w:szCs w:val="18"/>
              </w:rPr>
              <w:t>"</w:t>
            </w:r>
            <w:r w:rsidRPr="005F6FA0">
              <w:rPr>
                <w:rFonts w:cs="Arial"/>
                <w:szCs w:val="18"/>
              </w:rPr>
              <w:t xml:space="preserve"> may lead to using intermediate modes when transitioning between rates in this list.</w:t>
            </w:r>
          </w:p>
          <w:p w14:paraId="61A89815"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75138255"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225714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ECN/INIT_WAIT (</w:t>
            </w:r>
            <w:proofErr w:type="spellStart"/>
            <w:r w:rsidRPr="00C14526">
              <w:rPr>
                <w:rFonts w:ascii="Arial" w:hAnsi="Arial"/>
                <w:sz w:val="18"/>
              </w:rPr>
              <w:t>ms</w:t>
            </w:r>
            <w:proofErr w:type="spellEnd"/>
            <w:r w:rsidRPr="00C14526">
              <w:rPr>
                <w:rFonts w:ascii="Arial" w:hAnsi="Arial"/>
                <w:sz w:val="18"/>
              </w:rPr>
              <w:t>)</w:t>
            </w:r>
          </w:p>
        </w:tc>
        <w:tc>
          <w:tcPr>
            <w:tcW w:w="5103" w:type="dxa"/>
            <w:tcBorders>
              <w:top w:val="single" w:sz="4" w:space="0" w:color="000000"/>
              <w:left w:val="single" w:sz="4" w:space="0" w:color="000000"/>
              <w:bottom w:val="single" w:sz="4" w:space="0" w:color="000000"/>
              <w:right w:val="single" w:sz="4" w:space="0" w:color="000000"/>
            </w:tcBorders>
          </w:tcPr>
          <w:p w14:paraId="51787DA0"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1678371F" w14:textId="77777777" w:rsidR="00AB5DC8" w:rsidRDefault="00AB5DC8" w:rsidP="001736AC">
            <w:pPr>
              <w:pStyle w:val="TAL"/>
              <w:spacing w:before="60" w:after="120"/>
              <w:ind w:left="57" w:right="57"/>
            </w:pPr>
            <w:r>
              <w:t>This parameter shall be used instead of the ICM/INIT_WAIT parameter if ECN is used in the session.</w:t>
            </w:r>
          </w:p>
          <w:p w14:paraId="1CE76B7E"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7EEF571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87BF49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w:t>
            </w:r>
            <w:proofErr w:type="spellStart"/>
            <w:r w:rsidRPr="00C14526">
              <w:rPr>
                <w:rFonts w:ascii="Arial" w:hAnsi="Arial"/>
                <w:sz w:val="18"/>
              </w:rPr>
              <w:t>ms</w:t>
            </w:r>
            <w:proofErr w:type="spellEnd"/>
            <w:r w:rsidRPr="00C14526">
              <w:rPr>
                <w:rFonts w:ascii="Arial" w:hAnsi="Arial"/>
                <w:sz w:val="18"/>
              </w:rPr>
              <w:t>)</w:t>
            </w:r>
          </w:p>
        </w:tc>
        <w:tc>
          <w:tcPr>
            <w:tcW w:w="5103" w:type="dxa"/>
            <w:tcBorders>
              <w:top w:val="single" w:sz="4" w:space="0" w:color="000000"/>
              <w:left w:val="single" w:sz="4" w:space="0" w:color="000000"/>
              <w:bottom w:val="single" w:sz="4" w:space="0" w:color="000000"/>
              <w:right w:val="single" w:sz="4" w:space="0" w:color="000000"/>
            </w:tcBorders>
          </w:tcPr>
          <w:p w14:paraId="1663D6B9"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0F3126B7" w14:textId="77777777" w:rsidR="001736AC" w:rsidRDefault="001736AC" w:rsidP="001736AC">
            <w:pPr>
              <w:pStyle w:val="TAL"/>
              <w:spacing w:before="60" w:after="120"/>
              <w:ind w:left="57" w:right="57"/>
            </w:pPr>
            <w:r>
              <w:t>This parameter shall be used instead of the ICM/INIT_UPSWITCH_WAIT parameter if ECN is used in the session.</w:t>
            </w:r>
          </w:p>
          <w:p w14:paraId="6BA6F419" w14:textId="77777777" w:rsidR="00C14526" w:rsidRPr="00E24DAE" w:rsidRDefault="001736AC" w:rsidP="001736AC">
            <w:pPr>
              <w:pStyle w:val="TAL"/>
              <w:spacing w:before="60" w:after="120"/>
              <w:ind w:left="57" w:right="57"/>
            </w:pPr>
            <w:r>
              <w:t>Default value: is defined in Clause 7.5.2.1.6.</w:t>
            </w:r>
          </w:p>
        </w:tc>
      </w:tr>
      <w:tr w:rsidR="00C14526" w:rsidRPr="00927D6A" w14:paraId="1CB2321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EEC2E4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w:t>
            </w:r>
            <w:proofErr w:type="spellStart"/>
            <w:r w:rsidRPr="00C14526">
              <w:rPr>
                <w:rFonts w:ascii="Arial" w:hAnsi="Arial"/>
                <w:sz w:val="18"/>
              </w:rPr>
              <w:t>ms</w:t>
            </w:r>
            <w:proofErr w:type="spellEnd"/>
            <w:r w:rsidRPr="00C14526">
              <w:rPr>
                <w:rFonts w:ascii="Arial" w:hAnsi="Arial"/>
                <w:sz w:val="18"/>
              </w:rPr>
              <w:t>)</w:t>
            </w:r>
          </w:p>
        </w:tc>
        <w:tc>
          <w:tcPr>
            <w:tcW w:w="5103" w:type="dxa"/>
            <w:tcBorders>
              <w:top w:val="single" w:sz="4" w:space="0" w:color="000000"/>
              <w:left w:val="single" w:sz="4" w:space="0" w:color="000000"/>
              <w:bottom w:val="single" w:sz="4" w:space="0" w:color="000000"/>
              <w:right w:val="single" w:sz="4" w:space="0" w:color="000000"/>
            </w:tcBorders>
          </w:tcPr>
          <w:p w14:paraId="05B7FA17" w14:textId="77777777" w:rsidR="001736AC" w:rsidRDefault="001736AC" w:rsidP="001736AC">
            <w:pPr>
              <w:pStyle w:val="TAL"/>
              <w:spacing w:before="60" w:after="120"/>
              <w:ind w:left="57" w:right="57"/>
            </w:pPr>
            <w:r>
              <w:t xml:space="preserve">The waiting time after an ECN-CE marking for which an up-switch shall not be attempted. The value of this parameter is assigned to the </w:t>
            </w:r>
            <w:proofErr w:type="spellStart"/>
            <w:r>
              <w:t>ECN_congestion_wait</w:t>
            </w:r>
            <w:proofErr w:type="spellEnd"/>
            <w:r>
              <w:t xml:space="preserve"> parameter defined in Clause 10.2.0.</w:t>
            </w:r>
          </w:p>
          <w:p w14:paraId="7E0202D8"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2E34050B" w14:textId="77777777" w:rsidR="00C14526" w:rsidRPr="00E24DAE" w:rsidRDefault="001736AC" w:rsidP="001736AC">
            <w:pPr>
              <w:pStyle w:val="TAL"/>
              <w:spacing w:before="60" w:after="120"/>
              <w:ind w:left="57" w:right="57"/>
            </w:pPr>
            <w:r>
              <w:t xml:space="preserve">Default value: Same as the </w:t>
            </w:r>
            <w:proofErr w:type="spellStart"/>
            <w:r>
              <w:t>ECN_congestion_wait</w:t>
            </w:r>
            <w:proofErr w:type="spellEnd"/>
            <w:r>
              <w:t xml:space="preserve"> parameter defined in Clause 10.2.0.</w:t>
            </w:r>
          </w:p>
        </w:tc>
      </w:tr>
      <w:tr w:rsidR="00C14526" w:rsidRPr="00927D6A" w14:paraId="449859F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B39686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w:t>
            </w:r>
            <w:proofErr w:type="spellStart"/>
            <w:r w:rsidRPr="00C14526">
              <w:rPr>
                <w:rFonts w:ascii="Arial" w:hAnsi="Arial"/>
                <w:sz w:val="18"/>
              </w:rPr>
              <w:t>ms</w:t>
            </w:r>
            <w:proofErr w:type="spellEnd"/>
            <w:r w:rsidRPr="00C14526">
              <w:rPr>
                <w:rFonts w:ascii="Arial" w:hAnsi="Arial"/>
                <w:sz w:val="18"/>
              </w:rPr>
              <w:t>)</w:t>
            </w:r>
          </w:p>
        </w:tc>
        <w:tc>
          <w:tcPr>
            <w:tcW w:w="5103" w:type="dxa"/>
            <w:tcBorders>
              <w:top w:val="single" w:sz="4" w:space="0" w:color="000000"/>
              <w:left w:val="single" w:sz="4" w:space="0" w:color="000000"/>
              <w:bottom w:val="single" w:sz="4" w:space="0" w:color="000000"/>
              <w:right w:val="single" w:sz="4" w:space="0" w:color="000000"/>
            </w:tcBorders>
          </w:tcPr>
          <w:p w14:paraId="64686BB9"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14F98CB9" w14:textId="77777777" w:rsidR="00C14526" w:rsidRPr="00E24DAE" w:rsidRDefault="00C14526" w:rsidP="001736AC">
            <w:pPr>
              <w:pStyle w:val="TAL"/>
              <w:spacing w:before="60" w:after="120"/>
              <w:ind w:left="57" w:right="57"/>
            </w:pPr>
            <w:r w:rsidRPr="00E24DAE">
              <w:t xml:space="preserve">Default value is 5000 </w:t>
            </w:r>
            <w:proofErr w:type="spellStart"/>
            <w:r w:rsidRPr="00E24DAE">
              <w:t>ms</w:t>
            </w:r>
            <w:proofErr w:type="spellEnd"/>
            <w:r w:rsidRPr="00E24DAE">
              <w:t>.</w:t>
            </w:r>
          </w:p>
        </w:tc>
      </w:tr>
      <w:tr w:rsidR="001736AC" w:rsidRPr="0077665D" w14:paraId="3C08BDDC" w14:textId="77777777" w:rsidTr="00DA2780">
        <w:tc>
          <w:tcPr>
            <w:tcW w:w="4536" w:type="dxa"/>
          </w:tcPr>
          <w:p w14:paraId="23C13560"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46295E05"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6064B50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66864CF"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DF02267"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C548809" w14:textId="77777777" w:rsidTr="00DA2780">
        <w:tc>
          <w:tcPr>
            <w:tcW w:w="4536" w:type="dxa"/>
          </w:tcPr>
          <w:p w14:paraId="12812E00"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w:t>
            </w:r>
            <w:proofErr w:type="spellStart"/>
            <w:r>
              <w:rPr>
                <w:lang w:val="en-US" w:eastAsia="ko-KR"/>
              </w:rPr>
              <w:t>ms</w:t>
            </w:r>
            <w:proofErr w:type="spellEnd"/>
            <w:r>
              <w:rPr>
                <w:lang w:val="en-US" w:eastAsia="ko-KR"/>
              </w:rPr>
              <w:t>)</w:t>
            </w:r>
          </w:p>
        </w:tc>
        <w:tc>
          <w:tcPr>
            <w:tcW w:w="5103" w:type="dxa"/>
          </w:tcPr>
          <w:p w14:paraId="00CE7DC9"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0CBC3BF3"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7F488634" w14:textId="77777777" w:rsidTr="00DA2780">
        <w:tc>
          <w:tcPr>
            <w:tcW w:w="4536" w:type="dxa"/>
          </w:tcPr>
          <w:p w14:paraId="41F38D6F"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w:t>
            </w:r>
            <w:proofErr w:type="spellStart"/>
            <w:r>
              <w:rPr>
                <w:lang w:val="en-US" w:eastAsia="ko-KR"/>
              </w:rPr>
              <w:t>ms</w:t>
            </w:r>
            <w:proofErr w:type="spellEnd"/>
            <w:r>
              <w:rPr>
                <w:lang w:val="en-US" w:eastAsia="ko-KR"/>
              </w:rPr>
              <w:t>)</w:t>
            </w:r>
          </w:p>
        </w:tc>
        <w:tc>
          <w:tcPr>
            <w:tcW w:w="5103" w:type="dxa"/>
          </w:tcPr>
          <w:p w14:paraId="3785BA72"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204E84C7" w14:textId="77777777" w:rsidR="001736AC" w:rsidRPr="00E24DAE" w:rsidDel="00532395" w:rsidRDefault="001736AC" w:rsidP="001736AC">
            <w:pPr>
              <w:pStyle w:val="TAL"/>
              <w:spacing w:before="60" w:after="120"/>
              <w:ind w:left="57" w:right="57"/>
              <w:rPr>
                <w:rFonts w:cs="Arial"/>
                <w:color w:val="000000"/>
                <w:szCs w:val="18"/>
              </w:rPr>
            </w:pPr>
            <w:r>
              <w:t xml:space="preserve">Default value: Same as Initial </w:t>
            </w:r>
            <w:proofErr w:type="spellStart"/>
            <w:r>
              <w:t>Upswitch</w:t>
            </w:r>
            <w:proofErr w:type="spellEnd"/>
            <w:r>
              <w:t xml:space="preserve"> Waiting Time as defined in Clause 7.5.2.1.6.</w:t>
            </w:r>
          </w:p>
        </w:tc>
      </w:tr>
      <w:tr w:rsidR="00DA2780" w:rsidRPr="00B16A28" w14:paraId="2E94861C"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C5176C6"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7C46436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w:t>
            </w:r>
            <w:proofErr w:type="spellStart"/>
            <w:r w:rsidRPr="008709F3">
              <w:rPr>
                <w:rFonts w:ascii="Arial" w:hAnsi="Arial" w:hint="eastAsia"/>
                <w:sz w:val="18"/>
              </w:rPr>
              <w:t>ch</w:t>
            </w:r>
            <w:proofErr w:type="spellEnd"/>
            <w:r w:rsidRPr="008709F3">
              <w:rPr>
                <w:rFonts w:ascii="Arial" w:hAnsi="Arial" w:hint="eastAsia"/>
                <w:sz w:val="18"/>
              </w:rPr>
              <w:t>-aw-</w:t>
            </w:r>
            <w:proofErr w:type="spellStart"/>
            <w:r w:rsidRPr="008709F3">
              <w:rPr>
                <w:rFonts w:ascii="Arial" w:hAnsi="Arial" w:hint="eastAsia"/>
                <w:sz w:val="18"/>
              </w:rPr>
              <w:t>recv</w:t>
            </w:r>
            <w:proofErr w:type="spellEnd"/>
            <w:r w:rsidRPr="008709F3">
              <w:rPr>
                <w:rFonts w:ascii="Arial" w:hAnsi="Arial" w:hint="eastAsia"/>
                <w:sz w:val="18"/>
              </w:rPr>
              <w:t xml:space="preserve"> parameter</w:t>
            </w:r>
            <w:r w:rsidRPr="002966F2">
              <w:rPr>
                <w:rFonts w:ascii="Arial" w:hAnsi="Arial" w:hint="eastAsia"/>
                <w:sz w:val="18"/>
              </w:rPr>
              <w:t>.</w:t>
            </w:r>
          </w:p>
        </w:tc>
      </w:tr>
      <w:tr w:rsidR="00DA2780" w:rsidRPr="00B16A28" w14:paraId="683169E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2E9A2F0"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281C7E99"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w:t>
            </w:r>
            <w:proofErr w:type="spellStart"/>
            <w:r>
              <w:rPr>
                <w:rFonts w:ascii="Arial" w:hAnsi="Arial" w:hint="eastAsia"/>
                <w:sz w:val="18"/>
              </w:rPr>
              <w:t>ch</w:t>
            </w:r>
            <w:proofErr w:type="spellEnd"/>
            <w:r>
              <w:rPr>
                <w:rFonts w:ascii="Arial" w:hAnsi="Arial" w:hint="eastAsia"/>
                <w:sz w:val="18"/>
              </w:rPr>
              <w:t>-aw-</w:t>
            </w:r>
            <w:proofErr w:type="spellStart"/>
            <w:r>
              <w:rPr>
                <w:rFonts w:ascii="Arial" w:hAnsi="Arial" w:hint="eastAsia"/>
                <w:sz w:val="18"/>
              </w:rPr>
              <w:t>recv</w:t>
            </w:r>
            <w:proofErr w:type="spellEnd"/>
            <w:r>
              <w:rPr>
                <w:rFonts w:ascii="Arial" w:hAnsi="Arial" w:hint="eastAsia"/>
                <w:sz w:val="18"/>
              </w:rPr>
              <w:t xml:space="preserve">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1A58DE9A" w14:textId="77777777" w:rsidTr="00DA2780">
        <w:tc>
          <w:tcPr>
            <w:tcW w:w="4536" w:type="dxa"/>
          </w:tcPr>
          <w:p w14:paraId="4AB8B73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N_INHIBIT (integer)</w:t>
            </w:r>
          </w:p>
        </w:tc>
        <w:tc>
          <w:tcPr>
            <w:tcW w:w="5103" w:type="dxa"/>
          </w:tcPr>
          <w:p w14:paraId="2B59427F"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4041CE95" w14:textId="77777777" w:rsidTr="00DA2780">
        <w:tc>
          <w:tcPr>
            <w:tcW w:w="4536" w:type="dxa"/>
          </w:tcPr>
          <w:p w14:paraId="5E6072F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35275056"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45F3E911" w14:textId="77777777" w:rsidTr="00DA2780">
        <w:tc>
          <w:tcPr>
            <w:tcW w:w="4536" w:type="dxa"/>
          </w:tcPr>
          <w:p w14:paraId="379EEDB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w:t>
            </w:r>
            <w:proofErr w:type="spellStart"/>
            <w:r w:rsidRPr="0077665D">
              <w:rPr>
                <w:lang w:val="en-US" w:eastAsia="ko-KR"/>
              </w:rPr>
              <w:t>ms</w:t>
            </w:r>
            <w:proofErr w:type="spellEnd"/>
            <w:r w:rsidRPr="0077665D">
              <w:rPr>
                <w:lang w:val="en-US" w:eastAsia="ko-KR"/>
              </w:rPr>
              <w:t>)</w:t>
            </w:r>
          </w:p>
        </w:tc>
        <w:tc>
          <w:tcPr>
            <w:tcW w:w="5103" w:type="dxa"/>
          </w:tcPr>
          <w:p w14:paraId="6712592C"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4E692263" w14:textId="77777777" w:rsidTr="007159A2">
        <w:tc>
          <w:tcPr>
            <w:tcW w:w="4536" w:type="dxa"/>
          </w:tcPr>
          <w:p w14:paraId="39410339"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2002" w:name="OLE_LINK87"/>
            <w:bookmarkStart w:id="2003" w:name="OLE_LINK88"/>
            <w:r w:rsidRPr="00335664">
              <w:rPr>
                <w:lang w:val="en-US" w:eastAsia="ko-KR"/>
              </w:rPr>
              <w:t>(character set)</w:t>
            </w:r>
            <w:bookmarkEnd w:id="2002"/>
            <w:bookmarkEnd w:id="2003"/>
          </w:p>
        </w:tc>
        <w:tc>
          <w:tcPr>
            <w:tcW w:w="5103" w:type="dxa"/>
          </w:tcPr>
          <w:p w14:paraId="0E257794"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FC76DF0" w14:textId="77777777" w:rsidTr="007159A2">
        <w:tc>
          <w:tcPr>
            <w:tcW w:w="4536" w:type="dxa"/>
          </w:tcPr>
          <w:p w14:paraId="3258FD97" w14:textId="77777777" w:rsidR="00DF294F" w:rsidRPr="00335664" w:rsidRDefault="00DF294F" w:rsidP="007159A2">
            <w:pPr>
              <w:pStyle w:val="TAL"/>
              <w:keepNext w:val="0"/>
              <w:keepLines w:val="0"/>
              <w:spacing w:before="60" w:after="120"/>
              <w:ind w:left="57" w:right="57"/>
              <w:rPr>
                <w:lang w:val="en-US" w:eastAsia="ko-KR"/>
              </w:rPr>
            </w:pPr>
            <w:bookmarkStart w:id="2004" w:name="OLE_LINK53"/>
            <w:r w:rsidRPr="00335664">
              <w:t>CFG_BIT_RATE_LIST</w:t>
            </w:r>
            <w:bookmarkEnd w:id="2004"/>
            <w:r w:rsidRPr="00335664">
              <w:t xml:space="preserve"> </w:t>
            </w:r>
            <w:r w:rsidRPr="00335664">
              <w:rPr>
                <w:lang w:val="en-US" w:eastAsia="ko-KR"/>
              </w:rPr>
              <w:t>(character set)</w:t>
            </w:r>
          </w:p>
        </w:tc>
        <w:tc>
          <w:tcPr>
            <w:tcW w:w="5103" w:type="dxa"/>
          </w:tcPr>
          <w:p w14:paraId="1B056A97"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39D6E970"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04C64B94" w14:textId="77777777" w:rsidR="00DF294F" w:rsidRPr="00335664" w:rsidRDefault="00DF294F" w:rsidP="007159A2">
            <w:pPr>
              <w:pStyle w:val="TAL"/>
              <w:spacing w:before="60" w:after="120"/>
              <w:ind w:left="57" w:right="57"/>
            </w:pPr>
            <w:bookmarkStart w:id="2005" w:name="OLE_LINK61"/>
            <w:r w:rsidRPr="00335664">
              <w:t>The entries in the list may either be generic, i.e. usable for any codec, but can also be codec-specific.</w:t>
            </w:r>
          </w:p>
          <w:p w14:paraId="464E10BB"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2005"/>
          <w:p w14:paraId="3BE4B6F7"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504C0430"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w:t>
            </w:r>
            <w:proofErr w:type="spellStart"/>
            <w:r w:rsidRPr="00335664">
              <w:t>neighbor</w:t>
            </w:r>
            <w:proofErr w:type="spellEnd"/>
            <w:r w:rsidRPr="00335664">
              <w:t>" may lead to using intermediate modes when transitioning between rates in this list.</w:t>
            </w:r>
          </w:p>
          <w:p w14:paraId="0F4972D7"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59652BEE" w14:textId="77777777" w:rsidTr="007159A2">
        <w:tc>
          <w:tcPr>
            <w:tcW w:w="4536" w:type="dxa"/>
          </w:tcPr>
          <w:p w14:paraId="70D13CC4"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26152E54" w14:textId="77777777" w:rsidR="00DF294F" w:rsidRPr="00335664" w:rsidRDefault="00DF294F" w:rsidP="007159A2">
            <w:pPr>
              <w:pStyle w:val="TAL"/>
              <w:spacing w:before="60" w:after="120"/>
              <w:ind w:left="57" w:right="57"/>
            </w:pPr>
            <w:bookmarkStart w:id="2006" w:name="OLE_LINK77"/>
            <w:bookmarkStart w:id="2007" w:name="OLE_LINK78"/>
            <w:r w:rsidRPr="00335664">
              <w:t xml:space="preserve">List of redundancy </w:t>
            </w:r>
            <w:bookmarkEnd w:id="2006"/>
            <w:bookmarkEnd w:id="2007"/>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22656053"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9F2190"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2008"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D74B03"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5526913D"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D0667"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5B646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12E8389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EAD3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92CC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32D01B46"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CFF8A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426C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264B8DA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B31FB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D5E1F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67C2A23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85812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B988D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300% repetition application layer redundancy</w:t>
                  </w:r>
                </w:p>
              </w:tc>
            </w:tr>
            <w:bookmarkEnd w:id="2008"/>
          </w:tbl>
          <w:p w14:paraId="30D65EEB" w14:textId="77777777" w:rsidR="00DF294F" w:rsidRPr="00335664" w:rsidRDefault="00DF294F" w:rsidP="007159A2">
            <w:pPr>
              <w:pStyle w:val="TAL"/>
              <w:spacing w:before="60" w:after="120"/>
              <w:ind w:left="57" w:right="57"/>
            </w:pPr>
          </w:p>
          <w:p w14:paraId="2B041AAA"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577FB590"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8FE0322" w14:textId="77777777" w:rsidTr="007159A2">
        <w:tc>
          <w:tcPr>
            <w:tcW w:w="4536" w:type="dxa"/>
          </w:tcPr>
          <w:p w14:paraId="19532267"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HIGH_PLR_THRESH_LIST (character set)</w:t>
            </w:r>
          </w:p>
        </w:tc>
        <w:tc>
          <w:tcPr>
            <w:tcW w:w="5103" w:type="dxa"/>
          </w:tcPr>
          <w:p w14:paraId="255B9433" w14:textId="77777777" w:rsidR="00DF294F" w:rsidRPr="00335664" w:rsidRDefault="00DF294F" w:rsidP="007159A2">
            <w:pPr>
              <w:pStyle w:val="TAL"/>
              <w:spacing w:before="60" w:after="120"/>
              <w:ind w:left="57" w:right="57"/>
            </w:pPr>
            <w:bookmarkStart w:id="2009" w:name="OLE_LINK79"/>
            <w:bookmarkStart w:id="2010" w:name="OLE_LINK80"/>
            <w:bookmarkStart w:id="2011" w:name="OLE_LINK81"/>
            <w:bookmarkStart w:id="2012"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455126A5"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2009"/>
            <w:bookmarkEnd w:id="2010"/>
            <w:r w:rsidRPr="00335664">
              <w:t>.  E.g., if the first high PLR threshold in the list, which corresponds to the least robust codec configuration is exceeded, then the media receiver requests the second least robust codec configuration.</w:t>
            </w:r>
            <w:bookmarkEnd w:id="2011"/>
            <w:bookmarkEnd w:id="2012"/>
          </w:p>
          <w:p w14:paraId="554451AB" w14:textId="77777777" w:rsidR="00DF294F" w:rsidRPr="00335664" w:rsidRDefault="00DF294F" w:rsidP="007159A2">
            <w:pPr>
              <w:pStyle w:val="TAL"/>
              <w:spacing w:before="60" w:after="120"/>
              <w:ind w:left="57" w:right="57"/>
            </w:pPr>
            <w:bookmarkStart w:id="2013" w:name="OLE_LINK85"/>
            <w:bookmarkStart w:id="2014" w:name="OLE_LINK86"/>
            <w:r w:rsidRPr="00335664">
              <w:t>The PLR values are represented as a percent (e.g., 2.5 is 2.5% PLR) and separated by commas for each codec configuration.</w:t>
            </w:r>
            <w:bookmarkEnd w:id="2013"/>
            <w:bookmarkEnd w:id="2014"/>
          </w:p>
        </w:tc>
      </w:tr>
      <w:tr w:rsidR="00DF294F" w:rsidRPr="00335664" w14:paraId="5D6DB391" w14:textId="77777777" w:rsidTr="007159A2">
        <w:tc>
          <w:tcPr>
            <w:tcW w:w="4536" w:type="dxa"/>
          </w:tcPr>
          <w:p w14:paraId="03CB0C6B"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1FA808EA"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C6ABAA6"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75872A46"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6BC9B320" w14:textId="77777777" w:rsidTr="007159A2">
        <w:tc>
          <w:tcPr>
            <w:tcW w:w="4536" w:type="dxa"/>
          </w:tcPr>
          <w:p w14:paraId="548EB07E"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0115C46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5BBEFC3F"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1CECE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B91DF4"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4361BCBA"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DFD83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6ECA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0AAF9155"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2014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4845E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0C672381" w14:textId="77777777" w:rsidR="00DF294F" w:rsidRPr="00335664" w:rsidRDefault="00DF294F" w:rsidP="007159A2">
            <w:pPr>
              <w:pStyle w:val="TAL"/>
              <w:spacing w:before="60" w:after="120"/>
              <w:ind w:left="57" w:right="57"/>
            </w:pPr>
          </w:p>
        </w:tc>
      </w:tr>
      <w:tr w:rsidR="00DF294F" w:rsidRPr="00335664" w14:paraId="3DBABF1F" w14:textId="77777777" w:rsidTr="007159A2">
        <w:tc>
          <w:tcPr>
            <w:tcW w:w="4536" w:type="dxa"/>
          </w:tcPr>
          <w:p w14:paraId="33E9B35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PLR_AVG_WINDOW (</w:t>
            </w:r>
            <w:proofErr w:type="spellStart"/>
            <w:r w:rsidRPr="00335664">
              <w:rPr>
                <w:lang w:val="en-US" w:eastAsia="ko-KR"/>
              </w:rPr>
              <w:t>ms</w:t>
            </w:r>
            <w:proofErr w:type="spellEnd"/>
            <w:r w:rsidRPr="00335664">
              <w:rPr>
                <w:lang w:val="en-US" w:eastAsia="ko-KR"/>
              </w:rPr>
              <w:t>)</w:t>
            </w:r>
          </w:p>
        </w:tc>
        <w:tc>
          <w:tcPr>
            <w:tcW w:w="5103" w:type="dxa"/>
          </w:tcPr>
          <w:p w14:paraId="27929715" w14:textId="77777777" w:rsidR="00DF294F" w:rsidRPr="00335664" w:rsidRDefault="00DF294F" w:rsidP="007159A2">
            <w:pPr>
              <w:pStyle w:val="TAL"/>
              <w:spacing w:before="60" w:after="120"/>
              <w:ind w:left="57" w:right="57"/>
            </w:pPr>
            <w:r w:rsidRPr="00335664">
              <w:t xml:space="preserve">Indicates the duration of the sliding window (in </w:t>
            </w:r>
            <w:proofErr w:type="spellStart"/>
            <w:r w:rsidRPr="00335664">
              <w:t>ms</w:t>
            </w:r>
            <w:proofErr w:type="spellEnd"/>
            <w:r w:rsidRPr="00335664">
              <w:t xml:space="preserve">) over which the PLR is observed and computed. </w:t>
            </w:r>
          </w:p>
        </w:tc>
      </w:tr>
    </w:tbl>
    <w:p w14:paraId="4042CE78" w14:textId="77777777" w:rsidR="00DF294F" w:rsidRPr="0077665D" w:rsidRDefault="00DF294F" w:rsidP="00E24DAE">
      <w:pPr>
        <w:pStyle w:val="FP"/>
      </w:pPr>
    </w:p>
    <w:p w14:paraId="5DF7B300"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778AF13F" w14:textId="77777777">
        <w:tc>
          <w:tcPr>
            <w:tcW w:w="3261" w:type="dxa"/>
            <w:vAlign w:val="center"/>
          </w:tcPr>
          <w:p w14:paraId="029AE5F0"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0B73E0FD"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58D1C0CD" w14:textId="77777777">
        <w:tc>
          <w:tcPr>
            <w:tcW w:w="3261" w:type="dxa"/>
          </w:tcPr>
          <w:p w14:paraId="2855FC95"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05C7B0AE"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794D9869" w14:textId="77777777">
        <w:tc>
          <w:tcPr>
            <w:tcW w:w="3261" w:type="dxa"/>
          </w:tcPr>
          <w:p w14:paraId="01DE5E28"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4ACEC44D"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0C921098" w14:textId="77777777">
        <w:tc>
          <w:tcPr>
            <w:tcW w:w="3261" w:type="dxa"/>
          </w:tcPr>
          <w:p w14:paraId="30DCEE34"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w:t>
            </w:r>
            <w:proofErr w:type="spellStart"/>
            <w:r w:rsidRPr="0077665D">
              <w:rPr>
                <w:lang w:val="en-US" w:eastAsia="ko-KR"/>
              </w:rPr>
              <w:t>ms</w:t>
            </w:r>
            <w:proofErr w:type="spellEnd"/>
            <w:r w:rsidRPr="0077665D">
              <w:rPr>
                <w:lang w:val="en-US" w:eastAsia="ko-KR"/>
              </w:rPr>
              <w:t>)</w:t>
            </w:r>
          </w:p>
        </w:tc>
        <w:tc>
          <w:tcPr>
            <w:tcW w:w="6378" w:type="dxa"/>
          </w:tcPr>
          <w:p w14:paraId="26AB16A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60B8F070" w14:textId="77777777">
        <w:tc>
          <w:tcPr>
            <w:tcW w:w="3261" w:type="dxa"/>
          </w:tcPr>
          <w:p w14:paraId="5A93429A"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w:t>
            </w:r>
            <w:proofErr w:type="spellStart"/>
            <w:r w:rsidRPr="0077665D">
              <w:rPr>
                <w:lang w:val="en-US" w:eastAsia="ko-KR"/>
              </w:rPr>
              <w:t>ms</w:t>
            </w:r>
            <w:proofErr w:type="spellEnd"/>
            <w:r w:rsidRPr="0077665D">
              <w:rPr>
                <w:lang w:val="en-US" w:eastAsia="ko-KR"/>
              </w:rPr>
              <w:t>)</w:t>
            </w:r>
          </w:p>
        </w:tc>
        <w:tc>
          <w:tcPr>
            <w:tcW w:w="6378" w:type="dxa"/>
          </w:tcPr>
          <w:p w14:paraId="5E6EEE4D"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4E6A99E6" w14:textId="77777777">
        <w:tc>
          <w:tcPr>
            <w:tcW w:w="3261" w:type="dxa"/>
          </w:tcPr>
          <w:p w14:paraId="31ECEB2E"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69070C2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A63FC34" w14:textId="77777777">
        <w:tc>
          <w:tcPr>
            <w:tcW w:w="3261" w:type="dxa"/>
          </w:tcPr>
          <w:p w14:paraId="6A9EE2F2"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DURATION (</w:t>
            </w:r>
            <w:proofErr w:type="spellStart"/>
            <w:r w:rsidRPr="0077665D">
              <w:rPr>
                <w:lang w:val="en-US" w:eastAsia="ko-KR"/>
              </w:rPr>
              <w:t>ms</w:t>
            </w:r>
            <w:proofErr w:type="spellEnd"/>
            <w:r w:rsidRPr="0077665D">
              <w:rPr>
                <w:lang w:val="en-US" w:eastAsia="ko-KR"/>
              </w:rPr>
              <w:t xml:space="preserve">) </w:t>
            </w:r>
          </w:p>
        </w:tc>
        <w:tc>
          <w:tcPr>
            <w:tcW w:w="6378" w:type="dxa"/>
          </w:tcPr>
          <w:p w14:paraId="6C75484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44946135" w14:textId="77777777">
        <w:tc>
          <w:tcPr>
            <w:tcW w:w="3261" w:type="dxa"/>
          </w:tcPr>
          <w:p w14:paraId="18CF3A5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60FD370D"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6D35D0B3"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2B4F57E8" w14:textId="77777777">
        <w:tc>
          <w:tcPr>
            <w:tcW w:w="3261" w:type="dxa"/>
          </w:tcPr>
          <w:p w14:paraId="0B62039A"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4A30DA26"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4F2DCE47"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5CDB7FD" w14:textId="77777777">
        <w:tc>
          <w:tcPr>
            <w:tcW w:w="3261" w:type="dxa"/>
          </w:tcPr>
          <w:p w14:paraId="1DEC1827"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056764D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6A944952"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378037C9" w14:textId="77777777">
        <w:tc>
          <w:tcPr>
            <w:tcW w:w="3261" w:type="dxa"/>
          </w:tcPr>
          <w:p w14:paraId="50183FA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4D4E9BDF"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5BBE884F"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4B3F2616" w14:textId="77777777">
        <w:tc>
          <w:tcPr>
            <w:tcW w:w="3261" w:type="dxa"/>
          </w:tcPr>
          <w:p w14:paraId="128D73D0"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57A0B4A6"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100DEFD2" w14:textId="77777777">
        <w:tc>
          <w:tcPr>
            <w:tcW w:w="3261" w:type="dxa"/>
          </w:tcPr>
          <w:p w14:paraId="50A4F567" w14:textId="77777777" w:rsidR="006568A7" w:rsidRDefault="006568A7" w:rsidP="00EC427A">
            <w:pPr>
              <w:pStyle w:val="TAL"/>
              <w:keepNext w:val="0"/>
              <w:keepLines w:val="0"/>
              <w:spacing w:before="60"/>
              <w:rPr>
                <w:lang w:val="en-US" w:eastAsia="ko-KR"/>
              </w:rPr>
            </w:pPr>
            <w:r w:rsidRPr="006D7A4B">
              <w:rPr>
                <w:bCs/>
              </w:rPr>
              <w:t>ECN/STEP_UP (</w:t>
            </w:r>
            <w:r>
              <w:rPr>
                <w:rFonts w:hint="eastAsia"/>
                <w:bCs/>
                <w:lang w:eastAsia="ko-KR"/>
              </w:rPr>
              <w:t>%</w:t>
            </w:r>
            <w:r w:rsidRPr="006D7A4B">
              <w:rPr>
                <w:bCs/>
              </w:rPr>
              <w:t>)</w:t>
            </w:r>
          </w:p>
        </w:tc>
        <w:tc>
          <w:tcPr>
            <w:tcW w:w="6378" w:type="dxa"/>
          </w:tcPr>
          <w:p w14:paraId="6367615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11F29090" w14:textId="77777777">
        <w:tc>
          <w:tcPr>
            <w:tcW w:w="3261" w:type="dxa"/>
          </w:tcPr>
          <w:p w14:paraId="01B5FB06"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3D6BBD5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694B9A3B" w14:textId="77777777" w:rsidR="006568A7" w:rsidRDefault="006568A7" w:rsidP="00EC427A">
            <w:pPr>
              <w:pStyle w:val="TAL"/>
              <w:spacing w:before="60"/>
            </w:pPr>
            <w:r>
              <w:t>If there are more congestion events than there are values in the list, then the last value is used for each additional congestion event.</w:t>
            </w:r>
          </w:p>
          <w:p w14:paraId="1468C24C"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374F0F9C" w14:textId="77777777">
        <w:tc>
          <w:tcPr>
            <w:tcW w:w="3261" w:type="dxa"/>
          </w:tcPr>
          <w:p w14:paraId="21A0AB92" w14:textId="77777777" w:rsidR="006568A7" w:rsidRPr="0077665D" w:rsidRDefault="006568A7" w:rsidP="00EC427A">
            <w:pPr>
              <w:pStyle w:val="TAL"/>
              <w:keepNext w:val="0"/>
              <w:keepLines w:val="0"/>
              <w:spacing w:before="60"/>
              <w:rPr>
                <w:lang w:val="en-US" w:eastAsia="ko-KR"/>
              </w:rPr>
            </w:pPr>
            <w:r w:rsidRPr="006D7A4B">
              <w:rPr>
                <w:bCs/>
              </w:rPr>
              <w:t>ECN/INIT_WAIT (</w:t>
            </w:r>
            <w:proofErr w:type="spellStart"/>
            <w:r w:rsidRPr="006D7A4B">
              <w:rPr>
                <w:bCs/>
              </w:rPr>
              <w:t>ms</w:t>
            </w:r>
            <w:proofErr w:type="spellEnd"/>
            <w:r w:rsidRPr="006D7A4B">
              <w:rPr>
                <w:bCs/>
              </w:rPr>
              <w:t>)</w:t>
            </w:r>
          </w:p>
        </w:tc>
        <w:tc>
          <w:tcPr>
            <w:tcW w:w="6378" w:type="dxa"/>
          </w:tcPr>
          <w:p w14:paraId="2BE2CFEA"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 xml:space="preserve">Default value is 500 </w:t>
            </w:r>
            <w:proofErr w:type="spellStart"/>
            <w:r w:rsidRPr="00C14526">
              <w:t>ms</w:t>
            </w:r>
            <w:proofErr w:type="spellEnd"/>
            <w:r w:rsidRPr="00C14526">
              <w:t>.</w:t>
            </w:r>
            <w:r>
              <w:t xml:space="preserve"> The initial phase starts at the beginning of the session and ends when the first congestion event is detected.</w:t>
            </w:r>
          </w:p>
        </w:tc>
      </w:tr>
      <w:tr w:rsidR="006568A7" w:rsidRPr="0077665D" w14:paraId="0D41D264" w14:textId="77777777">
        <w:tc>
          <w:tcPr>
            <w:tcW w:w="3261" w:type="dxa"/>
          </w:tcPr>
          <w:p w14:paraId="6F16B813" w14:textId="77777777" w:rsidR="006568A7" w:rsidRPr="0077665D" w:rsidRDefault="006568A7" w:rsidP="00EC427A">
            <w:pPr>
              <w:pStyle w:val="TAL"/>
              <w:keepNext w:val="0"/>
              <w:keepLines w:val="0"/>
              <w:spacing w:before="60"/>
              <w:rPr>
                <w:lang w:val="en-US" w:eastAsia="ko-KR"/>
              </w:rPr>
            </w:pPr>
            <w:r w:rsidRPr="006D7A4B">
              <w:rPr>
                <w:bCs/>
              </w:rPr>
              <w:t>ECN/INIT_UPSWITCH_WAIT (</w:t>
            </w:r>
            <w:proofErr w:type="spellStart"/>
            <w:r w:rsidRPr="006D7A4B">
              <w:rPr>
                <w:bCs/>
              </w:rPr>
              <w:t>ms</w:t>
            </w:r>
            <w:proofErr w:type="spellEnd"/>
            <w:r w:rsidRPr="006D7A4B">
              <w:rPr>
                <w:bCs/>
              </w:rPr>
              <w:t>)</w:t>
            </w:r>
          </w:p>
        </w:tc>
        <w:tc>
          <w:tcPr>
            <w:tcW w:w="6378" w:type="dxa"/>
          </w:tcPr>
          <w:p w14:paraId="55A09A07"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 xml:space="preserve">Default value: 500 </w:t>
            </w:r>
            <w:proofErr w:type="spellStart"/>
            <w:r w:rsidRPr="00C14526">
              <w:t>ms</w:t>
            </w:r>
            <w:proofErr w:type="spellEnd"/>
            <w:r w:rsidRPr="00C14526">
              <w:t>.</w:t>
            </w:r>
          </w:p>
        </w:tc>
      </w:tr>
      <w:tr w:rsidR="006568A7" w:rsidRPr="0077665D" w14:paraId="726FF54A" w14:textId="77777777">
        <w:tc>
          <w:tcPr>
            <w:tcW w:w="3261" w:type="dxa"/>
          </w:tcPr>
          <w:p w14:paraId="3131039F" w14:textId="77777777" w:rsidR="006568A7" w:rsidRPr="0077665D" w:rsidRDefault="006568A7" w:rsidP="00EC427A">
            <w:pPr>
              <w:pStyle w:val="TAL"/>
              <w:keepNext w:val="0"/>
              <w:keepLines w:val="0"/>
              <w:spacing w:before="60"/>
              <w:rPr>
                <w:lang w:val="en-US" w:eastAsia="ko-KR"/>
              </w:rPr>
            </w:pPr>
            <w:r w:rsidRPr="006D7A4B">
              <w:rPr>
                <w:bCs/>
              </w:rPr>
              <w:t>ECN/CONGESTION_WAIT (</w:t>
            </w:r>
            <w:proofErr w:type="spellStart"/>
            <w:r w:rsidRPr="006D7A4B">
              <w:rPr>
                <w:bCs/>
              </w:rPr>
              <w:t>ms</w:t>
            </w:r>
            <w:proofErr w:type="spellEnd"/>
            <w:r w:rsidRPr="006D7A4B">
              <w:rPr>
                <w:bCs/>
              </w:rPr>
              <w:t>)</w:t>
            </w:r>
          </w:p>
        </w:tc>
        <w:tc>
          <w:tcPr>
            <w:tcW w:w="6378" w:type="dxa"/>
          </w:tcPr>
          <w:p w14:paraId="4064B491"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 xml:space="preserve">Default value: 5000 </w:t>
            </w:r>
            <w:proofErr w:type="spellStart"/>
            <w:r w:rsidRPr="00C14526">
              <w:t>ms</w:t>
            </w:r>
            <w:proofErr w:type="spellEnd"/>
            <w:r>
              <w:t>.</w:t>
            </w:r>
          </w:p>
        </w:tc>
      </w:tr>
      <w:tr w:rsidR="006568A7" w:rsidRPr="0077665D" w14:paraId="03819D56" w14:textId="77777777">
        <w:tc>
          <w:tcPr>
            <w:tcW w:w="3261" w:type="dxa"/>
          </w:tcPr>
          <w:p w14:paraId="4C221730" w14:textId="77777777" w:rsidR="006568A7" w:rsidRPr="0077665D" w:rsidRDefault="006568A7" w:rsidP="00EC427A">
            <w:pPr>
              <w:pStyle w:val="TAL"/>
              <w:keepNext w:val="0"/>
              <w:keepLines w:val="0"/>
              <w:spacing w:before="60"/>
              <w:rPr>
                <w:lang w:val="en-US" w:eastAsia="ko-KR"/>
              </w:rPr>
            </w:pPr>
            <w:r w:rsidRPr="006D7A4B">
              <w:rPr>
                <w:bCs/>
              </w:rPr>
              <w:t>ECN/CONGESTION_UPSWITCH_ WAIT (</w:t>
            </w:r>
            <w:proofErr w:type="spellStart"/>
            <w:r w:rsidRPr="006D7A4B">
              <w:rPr>
                <w:bCs/>
              </w:rPr>
              <w:t>ms</w:t>
            </w:r>
            <w:proofErr w:type="spellEnd"/>
            <w:r w:rsidRPr="006D7A4B">
              <w:rPr>
                <w:bCs/>
              </w:rPr>
              <w:t>)</w:t>
            </w:r>
          </w:p>
        </w:tc>
        <w:tc>
          <w:tcPr>
            <w:tcW w:w="6378" w:type="dxa"/>
          </w:tcPr>
          <w:p w14:paraId="52E0574A"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 xml:space="preserve">Default value is 5000 </w:t>
            </w:r>
            <w:proofErr w:type="spellStart"/>
            <w:r w:rsidRPr="00C14526">
              <w:t>ms</w:t>
            </w:r>
            <w:proofErr w:type="spellEnd"/>
            <w:r w:rsidRPr="00C14526">
              <w:t>.</w:t>
            </w:r>
          </w:p>
        </w:tc>
      </w:tr>
      <w:tr w:rsidR="006568A7" w:rsidRPr="0077665D" w14:paraId="79661DDC" w14:textId="77777777">
        <w:tc>
          <w:tcPr>
            <w:tcW w:w="3261" w:type="dxa"/>
          </w:tcPr>
          <w:p w14:paraId="1E7D8B7D"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515D0A6F"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442F215A" w14:textId="77777777">
        <w:tc>
          <w:tcPr>
            <w:tcW w:w="3261" w:type="dxa"/>
          </w:tcPr>
          <w:p w14:paraId="5D948372"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25839671"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440EC878" w14:textId="77777777">
        <w:tc>
          <w:tcPr>
            <w:tcW w:w="3261" w:type="dxa"/>
          </w:tcPr>
          <w:p w14:paraId="5F1F4B4A"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4E984EAB"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proofErr w:type="spellStart"/>
            <w:r w:rsidRPr="0077665D">
              <w:t>bursty</w:t>
            </w:r>
            <w:proofErr w:type="spellEnd"/>
            <w:r w:rsidRPr="0077665D">
              <w:t xml:space="preserve">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62E22720" w14:textId="77777777">
        <w:tc>
          <w:tcPr>
            <w:tcW w:w="3261" w:type="dxa"/>
          </w:tcPr>
          <w:p w14:paraId="062D6EFA"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180715F5"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58F027D2" w14:textId="77777777">
        <w:tc>
          <w:tcPr>
            <w:tcW w:w="3261" w:type="dxa"/>
          </w:tcPr>
          <w:p w14:paraId="1903EFA3" w14:textId="77777777" w:rsidR="0067747C" w:rsidRPr="0067747C" w:rsidRDefault="0067747C" w:rsidP="00A855FB">
            <w:pPr>
              <w:pStyle w:val="TAL"/>
              <w:keepNext w:val="0"/>
              <w:keepLines w:val="0"/>
              <w:spacing w:before="60"/>
              <w:rPr>
                <w:lang w:val="sv-SE" w:eastAsia="ko-KR"/>
              </w:rPr>
            </w:pPr>
            <w:r w:rsidRPr="0067747C">
              <w:rPr>
                <w:lang w:val="sv-SE"/>
              </w:rPr>
              <w:t>DEC_FBACK_MIN_INTERVAL (ms)</w:t>
            </w:r>
          </w:p>
        </w:tc>
        <w:tc>
          <w:tcPr>
            <w:tcW w:w="6378" w:type="dxa"/>
          </w:tcPr>
          <w:p w14:paraId="470D011A"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10A1040" w14:textId="77777777">
        <w:tc>
          <w:tcPr>
            <w:tcW w:w="3261" w:type="dxa"/>
          </w:tcPr>
          <w:p w14:paraId="10349A47" w14:textId="77777777" w:rsidR="0067747C" w:rsidRPr="0077665D" w:rsidRDefault="0067747C" w:rsidP="00A855FB">
            <w:pPr>
              <w:pStyle w:val="TAL"/>
              <w:keepNext w:val="0"/>
              <w:keepLines w:val="0"/>
              <w:spacing w:before="60"/>
            </w:pPr>
            <w:r w:rsidRPr="0077665D">
              <w:t>TP_DURATION_HI (</w:t>
            </w:r>
            <w:proofErr w:type="spellStart"/>
            <w:r w:rsidRPr="0077665D">
              <w:t>ms</w:t>
            </w:r>
            <w:proofErr w:type="spellEnd"/>
            <w:r w:rsidRPr="0077665D">
              <w:t>)</w:t>
            </w:r>
          </w:p>
        </w:tc>
        <w:tc>
          <w:tcPr>
            <w:tcW w:w="6378" w:type="dxa"/>
          </w:tcPr>
          <w:p w14:paraId="4D0F5A5A"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5AA9B329" w14:textId="77777777">
        <w:tc>
          <w:tcPr>
            <w:tcW w:w="3261" w:type="dxa"/>
          </w:tcPr>
          <w:p w14:paraId="5A1E541F" w14:textId="77777777" w:rsidR="0067747C" w:rsidRPr="0077665D" w:rsidRDefault="0067747C" w:rsidP="00A855FB">
            <w:pPr>
              <w:pStyle w:val="TAL"/>
              <w:keepNext w:val="0"/>
              <w:keepLines w:val="0"/>
              <w:spacing w:before="60"/>
            </w:pPr>
            <w:r w:rsidRPr="0077665D">
              <w:t>TP_DURATION_MIN (</w:t>
            </w:r>
            <w:proofErr w:type="spellStart"/>
            <w:r w:rsidRPr="0077665D">
              <w:t>ms</w:t>
            </w:r>
            <w:proofErr w:type="spellEnd"/>
            <w:r w:rsidRPr="0077665D">
              <w:t>)</w:t>
            </w:r>
          </w:p>
        </w:tc>
        <w:tc>
          <w:tcPr>
            <w:tcW w:w="6378" w:type="dxa"/>
          </w:tcPr>
          <w:p w14:paraId="588E002D"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6D437D88" w14:textId="77777777">
        <w:tc>
          <w:tcPr>
            <w:tcW w:w="3261" w:type="dxa"/>
          </w:tcPr>
          <w:p w14:paraId="3B4B0C8D"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w:t>
            </w:r>
            <w:proofErr w:type="spellStart"/>
            <w:r w:rsidRPr="0077665D">
              <w:t>ms</w:t>
            </w:r>
            <w:proofErr w:type="spellEnd"/>
            <w:r w:rsidRPr="0077665D">
              <w:t>)</w:t>
            </w:r>
          </w:p>
        </w:tc>
        <w:tc>
          <w:tcPr>
            <w:tcW w:w="6378" w:type="dxa"/>
          </w:tcPr>
          <w:p w14:paraId="492D6333"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382AFC69" w14:textId="77777777">
        <w:tc>
          <w:tcPr>
            <w:tcW w:w="3261" w:type="dxa"/>
          </w:tcPr>
          <w:p w14:paraId="5133BAB9"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w:t>
            </w:r>
            <w:proofErr w:type="spellStart"/>
            <w:r w:rsidRPr="0077665D">
              <w:t>ms</w:t>
            </w:r>
            <w:proofErr w:type="spellEnd"/>
            <w:r w:rsidRPr="0077665D">
              <w:t>)</w:t>
            </w:r>
          </w:p>
        </w:tc>
        <w:tc>
          <w:tcPr>
            <w:tcW w:w="6378" w:type="dxa"/>
          </w:tcPr>
          <w:p w14:paraId="488F2FD6"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771286A1" w14:textId="77777777">
        <w:tc>
          <w:tcPr>
            <w:tcW w:w="3261" w:type="dxa"/>
          </w:tcPr>
          <w:p w14:paraId="64220F8D"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09BB7209"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24F3F00F" w14:textId="77777777">
        <w:tc>
          <w:tcPr>
            <w:tcW w:w="3261" w:type="dxa"/>
          </w:tcPr>
          <w:p w14:paraId="1CC3B3A5"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1ACF7CD0"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w:t>
            </w:r>
            <w:proofErr w:type="spellStart"/>
            <w:r w:rsidRPr="0077665D">
              <w:t>max</w:t>
            </w:r>
            <w:proofErr w:type="spellEnd"/>
            <w:r w:rsidRPr="0077665D">
              <w:t xml:space="preserve"> rate limit.</w:t>
            </w:r>
          </w:p>
        </w:tc>
      </w:tr>
      <w:tr w:rsidR="0067747C" w:rsidRPr="0077665D" w14:paraId="2CC7A062" w14:textId="77777777">
        <w:tc>
          <w:tcPr>
            <w:tcW w:w="3261" w:type="dxa"/>
          </w:tcPr>
          <w:p w14:paraId="3D4D47A4" w14:textId="77777777" w:rsidR="0067747C" w:rsidRPr="0077665D" w:rsidRDefault="0067747C" w:rsidP="00A855FB">
            <w:pPr>
              <w:pStyle w:val="TAL"/>
              <w:keepNext w:val="0"/>
              <w:keepLines w:val="0"/>
              <w:spacing w:before="60"/>
            </w:pPr>
            <w:r w:rsidRPr="0077665D">
              <w:t>DECONGEST_TIME (</w:t>
            </w:r>
            <w:proofErr w:type="spellStart"/>
            <w:r w:rsidRPr="0077665D">
              <w:t>ms</w:t>
            </w:r>
            <w:proofErr w:type="spellEnd"/>
            <w:r w:rsidRPr="0077665D">
              <w:t>)</w:t>
            </w:r>
          </w:p>
        </w:tc>
        <w:tc>
          <w:tcPr>
            <w:tcW w:w="6378" w:type="dxa"/>
          </w:tcPr>
          <w:p w14:paraId="58C23066"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413D6692" w14:textId="77777777">
        <w:tc>
          <w:tcPr>
            <w:tcW w:w="3261" w:type="dxa"/>
          </w:tcPr>
          <w:p w14:paraId="01609597"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715767FE"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0963F92" w14:textId="77777777">
        <w:tc>
          <w:tcPr>
            <w:tcW w:w="3261" w:type="dxa"/>
          </w:tcPr>
          <w:p w14:paraId="6B94D89C" w14:textId="77777777" w:rsidR="0067747C" w:rsidRPr="0077665D" w:rsidRDefault="0067747C" w:rsidP="00A855FB">
            <w:pPr>
              <w:pStyle w:val="TAL"/>
              <w:keepNext w:val="0"/>
              <w:keepLines w:val="0"/>
              <w:spacing w:before="60"/>
            </w:pPr>
            <w:r w:rsidRPr="0077665D">
              <w:t>INITIAL_CODEC_RATE (%)</w:t>
            </w:r>
          </w:p>
        </w:tc>
        <w:tc>
          <w:tcPr>
            <w:tcW w:w="6378" w:type="dxa"/>
          </w:tcPr>
          <w:p w14:paraId="4846D640"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47700BBC" w14:textId="77777777">
        <w:tc>
          <w:tcPr>
            <w:tcW w:w="3261" w:type="dxa"/>
          </w:tcPr>
          <w:p w14:paraId="7F11BA92" w14:textId="77777777" w:rsidR="0067747C" w:rsidRPr="0077665D" w:rsidRDefault="0067747C" w:rsidP="00A855FB">
            <w:pPr>
              <w:pStyle w:val="TAL"/>
              <w:keepNext w:val="0"/>
              <w:keepLines w:val="0"/>
              <w:spacing w:before="60"/>
            </w:pPr>
            <w:r w:rsidRPr="0077665D">
              <w:t>X_PERCENTILE (%)</w:t>
            </w:r>
          </w:p>
        </w:tc>
        <w:tc>
          <w:tcPr>
            <w:tcW w:w="6378" w:type="dxa"/>
          </w:tcPr>
          <w:p w14:paraId="662F80E0"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307EF687" w14:textId="77777777" w:rsidR="0067747C" w:rsidRDefault="0067747C" w:rsidP="0067747C">
      <w:pPr>
        <w:pStyle w:val="FP"/>
      </w:pPr>
    </w:p>
    <w:p w14:paraId="11C45A9C" w14:textId="77777777" w:rsidR="0067747C" w:rsidRPr="0077665D" w:rsidRDefault="0067747C" w:rsidP="0067747C">
      <w:pPr>
        <w:pStyle w:val="Heading2"/>
        <w:rPr>
          <w:lang w:eastAsia="ko-KR"/>
        </w:rPr>
      </w:pPr>
      <w:bookmarkStart w:id="2015" w:name="_Toc26369466"/>
      <w:bookmarkStart w:id="2016" w:name="_Toc36227348"/>
      <w:bookmarkStart w:id="2017" w:name="_Toc36228363"/>
      <w:bookmarkStart w:id="2018" w:name="_Toc36228990"/>
      <w:bookmarkStart w:id="2019" w:name="_Toc36229617"/>
      <w:bookmarkStart w:id="2020" w:name="_Toc74606961"/>
      <w:bookmarkStart w:id="2021" w:name="_Toc123570508"/>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2015"/>
      <w:bookmarkEnd w:id="2016"/>
      <w:bookmarkEnd w:id="2017"/>
      <w:bookmarkEnd w:id="2018"/>
      <w:bookmarkEnd w:id="2019"/>
      <w:bookmarkEnd w:id="2020"/>
      <w:bookmarkEnd w:id="2021"/>
    </w:p>
    <w:p w14:paraId="34D4C3AD"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16395BE"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bit rate of speech and video codecs, 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44748851"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459E73A7"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w:t>
      </w:r>
      <w:proofErr w:type="spellStart"/>
      <w:r>
        <w:t>NodeB</w:t>
      </w:r>
      <w:proofErr w:type="spellEnd"/>
      <w:r>
        <w:t>,</w:t>
      </w:r>
      <w:r w:rsidRPr="003A78BA">
        <w:t xml:space="preserve"> date and time</w:t>
      </w:r>
      <w:r>
        <w:t>, and service policy.</w:t>
      </w:r>
    </w:p>
    <w:p w14:paraId="6AC79A8B" w14:textId="77777777" w:rsidR="0067747C" w:rsidRPr="0077665D" w:rsidRDefault="0067747C" w:rsidP="0067747C">
      <w:pPr>
        <w:pStyle w:val="Heading3"/>
        <w:rPr>
          <w:lang w:eastAsia="ko-KR"/>
        </w:rPr>
      </w:pPr>
      <w:bookmarkStart w:id="2022" w:name="_Toc26369467"/>
      <w:bookmarkStart w:id="2023" w:name="_Toc36227349"/>
      <w:bookmarkStart w:id="2024" w:name="_Toc36228364"/>
      <w:bookmarkStart w:id="2025" w:name="_Toc36228991"/>
      <w:bookmarkStart w:id="2026" w:name="_Toc36229618"/>
      <w:bookmarkStart w:id="2027" w:name="_Toc74606962"/>
      <w:bookmarkStart w:id="2028" w:name="_Toc123570509"/>
      <w:r w:rsidRPr="0077665D">
        <w:rPr>
          <w:lang w:eastAsia="ko-KR"/>
        </w:rPr>
        <w:t>17.3.1</w:t>
      </w:r>
      <w:r w:rsidRPr="0077665D">
        <w:rPr>
          <w:lang w:eastAsia="ko-KR"/>
        </w:rPr>
        <w:tab/>
        <w:t>Management of speech adaptation</w:t>
      </w:r>
      <w:bookmarkEnd w:id="2022"/>
      <w:bookmarkEnd w:id="2023"/>
      <w:bookmarkEnd w:id="2024"/>
      <w:bookmarkEnd w:id="2025"/>
      <w:bookmarkEnd w:id="2026"/>
      <w:bookmarkEnd w:id="2027"/>
      <w:bookmarkEnd w:id="2028"/>
    </w:p>
    <w:p w14:paraId="0680AE47"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11AA7CF0"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5487BDEE"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768E3CE2"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49C299BF"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499100BD" w14:textId="77777777" w:rsidR="006520A5" w:rsidRPr="0077665D" w:rsidRDefault="006520A5" w:rsidP="006520A5">
      <w:pPr>
        <w:rPr>
          <w:noProof/>
          <w:lang w:eastAsia="ko-KR"/>
        </w:rPr>
      </w:pPr>
      <w:r>
        <w:rPr>
          <w:noProof/>
          <w:lang w:eastAsia="ko-KR"/>
        </w:rPr>
        <w:t>When ECN is used in the session, the ECN/INIT_WAIT and ECN/INIT_UPSWITCH_WAIT parameters are used instead of the ICM/INIT_WAIT and ICM/INIT_UPSWITCH_WAIT parameters, respectively.</w:t>
      </w:r>
    </w:p>
    <w:p w14:paraId="5AD63005"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65FD1617"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39456E3C"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w:t>
      </w:r>
      <w:proofErr w:type="spellStart"/>
      <w:r w:rsidRPr="0077665D">
        <w:t>analyzing</w:t>
      </w:r>
      <w:proofErr w:type="spellEnd"/>
      <w:r w:rsidRPr="0077665D">
        <w:t xml:space="preserve">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37A2D3A2"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7C9DAD8A"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proofErr w:type="spellStart"/>
      <w:r>
        <w:t>occuring</w:t>
      </w:r>
      <w:proofErr w:type="spellEnd"/>
      <w:r>
        <w:t xml:space="preserve"> during the </w:t>
      </w:r>
      <w:proofErr w:type="spellStart"/>
      <w:r>
        <w:t>upswitch</w:t>
      </w:r>
      <w:proofErr w:type="spellEnd"/>
      <w:r>
        <w:t xml:space="preserve"> after the ECN/CONGESTION_WAIT period.</w:t>
      </w:r>
    </w:p>
    <w:p w14:paraId="4817701B"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4634A814"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proofErr w:type="spellStart"/>
      <w:r w:rsidR="0041495E">
        <w:rPr>
          <w:rFonts w:hint="eastAsia"/>
          <w:lang w:val="en-US" w:eastAsia="ko-KR"/>
        </w:rPr>
        <w:t>Rate</w:t>
      </w:r>
      <w:r w:rsidRPr="0077665D">
        <w:rPr>
          <w:lang w:val="en-US" w:eastAsia="zh-CN"/>
        </w:rPr>
        <w:t>Set</w:t>
      </w:r>
      <w:proofErr w:type="spellEnd"/>
      <w:r w:rsidRPr="0077665D">
        <w:rPr>
          <w:lang w:val="en-US" w:eastAsia="zh-CN"/>
        </w:rPr>
        <w:t xml:space="preserve"> </w:t>
      </w:r>
      <w:r>
        <w:rPr>
          <w:lang w:val="en-US" w:eastAsia="zh-CN"/>
        </w:rPr>
        <w:t>leaf</w:t>
      </w:r>
      <w:r w:rsidRPr="0077665D">
        <w:rPr>
          <w:lang w:val="en-US" w:eastAsia="zh-CN"/>
        </w:rPr>
        <w:t xml:space="preserve"> of 3GPP MTSINP MO (see clause 15).</w:t>
      </w:r>
    </w:p>
    <w:p w14:paraId="6D20F329"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w:t>
      </w:r>
      <w:proofErr w:type="spellStart"/>
      <w:r>
        <w:rPr>
          <w:lang w:val="en-US" w:eastAsia="zh-CN"/>
        </w:rPr>
        <w:t>optismistic</w:t>
      </w:r>
      <w:proofErr w:type="spellEnd"/>
      <w:r>
        <w:rPr>
          <w:lang w:val="en-US" w:eastAsia="zh-CN"/>
        </w:rPr>
        <w:t xml:space="preserve">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241D5B51"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 xml:space="preserve">CP_APP_REQ_AGG are restricted by parameters, such as max-red and </w:t>
      </w:r>
      <w:proofErr w:type="spellStart"/>
      <w:r w:rsidRPr="0077665D">
        <w:rPr>
          <w:lang w:val="en-US" w:eastAsia="zh-CN"/>
        </w:rPr>
        <w:t>maxptime</w:t>
      </w:r>
      <w:proofErr w:type="spellEnd"/>
      <w:r w:rsidRPr="0077665D">
        <w:rPr>
          <w:lang w:val="en-US" w:eastAsia="zh-CN"/>
        </w:rPr>
        <w:t>, which are negotiated during session setup.</w:t>
      </w:r>
    </w:p>
    <w:p w14:paraId="1544E9CD" w14:textId="77777777" w:rsidR="0067747C" w:rsidRPr="0077665D" w:rsidRDefault="0067747C" w:rsidP="0067747C">
      <w:pPr>
        <w:pStyle w:val="Heading3"/>
        <w:rPr>
          <w:lang w:eastAsia="ko-KR"/>
        </w:rPr>
      </w:pPr>
      <w:bookmarkStart w:id="2029" w:name="_Toc26369468"/>
      <w:bookmarkStart w:id="2030" w:name="_Toc36227350"/>
      <w:bookmarkStart w:id="2031" w:name="_Toc36228365"/>
      <w:bookmarkStart w:id="2032" w:name="_Toc36228992"/>
      <w:bookmarkStart w:id="2033" w:name="_Toc36229619"/>
      <w:bookmarkStart w:id="2034" w:name="_Toc74606963"/>
      <w:bookmarkStart w:id="2035" w:name="_Toc123570510"/>
      <w:r w:rsidRPr="0077665D">
        <w:rPr>
          <w:lang w:eastAsia="ko-KR"/>
        </w:rPr>
        <w:t>17.3.2</w:t>
      </w:r>
      <w:r>
        <w:rPr>
          <w:lang w:eastAsia="ko-KR"/>
        </w:rPr>
        <w:tab/>
      </w:r>
      <w:r w:rsidRPr="0077665D">
        <w:rPr>
          <w:lang w:eastAsia="ko-KR"/>
        </w:rPr>
        <w:t>Management of video adaptation</w:t>
      </w:r>
      <w:bookmarkEnd w:id="2029"/>
      <w:bookmarkEnd w:id="2030"/>
      <w:bookmarkEnd w:id="2031"/>
      <w:bookmarkEnd w:id="2032"/>
      <w:bookmarkEnd w:id="2033"/>
      <w:bookmarkEnd w:id="2034"/>
      <w:bookmarkEnd w:id="2035"/>
    </w:p>
    <w:p w14:paraId="0FCA19DE"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 xml:space="preserve">short period, e.g., 20 </w:t>
      </w:r>
      <w:proofErr w:type="spellStart"/>
      <w:r>
        <w:rPr>
          <w:lang w:val="en-US" w:eastAsia="ko-KR"/>
        </w:rPr>
        <w:t>ms</w:t>
      </w:r>
      <w:proofErr w:type="spellEnd"/>
      <w:r>
        <w:rPr>
          <w:lang w:val="en-US" w:eastAsia="ko-KR"/>
        </w:rPr>
        <w:t>,</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574F1C8F" w14:textId="77777777" w:rsidR="0067747C" w:rsidRPr="0077665D" w:rsidRDefault="0067747C" w:rsidP="0067747C">
      <w:pPr>
        <w:rPr>
          <w:lang w:val="en-US" w:eastAsia="zh-CN"/>
        </w:rPr>
      </w:pPr>
      <w:r>
        <w:rPr>
          <w:lang w:val="en-US" w:eastAsia="zh-CN"/>
        </w:rPr>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11077BA9"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671FB079"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45C206FF"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3F9333D6"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0D38725C"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4987F030"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7F164730"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14B5EFE8"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22C14750"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proofErr w:type="spellStart"/>
      <w:r w:rsidRPr="00F37445">
        <w:rPr>
          <w:bCs/>
          <w:color w:val="000000"/>
        </w:rPr>
        <w:t>imageattr</w:t>
      </w:r>
      <w:proofErr w:type="spellEnd"/>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6BD98C18"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13E0723A"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48AD824"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7D9291F9"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7AF706CC"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71CCBE5C"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56AFD22C"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321EBA7A"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5FE4A1A7"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611A5A82" w14:textId="77777777" w:rsidR="00DF294F" w:rsidRPr="0077665D" w:rsidRDefault="00DF294F" w:rsidP="00DF294F">
      <w:pPr>
        <w:pStyle w:val="Heading2"/>
        <w:rPr>
          <w:lang w:eastAsia="ko-KR"/>
        </w:rPr>
      </w:pPr>
      <w:bookmarkStart w:id="2036" w:name="_Toc26369469"/>
      <w:bookmarkStart w:id="2037" w:name="_Toc36227351"/>
      <w:bookmarkStart w:id="2038" w:name="_Toc36228366"/>
      <w:bookmarkStart w:id="2039" w:name="_Toc36228993"/>
      <w:bookmarkStart w:id="2040" w:name="_Toc36229620"/>
      <w:bookmarkStart w:id="2041" w:name="_Toc74606964"/>
      <w:bookmarkStart w:id="2042" w:name="_Toc123570511"/>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2036"/>
      <w:bookmarkEnd w:id="2037"/>
      <w:bookmarkEnd w:id="2038"/>
      <w:bookmarkEnd w:id="2039"/>
      <w:bookmarkEnd w:id="2040"/>
      <w:bookmarkEnd w:id="2041"/>
      <w:bookmarkEnd w:id="2042"/>
    </w:p>
    <w:p w14:paraId="4B0F1B12" w14:textId="17441F1F" w:rsidR="00DF294F" w:rsidRPr="00370A5E" w:rsidRDefault="00DF294F" w:rsidP="00DF294F">
      <w:pPr>
        <w:pStyle w:val="Heading3"/>
        <w:rPr>
          <w:lang w:eastAsia="ko-KR"/>
        </w:rPr>
      </w:pPr>
      <w:bookmarkStart w:id="2043" w:name="_Toc26369470"/>
      <w:bookmarkStart w:id="2044" w:name="_Toc36227352"/>
      <w:bookmarkStart w:id="2045" w:name="_Toc36228367"/>
      <w:bookmarkStart w:id="2046" w:name="_Toc36228994"/>
      <w:bookmarkStart w:id="2047" w:name="_Toc36229621"/>
      <w:bookmarkStart w:id="2048" w:name="_Toc74606965"/>
      <w:bookmarkStart w:id="2049" w:name="_Toc123570512"/>
      <w:r>
        <w:rPr>
          <w:lang w:eastAsia="ko-KR"/>
        </w:rPr>
        <w:t>17.4.1</w:t>
      </w:r>
      <w:r w:rsidR="00756CBF">
        <w:rPr>
          <w:lang w:eastAsia="ko-KR"/>
        </w:rPr>
        <w:tab/>
      </w:r>
      <w:r>
        <w:rPr>
          <w:lang w:eastAsia="ko-KR"/>
        </w:rPr>
        <w:t>General</w:t>
      </w:r>
      <w:bookmarkEnd w:id="2043"/>
      <w:bookmarkEnd w:id="2044"/>
      <w:bookmarkEnd w:id="2045"/>
      <w:bookmarkEnd w:id="2046"/>
      <w:bookmarkEnd w:id="2047"/>
      <w:bookmarkEnd w:id="2048"/>
      <w:bookmarkEnd w:id="2049"/>
    </w:p>
    <w:p w14:paraId="1D8E6652"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7AF81706" w14:textId="77777777" w:rsidR="00DF294F" w:rsidRPr="005F0E2E" w:rsidRDefault="00DF294F" w:rsidP="00DF294F">
      <w:pPr>
        <w:pStyle w:val="B1"/>
      </w:pPr>
      <w:r>
        <w:t>-</w:t>
      </w:r>
      <w:r>
        <w:tab/>
      </w:r>
      <w:r w:rsidRPr="005F0E2E">
        <w:t xml:space="preserve">A set of high PLR thresholds that trigger the media receiver to request a more robust configuration from the media sender when the PLR is increasing in order to reduce the effects of the higher PLR on </w:t>
      </w:r>
      <w:proofErr w:type="spellStart"/>
      <w:r w:rsidRPr="005F0E2E">
        <w:t>QoE</w:t>
      </w:r>
      <w:proofErr w:type="spellEnd"/>
      <w:r w:rsidRPr="005F0E2E">
        <w:t>, and</w:t>
      </w:r>
    </w:p>
    <w:p w14:paraId="1A984D13" w14:textId="77777777" w:rsidR="00DF294F" w:rsidRPr="005F0E2E" w:rsidRDefault="00DF294F" w:rsidP="00DF294F">
      <w:pPr>
        <w:pStyle w:val="B1"/>
      </w:pPr>
      <w:r>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5FD18A2C"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w:t>
      </w:r>
      <w:proofErr w:type="spellStart"/>
      <w:r>
        <w:rPr>
          <w:lang w:eastAsia="zh-CN"/>
        </w:rPr>
        <w:t>hysterises</w:t>
      </w:r>
      <w:proofErr w:type="spellEnd"/>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04AEA3A3" w14:textId="09B2277D" w:rsidR="00DF294F" w:rsidRDefault="0028132D" w:rsidP="00DF294F">
      <w:pPr>
        <w:pStyle w:val="TH"/>
        <w:rPr>
          <w:lang w:eastAsia="zh-CN"/>
        </w:rPr>
      </w:pPr>
      <w:r>
        <w:rPr>
          <w:noProof/>
        </w:rPr>
        <w:drawing>
          <wp:inline distT="0" distB="0" distL="0" distR="0" wp14:anchorId="5F0DD5C2" wp14:editId="09227369">
            <wp:extent cx="6579870" cy="2723515"/>
            <wp:effectExtent l="0" t="0" r="0" b="0"/>
            <wp:docPr id="68" name="Picture 1" descr="Config 6 Most Robust &#10;Config 5 &#10;Config 4 &#10;Config 3 &#10;Config 2 &#10;Config 1 Least Robust &#10;Increasing Packet Loss Rate (PL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nfig 6 Most Robust &#10;Config 5 &#10;Config 4 &#10;Config 3 &#10;Config 2 &#10;Config 1 Least Robust &#10;Increasing Packet Loss Rate (PLR) "/>
                    <pic:cNvPicPr>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579870" cy="2723515"/>
                    </a:xfrm>
                    <a:prstGeom prst="rect">
                      <a:avLst/>
                    </a:prstGeom>
                    <a:noFill/>
                    <a:ln>
                      <a:noFill/>
                    </a:ln>
                  </pic:spPr>
                </pic:pic>
              </a:graphicData>
            </a:graphic>
          </wp:inline>
        </w:drawing>
      </w:r>
    </w:p>
    <w:p w14:paraId="3AC85C09"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337FAB79" w14:textId="77777777" w:rsidR="00DF294F" w:rsidRPr="00283AAA" w:rsidRDefault="00DF294F" w:rsidP="00DF294F">
      <w:pPr>
        <w:pStyle w:val="FP"/>
        <w:rPr>
          <w:lang w:eastAsia="zh-CN"/>
        </w:rPr>
      </w:pPr>
    </w:p>
    <w:p w14:paraId="43E21181" w14:textId="77777777" w:rsidR="00DF294F" w:rsidRDefault="00DF294F" w:rsidP="00DF294F">
      <w:pPr>
        <w:rPr>
          <w:lang w:val="en-US" w:eastAsia="zh-CN"/>
        </w:rPr>
      </w:pPr>
      <w:r>
        <w:rPr>
          <w:lang w:val="en-US" w:eastAsia="zh-CN"/>
        </w:rPr>
        <w:t xml:space="preserve">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w:t>
      </w:r>
      <w:proofErr w:type="spellStart"/>
      <w:r>
        <w:rPr>
          <w:lang w:val="en-US" w:eastAsia="zh-CN"/>
        </w:rPr>
        <w:t>QoE</w:t>
      </w:r>
      <w:proofErr w:type="spellEnd"/>
      <w:r>
        <w:rPr>
          <w:lang w:val="en-US" w:eastAsia="zh-CN"/>
        </w:rPr>
        <w:t xml:space="preserve"> after the media decoder.  The MO node also specifies the sliding averaging window over which PLR estimates are to be calculated.</w:t>
      </w:r>
    </w:p>
    <w:p w14:paraId="52C665D1"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203CE89B" w14:textId="77777777" w:rsidR="00737ABC" w:rsidRPr="00CC250E" w:rsidRDefault="00737ABC" w:rsidP="00737ABC">
      <w:pPr>
        <w:pStyle w:val="Heading1"/>
        <w:rPr>
          <w:noProof/>
          <w:lang w:val="en-US"/>
        </w:rPr>
      </w:pPr>
      <w:bookmarkStart w:id="2050" w:name="_Toc26369471"/>
      <w:bookmarkStart w:id="2051" w:name="_Toc36227353"/>
      <w:bookmarkStart w:id="2052" w:name="_Toc36228368"/>
      <w:bookmarkStart w:id="2053" w:name="_Toc36228995"/>
      <w:bookmarkStart w:id="2054" w:name="_Toc36229622"/>
      <w:bookmarkStart w:id="2055" w:name="_Toc74606966"/>
      <w:bookmarkStart w:id="2056" w:name="_Toc123570513"/>
      <w:r w:rsidRPr="00CC250E">
        <w:rPr>
          <w:noProof/>
          <w:lang w:val="en-US"/>
        </w:rPr>
        <w:t>18</w:t>
      </w:r>
      <w:r w:rsidRPr="00CC250E">
        <w:rPr>
          <w:noProof/>
          <w:lang w:val="en-US"/>
        </w:rPr>
        <w:tab/>
        <w:t>MTSI client in terminal using fixed access</w:t>
      </w:r>
      <w:bookmarkEnd w:id="2050"/>
      <w:bookmarkEnd w:id="2051"/>
      <w:bookmarkEnd w:id="2052"/>
      <w:bookmarkEnd w:id="2053"/>
      <w:bookmarkEnd w:id="2054"/>
      <w:bookmarkEnd w:id="2055"/>
      <w:bookmarkEnd w:id="2056"/>
    </w:p>
    <w:p w14:paraId="5BB44871" w14:textId="77777777" w:rsidR="00737ABC" w:rsidRPr="00CC250E" w:rsidRDefault="00737ABC" w:rsidP="00737ABC">
      <w:pPr>
        <w:pStyle w:val="Heading2"/>
        <w:rPr>
          <w:noProof/>
          <w:lang w:val="en-US"/>
        </w:rPr>
      </w:pPr>
      <w:bookmarkStart w:id="2057" w:name="_Toc26369472"/>
      <w:bookmarkStart w:id="2058" w:name="_Toc36227354"/>
      <w:bookmarkStart w:id="2059" w:name="_Toc36228369"/>
      <w:bookmarkStart w:id="2060" w:name="_Toc36228996"/>
      <w:bookmarkStart w:id="2061" w:name="_Toc36229623"/>
      <w:bookmarkStart w:id="2062" w:name="_Toc74606967"/>
      <w:bookmarkStart w:id="2063" w:name="_Toc123570514"/>
      <w:r w:rsidRPr="00CC250E">
        <w:rPr>
          <w:noProof/>
          <w:lang w:val="en-US"/>
        </w:rPr>
        <w:t>18.1</w:t>
      </w:r>
      <w:r w:rsidRPr="00CC250E">
        <w:rPr>
          <w:noProof/>
          <w:lang w:val="en-US"/>
        </w:rPr>
        <w:tab/>
        <w:t>General</w:t>
      </w:r>
      <w:bookmarkEnd w:id="2057"/>
      <w:bookmarkEnd w:id="2058"/>
      <w:bookmarkEnd w:id="2059"/>
      <w:bookmarkEnd w:id="2060"/>
      <w:bookmarkEnd w:id="2061"/>
      <w:bookmarkEnd w:id="2062"/>
      <w:bookmarkEnd w:id="2063"/>
    </w:p>
    <w:p w14:paraId="2E4BF17E"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327C2B77"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609C5303" w14:textId="77777777" w:rsidR="00737ABC" w:rsidRPr="00CC250E" w:rsidRDefault="00737ABC" w:rsidP="00737ABC">
      <w:pPr>
        <w:pStyle w:val="Heading2"/>
        <w:rPr>
          <w:noProof/>
          <w:lang w:val="en-US"/>
        </w:rPr>
      </w:pPr>
      <w:bookmarkStart w:id="2064" w:name="_Toc26369473"/>
      <w:bookmarkStart w:id="2065" w:name="_Toc36227355"/>
      <w:bookmarkStart w:id="2066" w:name="_Toc36228370"/>
      <w:bookmarkStart w:id="2067" w:name="_Toc36228997"/>
      <w:bookmarkStart w:id="2068" w:name="_Toc36229624"/>
      <w:bookmarkStart w:id="2069" w:name="_Toc74606968"/>
      <w:bookmarkStart w:id="2070" w:name="_Toc123570515"/>
      <w:r w:rsidRPr="00CC250E">
        <w:rPr>
          <w:noProof/>
          <w:lang w:val="en-US"/>
        </w:rPr>
        <w:t>18.2</w:t>
      </w:r>
      <w:r w:rsidRPr="00CC250E">
        <w:rPr>
          <w:noProof/>
          <w:lang w:val="en-US"/>
        </w:rPr>
        <w:tab/>
        <w:t>Media codecs</w:t>
      </w:r>
      <w:bookmarkEnd w:id="2064"/>
      <w:bookmarkEnd w:id="2065"/>
      <w:bookmarkEnd w:id="2066"/>
      <w:bookmarkEnd w:id="2067"/>
      <w:bookmarkEnd w:id="2068"/>
      <w:bookmarkEnd w:id="2069"/>
      <w:bookmarkEnd w:id="2070"/>
    </w:p>
    <w:p w14:paraId="682991AC" w14:textId="77777777" w:rsidR="00737ABC" w:rsidRPr="00CC250E" w:rsidRDefault="00737ABC" w:rsidP="00737ABC">
      <w:pPr>
        <w:pStyle w:val="Heading3"/>
        <w:rPr>
          <w:noProof/>
          <w:lang w:val="en-US"/>
        </w:rPr>
      </w:pPr>
      <w:bookmarkStart w:id="2071" w:name="_Toc26369474"/>
      <w:bookmarkStart w:id="2072" w:name="_Toc36227356"/>
      <w:bookmarkStart w:id="2073" w:name="_Toc36228371"/>
      <w:bookmarkStart w:id="2074" w:name="_Toc36228998"/>
      <w:bookmarkStart w:id="2075" w:name="_Toc36229625"/>
      <w:bookmarkStart w:id="2076" w:name="_Toc74606969"/>
      <w:bookmarkStart w:id="2077" w:name="_Toc123570516"/>
      <w:r w:rsidRPr="00CC250E">
        <w:rPr>
          <w:noProof/>
          <w:lang w:val="en-US"/>
        </w:rPr>
        <w:t>18.2.1</w:t>
      </w:r>
      <w:r w:rsidRPr="00CC250E">
        <w:rPr>
          <w:noProof/>
          <w:lang w:val="en-US"/>
        </w:rPr>
        <w:tab/>
        <w:t>General</w:t>
      </w:r>
      <w:bookmarkEnd w:id="2071"/>
      <w:bookmarkEnd w:id="2072"/>
      <w:bookmarkEnd w:id="2073"/>
      <w:bookmarkEnd w:id="2074"/>
      <w:bookmarkEnd w:id="2075"/>
      <w:bookmarkEnd w:id="2076"/>
      <w:bookmarkEnd w:id="2077"/>
    </w:p>
    <w:p w14:paraId="1DC66FCB"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60BB7F55" w14:textId="77777777" w:rsidR="00737ABC" w:rsidRPr="00CC250E" w:rsidRDefault="00737ABC" w:rsidP="00737ABC">
      <w:pPr>
        <w:pStyle w:val="Heading3"/>
        <w:rPr>
          <w:noProof/>
          <w:lang w:val="en-US"/>
        </w:rPr>
      </w:pPr>
      <w:bookmarkStart w:id="2078" w:name="_Toc26369475"/>
      <w:bookmarkStart w:id="2079" w:name="_Toc36227357"/>
      <w:bookmarkStart w:id="2080" w:name="_Toc36228372"/>
      <w:bookmarkStart w:id="2081" w:name="_Toc36228999"/>
      <w:bookmarkStart w:id="2082" w:name="_Toc36229626"/>
      <w:bookmarkStart w:id="2083" w:name="_Toc74606970"/>
      <w:bookmarkStart w:id="2084" w:name="_Toc123570517"/>
      <w:r w:rsidRPr="00CC250E">
        <w:rPr>
          <w:noProof/>
          <w:lang w:val="en-US"/>
        </w:rPr>
        <w:t>18.2.2</w:t>
      </w:r>
      <w:r w:rsidRPr="00CC250E">
        <w:rPr>
          <w:noProof/>
          <w:lang w:val="en-US"/>
        </w:rPr>
        <w:tab/>
        <w:t>Speech</w:t>
      </w:r>
      <w:bookmarkEnd w:id="2078"/>
      <w:bookmarkEnd w:id="2079"/>
      <w:bookmarkEnd w:id="2080"/>
      <w:bookmarkEnd w:id="2081"/>
      <w:bookmarkEnd w:id="2082"/>
      <w:bookmarkEnd w:id="2083"/>
      <w:bookmarkEnd w:id="2084"/>
    </w:p>
    <w:p w14:paraId="1410CFC0" w14:textId="77777777" w:rsidR="00737ABC" w:rsidRPr="00CC250E" w:rsidRDefault="00737ABC" w:rsidP="00737ABC">
      <w:pPr>
        <w:pStyle w:val="Heading4"/>
        <w:rPr>
          <w:noProof/>
          <w:lang w:val="en-US"/>
        </w:rPr>
      </w:pPr>
      <w:bookmarkStart w:id="2085" w:name="_Toc26369476"/>
      <w:bookmarkStart w:id="2086" w:name="_Toc36227358"/>
      <w:bookmarkStart w:id="2087" w:name="_Toc36228373"/>
      <w:bookmarkStart w:id="2088" w:name="_Toc36229000"/>
      <w:bookmarkStart w:id="2089" w:name="_Toc36229627"/>
      <w:bookmarkStart w:id="2090" w:name="_Toc74606971"/>
      <w:bookmarkStart w:id="2091" w:name="_Toc123570518"/>
      <w:r w:rsidRPr="00CC250E">
        <w:rPr>
          <w:noProof/>
          <w:lang w:val="en-US"/>
        </w:rPr>
        <w:t>18.2.2.1</w:t>
      </w:r>
      <w:r w:rsidRPr="00CC250E">
        <w:rPr>
          <w:noProof/>
          <w:lang w:val="en-US"/>
        </w:rPr>
        <w:tab/>
        <w:t>Speech codecs</w:t>
      </w:r>
      <w:bookmarkEnd w:id="2085"/>
      <w:bookmarkEnd w:id="2086"/>
      <w:bookmarkEnd w:id="2087"/>
      <w:bookmarkEnd w:id="2088"/>
      <w:bookmarkEnd w:id="2089"/>
      <w:bookmarkEnd w:id="2090"/>
      <w:bookmarkEnd w:id="2091"/>
    </w:p>
    <w:p w14:paraId="63FEB37E"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3D38D233"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47E4B7CF"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2C6C4C67"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51BBDAD7" w14:textId="77777777" w:rsidR="00737ABC" w:rsidRPr="00CC250E" w:rsidRDefault="00737ABC" w:rsidP="00737ABC">
      <w:pPr>
        <w:rPr>
          <w:noProof/>
          <w:lang w:val="en-US"/>
        </w:rPr>
      </w:pPr>
      <w:r w:rsidRPr="00CC250E">
        <w:rPr>
          <w:noProof/>
          <w:lang w:val="en-US"/>
        </w:rPr>
        <w:t>Encoding of DTMF is described in Annex G.</w:t>
      </w:r>
    </w:p>
    <w:p w14:paraId="2EC758A0" w14:textId="77777777" w:rsidR="00737ABC" w:rsidRPr="00CC250E" w:rsidRDefault="00737ABC" w:rsidP="00737ABC">
      <w:pPr>
        <w:pStyle w:val="Heading4"/>
        <w:rPr>
          <w:noProof/>
          <w:lang w:val="en-US"/>
        </w:rPr>
      </w:pPr>
      <w:bookmarkStart w:id="2092" w:name="_Toc26369477"/>
      <w:bookmarkStart w:id="2093" w:name="_Toc36227359"/>
      <w:bookmarkStart w:id="2094" w:name="_Toc36228374"/>
      <w:bookmarkStart w:id="2095" w:name="_Toc36229001"/>
      <w:bookmarkStart w:id="2096" w:name="_Toc36229628"/>
      <w:bookmarkStart w:id="2097" w:name="_Toc74606972"/>
      <w:bookmarkStart w:id="2098" w:name="_Toc123570519"/>
      <w:r w:rsidRPr="00CC250E">
        <w:rPr>
          <w:noProof/>
          <w:lang w:val="en-US"/>
        </w:rPr>
        <w:t>18.2.2.2</w:t>
      </w:r>
      <w:r w:rsidRPr="00CC250E">
        <w:rPr>
          <w:noProof/>
          <w:lang w:val="en-US"/>
        </w:rPr>
        <w:tab/>
        <w:t>Error concealment procedures</w:t>
      </w:r>
      <w:bookmarkEnd w:id="2092"/>
      <w:bookmarkEnd w:id="2093"/>
      <w:bookmarkEnd w:id="2094"/>
      <w:bookmarkEnd w:id="2095"/>
      <w:bookmarkEnd w:id="2096"/>
      <w:bookmarkEnd w:id="2097"/>
      <w:bookmarkEnd w:id="2098"/>
    </w:p>
    <w:p w14:paraId="309FC8E5"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7CEAB9B4"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53E3174A"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4A01571C"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3077B63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7B967581"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5626DD08"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BFA6FD2"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41A0A50E"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4AE8D4CA" w14:textId="77777777" w:rsidR="00737ABC" w:rsidRDefault="00737ABC" w:rsidP="00737ABC">
      <w:pPr>
        <w:pStyle w:val="Heading4"/>
        <w:rPr>
          <w:noProof/>
        </w:rPr>
      </w:pPr>
      <w:bookmarkStart w:id="2099" w:name="_Toc26369478"/>
      <w:bookmarkStart w:id="2100" w:name="_Toc36227360"/>
      <w:bookmarkStart w:id="2101" w:name="_Toc36228375"/>
      <w:bookmarkStart w:id="2102" w:name="_Toc36229002"/>
      <w:bookmarkStart w:id="2103" w:name="_Toc36229629"/>
      <w:bookmarkStart w:id="2104" w:name="_Toc74606973"/>
      <w:bookmarkStart w:id="2105" w:name="_Toc123570520"/>
      <w:r>
        <w:rPr>
          <w:noProof/>
        </w:rPr>
        <w:t>18.2.2.3</w:t>
      </w:r>
      <w:r>
        <w:rPr>
          <w:noProof/>
        </w:rPr>
        <w:tab/>
        <w:t>Source controlled rate operation</w:t>
      </w:r>
      <w:bookmarkEnd w:id="2099"/>
      <w:bookmarkEnd w:id="2100"/>
      <w:bookmarkEnd w:id="2101"/>
      <w:bookmarkEnd w:id="2102"/>
      <w:bookmarkEnd w:id="2103"/>
      <w:bookmarkEnd w:id="2104"/>
      <w:bookmarkEnd w:id="2105"/>
    </w:p>
    <w:p w14:paraId="613826E4"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4238ED0B"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1CEA8E46"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6D60CDA6"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35BE3851"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5D833B30" w14:textId="77777777" w:rsidR="00737ABC" w:rsidRDefault="00737ABC" w:rsidP="00737ABC">
      <w:pPr>
        <w:pStyle w:val="B1"/>
        <w:rPr>
          <w:noProof/>
        </w:rPr>
      </w:pPr>
      <w:r>
        <w:rPr>
          <w:noProof/>
        </w:rPr>
        <w:t>-</w:t>
      </w:r>
      <w:r>
        <w:rPr>
          <w:noProof/>
        </w:rPr>
        <w:tab/>
        <w:t>No source controlled rate operation has been standardized for G.722.</w:t>
      </w:r>
    </w:p>
    <w:p w14:paraId="0E829062" w14:textId="77777777" w:rsidR="00737ABC" w:rsidRDefault="00737ABC" w:rsidP="00737ABC">
      <w:pPr>
        <w:pStyle w:val="NO"/>
        <w:rPr>
          <w:noProof/>
        </w:rPr>
      </w:pPr>
      <w:r>
        <w:rPr>
          <w:noProof/>
        </w:rPr>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1E9C150"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3FA9FF5E" w14:textId="77777777" w:rsidR="00737ABC" w:rsidRDefault="00737ABC" w:rsidP="00737ABC">
      <w:pPr>
        <w:pStyle w:val="FP"/>
        <w:rPr>
          <w:noProof/>
        </w:rPr>
      </w:pPr>
    </w:p>
    <w:p w14:paraId="77B682CD" w14:textId="77777777" w:rsidR="00737ABC" w:rsidRPr="00F1648F" w:rsidRDefault="00737ABC" w:rsidP="00737ABC">
      <w:pPr>
        <w:pStyle w:val="Heading3"/>
        <w:rPr>
          <w:noProof/>
          <w:lang w:val="en-US"/>
        </w:rPr>
      </w:pPr>
      <w:bookmarkStart w:id="2106" w:name="_Toc26369479"/>
      <w:bookmarkStart w:id="2107" w:name="_Toc36227361"/>
      <w:bookmarkStart w:id="2108" w:name="_Toc36228376"/>
      <w:bookmarkStart w:id="2109" w:name="_Toc36229003"/>
      <w:bookmarkStart w:id="2110" w:name="_Toc36229630"/>
      <w:bookmarkStart w:id="2111" w:name="_Toc74606974"/>
      <w:bookmarkStart w:id="2112" w:name="_Toc123570521"/>
      <w:r w:rsidRPr="00F1648F">
        <w:rPr>
          <w:noProof/>
          <w:lang w:val="en-US"/>
        </w:rPr>
        <w:t>18.2.3</w:t>
      </w:r>
      <w:r w:rsidRPr="00F1648F">
        <w:rPr>
          <w:noProof/>
          <w:lang w:val="en-US"/>
        </w:rPr>
        <w:tab/>
        <w:t>Video</w:t>
      </w:r>
      <w:bookmarkEnd w:id="2106"/>
      <w:bookmarkEnd w:id="2107"/>
      <w:bookmarkEnd w:id="2108"/>
      <w:bookmarkEnd w:id="2109"/>
      <w:bookmarkEnd w:id="2110"/>
      <w:bookmarkEnd w:id="2111"/>
      <w:bookmarkEnd w:id="2112"/>
    </w:p>
    <w:p w14:paraId="2FC4E185"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2F0C664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09BCD67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2C7D3654" w14:textId="77777777" w:rsidR="00737ABC" w:rsidRDefault="00737ABC" w:rsidP="00737ABC">
      <w:pPr>
        <w:pStyle w:val="Heading3"/>
      </w:pPr>
      <w:bookmarkStart w:id="2113" w:name="_Toc26369480"/>
      <w:bookmarkStart w:id="2114" w:name="_Toc36227362"/>
      <w:bookmarkStart w:id="2115" w:name="_Toc36228377"/>
      <w:bookmarkStart w:id="2116" w:name="_Toc36229004"/>
      <w:bookmarkStart w:id="2117" w:name="_Toc36229631"/>
      <w:bookmarkStart w:id="2118" w:name="_Toc74606975"/>
      <w:bookmarkStart w:id="2119" w:name="_Toc123570522"/>
      <w:r>
        <w:t>18.2.4</w:t>
      </w:r>
      <w:r>
        <w:tab/>
        <w:t>Real-time text</w:t>
      </w:r>
      <w:bookmarkEnd w:id="2113"/>
      <w:bookmarkEnd w:id="2114"/>
      <w:bookmarkEnd w:id="2115"/>
      <w:bookmarkEnd w:id="2116"/>
      <w:bookmarkEnd w:id="2117"/>
      <w:bookmarkEnd w:id="2118"/>
      <w:bookmarkEnd w:id="2119"/>
    </w:p>
    <w:p w14:paraId="5A9A01D7" w14:textId="77777777" w:rsidR="00737ABC" w:rsidRPr="00A64377" w:rsidRDefault="00737ABC" w:rsidP="00737ABC">
      <w:r>
        <w:t>An MTSI client in terminal using fixed access and offering real-time text shall support real-time text as defined in clause 5.2.3.</w:t>
      </w:r>
    </w:p>
    <w:p w14:paraId="61458053" w14:textId="77777777" w:rsidR="00737ABC" w:rsidRPr="00F1648F" w:rsidRDefault="00737ABC" w:rsidP="00E91C88">
      <w:pPr>
        <w:pStyle w:val="Heading2"/>
        <w:rPr>
          <w:noProof/>
        </w:rPr>
      </w:pPr>
      <w:bookmarkStart w:id="2120" w:name="_Toc26369481"/>
      <w:bookmarkStart w:id="2121" w:name="_Toc36227363"/>
      <w:bookmarkStart w:id="2122" w:name="_Toc36228378"/>
      <w:bookmarkStart w:id="2123" w:name="_Toc36229005"/>
      <w:bookmarkStart w:id="2124" w:name="_Toc36229632"/>
      <w:bookmarkStart w:id="2125" w:name="_Toc74606976"/>
      <w:bookmarkStart w:id="2126" w:name="_Toc123570523"/>
      <w:r>
        <w:rPr>
          <w:noProof/>
        </w:rPr>
        <w:t>18.3</w:t>
      </w:r>
      <w:r>
        <w:rPr>
          <w:noProof/>
        </w:rPr>
        <w:tab/>
        <w:t>Media configuration</w:t>
      </w:r>
      <w:bookmarkEnd w:id="2120"/>
      <w:bookmarkEnd w:id="2121"/>
      <w:bookmarkEnd w:id="2122"/>
      <w:bookmarkEnd w:id="2123"/>
      <w:bookmarkEnd w:id="2124"/>
      <w:bookmarkEnd w:id="2125"/>
      <w:bookmarkEnd w:id="2126"/>
    </w:p>
    <w:p w14:paraId="4258ED95" w14:textId="77777777" w:rsidR="00737ABC" w:rsidRDefault="00737ABC" w:rsidP="00737ABC">
      <w:pPr>
        <w:pStyle w:val="Heading3"/>
      </w:pPr>
      <w:bookmarkStart w:id="2127" w:name="_Toc26369482"/>
      <w:bookmarkStart w:id="2128" w:name="_Toc36227364"/>
      <w:bookmarkStart w:id="2129" w:name="_Toc36228379"/>
      <w:bookmarkStart w:id="2130" w:name="_Toc36229006"/>
      <w:bookmarkStart w:id="2131" w:name="_Toc36229633"/>
      <w:bookmarkStart w:id="2132" w:name="_Toc74606977"/>
      <w:bookmarkStart w:id="2133" w:name="_Toc123570524"/>
      <w:r>
        <w:t>18.3.1</w:t>
      </w:r>
      <w:r>
        <w:tab/>
        <w:t>General</w:t>
      </w:r>
      <w:bookmarkEnd w:id="2127"/>
      <w:bookmarkEnd w:id="2128"/>
      <w:bookmarkEnd w:id="2129"/>
      <w:bookmarkEnd w:id="2130"/>
      <w:bookmarkEnd w:id="2131"/>
      <w:bookmarkEnd w:id="2132"/>
      <w:bookmarkEnd w:id="2133"/>
    </w:p>
    <w:p w14:paraId="689F4983"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41D4255E"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02AA6DE1"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5F460556"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C47A1B8"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0313C26D"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28167404" w14:textId="77777777" w:rsidR="00737ABC" w:rsidRDefault="00737ABC" w:rsidP="00737ABC">
      <w:pPr>
        <w:pStyle w:val="Heading3"/>
      </w:pPr>
      <w:bookmarkStart w:id="2134" w:name="_Toc26369483"/>
      <w:bookmarkStart w:id="2135" w:name="_Toc36227365"/>
      <w:bookmarkStart w:id="2136" w:name="_Toc36228380"/>
      <w:bookmarkStart w:id="2137" w:name="_Toc36229007"/>
      <w:bookmarkStart w:id="2138" w:name="_Toc36229634"/>
      <w:bookmarkStart w:id="2139" w:name="_Toc74606978"/>
      <w:bookmarkStart w:id="2140" w:name="_Toc123570525"/>
      <w:r>
        <w:t>18.3.2</w:t>
      </w:r>
      <w:r>
        <w:tab/>
        <w:t>Session setup procedures</w:t>
      </w:r>
      <w:bookmarkEnd w:id="2134"/>
      <w:bookmarkEnd w:id="2135"/>
      <w:bookmarkEnd w:id="2136"/>
      <w:bookmarkEnd w:id="2137"/>
      <w:bookmarkEnd w:id="2138"/>
      <w:bookmarkEnd w:id="2139"/>
      <w:bookmarkEnd w:id="2140"/>
    </w:p>
    <w:p w14:paraId="006D7B93" w14:textId="77777777" w:rsidR="00737ABC" w:rsidRDefault="00737ABC" w:rsidP="00737ABC">
      <w:pPr>
        <w:pStyle w:val="Heading4"/>
      </w:pPr>
      <w:bookmarkStart w:id="2141" w:name="_Toc26369484"/>
      <w:bookmarkStart w:id="2142" w:name="_Toc36227366"/>
      <w:bookmarkStart w:id="2143" w:name="_Toc36228381"/>
      <w:bookmarkStart w:id="2144" w:name="_Toc36229008"/>
      <w:bookmarkStart w:id="2145" w:name="_Toc36229635"/>
      <w:bookmarkStart w:id="2146" w:name="_Toc74606979"/>
      <w:bookmarkStart w:id="2147" w:name="_Toc123570526"/>
      <w:r>
        <w:t>18.3.2.1</w:t>
      </w:r>
      <w:r>
        <w:tab/>
        <w:t>General</w:t>
      </w:r>
      <w:bookmarkEnd w:id="2141"/>
      <w:bookmarkEnd w:id="2142"/>
      <w:bookmarkEnd w:id="2143"/>
      <w:bookmarkEnd w:id="2144"/>
      <w:bookmarkEnd w:id="2145"/>
      <w:bookmarkEnd w:id="2146"/>
      <w:bookmarkEnd w:id="2147"/>
    </w:p>
    <w:p w14:paraId="032A70C7"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0E352284" w14:textId="77777777" w:rsidR="00737ABC" w:rsidRPr="001944EE" w:rsidRDefault="00737ABC" w:rsidP="00737ABC">
      <w:pPr>
        <w:rPr>
          <w:lang w:val="en-US"/>
        </w:rPr>
      </w:pPr>
      <w:r>
        <w:rPr>
          <w:lang w:val="en-US"/>
        </w:rPr>
        <w:t xml:space="preserve">If an MTSI client in terminal using fixed access supports AVPF for a media type then it shall also support the complete </w:t>
      </w:r>
      <w:proofErr w:type="spellStart"/>
      <w:r>
        <w:rPr>
          <w:lang w:val="en-US"/>
        </w:rPr>
        <w:t>SDPCapNeg</w:t>
      </w:r>
      <w:proofErr w:type="spellEnd"/>
      <w:r>
        <w:rPr>
          <w:lang w:val="en-US"/>
        </w:rPr>
        <w:t xml:space="preserve"> framework, RFC 5939 [69], for that media type in order to negotiate the RTP profiles.</w:t>
      </w:r>
    </w:p>
    <w:p w14:paraId="2779E4FA" w14:textId="77777777" w:rsidR="00737ABC" w:rsidRDefault="00737ABC" w:rsidP="00737ABC">
      <w:pPr>
        <w:pStyle w:val="Heading4"/>
        <w:rPr>
          <w:noProof/>
        </w:rPr>
      </w:pPr>
      <w:bookmarkStart w:id="2148" w:name="_Toc26369485"/>
      <w:bookmarkStart w:id="2149" w:name="_Toc36227367"/>
      <w:bookmarkStart w:id="2150" w:name="_Toc36228382"/>
      <w:bookmarkStart w:id="2151" w:name="_Toc36229009"/>
      <w:bookmarkStart w:id="2152" w:name="_Toc36229636"/>
      <w:bookmarkStart w:id="2153" w:name="_Toc74606980"/>
      <w:bookmarkStart w:id="2154" w:name="_Toc123570527"/>
      <w:r>
        <w:rPr>
          <w:noProof/>
        </w:rPr>
        <w:t>18.3.2.2</w:t>
      </w:r>
      <w:r>
        <w:rPr>
          <w:noProof/>
        </w:rPr>
        <w:tab/>
        <w:t>Speech</w:t>
      </w:r>
      <w:bookmarkEnd w:id="2148"/>
      <w:bookmarkEnd w:id="2149"/>
      <w:bookmarkEnd w:id="2150"/>
      <w:bookmarkEnd w:id="2151"/>
      <w:bookmarkEnd w:id="2152"/>
      <w:bookmarkEnd w:id="2153"/>
      <w:bookmarkEnd w:id="2154"/>
    </w:p>
    <w:p w14:paraId="0A520CCC"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08C1B243"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09E05C65"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7F453251"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1CA848A6"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7EF7C3DF" w14:textId="77777777" w:rsidR="00E91C88" w:rsidRDefault="00E91C88" w:rsidP="00737ABC">
      <w:pPr>
        <w:rPr>
          <w:noProof/>
        </w:rPr>
      </w:pPr>
      <w:r>
        <w:t>If an MTSI client in terminal using fixed access supports G.729.1 then it also supports G.729 and should offer both G.729.1 and G.729 when sending an SDP offer.</w:t>
      </w:r>
    </w:p>
    <w:p w14:paraId="02222B5D"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73E6513E" w14:textId="77777777" w:rsidR="00737ABC" w:rsidRDefault="00737ABC" w:rsidP="00737ABC">
      <w:pPr>
        <w:rPr>
          <w:noProof/>
        </w:rPr>
      </w:pPr>
      <w:r>
        <w:rPr>
          <w:noProof/>
        </w:rPr>
        <w:t>The following codec preference order applies for the SDP offer in the session negotiation:</w:t>
      </w:r>
    </w:p>
    <w:p w14:paraId="65C7BC26"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3A89DBB1"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55BDDFA1"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70390485" w14:textId="77777777" w:rsidR="00737ABC" w:rsidRPr="006B393B" w:rsidRDefault="00737ABC" w:rsidP="00737ABC">
      <w:pPr>
        <w:rPr>
          <w:noProof/>
        </w:rPr>
      </w:pPr>
      <w:r>
        <w:rPr>
          <w:noProof/>
        </w:rPr>
        <w:t>Session setup for sessions including speech and DTMF events is described in Annex G.</w:t>
      </w:r>
    </w:p>
    <w:p w14:paraId="566F44C5" w14:textId="77777777" w:rsidR="00737ABC" w:rsidRPr="006A6FD7" w:rsidRDefault="00737ABC" w:rsidP="00737ABC">
      <w:pPr>
        <w:pStyle w:val="Heading4"/>
        <w:rPr>
          <w:noProof/>
          <w:lang w:val="en-US"/>
        </w:rPr>
      </w:pPr>
      <w:bookmarkStart w:id="2155" w:name="_Toc26369486"/>
      <w:bookmarkStart w:id="2156" w:name="_Toc36227368"/>
      <w:bookmarkStart w:id="2157" w:name="_Toc36228383"/>
      <w:bookmarkStart w:id="2158" w:name="_Toc36229010"/>
      <w:bookmarkStart w:id="2159" w:name="_Toc36229637"/>
      <w:bookmarkStart w:id="2160" w:name="_Toc74606981"/>
      <w:bookmarkStart w:id="2161" w:name="_Toc123570528"/>
      <w:r w:rsidRPr="006A6FD7">
        <w:rPr>
          <w:noProof/>
          <w:lang w:val="en-US"/>
        </w:rPr>
        <w:t>18.3.2.3</w:t>
      </w:r>
      <w:r w:rsidRPr="006A6FD7">
        <w:rPr>
          <w:noProof/>
          <w:lang w:val="en-US"/>
        </w:rPr>
        <w:tab/>
        <w:t>Video</w:t>
      </w:r>
      <w:bookmarkEnd w:id="2155"/>
      <w:bookmarkEnd w:id="2156"/>
      <w:bookmarkEnd w:id="2157"/>
      <w:bookmarkEnd w:id="2158"/>
      <w:bookmarkEnd w:id="2159"/>
      <w:bookmarkEnd w:id="2160"/>
      <w:bookmarkEnd w:id="2161"/>
    </w:p>
    <w:p w14:paraId="05AE2D7C"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0613A174"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A25837B" w14:textId="77777777" w:rsidR="00737ABC" w:rsidRPr="006A6FD7" w:rsidRDefault="00737ABC" w:rsidP="00737ABC">
      <w:pPr>
        <w:pStyle w:val="Heading4"/>
        <w:rPr>
          <w:noProof/>
          <w:lang w:val="en-US"/>
        </w:rPr>
      </w:pPr>
      <w:bookmarkStart w:id="2162" w:name="_Toc26369487"/>
      <w:bookmarkStart w:id="2163" w:name="_Toc36227369"/>
      <w:bookmarkStart w:id="2164" w:name="_Toc36228384"/>
      <w:bookmarkStart w:id="2165" w:name="_Toc36229011"/>
      <w:bookmarkStart w:id="2166" w:name="_Toc36229638"/>
      <w:bookmarkStart w:id="2167" w:name="_Toc74606982"/>
      <w:bookmarkStart w:id="2168" w:name="_Toc123570529"/>
      <w:r w:rsidRPr="006A6FD7">
        <w:rPr>
          <w:noProof/>
          <w:lang w:val="en-US"/>
        </w:rPr>
        <w:t>18.3.2.4</w:t>
      </w:r>
      <w:r w:rsidRPr="006A6FD7">
        <w:rPr>
          <w:noProof/>
          <w:lang w:val="en-US"/>
        </w:rPr>
        <w:tab/>
        <w:t>Text</w:t>
      </w:r>
      <w:bookmarkEnd w:id="2162"/>
      <w:bookmarkEnd w:id="2163"/>
      <w:bookmarkEnd w:id="2164"/>
      <w:bookmarkEnd w:id="2165"/>
      <w:bookmarkEnd w:id="2166"/>
      <w:bookmarkEnd w:id="2167"/>
      <w:bookmarkEnd w:id="2168"/>
    </w:p>
    <w:p w14:paraId="4C31E332"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30E5C304" w14:textId="77777777" w:rsidR="00737ABC" w:rsidRPr="006A6FD7" w:rsidRDefault="00737ABC" w:rsidP="00737ABC">
      <w:pPr>
        <w:pStyle w:val="Heading4"/>
        <w:rPr>
          <w:noProof/>
          <w:lang w:val="en-US"/>
        </w:rPr>
      </w:pPr>
      <w:bookmarkStart w:id="2169" w:name="_Toc26369488"/>
      <w:bookmarkStart w:id="2170" w:name="_Toc36227370"/>
      <w:bookmarkStart w:id="2171" w:name="_Toc36228385"/>
      <w:bookmarkStart w:id="2172" w:name="_Toc36229012"/>
      <w:bookmarkStart w:id="2173" w:name="_Toc36229639"/>
      <w:bookmarkStart w:id="2174" w:name="_Toc74606983"/>
      <w:bookmarkStart w:id="2175" w:name="_Toc123570530"/>
      <w:r w:rsidRPr="006A6FD7">
        <w:rPr>
          <w:noProof/>
          <w:lang w:val="en-US"/>
        </w:rPr>
        <w:t>18.3.2.5</w:t>
      </w:r>
      <w:r w:rsidRPr="006A6FD7">
        <w:rPr>
          <w:noProof/>
          <w:lang w:val="en-US"/>
        </w:rPr>
        <w:tab/>
        <w:t>Bandwidth negotiation</w:t>
      </w:r>
      <w:bookmarkEnd w:id="2169"/>
      <w:bookmarkEnd w:id="2170"/>
      <w:bookmarkEnd w:id="2171"/>
      <w:bookmarkEnd w:id="2172"/>
      <w:bookmarkEnd w:id="2173"/>
      <w:bookmarkEnd w:id="2174"/>
      <w:bookmarkEnd w:id="2175"/>
    </w:p>
    <w:p w14:paraId="79773FB9"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6ED4A326"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E83EE40"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657FA6B"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082ECDBD"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06979099" w14:textId="77777777" w:rsidR="00737ABC" w:rsidRPr="006A6FD7" w:rsidRDefault="00737ABC" w:rsidP="00737ABC">
      <w:pPr>
        <w:pStyle w:val="Heading3"/>
        <w:rPr>
          <w:noProof/>
          <w:lang w:val="en-US"/>
        </w:rPr>
      </w:pPr>
      <w:bookmarkStart w:id="2176" w:name="_Toc26369489"/>
      <w:bookmarkStart w:id="2177" w:name="_Toc36227371"/>
      <w:bookmarkStart w:id="2178" w:name="_Toc36228386"/>
      <w:bookmarkStart w:id="2179" w:name="_Toc36229013"/>
      <w:bookmarkStart w:id="2180" w:name="_Toc36229640"/>
      <w:bookmarkStart w:id="2181" w:name="_Toc74606984"/>
      <w:bookmarkStart w:id="2182" w:name="_Toc123570531"/>
      <w:r w:rsidRPr="006A6FD7">
        <w:rPr>
          <w:noProof/>
          <w:lang w:val="en-US"/>
        </w:rPr>
        <w:t>18.3.3</w:t>
      </w:r>
      <w:r w:rsidRPr="006A6FD7">
        <w:rPr>
          <w:noProof/>
          <w:lang w:val="en-US"/>
        </w:rPr>
        <w:tab/>
        <w:t>Session control procedures</w:t>
      </w:r>
      <w:bookmarkEnd w:id="2176"/>
      <w:bookmarkEnd w:id="2177"/>
      <w:bookmarkEnd w:id="2178"/>
      <w:bookmarkEnd w:id="2179"/>
      <w:bookmarkEnd w:id="2180"/>
      <w:bookmarkEnd w:id="2181"/>
      <w:bookmarkEnd w:id="2182"/>
    </w:p>
    <w:p w14:paraId="7F92F540"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43D796E1" w14:textId="77777777" w:rsidR="00737ABC" w:rsidRPr="00766BF2" w:rsidRDefault="00737ABC" w:rsidP="00737ABC">
      <w:pPr>
        <w:pStyle w:val="Heading2"/>
        <w:rPr>
          <w:noProof/>
          <w:lang w:val="en-US"/>
        </w:rPr>
      </w:pPr>
      <w:bookmarkStart w:id="2183" w:name="_Toc26369490"/>
      <w:bookmarkStart w:id="2184" w:name="_Toc36227372"/>
      <w:bookmarkStart w:id="2185" w:name="_Toc36228387"/>
      <w:bookmarkStart w:id="2186" w:name="_Toc36229014"/>
      <w:bookmarkStart w:id="2187" w:name="_Toc36229641"/>
      <w:bookmarkStart w:id="2188" w:name="_Toc74606985"/>
      <w:bookmarkStart w:id="2189" w:name="_Toc123570532"/>
      <w:r w:rsidRPr="00766BF2">
        <w:rPr>
          <w:noProof/>
          <w:lang w:val="en-US"/>
        </w:rPr>
        <w:t>18.4</w:t>
      </w:r>
      <w:r w:rsidRPr="00766BF2">
        <w:rPr>
          <w:noProof/>
          <w:lang w:val="en-US"/>
        </w:rPr>
        <w:tab/>
        <w:t>Data transport</w:t>
      </w:r>
      <w:bookmarkEnd w:id="2183"/>
      <w:bookmarkEnd w:id="2184"/>
      <w:bookmarkEnd w:id="2185"/>
      <w:bookmarkEnd w:id="2186"/>
      <w:bookmarkEnd w:id="2187"/>
      <w:bookmarkEnd w:id="2188"/>
      <w:bookmarkEnd w:id="2189"/>
    </w:p>
    <w:p w14:paraId="40C40EAE" w14:textId="77777777" w:rsidR="00737ABC" w:rsidRPr="00766BF2" w:rsidRDefault="00737ABC" w:rsidP="00737ABC">
      <w:pPr>
        <w:pStyle w:val="Heading3"/>
        <w:rPr>
          <w:noProof/>
          <w:lang w:val="en-US"/>
        </w:rPr>
      </w:pPr>
      <w:bookmarkStart w:id="2190" w:name="_Toc26369491"/>
      <w:bookmarkStart w:id="2191" w:name="_Toc36227373"/>
      <w:bookmarkStart w:id="2192" w:name="_Toc36228388"/>
      <w:bookmarkStart w:id="2193" w:name="_Toc36229015"/>
      <w:bookmarkStart w:id="2194" w:name="_Toc36229642"/>
      <w:bookmarkStart w:id="2195" w:name="_Toc74606986"/>
      <w:bookmarkStart w:id="2196" w:name="_Toc123570533"/>
      <w:r w:rsidRPr="00766BF2">
        <w:rPr>
          <w:noProof/>
          <w:lang w:val="en-US"/>
        </w:rPr>
        <w:t>18.4.1</w:t>
      </w:r>
      <w:r w:rsidRPr="00766BF2">
        <w:rPr>
          <w:noProof/>
          <w:lang w:val="en-US"/>
        </w:rPr>
        <w:tab/>
        <w:t>General</w:t>
      </w:r>
      <w:bookmarkEnd w:id="2190"/>
      <w:bookmarkEnd w:id="2191"/>
      <w:bookmarkEnd w:id="2192"/>
      <w:bookmarkEnd w:id="2193"/>
      <w:bookmarkEnd w:id="2194"/>
      <w:bookmarkEnd w:id="2195"/>
      <w:bookmarkEnd w:id="2196"/>
    </w:p>
    <w:p w14:paraId="3C73F3FD"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47641564"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6595670E"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2F9F7A19"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141BEE25" w14:textId="77777777" w:rsidR="00737ABC" w:rsidRPr="00766BF2" w:rsidRDefault="00151E62" w:rsidP="00737ABC">
      <w:pPr>
        <w:pStyle w:val="Heading3"/>
        <w:rPr>
          <w:noProof/>
          <w:lang w:val="en-US"/>
        </w:rPr>
      </w:pPr>
      <w:bookmarkStart w:id="2197" w:name="_Toc26369492"/>
      <w:bookmarkStart w:id="2198" w:name="_Toc36227374"/>
      <w:bookmarkStart w:id="2199" w:name="_Toc36228389"/>
      <w:bookmarkStart w:id="2200" w:name="_Toc36229016"/>
      <w:bookmarkStart w:id="2201" w:name="_Toc36229643"/>
      <w:bookmarkStart w:id="2202" w:name="_Toc74606987"/>
      <w:bookmarkStart w:id="2203" w:name="_Toc123570534"/>
      <w:r>
        <w:rPr>
          <w:noProof/>
          <w:lang w:val="en-US"/>
        </w:rPr>
        <w:t>18.4.2</w:t>
      </w:r>
      <w:r w:rsidR="00737ABC" w:rsidRPr="00766BF2">
        <w:rPr>
          <w:noProof/>
          <w:lang w:val="en-US"/>
        </w:rPr>
        <w:tab/>
        <w:t>Packetization</w:t>
      </w:r>
      <w:bookmarkEnd w:id="2197"/>
      <w:bookmarkEnd w:id="2198"/>
      <w:bookmarkEnd w:id="2199"/>
      <w:bookmarkEnd w:id="2200"/>
      <w:bookmarkEnd w:id="2201"/>
      <w:bookmarkEnd w:id="2202"/>
      <w:bookmarkEnd w:id="2203"/>
    </w:p>
    <w:p w14:paraId="0E8BCBD9"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4180579" w14:textId="77777777" w:rsidR="00737ABC" w:rsidRPr="00766BF2" w:rsidRDefault="00737ABC" w:rsidP="00737ABC">
      <w:pPr>
        <w:rPr>
          <w:noProof/>
          <w:lang w:val="en-US"/>
        </w:rPr>
      </w:pPr>
      <w:r w:rsidRPr="00766BF2">
        <w:rPr>
          <w:noProof/>
          <w:lang w:val="en-US"/>
        </w:rPr>
        <w:t>For G.722, 20 ms frame length shall be supported.</w:t>
      </w:r>
    </w:p>
    <w:p w14:paraId="4896AAEE"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57283A3C" w14:textId="77777777" w:rsidR="00737ABC" w:rsidRPr="00766BF2" w:rsidRDefault="00737ABC" w:rsidP="00737ABC">
      <w:pPr>
        <w:rPr>
          <w:noProof/>
          <w:lang w:val="en-US"/>
        </w:rPr>
      </w:pPr>
      <w:r w:rsidRPr="00766BF2">
        <w:rPr>
          <w:noProof/>
          <w:lang w:val="en-US"/>
        </w:rPr>
        <w:t>Packetization time shall be indicated using the a=ptime SDP attribute.</w:t>
      </w:r>
    </w:p>
    <w:p w14:paraId="3D4EFE77"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1A84FFF0" w14:textId="77777777" w:rsidR="00737ABC" w:rsidRPr="00766BF2" w:rsidRDefault="00737ABC" w:rsidP="00737ABC">
      <w:pPr>
        <w:pStyle w:val="Heading3"/>
        <w:rPr>
          <w:noProof/>
          <w:lang w:val="en-US"/>
        </w:rPr>
      </w:pPr>
      <w:bookmarkStart w:id="2204" w:name="_Toc26369493"/>
      <w:bookmarkStart w:id="2205" w:name="_Toc36227375"/>
      <w:bookmarkStart w:id="2206" w:name="_Toc36228390"/>
      <w:bookmarkStart w:id="2207" w:name="_Toc36229017"/>
      <w:bookmarkStart w:id="2208" w:name="_Toc36229644"/>
      <w:bookmarkStart w:id="2209" w:name="_Toc74606988"/>
      <w:bookmarkStart w:id="2210" w:name="_Toc123570535"/>
      <w:r w:rsidRPr="00766BF2">
        <w:rPr>
          <w:noProof/>
          <w:lang w:val="en-US"/>
        </w:rPr>
        <w:t>18.4.3</w:t>
      </w:r>
      <w:r w:rsidRPr="00766BF2">
        <w:rPr>
          <w:noProof/>
          <w:lang w:val="en-US"/>
        </w:rPr>
        <w:tab/>
        <w:t>RTP payload format</w:t>
      </w:r>
      <w:bookmarkEnd w:id="2204"/>
      <w:bookmarkEnd w:id="2205"/>
      <w:bookmarkEnd w:id="2206"/>
      <w:bookmarkEnd w:id="2207"/>
      <w:bookmarkEnd w:id="2208"/>
      <w:bookmarkEnd w:id="2209"/>
      <w:bookmarkEnd w:id="2210"/>
    </w:p>
    <w:p w14:paraId="7B5B5275" w14:textId="77777777" w:rsidR="00737ABC" w:rsidRPr="00766BF2" w:rsidRDefault="00737ABC" w:rsidP="00737ABC">
      <w:pPr>
        <w:rPr>
          <w:noProof/>
          <w:lang w:val="en-US"/>
        </w:rPr>
      </w:pPr>
      <w:r w:rsidRPr="00766BF2">
        <w:rPr>
          <w:noProof/>
          <w:lang w:val="en-US"/>
        </w:rPr>
        <w:t>For each of the following codecs the payload formats are defined in:</w:t>
      </w:r>
    </w:p>
    <w:p w14:paraId="79773C26"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6E4B8280"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61DA5CB6"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1123A7D5"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1FEA5792"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7C2E308F"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309EAD1" w14:textId="77777777" w:rsidR="00737ABC" w:rsidRDefault="00737ABC" w:rsidP="00737ABC">
      <w:pPr>
        <w:rPr>
          <w:noProof/>
          <w:lang w:val="en-US"/>
        </w:rPr>
      </w:pPr>
      <w:r w:rsidRPr="00766BF2">
        <w:rPr>
          <w:noProof/>
          <w:lang w:val="en-US"/>
        </w:rPr>
        <w:t>The following payload types should be used for G.711, G.729 and G.722:</w:t>
      </w:r>
    </w:p>
    <w:p w14:paraId="7E8219FB"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04584AA5"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602BAC04"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0672FCC8" w14:textId="77777777" w:rsidR="00737ABC" w:rsidRDefault="00737ABC" w:rsidP="001C23F6">
            <w:pPr>
              <w:pStyle w:val="TAH"/>
            </w:pPr>
            <w:r>
              <w:t>Payload Type</w:t>
            </w:r>
          </w:p>
        </w:tc>
      </w:tr>
      <w:tr w:rsidR="00737ABC" w14:paraId="62684659"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4A344214"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51D7E490" w14:textId="77777777" w:rsidR="00737ABC" w:rsidRDefault="00737ABC" w:rsidP="001C23F6">
            <w:pPr>
              <w:pStyle w:val="TAL"/>
            </w:pPr>
            <w:r>
              <w:rPr>
                <w:rFonts w:eastAsia="Calibri"/>
                <w:lang w:val="en-US" w:eastAsia="zh-CN"/>
              </w:rPr>
              <w:t xml:space="preserve">PT= 8 </w:t>
            </w:r>
          </w:p>
        </w:tc>
      </w:tr>
      <w:tr w:rsidR="00737ABC" w14:paraId="48BB89B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55F9C99"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5007725F" w14:textId="77777777" w:rsidR="00737ABC" w:rsidRDefault="00737ABC" w:rsidP="001C23F6">
            <w:pPr>
              <w:pStyle w:val="TAL"/>
            </w:pPr>
            <w:r>
              <w:rPr>
                <w:rFonts w:eastAsia="Calibri"/>
                <w:lang w:val="en-US" w:eastAsia="zh-CN"/>
              </w:rPr>
              <w:t xml:space="preserve">PT= 0 </w:t>
            </w:r>
          </w:p>
        </w:tc>
      </w:tr>
      <w:tr w:rsidR="00737ABC" w14:paraId="5C8E36B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D9F1E33"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3C5679DF" w14:textId="77777777" w:rsidR="00737ABC" w:rsidRDefault="00737ABC" w:rsidP="001C23F6">
            <w:pPr>
              <w:pStyle w:val="TAL"/>
              <w:rPr>
                <w:bCs/>
              </w:rPr>
            </w:pPr>
            <w:r>
              <w:rPr>
                <w:rFonts w:eastAsia="Calibri"/>
                <w:lang w:val="en-US" w:eastAsia="zh-CN"/>
              </w:rPr>
              <w:t xml:space="preserve">PT= 18 </w:t>
            </w:r>
          </w:p>
        </w:tc>
      </w:tr>
      <w:tr w:rsidR="00737ABC" w14:paraId="1E4F8458"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6D5774C"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564E8BA1" w14:textId="77777777" w:rsidR="00737ABC" w:rsidRDefault="00737ABC" w:rsidP="001C23F6">
            <w:pPr>
              <w:pStyle w:val="TAL"/>
            </w:pPr>
            <w:r>
              <w:rPr>
                <w:rFonts w:eastAsia="Calibri"/>
                <w:lang w:val="en-US" w:eastAsia="zh-CN"/>
              </w:rPr>
              <w:t xml:space="preserve">PT=9 </w:t>
            </w:r>
          </w:p>
        </w:tc>
      </w:tr>
    </w:tbl>
    <w:p w14:paraId="6B94EA2D" w14:textId="77777777" w:rsidR="00737ABC" w:rsidRDefault="00737ABC" w:rsidP="00737ABC">
      <w:pPr>
        <w:pStyle w:val="FP"/>
        <w:rPr>
          <w:rFonts w:eastAsia="Calibri"/>
          <w:lang w:val="en-US" w:eastAsia="zh-CN"/>
        </w:rPr>
      </w:pPr>
    </w:p>
    <w:p w14:paraId="4AE8A1C1"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5992480C" w14:textId="77777777" w:rsidR="00737ABC" w:rsidRPr="00766BF2" w:rsidRDefault="00737ABC" w:rsidP="00737ABC">
      <w:pPr>
        <w:pStyle w:val="Heading2"/>
        <w:rPr>
          <w:noProof/>
          <w:lang w:val="en-US"/>
        </w:rPr>
      </w:pPr>
      <w:bookmarkStart w:id="2211" w:name="_Toc26369494"/>
      <w:bookmarkStart w:id="2212" w:name="_Toc36227376"/>
      <w:bookmarkStart w:id="2213" w:name="_Toc36228391"/>
      <w:bookmarkStart w:id="2214" w:name="_Toc36229018"/>
      <w:bookmarkStart w:id="2215" w:name="_Toc36229645"/>
      <w:bookmarkStart w:id="2216" w:name="_Toc74606989"/>
      <w:bookmarkStart w:id="2217" w:name="_Toc123570536"/>
      <w:r w:rsidRPr="00766BF2">
        <w:rPr>
          <w:noProof/>
          <w:lang w:val="en-US"/>
        </w:rPr>
        <w:t>18.5</w:t>
      </w:r>
      <w:r w:rsidRPr="00766BF2">
        <w:rPr>
          <w:noProof/>
          <w:lang w:val="en-US"/>
        </w:rPr>
        <w:tab/>
        <w:t>Jitter buffer management</w:t>
      </w:r>
      <w:bookmarkEnd w:id="2211"/>
      <w:bookmarkEnd w:id="2212"/>
      <w:bookmarkEnd w:id="2213"/>
      <w:bookmarkEnd w:id="2214"/>
      <w:bookmarkEnd w:id="2215"/>
      <w:bookmarkEnd w:id="2216"/>
      <w:bookmarkEnd w:id="2217"/>
    </w:p>
    <w:p w14:paraId="5BE2D384"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7D96305"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59B87827"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14E658FF" w14:textId="77777777" w:rsidR="00737ABC" w:rsidRDefault="00737ABC" w:rsidP="00737ABC">
      <w:pPr>
        <w:pStyle w:val="FP"/>
        <w:rPr>
          <w:noProof/>
          <w:lang w:val="en-US"/>
        </w:rPr>
      </w:pPr>
    </w:p>
    <w:p w14:paraId="63F0E688" w14:textId="77777777" w:rsidR="00737ABC" w:rsidRDefault="00737ABC" w:rsidP="00737ABC">
      <w:pPr>
        <w:pStyle w:val="Heading2"/>
      </w:pPr>
      <w:bookmarkStart w:id="2218" w:name="_Toc26369495"/>
      <w:bookmarkStart w:id="2219" w:name="_Toc36227377"/>
      <w:bookmarkStart w:id="2220" w:name="_Toc36228392"/>
      <w:bookmarkStart w:id="2221" w:name="_Toc36229019"/>
      <w:bookmarkStart w:id="2222" w:name="_Toc36229646"/>
      <w:bookmarkStart w:id="2223" w:name="_Toc74606990"/>
      <w:bookmarkStart w:id="2224" w:name="_Toc123570537"/>
      <w:r>
        <w:t>18.6</w:t>
      </w:r>
      <w:r>
        <w:tab/>
        <w:t>Packet-loss handling</w:t>
      </w:r>
      <w:bookmarkEnd w:id="2218"/>
      <w:bookmarkEnd w:id="2219"/>
      <w:bookmarkEnd w:id="2220"/>
      <w:bookmarkEnd w:id="2221"/>
      <w:bookmarkEnd w:id="2222"/>
      <w:bookmarkEnd w:id="2223"/>
      <w:bookmarkEnd w:id="2224"/>
    </w:p>
    <w:p w14:paraId="2BC8DC94"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53C2E631"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7705CA20"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34283625" w14:textId="77777777" w:rsidR="00737ABC" w:rsidRPr="00282AC0" w:rsidRDefault="00737ABC" w:rsidP="00737ABC">
      <w:pPr>
        <w:pStyle w:val="FP"/>
      </w:pPr>
    </w:p>
    <w:p w14:paraId="05B2017C" w14:textId="77777777" w:rsidR="00737ABC" w:rsidRDefault="00737ABC" w:rsidP="00737ABC">
      <w:pPr>
        <w:pStyle w:val="Heading2"/>
      </w:pPr>
      <w:bookmarkStart w:id="2225" w:name="_Toc26369496"/>
      <w:bookmarkStart w:id="2226" w:name="_Toc36227378"/>
      <w:bookmarkStart w:id="2227" w:name="_Toc36228393"/>
      <w:bookmarkStart w:id="2228" w:name="_Toc36229020"/>
      <w:bookmarkStart w:id="2229" w:name="_Toc36229647"/>
      <w:bookmarkStart w:id="2230" w:name="_Toc74606991"/>
      <w:bookmarkStart w:id="2231" w:name="_Toc123570538"/>
      <w:r>
        <w:t>18.7</w:t>
      </w:r>
      <w:r>
        <w:tab/>
        <w:t>Adaptation</w:t>
      </w:r>
      <w:bookmarkEnd w:id="2225"/>
      <w:bookmarkEnd w:id="2226"/>
      <w:bookmarkEnd w:id="2227"/>
      <w:bookmarkEnd w:id="2228"/>
      <w:bookmarkEnd w:id="2229"/>
      <w:bookmarkEnd w:id="2230"/>
      <w:bookmarkEnd w:id="2231"/>
    </w:p>
    <w:p w14:paraId="18EFB5E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F235B08" w14:textId="77777777" w:rsidR="00E91C88" w:rsidRDefault="00E91C88" w:rsidP="00E91C88">
      <w:r>
        <w:t>Frame aggregation and redundancy should be supported also for fixed-rate codecs.</w:t>
      </w:r>
    </w:p>
    <w:p w14:paraId="4A680724"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13E6C3A0" w14:textId="77777777" w:rsidR="00737ABC" w:rsidRDefault="00737ABC" w:rsidP="00737ABC">
      <w:pPr>
        <w:pStyle w:val="Heading2"/>
        <w:rPr>
          <w:noProof/>
        </w:rPr>
      </w:pPr>
      <w:bookmarkStart w:id="2232" w:name="_Toc26369497"/>
      <w:bookmarkStart w:id="2233" w:name="_Toc36227379"/>
      <w:bookmarkStart w:id="2234" w:name="_Toc36228394"/>
      <w:bookmarkStart w:id="2235" w:name="_Toc36229021"/>
      <w:bookmarkStart w:id="2236" w:name="_Toc36229648"/>
      <w:bookmarkStart w:id="2237" w:name="_Toc74606992"/>
      <w:bookmarkStart w:id="2238" w:name="_Toc123570539"/>
      <w:r>
        <w:rPr>
          <w:noProof/>
        </w:rPr>
        <w:t>18.8</w:t>
      </w:r>
      <w:r>
        <w:rPr>
          <w:noProof/>
        </w:rPr>
        <w:tab/>
        <w:t>Front-end handling</w:t>
      </w:r>
      <w:bookmarkEnd w:id="2232"/>
      <w:bookmarkEnd w:id="2233"/>
      <w:bookmarkEnd w:id="2234"/>
      <w:bookmarkEnd w:id="2235"/>
      <w:bookmarkEnd w:id="2236"/>
      <w:bookmarkEnd w:id="2237"/>
      <w:bookmarkEnd w:id="2238"/>
    </w:p>
    <w:p w14:paraId="16EB98E9"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6755D691"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3157428" w14:textId="77777777" w:rsidR="00737ABC" w:rsidRPr="00282AC0" w:rsidRDefault="00737ABC" w:rsidP="00737ABC">
      <w:pPr>
        <w:pStyle w:val="Heading2"/>
        <w:rPr>
          <w:noProof/>
          <w:lang w:val="en-US"/>
        </w:rPr>
      </w:pPr>
      <w:bookmarkStart w:id="2239" w:name="_Toc26369498"/>
      <w:bookmarkStart w:id="2240" w:name="_Toc36227380"/>
      <w:bookmarkStart w:id="2241" w:name="_Toc36228395"/>
      <w:bookmarkStart w:id="2242" w:name="_Toc36229022"/>
      <w:bookmarkStart w:id="2243" w:name="_Toc36229649"/>
      <w:bookmarkStart w:id="2244" w:name="_Toc74606993"/>
      <w:bookmarkStart w:id="2245" w:name="_Toc123570540"/>
      <w:r w:rsidRPr="00282AC0">
        <w:rPr>
          <w:noProof/>
          <w:lang w:val="en-US"/>
        </w:rPr>
        <w:t>18.9</w:t>
      </w:r>
      <w:r w:rsidRPr="00282AC0">
        <w:rPr>
          <w:noProof/>
          <w:lang w:val="en-US"/>
        </w:rPr>
        <w:tab/>
        <w:t>Supplementary services</w:t>
      </w:r>
      <w:bookmarkEnd w:id="2239"/>
      <w:bookmarkEnd w:id="2240"/>
      <w:bookmarkEnd w:id="2241"/>
      <w:bookmarkEnd w:id="2242"/>
      <w:bookmarkEnd w:id="2243"/>
      <w:bookmarkEnd w:id="2244"/>
      <w:bookmarkEnd w:id="2245"/>
    </w:p>
    <w:p w14:paraId="4916098F"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6D79836B" w14:textId="77777777" w:rsidR="00460EEF" w:rsidRDefault="00460EEF" w:rsidP="00460EEF">
      <w:pPr>
        <w:pStyle w:val="Heading1"/>
      </w:pPr>
      <w:bookmarkStart w:id="2246" w:name="_Toc26369499"/>
      <w:bookmarkStart w:id="2247" w:name="_Toc36227381"/>
      <w:bookmarkStart w:id="2248" w:name="_Toc36228396"/>
      <w:bookmarkStart w:id="2249" w:name="_Toc36229023"/>
      <w:bookmarkStart w:id="2250" w:name="_Toc36229650"/>
      <w:bookmarkStart w:id="2251" w:name="_Toc74606994"/>
      <w:bookmarkStart w:id="2252" w:name="_Toc123570541"/>
      <w:r w:rsidRPr="00063009">
        <w:t>19</w:t>
      </w:r>
      <w:r w:rsidRPr="00077FA0">
        <w:tab/>
      </w:r>
      <w:r>
        <w:t>Additional bandwidth information</w:t>
      </w:r>
      <w:bookmarkEnd w:id="2246"/>
      <w:bookmarkEnd w:id="2247"/>
      <w:bookmarkEnd w:id="2248"/>
      <w:bookmarkEnd w:id="2249"/>
      <w:bookmarkEnd w:id="2250"/>
      <w:bookmarkEnd w:id="2251"/>
      <w:bookmarkEnd w:id="2252"/>
    </w:p>
    <w:p w14:paraId="69B3A338" w14:textId="77777777" w:rsidR="00460EEF" w:rsidRDefault="00460EEF" w:rsidP="00460EEF">
      <w:pPr>
        <w:pStyle w:val="Heading2"/>
      </w:pPr>
      <w:bookmarkStart w:id="2253" w:name="_Toc26369500"/>
      <w:bookmarkStart w:id="2254" w:name="_Toc36227382"/>
      <w:bookmarkStart w:id="2255" w:name="_Toc36228397"/>
      <w:bookmarkStart w:id="2256" w:name="_Toc36229024"/>
      <w:bookmarkStart w:id="2257" w:name="_Toc36229651"/>
      <w:bookmarkStart w:id="2258" w:name="_Toc74606995"/>
      <w:bookmarkStart w:id="2259" w:name="_Toc123570542"/>
      <w:r>
        <w:t>19.1</w:t>
      </w:r>
      <w:r>
        <w:tab/>
        <w:t>General</w:t>
      </w:r>
      <w:bookmarkEnd w:id="2253"/>
      <w:bookmarkEnd w:id="2254"/>
      <w:bookmarkEnd w:id="2255"/>
      <w:bookmarkEnd w:id="2256"/>
      <w:bookmarkEnd w:id="2257"/>
      <w:bookmarkEnd w:id="2258"/>
      <w:bookmarkEnd w:id="2259"/>
    </w:p>
    <w:p w14:paraId="2B898538"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55C88212" w14:textId="77777777" w:rsidR="00460EEF" w:rsidRDefault="00460EEF" w:rsidP="00460EEF">
      <w:r>
        <w:t>A new SDP attribute ‘a=</w:t>
      </w:r>
      <w:proofErr w:type="spellStart"/>
      <w:r>
        <w:t>bw</w:t>
      </w:r>
      <w:proofErr w:type="spellEnd"/>
      <w:r>
        <w:t>-info’ is defined in clause 19.3 and can be used to negotiate the additional bandwidth properties end-to-end. The SDP attribute allows for future extensions.</w:t>
      </w:r>
    </w:p>
    <w:p w14:paraId="0832C662" w14:textId="77777777" w:rsidR="00A55FEB" w:rsidRDefault="00A55FEB" w:rsidP="00460EEF">
      <w:r>
        <w:t>The IANA registration information on the new SDP attribute is provided in Annex M.6.</w:t>
      </w:r>
    </w:p>
    <w:p w14:paraId="1EF148EA" w14:textId="77777777" w:rsidR="00460EEF" w:rsidRDefault="00460EEF" w:rsidP="00460EEF">
      <w:pPr>
        <w:pStyle w:val="Heading2"/>
      </w:pPr>
      <w:bookmarkStart w:id="2260" w:name="_Toc26369501"/>
      <w:bookmarkStart w:id="2261" w:name="_Toc36227383"/>
      <w:bookmarkStart w:id="2262" w:name="_Toc36228398"/>
      <w:bookmarkStart w:id="2263" w:name="_Toc36229025"/>
      <w:bookmarkStart w:id="2264" w:name="_Toc36229652"/>
      <w:bookmarkStart w:id="2265" w:name="_Toc74606996"/>
      <w:bookmarkStart w:id="2266" w:name="_Toc123570543"/>
      <w:r>
        <w:t>19.2</w:t>
      </w:r>
      <w:r>
        <w:tab/>
        <w:t>Bandwidth properties</w:t>
      </w:r>
      <w:bookmarkEnd w:id="2260"/>
      <w:bookmarkEnd w:id="2261"/>
      <w:bookmarkEnd w:id="2262"/>
      <w:bookmarkEnd w:id="2263"/>
      <w:bookmarkEnd w:id="2264"/>
      <w:bookmarkEnd w:id="2265"/>
      <w:bookmarkEnd w:id="2266"/>
    </w:p>
    <w:p w14:paraId="2986EC09" w14:textId="77777777" w:rsidR="00460EEF" w:rsidRPr="00063009" w:rsidRDefault="00460EEF" w:rsidP="00460EEF">
      <w:pPr>
        <w:pStyle w:val="Heading3"/>
      </w:pPr>
      <w:bookmarkStart w:id="2267" w:name="_Toc26369502"/>
      <w:bookmarkStart w:id="2268" w:name="_Toc36227384"/>
      <w:bookmarkStart w:id="2269" w:name="_Toc36228399"/>
      <w:bookmarkStart w:id="2270" w:name="_Toc36229026"/>
      <w:bookmarkStart w:id="2271" w:name="_Toc36229653"/>
      <w:bookmarkStart w:id="2272" w:name="_Toc74606997"/>
      <w:bookmarkStart w:id="2273" w:name="_Toc123570544"/>
      <w:r>
        <w:t>19.2.1</w:t>
      </w:r>
      <w:r>
        <w:tab/>
        <w:t>General description</w:t>
      </w:r>
      <w:bookmarkEnd w:id="2267"/>
      <w:bookmarkEnd w:id="2268"/>
      <w:bookmarkEnd w:id="2269"/>
      <w:bookmarkEnd w:id="2270"/>
      <w:bookmarkEnd w:id="2271"/>
      <w:bookmarkEnd w:id="2272"/>
      <w:bookmarkEnd w:id="2273"/>
    </w:p>
    <w:p w14:paraId="3819E37F"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54394AE3" w14:textId="77777777" w:rsidR="00460EEF" w:rsidRDefault="0025243A" w:rsidP="0025243A">
      <w:r>
        <w:t>Four bandwidth properties are</w:t>
      </w:r>
      <w:r w:rsidRPr="00E73A30">
        <w:t xml:space="preserve"> defined to describe different transport bandwidths</w:t>
      </w:r>
      <w:r w:rsidR="00460EEF">
        <w:t>:</w:t>
      </w:r>
    </w:p>
    <w:p w14:paraId="34FAD8CE" w14:textId="77777777" w:rsidR="00460EEF" w:rsidRDefault="00460EEF" w:rsidP="00460EEF">
      <w:pPr>
        <w:pStyle w:val="B1"/>
      </w:pPr>
      <w:r>
        <w:t>-</w:t>
      </w:r>
      <w:r>
        <w:tab/>
        <w:t>Maximum Supported Bandwidth</w:t>
      </w:r>
    </w:p>
    <w:p w14:paraId="165C37B9" w14:textId="77777777" w:rsidR="00460EEF" w:rsidRDefault="00460EEF" w:rsidP="00460EEF">
      <w:pPr>
        <w:pStyle w:val="B1"/>
      </w:pPr>
      <w:r>
        <w:t>-</w:t>
      </w:r>
      <w:r>
        <w:tab/>
        <w:t>Maximum Desired Bandwidth</w:t>
      </w:r>
    </w:p>
    <w:p w14:paraId="6AD2625C" w14:textId="77777777" w:rsidR="00460EEF" w:rsidRDefault="00460EEF" w:rsidP="00460EEF">
      <w:pPr>
        <w:pStyle w:val="B1"/>
      </w:pPr>
      <w:r>
        <w:t>-</w:t>
      </w:r>
      <w:r>
        <w:tab/>
        <w:t>Minimum Desired Bandwidth</w:t>
      </w:r>
    </w:p>
    <w:p w14:paraId="24145F6E" w14:textId="77777777" w:rsidR="00460EEF" w:rsidRDefault="00460EEF" w:rsidP="00460EEF">
      <w:pPr>
        <w:pStyle w:val="B1"/>
      </w:pPr>
      <w:r>
        <w:t>-</w:t>
      </w:r>
      <w:r>
        <w:tab/>
        <w:t>Minimum Supported Bandwidth</w:t>
      </w:r>
    </w:p>
    <w:p w14:paraId="3C9DCA1D"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0C5F9B7F" w14:textId="77777777" w:rsidR="0025243A" w:rsidRDefault="0025243A" w:rsidP="0025243A">
      <w:pPr>
        <w:pStyle w:val="NO"/>
      </w:pPr>
      <w:r>
        <w:t>NOTE</w:t>
      </w:r>
      <w:r w:rsidR="00806865">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4ADD0C43"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D2C37DD" w14:textId="77777777" w:rsidR="0025243A" w:rsidRDefault="0025243A" w:rsidP="0025243A">
      <w:pPr>
        <w:pStyle w:val="B1"/>
      </w:pPr>
      <w:r>
        <w:t>-</w:t>
      </w:r>
      <w:r>
        <w:tab/>
        <w:t>IP version</w:t>
      </w:r>
    </w:p>
    <w:p w14:paraId="4467E4BD" w14:textId="77777777" w:rsidR="0025243A" w:rsidRDefault="0025243A" w:rsidP="0025243A">
      <w:pPr>
        <w:pStyle w:val="B1"/>
      </w:pPr>
      <w:r>
        <w:t>-</w:t>
      </w:r>
      <w:r>
        <w:tab/>
        <w:t>Maximum packet rate</w:t>
      </w:r>
    </w:p>
    <w:p w14:paraId="60BEFD20" w14:textId="77777777" w:rsidR="0025243A" w:rsidRDefault="0025243A" w:rsidP="0025243A">
      <w:pPr>
        <w:pStyle w:val="B1"/>
      </w:pPr>
      <w:r>
        <w:t>-</w:t>
      </w:r>
      <w:r>
        <w:tab/>
        <w:t>Minimum packet rate</w:t>
      </w:r>
    </w:p>
    <w:p w14:paraId="1A01A5FF" w14:textId="77777777" w:rsidR="00460EEF" w:rsidRDefault="00460EEF" w:rsidP="00460EEF">
      <w:r>
        <w:t>Detailed descriptions for these bandwidth properties are given in the following sub-sections.</w:t>
      </w:r>
    </w:p>
    <w:p w14:paraId="4C49D44B" w14:textId="77777777" w:rsidR="00460EEF" w:rsidRDefault="00460EEF" w:rsidP="00460EEF">
      <w:r>
        <w:t>The motivations for defining these properties are:</w:t>
      </w:r>
    </w:p>
    <w:p w14:paraId="476224FA"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1B315B98"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4F93A8B7" w14:textId="77777777" w:rsidR="00460EEF" w:rsidRDefault="00460EEF" w:rsidP="00460EEF">
      <w:pPr>
        <w:pStyle w:val="B1"/>
      </w:pPr>
      <w:r>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6EBC4DCB" w14:textId="77777777" w:rsidR="00460EEF" w:rsidRDefault="00460EEF" w:rsidP="00460EEF">
      <w:pPr>
        <w:pStyle w:val="NO"/>
      </w:pPr>
      <w:r>
        <w:t>NOTE</w:t>
      </w:r>
      <w:r w:rsidR="00806865">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4901525E" w14:textId="77777777" w:rsidR="00B56136" w:rsidRDefault="00B56136" w:rsidP="00B56136">
      <w:r>
        <w:t>This means that the following relationships apply:</w:t>
      </w:r>
    </w:p>
    <w:p w14:paraId="52C1B019" w14:textId="77777777" w:rsidR="00B56136" w:rsidRDefault="00B56136" w:rsidP="00B56136">
      <w:pPr>
        <w:pStyle w:val="B1"/>
      </w:pPr>
      <w:r>
        <w:t>-</w:t>
      </w:r>
      <w:r>
        <w:tab/>
        <w:t>Minimum Supported Bandwidth ≤ Minimum Desired Bandwidth</w:t>
      </w:r>
    </w:p>
    <w:p w14:paraId="6B8D81A7" w14:textId="77777777" w:rsidR="00B56136" w:rsidRDefault="00B56136" w:rsidP="00B56136">
      <w:pPr>
        <w:pStyle w:val="B1"/>
      </w:pPr>
      <w:r>
        <w:t>-</w:t>
      </w:r>
      <w:r>
        <w:tab/>
        <w:t>Minimum Desired Bandwidth ≤ Maximum Desired Bandwidth</w:t>
      </w:r>
    </w:p>
    <w:p w14:paraId="2EB3C3F4" w14:textId="77777777" w:rsidR="00B56136" w:rsidRDefault="00B56136" w:rsidP="00B56136">
      <w:pPr>
        <w:pStyle w:val="B1"/>
      </w:pPr>
      <w:r>
        <w:t>-</w:t>
      </w:r>
      <w:r>
        <w:tab/>
        <w:t>Maximum Desired Bandwidth ≤ Maximum Supported Bandwidth</w:t>
      </w:r>
    </w:p>
    <w:p w14:paraId="41712ADA" w14:textId="77777777" w:rsidR="0025243A" w:rsidRDefault="0025243A" w:rsidP="0025243A">
      <w:pPr>
        <w:pStyle w:val="FP"/>
      </w:pPr>
    </w:p>
    <w:p w14:paraId="2D85C46A" w14:textId="77777777" w:rsidR="00B56136" w:rsidRDefault="00B56136" w:rsidP="00B56136">
      <w:pPr>
        <w:pStyle w:val="Heading3"/>
      </w:pPr>
      <w:bookmarkStart w:id="2274" w:name="_Toc26369503"/>
      <w:bookmarkStart w:id="2275" w:name="_Toc36227385"/>
      <w:bookmarkStart w:id="2276" w:name="_Toc36228400"/>
      <w:bookmarkStart w:id="2277" w:name="_Toc36229027"/>
      <w:bookmarkStart w:id="2278" w:name="_Toc36229654"/>
      <w:bookmarkStart w:id="2279" w:name="_Toc74606998"/>
      <w:bookmarkStart w:id="2280" w:name="_Toc123570545"/>
      <w:r>
        <w:t>19.2.2</w:t>
      </w:r>
      <w:r>
        <w:tab/>
        <w:t>Maximum Supported Bandwidth</w:t>
      </w:r>
      <w:bookmarkEnd w:id="2274"/>
      <w:bookmarkEnd w:id="2275"/>
      <w:bookmarkEnd w:id="2276"/>
      <w:bookmarkEnd w:id="2277"/>
      <w:bookmarkEnd w:id="2278"/>
      <w:bookmarkEnd w:id="2279"/>
      <w:bookmarkEnd w:id="2280"/>
    </w:p>
    <w:p w14:paraId="7FCCDA77" w14:textId="77777777" w:rsidR="00B56136" w:rsidRPr="00077FA0" w:rsidRDefault="00B56136" w:rsidP="00B56136">
      <w:pPr>
        <w:rPr>
          <w:b/>
        </w:rPr>
      </w:pPr>
      <w:r w:rsidRPr="00077FA0">
        <w:rPr>
          <w:b/>
        </w:rPr>
        <w:t>Definition:</w:t>
      </w:r>
    </w:p>
    <w:p w14:paraId="70E5FDC4" w14:textId="77777777" w:rsidR="00B56136" w:rsidRDefault="00B56136" w:rsidP="00B56136">
      <w:r>
        <w:t>Identifies the highest bandwidth that can be used in the session during any operating conditions (including redundancy).</w:t>
      </w:r>
    </w:p>
    <w:p w14:paraId="42452FD4" w14:textId="77777777" w:rsidR="00B56136" w:rsidRDefault="00B56136" w:rsidP="00B56136">
      <w:r>
        <w:t>Should be used to set MBR.</w:t>
      </w:r>
    </w:p>
    <w:p w14:paraId="7348B9F2" w14:textId="77777777" w:rsidR="00B56136" w:rsidRDefault="00B56136" w:rsidP="00B56136">
      <w:r>
        <w:t>Should also be used to set GBR for MBR=GBR bearers.</w:t>
      </w:r>
    </w:p>
    <w:p w14:paraId="48126243" w14:textId="77777777" w:rsidR="0025243A" w:rsidRDefault="0025243A" w:rsidP="00B56136">
      <w:r>
        <w:t>The unit for this bandwidth property shall be kbps.</w:t>
      </w:r>
    </w:p>
    <w:p w14:paraId="04508D2B" w14:textId="77777777" w:rsidR="00B56136" w:rsidRPr="00077FA0" w:rsidRDefault="00B56136" w:rsidP="00B56136">
      <w:pPr>
        <w:rPr>
          <w:b/>
        </w:rPr>
      </w:pPr>
      <w:r w:rsidRPr="00077FA0">
        <w:rPr>
          <w:b/>
        </w:rPr>
        <w:t>Usage during the session:</w:t>
      </w:r>
    </w:p>
    <w:p w14:paraId="21446285" w14:textId="77777777" w:rsidR="00B56136" w:rsidRDefault="00B56136" w:rsidP="00B56136">
      <w:r>
        <w:t>The additional bandwidth for redundancy should only be used if adapting the bitrate to lower values, down to the Minimum Supported Bandwidth, fails to provide sufficient quality.</w:t>
      </w:r>
    </w:p>
    <w:p w14:paraId="57844F1F" w14:textId="77777777" w:rsidR="00B56136" w:rsidRPr="00077FA0" w:rsidRDefault="00B56136" w:rsidP="00B56136">
      <w:pPr>
        <w:rPr>
          <w:b/>
        </w:rPr>
      </w:pPr>
      <w:r w:rsidRPr="00077FA0">
        <w:rPr>
          <w:b/>
        </w:rPr>
        <w:t>Quality aspects:</w:t>
      </w:r>
    </w:p>
    <w:p w14:paraId="09DC4B0E"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6338160D" w14:textId="77777777" w:rsidR="00B56136" w:rsidRDefault="00B56136" w:rsidP="00B56136">
      <w:pPr>
        <w:pStyle w:val="Heading3"/>
      </w:pPr>
      <w:bookmarkStart w:id="2281" w:name="_Toc26369504"/>
      <w:bookmarkStart w:id="2282" w:name="_Toc36227386"/>
      <w:bookmarkStart w:id="2283" w:name="_Toc36228401"/>
      <w:bookmarkStart w:id="2284" w:name="_Toc36229028"/>
      <w:bookmarkStart w:id="2285" w:name="_Toc36229655"/>
      <w:bookmarkStart w:id="2286" w:name="_Toc74606999"/>
      <w:bookmarkStart w:id="2287" w:name="_Toc123570546"/>
      <w:r>
        <w:t>19.2.3</w:t>
      </w:r>
      <w:r>
        <w:tab/>
        <w:t>Maximum Desired Bandwidth</w:t>
      </w:r>
      <w:bookmarkEnd w:id="2281"/>
      <w:bookmarkEnd w:id="2282"/>
      <w:bookmarkEnd w:id="2283"/>
      <w:bookmarkEnd w:id="2284"/>
      <w:bookmarkEnd w:id="2285"/>
      <w:bookmarkEnd w:id="2286"/>
      <w:bookmarkEnd w:id="2287"/>
    </w:p>
    <w:p w14:paraId="79B2D2E0" w14:textId="77777777" w:rsidR="00B56136" w:rsidRPr="00077FA0" w:rsidRDefault="00B56136" w:rsidP="00B56136">
      <w:pPr>
        <w:rPr>
          <w:b/>
        </w:rPr>
      </w:pPr>
      <w:r w:rsidRPr="00077FA0">
        <w:rPr>
          <w:b/>
        </w:rPr>
        <w:t>Definition:</w:t>
      </w:r>
    </w:p>
    <w:p w14:paraId="5C50D9A1" w14:textId="77777777" w:rsidR="00B56136" w:rsidRDefault="00B56136" w:rsidP="00B56136">
      <w:r>
        <w:t>Identifies the highest bandwidth that should be used in most cases during normal operating conditions. This normally corresponds to the maximum bitrate allowed for the encoding.</w:t>
      </w:r>
    </w:p>
    <w:p w14:paraId="24B9D1E0" w14:textId="77777777" w:rsidR="0025243A" w:rsidRDefault="0025243A" w:rsidP="00B56136">
      <w:r>
        <w:t>The unit for this bandwidth property shall be kbps.</w:t>
      </w:r>
    </w:p>
    <w:p w14:paraId="07B556CB" w14:textId="77777777" w:rsidR="00B56136" w:rsidRPr="00077FA0" w:rsidRDefault="00B56136" w:rsidP="00B56136">
      <w:pPr>
        <w:rPr>
          <w:b/>
        </w:rPr>
      </w:pPr>
      <w:r w:rsidRPr="00077FA0">
        <w:rPr>
          <w:b/>
        </w:rPr>
        <w:t>Usage during the session:</w:t>
      </w:r>
    </w:p>
    <w:p w14:paraId="52CF6A1C" w14:textId="77777777" w:rsidR="00B56136" w:rsidRDefault="00B56136" w:rsidP="00B56136">
      <w:r>
        <w:t>The adaptation should ensure that bandwidths up to the Maximum Desired Bandwidth are used whenever possible.</w:t>
      </w:r>
    </w:p>
    <w:p w14:paraId="7A268F22" w14:textId="77777777" w:rsidR="00B56136" w:rsidRPr="00077FA0" w:rsidRDefault="00B56136" w:rsidP="00B56136">
      <w:pPr>
        <w:rPr>
          <w:b/>
        </w:rPr>
      </w:pPr>
      <w:r w:rsidRPr="00077FA0">
        <w:rPr>
          <w:b/>
        </w:rPr>
        <w:t>Quality aspects:</w:t>
      </w:r>
    </w:p>
    <w:p w14:paraId="344DF8D3" w14:textId="77777777" w:rsidR="00B56136" w:rsidRDefault="00B56136" w:rsidP="00B56136">
      <w:r>
        <w:t>Using bandwidths in the higher end of the Minimum Desired Bandwidth ~ Maximum Desired Bandwidth range should give the intended encoding quality and end-to-end delay.</w:t>
      </w:r>
    </w:p>
    <w:p w14:paraId="2E4F78AA" w14:textId="77777777" w:rsidR="00B56136" w:rsidRDefault="00B56136" w:rsidP="00B56136">
      <w:pPr>
        <w:pStyle w:val="Heading3"/>
      </w:pPr>
      <w:bookmarkStart w:id="2288" w:name="_Toc26369505"/>
      <w:bookmarkStart w:id="2289" w:name="_Toc36227387"/>
      <w:bookmarkStart w:id="2290" w:name="_Toc36228402"/>
      <w:bookmarkStart w:id="2291" w:name="_Toc36229029"/>
      <w:bookmarkStart w:id="2292" w:name="_Toc36229656"/>
      <w:bookmarkStart w:id="2293" w:name="_Toc74607000"/>
      <w:bookmarkStart w:id="2294" w:name="_Toc123570547"/>
      <w:r>
        <w:t>19.2.4</w:t>
      </w:r>
      <w:r>
        <w:tab/>
        <w:t>Minimum Desired Bandwidth</w:t>
      </w:r>
      <w:bookmarkEnd w:id="2288"/>
      <w:bookmarkEnd w:id="2289"/>
      <w:bookmarkEnd w:id="2290"/>
      <w:bookmarkEnd w:id="2291"/>
      <w:bookmarkEnd w:id="2292"/>
      <w:bookmarkEnd w:id="2293"/>
      <w:bookmarkEnd w:id="2294"/>
    </w:p>
    <w:p w14:paraId="39D4EC92" w14:textId="77777777" w:rsidR="00B56136" w:rsidRPr="00077FA0" w:rsidRDefault="00B56136" w:rsidP="00B56136">
      <w:pPr>
        <w:rPr>
          <w:b/>
        </w:rPr>
      </w:pPr>
      <w:r w:rsidRPr="00077FA0">
        <w:rPr>
          <w:b/>
        </w:rPr>
        <w:t>Definition:</w:t>
      </w:r>
    </w:p>
    <w:p w14:paraId="38847C93" w14:textId="77777777" w:rsidR="00B56136" w:rsidRDefault="00B56136" w:rsidP="00B56136">
      <w:r>
        <w:t>Identifies the lowest bandwidth that should be used in the session during relatively normal or slightly degraded operating conditions.</w:t>
      </w:r>
    </w:p>
    <w:p w14:paraId="4DABDD95" w14:textId="77777777" w:rsidR="00B56136" w:rsidRDefault="00B56136" w:rsidP="00B56136">
      <w:r>
        <w:t>Used for setting GBR for MBR&gt;GBR bearers.</w:t>
      </w:r>
    </w:p>
    <w:p w14:paraId="55607039" w14:textId="77777777" w:rsidR="0025243A" w:rsidRDefault="0025243A" w:rsidP="00B56136">
      <w:r>
        <w:t>The unit for this bandwidth property shall be kbps.</w:t>
      </w:r>
    </w:p>
    <w:p w14:paraId="6FBE2567" w14:textId="77777777" w:rsidR="00B56136" w:rsidRPr="00077FA0" w:rsidRDefault="00B56136" w:rsidP="00B56136">
      <w:pPr>
        <w:rPr>
          <w:b/>
        </w:rPr>
      </w:pPr>
      <w:r w:rsidRPr="00077FA0">
        <w:rPr>
          <w:b/>
        </w:rPr>
        <w:t>Usage during the session:</w:t>
      </w:r>
    </w:p>
    <w:p w14:paraId="6CADD36E"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63951C45"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6A6A5FE6" w14:textId="77777777" w:rsidR="00B56136" w:rsidRPr="00077FA0" w:rsidRDefault="00B56136" w:rsidP="00B56136">
      <w:pPr>
        <w:rPr>
          <w:b/>
        </w:rPr>
      </w:pPr>
      <w:r w:rsidRPr="00077FA0">
        <w:rPr>
          <w:b/>
        </w:rPr>
        <w:t>Quality aspects:</w:t>
      </w:r>
    </w:p>
    <w:p w14:paraId="0DEDFCC9" w14:textId="77777777" w:rsidR="00B56136" w:rsidRDefault="00B56136" w:rsidP="00B56136">
      <w:r>
        <w:t>Using bandwidths in the lower end of this range can give slightly reduced encoding quality but should not give increased end-to-end delay.</w:t>
      </w:r>
    </w:p>
    <w:p w14:paraId="7E0752A7" w14:textId="77777777" w:rsidR="00B56136" w:rsidRDefault="00B56136" w:rsidP="00B56136">
      <w:r>
        <w:t>For video, this bandwidth should be selected such that the video is still relatively smooth.</w:t>
      </w:r>
    </w:p>
    <w:p w14:paraId="79FAD43D" w14:textId="77777777" w:rsidR="00B56136" w:rsidRDefault="00B56136" w:rsidP="00B56136">
      <w:pPr>
        <w:pStyle w:val="Heading3"/>
      </w:pPr>
      <w:bookmarkStart w:id="2295" w:name="_Toc26369506"/>
      <w:bookmarkStart w:id="2296" w:name="_Toc36227388"/>
      <w:bookmarkStart w:id="2297" w:name="_Toc36228403"/>
      <w:bookmarkStart w:id="2298" w:name="_Toc36229030"/>
      <w:bookmarkStart w:id="2299" w:name="_Toc36229657"/>
      <w:bookmarkStart w:id="2300" w:name="_Toc74607001"/>
      <w:bookmarkStart w:id="2301" w:name="_Toc123570548"/>
      <w:r>
        <w:t>19.2.5</w:t>
      </w:r>
      <w:r>
        <w:tab/>
        <w:t>Minimum Supported Bandwidth</w:t>
      </w:r>
      <w:bookmarkEnd w:id="2295"/>
      <w:bookmarkEnd w:id="2296"/>
      <w:bookmarkEnd w:id="2297"/>
      <w:bookmarkEnd w:id="2298"/>
      <w:bookmarkEnd w:id="2299"/>
      <w:bookmarkEnd w:id="2300"/>
      <w:bookmarkEnd w:id="2301"/>
    </w:p>
    <w:p w14:paraId="26AD26DE" w14:textId="77777777" w:rsidR="00B56136" w:rsidRPr="00077FA0" w:rsidRDefault="00B56136" w:rsidP="00B56136">
      <w:pPr>
        <w:rPr>
          <w:b/>
        </w:rPr>
      </w:pPr>
      <w:r w:rsidRPr="00077FA0">
        <w:rPr>
          <w:b/>
        </w:rPr>
        <w:t>Definition:</w:t>
      </w:r>
    </w:p>
    <w:p w14:paraId="5BB8CC1E" w14:textId="77777777" w:rsidR="00B56136" w:rsidRDefault="00B56136" w:rsidP="00B56136">
      <w:r>
        <w:t>Identifies the lowest bandwidth that may be used in the session during exceptional operating conditions.</w:t>
      </w:r>
    </w:p>
    <w:p w14:paraId="5B7B80F3" w14:textId="77777777" w:rsidR="00D1107B" w:rsidRDefault="00D1107B" w:rsidP="00B56136">
      <w:r>
        <w:t>The unit for this bandwidth property shall be kbps.</w:t>
      </w:r>
    </w:p>
    <w:p w14:paraId="2C0ED341" w14:textId="77777777" w:rsidR="00B56136" w:rsidRPr="00077FA0" w:rsidRDefault="00B56136" w:rsidP="00B56136">
      <w:pPr>
        <w:rPr>
          <w:b/>
        </w:rPr>
      </w:pPr>
      <w:r w:rsidRPr="00077FA0">
        <w:rPr>
          <w:b/>
        </w:rPr>
        <w:t>Usage during the session:</w:t>
      </w:r>
    </w:p>
    <w:p w14:paraId="4FCB2A72" w14:textId="77777777" w:rsidR="00B56136" w:rsidRDefault="00B56136" w:rsidP="00B56136">
      <w:r>
        <w:t>Bandwidths below the Minimum Desired Bandwidth, down to the Minimum Supported Bandwidth, should be used quite rarely, mainly for severely degraded operating conditions.</w:t>
      </w:r>
    </w:p>
    <w:p w14:paraId="40283C58" w14:textId="77777777" w:rsidR="00B56136" w:rsidRDefault="00B56136" w:rsidP="00B56136">
      <w:r>
        <w:t>If the operating conditions are so poor that not even Minimum Supported Bandwidth can be maintained then the session can be terminated.</w:t>
      </w:r>
    </w:p>
    <w:p w14:paraId="629FC925"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6F46DBB" w14:textId="77777777" w:rsidR="00B56136" w:rsidRPr="00077FA0" w:rsidRDefault="00B56136" w:rsidP="00B56136">
      <w:pPr>
        <w:rPr>
          <w:b/>
        </w:rPr>
      </w:pPr>
      <w:r w:rsidRPr="00077FA0">
        <w:rPr>
          <w:b/>
        </w:rPr>
        <w:t>Quality aspects:</w:t>
      </w:r>
    </w:p>
    <w:p w14:paraId="0A2257E2" w14:textId="77777777" w:rsidR="00B56136" w:rsidRDefault="00B56136" w:rsidP="00B56136">
      <w:r>
        <w:t>It can be expected that the encoding quality is reduced for these bandwidths and also that the end-to-end delay is increased.</w:t>
      </w:r>
      <w:r w:rsidRPr="00E6565F">
        <w:t xml:space="preserve"> </w:t>
      </w:r>
    </w:p>
    <w:p w14:paraId="62922E60" w14:textId="77777777" w:rsidR="00B56136" w:rsidRDefault="00B56136" w:rsidP="00B56136">
      <w:pPr>
        <w:pStyle w:val="Heading3"/>
      </w:pPr>
      <w:bookmarkStart w:id="2302" w:name="_Toc26369507"/>
      <w:bookmarkStart w:id="2303" w:name="_Toc36227389"/>
      <w:bookmarkStart w:id="2304" w:name="_Toc36228404"/>
      <w:bookmarkStart w:id="2305" w:name="_Toc36229031"/>
      <w:bookmarkStart w:id="2306" w:name="_Toc36229658"/>
      <w:bookmarkStart w:id="2307" w:name="_Toc74607002"/>
      <w:bookmarkStart w:id="2308" w:name="_Toc123570549"/>
      <w:r>
        <w:t>19.2.6</w:t>
      </w:r>
      <w:r>
        <w:tab/>
        <w:t>IP version</w:t>
      </w:r>
      <w:bookmarkEnd w:id="2302"/>
      <w:bookmarkEnd w:id="2303"/>
      <w:bookmarkEnd w:id="2304"/>
      <w:bookmarkEnd w:id="2305"/>
      <w:bookmarkEnd w:id="2306"/>
      <w:bookmarkEnd w:id="2307"/>
      <w:bookmarkEnd w:id="2308"/>
    </w:p>
    <w:p w14:paraId="1D09F856" w14:textId="77777777" w:rsidR="00B56136" w:rsidRPr="00077FA0" w:rsidRDefault="00B56136" w:rsidP="00B56136">
      <w:pPr>
        <w:rPr>
          <w:b/>
        </w:rPr>
      </w:pPr>
      <w:r w:rsidRPr="00077FA0">
        <w:rPr>
          <w:b/>
        </w:rPr>
        <w:t>Definition:</w:t>
      </w:r>
    </w:p>
    <w:p w14:paraId="2288BE74" w14:textId="77777777" w:rsidR="00B56136" w:rsidRDefault="00B56136" w:rsidP="00B56136">
      <w:r>
        <w:t>Identifies the IP version used for the calculation of the bandwidth properties.</w:t>
      </w:r>
    </w:p>
    <w:p w14:paraId="72FF3F5B" w14:textId="77777777" w:rsidR="00D1107B" w:rsidRDefault="00D1107B" w:rsidP="00B56136">
      <w:r>
        <w:t>This bandwidth property shall have the numerical values 4 or 6.</w:t>
      </w:r>
    </w:p>
    <w:p w14:paraId="452E7062" w14:textId="77777777" w:rsidR="00B56136" w:rsidRPr="00077FA0" w:rsidRDefault="00B56136" w:rsidP="00B56136">
      <w:pPr>
        <w:rPr>
          <w:b/>
        </w:rPr>
      </w:pPr>
      <w:r w:rsidRPr="00077FA0">
        <w:rPr>
          <w:b/>
        </w:rPr>
        <w:t>Usage during the session:</w:t>
      </w:r>
    </w:p>
    <w:p w14:paraId="219A2FDA" w14:textId="77777777" w:rsidR="00B56136" w:rsidRDefault="00B56136" w:rsidP="00B56136">
      <w:r>
        <w:t>It may happen that gateways performing IPv4-IPv6 conversion re-calculate the bandwidth modifiers, e.g. b=AS, while leaving the bandwidths indicated with the ‘a=</w:t>
      </w:r>
      <w:proofErr w:type="spellStart"/>
      <w:r>
        <w:t>bw</w:t>
      </w:r>
      <w:proofErr w:type="spellEnd"/>
      <w:r>
        <w:t xml:space="preserve">-info’ attribute </w:t>
      </w:r>
      <w:proofErr w:type="spellStart"/>
      <w:r>
        <w:t>unchaged</w:t>
      </w:r>
      <w:proofErr w:type="spellEnd"/>
      <w:r>
        <w:t>. It is therefore beneficial to indicate which IP version that was assumed when the bandwidth properties were calculated.</w:t>
      </w:r>
    </w:p>
    <w:p w14:paraId="332A8647" w14:textId="77777777" w:rsidR="00B56136" w:rsidRDefault="00B56136" w:rsidP="00B56136">
      <w:r>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016E2199" w14:textId="77777777" w:rsidR="00B56136" w:rsidRDefault="00D1107B" w:rsidP="00B56136">
      <w:r>
        <w:t>If no IP version is included for any of the ‘a=</w:t>
      </w:r>
      <w:proofErr w:type="spellStart"/>
      <w:r>
        <w:t>bw</w:t>
      </w:r>
      <w:proofErr w:type="spellEnd"/>
      <w:r>
        <w:t>-info’ lines related to a certain payload type and direction then IPv6 is assumed for all bandwidth properties</w:t>
      </w:r>
      <w:r w:rsidRPr="004A7FA6">
        <w:t xml:space="preserve"> related to the same direction and payload type,</w:t>
      </w:r>
      <w:r>
        <w:t xml:space="preserve"> on all of the related ’a=</w:t>
      </w:r>
      <w:proofErr w:type="spellStart"/>
      <w:r>
        <w:t>bw</w:t>
      </w:r>
      <w:proofErr w:type="spellEnd"/>
      <w:r>
        <w:t>-info’ lines</w:t>
      </w:r>
      <w:r w:rsidR="00B56136">
        <w:t>.</w:t>
      </w:r>
    </w:p>
    <w:p w14:paraId="790B88DA" w14:textId="77777777" w:rsidR="00B56136" w:rsidRDefault="00B56136" w:rsidP="00B56136">
      <w:pPr>
        <w:pStyle w:val="Heading3"/>
      </w:pPr>
      <w:bookmarkStart w:id="2309" w:name="_Toc26369508"/>
      <w:bookmarkStart w:id="2310" w:name="_Toc36227390"/>
      <w:bookmarkStart w:id="2311" w:name="_Toc36228405"/>
      <w:bookmarkStart w:id="2312" w:name="_Toc36229032"/>
      <w:bookmarkStart w:id="2313" w:name="_Toc36229659"/>
      <w:bookmarkStart w:id="2314" w:name="_Toc74607003"/>
      <w:bookmarkStart w:id="2315" w:name="_Toc123570550"/>
      <w:r>
        <w:t>19.2.7</w:t>
      </w:r>
      <w:r>
        <w:tab/>
        <w:t>Maximum Packet Rate</w:t>
      </w:r>
      <w:bookmarkEnd w:id="2309"/>
      <w:bookmarkEnd w:id="2310"/>
      <w:bookmarkEnd w:id="2311"/>
      <w:bookmarkEnd w:id="2312"/>
      <w:bookmarkEnd w:id="2313"/>
      <w:bookmarkEnd w:id="2314"/>
      <w:bookmarkEnd w:id="2315"/>
    </w:p>
    <w:p w14:paraId="4A8DFBB9" w14:textId="77777777" w:rsidR="00B56136" w:rsidRPr="00077FA0" w:rsidRDefault="00B56136" w:rsidP="00B56136">
      <w:pPr>
        <w:rPr>
          <w:b/>
        </w:rPr>
      </w:pPr>
      <w:r w:rsidRPr="00077FA0">
        <w:rPr>
          <w:b/>
        </w:rPr>
        <w:t>Definition:</w:t>
      </w:r>
    </w:p>
    <w:p w14:paraId="43FEB635" w14:textId="77777777" w:rsidR="00B56136" w:rsidRDefault="00B56136" w:rsidP="00B56136">
      <w:r>
        <w:t>Identifies the maximum packet rate assumed when calculating the bandwidth properties.</w:t>
      </w:r>
    </w:p>
    <w:p w14:paraId="1DA0EC78" w14:textId="77777777" w:rsidR="00D1107B" w:rsidRDefault="00D1107B" w:rsidP="00B56136">
      <w:r>
        <w:t>The unit for this bandwidth property shall be packets per second.</w:t>
      </w:r>
    </w:p>
    <w:p w14:paraId="419C6992" w14:textId="77777777" w:rsidR="00B56136" w:rsidRPr="00077FA0" w:rsidRDefault="00B56136" w:rsidP="00B56136">
      <w:pPr>
        <w:rPr>
          <w:b/>
        </w:rPr>
      </w:pPr>
      <w:r w:rsidRPr="00077FA0">
        <w:rPr>
          <w:b/>
        </w:rPr>
        <w:t>Usage during the session:</w:t>
      </w:r>
    </w:p>
    <w:p w14:paraId="288AE5CD"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w:t>
      </w:r>
      <w:proofErr w:type="spellStart"/>
      <w:r>
        <w:t>bw</w:t>
      </w:r>
      <w:proofErr w:type="spellEnd"/>
      <w:r>
        <w:t>-info’ attribute, it is necessary to know which packet rate that was assumed when the bandwidth properties were originally calculated.</w:t>
      </w:r>
    </w:p>
    <w:p w14:paraId="739EA231" w14:textId="77777777" w:rsidR="00B56136" w:rsidRDefault="00B56136" w:rsidP="00B56136">
      <w:r>
        <w:t xml:space="preserve">The maximum packet rate is used when re-calculating the Maximum Supported Bandwidth, Maximum Desired Bandwidth and Minimum Desired Bandwidth </w:t>
      </w:r>
      <w:proofErr w:type="spellStart"/>
      <w:r>
        <w:t>bandwidth</w:t>
      </w:r>
      <w:proofErr w:type="spellEnd"/>
      <w:r>
        <w:t xml:space="preserve"> properties.</w:t>
      </w:r>
    </w:p>
    <w:p w14:paraId="27C11EE6" w14:textId="77777777" w:rsidR="00B56136" w:rsidRDefault="00B56136" w:rsidP="00B56136">
      <w:pPr>
        <w:pStyle w:val="Heading3"/>
      </w:pPr>
      <w:bookmarkStart w:id="2316" w:name="_Toc26369509"/>
      <w:bookmarkStart w:id="2317" w:name="_Toc36227391"/>
      <w:bookmarkStart w:id="2318" w:name="_Toc36228406"/>
      <w:bookmarkStart w:id="2319" w:name="_Toc36229033"/>
      <w:bookmarkStart w:id="2320" w:name="_Toc36229660"/>
      <w:bookmarkStart w:id="2321" w:name="_Toc74607004"/>
      <w:bookmarkStart w:id="2322" w:name="_Toc123570551"/>
      <w:r>
        <w:t>19.2.8</w:t>
      </w:r>
      <w:r>
        <w:tab/>
        <w:t>Minimum Packet Rate</w:t>
      </w:r>
      <w:bookmarkEnd w:id="2316"/>
      <w:bookmarkEnd w:id="2317"/>
      <w:bookmarkEnd w:id="2318"/>
      <w:bookmarkEnd w:id="2319"/>
      <w:bookmarkEnd w:id="2320"/>
      <w:bookmarkEnd w:id="2321"/>
      <w:bookmarkEnd w:id="2322"/>
    </w:p>
    <w:p w14:paraId="36CB2304" w14:textId="77777777" w:rsidR="00B56136" w:rsidRPr="00077FA0" w:rsidRDefault="00B56136" w:rsidP="00B56136">
      <w:pPr>
        <w:rPr>
          <w:b/>
        </w:rPr>
      </w:pPr>
      <w:r w:rsidRPr="00077FA0">
        <w:rPr>
          <w:b/>
        </w:rPr>
        <w:t>Definition:</w:t>
      </w:r>
    </w:p>
    <w:p w14:paraId="2A0B128B" w14:textId="77777777" w:rsidR="00B56136" w:rsidRDefault="00B56136" w:rsidP="00B56136">
      <w:r>
        <w:t>Identifies the minimum packet rate assumed when calculating the bandwidth properties.</w:t>
      </w:r>
    </w:p>
    <w:p w14:paraId="05D319EB" w14:textId="77777777" w:rsidR="00D1107B" w:rsidRDefault="00D1107B" w:rsidP="00B56136">
      <w:r>
        <w:t>The unit for this bandwidth property shall be packets per second.</w:t>
      </w:r>
    </w:p>
    <w:p w14:paraId="0E96016C" w14:textId="77777777" w:rsidR="00B56136" w:rsidRPr="00077FA0" w:rsidRDefault="00B56136" w:rsidP="00B56136">
      <w:pPr>
        <w:rPr>
          <w:b/>
        </w:rPr>
      </w:pPr>
      <w:r w:rsidRPr="00077FA0">
        <w:rPr>
          <w:b/>
        </w:rPr>
        <w:t>Usage during the session:</w:t>
      </w:r>
    </w:p>
    <w:p w14:paraId="2BC156CA"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w:t>
      </w:r>
      <w:proofErr w:type="spellStart"/>
      <w:r>
        <w:t>bw</w:t>
      </w:r>
      <w:proofErr w:type="spellEnd"/>
      <w:r>
        <w:t>-info’ attribute, it is necessary to know which packet rate that was assumed when the bandwidth properties were originally calculated.</w:t>
      </w:r>
    </w:p>
    <w:p w14:paraId="332B52F5" w14:textId="77777777" w:rsidR="00B56136" w:rsidRPr="00A75822" w:rsidRDefault="00B56136" w:rsidP="00B56136">
      <w:r>
        <w:t xml:space="preserve">The minimum packet rate is used when re-calculating the Minimum Supported Bandwidth </w:t>
      </w:r>
      <w:proofErr w:type="spellStart"/>
      <w:r>
        <w:t>bandwidth</w:t>
      </w:r>
      <w:proofErr w:type="spellEnd"/>
      <w:r>
        <w:t xml:space="preserve"> property.</w:t>
      </w:r>
    </w:p>
    <w:p w14:paraId="201A5719" w14:textId="77777777" w:rsidR="00B56136" w:rsidRDefault="00B56136" w:rsidP="00B56136">
      <w:pPr>
        <w:pStyle w:val="Heading2"/>
      </w:pPr>
      <w:bookmarkStart w:id="2323" w:name="_Toc26369510"/>
      <w:bookmarkStart w:id="2324" w:name="_Toc36227392"/>
      <w:bookmarkStart w:id="2325" w:name="_Toc36228407"/>
      <w:bookmarkStart w:id="2326" w:name="_Toc36229034"/>
      <w:bookmarkStart w:id="2327" w:name="_Toc36229661"/>
      <w:bookmarkStart w:id="2328" w:name="_Toc74607005"/>
      <w:bookmarkStart w:id="2329" w:name="_Toc123570552"/>
      <w:r>
        <w:t>19.3</w:t>
      </w:r>
      <w:r>
        <w:tab/>
        <w:t>SDP attribute</w:t>
      </w:r>
      <w:bookmarkEnd w:id="2323"/>
      <w:bookmarkEnd w:id="2324"/>
      <w:bookmarkEnd w:id="2325"/>
      <w:bookmarkEnd w:id="2326"/>
      <w:bookmarkEnd w:id="2327"/>
      <w:bookmarkEnd w:id="2328"/>
      <w:bookmarkEnd w:id="2329"/>
    </w:p>
    <w:p w14:paraId="2D8C289C" w14:textId="77777777" w:rsidR="00B56136" w:rsidRDefault="00B56136" w:rsidP="00B56136">
      <w:pPr>
        <w:pStyle w:val="Heading3"/>
      </w:pPr>
      <w:bookmarkStart w:id="2330" w:name="_Toc26369511"/>
      <w:bookmarkStart w:id="2331" w:name="_Toc36227393"/>
      <w:bookmarkStart w:id="2332" w:name="_Toc36228408"/>
      <w:bookmarkStart w:id="2333" w:name="_Toc36229035"/>
      <w:bookmarkStart w:id="2334" w:name="_Toc36229662"/>
      <w:bookmarkStart w:id="2335" w:name="_Toc74607006"/>
      <w:bookmarkStart w:id="2336" w:name="_Toc123570553"/>
      <w:r>
        <w:t>19.3.1</w:t>
      </w:r>
      <w:r>
        <w:tab/>
        <w:t>Definition</w:t>
      </w:r>
      <w:bookmarkEnd w:id="2330"/>
      <w:bookmarkEnd w:id="2331"/>
      <w:bookmarkEnd w:id="2332"/>
      <w:bookmarkEnd w:id="2333"/>
      <w:bookmarkEnd w:id="2334"/>
      <w:bookmarkEnd w:id="2335"/>
      <w:bookmarkEnd w:id="2336"/>
    </w:p>
    <w:p w14:paraId="74FEA9EE" w14:textId="77777777" w:rsidR="00B56136" w:rsidRDefault="00B56136" w:rsidP="00B56136">
      <w:r>
        <w:t>The syntax for the SDP attribute is:</w:t>
      </w:r>
    </w:p>
    <w:p w14:paraId="68CA17AE" w14:textId="77777777" w:rsidR="00B56136" w:rsidRDefault="00B56136" w:rsidP="00B56136">
      <w:pPr>
        <w:pStyle w:val="PL"/>
        <w:ind w:left="284"/>
      </w:pPr>
      <w:r>
        <w:t>a=</w:t>
      </w:r>
      <w:proofErr w:type="spellStart"/>
      <w:r>
        <w:t>bw</w:t>
      </w:r>
      <w:proofErr w:type="spellEnd"/>
      <w:r>
        <w:t>-info:&lt;</w:t>
      </w:r>
      <w:proofErr w:type="spellStart"/>
      <w:r>
        <w:t>pt</w:t>
      </w:r>
      <w:proofErr w:type="spellEnd"/>
      <w:r>
        <w:t>-def&gt; &lt;direction&gt; &lt;bw-prop-1&gt;=&lt;bw-value-def-1&gt;; ...; &lt;</w:t>
      </w:r>
      <w:proofErr w:type="spellStart"/>
      <w:r>
        <w:t>bw</w:t>
      </w:r>
      <w:proofErr w:type="spellEnd"/>
      <w:r>
        <w:t>-prop-N&gt;=&lt;</w:t>
      </w:r>
      <w:proofErr w:type="spellStart"/>
      <w:r>
        <w:t>bw</w:t>
      </w:r>
      <w:proofErr w:type="spellEnd"/>
      <w:r>
        <w:t>-value-def-N&gt;</w:t>
      </w:r>
    </w:p>
    <w:p w14:paraId="2BFB50BE" w14:textId="77777777" w:rsidR="00B56136" w:rsidRDefault="00B56136" w:rsidP="00B56136">
      <w:r>
        <w:t>where:</w:t>
      </w:r>
    </w:p>
    <w:p w14:paraId="63555D64" w14:textId="77777777" w:rsidR="00B56136" w:rsidRDefault="00B56136" w:rsidP="00B56136">
      <w:pPr>
        <w:ind w:left="284"/>
      </w:pPr>
      <w:r>
        <w:t>&lt;</w:t>
      </w:r>
      <w:proofErr w:type="spellStart"/>
      <w:r>
        <w:t>pt</w:t>
      </w:r>
      <w:proofErr w:type="spellEnd"/>
      <w:r>
        <w:t xml:space="preserve">-def&gt; is the definition of the RTP payload type(s) that the bandwidth information applies to. This can be a single value, a comma-separated list </w:t>
      </w:r>
      <w:r w:rsidR="0067534E">
        <w:t>o</w:t>
      </w:r>
      <w:r>
        <w:t>f RTP payload type numbers, or a wild card (‘*’).</w:t>
      </w:r>
    </w:p>
    <w:p w14:paraId="5CECB365" w14:textId="77777777" w:rsidR="00B56136" w:rsidRDefault="00B56136" w:rsidP="00B56136">
      <w:pPr>
        <w:ind w:left="284"/>
      </w:pPr>
      <w:r>
        <w:t>&lt;direction&gt; is either ‘send’ or ‘</w:t>
      </w:r>
      <w:proofErr w:type="spellStart"/>
      <w:r>
        <w:t>recv</w:t>
      </w:r>
      <w:proofErr w:type="spellEnd"/>
      <w:r>
        <w:t>’. The direction shall be defined for each ‘a=</w:t>
      </w:r>
      <w:proofErr w:type="spellStart"/>
      <w:r>
        <w:t>bw</w:t>
      </w:r>
      <w:proofErr w:type="spellEnd"/>
      <w:r>
        <w:t>-info’ line.</w:t>
      </w:r>
    </w:p>
    <w:p w14:paraId="7FAB235F" w14:textId="77777777" w:rsidR="00B56136" w:rsidRDefault="00B56136" w:rsidP="00B56136">
      <w:pPr>
        <w:ind w:left="284"/>
      </w:pPr>
      <w:r>
        <w:t>&lt;</w:t>
      </w:r>
      <w:proofErr w:type="spellStart"/>
      <w:r>
        <w:t>bw</w:t>
      </w:r>
      <w:proofErr w:type="spellEnd"/>
      <w:r>
        <w:t>-prop-X&gt;=&lt;</w:t>
      </w:r>
      <w:proofErr w:type="spellStart"/>
      <w:r>
        <w:t>bw</w:t>
      </w:r>
      <w:proofErr w:type="spellEnd"/>
      <w:r>
        <w:t>-value-def-X&gt; define the bandwidth property and the related bandwidth value</w:t>
      </w:r>
      <w:r w:rsidR="00D1107B">
        <w:t>(s)</w:t>
      </w:r>
      <w:r>
        <w:t>.</w:t>
      </w:r>
    </w:p>
    <w:p w14:paraId="6378F31D" w14:textId="77777777" w:rsidR="00B56136" w:rsidRDefault="00B56136" w:rsidP="00B56136">
      <w:r w:rsidRPr="00B7589B">
        <w:t>The new attribute is desi</w:t>
      </w:r>
      <w:r>
        <w:t>gned to allow for future extensi</w:t>
      </w:r>
      <w:r w:rsidRPr="00B7589B">
        <w:t>bility.</w:t>
      </w:r>
    </w:p>
    <w:p w14:paraId="32138643" w14:textId="77777777" w:rsidR="00B56136" w:rsidRDefault="00B56136" w:rsidP="00B56136">
      <w:pPr>
        <w:pStyle w:val="Heading3"/>
      </w:pPr>
      <w:bookmarkStart w:id="2337" w:name="_Toc26369512"/>
      <w:bookmarkStart w:id="2338" w:name="_Toc36227394"/>
      <w:bookmarkStart w:id="2339" w:name="_Toc36228409"/>
      <w:bookmarkStart w:id="2340" w:name="_Toc36229036"/>
      <w:bookmarkStart w:id="2341" w:name="_Toc36229663"/>
      <w:bookmarkStart w:id="2342" w:name="_Toc74607007"/>
      <w:bookmarkStart w:id="2343" w:name="_Toc123570554"/>
      <w:r>
        <w:t>19.3.2</w:t>
      </w:r>
      <w:r>
        <w:tab/>
        <w:t>SDP grammar</w:t>
      </w:r>
      <w:bookmarkEnd w:id="2337"/>
      <w:bookmarkEnd w:id="2338"/>
      <w:bookmarkEnd w:id="2339"/>
      <w:bookmarkEnd w:id="2340"/>
      <w:bookmarkEnd w:id="2341"/>
      <w:bookmarkEnd w:id="2342"/>
      <w:bookmarkEnd w:id="2343"/>
    </w:p>
    <w:p w14:paraId="3212934E"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0DA9DE72" w14:textId="77777777" w:rsidR="00D1107B" w:rsidRDefault="00D1107B" w:rsidP="00D1107B">
      <w:pPr>
        <w:pStyle w:val="PL"/>
        <w:ind w:left="284"/>
      </w:pPr>
      <w:proofErr w:type="spellStart"/>
      <w:r>
        <w:t>bw-attrib</w:t>
      </w:r>
      <w:proofErr w:type="spellEnd"/>
      <w:r w:rsidR="0007623F">
        <w:tab/>
      </w:r>
      <w:r>
        <w:tab/>
        <w:t>= "a=</w:t>
      </w:r>
      <w:proofErr w:type="spellStart"/>
      <w:r>
        <w:t>bw</w:t>
      </w:r>
      <w:proofErr w:type="spellEnd"/>
      <w:r>
        <w:t xml:space="preserve">-info:" </w:t>
      </w:r>
      <w:proofErr w:type="spellStart"/>
      <w:r>
        <w:t>pt</w:t>
      </w:r>
      <w:proofErr w:type="spellEnd"/>
      <w:r>
        <w:t xml:space="preserve">-def SP direction SP </w:t>
      </w:r>
      <w:proofErr w:type="spellStart"/>
      <w:r>
        <w:t>bw</w:t>
      </w:r>
      <w:proofErr w:type="spellEnd"/>
      <w:r>
        <w:t xml:space="preserve">-def *(";" [SP] </w:t>
      </w:r>
      <w:proofErr w:type="spellStart"/>
      <w:r>
        <w:t>bw</w:t>
      </w:r>
      <w:proofErr w:type="spellEnd"/>
      <w:r>
        <w:t>-def)</w:t>
      </w:r>
    </w:p>
    <w:p w14:paraId="48C77D5A" w14:textId="77777777" w:rsidR="00D1107B" w:rsidRDefault="00D1107B" w:rsidP="00D1107B">
      <w:pPr>
        <w:pStyle w:val="PL"/>
        <w:ind w:left="284"/>
      </w:pPr>
    </w:p>
    <w:p w14:paraId="2820B98B" w14:textId="77777777" w:rsidR="00D1107B" w:rsidRPr="00077FA0" w:rsidRDefault="00D1107B" w:rsidP="00D1107B">
      <w:pPr>
        <w:pStyle w:val="PL"/>
        <w:ind w:left="284"/>
      </w:pPr>
      <w:proofErr w:type="spellStart"/>
      <w:r w:rsidRPr="00077FA0">
        <w:t>pt</w:t>
      </w:r>
      <w:proofErr w:type="spellEnd"/>
      <w:r w:rsidRPr="00077FA0">
        <w:t>-def</w:t>
      </w:r>
      <w:r w:rsidR="0007623F">
        <w:tab/>
      </w:r>
      <w:r w:rsidRPr="00077FA0">
        <w:tab/>
        <w:t xml:space="preserve">= "*" / </w:t>
      </w:r>
      <w:proofErr w:type="spellStart"/>
      <w:r w:rsidRPr="00077FA0">
        <w:t>pt-val</w:t>
      </w:r>
      <w:proofErr w:type="spellEnd"/>
      <w:r w:rsidRPr="00077FA0">
        <w:t xml:space="preserve"> *("," </w:t>
      </w:r>
      <w:proofErr w:type="spellStart"/>
      <w:r w:rsidRPr="00077FA0">
        <w:t>pt-val</w:t>
      </w:r>
      <w:proofErr w:type="spellEnd"/>
      <w:r w:rsidRPr="00077FA0">
        <w:t>)</w:t>
      </w:r>
    </w:p>
    <w:p w14:paraId="0A7AC6CB" w14:textId="77777777" w:rsidR="00D1107B" w:rsidRDefault="00D1107B" w:rsidP="00D1107B">
      <w:pPr>
        <w:pStyle w:val="PL"/>
        <w:ind w:left="284"/>
      </w:pPr>
      <w:proofErr w:type="spellStart"/>
      <w:r>
        <w:t>pt-val</w:t>
      </w:r>
      <w:proofErr w:type="spellEnd"/>
      <w:r w:rsidR="0007623F">
        <w:tab/>
      </w:r>
      <w:r>
        <w:tab/>
        <w:t>= 1*3DIGIT</w:t>
      </w:r>
    </w:p>
    <w:p w14:paraId="2328FD30" w14:textId="77777777" w:rsidR="00D1107B" w:rsidRDefault="00D1107B" w:rsidP="00D1107B">
      <w:pPr>
        <w:pStyle w:val="PL"/>
        <w:ind w:left="284"/>
      </w:pPr>
    </w:p>
    <w:p w14:paraId="7685F10D" w14:textId="77777777" w:rsidR="00D1107B" w:rsidRPr="00851755" w:rsidRDefault="00D1107B" w:rsidP="00D1107B">
      <w:pPr>
        <w:pStyle w:val="PL"/>
        <w:ind w:left="284"/>
      </w:pPr>
      <w:r>
        <w:t>direction</w:t>
      </w:r>
      <w:r w:rsidR="0007623F">
        <w:tab/>
      </w:r>
      <w:r>
        <w:tab/>
        <w:t>= "send" / "</w:t>
      </w:r>
      <w:proofErr w:type="spellStart"/>
      <w:r>
        <w:t>recv</w:t>
      </w:r>
      <w:proofErr w:type="spellEnd"/>
      <w:r>
        <w:t>" / "</w:t>
      </w:r>
      <w:proofErr w:type="spellStart"/>
      <w:r>
        <w:t>sendrecv</w:t>
      </w:r>
      <w:proofErr w:type="spellEnd"/>
      <w:r>
        <w:t>"</w:t>
      </w:r>
      <w:r w:rsidRPr="00851755">
        <w:t xml:space="preserve"> / direction-</w:t>
      </w:r>
      <w:proofErr w:type="spellStart"/>
      <w:r w:rsidRPr="00851755">
        <w:t>ext</w:t>
      </w:r>
      <w:proofErr w:type="spellEnd"/>
    </w:p>
    <w:p w14:paraId="0B7D7F08" w14:textId="77777777" w:rsidR="00D1107B" w:rsidRDefault="00D1107B" w:rsidP="00D1107B">
      <w:pPr>
        <w:pStyle w:val="PL"/>
        <w:ind w:left="284"/>
      </w:pPr>
      <w:r w:rsidRPr="00851755">
        <w:t>direction-</w:t>
      </w:r>
      <w:proofErr w:type="spellStart"/>
      <w:r w:rsidRPr="00851755">
        <w:t>ext</w:t>
      </w:r>
      <w:proofErr w:type="spellEnd"/>
      <w:r w:rsidR="0007623F">
        <w:tab/>
      </w:r>
      <w:r w:rsidRPr="00851755">
        <w:t>= 1*VCHAR</w:t>
      </w:r>
    </w:p>
    <w:p w14:paraId="687EFA65" w14:textId="77777777" w:rsidR="00D1107B" w:rsidRDefault="00D1107B" w:rsidP="00D1107B">
      <w:pPr>
        <w:pStyle w:val="PL"/>
        <w:ind w:left="284"/>
      </w:pPr>
    </w:p>
    <w:p w14:paraId="6A58E023" w14:textId="77777777" w:rsidR="00D1107B" w:rsidRDefault="00D1107B" w:rsidP="00D1107B">
      <w:pPr>
        <w:pStyle w:val="PL"/>
        <w:ind w:left="284"/>
      </w:pPr>
      <w:proofErr w:type="spellStart"/>
      <w:r>
        <w:t>bw</w:t>
      </w:r>
      <w:proofErr w:type="spellEnd"/>
      <w:r>
        <w:t>-def</w:t>
      </w:r>
      <w:r w:rsidR="0007623F">
        <w:tab/>
      </w:r>
      <w:r>
        <w:tab/>
        <w:t xml:space="preserve">= </w:t>
      </w:r>
      <w:proofErr w:type="spellStart"/>
      <w:r>
        <w:t>bw</w:t>
      </w:r>
      <w:proofErr w:type="spellEnd"/>
      <w:r>
        <w:t xml:space="preserve">-name "=" </w:t>
      </w:r>
      <w:proofErr w:type="spellStart"/>
      <w:r>
        <w:t>bw</w:t>
      </w:r>
      <w:proofErr w:type="spellEnd"/>
      <w:r>
        <w:t>-</w:t>
      </w:r>
      <w:proofErr w:type="spellStart"/>
      <w:r>
        <w:t>val</w:t>
      </w:r>
      <w:proofErr w:type="spellEnd"/>
      <w:r>
        <w:t>-def</w:t>
      </w:r>
    </w:p>
    <w:p w14:paraId="6E9B8AAF" w14:textId="77777777" w:rsidR="00D1107B" w:rsidRDefault="00D1107B" w:rsidP="00D1107B">
      <w:pPr>
        <w:pStyle w:val="PL"/>
        <w:ind w:left="284"/>
      </w:pPr>
      <w:proofErr w:type="spellStart"/>
      <w:r>
        <w:t>bw</w:t>
      </w:r>
      <w:proofErr w:type="spellEnd"/>
      <w:r>
        <w:t>-name</w:t>
      </w:r>
      <w:r w:rsidR="0007623F">
        <w:tab/>
      </w:r>
      <w:r>
        <w:tab/>
        <w:t>= 1*VCHAR</w:t>
      </w:r>
      <w:r w:rsidR="0007623F">
        <w:tab/>
      </w:r>
      <w:r w:rsidR="0007623F">
        <w:tab/>
      </w:r>
      <w:r>
        <w:tab/>
        <w:t xml:space="preserve">; Label defining the </w:t>
      </w:r>
      <w:proofErr w:type="spellStart"/>
      <w:r>
        <w:t>bandwitdh</w:t>
      </w:r>
      <w:proofErr w:type="spellEnd"/>
      <w:r>
        <w:t xml:space="preserve"> property</w:t>
      </w:r>
    </w:p>
    <w:p w14:paraId="602451F6" w14:textId="77777777" w:rsidR="00D1107B" w:rsidRDefault="00D1107B" w:rsidP="00D1107B">
      <w:pPr>
        <w:pStyle w:val="PL"/>
        <w:ind w:left="284"/>
      </w:pPr>
      <w:proofErr w:type="spellStart"/>
      <w:r>
        <w:t>bw</w:t>
      </w:r>
      <w:proofErr w:type="spellEnd"/>
      <w:r>
        <w:t>-</w:t>
      </w:r>
      <w:proofErr w:type="spellStart"/>
      <w:r>
        <w:t>val</w:t>
      </w:r>
      <w:proofErr w:type="spellEnd"/>
      <w:r>
        <w:t>-def</w:t>
      </w:r>
      <w:r w:rsidR="0007623F">
        <w:tab/>
      </w:r>
      <w:r>
        <w:t xml:space="preserve">= </w:t>
      </w:r>
      <w:r w:rsidRPr="00E14FB7">
        <w:t>zero-based-int-or-real</w:t>
      </w:r>
      <w:r>
        <w:t xml:space="preserve"> / </w:t>
      </w:r>
      <w:proofErr w:type="spellStart"/>
      <w:r>
        <w:t>bw</w:t>
      </w:r>
      <w:proofErr w:type="spellEnd"/>
      <w:r>
        <w:t>-</w:t>
      </w:r>
      <w:proofErr w:type="spellStart"/>
      <w:r>
        <w:t>val</w:t>
      </w:r>
      <w:proofErr w:type="spellEnd"/>
      <w:r>
        <w:t>-def-</w:t>
      </w:r>
      <w:proofErr w:type="spellStart"/>
      <w:r>
        <w:t>ext</w:t>
      </w:r>
      <w:proofErr w:type="spellEnd"/>
      <w:r>
        <w:tab/>
        <w:t>; Bandwidth value for the bandwidth property</w:t>
      </w:r>
    </w:p>
    <w:p w14:paraId="6C6923E7" w14:textId="77777777" w:rsidR="00D1107B" w:rsidRDefault="00D1107B" w:rsidP="00D1107B">
      <w:pPr>
        <w:pStyle w:val="PL"/>
        <w:ind w:left="284"/>
      </w:pPr>
      <w:proofErr w:type="spellStart"/>
      <w:r>
        <w:t>bw</w:t>
      </w:r>
      <w:proofErr w:type="spellEnd"/>
      <w:r>
        <w:t>-</w:t>
      </w:r>
      <w:proofErr w:type="spellStart"/>
      <w:r>
        <w:t>val</w:t>
      </w:r>
      <w:proofErr w:type="spellEnd"/>
      <w:r>
        <w:t>-def-</w:t>
      </w:r>
      <w:proofErr w:type="spellStart"/>
      <w:r>
        <w:t>ext</w:t>
      </w:r>
      <w:proofErr w:type="spellEnd"/>
      <w:r>
        <w:tab/>
        <w:t xml:space="preserve">= </w:t>
      </w:r>
      <w:r w:rsidRPr="00E14FB7">
        <w:t>zero-based-int-or-real</w:t>
      </w:r>
      <w:r>
        <w:t xml:space="preserve"> *(":" </w:t>
      </w:r>
      <w:r w:rsidRPr="000649C3">
        <w:t>zero-based-int-or-real</w:t>
      </w:r>
      <w:r>
        <w:t>)</w:t>
      </w:r>
    </w:p>
    <w:p w14:paraId="18935772"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xml:space="preserve">; Extension </w:t>
      </w:r>
      <w:proofErr w:type="spellStart"/>
      <w:r w:rsidR="00D1107B" w:rsidRPr="002B5631">
        <w:rPr>
          <w:lang w:val="fr-FR"/>
        </w:rPr>
        <w:t>possibility</w:t>
      </w:r>
      <w:proofErr w:type="spellEnd"/>
    </w:p>
    <w:p w14:paraId="678E7412" w14:textId="77777777" w:rsidR="00D1107B" w:rsidRPr="002B5631" w:rsidRDefault="00D1107B" w:rsidP="00D1107B">
      <w:pPr>
        <w:pStyle w:val="PL"/>
        <w:ind w:left="284"/>
        <w:rPr>
          <w:lang w:val="fr-FR"/>
        </w:rPr>
      </w:pPr>
    </w:p>
    <w:p w14:paraId="5F07D790" w14:textId="77777777" w:rsidR="00D1107B" w:rsidRPr="002B5631" w:rsidRDefault="00D1107B" w:rsidP="00D1107B">
      <w:pPr>
        <w:pStyle w:val="PL"/>
        <w:ind w:left="284"/>
        <w:rPr>
          <w:lang w:val="fr-FR"/>
        </w:rPr>
      </w:pPr>
    </w:p>
    <w:p w14:paraId="68DA2ADF" w14:textId="1675C97B" w:rsidR="00D1107B" w:rsidRDefault="00D1107B" w:rsidP="00D1107B">
      <w:pPr>
        <w:pStyle w:val="PL"/>
        <w:ind w:left="284"/>
      </w:pPr>
    </w:p>
    <w:p w14:paraId="14ABA281" w14:textId="77777777" w:rsidR="00D1107B" w:rsidRDefault="00D1107B" w:rsidP="00D1107B">
      <w:pPr>
        <w:pStyle w:val="PL"/>
        <w:ind w:left="284"/>
      </w:pPr>
    </w:p>
    <w:p w14:paraId="1785DB26" w14:textId="77777777" w:rsidR="00E5796F" w:rsidRDefault="00E5796F" w:rsidP="00D1107B">
      <w:pPr>
        <w:pStyle w:val="PL"/>
        <w:ind w:left="284"/>
      </w:pPr>
    </w:p>
    <w:p w14:paraId="053501B2"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5D8EC8AD"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54C2554D" w14:textId="54DF0155" w:rsidR="00D1107B" w:rsidRDefault="00D1107B" w:rsidP="00D1107B">
      <w:pPr>
        <w:pStyle w:val="NO"/>
      </w:pPr>
    </w:p>
    <w:p w14:paraId="3E4F4C88" w14:textId="77777777" w:rsidR="00D1107B" w:rsidRDefault="00D1107B" w:rsidP="00D1107B">
      <w:r>
        <w:t>The 'a=</w:t>
      </w:r>
      <w:proofErr w:type="spellStart"/>
      <w:r>
        <w:t>bw</w:t>
      </w:r>
      <w:proofErr w:type="spellEnd"/>
      <w:r>
        <w:t>-info' attribute defines the following possible directionalities for the bandwidth</w:t>
      </w:r>
      <w:r w:rsidRPr="00B77B10">
        <w:t xml:space="preserve">. </w:t>
      </w:r>
      <w:r>
        <w:t>Three</w:t>
      </w:r>
      <w:r w:rsidRPr="00B77B10">
        <w:t xml:space="preserve"> directionalities are defined here</w:t>
      </w:r>
      <w:r>
        <w:t>:</w:t>
      </w:r>
    </w:p>
    <w:p w14:paraId="0337C3EB"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0D63BEEE" w14:textId="77777777" w:rsidR="00D1107B" w:rsidRDefault="00D1107B" w:rsidP="00D1107B">
      <w:pPr>
        <w:pStyle w:val="B1"/>
      </w:pPr>
      <w:r>
        <w:t>-</w:t>
      </w:r>
      <w:r>
        <w:tab/>
      </w:r>
      <w:proofErr w:type="spellStart"/>
      <w:r>
        <w:t>recv</w:t>
      </w:r>
      <w:proofErr w:type="spellEnd"/>
      <w:r>
        <w:t>: In the receiving direction for the SDP Offer/Answer agent providing the SDP or in case of declarative use in relation to the device that is being configured by the SDP.</w:t>
      </w:r>
      <w:r w:rsidRPr="00FF414F">
        <w:t xml:space="preserve"> </w:t>
      </w:r>
    </w:p>
    <w:p w14:paraId="46A0588D" w14:textId="77777777" w:rsidR="00D1107B" w:rsidRDefault="00D1107B" w:rsidP="00D1107B">
      <w:pPr>
        <w:pStyle w:val="B1"/>
      </w:pPr>
      <w:r>
        <w:t>-</w:t>
      </w:r>
      <w:r>
        <w:tab/>
      </w:r>
      <w:proofErr w:type="spellStart"/>
      <w:r>
        <w:t>sendrecv</w:t>
      </w:r>
      <w:proofErr w:type="spellEnd"/>
      <w:r>
        <w:t xml:space="preserve">: </w:t>
      </w:r>
      <w:r w:rsidRPr="00FF4B55">
        <w:t>In both the send and receiving directions for the SDP Offer/Answer agent providing the SDP or in case of declarative use in relation to the device that is being configured by the SDP.</w:t>
      </w:r>
    </w:p>
    <w:p w14:paraId="1071EA86"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w:t>
      </w:r>
      <w:proofErr w:type="spellStart"/>
      <w:r w:rsidR="0067534E">
        <w:t>bw</w:t>
      </w:r>
      <w:proofErr w:type="spellEnd"/>
      <w:r w:rsidR="0067534E">
        <w:t>-info’ line is received with an unknown directionality then the entire ‘a=</w:t>
      </w:r>
      <w:proofErr w:type="spellStart"/>
      <w:r w:rsidR="0067534E">
        <w:t>bw</w:t>
      </w:r>
      <w:proofErr w:type="spellEnd"/>
      <w:r w:rsidR="0067534E">
        <w:t>-info’ line is ignored.</w:t>
      </w:r>
    </w:p>
    <w:p w14:paraId="7D3ECD39" w14:textId="77777777" w:rsidR="00D1107B" w:rsidRDefault="00D1107B" w:rsidP="00D1107B">
      <w:r>
        <w:t>The directionality shall be specified when the ‘a=</w:t>
      </w:r>
      <w:proofErr w:type="spellStart"/>
      <w:r>
        <w:t>bw</w:t>
      </w:r>
      <w:proofErr w:type="spellEnd"/>
      <w:r>
        <w:t>-info’ attribute is used. Only one directionality can be spec</w:t>
      </w:r>
      <w:r w:rsidR="0067534E">
        <w:t>ified on each ‘a=</w:t>
      </w:r>
      <w:proofErr w:type="spellStart"/>
      <w:r w:rsidR="0067534E">
        <w:t>bw</w:t>
      </w:r>
      <w:proofErr w:type="spellEnd"/>
      <w:r w:rsidR="0067534E">
        <w:t>-info’ line.</w:t>
      </w:r>
    </w:p>
    <w:p w14:paraId="6D540CE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bandwidth property ‘</w:t>
      </w:r>
      <w:proofErr w:type="spellStart"/>
      <w:r w:rsidRPr="00D2212C">
        <w:t>MaxSupBw</w:t>
      </w:r>
      <w:proofErr w:type="spellEnd"/>
      <w:r w:rsidRPr="00D2212C">
        <w:t xml:space="preserve">’ is defined for </w:t>
      </w:r>
      <w:r>
        <w:t>payload number 96 on one ‘a=</w:t>
      </w:r>
      <w:proofErr w:type="spellStart"/>
      <w:r>
        <w:t>bw</w:t>
      </w:r>
      <w:proofErr w:type="spellEnd"/>
      <w:r>
        <w:t>-info’ line for direction ‘send’</w:t>
      </w:r>
      <w:r w:rsidR="0067534E">
        <w:t xml:space="preserve"> and IPv6</w:t>
      </w:r>
      <w:r>
        <w:t xml:space="preserve">, then </w:t>
      </w:r>
      <w:r w:rsidRPr="00D2212C">
        <w:t>‘</w:t>
      </w:r>
      <w:proofErr w:type="spellStart"/>
      <w:r w:rsidRPr="00D2212C">
        <w:t>MaxSupBw</w:t>
      </w:r>
      <w:proofErr w:type="spellEnd"/>
      <w:r w:rsidRPr="00D2212C">
        <w:t xml:space="preserve">’ </w:t>
      </w:r>
      <w:r>
        <w:t>cannot be defined on another 'a=</w:t>
      </w:r>
      <w:proofErr w:type="spellStart"/>
      <w:r>
        <w:t>bw</w:t>
      </w:r>
      <w:proofErr w:type="spellEnd"/>
      <w:r>
        <w:t xml:space="preserve">-info' line </w:t>
      </w:r>
      <w:r w:rsidRPr="00D2212C">
        <w:t>for the same payload type number</w:t>
      </w:r>
      <w:r w:rsidR="0067534E">
        <w:t>,</w:t>
      </w:r>
      <w:r w:rsidRPr="00D2212C">
        <w:t xml:space="preserve"> </w:t>
      </w:r>
      <w:r>
        <w:t>direction</w:t>
      </w:r>
      <w:r w:rsidR="0067534E">
        <w:t xml:space="preserve"> and IP version</w:t>
      </w:r>
      <w:r>
        <w:t xml:space="preserve">. </w:t>
      </w:r>
      <w:r w:rsidRPr="0090427A">
        <w:t>However, for example, ‘</w:t>
      </w:r>
      <w:proofErr w:type="spellStart"/>
      <w:r w:rsidRPr="0090427A">
        <w:t>MaxSupBw</w:t>
      </w:r>
      <w:proofErr w:type="spellEnd"/>
      <w:r w:rsidRPr="0090427A">
        <w:t>’ and ‘</w:t>
      </w:r>
      <w:proofErr w:type="spellStart"/>
      <w:r w:rsidRPr="0090427A">
        <w:t>MinSupBw</w:t>
      </w:r>
      <w:proofErr w:type="spellEnd"/>
      <w:r w:rsidRPr="0090427A">
        <w:t xml:space="preserve">’ may be defined </w:t>
      </w:r>
      <w:r>
        <w:t>in</w:t>
      </w:r>
      <w:r w:rsidRPr="0090427A">
        <w:t xml:space="preserve"> different ‘a=</w:t>
      </w:r>
      <w:proofErr w:type="spellStart"/>
      <w:r w:rsidRPr="0090427A">
        <w:t>bw</w:t>
      </w:r>
      <w:proofErr w:type="spellEnd"/>
      <w:r w:rsidRPr="0090427A">
        <w:t>-info’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4C7FC3DF" w14:textId="77777777" w:rsidR="00D1107B" w:rsidRDefault="00D1107B" w:rsidP="00D1107B">
      <w:r>
        <w:t>The ‘</w:t>
      </w:r>
      <w:proofErr w:type="spellStart"/>
      <w:r>
        <w:t>bw</w:t>
      </w:r>
      <w:proofErr w:type="spellEnd"/>
      <w:r>
        <w:t>-name’ is a character string describ</w:t>
      </w:r>
      <w:r w:rsidR="0067534E">
        <w:t>ing</w:t>
      </w:r>
      <w:r>
        <w:t xml:space="preserve"> the name (or label) used for the bandwidth property that is defined. Four bandwidth property names are defined here for indicating bandwidth needs:</w:t>
      </w:r>
    </w:p>
    <w:p w14:paraId="5C8A26A4" w14:textId="77777777" w:rsidR="00D1107B" w:rsidRDefault="00D1107B" w:rsidP="00D1107B">
      <w:pPr>
        <w:pStyle w:val="B1"/>
      </w:pPr>
      <w:r>
        <w:t>-</w:t>
      </w:r>
      <w:r>
        <w:tab/>
      </w:r>
      <w:proofErr w:type="spellStart"/>
      <w:r>
        <w:t>MaxSupBw</w:t>
      </w:r>
      <w:proofErr w:type="spellEnd"/>
      <w:r>
        <w:t>: The Maximum Supported Bandwidth, see clause 19.2.2. The Maximum Supported Bandwidth may be a real value.</w:t>
      </w:r>
    </w:p>
    <w:p w14:paraId="3AF9393F" w14:textId="77777777" w:rsidR="00D1107B" w:rsidRDefault="00D1107B" w:rsidP="00D1107B">
      <w:pPr>
        <w:pStyle w:val="B1"/>
      </w:pPr>
      <w:r>
        <w:t>-</w:t>
      </w:r>
      <w:r>
        <w:tab/>
      </w:r>
      <w:proofErr w:type="spellStart"/>
      <w:r>
        <w:t>MaxDesBw</w:t>
      </w:r>
      <w:proofErr w:type="spellEnd"/>
      <w:r>
        <w:t>: The Maximum Desired Bandwidth, see clause 19.2.3. The Maximum Desired Bandwidth may be a real value.</w:t>
      </w:r>
    </w:p>
    <w:p w14:paraId="0615ED4C" w14:textId="77777777" w:rsidR="00D1107B" w:rsidRDefault="00D1107B" w:rsidP="00D1107B">
      <w:pPr>
        <w:pStyle w:val="B1"/>
      </w:pPr>
      <w:r>
        <w:t>-</w:t>
      </w:r>
      <w:r>
        <w:tab/>
      </w:r>
      <w:proofErr w:type="spellStart"/>
      <w:r>
        <w:t>MinDesBw</w:t>
      </w:r>
      <w:proofErr w:type="spellEnd"/>
      <w:r>
        <w:t>: The Minimum Desired Bandwidth, see clause 19.2.4. The Maximum Desired Bandwidth may be a real value.</w:t>
      </w:r>
    </w:p>
    <w:p w14:paraId="123D340F" w14:textId="77777777" w:rsidR="00D1107B" w:rsidRDefault="00D1107B" w:rsidP="00D1107B">
      <w:pPr>
        <w:pStyle w:val="B1"/>
      </w:pPr>
      <w:r>
        <w:t>-</w:t>
      </w:r>
      <w:r>
        <w:tab/>
      </w:r>
      <w:proofErr w:type="spellStart"/>
      <w:r>
        <w:t>MinSupBw</w:t>
      </w:r>
      <w:proofErr w:type="spellEnd"/>
      <w:r>
        <w:t>: The Minimum Supported Bandwidth, see clause 19.2.5. The Maximum Supported Bandwidth may be a real value.</w:t>
      </w:r>
    </w:p>
    <w:p w14:paraId="5102E6CF"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775D7859" w14:textId="77777777" w:rsidR="00D1107B" w:rsidRDefault="00D1107B" w:rsidP="00D1107B">
      <w:r>
        <w:t>The following bandwidth property names are also defined:</w:t>
      </w:r>
    </w:p>
    <w:p w14:paraId="57DEF6C6" w14:textId="77777777" w:rsidR="00D1107B" w:rsidRDefault="00D1107B" w:rsidP="00D1107B">
      <w:pPr>
        <w:pStyle w:val="B1"/>
      </w:pPr>
      <w:r>
        <w:t>-</w:t>
      </w:r>
      <w:r>
        <w:tab/>
      </w:r>
      <w:proofErr w:type="spellStart"/>
      <w:r>
        <w:t>IpVer</w:t>
      </w:r>
      <w:proofErr w:type="spellEnd"/>
      <w:r>
        <w:t>: The IP version, see clause 19.2.6. Allowed values are 4 and 6 for IPv4 and IPv6, respectively. If the IP version is not indicated then IPv6 is assumed.</w:t>
      </w:r>
      <w:r w:rsidRPr="008411AA">
        <w:t xml:space="preserve"> </w:t>
      </w:r>
    </w:p>
    <w:p w14:paraId="1FAE014B" w14:textId="77777777" w:rsidR="00D1107B" w:rsidRDefault="00D1107B" w:rsidP="00D1107B">
      <w:pPr>
        <w:pStyle w:val="B1"/>
      </w:pPr>
      <w:r>
        <w:t>-</w:t>
      </w:r>
      <w:r>
        <w:tab/>
      </w:r>
      <w:proofErr w:type="spellStart"/>
      <w:r>
        <w:t>MaxPRate</w:t>
      </w:r>
      <w:proofErr w:type="spellEnd"/>
      <w:r>
        <w:t>: The Maximum Packet Rate, see clause 19.2.7. The maximum packet rate may be a real value.</w:t>
      </w:r>
    </w:p>
    <w:p w14:paraId="71745B48" w14:textId="77777777" w:rsidR="00D1107B" w:rsidRDefault="00D1107B" w:rsidP="00D1107B">
      <w:pPr>
        <w:pStyle w:val="B1"/>
      </w:pPr>
      <w:r>
        <w:t>-</w:t>
      </w:r>
      <w:r>
        <w:tab/>
      </w:r>
      <w:proofErr w:type="spellStart"/>
      <w:r>
        <w:t>MinPRate</w:t>
      </w:r>
      <w:proofErr w:type="spellEnd"/>
      <w:r>
        <w:t>: The Minimum Packet Rate, see clause 19.2.8. The minimum packet rate may be a real value.</w:t>
      </w:r>
    </w:p>
    <w:p w14:paraId="17DECC79" w14:textId="77777777" w:rsidR="00D1107B" w:rsidRDefault="00D1107B" w:rsidP="00D1107B">
      <w:r>
        <w:t>Unknown bandwidth property names shall be ignored, and shall not be included in an answer if received in an offer.</w:t>
      </w:r>
      <w:r w:rsidR="0067534E">
        <w:t xml:space="preserve"> A received SDP may include ‘a=</w:t>
      </w:r>
      <w:proofErr w:type="spellStart"/>
      <w:r w:rsidR="0067534E">
        <w:t>bw</w:t>
      </w:r>
      <w:proofErr w:type="spellEnd"/>
      <w:r w:rsidR="0067534E">
        <w:t>-info’ lines containing both known and unknown bandwidth properties. Ignoring unknown bandwidth properties shall not cause known bandwidth properties to be ignored.</w:t>
      </w:r>
    </w:p>
    <w:p w14:paraId="59570669" w14:textId="77777777" w:rsidR="00B56136" w:rsidRDefault="00B56136" w:rsidP="00B56136">
      <w:pPr>
        <w:pStyle w:val="Heading3"/>
      </w:pPr>
      <w:bookmarkStart w:id="2344" w:name="_Toc26369513"/>
      <w:bookmarkStart w:id="2345" w:name="_Toc36227395"/>
      <w:bookmarkStart w:id="2346" w:name="_Toc36228410"/>
      <w:bookmarkStart w:id="2347" w:name="_Toc36229037"/>
      <w:bookmarkStart w:id="2348" w:name="_Toc36229664"/>
      <w:bookmarkStart w:id="2349" w:name="_Toc74607008"/>
      <w:bookmarkStart w:id="2350" w:name="_Toc123570555"/>
      <w:r>
        <w:t>19.3.3</w:t>
      </w:r>
      <w:r>
        <w:tab/>
        <w:t>Declarative use</w:t>
      </w:r>
      <w:bookmarkEnd w:id="2344"/>
      <w:bookmarkEnd w:id="2345"/>
      <w:bookmarkEnd w:id="2346"/>
      <w:bookmarkEnd w:id="2347"/>
      <w:bookmarkEnd w:id="2348"/>
      <w:bookmarkEnd w:id="2349"/>
      <w:bookmarkEnd w:id="2350"/>
    </w:p>
    <w:p w14:paraId="7A9DDCC8" w14:textId="77777777" w:rsidR="00B56136" w:rsidRDefault="00B56136" w:rsidP="00B56136">
      <w:r>
        <w:t>In declarative usage the SDP attribute is interpreted from the perspective of the end-point being configured by the particular SDP. An interpreter may ignore 'a=</w:t>
      </w:r>
      <w:proofErr w:type="spellStart"/>
      <w:r>
        <w:t>bw</w:t>
      </w:r>
      <w:proofErr w:type="spellEnd"/>
      <w:r>
        <w:t>-info' attribute lines that contain only unknown payload numbers.</w:t>
      </w:r>
    </w:p>
    <w:p w14:paraId="152BE16A" w14:textId="77777777" w:rsidR="00B56136" w:rsidRDefault="00B56136" w:rsidP="00B56136">
      <w:pPr>
        <w:pStyle w:val="Heading3"/>
      </w:pPr>
      <w:bookmarkStart w:id="2351" w:name="_Toc26369514"/>
      <w:bookmarkStart w:id="2352" w:name="_Toc36227396"/>
      <w:bookmarkStart w:id="2353" w:name="_Toc36228411"/>
      <w:bookmarkStart w:id="2354" w:name="_Toc36229038"/>
      <w:bookmarkStart w:id="2355" w:name="_Toc36229665"/>
      <w:bookmarkStart w:id="2356" w:name="_Toc74607009"/>
      <w:bookmarkStart w:id="2357" w:name="_Toc123570556"/>
      <w:r>
        <w:t>19.3.4</w:t>
      </w:r>
      <w:r>
        <w:tab/>
        <w:t>Usage in offer/answer</w:t>
      </w:r>
      <w:bookmarkEnd w:id="2351"/>
      <w:bookmarkEnd w:id="2352"/>
      <w:bookmarkEnd w:id="2353"/>
      <w:bookmarkEnd w:id="2354"/>
      <w:bookmarkEnd w:id="2355"/>
      <w:bookmarkEnd w:id="2356"/>
      <w:bookmarkEnd w:id="2357"/>
    </w:p>
    <w:p w14:paraId="4F73639E" w14:textId="77777777" w:rsidR="00D1107B" w:rsidRDefault="00D1107B" w:rsidP="00D1107B">
      <w:r>
        <w:t>The offer/answer negotiation is performed for each ‘a=</w:t>
      </w:r>
      <w:proofErr w:type="spellStart"/>
      <w:r>
        <w:t>bw</w:t>
      </w:r>
      <w:proofErr w:type="spellEnd"/>
      <w:r>
        <w:t>-info’ attribute line</w:t>
      </w:r>
      <w:r w:rsidRPr="000042FF">
        <w:t>, payload type, direction and bandwidth property</w:t>
      </w:r>
      <w:r>
        <w:t xml:space="preserve"> individually.</w:t>
      </w:r>
    </w:p>
    <w:p w14:paraId="18C18283" w14:textId="77777777" w:rsidR="00D1107B" w:rsidRDefault="00D1107B" w:rsidP="00D1107B">
      <w:r>
        <w:t xml:space="preserve">An </w:t>
      </w:r>
      <w:proofErr w:type="spellStart"/>
      <w:r>
        <w:t>offerer</w:t>
      </w:r>
      <w:proofErr w:type="spellEnd"/>
      <w:r>
        <w:t xml:space="preserve"> may use the 'a=</w:t>
      </w:r>
      <w:proofErr w:type="spellStart"/>
      <w:r>
        <w:t>bw</w:t>
      </w:r>
      <w:proofErr w:type="spellEnd"/>
      <w:r>
        <w:t xml:space="preserve">-info' attribute line for some or all of the offered payload types. </w:t>
      </w:r>
      <w:r w:rsidRPr="000042FF">
        <w:t xml:space="preserve">The </w:t>
      </w:r>
      <w:proofErr w:type="spellStart"/>
      <w:r w:rsidRPr="000042FF">
        <w:t>offerer</w:t>
      </w:r>
      <w:proofErr w:type="spellEnd"/>
      <w:r w:rsidRPr="000042FF">
        <w:t xml:space="preserve"> may use the wild card to describe that a bandwidth property applies to all payload types included in the offer. Different bandwidth properties may be defined on different ‘a=</w:t>
      </w:r>
      <w:proofErr w:type="spellStart"/>
      <w:r w:rsidRPr="000042FF">
        <w:t>bw</w:t>
      </w:r>
      <w:proofErr w:type="spellEnd"/>
      <w:r w:rsidRPr="000042FF">
        <w:t xml:space="preserve">-info’ attribute lines, even for the same payload type (including wild card) and directionality. However, the </w:t>
      </w:r>
      <w:proofErr w:type="spellStart"/>
      <w:r w:rsidRPr="000042FF">
        <w:t>offerer</w:t>
      </w:r>
      <w:proofErr w:type="spellEnd"/>
      <w:r w:rsidRPr="000042FF">
        <w:t xml:space="preserve"> </w:t>
      </w:r>
      <w:r>
        <w:t>shall</w:t>
      </w:r>
      <w:r w:rsidRPr="000042FF">
        <w:t xml:space="preserve"> ensure that there is no contradicting information. Therefore, a bandwidth property </w:t>
      </w:r>
      <w:r>
        <w:t xml:space="preserve">shall </w:t>
      </w:r>
      <w:r w:rsidRPr="000042FF">
        <w:t>not occur on multiple ‘a=</w:t>
      </w:r>
      <w:proofErr w:type="spellStart"/>
      <w:r w:rsidRPr="000042FF">
        <w:t>bw</w:t>
      </w:r>
      <w:proofErr w:type="spellEnd"/>
      <w:r w:rsidRPr="000042FF">
        <w:t>-info’ lines for the same payload type (including wild card)</w:t>
      </w:r>
      <w:r>
        <w:t>,</w:t>
      </w:r>
      <w:r w:rsidRPr="000042FF">
        <w:t xml:space="preserve"> direction</w:t>
      </w:r>
      <w:r>
        <w:t xml:space="preserve"> and IP version</w:t>
      </w:r>
      <w:r w:rsidRPr="000042FF">
        <w:t>.</w:t>
      </w:r>
    </w:p>
    <w:p w14:paraId="52B89476" w14:textId="77777777" w:rsidR="00D1107B" w:rsidRDefault="00D1107B" w:rsidP="00D1107B">
      <w:r>
        <w:t>An answerer may remove the 'a=</w:t>
      </w:r>
      <w:proofErr w:type="spellStart"/>
      <w:r>
        <w:t>bw</w:t>
      </w:r>
      <w:proofErr w:type="spellEnd"/>
      <w:r>
        <w:t>-info' attribute line(s) for the payload types where it was used in the SDP offer. If 'a=</w:t>
      </w:r>
      <w:proofErr w:type="spellStart"/>
      <w:r>
        <w:t>bw</w:t>
      </w:r>
      <w:proofErr w:type="spellEnd"/>
      <w:r>
        <w:t>-info' is included in the SDP offer, the answerer may add additional 'a=</w:t>
      </w:r>
      <w:proofErr w:type="spellStart"/>
      <w:r>
        <w:t>bw</w:t>
      </w:r>
      <w:proofErr w:type="spellEnd"/>
      <w:r>
        <w:t>-info' lines for payload types it has added in the SDP answer compared to the SDP offer.</w:t>
      </w:r>
      <w:r w:rsidRPr="00BE690A">
        <w:t xml:space="preserve"> An answerer may also remove or add individual bandwidth properties.</w:t>
      </w:r>
    </w:p>
    <w:p w14:paraId="0E24478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D9365A" w14:textId="77777777" w:rsidR="00D1107B" w:rsidRDefault="0067534E" w:rsidP="00D1107B">
      <w:r>
        <w:t>An offer may include any defined directionality in the ‘a=</w:t>
      </w:r>
      <w:proofErr w:type="spellStart"/>
      <w:r>
        <w:t>bw</w:t>
      </w:r>
      <w:proofErr w:type="spellEnd"/>
      <w:r>
        <w:t>-info’ attribute(e.g. ‘send’, ‘</w:t>
      </w:r>
      <w:proofErr w:type="spellStart"/>
      <w:r>
        <w:t>recv</w:t>
      </w:r>
      <w:proofErr w:type="spellEnd"/>
      <w:r>
        <w:t>’ or ‘</w:t>
      </w:r>
      <w:proofErr w:type="spellStart"/>
      <w:r>
        <w:t>sendrecv</w:t>
      </w:r>
      <w:proofErr w:type="spellEnd"/>
      <w:r>
        <w:t>’) regardless of the directional attribute defined for the media stream (‘a=</w:t>
      </w:r>
      <w:proofErr w:type="spellStart"/>
      <w:r>
        <w:t>sendrecv</w:t>
      </w:r>
      <w:proofErr w:type="spellEnd"/>
      <w:r>
        <w:t>’, ‘a=</w:t>
      </w:r>
      <w:proofErr w:type="spellStart"/>
      <w:r>
        <w:t>sendonly</w:t>
      </w:r>
      <w:proofErr w:type="spellEnd"/>
      <w:r>
        <w:t>’, ‘a=</w:t>
      </w:r>
      <w:proofErr w:type="spellStart"/>
      <w:r>
        <w:t>recvonly</w:t>
      </w:r>
      <w:proofErr w:type="spellEnd"/>
      <w:r>
        <w:t>’ or ‘a=inactive’)</w:t>
      </w:r>
      <w:r w:rsidR="00D1107B">
        <w:t>.</w:t>
      </w:r>
    </w:p>
    <w:p w14:paraId="4806DD88" w14:textId="77777777" w:rsidR="00D1107B" w:rsidRDefault="00D1107B" w:rsidP="00D1107B">
      <w:r>
        <w:t>An agent understanding the 'a=</w:t>
      </w:r>
      <w:proofErr w:type="spellStart"/>
      <w:r>
        <w:t>bw</w:t>
      </w:r>
      <w:proofErr w:type="spellEnd"/>
      <w:r>
        <w:t>-info' attribute and answering to an offer including the 'a=</w:t>
      </w:r>
      <w:proofErr w:type="spellStart"/>
      <w:r>
        <w:t>bw</w:t>
      </w:r>
      <w:proofErr w:type="spellEnd"/>
      <w:r>
        <w:t>-info' attribute should include the attribute in the answer for all payload types for which it was offered.</w:t>
      </w:r>
    </w:p>
    <w:p w14:paraId="4A6D8525" w14:textId="77777777" w:rsidR="00D1107B" w:rsidRDefault="00D1107B" w:rsidP="00D1107B">
      <w:r>
        <w:t>If an answerer has received 'a=</w:t>
      </w:r>
      <w:proofErr w:type="spellStart"/>
      <w:r>
        <w:t>bw</w:t>
      </w:r>
      <w:proofErr w:type="spellEnd"/>
      <w:r>
        <w:t>-info' in an SDP offer with a certain set of bandwidth properties, and would like to add additional bandwidth properties, possibly using other directionality, then it may do so by adding such definitions in the SDP answer.</w:t>
      </w:r>
    </w:p>
    <w:p w14:paraId="6699B501" w14:textId="77777777" w:rsidR="00D1107B" w:rsidRDefault="00D1107B" w:rsidP="00D1107B">
      <w:r>
        <w:t>An agent may also divide an 'a=</w:t>
      </w:r>
      <w:proofErr w:type="spellStart"/>
      <w:r>
        <w:t>bw</w:t>
      </w:r>
      <w:proofErr w:type="spellEnd"/>
      <w:r>
        <w:t>-info' line into several 'a=</w:t>
      </w:r>
      <w:proofErr w:type="spellStart"/>
      <w:r>
        <w:t>bw</w:t>
      </w:r>
      <w:proofErr w:type="spellEnd"/>
      <w:r>
        <w:t>-info' lines. One example is when the SDP offer included an 'a=</w:t>
      </w:r>
      <w:proofErr w:type="spellStart"/>
      <w:r>
        <w:t>bw</w:t>
      </w:r>
      <w:proofErr w:type="spellEnd"/>
      <w:r>
        <w:t>-info'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w:t>
      </w:r>
      <w:proofErr w:type="spellStart"/>
      <w:r w:rsidRPr="001566BB">
        <w:t>bw</w:t>
      </w:r>
      <w:proofErr w:type="spellEnd"/>
      <w:r w:rsidRPr="001566BB">
        <w:t>-info’ line onto multiple ‘a=</w:t>
      </w:r>
      <w:proofErr w:type="spellStart"/>
      <w:r w:rsidRPr="001566BB">
        <w:t>bw</w:t>
      </w:r>
      <w:proofErr w:type="spellEnd"/>
      <w:r w:rsidRPr="001566BB">
        <w:t>-info’ lines.</w:t>
      </w:r>
    </w:p>
    <w:p w14:paraId="31C1DC07" w14:textId="77777777" w:rsidR="00D1107B" w:rsidRDefault="00D1107B" w:rsidP="00D1107B">
      <w:r>
        <w:t>An agent may also merge several ‘a=</w:t>
      </w:r>
      <w:proofErr w:type="spellStart"/>
      <w:r>
        <w:t>bw</w:t>
      </w:r>
      <w:proofErr w:type="spellEnd"/>
      <w:r>
        <w:t>-info’ offers into fewer offers or even a single offer.</w:t>
      </w:r>
    </w:p>
    <w:p w14:paraId="7522CB43" w14:textId="77777777" w:rsidR="00D1107B" w:rsidRDefault="00D1107B" w:rsidP="00D1107B">
      <w:r w:rsidRPr="00E51B2B">
        <w:t>An agent responding to an 'a=</w:t>
      </w:r>
      <w:proofErr w:type="spellStart"/>
      <w:r w:rsidRPr="00E51B2B">
        <w:t>bw</w:t>
      </w:r>
      <w:proofErr w:type="spellEnd"/>
      <w:r w:rsidRPr="00E51B2B">
        <w:t>-info' offer will need to consider the directionalities and reverse them in the answer when responding to media streams using unicast.</w:t>
      </w:r>
    </w:p>
    <w:p w14:paraId="52DCB78F" w14:textId="77777777" w:rsidR="00D1107B" w:rsidRDefault="00D1107B" w:rsidP="00D1107B">
      <w:r>
        <w:t>If the answerer removes one or several RTP Payload Types from the SDP when creating the SDP answer then the corresponding payload type numbers should be removed from the 'a=</w:t>
      </w:r>
      <w:proofErr w:type="spellStart"/>
      <w:r>
        <w:t>bw</w:t>
      </w:r>
      <w:proofErr w:type="spellEnd"/>
      <w:r>
        <w:t>-info' lines as well.</w:t>
      </w:r>
      <w:r w:rsidRPr="00F175BF">
        <w:t xml:space="preserve"> </w:t>
      </w:r>
    </w:p>
    <w:p w14:paraId="787ACA47" w14:textId="77777777" w:rsidR="00D1107B" w:rsidRDefault="00D1107B" w:rsidP="00D1107B">
      <w:r>
        <w:t>An agent accepting an offer with the ‘a=</w:t>
      </w:r>
      <w:proofErr w:type="spellStart"/>
      <w:r>
        <w:t>bw</w:t>
      </w:r>
      <w:proofErr w:type="spellEnd"/>
      <w:r>
        <w:t>-info’ attribute may modify the bandwidth properties in the following ways when including them in the answer:</w:t>
      </w:r>
    </w:p>
    <w:p w14:paraId="19AF0420" w14:textId="77777777" w:rsidR="00D1107B" w:rsidRDefault="00D1107B" w:rsidP="00D1107B">
      <w:pPr>
        <w:pStyle w:val="B1"/>
      </w:pPr>
      <w:r>
        <w:t>-</w:t>
      </w:r>
      <w:r>
        <w:tab/>
        <w:t>The Maximum Supported Bandwidth may be reduced.</w:t>
      </w:r>
    </w:p>
    <w:p w14:paraId="6A3DFCB0" w14:textId="77777777" w:rsidR="00D1107B" w:rsidRDefault="00D1107B" w:rsidP="00D1107B">
      <w:pPr>
        <w:pStyle w:val="B1"/>
      </w:pPr>
      <w:r>
        <w:t>-</w:t>
      </w:r>
      <w:r>
        <w:tab/>
        <w:t>The Maximum Desired Bandwidth may be reduced.</w:t>
      </w:r>
    </w:p>
    <w:p w14:paraId="6713ED90" w14:textId="77777777" w:rsidR="00D1107B" w:rsidRDefault="00D1107B" w:rsidP="00D1107B">
      <w:pPr>
        <w:pStyle w:val="B1"/>
      </w:pPr>
      <w:r>
        <w:t>-</w:t>
      </w:r>
      <w:r>
        <w:tab/>
        <w:t>The Minimum Desired Bandwidth may be reduced.</w:t>
      </w:r>
    </w:p>
    <w:p w14:paraId="028D904C"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0BE56511" w14:textId="77777777" w:rsidR="00D1107B" w:rsidRDefault="00D1107B" w:rsidP="00D1107B">
      <w:pPr>
        <w:pStyle w:val="B1"/>
      </w:pPr>
      <w:r>
        <w:t>-</w:t>
      </w:r>
      <w:r>
        <w:tab/>
        <w:t>The Maximum Packet Rate may be reduced.</w:t>
      </w:r>
    </w:p>
    <w:p w14:paraId="7A62EC28" w14:textId="77777777" w:rsidR="00D1107B" w:rsidRDefault="00D1107B" w:rsidP="00D1107B">
      <w:pPr>
        <w:pStyle w:val="B1"/>
      </w:pPr>
      <w:r>
        <w:t>-</w:t>
      </w:r>
      <w:r>
        <w:tab/>
        <w:t>The Minimum Packet Rate may be increased.</w:t>
      </w:r>
    </w:p>
    <w:p w14:paraId="400AA718" w14:textId="77777777" w:rsidR="00460EEF" w:rsidRDefault="00460EEF" w:rsidP="00AA683F">
      <w:pPr>
        <w:pStyle w:val="FP"/>
        <w:rPr>
          <w:noProof/>
        </w:rPr>
      </w:pPr>
    </w:p>
    <w:p w14:paraId="73B915EA" w14:textId="77777777" w:rsidR="00B56136" w:rsidRDefault="00B56136" w:rsidP="00B56136">
      <w:pPr>
        <w:pStyle w:val="Heading2"/>
      </w:pPr>
      <w:bookmarkStart w:id="2358" w:name="_Toc26369515"/>
      <w:bookmarkStart w:id="2359" w:name="_Toc36227397"/>
      <w:bookmarkStart w:id="2360" w:name="_Toc36228412"/>
      <w:bookmarkStart w:id="2361" w:name="_Toc36229039"/>
      <w:bookmarkStart w:id="2362" w:name="_Toc36229666"/>
      <w:bookmarkStart w:id="2363" w:name="_Toc74607010"/>
      <w:bookmarkStart w:id="2364" w:name="_Toc123570557"/>
      <w:r>
        <w:t>19.4</w:t>
      </w:r>
      <w:r>
        <w:tab/>
      </w:r>
      <w:r w:rsidRPr="006636CD">
        <w:t>Modif</w:t>
      </w:r>
      <w:r>
        <w:t>ications of</w:t>
      </w:r>
      <w:r w:rsidRPr="006636CD">
        <w:t xml:space="preserve"> the bandwidth information </w:t>
      </w:r>
      <w:r>
        <w:t>by intermediate network nodes</w:t>
      </w:r>
      <w:bookmarkEnd w:id="2358"/>
      <w:bookmarkEnd w:id="2359"/>
      <w:bookmarkEnd w:id="2360"/>
      <w:bookmarkEnd w:id="2361"/>
      <w:bookmarkEnd w:id="2362"/>
      <w:bookmarkEnd w:id="2363"/>
      <w:bookmarkEnd w:id="2364"/>
    </w:p>
    <w:p w14:paraId="1E8A95D1"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45A2244E"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w:t>
      </w:r>
      <w:proofErr w:type="spellStart"/>
      <w:r w:rsidRPr="009366D7">
        <w:t>behavior</w:t>
      </w:r>
      <w:proofErr w:type="spellEnd"/>
      <w:r w:rsidRPr="009366D7">
        <w:t>, or for IPv4/IPv6 transport interworking.</w:t>
      </w:r>
    </w:p>
    <w:p w14:paraId="785792B5"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w:t>
      </w:r>
      <w:proofErr w:type="spellStart"/>
      <w:r w:rsidRPr="009366D7">
        <w:t>misbehavior</w:t>
      </w:r>
      <w:proofErr w:type="spellEnd"/>
      <w:r w:rsidRPr="009366D7">
        <w:t>, or for IPv4/IPv6 transport interworking.</w:t>
      </w:r>
    </w:p>
    <w:p w14:paraId="52A429CE"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EE4AE01"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25F46B54"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2CC63EDF"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4C66C42F"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w:t>
      </w:r>
      <w:proofErr w:type="spellStart"/>
      <w:r>
        <w:t>properties</w:t>
      </w:r>
      <w:r w:rsidRPr="009366D7">
        <w:t>s</w:t>
      </w:r>
      <w:proofErr w:type="spellEnd"/>
      <w:r w:rsidRPr="009366D7">
        <w:t>:</w:t>
      </w:r>
    </w:p>
    <w:p w14:paraId="1D810A61" w14:textId="77777777" w:rsidR="00B56136" w:rsidRPr="009366D7" w:rsidRDefault="00B56136" w:rsidP="00B56136">
      <w:pPr>
        <w:pStyle w:val="B2"/>
        <w:ind w:left="1136"/>
      </w:pPr>
      <w:r w:rsidRPr="009366D7">
        <w:t>Minimum Supported Bandwidth &lt;= Minimum Desired Bandwidth</w:t>
      </w:r>
    </w:p>
    <w:p w14:paraId="7A77F3C4" w14:textId="77777777" w:rsidR="00B56136" w:rsidRPr="009366D7" w:rsidRDefault="00B56136" w:rsidP="00B56136">
      <w:pPr>
        <w:pStyle w:val="B2"/>
        <w:ind w:left="1136"/>
      </w:pPr>
      <w:r w:rsidRPr="009366D7">
        <w:t>Minimum Desired Bandwidth &lt;= Maximum Desired Bandwidth</w:t>
      </w:r>
    </w:p>
    <w:p w14:paraId="66CF9FCF" w14:textId="77777777" w:rsidR="00B56136" w:rsidRPr="009366D7" w:rsidRDefault="00B56136" w:rsidP="00B56136">
      <w:pPr>
        <w:pStyle w:val="B2"/>
        <w:ind w:left="1136"/>
      </w:pPr>
      <w:r w:rsidRPr="009366D7">
        <w:t>Maximum Desired Bandwidth &lt;= Maximum Supported Bandwidth</w:t>
      </w:r>
    </w:p>
    <w:p w14:paraId="4632C0E9"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241F7606"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w:t>
      </w:r>
      <w:proofErr w:type="spellStart"/>
      <w:r w:rsidRPr="009366D7">
        <w:t>misbehavior</w:t>
      </w:r>
      <w:proofErr w:type="spellEnd"/>
      <w:r w:rsidRPr="009366D7">
        <w:t xml:space="preserve">, when replacing the selected codec and configuration in the SDP answer due to transcoding, or due to 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5FF93AD" w14:textId="77777777" w:rsidR="00B35D29" w:rsidRDefault="00B35D29">
      <w:pPr>
        <w:pStyle w:val="Heading8"/>
      </w:pPr>
      <w:r w:rsidRPr="00F25C2F">
        <w:rPr>
          <w:lang w:val="en-US"/>
        </w:rPr>
        <w:br w:type="page"/>
      </w:r>
      <w:bookmarkStart w:id="2365" w:name="_Toc26369516"/>
      <w:bookmarkStart w:id="2366" w:name="_Toc36227398"/>
      <w:bookmarkStart w:id="2367" w:name="_Toc36228413"/>
      <w:bookmarkStart w:id="2368" w:name="_Toc36229040"/>
      <w:bookmarkStart w:id="2369" w:name="_Toc36229667"/>
      <w:bookmarkStart w:id="2370" w:name="_Toc74607011"/>
      <w:bookmarkStart w:id="2371" w:name="_Toc123570558"/>
      <w:r>
        <w:t>Annex A (informative):</w:t>
      </w:r>
      <w:r>
        <w:br/>
        <w:t>Examples of SDP offers and answers</w:t>
      </w:r>
      <w:bookmarkEnd w:id="2365"/>
      <w:bookmarkEnd w:id="2366"/>
      <w:bookmarkEnd w:id="2367"/>
      <w:bookmarkEnd w:id="2368"/>
      <w:bookmarkEnd w:id="2369"/>
      <w:bookmarkEnd w:id="2370"/>
      <w:bookmarkEnd w:id="2371"/>
    </w:p>
    <w:p w14:paraId="18D14957" w14:textId="77777777" w:rsidR="00B35D29" w:rsidRDefault="00B35D29">
      <w:pPr>
        <w:pStyle w:val="Heading1"/>
      </w:pPr>
      <w:bookmarkStart w:id="2372" w:name="_Toc26369517"/>
      <w:bookmarkStart w:id="2373" w:name="_Toc36227399"/>
      <w:bookmarkStart w:id="2374" w:name="_Toc36228414"/>
      <w:bookmarkStart w:id="2375" w:name="_Toc36229041"/>
      <w:bookmarkStart w:id="2376" w:name="_Toc36229668"/>
      <w:bookmarkStart w:id="2377" w:name="_Toc74607012"/>
      <w:bookmarkStart w:id="2378" w:name="_Toc123570559"/>
      <w:r>
        <w:t>A.1</w:t>
      </w:r>
      <w:r>
        <w:tab/>
        <w:t>SDP offers for speech sessions initiated by MTSI client in terminal</w:t>
      </w:r>
      <w:bookmarkEnd w:id="2372"/>
      <w:bookmarkEnd w:id="2373"/>
      <w:bookmarkEnd w:id="2374"/>
      <w:bookmarkEnd w:id="2375"/>
      <w:bookmarkEnd w:id="2376"/>
      <w:bookmarkEnd w:id="2377"/>
      <w:bookmarkEnd w:id="2378"/>
    </w:p>
    <w:p w14:paraId="2FF73AE4"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3A9AFDB7" w14:textId="77777777" w:rsidR="00B35D29" w:rsidRDefault="00B35D29">
      <w:r>
        <w:t>Some of the SDP examples contain a=</w:t>
      </w:r>
      <w:proofErr w:type="spellStart"/>
      <w:r>
        <w:t>fmtp</w:t>
      </w:r>
      <w:proofErr w:type="spellEnd"/>
      <w:r>
        <w:t xml:space="preserve">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67043ADB"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2852DA8C" w14:textId="77777777" w:rsidR="00B35D29" w:rsidRDefault="00B35D29">
      <w:pPr>
        <w:pStyle w:val="Heading2"/>
      </w:pPr>
      <w:bookmarkStart w:id="2379" w:name="_Toc26369518"/>
      <w:bookmarkStart w:id="2380" w:name="_Toc36227400"/>
      <w:bookmarkStart w:id="2381" w:name="_Toc36228415"/>
      <w:bookmarkStart w:id="2382" w:name="_Toc36229042"/>
      <w:bookmarkStart w:id="2383" w:name="_Toc36229669"/>
      <w:bookmarkStart w:id="2384" w:name="_Toc74607013"/>
      <w:bookmarkStart w:id="2385" w:name="_Toc123570560"/>
      <w:r>
        <w:t>A.1.1</w:t>
      </w:r>
      <w:r>
        <w:tab/>
        <w:t>HSPA or unknown access technology</w:t>
      </w:r>
      <w:bookmarkEnd w:id="2379"/>
      <w:bookmarkEnd w:id="2380"/>
      <w:bookmarkEnd w:id="2381"/>
      <w:bookmarkEnd w:id="2382"/>
      <w:bookmarkEnd w:id="2383"/>
      <w:bookmarkEnd w:id="2384"/>
      <w:bookmarkEnd w:id="2385"/>
    </w:p>
    <w:p w14:paraId="0D96F16C"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2B8776D" w14:textId="77777777" w:rsidR="00B35D29" w:rsidRDefault="00B35D29">
      <w:pPr>
        <w:pStyle w:val="Heading3"/>
      </w:pPr>
      <w:bookmarkStart w:id="2386" w:name="_Toc26369519"/>
      <w:bookmarkStart w:id="2387" w:name="_Toc36227401"/>
      <w:bookmarkStart w:id="2388" w:name="_Toc36228416"/>
      <w:bookmarkStart w:id="2389" w:name="_Toc36229043"/>
      <w:bookmarkStart w:id="2390" w:name="_Toc36229670"/>
      <w:bookmarkStart w:id="2391" w:name="_Toc74607014"/>
      <w:bookmarkStart w:id="2392" w:name="_Toc123570561"/>
      <w:r>
        <w:t>A.1.1.1</w:t>
      </w:r>
      <w:r>
        <w:tab/>
        <w:t>Only AMR-NB supported by MTSI client in terminal</w:t>
      </w:r>
      <w:bookmarkEnd w:id="2386"/>
      <w:bookmarkEnd w:id="2387"/>
      <w:bookmarkEnd w:id="2388"/>
      <w:bookmarkEnd w:id="2389"/>
      <w:bookmarkEnd w:id="2390"/>
      <w:bookmarkEnd w:id="2391"/>
      <w:bookmarkEnd w:id="2392"/>
    </w:p>
    <w:p w14:paraId="29CA7D78"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3C3B96"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896CD2E" w14:textId="77777777" w:rsidTr="005C5C30">
        <w:trPr>
          <w:jc w:val="center"/>
        </w:trPr>
        <w:tc>
          <w:tcPr>
            <w:tcW w:w="9639" w:type="dxa"/>
            <w:shd w:val="clear" w:color="auto" w:fill="auto"/>
          </w:tcPr>
          <w:p w14:paraId="19C6BE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453B63" w14:textId="77777777" w:rsidTr="005C5C30">
        <w:trPr>
          <w:jc w:val="center"/>
        </w:trPr>
        <w:tc>
          <w:tcPr>
            <w:tcW w:w="9639" w:type="dxa"/>
            <w:shd w:val="clear" w:color="auto" w:fill="auto"/>
          </w:tcPr>
          <w:p w14:paraId="4C4A44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821F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A4517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929F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EEA82D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AA42A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7FCBE4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C0E8D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554EE4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2903FD8A" w14:textId="77777777" w:rsidR="00B35D29" w:rsidRDefault="00B35D29"/>
    <w:p w14:paraId="19224FEE" w14:textId="77777777" w:rsidR="00B35D29" w:rsidRDefault="00B35D29">
      <w:pPr>
        <w:rPr>
          <w:b/>
        </w:rPr>
      </w:pPr>
      <w:r>
        <w:rPr>
          <w:b/>
        </w:rPr>
        <w:t>Comments:</w:t>
      </w:r>
    </w:p>
    <w:p w14:paraId="54612B29" w14:textId="77777777" w:rsidR="00B35D29" w:rsidRDefault="00B35D29">
      <w:r>
        <w:t xml:space="preserve">The UDP port number (49152) and the payload type numbers (97 and 98) are examples and the </w:t>
      </w:r>
      <w:proofErr w:type="spellStart"/>
      <w:r>
        <w:t>offerer</w:t>
      </w:r>
      <w:proofErr w:type="spellEnd"/>
      <w:r>
        <w:t xml:space="preserve">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EC1AB99" w14:textId="77777777" w:rsidR="00B35D29" w:rsidRDefault="00B35D29">
      <w:r>
        <w:t>The SDP Capabilities Negotiation framework (</w:t>
      </w:r>
      <w:proofErr w:type="spellStart"/>
      <w:r>
        <w:t>SDPCapNeg</w:t>
      </w:r>
      <w:proofErr w:type="spellEnd"/>
      <w:r>
        <w:t xml:space="preserve">) [69] is used to negotiate what RTP profile to use. The offer includes RTP/AVP in the conventional SDP part by including it in the media (m=) line, while RTP/AVPF is given as a transport capability using the </w:t>
      </w:r>
      <w:proofErr w:type="spellStart"/>
      <w:r>
        <w:t>SDPCapNeg</w:t>
      </w:r>
      <w:proofErr w:type="spellEnd"/>
      <w:r>
        <w:t xml:space="preserve"> framework </w:t>
      </w:r>
      <w:r w:rsidR="0007623F">
        <w:t>"</w:t>
      </w:r>
      <w:r>
        <w:t>a=tcap:1 RTP/AVPF</w:t>
      </w:r>
      <w:r w:rsidR="0007623F">
        <w:t>"</w:t>
      </w:r>
      <w:r>
        <w:t>. A potential configuration gives RTP/AVPF as an alte</w:t>
      </w:r>
      <w:r w:rsidR="00B5793E">
        <w:t>r</w:t>
      </w:r>
      <w:r>
        <w:t xml:space="preserve">native </w:t>
      </w:r>
      <w:r w:rsidR="0007623F">
        <w:t>"</w:t>
      </w:r>
      <w:r>
        <w:t>a=pcfg:1 t=1</w:t>
      </w:r>
      <w:r w:rsidR="0007623F">
        <w:t>"</w:t>
      </w:r>
      <w:r>
        <w:t xml:space="preserve">. Given by the rules in </w:t>
      </w:r>
      <w:proofErr w:type="spellStart"/>
      <w:r>
        <w:t>SDPCapNeg</w:t>
      </w:r>
      <w:proofErr w:type="spellEnd"/>
      <w:r>
        <w:t>, the RTP/AVPF profile has higher preference than RTP/AVP.</w:t>
      </w:r>
    </w:p>
    <w:p w14:paraId="56E0CF0B"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0973B742" w14:textId="77777777" w:rsidR="00B35D29" w:rsidRDefault="00B35D29">
      <w:r>
        <w:t>Since the MTSI client in terminal is required to support mode changes at any frame border and also to any mode in the received media stream, it does not set the mode-change-period and mode-change-</w:t>
      </w:r>
      <w:proofErr w:type="spellStart"/>
      <w:r>
        <w:t>neighbor</w:t>
      </w:r>
      <w:proofErr w:type="spellEnd"/>
      <w:r>
        <w:t xml:space="preserve"> parameters.</w:t>
      </w:r>
    </w:p>
    <w:p w14:paraId="374A25C9" w14:textId="77777777" w:rsidR="00B35D29" w:rsidRDefault="00B35D29">
      <w:r>
        <w:t xml:space="preserve">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w:t>
      </w:r>
      <w:proofErr w:type="spellStart"/>
      <w:r>
        <w:t>maxptime</w:t>
      </w:r>
      <w:proofErr w:type="spellEnd"/>
      <w:r>
        <w:t xml:space="preserve"> and max-red parameters do not need to be synchronized.</w:t>
      </w:r>
    </w:p>
    <w:p w14:paraId="32985C73" w14:textId="77777777" w:rsidR="00B35D29" w:rsidRDefault="00B35D29">
      <w:r>
        <w:t>The payload type for the bandwidth-efficient payload format (97) is listed before the payload type for the octet-aligned payload format (98) because it is the preferred one.</w:t>
      </w:r>
    </w:p>
    <w:p w14:paraId="1A1F65BF"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418F0C2E" w14:textId="77777777" w:rsidR="00B35D29" w:rsidRDefault="00B35D29">
      <w:r>
        <w:t>A suitable SDP answer from another MTSI client in terminal is shown in Table A.3.0.</w:t>
      </w:r>
    </w:p>
    <w:p w14:paraId="27D3189B" w14:textId="77777777" w:rsidR="00B35D29" w:rsidRDefault="00B35D29">
      <w:pPr>
        <w:pStyle w:val="Heading3"/>
      </w:pPr>
      <w:bookmarkStart w:id="2393" w:name="_Toc26369520"/>
      <w:bookmarkStart w:id="2394" w:name="_Toc36227402"/>
      <w:bookmarkStart w:id="2395" w:name="_Toc36228417"/>
      <w:bookmarkStart w:id="2396" w:name="_Toc36229044"/>
      <w:bookmarkStart w:id="2397" w:name="_Toc36229671"/>
      <w:bookmarkStart w:id="2398" w:name="_Toc74607015"/>
      <w:bookmarkStart w:id="2399" w:name="_Toc123570562"/>
      <w:r>
        <w:t>A.1.1.2</w:t>
      </w:r>
      <w:r>
        <w:tab/>
        <w:t>AMR and AMR-WB are supported by MTSI client in terminal</w:t>
      </w:r>
      <w:bookmarkEnd w:id="2393"/>
      <w:bookmarkEnd w:id="2394"/>
      <w:bookmarkEnd w:id="2395"/>
      <w:bookmarkEnd w:id="2396"/>
      <w:bookmarkEnd w:id="2397"/>
      <w:bookmarkEnd w:id="2398"/>
      <w:bookmarkEnd w:id="2399"/>
    </w:p>
    <w:p w14:paraId="6863A841" w14:textId="77777777" w:rsidR="00B35D29" w:rsidRDefault="00B35D29">
      <w:pPr>
        <w:pStyle w:val="Heading4"/>
      </w:pPr>
      <w:bookmarkStart w:id="2400" w:name="_Toc26369521"/>
      <w:bookmarkStart w:id="2401" w:name="_Toc36227403"/>
      <w:bookmarkStart w:id="2402" w:name="_Toc36228418"/>
      <w:bookmarkStart w:id="2403" w:name="_Toc36229045"/>
      <w:bookmarkStart w:id="2404" w:name="_Toc36229672"/>
      <w:bookmarkStart w:id="2405" w:name="_Toc74607016"/>
      <w:bookmarkStart w:id="2406" w:name="_Toc123570563"/>
      <w:r>
        <w:t>A.1.1.2.1</w:t>
      </w:r>
      <w:r>
        <w:tab/>
        <w:t>One-phase approach</w:t>
      </w:r>
      <w:bookmarkEnd w:id="2400"/>
      <w:bookmarkEnd w:id="2401"/>
      <w:bookmarkEnd w:id="2402"/>
      <w:bookmarkEnd w:id="2403"/>
      <w:bookmarkEnd w:id="2404"/>
      <w:bookmarkEnd w:id="2405"/>
      <w:bookmarkEnd w:id="2406"/>
    </w:p>
    <w:p w14:paraId="523ABD6C"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3281C315" w14:textId="77777777" w:rsidR="00B35D29" w:rsidRDefault="00B35D29">
      <w:r>
        <w:t>In table A.1.2 an example is shown where a one-phase approach is used and where the SDP includes both AMR and AMR-WB and both the bandwidth-efficient and octet-aligned payload formats.</w:t>
      </w:r>
    </w:p>
    <w:p w14:paraId="3725D738"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C28AC00" w14:textId="77777777" w:rsidTr="005C5C30">
        <w:trPr>
          <w:jc w:val="center"/>
        </w:trPr>
        <w:tc>
          <w:tcPr>
            <w:tcW w:w="9639" w:type="dxa"/>
            <w:shd w:val="clear" w:color="auto" w:fill="auto"/>
          </w:tcPr>
          <w:p w14:paraId="41BE49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72AD962" w14:textId="77777777" w:rsidTr="005C5C30">
        <w:trPr>
          <w:jc w:val="center"/>
        </w:trPr>
        <w:tc>
          <w:tcPr>
            <w:tcW w:w="9639" w:type="dxa"/>
            <w:shd w:val="clear" w:color="auto" w:fill="auto"/>
          </w:tcPr>
          <w:p w14:paraId="7F5B4DF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6CCB185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723F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7F0DB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E1FD83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6B799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4C9A71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C04BE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D08EAE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1A297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399A6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885D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1CB16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1E256E0" w14:textId="77777777" w:rsidR="00B35D29" w:rsidRDefault="00B35D29"/>
    <w:p w14:paraId="532B93C9" w14:textId="77777777" w:rsidR="00B35D29" w:rsidRDefault="00B35D29">
      <w:pPr>
        <w:rPr>
          <w:b/>
        </w:rPr>
      </w:pPr>
      <w:r>
        <w:rPr>
          <w:b/>
        </w:rPr>
        <w:t>Comments:</w:t>
      </w:r>
    </w:p>
    <w:p w14:paraId="49D159A4" w14:textId="77777777" w:rsidR="00B35D29" w:rsidRDefault="00B35D29">
      <w:r>
        <w:t>It is easy to imagine that the SDP offer can become quite large if the client supports many different configurations for one or several media. A solution to this problem is shown in Clause A.1.1.2.2.</w:t>
      </w:r>
    </w:p>
    <w:p w14:paraId="7F68B753" w14:textId="77777777" w:rsidR="00B35D29" w:rsidRDefault="00B35D29">
      <w:r>
        <w:t>A few possible SDP answers are outlined in Tables A.3.1, A.3.1a, A.3.2, A.3.3 and A.3.4.</w:t>
      </w:r>
    </w:p>
    <w:p w14:paraId="6F4DE7AE" w14:textId="77777777" w:rsidR="00B35D29" w:rsidRDefault="00B35D29">
      <w:pPr>
        <w:pStyle w:val="Heading4"/>
      </w:pPr>
      <w:bookmarkStart w:id="2407" w:name="_Toc26369522"/>
      <w:bookmarkStart w:id="2408" w:name="_Toc36227404"/>
      <w:bookmarkStart w:id="2409" w:name="_Toc36228419"/>
      <w:bookmarkStart w:id="2410" w:name="_Toc36229046"/>
      <w:bookmarkStart w:id="2411" w:name="_Toc36229673"/>
      <w:bookmarkStart w:id="2412" w:name="_Toc74607017"/>
      <w:bookmarkStart w:id="2413" w:name="_Toc123570564"/>
      <w:r>
        <w:t>A.1.1.2.2</w:t>
      </w:r>
      <w:r>
        <w:tab/>
        <w:t>Two-phase approach</w:t>
      </w:r>
      <w:bookmarkEnd w:id="2407"/>
      <w:bookmarkEnd w:id="2408"/>
      <w:bookmarkEnd w:id="2409"/>
      <w:bookmarkEnd w:id="2410"/>
      <w:bookmarkEnd w:id="2411"/>
      <w:bookmarkEnd w:id="2412"/>
      <w:bookmarkEnd w:id="2413"/>
    </w:p>
    <w:p w14:paraId="1ABDFA38" w14:textId="77777777" w:rsidR="00B35D29" w:rsidRDefault="00B35D29">
      <w:r>
        <w:t>Tables A.1.3 and A.1.4 show the same configurations as in table A.1.2 but when the SDP has been divided into 2 phases.</w:t>
      </w:r>
    </w:p>
    <w:p w14:paraId="05350180"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998E235" w14:textId="77777777" w:rsidTr="005C5C30">
        <w:trPr>
          <w:jc w:val="center"/>
        </w:trPr>
        <w:tc>
          <w:tcPr>
            <w:tcW w:w="9639" w:type="dxa"/>
            <w:shd w:val="clear" w:color="auto" w:fill="auto"/>
          </w:tcPr>
          <w:p w14:paraId="5D8746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5D0C89F" w14:textId="77777777" w:rsidTr="005C5C30">
        <w:trPr>
          <w:jc w:val="center"/>
        </w:trPr>
        <w:tc>
          <w:tcPr>
            <w:tcW w:w="9639" w:type="dxa"/>
            <w:shd w:val="clear" w:color="auto" w:fill="auto"/>
          </w:tcPr>
          <w:p w14:paraId="692ADC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C648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053A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BAFAE8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DC89D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2448A9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129F96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0F5B65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06174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AD71FF" w14:textId="77777777" w:rsidR="00B35D29" w:rsidRDefault="00B35D29"/>
    <w:p w14:paraId="49FB35C1"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1E5C83D" w14:textId="77777777" w:rsidTr="005C5C30">
        <w:trPr>
          <w:jc w:val="center"/>
        </w:trPr>
        <w:tc>
          <w:tcPr>
            <w:tcW w:w="9639" w:type="dxa"/>
            <w:shd w:val="clear" w:color="auto" w:fill="auto"/>
          </w:tcPr>
          <w:p w14:paraId="4549F91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509D5DD" w14:textId="77777777" w:rsidTr="005C5C30">
        <w:trPr>
          <w:jc w:val="center"/>
        </w:trPr>
        <w:tc>
          <w:tcPr>
            <w:tcW w:w="9639" w:type="dxa"/>
            <w:shd w:val="clear" w:color="auto" w:fill="auto"/>
          </w:tcPr>
          <w:p w14:paraId="273FA0A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4F0408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68D484A2" w14:textId="77777777" w:rsidR="00B35D29" w:rsidRPr="005C5C30" w:rsidRDefault="00B35D29" w:rsidP="005C5C30">
            <w:pPr>
              <w:pStyle w:val="SDPtext"/>
              <w:spacing w:before="60"/>
            </w:pPr>
            <w:r w:rsidRPr="005C5C30">
              <w:t>a=fmtp:97 mode-change-capability=2</w:t>
            </w:r>
            <w:r w:rsidRPr="005C5C30">
              <w:rPr>
                <w:rFonts w:cs="Courier New"/>
              </w:rPr>
              <w:t>; max-red=220</w:t>
            </w:r>
            <w:r w:rsidRPr="005C5C30">
              <w:t>; octet-align=1</w:t>
            </w:r>
          </w:p>
          <w:p w14:paraId="3BF13B34" w14:textId="77777777" w:rsidR="00B35D29" w:rsidRPr="005C5C30" w:rsidRDefault="00B35D29" w:rsidP="005C5C30">
            <w:pPr>
              <w:pStyle w:val="SDPtext"/>
              <w:spacing w:before="60"/>
            </w:pPr>
            <w:r w:rsidRPr="005C5C30">
              <w:t>a=rtpmap:98 AMR/8000/1</w:t>
            </w:r>
          </w:p>
          <w:p w14:paraId="30791980" w14:textId="77777777" w:rsidR="00B35D29" w:rsidRPr="005C5C30" w:rsidRDefault="00B35D29" w:rsidP="005C5C30">
            <w:pPr>
              <w:pStyle w:val="SDPtext"/>
              <w:spacing w:before="60"/>
            </w:pPr>
            <w:r w:rsidRPr="005C5C30">
              <w:t>a=fmtp:98 mode-change-capability=2</w:t>
            </w:r>
            <w:r w:rsidRPr="005C5C30">
              <w:rPr>
                <w:rFonts w:cs="Courier New"/>
              </w:rPr>
              <w:t>; max-red=220</w:t>
            </w:r>
            <w:r w:rsidRPr="005C5C30">
              <w:t>; octet-align=1</w:t>
            </w:r>
          </w:p>
          <w:p w14:paraId="30D414A6" w14:textId="77777777" w:rsidR="00B35D29" w:rsidRPr="005C5C30" w:rsidRDefault="00B35D29" w:rsidP="005C5C30">
            <w:pPr>
              <w:pStyle w:val="SDPtext"/>
              <w:spacing w:before="60"/>
            </w:pPr>
            <w:r w:rsidRPr="005C5C30">
              <w:t>a=ptime:20</w:t>
            </w:r>
          </w:p>
          <w:p w14:paraId="5328F347" w14:textId="77777777" w:rsidR="00B35D29" w:rsidRPr="005C5C30" w:rsidRDefault="00B35D29" w:rsidP="005C5C30">
            <w:pPr>
              <w:pStyle w:val="SDPtext"/>
              <w:spacing w:before="60"/>
            </w:pPr>
            <w:r w:rsidRPr="005C5C30">
              <w:t>a=maxptime:240</w:t>
            </w:r>
          </w:p>
        </w:tc>
      </w:tr>
    </w:tbl>
    <w:p w14:paraId="455E6EC7" w14:textId="77777777" w:rsidR="00B35D29" w:rsidRDefault="00B35D29"/>
    <w:p w14:paraId="52CCACEC" w14:textId="77777777" w:rsidR="00B35D29" w:rsidRDefault="00B35D29">
      <w:pPr>
        <w:rPr>
          <w:b/>
        </w:rPr>
      </w:pPr>
      <w:r>
        <w:rPr>
          <w:b/>
        </w:rPr>
        <w:t>Comments:</w:t>
      </w:r>
    </w:p>
    <w:p w14:paraId="1112B167"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152C83D4"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67CA1376" w14:textId="77777777" w:rsidR="00B35D29" w:rsidRDefault="00B35D29">
      <w:r>
        <w:t xml:space="preserve">The </w:t>
      </w:r>
      <w:proofErr w:type="spellStart"/>
      <w:r>
        <w:t>SDPCapNeg</w:t>
      </w:r>
      <w:proofErr w:type="spellEnd"/>
      <w:r>
        <w:t xml:space="preserve">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4E597F97"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A80A902" w14:textId="77777777" w:rsidR="00B35D29" w:rsidRDefault="00B35D29">
      <w:pPr>
        <w:pStyle w:val="Heading2"/>
      </w:pPr>
      <w:bookmarkStart w:id="2414" w:name="_Toc26369523"/>
      <w:bookmarkStart w:id="2415" w:name="_Toc36227405"/>
      <w:bookmarkStart w:id="2416" w:name="_Toc36228420"/>
      <w:bookmarkStart w:id="2417" w:name="_Toc36229047"/>
      <w:bookmarkStart w:id="2418" w:name="_Toc36229674"/>
      <w:bookmarkStart w:id="2419" w:name="_Toc74607018"/>
      <w:bookmarkStart w:id="2420" w:name="_Toc123570565"/>
      <w:r>
        <w:t>A.1.2</w:t>
      </w:r>
      <w:r>
        <w:tab/>
        <w:t>EGPRS</w:t>
      </w:r>
      <w:bookmarkEnd w:id="2414"/>
      <w:bookmarkEnd w:id="2415"/>
      <w:bookmarkEnd w:id="2416"/>
      <w:bookmarkEnd w:id="2417"/>
      <w:bookmarkEnd w:id="2418"/>
      <w:bookmarkEnd w:id="2419"/>
      <w:bookmarkEnd w:id="2420"/>
    </w:p>
    <w:p w14:paraId="14E093D0" w14:textId="77777777" w:rsidR="00B35D29" w:rsidRDefault="00B35D29">
      <w:r>
        <w:t>In this example one RTP Payload Type (97) is defined for the bandwidth-efficient payload format and another RTP Payload Type (98) is defined for the octet-aligned payload format.</w:t>
      </w:r>
    </w:p>
    <w:p w14:paraId="06933D20" w14:textId="77777777" w:rsidR="00B35D29" w:rsidRDefault="00B35D29">
      <w:pPr>
        <w:pStyle w:val="TH"/>
      </w:pPr>
      <w:r>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AE6B3BC" w14:textId="77777777" w:rsidTr="005C5C30">
        <w:trPr>
          <w:jc w:val="center"/>
        </w:trPr>
        <w:tc>
          <w:tcPr>
            <w:tcW w:w="9639" w:type="dxa"/>
            <w:shd w:val="clear" w:color="auto" w:fill="auto"/>
          </w:tcPr>
          <w:p w14:paraId="599CAEB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BB246D4" w14:textId="77777777" w:rsidTr="005C5C30">
        <w:trPr>
          <w:jc w:val="center"/>
        </w:trPr>
        <w:tc>
          <w:tcPr>
            <w:tcW w:w="9639" w:type="dxa"/>
            <w:shd w:val="clear" w:color="auto" w:fill="auto"/>
          </w:tcPr>
          <w:p w14:paraId="2F8A21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613A66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868EA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BF016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4A4F09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16AE46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36C5A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58ACE35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B9B30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153F76D" w14:textId="77777777" w:rsidR="00B35D29" w:rsidRDefault="00B35D29"/>
    <w:p w14:paraId="1D47E438" w14:textId="77777777" w:rsidR="00B35D29" w:rsidRDefault="00B35D29">
      <w:pPr>
        <w:rPr>
          <w:b/>
        </w:rPr>
      </w:pPr>
      <w:r>
        <w:rPr>
          <w:b/>
        </w:rPr>
        <w:t>Comments:</w:t>
      </w:r>
    </w:p>
    <w:p w14:paraId="6A0B0717" w14:textId="77777777" w:rsidR="00B35D29" w:rsidRDefault="00B35D29">
      <w:r>
        <w:t xml:space="preserve">The only difference compared with the SDP offer for HSPA is </w:t>
      </w:r>
      <w:proofErr w:type="spellStart"/>
      <w:r>
        <w:t>ptime</w:t>
      </w:r>
      <w:proofErr w:type="spellEnd"/>
      <w:r>
        <w:t>: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441BF9E3" w14:textId="77777777" w:rsidR="00B35D29" w:rsidRDefault="00B35D29">
      <w:r>
        <w:t xml:space="preserve">It is recommended to set the max-red parameter to an integer multiple of the </w:t>
      </w:r>
      <w:proofErr w:type="spellStart"/>
      <w:r>
        <w:t>ptime</w:t>
      </w:r>
      <w:proofErr w:type="spellEnd"/>
      <w:r>
        <w:t>.</w:t>
      </w:r>
    </w:p>
    <w:p w14:paraId="004E4EF6" w14:textId="77777777" w:rsidR="00B35D29" w:rsidRDefault="00B35D29">
      <w:r>
        <w:t>An example of a suitable SDP answer to this SDP offer is shown in Table A.3.3a.</w:t>
      </w:r>
    </w:p>
    <w:p w14:paraId="5737F082" w14:textId="77777777" w:rsidR="00B35D29" w:rsidRDefault="00B35D29">
      <w:pPr>
        <w:pStyle w:val="Heading2"/>
      </w:pPr>
      <w:bookmarkStart w:id="2421" w:name="_Toc26369524"/>
      <w:bookmarkStart w:id="2422" w:name="_Toc36227406"/>
      <w:bookmarkStart w:id="2423" w:name="_Toc36228421"/>
      <w:bookmarkStart w:id="2424" w:name="_Toc36229048"/>
      <w:bookmarkStart w:id="2425" w:name="_Toc36229675"/>
      <w:bookmarkStart w:id="2426" w:name="_Toc74607019"/>
      <w:bookmarkStart w:id="2427" w:name="_Toc123570566"/>
      <w:r>
        <w:t>A.1.3</w:t>
      </w:r>
      <w:r>
        <w:tab/>
        <w:t>Generic Access</w:t>
      </w:r>
      <w:bookmarkEnd w:id="2421"/>
      <w:bookmarkEnd w:id="2422"/>
      <w:bookmarkEnd w:id="2423"/>
      <w:bookmarkEnd w:id="2424"/>
      <w:bookmarkEnd w:id="2425"/>
      <w:bookmarkEnd w:id="2426"/>
      <w:bookmarkEnd w:id="2427"/>
    </w:p>
    <w:p w14:paraId="18128D76"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1AC9AEC0"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5B49EA6" w14:textId="77777777" w:rsidTr="005C5C30">
        <w:trPr>
          <w:jc w:val="center"/>
        </w:trPr>
        <w:tc>
          <w:tcPr>
            <w:tcW w:w="9639" w:type="dxa"/>
            <w:shd w:val="clear" w:color="auto" w:fill="auto"/>
          </w:tcPr>
          <w:p w14:paraId="4641CF2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0FBCD89" w14:textId="77777777" w:rsidTr="005C5C30">
        <w:trPr>
          <w:jc w:val="center"/>
        </w:trPr>
        <w:tc>
          <w:tcPr>
            <w:tcW w:w="9639" w:type="dxa"/>
            <w:shd w:val="clear" w:color="auto" w:fill="auto"/>
          </w:tcPr>
          <w:p w14:paraId="5D3728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8266E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55B16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711B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460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317C34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4F62D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7344E0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345D0E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708E7E0" w14:textId="77777777" w:rsidR="00B35D29" w:rsidRDefault="00B35D29"/>
    <w:p w14:paraId="7BB42D73" w14:textId="77777777" w:rsidR="00B35D29" w:rsidRDefault="00B35D29">
      <w:pPr>
        <w:rPr>
          <w:b/>
        </w:rPr>
      </w:pPr>
      <w:r>
        <w:rPr>
          <w:b/>
        </w:rPr>
        <w:t>Comments:</w:t>
      </w:r>
    </w:p>
    <w:p w14:paraId="4A409401" w14:textId="77777777" w:rsidR="00B35D29" w:rsidRDefault="00B35D29">
      <w:r>
        <w:t xml:space="preserve">In this case the MTSI client in terminal has detected that the load on the WLAN network is quite high and therefore </w:t>
      </w:r>
      <w:proofErr w:type="spellStart"/>
      <w:r>
        <w:t>ptime</w:t>
      </w:r>
      <w:proofErr w:type="spellEnd"/>
      <w:r>
        <w:t xml:space="preserve"> is set to 80. For other operating conditions, it could set </w:t>
      </w:r>
      <w:proofErr w:type="spellStart"/>
      <w:r>
        <w:t>ptime</w:t>
      </w:r>
      <w:proofErr w:type="spellEnd"/>
      <w:r>
        <w:t xml:space="preserve"> to 20, 40 or 60. This parameter may be updated during the session if the load of the WLAN network changes.</w:t>
      </w:r>
    </w:p>
    <w:p w14:paraId="2A7AD4B0" w14:textId="77777777" w:rsidR="00B35D29" w:rsidRDefault="00B35D29">
      <w:r>
        <w:t>An example of a suitable SDP answer to this SDP offer is shown in Table A.3.3b.</w:t>
      </w:r>
    </w:p>
    <w:p w14:paraId="453E341C" w14:textId="77777777" w:rsidR="00B35D29" w:rsidRDefault="00B35D29">
      <w:pPr>
        <w:pStyle w:val="Heading1"/>
      </w:pPr>
      <w:bookmarkStart w:id="2428" w:name="_Toc26369525"/>
      <w:bookmarkStart w:id="2429" w:name="_Toc36227407"/>
      <w:bookmarkStart w:id="2430" w:name="_Toc36228422"/>
      <w:bookmarkStart w:id="2431" w:name="_Toc36229049"/>
      <w:bookmarkStart w:id="2432" w:name="_Toc36229676"/>
      <w:bookmarkStart w:id="2433" w:name="_Toc74607020"/>
      <w:bookmarkStart w:id="2434" w:name="_Toc123570567"/>
      <w:r>
        <w:t>A.2</w:t>
      </w:r>
      <w:r>
        <w:tab/>
        <w:t>SDP offers for speech sessions initiated by media gateway</w:t>
      </w:r>
      <w:bookmarkEnd w:id="2428"/>
      <w:bookmarkEnd w:id="2429"/>
      <w:bookmarkEnd w:id="2430"/>
      <w:bookmarkEnd w:id="2431"/>
      <w:bookmarkEnd w:id="2432"/>
      <w:bookmarkEnd w:id="2433"/>
      <w:bookmarkEnd w:id="2434"/>
    </w:p>
    <w:p w14:paraId="7E61FDA5" w14:textId="77777777" w:rsidR="00B35D29" w:rsidRDefault="00B35D29">
      <w:pPr>
        <w:pStyle w:val="Heading2"/>
      </w:pPr>
      <w:bookmarkStart w:id="2435" w:name="_Toc26369526"/>
      <w:bookmarkStart w:id="2436" w:name="_Toc36227408"/>
      <w:bookmarkStart w:id="2437" w:name="_Toc36228423"/>
      <w:bookmarkStart w:id="2438" w:name="_Toc36229050"/>
      <w:bookmarkStart w:id="2439" w:name="_Toc36229677"/>
      <w:bookmarkStart w:id="2440" w:name="_Toc74607021"/>
      <w:bookmarkStart w:id="2441" w:name="_Toc123570568"/>
      <w:r>
        <w:t>A.2.1</w:t>
      </w:r>
      <w:r>
        <w:tab/>
        <w:t>General</w:t>
      </w:r>
      <w:bookmarkEnd w:id="2435"/>
      <w:bookmarkEnd w:id="2436"/>
      <w:bookmarkEnd w:id="2437"/>
      <w:bookmarkEnd w:id="2438"/>
      <w:bookmarkEnd w:id="2439"/>
      <w:bookmarkEnd w:id="2440"/>
      <w:bookmarkEnd w:id="2441"/>
    </w:p>
    <w:p w14:paraId="104C9D3A"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66387E54" w14:textId="77777777" w:rsidR="00B35D29" w:rsidRDefault="00B35D29">
      <w:pPr>
        <w:pStyle w:val="Heading2"/>
      </w:pPr>
      <w:bookmarkStart w:id="2442" w:name="_Toc26369527"/>
      <w:bookmarkStart w:id="2443" w:name="_Toc36227409"/>
      <w:bookmarkStart w:id="2444" w:name="_Toc36228424"/>
      <w:bookmarkStart w:id="2445" w:name="_Toc36229051"/>
      <w:bookmarkStart w:id="2446" w:name="_Toc36229678"/>
      <w:bookmarkStart w:id="2447" w:name="_Toc74607022"/>
      <w:bookmarkStart w:id="2448" w:name="_Toc123570569"/>
      <w:r>
        <w:t>A.2.2</w:t>
      </w:r>
      <w:r>
        <w:tab/>
        <w:t>MGW between GERAN UE and MTSI</w:t>
      </w:r>
      <w:bookmarkEnd w:id="2442"/>
      <w:bookmarkEnd w:id="2443"/>
      <w:bookmarkEnd w:id="2444"/>
      <w:bookmarkEnd w:id="2445"/>
      <w:bookmarkEnd w:id="2446"/>
      <w:bookmarkEnd w:id="2447"/>
      <w:bookmarkEnd w:id="2448"/>
    </w:p>
    <w:p w14:paraId="20534891"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3613934E"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CB584A7" w14:textId="77777777" w:rsidTr="005C5C30">
        <w:trPr>
          <w:jc w:val="center"/>
        </w:trPr>
        <w:tc>
          <w:tcPr>
            <w:tcW w:w="9639" w:type="dxa"/>
            <w:shd w:val="clear" w:color="auto" w:fill="auto"/>
          </w:tcPr>
          <w:p w14:paraId="2806ECC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6BEE23B" w14:textId="77777777" w:rsidTr="005C5C30">
        <w:trPr>
          <w:jc w:val="center"/>
        </w:trPr>
        <w:tc>
          <w:tcPr>
            <w:tcW w:w="9639" w:type="dxa"/>
            <w:shd w:val="clear" w:color="auto" w:fill="auto"/>
          </w:tcPr>
          <w:p w14:paraId="4AAEBA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2C3B9D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616AC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EADC3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30DDC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5D1FE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w:t>
            </w:r>
            <w:proofErr w:type="spellStart"/>
            <w:r w:rsidRPr="005C5C30">
              <w:rPr>
                <w:rFonts w:ascii="Courier New" w:hAnsi="Courier New" w:cs="Courier New"/>
                <w:szCs w:val="18"/>
              </w:rPr>
              <w:t>neighbor</w:t>
            </w:r>
            <w:proofErr w:type="spellEnd"/>
            <w:r w:rsidRPr="005C5C30">
              <w:rPr>
                <w:rFonts w:ascii="Courier New" w:hAnsi="Courier New" w:cs="Courier New"/>
                <w:szCs w:val="18"/>
              </w:rPr>
              <w:t>=1; mode-change-capability=2; max-red=0</w:t>
            </w:r>
          </w:p>
          <w:p w14:paraId="242273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BBC6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3F9B492" w14:textId="77777777" w:rsidR="00B35D29" w:rsidRDefault="00B35D29"/>
    <w:p w14:paraId="2D91154A" w14:textId="77777777" w:rsidR="00B35D29" w:rsidRDefault="00B35D29">
      <w:pPr>
        <w:rPr>
          <w:b/>
        </w:rPr>
      </w:pPr>
      <w:r>
        <w:rPr>
          <w:b/>
        </w:rPr>
        <w:t>Comments:</w:t>
      </w:r>
    </w:p>
    <w:p w14:paraId="31EA7FF7" w14:textId="77777777" w:rsidR="00B35D29" w:rsidRDefault="00B35D29">
      <w:r>
        <w:t>Since the MGW only supports a subset of the AMR codec modes, it needs to indicate this in the SDP. The same applies for the mode change restrictions.</w:t>
      </w:r>
    </w:p>
    <w:p w14:paraId="0C3BF688" w14:textId="77777777" w:rsidR="00B35D29" w:rsidRDefault="00B35D29">
      <w:r>
        <w:t>An example of a suitable SDP answer to this SDP offer is shown in Table A.3.5.</w:t>
      </w:r>
    </w:p>
    <w:p w14:paraId="736D840A" w14:textId="77777777" w:rsidR="00B35D29" w:rsidRDefault="00B35D29">
      <w:pPr>
        <w:pStyle w:val="Heading2"/>
      </w:pPr>
      <w:bookmarkStart w:id="2449" w:name="_Toc26369528"/>
      <w:bookmarkStart w:id="2450" w:name="_Toc36227410"/>
      <w:bookmarkStart w:id="2451" w:name="_Toc36228425"/>
      <w:bookmarkStart w:id="2452" w:name="_Toc36229052"/>
      <w:bookmarkStart w:id="2453" w:name="_Toc36229679"/>
      <w:bookmarkStart w:id="2454" w:name="_Toc74607023"/>
      <w:bookmarkStart w:id="2455" w:name="_Toc123570570"/>
      <w:r>
        <w:t>A.2.3</w:t>
      </w:r>
      <w:r>
        <w:tab/>
        <w:t>MGW between legacy UTRAN UE and MTSI</w:t>
      </w:r>
      <w:bookmarkEnd w:id="2449"/>
      <w:bookmarkEnd w:id="2450"/>
      <w:bookmarkEnd w:id="2451"/>
      <w:bookmarkEnd w:id="2452"/>
      <w:bookmarkEnd w:id="2453"/>
      <w:bookmarkEnd w:id="2454"/>
      <w:bookmarkEnd w:id="2455"/>
    </w:p>
    <w:p w14:paraId="4B6F5C28"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0A2F535C"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F4F1899" w14:textId="77777777" w:rsidTr="005C5C30">
        <w:trPr>
          <w:jc w:val="center"/>
        </w:trPr>
        <w:tc>
          <w:tcPr>
            <w:tcW w:w="9639" w:type="dxa"/>
            <w:shd w:val="clear" w:color="auto" w:fill="auto"/>
          </w:tcPr>
          <w:p w14:paraId="549DA85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9720C09" w14:textId="77777777" w:rsidTr="005C5C30">
        <w:trPr>
          <w:jc w:val="center"/>
        </w:trPr>
        <w:tc>
          <w:tcPr>
            <w:tcW w:w="9639" w:type="dxa"/>
            <w:shd w:val="clear" w:color="auto" w:fill="auto"/>
          </w:tcPr>
          <w:p w14:paraId="586F72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6759B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CA4A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38F046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A932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060F73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9D7D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77445988" w14:textId="77777777" w:rsidR="00B35D29" w:rsidRDefault="00B35D29"/>
    <w:p w14:paraId="142BB351" w14:textId="77777777" w:rsidR="00B35D29" w:rsidRDefault="00B35D29">
      <w:pPr>
        <w:rPr>
          <w:b/>
        </w:rPr>
      </w:pPr>
      <w:r>
        <w:rPr>
          <w:b/>
        </w:rPr>
        <w:t>Comments:</w:t>
      </w:r>
    </w:p>
    <w:p w14:paraId="6B8AD61B" w14:textId="77777777" w:rsidR="00B35D29" w:rsidRDefault="00B35D29">
      <w:r>
        <w:t>Since only one mode is supported, the mode-change-period, mode-change-</w:t>
      </w:r>
      <w:proofErr w:type="spellStart"/>
      <w:r>
        <w:t>neighbor</w:t>
      </w:r>
      <w:proofErr w:type="spellEnd"/>
      <w:r>
        <w:t xml:space="preserve"> and mode-change-capability parameters do not apply.</w:t>
      </w:r>
    </w:p>
    <w:p w14:paraId="4844C60A" w14:textId="77777777" w:rsidR="00B35D29" w:rsidRDefault="00B35D29">
      <w:r>
        <w:t xml:space="preserve">In this case it is advisable to not allow redundancy since the legacy UTRAN CS mobile does not support any lower rate codec modes and then redundancy would almost double the bitrate on the PS access side. Therefore, </w:t>
      </w:r>
      <w:proofErr w:type="spellStart"/>
      <w:r>
        <w:t>maxptime</w:t>
      </w:r>
      <w:proofErr w:type="spellEnd"/>
      <w:r>
        <w:t xml:space="preserve"> is set to 20 and max-red is set to 0.</w:t>
      </w:r>
    </w:p>
    <w:p w14:paraId="116E4DC5" w14:textId="77777777" w:rsidR="00B35D29" w:rsidRDefault="00B35D29">
      <w:r>
        <w:t xml:space="preserve">If a mode-set with several codec modes was defined and if max-red and </w:t>
      </w:r>
      <w:proofErr w:type="spellStart"/>
      <w:r>
        <w:t>maxptime</w:t>
      </w:r>
      <w:proofErr w:type="spellEnd"/>
      <w:r>
        <w:t xml:space="preserve"> are set to larger values than what Table A.1.8 shows, then redundancy is possible on the PS access side but not together with TFO.</w:t>
      </w:r>
    </w:p>
    <w:p w14:paraId="4FAA33C4" w14:textId="77777777" w:rsidR="00B35D29" w:rsidRDefault="00B35D29">
      <w:r>
        <w:t>An example of a suitable SDP answer to this SDP offer is shown in Table A.3.6.</w:t>
      </w:r>
    </w:p>
    <w:p w14:paraId="4F90BEB1" w14:textId="77777777" w:rsidR="00B35D29" w:rsidRDefault="00B35D29">
      <w:pPr>
        <w:pStyle w:val="Heading2"/>
      </w:pPr>
      <w:bookmarkStart w:id="2456" w:name="_Toc26369529"/>
      <w:bookmarkStart w:id="2457" w:name="_Toc36227411"/>
      <w:bookmarkStart w:id="2458" w:name="_Toc36228426"/>
      <w:bookmarkStart w:id="2459" w:name="_Toc36229053"/>
      <w:bookmarkStart w:id="2460" w:name="_Toc36229680"/>
      <w:bookmarkStart w:id="2461" w:name="_Toc74607024"/>
      <w:bookmarkStart w:id="2462" w:name="_Toc123570571"/>
      <w:r>
        <w:t>A.2.4</w:t>
      </w:r>
      <w:r>
        <w:tab/>
        <w:t>MGW between CS UE and MTSI</w:t>
      </w:r>
      <w:bookmarkEnd w:id="2456"/>
      <w:bookmarkEnd w:id="2457"/>
      <w:bookmarkEnd w:id="2458"/>
      <w:bookmarkEnd w:id="2459"/>
      <w:bookmarkEnd w:id="2460"/>
      <w:bookmarkEnd w:id="2461"/>
      <w:bookmarkEnd w:id="2462"/>
    </w:p>
    <w:p w14:paraId="7EF079FE" w14:textId="77777777" w:rsidR="00B35D29" w:rsidRDefault="00B35D29">
      <w:r>
        <w:t>This example shows the SDP offer when two mode sets are supported by the MGW.</w:t>
      </w:r>
    </w:p>
    <w:p w14:paraId="6A85027A"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A593FE8" w14:textId="77777777" w:rsidTr="005C5C30">
        <w:trPr>
          <w:jc w:val="center"/>
        </w:trPr>
        <w:tc>
          <w:tcPr>
            <w:tcW w:w="9639" w:type="dxa"/>
            <w:shd w:val="clear" w:color="auto" w:fill="auto"/>
          </w:tcPr>
          <w:p w14:paraId="0BBCF03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9ACA5FE" w14:textId="77777777" w:rsidTr="005C5C30">
        <w:tblPrEx>
          <w:tblLook w:val="00A0" w:firstRow="1" w:lastRow="0" w:firstColumn="1" w:lastColumn="0" w:noHBand="0" w:noVBand="0"/>
        </w:tblPrEx>
        <w:trPr>
          <w:jc w:val="center"/>
        </w:trPr>
        <w:tc>
          <w:tcPr>
            <w:tcW w:w="9639" w:type="dxa"/>
            <w:shd w:val="clear" w:color="auto" w:fill="auto"/>
          </w:tcPr>
          <w:p w14:paraId="7CF588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728C86B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1A021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4CDED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B2EE1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08E55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w:t>
            </w:r>
            <w:proofErr w:type="spellStart"/>
            <w:r w:rsidRPr="005C5C30">
              <w:rPr>
                <w:rFonts w:ascii="Courier New" w:hAnsi="Courier New" w:cs="Courier New"/>
                <w:szCs w:val="18"/>
              </w:rPr>
              <w:t>neighbor</w:t>
            </w:r>
            <w:proofErr w:type="spellEnd"/>
            <w:r w:rsidRPr="005C5C30">
              <w:rPr>
                <w:rFonts w:ascii="Courier New" w:hAnsi="Courier New" w:cs="Courier New"/>
                <w:szCs w:val="18"/>
              </w:rPr>
              <w:t>=1; mode-change-capability=2; max-red=20</w:t>
            </w:r>
          </w:p>
          <w:p w14:paraId="2F61B4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24C1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4B93F33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w:t>
            </w:r>
            <w:proofErr w:type="spellStart"/>
            <w:r w:rsidRPr="005C5C30">
              <w:rPr>
                <w:rFonts w:ascii="Courier New" w:hAnsi="Courier New" w:cs="Courier New"/>
                <w:szCs w:val="18"/>
              </w:rPr>
              <w:t>neighbor</w:t>
            </w:r>
            <w:proofErr w:type="spellEnd"/>
            <w:r w:rsidRPr="005C5C30">
              <w:rPr>
                <w:rFonts w:ascii="Courier New" w:hAnsi="Courier New" w:cs="Courier New"/>
                <w:szCs w:val="18"/>
              </w:rPr>
              <w:t>=1; mode-change-capability=2; max-red=20</w:t>
            </w:r>
          </w:p>
          <w:p w14:paraId="05E601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3D2D1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F68C90E" w14:textId="77777777" w:rsidR="00B35D29" w:rsidRDefault="00B35D29"/>
    <w:p w14:paraId="51F5F860" w14:textId="77777777" w:rsidR="00B35D29" w:rsidRDefault="00B35D29">
      <w:pPr>
        <w:rPr>
          <w:b/>
        </w:rPr>
      </w:pPr>
      <w:r>
        <w:rPr>
          <w:b/>
        </w:rPr>
        <w:t>Comments:</w:t>
      </w:r>
    </w:p>
    <w:p w14:paraId="64464FFE" w14:textId="77777777" w:rsidR="00B35D29" w:rsidRDefault="00B35D29">
      <w:r>
        <w:t>Redundancy up to 100 % is supported in this case since max-red is set to 20.</w:t>
      </w:r>
    </w:p>
    <w:p w14:paraId="7877AA4C" w14:textId="77777777" w:rsidR="00B35D29" w:rsidRDefault="00B35D29">
      <w:r>
        <w:t>An example of a suitable SDP answer to this SDP offer is shown in Table A.3.6.</w:t>
      </w:r>
    </w:p>
    <w:p w14:paraId="21CD1C73" w14:textId="77777777" w:rsidR="00B35D29" w:rsidRDefault="00B35D29">
      <w:pPr>
        <w:pStyle w:val="Heading2"/>
      </w:pPr>
      <w:bookmarkStart w:id="2463" w:name="_Toc26369530"/>
      <w:bookmarkStart w:id="2464" w:name="_Toc36227412"/>
      <w:bookmarkStart w:id="2465" w:name="_Toc36228427"/>
      <w:bookmarkStart w:id="2466" w:name="_Toc36229054"/>
      <w:bookmarkStart w:id="2467" w:name="_Toc36229681"/>
      <w:bookmarkStart w:id="2468" w:name="_Toc74607025"/>
      <w:bookmarkStart w:id="2469" w:name="_Toc123570572"/>
      <w:r>
        <w:t>A.2.5</w:t>
      </w:r>
      <w:r>
        <w:tab/>
        <w:t>MGW between GERAN UE and MTSI when wideband speech is supported</w:t>
      </w:r>
      <w:bookmarkEnd w:id="2463"/>
      <w:bookmarkEnd w:id="2464"/>
      <w:bookmarkEnd w:id="2465"/>
      <w:bookmarkEnd w:id="2466"/>
      <w:bookmarkEnd w:id="2467"/>
      <w:bookmarkEnd w:id="2468"/>
      <w:bookmarkEnd w:id="2469"/>
    </w:p>
    <w:p w14:paraId="54C91E8D"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2A5D898"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F1654CB" w14:textId="77777777" w:rsidTr="005C5C30">
        <w:trPr>
          <w:jc w:val="center"/>
        </w:trPr>
        <w:tc>
          <w:tcPr>
            <w:tcW w:w="9639" w:type="dxa"/>
            <w:shd w:val="clear" w:color="auto" w:fill="auto"/>
          </w:tcPr>
          <w:p w14:paraId="6F7323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1E895BE" w14:textId="77777777" w:rsidTr="005C5C30">
        <w:trPr>
          <w:jc w:val="center"/>
        </w:trPr>
        <w:tc>
          <w:tcPr>
            <w:tcW w:w="9639" w:type="dxa"/>
            <w:shd w:val="clear" w:color="auto" w:fill="auto"/>
          </w:tcPr>
          <w:p w14:paraId="06BFBA0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44F6C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5F1886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E0A315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143F6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3BD160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w:t>
            </w:r>
            <w:proofErr w:type="spellStart"/>
            <w:r w:rsidRPr="005C5C30">
              <w:rPr>
                <w:rFonts w:ascii="Courier New" w:hAnsi="Courier New" w:cs="Courier New"/>
                <w:szCs w:val="18"/>
              </w:rPr>
              <w:t>neighbor</w:t>
            </w:r>
            <w:proofErr w:type="spellEnd"/>
            <w:r w:rsidRPr="005C5C30">
              <w:rPr>
                <w:rFonts w:ascii="Courier New" w:hAnsi="Courier New" w:cs="Courier New"/>
                <w:szCs w:val="18"/>
              </w:rPr>
              <w:t>=1; mode-change-capability=2; max-red=0</w:t>
            </w:r>
          </w:p>
          <w:p w14:paraId="6A6977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6B2A40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4EF739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w:t>
            </w:r>
            <w:proofErr w:type="spellStart"/>
            <w:r w:rsidRPr="005C5C30">
              <w:rPr>
                <w:rFonts w:ascii="Courier New" w:hAnsi="Courier New" w:cs="Courier New"/>
                <w:szCs w:val="18"/>
              </w:rPr>
              <w:t>neighbor</w:t>
            </w:r>
            <w:proofErr w:type="spellEnd"/>
            <w:r w:rsidRPr="005C5C30">
              <w:rPr>
                <w:rFonts w:ascii="Courier New" w:hAnsi="Courier New" w:cs="Courier New"/>
                <w:szCs w:val="18"/>
              </w:rPr>
              <w:t>=1; mode-change-capability=2; max-red=0</w:t>
            </w:r>
          </w:p>
          <w:p w14:paraId="7D6950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C4298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2C572E3" w14:textId="77777777" w:rsidR="00B35D29" w:rsidRDefault="00B35D29">
      <w:pPr>
        <w:pStyle w:val="FP"/>
      </w:pPr>
    </w:p>
    <w:p w14:paraId="2BD558A4" w14:textId="77777777" w:rsidR="00B35D29" w:rsidRDefault="00B35D29">
      <w:pPr>
        <w:rPr>
          <w:b/>
        </w:rPr>
      </w:pPr>
      <w:r>
        <w:rPr>
          <w:b/>
        </w:rPr>
        <w:t>Comments:</w:t>
      </w:r>
    </w:p>
    <w:p w14:paraId="32B64DD1" w14:textId="77777777" w:rsidR="00B35D29" w:rsidRDefault="00B35D29">
      <w:pPr>
        <w:rPr>
          <w:noProof/>
        </w:rPr>
      </w:pPr>
      <w:r>
        <w:t>Since the MGW only supports a subset of the AMR codec modes and of the AMR-WB codec modes, it needs to indicate this in the SDP. The same applies for the mode change restrictions.</w:t>
      </w:r>
    </w:p>
    <w:p w14:paraId="16D41449" w14:textId="77777777" w:rsidR="00B35D29" w:rsidRDefault="00B35D29">
      <w:pPr>
        <w:pStyle w:val="Heading1"/>
      </w:pPr>
      <w:bookmarkStart w:id="2470" w:name="_Toc26369531"/>
      <w:bookmarkStart w:id="2471" w:name="_Toc36227413"/>
      <w:bookmarkStart w:id="2472" w:name="_Toc36228428"/>
      <w:bookmarkStart w:id="2473" w:name="_Toc36229055"/>
      <w:bookmarkStart w:id="2474" w:name="_Toc36229682"/>
      <w:bookmarkStart w:id="2475" w:name="_Toc74607026"/>
      <w:bookmarkStart w:id="2476" w:name="_Toc123570573"/>
      <w:r>
        <w:t>A.3</w:t>
      </w:r>
      <w:r>
        <w:tab/>
        <w:t>SDP answers to SDP speech session offers</w:t>
      </w:r>
      <w:bookmarkEnd w:id="2470"/>
      <w:bookmarkEnd w:id="2471"/>
      <w:bookmarkEnd w:id="2472"/>
      <w:bookmarkEnd w:id="2473"/>
      <w:bookmarkEnd w:id="2474"/>
      <w:bookmarkEnd w:id="2475"/>
      <w:bookmarkEnd w:id="2476"/>
    </w:p>
    <w:p w14:paraId="611AE153" w14:textId="77777777" w:rsidR="00B35D29" w:rsidRDefault="00B35D29">
      <w:pPr>
        <w:pStyle w:val="Heading2"/>
      </w:pPr>
      <w:bookmarkStart w:id="2477" w:name="_Toc26369532"/>
      <w:bookmarkStart w:id="2478" w:name="_Toc36227414"/>
      <w:bookmarkStart w:id="2479" w:name="_Toc36228429"/>
      <w:bookmarkStart w:id="2480" w:name="_Toc36229056"/>
      <w:bookmarkStart w:id="2481" w:name="_Toc36229683"/>
      <w:bookmarkStart w:id="2482" w:name="_Toc74607027"/>
      <w:bookmarkStart w:id="2483" w:name="_Toc123570574"/>
      <w:r>
        <w:t>A.3.1</w:t>
      </w:r>
      <w:r>
        <w:tab/>
        <w:t>General</w:t>
      </w:r>
      <w:bookmarkEnd w:id="2477"/>
      <w:bookmarkEnd w:id="2478"/>
      <w:bookmarkEnd w:id="2479"/>
      <w:bookmarkEnd w:id="2480"/>
      <w:bookmarkEnd w:id="2481"/>
      <w:bookmarkEnd w:id="2482"/>
      <w:bookmarkEnd w:id="2483"/>
    </w:p>
    <w:p w14:paraId="5F431ED1"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D0226D2" w14:textId="77777777" w:rsidR="00B35D29" w:rsidRDefault="00B35D29">
      <w:r>
        <w:t>The SDP offers are included to clarify what is being answered.</w:t>
      </w:r>
    </w:p>
    <w:p w14:paraId="46981989" w14:textId="77777777" w:rsidR="00B35D29" w:rsidRDefault="00B35D29">
      <w:pPr>
        <w:pStyle w:val="Heading2"/>
      </w:pPr>
      <w:bookmarkStart w:id="2484" w:name="_Toc26369533"/>
      <w:bookmarkStart w:id="2485" w:name="_Toc36227415"/>
      <w:bookmarkStart w:id="2486" w:name="_Toc36228430"/>
      <w:bookmarkStart w:id="2487" w:name="_Toc36229057"/>
      <w:bookmarkStart w:id="2488" w:name="_Toc36229684"/>
      <w:bookmarkStart w:id="2489" w:name="_Toc74607028"/>
      <w:bookmarkStart w:id="2490" w:name="_Toc123570575"/>
      <w:r>
        <w:t>A.3.1a</w:t>
      </w:r>
      <w:r>
        <w:tab/>
        <w:t>SDP answer from an MTSI client in terminal when only narrowband speech was offered</w:t>
      </w:r>
      <w:bookmarkEnd w:id="2484"/>
      <w:bookmarkEnd w:id="2485"/>
      <w:bookmarkEnd w:id="2486"/>
      <w:bookmarkEnd w:id="2487"/>
      <w:bookmarkEnd w:id="2488"/>
      <w:bookmarkEnd w:id="2489"/>
      <w:bookmarkEnd w:id="2490"/>
    </w:p>
    <w:p w14:paraId="54186F0A" w14:textId="77777777" w:rsidR="00B35D29" w:rsidRDefault="00B35D29">
      <w:pPr>
        <w:keepNext/>
        <w:keepLines/>
      </w:pPr>
      <w:r>
        <w:t>These SDP offers and answer are likely when the offering MTSI client in terminal (or other client) only supports narrowband speech (AMR).</w:t>
      </w:r>
    </w:p>
    <w:p w14:paraId="4868BD68" w14:textId="77777777" w:rsidR="00B35D29" w:rsidRDefault="00B35D29">
      <w:pPr>
        <w:keepNext/>
        <w:keepLines/>
      </w:pPr>
      <w:r>
        <w:t>The SDP offer included in this example is identical to the SDP offer shown in Table A.1.1.</w:t>
      </w:r>
    </w:p>
    <w:p w14:paraId="75371266"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410EFDD" w14:textId="77777777" w:rsidTr="005C5C30">
        <w:trPr>
          <w:jc w:val="center"/>
        </w:trPr>
        <w:tc>
          <w:tcPr>
            <w:tcW w:w="9639" w:type="dxa"/>
            <w:shd w:val="clear" w:color="auto" w:fill="auto"/>
          </w:tcPr>
          <w:p w14:paraId="5CC9C8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C269237" w14:textId="77777777" w:rsidTr="005C5C30">
        <w:trPr>
          <w:jc w:val="center"/>
        </w:trPr>
        <w:tc>
          <w:tcPr>
            <w:tcW w:w="9639" w:type="dxa"/>
            <w:shd w:val="clear" w:color="auto" w:fill="auto"/>
          </w:tcPr>
          <w:p w14:paraId="58CECD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10B7F7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A923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FB72A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DF75D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7B7874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6CE6D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84D15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03C160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366EDA29" w14:textId="77777777" w:rsidTr="005C5C30">
        <w:trPr>
          <w:jc w:val="center"/>
        </w:trPr>
        <w:tc>
          <w:tcPr>
            <w:tcW w:w="9639" w:type="dxa"/>
            <w:shd w:val="clear" w:color="auto" w:fill="auto"/>
          </w:tcPr>
          <w:p w14:paraId="2EC429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7674C585" w14:textId="77777777" w:rsidTr="005C5C30">
        <w:trPr>
          <w:jc w:val="center"/>
        </w:trPr>
        <w:tc>
          <w:tcPr>
            <w:tcW w:w="9639" w:type="dxa"/>
            <w:shd w:val="clear" w:color="auto" w:fill="auto"/>
          </w:tcPr>
          <w:p w14:paraId="55B417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7906F8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B82B2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00D5C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B9B04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51374C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A727A" w14:textId="77777777" w:rsidR="00B35D29" w:rsidRDefault="00B35D29">
      <w:pPr>
        <w:pStyle w:val="FP"/>
      </w:pPr>
    </w:p>
    <w:p w14:paraId="0996B992" w14:textId="77777777" w:rsidR="00B35D29" w:rsidRDefault="00B35D29">
      <w:pPr>
        <w:rPr>
          <w:b/>
        </w:rPr>
      </w:pPr>
      <w:r>
        <w:rPr>
          <w:b/>
        </w:rPr>
        <w:t>Comments:</w:t>
      </w:r>
    </w:p>
    <w:p w14:paraId="7659C444"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6CCB67AD" w14:textId="77777777" w:rsidR="00B35D29" w:rsidRDefault="00B35D29">
      <w:r>
        <w:t xml:space="preserve">The conclusion from this offer-answer procedure is that the </w:t>
      </w:r>
      <w:proofErr w:type="spellStart"/>
      <w:r>
        <w:t>offerer</w:t>
      </w:r>
      <w:proofErr w:type="spellEnd"/>
      <w:r>
        <w:t xml:space="preserve"> can only send AMR encoded speech to the answerer using the bandwidth-efficient payload type with RTP Payload Type 99, since this was the only configuration included in the answer. </w:t>
      </w:r>
      <w:r w:rsidR="00B5793E">
        <w:t xml:space="preserve">The answerer sends AMR encoded speech to the </w:t>
      </w:r>
      <w:proofErr w:type="spellStart"/>
      <w:r w:rsidR="00B5793E">
        <w:t>offerer</w:t>
      </w:r>
      <w:proofErr w:type="spellEnd"/>
      <w:r w:rsidR="00B5793E">
        <w:t xml:space="preserve"> using the bandwidth-efficient payload format, in this case RTP Payload Type 97</w:t>
      </w:r>
      <w:r>
        <w:t>.</w:t>
      </w:r>
    </w:p>
    <w:p w14:paraId="5255452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2C4B5D10"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23DEB81" w14:textId="77777777" w:rsidR="00B35D29" w:rsidRDefault="00B35D29">
      <w:pPr>
        <w:keepNext/>
        <w:keepLines/>
      </w:pPr>
      <w:r>
        <w:t>In the above example it is assumed that AVPF will be accepted since the MTSI client is required to support this RTP profile.</w:t>
      </w:r>
    </w:p>
    <w:p w14:paraId="7C8092A5" w14:textId="77777777" w:rsidR="00B35D29" w:rsidRDefault="00B35D29">
      <w:pPr>
        <w:pStyle w:val="Heading2"/>
      </w:pPr>
      <w:bookmarkStart w:id="2491" w:name="_Toc26369534"/>
      <w:bookmarkStart w:id="2492" w:name="_Toc36227416"/>
      <w:bookmarkStart w:id="2493" w:name="_Toc36228431"/>
      <w:bookmarkStart w:id="2494" w:name="_Toc36229058"/>
      <w:bookmarkStart w:id="2495" w:name="_Toc36229685"/>
      <w:bookmarkStart w:id="2496" w:name="_Toc74607029"/>
      <w:bookmarkStart w:id="2497" w:name="_Toc123570576"/>
      <w:r>
        <w:t>A.3.2</w:t>
      </w:r>
      <w:r>
        <w:tab/>
        <w:t>SDP answer from an MTSI client in terminal</w:t>
      </w:r>
      <w:bookmarkEnd w:id="2491"/>
      <w:bookmarkEnd w:id="2492"/>
      <w:bookmarkEnd w:id="2493"/>
      <w:bookmarkEnd w:id="2494"/>
      <w:bookmarkEnd w:id="2495"/>
      <w:bookmarkEnd w:id="2496"/>
      <w:bookmarkEnd w:id="2497"/>
    </w:p>
    <w:p w14:paraId="6B86BB86" w14:textId="77777777" w:rsidR="00B35D29" w:rsidRDefault="00B35D29">
      <w:r>
        <w:t>These SDP offers and answers are likely when both MTSI clients in terminals support AMR and AMR-WB and also both the bandwidth-efficient and the octet-aligned payload formats.</w:t>
      </w:r>
    </w:p>
    <w:p w14:paraId="2AD4FFFD"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486D4D93"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56AFE5D" w14:textId="77777777" w:rsidTr="005C5C30">
        <w:trPr>
          <w:jc w:val="center"/>
        </w:trPr>
        <w:tc>
          <w:tcPr>
            <w:tcW w:w="9639" w:type="dxa"/>
            <w:shd w:val="clear" w:color="auto" w:fill="auto"/>
          </w:tcPr>
          <w:p w14:paraId="2445D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76A6446" w14:textId="77777777" w:rsidTr="005C5C30">
        <w:trPr>
          <w:jc w:val="center"/>
        </w:trPr>
        <w:tc>
          <w:tcPr>
            <w:tcW w:w="9639" w:type="dxa"/>
            <w:shd w:val="clear" w:color="auto" w:fill="auto"/>
          </w:tcPr>
          <w:p w14:paraId="14ACF93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AE1C57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26144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881DD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290BE4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85CC71B"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2A4F20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8A5DD86"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4E3032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A0E23A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7B7A9E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2A243B9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0FC7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2B8D4AD" w14:textId="77777777" w:rsidTr="005C5C30">
        <w:trPr>
          <w:jc w:val="center"/>
        </w:trPr>
        <w:tc>
          <w:tcPr>
            <w:tcW w:w="9639" w:type="dxa"/>
            <w:shd w:val="clear" w:color="auto" w:fill="auto"/>
          </w:tcPr>
          <w:p w14:paraId="0795A3C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39F0A2B0" w14:textId="77777777" w:rsidTr="005C5C30">
        <w:trPr>
          <w:jc w:val="center"/>
        </w:trPr>
        <w:tc>
          <w:tcPr>
            <w:tcW w:w="9639" w:type="dxa"/>
            <w:shd w:val="clear" w:color="auto" w:fill="auto"/>
          </w:tcPr>
          <w:p w14:paraId="57C399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F727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5B9C421"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72A60D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756C2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677B8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F9E181F" w14:textId="77777777" w:rsidR="00B35D29" w:rsidRDefault="00B35D29"/>
    <w:p w14:paraId="4F104377" w14:textId="77777777" w:rsidR="00B35D29" w:rsidRDefault="00B35D29">
      <w:pPr>
        <w:rPr>
          <w:b/>
        </w:rPr>
      </w:pPr>
      <w:r>
        <w:rPr>
          <w:b/>
        </w:rPr>
        <w:t>Comments:</w:t>
      </w:r>
    </w:p>
    <w:p w14:paraId="3DF8FCC7"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14064240"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F285090"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58A790CF" w14:textId="77777777" w:rsidR="00B35D29" w:rsidRDefault="00B35D29">
      <w:r>
        <w:t>In the above example it is assumed that AVPF will be accepted since the MTSI client is required to support this RTP profile.</w:t>
      </w:r>
    </w:p>
    <w:p w14:paraId="2F6B2FA4" w14:textId="77777777" w:rsidR="00B35D29" w:rsidRDefault="00B35D29">
      <w:r>
        <w:t>This SDP answer is also a possible answer to the SDP offer shown in Table A.1.3.</w:t>
      </w:r>
    </w:p>
    <w:p w14:paraId="3E0F6345" w14:textId="77777777" w:rsidR="00B35D29" w:rsidRDefault="00B35D29">
      <w:pPr>
        <w:pStyle w:val="Heading2"/>
      </w:pPr>
      <w:bookmarkStart w:id="2498" w:name="_Toc26369535"/>
      <w:bookmarkStart w:id="2499" w:name="_Toc36227417"/>
      <w:bookmarkStart w:id="2500" w:name="_Toc36228432"/>
      <w:bookmarkStart w:id="2501" w:name="_Toc36229059"/>
      <w:bookmarkStart w:id="2502" w:name="_Toc36229686"/>
      <w:bookmarkStart w:id="2503" w:name="_Toc74607030"/>
      <w:bookmarkStart w:id="2504" w:name="_Toc123570577"/>
      <w:r>
        <w:t>A.3.2a</w:t>
      </w:r>
      <w:r>
        <w:tab/>
        <w:t>SDP answer from a non-MTSI UE with AVP</w:t>
      </w:r>
      <w:bookmarkEnd w:id="2498"/>
      <w:bookmarkEnd w:id="2499"/>
      <w:bookmarkEnd w:id="2500"/>
      <w:bookmarkEnd w:id="2501"/>
      <w:bookmarkEnd w:id="2502"/>
      <w:bookmarkEnd w:id="2503"/>
      <w:bookmarkEnd w:id="2504"/>
    </w:p>
    <w:p w14:paraId="6F602CD9" w14:textId="77777777" w:rsidR="00B35D29" w:rsidRDefault="00B35D29">
      <w:r>
        <w:t xml:space="preserve">The MTSI client must be prepared to receive an SDP answer with AVP. This is likely to occur for legacy clients that do not support AVPF or </w:t>
      </w:r>
      <w:proofErr w:type="spellStart"/>
      <w:r>
        <w:t>SDPCapNeg</w:t>
      </w:r>
      <w:proofErr w:type="spellEnd"/>
      <w:r>
        <w:t>. The example in Table A.3.1a shows a possible SDP answer with AVP to an SDP offer as shown in Table A.1.2.</w:t>
      </w:r>
    </w:p>
    <w:p w14:paraId="57A5786B"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01FF084" w14:textId="77777777" w:rsidTr="005C5C30">
        <w:trPr>
          <w:jc w:val="center"/>
        </w:trPr>
        <w:tc>
          <w:tcPr>
            <w:tcW w:w="9639" w:type="dxa"/>
            <w:shd w:val="clear" w:color="auto" w:fill="auto"/>
          </w:tcPr>
          <w:p w14:paraId="020976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26488E9E" w14:textId="77777777" w:rsidTr="005C5C30">
        <w:trPr>
          <w:jc w:val="center"/>
        </w:trPr>
        <w:tc>
          <w:tcPr>
            <w:tcW w:w="9639" w:type="dxa"/>
            <w:shd w:val="clear" w:color="auto" w:fill="auto"/>
          </w:tcPr>
          <w:p w14:paraId="245AC1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48BC9D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06F770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D9F9C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4F4F0A3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48940FAD" w14:textId="77777777" w:rsidR="00B35D29" w:rsidRDefault="00B35D29">
      <w:pPr>
        <w:pStyle w:val="FP"/>
      </w:pPr>
    </w:p>
    <w:p w14:paraId="732A363D" w14:textId="77777777" w:rsidR="00B35D29" w:rsidRDefault="00B35D29">
      <w:pPr>
        <w:keepNext/>
        <w:rPr>
          <w:b/>
        </w:rPr>
      </w:pPr>
      <w:r>
        <w:rPr>
          <w:b/>
        </w:rPr>
        <w:t>Comments:</w:t>
      </w:r>
    </w:p>
    <w:p w14:paraId="356FAC8F" w14:textId="77777777" w:rsidR="00B35D29" w:rsidRDefault="00B35D29">
      <w:pPr>
        <w:keepNext/>
      </w:pPr>
      <w:r>
        <w:t xml:space="preserve">A client that does not support </w:t>
      </w:r>
      <w:proofErr w:type="spellStart"/>
      <w:r>
        <w:t>SDPCapNeg</w:t>
      </w:r>
      <w:proofErr w:type="spellEnd"/>
      <w:r>
        <w:t xml:space="preserve"> would not understand the attributes defined by the </w:t>
      </w:r>
      <w:proofErr w:type="spellStart"/>
      <w:r>
        <w:t>SDPCapNeg</w:t>
      </w:r>
      <w:proofErr w:type="spellEnd"/>
      <w:r>
        <w:t xml:space="preserve"> framework and would therefore ignore the lines with ‘a=</w:t>
      </w:r>
      <w:proofErr w:type="spellStart"/>
      <w:r>
        <w:t>tcap</w:t>
      </w:r>
      <w:proofErr w:type="spellEnd"/>
      <w:r>
        <w:t>’ and ‘a=</w:t>
      </w:r>
      <w:proofErr w:type="spellStart"/>
      <w:r>
        <w:t>pcfg</w:t>
      </w:r>
      <w:proofErr w:type="spellEnd"/>
      <w:r>
        <w:t>’.</w:t>
      </w:r>
    </w:p>
    <w:p w14:paraId="183BC118" w14:textId="77777777" w:rsidR="00B35D29" w:rsidRDefault="00B35D29">
      <w:pPr>
        <w:pStyle w:val="FP"/>
      </w:pPr>
    </w:p>
    <w:p w14:paraId="476B72B6" w14:textId="77777777" w:rsidR="00B35D29" w:rsidRDefault="00B35D29">
      <w:pPr>
        <w:pStyle w:val="Heading2"/>
      </w:pPr>
      <w:bookmarkStart w:id="2505" w:name="_Toc26369536"/>
      <w:bookmarkStart w:id="2506" w:name="_Toc36227418"/>
      <w:bookmarkStart w:id="2507" w:name="_Toc36228433"/>
      <w:bookmarkStart w:id="2508" w:name="_Toc36229060"/>
      <w:bookmarkStart w:id="2509" w:name="_Toc36229687"/>
      <w:bookmarkStart w:id="2510" w:name="_Toc74607031"/>
      <w:bookmarkStart w:id="2511" w:name="_Toc123570578"/>
      <w:r>
        <w:t>A.3.3</w:t>
      </w:r>
      <w:r>
        <w:tab/>
        <w:t>SDP answer from an MTSI client in terminal supporting only AMR</w:t>
      </w:r>
      <w:bookmarkEnd w:id="2505"/>
      <w:bookmarkEnd w:id="2506"/>
      <w:bookmarkEnd w:id="2507"/>
      <w:bookmarkEnd w:id="2508"/>
      <w:bookmarkEnd w:id="2509"/>
      <w:bookmarkEnd w:id="2510"/>
      <w:bookmarkEnd w:id="2511"/>
    </w:p>
    <w:p w14:paraId="001C846A" w14:textId="77777777" w:rsidR="00B35D29" w:rsidRDefault="00B35D29">
      <w:r>
        <w:t>These SDP offers and answers are likely when the answering MTSI client in terminal supports only AMR.</w:t>
      </w:r>
    </w:p>
    <w:p w14:paraId="6110973F" w14:textId="77777777" w:rsidR="00B35D29" w:rsidRDefault="00B35D29">
      <w:r>
        <w:t>The SDP offer included in this example is identical to the SDP offer shown in Table A.1.2.</w:t>
      </w:r>
    </w:p>
    <w:p w14:paraId="54872354"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BEC2894" w14:textId="77777777" w:rsidTr="005C5C30">
        <w:trPr>
          <w:jc w:val="center"/>
        </w:trPr>
        <w:tc>
          <w:tcPr>
            <w:tcW w:w="9639" w:type="dxa"/>
            <w:shd w:val="clear" w:color="auto" w:fill="auto"/>
          </w:tcPr>
          <w:p w14:paraId="5F6334C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D1BB8B6" w14:textId="77777777" w:rsidTr="005C5C30">
        <w:trPr>
          <w:jc w:val="center"/>
        </w:trPr>
        <w:tc>
          <w:tcPr>
            <w:tcW w:w="9639" w:type="dxa"/>
            <w:shd w:val="clear" w:color="auto" w:fill="auto"/>
          </w:tcPr>
          <w:p w14:paraId="2DDDAC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2C392C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2873A40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76900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2452B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02AD661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132FA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2BBF8D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E99234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3EAA8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C528E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62D24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6CD11B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13067134" w14:textId="77777777" w:rsidTr="005C5C30">
        <w:trPr>
          <w:jc w:val="center"/>
        </w:trPr>
        <w:tc>
          <w:tcPr>
            <w:tcW w:w="9639" w:type="dxa"/>
            <w:shd w:val="clear" w:color="auto" w:fill="auto"/>
          </w:tcPr>
          <w:p w14:paraId="1B89DD9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7A0A2EC3" w14:textId="77777777" w:rsidTr="005C5C30">
        <w:trPr>
          <w:jc w:val="center"/>
        </w:trPr>
        <w:tc>
          <w:tcPr>
            <w:tcW w:w="9639" w:type="dxa"/>
            <w:shd w:val="clear" w:color="auto" w:fill="auto"/>
          </w:tcPr>
          <w:p w14:paraId="793183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7B9734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B32E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5F186F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786F8B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01A4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3B0DF87" w14:textId="77777777" w:rsidR="00B35D29" w:rsidRDefault="00B35D29"/>
    <w:p w14:paraId="637C4570" w14:textId="77777777" w:rsidR="00B35D29" w:rsidRDefault="00B35D29">
      <w:pPr>
        <w:rPr>
          <w:b/>
        </w:rPr>
      </w:pPr>
      <w:r>
        <w:rPr>
          <w:b/>
        </w:rPr>
        <w:t>Comments:</w:t>
      </w:r>
    </w:p>
    <w:p w14:paraId="3180BC38" w14:textId="77777777" w:rsidR="00B35D29" w:rsidRDefault="00B35D29">
      <w:r>
        <w:t>In the answer, RTP Payload Types 97 and 98 have been removed since AMR-WB is not supported and RTP Payload Type 100 is removed since the answerer is required to answer with only one encoding format.</w:t>
      </w:r>
    </w:p>
    <w:p w14:paraId="32C184B7"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50D2830" w14:textId="77777777" w:rsidR="00B35D29" w:rsidRDefault="00B35D29">
      <w:r>
        <w:t>This SDP answer is also a possible answer to the SDP offer shown in Table A.1.3.</w:t>
      </w:r>
    </w:p>
    <w:p w14:paraId="24CB8CC2" w14:textId="77777777" w:rsidR="00B35D29" w:rsidRDefault="00B35D29">
      <w:pPr>
        <w:pStyle w:val="Heading2"/>
      </w:pPr>
      <w:bookmarkStart w:id="2512" w:name="_Toc26369537"/>
      <w:bookmarkStart w:id="2513" w:name="_Toc36227419"/>
      <w:bookmarkStart w:id="2514" w:name="_Toc36228434"/>
      <w:bookmarkStart w:id="2515" w:name="_Toc36229061"/>
      <w:bookmarkStart w:id="2516" w:name="_Toc36229688"/>
      <w:bookmarkStart w:id="2517" w:name="_Toc74607032"/>
      <w:bookmarkStart w:id="2518" w:name="_Toc123570579"/>
      <w:r>
        <w:t>A.3.4</w:t>
      </w:r>
      <w:r>
        <w:tab/>
        <w:t>SDP answer from an MTSI client in terminal using EGPRS access when both AMR and AMR-WB are supported</w:t>
      </w:r>
      <w:bookmarkEnd w:id="2512"/>
      <w:bookmarkEnd w:id="2513"/>
      <w:bookmarkEnd w:id="2514"/>
      <w:bookmarkEnd w:id="2515"/>
      <w:bookmarkEnd w:id="2516"/>
      <w:bookmarkEnd w:id="2517"/>
      <w:bookmarkEnd w:id="2518"/>
    </w:p>
    <w:p w14:paraId="2FE3C7B8" w14:textId="77777777" w:rsidR="00B35D29" w:rsidRDefault="00B35D29">
      <w:r>
        <w:t>In this case the answering MTSI client in terminal is using EGPRS access and supports both narrowband and wideband speech, i.e. both AMR and AMR-WB.</w:t>
      </w:r>
    </w:p>
    <w:p w14:paraId="50719E22" w14:textId="77777777" w:rsidR="00B35D29" w:rsidRDefault="00B35D29">
      <w:r>
        <w:t>The SDP offer is identical to the SDP offer shown in Table A.1.2.</w:t>
      </w:r>
    </w:p>
    <w:p w14:paraId="31CC5259"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47CB4DF" w14:textId="77777777" w:rsidTr="005C5C30">
        <w:trPr>
          <w:jc w:val="center"/>
        </w:trPr>
        <w:tc>
          <w:tcPr>
            <w:tcW w:w="9639" w:type="dxa"/>
            <w:shd w:val="clear" w:color="auto" w:fill="auto"/>
          </w:tcPr>
          <w:p w14:paraId="067FEB9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73EE0A3D" w14:textId="77777777" w:rsidTr="005C5C30">
        <w:trPr>
          <w:jc w:val="center"/>
        </w:trPr>
        <w:tc>
          <w:tcPr>
            <w:tcW w:w="9639" w:type="dxa"/>
            <w:shd w:val="clear" w:color="auto" w:fill="auto"/>
          </w:tcPr>
          <w:p w14:paraId="6F33CC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314267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5B78F3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4A219CA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0682E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66408D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5928CB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722C9E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34CFF8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29844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2B56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39C9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7988108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7366FF4F" w14:textId="77777777" w:rsidTr="005C5C30">
        <w:trPr>
          <w:jc w:val="center"/>
        </w:trPr>
        <w:tc>
          <w:tcPr>
            <w:tcW w:w="9639" w:type="dxa"/>
            <w:shd w:val="clear" w:color="auto" w:fill="auto"/>
          </w:tcPr>
          <w:p w14:paraId="0E0BBD3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1AF02681" w14:textId="77777777" w:rsidTr="005C5C30">
        <w:trPr>
          <w:jc w:val="center"/>
        </w:trPr>
        <w:tc>
          <w:tcPr>
            <w:tcW w:w="9639" w:type="dxa"/>
            <w:shd w:val="clear" w:color="auto" w:fill="auto"/>
          </w:tcPr>
          <w:p w14:paraId="515D5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EFF4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18658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09D9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66F8A76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6C3A7D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A01DC0A" w14:textId="77777777" w:rsidR="00B35D29" w:rsidRDefault="00B35D29"/>
    <w:p w14:paraId="04630F74" w14:textId="77777777" w:rsidR="00B35D29" w:rsidRDefault="00B35D29">
      <w:pPr>
        <w:rPr>
          <w:b/>
        </w:rPr>
      </w:pPr>
      <w:r>
        <w:rPr>
          <w:b/>
        </w:rPr>
        <w:t>Comments:</w:t>
      </w:r>
    </w:p>
    <w:p w14:paraId="675481DF"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00732B6" w14:textId="77777777" w:rsidR="00B35D29" w:rsidRDefault="00B35D29">
      <w:r>
        <w:t xml:space="preserve">The answering MTSI client in terminal also responds with max-red defined to 200 </w:t>
      </w:r>
      <w:proofErr w:type="spellStart"/>
      <w:r>
        <w:t>ms</w:t>
      </w:r>
      <w:proofErr w:type="spellEnd"/>
      <w:r>
        <w:t xml:space="preserve"> since this is the closes multiple of the desired frame aggregation. It should however be noted that it is not a requirement to define max-red  to be a multiple of </w:t>
      </w:r>
      <w:proofErr w:type="spellStart"/>
      <w:r>
        <w:t>ptime</w:t>
      </w:r>
      <w:proofErr w:type="spellEnd"/>
      <w:r>
        <w:t>, but it is recommended to do so.</w:t>
      </w:r>
    </w:p>
    <w:p w14:paraId="1F313CC5" w14:textId="77777777" w:rsidR="00B35D29" w:rsidRDefault="00B35D29">
      <w:r>
        <w:t>This SDP answer is also a possible answer to the SDP offer shown in Table A.1.3.</w:t>
      </w:r>
    </w:p>
    <w:p w14:paraId="3EF52470" w14:textId="77777777" w:rsidR="00B35D29" w:rsidRDefault="00B35D29">
      <w:pPr>
        <w:pStyle w:val="Heading2"/>
      </w:pPr>
      <w:bookmarkStart w:id="2519" w:name="_Toc26369538"/>
      <w:bookmarkStart w:id="2520" w:name="_Toc36227420"/>
      <w:bookmarkStart w:id="2521" w:name="_Toc36228435"/>
      <w:bookmarkStart w:id="2522" w:name="_Toc36229062"/>
      <w:bookmarkStart w:id="2523" w:name="_Toc36229689"/>
      <w:bookmarkStart w:id="2524" w:name="_Toc74607033"/>
      <w:bookmarkStart w:id="2525" w:name="_Toc123570580"/>
      <w:r>
        <w:t>A.3.4a</w:t>
      </w:r>
      <w:r>
        <w:tab/>
        <w:t>SDP answer from an MTSI client in terminal using EGPRS access when only AMR is supported</w:t>
      </w:r>
      <w:bookmarkEnd w:id="2519"/>
      <w:bookmarkEnd w:id="2520"/>
      <w:bookmarkEnd w:id="2521"/>
      <w:bookmarkEnd w:id="2522"/>
      <w:bookmarkEnd w:id="2523"/>
      <w:bookmarkEnd w:id="2524"/>
      <w:bookmarkEnd w:id="2525"/>
    </w:p>
    <w:p w14:paraId="5D83B27B" w14:textId="77777777" w:rsidR="00B35D29" w:rsidRDefault="00B35D29">
      <w:pPr>
        <w:keepNext/>
        <w:keepLines/>
      </w:pPr>
      <w:r>
        <w:t xml:space="preserve">In this case the answering MTSI client in terminal is using EGPRS access but supports only </w:t>
      </w:r>
      <w:proofErr w:type="spellStart"/>
      <w:r>
        <w:t>narroband</w:t>
      </w:r>
      <w:proofErr w:type="spellEnd"/>
      <w:r>
        <w:t xml:space="preserve"> speech, i.e. only AMR.</w:t>
      </w:r>
    </w:p>
    <w:p w14:paraId="2062F1B3" w14:textId="77777777" w:rsidR="00B35D29" w:rsidRDefault="00B35D29">
      <w:pPr>
        <w:keepNext/>
        <w:keepLines/>
      </w:pPr>
      <w:r>
        <w:t>The SDP offer is identical to the SDP offer shown in Table A.1.2 although the SDP answer here would also work nicely as a response to the SDP offer shown in Table A.1.5.</w:t>
      </w:r>
    </w:p>
    <w:p w14:paraId="0EDF31C7"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DBF35FD" w14:textId="77777777" w:rsidTr="005C5C30">
        <w:trPr>
          <w:jc w:val="center"/>
        </w:trPr>
        <w:tc>
          <w:tcPr>
            <w:tcW w:w="9639" w:type="dxa"/>
            <w:shd w:val="clear" w:color="auto" w:fill="auto"/>
          </w:tcPr>
          <w:p w14:paraId="238559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80E106" w14:textId="77777777" w:rsidTr="005C5C30">
        <w:trPr>
          <w:jc w:val="center"/>
        </w:trPr>
        <w:tc>
          <w:tcPr>
            <w:tcW w:w="9639" w:type="dxa"/>
            <w:shd w:val="clear" w:color="auto" w:fill="auto"/>
          </w:tcPr>
          <w:p w14:paraId="3B86F70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43C003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384355A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0A38FE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477E7AE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A3E86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2BC922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E46343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464E7C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4BFE7B6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7CD1DD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1A29E2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53D182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013C0D1E" w14:textId="77777777" w:rsidTr="005C5C30">
        <w:trPr>
          <w:jc w:val="center"/>
        </w:trPr>
        <w:tc>
          <w:tcPr>
            <w:tcW w:w="9639" w:type="dxa"/>
            <w:shd w:val="clear" w:color="auto" w:fill="auto"/>
          </w:tcPr>
          <w:p w14:paraId="164572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6EC438B5" w14:textId="77777777" w:rsidTr="005C5C30">
        <w:trPr>
          <w:jc w:val="center"/>
        </w:trPr>
        <w:tc>
          <w:tcPr>
            <w:tcW w:w="9639" w:type="dxa"/>
            <w:shd w:val="clear" w:color="auto" w:fill="auto"/>
          </w:tcPr>
          <w:p w14:paraId="77CFD6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7B6677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503492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A1B68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587BCA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20155E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06A9E" w14:textId="77777777" w:rsidR="00B35D29" w:rsidRDefault="00B35D29">
      <w:pPr>
        <w:pStyle w:val="FP"/>
      </w:pPr>
    </w:p>
    <w:p w14:paraId="08C71AC6" w14:textId="77777777" w:rsidR="00B35D29" w:rsidRDefault="00B35D29">
      <w:pPr>
        <w:rPr>
          <w:b/>
        </w:rPr>
      </w:pPr>
      <w:r>
        <w:rPr>
          <w:b/>
        </w:rPr>
        <w:t>Comments:</w:t>
      </w:r>
    </w:p>
    <w:p w14:paraId="595ADCA5"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0DCF810F" w14:textId="77777777" w:rsidR="00B35D29" w:rsidRDefault="00B35D29">
      <w:r>
        <w:t xml:space="preserve">The answering MTSI client in terminal also responds with max-red defined to 200 </w:t>
      </w:r>
      <w:proofErr w:type="spellStart"/>
      <w:r>
        <w:t>ms</w:t>
      </w:r>
      <w:proofErr w:type="spellEnd"/>
      <w:r>
        <w:t xml:space="preserve"> since this is the closes multiple of the desired frame aggregation. It should however be noted that it is not a requirement to define max-red  to be a multiple of </w:t>
      </w:r>
      <w:proofErr w:type="spellStart"/>
      <w:r>
        <w:t>ptime</w:t>
      </w:r>
      <w:proofErr w:type="spellEnd"/>
      <w:r>
        <w:t>, but it is recommended to do so.</w:t>
      </w:r>
    </w:p>
    <w:p w14:paraId="6C96CB21" w14:textId="77777777" w:rsidR="00B35D29" w:rsidRDefault="00B35D29">
      <w:r>
        <w:t xml:space="preserve">This SDP answer is also a suitable response to an SDP offer as shown in Table A.1.5, even if the answering MTSI client in a terminal is using HSPA access. This is because it is wise to harmonize the packetization, and the </w:t>
      </w:r>
      <w:proofErr w:type="spellStart"/>
      <w:r>
        <w:t>ptime</w:t>
      </w:r>
      <w:proofErr w:type="spellEnd"/>
      <w:r>
        <w:t xml:space="preserve"> in the SDP answer, with the </w:t>
      </w:r>
      <w:proofErr w:type="spellStart"/>
      <w:r>
        <w:t>ptime</w:t>
      </w:r>
      <w:proofErr w:type="spellEnd"/>
      <w:r>
        <w:t xml:space="preserve"> in the SDP offer so that 2 frames per packet will be used in both directions when one of the end-points is using EGPRS access.</w:t>
      </w:r>
    </w:p>
    <w:p w14:paraId="6FFB910B" w14:textId="77777777" w:rsidR="00B35D29" w:rsidRDefault="00B35D29">
      <w:pPr>
        <w:pStyle w:val="Heading2"/>
      </w:pPr>
      <w:bookmarkStart w:id="2526" w:name="_Toc26369539"/>
      <w:bookmarkStart w:id="2527" w:name="_Toc36227421"/>
      <w:bookmarkStart w:id="2528" w:name="_Toc36228436"/>
      <w:bookmarkStart w:id="2529" w:name="_Toc36229063"/>
      <w:bookmarkStart w:id="2530" w:name="_Toc36229690"/>
      <w:bookmarkStart w:id="2531" w:name="_Toc74607034"/>
      <w:bookmarkStart w:id="2532" w:name="_Toc123570581"/>
      <w:r>
        <w:t>A.3.4b</w:t>
      </w:r>
      <w:r>
        <w:tab/>
        <w:t>SDP answer from an MTSI client in terminal using WLAN</w:t>
      </w:r>
      <w:bookmarkEnd w:id="2526"/>
      <w:bookmarkEnd w:id="2527"/>
      <w:bookmarkEnd w:id="2528"/>
      <w:bookmarkEnd w:id="2529"/>
      <w:bookmarkEnd w:id="2530"/>
      <w:bookmarkEnd w:id="2531"/>
      <w:bookmarkEnd w:id="2532"/>
    </w:p>
    <w:p w14:paraId="20F84E1B" w14:textId="77777777" w:rsidR="00B35D29" w:rsidRDefault="00B35D29">
      <w:r>
        <w:t>In this example, the MTSI client in terminal is using a WLAN network.</w:t>
      </w:r>
    </w:p>
    <w:p w14:paraId="70D92611" w14:textId="77777777" w:rsidR="00B35D29" w:rsidRDefault="00B35D29">
      <w:r>
        <w:t>The SDP offer shown here is identical to the SDP offer shown in Table A.1.1.</w:t>
      </w:r>
    </w:p>
    <w:p w14:paraId="55964639" w14:textId="77777777" w:rsidR="00B35D29" w:rsidRDefault="00B35D29">
      <w:pPr>
        <w:pStyle w:val="TH"/>
      </w:pPr>
      <w:r>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D029B2F" w14:textId="77777777" w:rsidTr="005C5C30">
        <w:trPr>
          <w:jc w:val="center"/>
        </w:trPr>
        <w:tc>
          <w:tcPr>
            <w:tcW w:w="9639" w:type="dxa"/>
            <w:shd w:val="clear" w:color="auto" w:fill="auto"/>
          </w:tcPr>
          <w:p w14:paraId="0110CF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7CF98D4" w14:textId="77777777" w:rsidTr="005C5C30">
        <w:trPr>
          <w:jc w:val="center"/>
        </w:trPr>
        <w:tc>
          <w:tcPr>
            <w:tcW w:w="9639" w:type="dxa"/>
            <w:shd w:val="clear" w:color="auto" w:fill="auto"/>
          </w:tcPr>
          <w:p w14:paraId="680854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22A77CA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65C9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F6650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48EE1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878BB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ACB80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C03D9D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AC9B9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15279717" w14:textId="77777777" w:rsidTr="005C5C30">
        <w:trPr>
          <w:jc w:val="center"/>
        </w:trPr>
        <w:tc>
          <w:tcPr>
            <w:tcW w:w="9639" w:type="dxa"/>
            <w:shd w:val="clear" w:color="auto" w:fill="auto"/>
          </w:tcPr>
          <w:p w14:paraId="3226CA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8FF853" w14:textId="77777777" w:rsidTr="005C5C30">
        <w:trPr>
          <w:jc w:val="center"/>
        </w:trPr>
        <w:tc>
          <w:tcPr>
            <w:tcW w:w="9639" w:type="dxa"/>
            <w:shd w:val="clear" w:color="auto" w:fill="auto"/>
          </w:tcPr>
          <w:p w14:paraId="2ADC06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55EA939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32DA72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97186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0344198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66943A5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31366045" w14:textId="77777777" w:rsidR="00B35D29" w:rsidRDefault="00B35D29"/>
    <w:p w14:paraId="0E1801EC" w14:textId="77777777" w:rsidR="00B35D29" w:rsidRDefault="00B35D29">
      <w:pPr>
        <w:rPr>
          <w:b/>
        </w:rPr>
      </w:pPr>
      <w:r>
        <w:rPr>
          <w:b/>
        </w:rPr>
        <w:t>Comments:</w:t>
      </w:r>
    </w:p>
    <w:p w14:paraId="4A0E7FD1" w14:textId="77777777" w:rsidR="00B35D29" w:rsidRDefault="00B35D29">
      <w:r>
        <w:t xml:space="preserve">This SDP answer, with </w:t>
      </w:r>
      <w:proofErr w:type="spellStart"/>
      <w:r>
        <w:t>ptime</w:t>
      </w:r>
      <w:proofErr w:type="spellEnd"/>
      <w:r>
        <w:t>=80, is suitable if the MTSI client i</w:t>
      </w:r>
      <w:r w:rsidR="00793E26">
        <w:t>n terminal can mea</w:t>
      </w:r>
      <w:r>
        <w:t xml:space="preserve">sure the load in the WLAN network and has detected that the load is high. If, on the other hand, the load is low then the MTSI client in terminal may very well choose to use a lower value for the </w:t>
      </w:r>
      <w:proofErr w:type="spellStart"/>
      <w:r>
        <w:t>ptime</w:t>
      </w:r>
      <w:proofErr w:type="spellEnd"/>
      <w:r>
        <w:t xml:space="preserve"> attribute, for example 20 or 40.</w:t>
      </w:r>
    </w:p>
    <w:p w14:paraId="294A60E6" w14:textId="77777777" w:rsidR="00B35D29" w:rsidRDefault="00B35D29">
      <w:r>
        <w:t xml:space="preserve">This SDP answer is also suitable when the answering MTSI client in terminal is using HSPA access but when the </w:t>
      </w:r>
      <w:proofErr w:type="spellStart"/>
      <w:r>
        <w:t>offerer</w:t>
      </w:r>
      <w:proofErr w:type="spellEnd"/>
      <w:r>
        <w:t xml:space="preserve"> is using WLAN and indicates </w:t>
      </w:r>
      <w:proofErr w:type="spellStart"/>
      <w:r>
        <w:t>ptime</w:t>
      </w:r>
      <w:proofErr w:type="spellEnd"/>
      <w:r>
        <w:t xml:space="preserve">=80, e.g. as shown in the SDP offer in Table A.1.6. In such a case, it is wise to harmonize the </w:t>
      </w:r>
      <w:proofErr w:type="spellStart"/>
      <w:r>
        <w:t>ptime</w:t>
      </w:r>
      <w:proofErr w:type="spellEnd"/>
      <w:r>
        <w:t xml:space="preserve"> values in both directions to increase the likelihood that several frames will be encapsulated in the RTP packets.</w:t>
      </w:r>
    </w:p>
    <w:p w14:paraId="25742794" w14:textId="77777777" w:rsidR="00B35D29" w:rsidRDefault="00B35D29">
      <w:r>
        <w:t>This SDP answer is also a possible answer to the SDP offer shown in Table A.1.3.</w:t>
      </w:r>
    </w:p>
    <w:p w14:paraId="741F324D" w14:textId="77777777" w:rsidR="00B35D29" w:rsidRDefault="00B35D29">
      <w:pPr>
        <w:pStyle w:val="Heading2"/>
      </w:pPr>
      <w:bookmarkStart w:id="2533" w:name="_Toc26369540"/>
      <w:bookmarkStart w:id="2534" w:name="_Toc36227422"/>
      <w:bookmarkStart w:id="2535" w:name="_Toc36228437"/>
      <w:bookmarkStart w:id="2536" w:name="_Toc36229064"/>
      <w:bookmarkStart w:id="2537" w:name="_Toc36229691"/>
      <w:bookmarkStart w:id="2538" w:name="_Toc74607035"/>
      <w:bookmarkStart w:id="2539" w:name="_Toc123570582"/>
      <w:r>
        <w:t>A.3.5</w:t>
      </w:r>
      <w:r>
        <w:tab/>
        <w:t>SDP answer from MTSI MGW supporting only one codec mode set for AMR and AMR-WB each</w:t>
      </w:r>
      <w:bookmarkEnd w:id="2533"/>
      <w:bookmarkEnd w:id="2534"/>
      <w:bookmarkEnd w:id="2535"/>
      <w:bookmarkEnd w:id="2536"/>
      <w:bookmarkEnd w:id="2537"/>
      <w:bookmarkEnd w:id="2538"/>
      <w:bookmarkEnd w:id="2539"/>
    </w:p>
    <w:p w14:paraId="6BD9B67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1A3B102A" w14:textId="77777777" w:rsidR="00B35D29" w:rsidRDefault="00B35D29">
      <w:r>
        <w:t>The SDP offer included in this example is identical to the SDP offer shown in Table A.1.2.</w:t>
      </w:r>
    </w:p>
    <w:p w14:paraId="66E7CFA1" w14:textId="77777777" w:rsidR="00B35D29" w:rsidRDefault="00B35D29">
      <w:pPr>
        <w:pStyle w:val="TH"/>
      </w:pPr>
      <w:r>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B07A12B" w14:textId="77777777" w:rsidTr="005C5C30">
        <w:trPr>
          <w:jc w:val="center"/>
        </w:trPr>
        <w:tc>
          <w:tcPr>
            <w:tcW w:w="9639" w:type="dxa"/>
            <w:shd w:val="clear" w:color="auto" w:fill="auto"/>
          </w:tcPr>
          <w:p w14:paraId="661552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503DE30F" w14:textId="77777777" w:rsidTr="005C5C30">
        <w:trPr>
          <w:jc w:val="center"/>
        </w:trPr>
        <w:tc>
          <w:tcPr>
            <w:tcW w:w="9639" w:type="dxa"/>
            <w:shd w:val="clear" w:color="auto" w:fill="auto"/>
          </w:tcPr>
          <w:p w14:paraId="4EBEE7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BD2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25B8BE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13FA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27C41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3F945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CE19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5A2D1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242F4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DB7E5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02F8A3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7B6620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ADB0A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C8F0C03" w14:textId="77777777" w:rsidTr="005C5C30">
        <w:trPr>
          <w:jc w:val="center"/>
        </w:trPr>
        <w:tc>
          <w:tcPr>
            <w:tcW w:w="9639" w:type="dxa"/>
            <w:shd w:val="clear" w:color="auto" w:fill="auto"/>
          </w:tcPr>
          <w:p w14:paraId="713C978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10A9EDB2" w14:textId="77777777" w:rsidTr="005C5C30">
        <w:trPr>
          <w:jc w:val="center"/>
        </w:trPr>
        <w:tc>
          <w:tcPr>
            <w:tcW w:w="9639" w:type="dxa"/>
            <w:shd w:val="clear" w:color="auto" w:fill="auto"/>
          </w:tcPr>
          <w:p w14:paraId="56CC98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201209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04BE5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BB8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2540" w:name="OLE_LINK3"/>
            <w:bookmarkStart w:id="2541" w:name="OLE_LINK4"/>
            <w:r w:rsidRPr="005C5C30">
              <w:rPr>
                <w:rFonts w:ascii="Courier New" w:hAnsi="Courier New" w:cs="Courier New"/>
                <w:szCs w:val="18"/>
              </w:rPr>
              <w:t xml:space="preserve"> mode-set=0,1,2; mode-change-period=2, mode-change-</w:t>
            </w:r>
            <w:proofErr w:type="spellStart"/>
            <w:r w:rsidRPr="005C5C30">
              <w:rPr>
                <w:rFonts w:ascii="Courier New" w:hAnsi="Courier New" w:cs="Courier New"/>
                <w:szCs w:val="18"/>
              </w:rPr>
              <w:t>neighbor</w:t>
            </w:r>
            <w:proofErr w:type="spellEnd"/>
            <w:r w:rsidRPr="005C5C30">
              <w:rPr>
                <w:rFonts w:ascii="Courier New" w:hAnsi="Courier New" w:cs="Courier New"/>
                <w:szCs w:val="18"/>
              </w:rPr>
              <w:t>=1; \</w:t>
            </w:r>
          </w:p>
          <w:bookmarkEnd w:id="2540"/>
          <w:bookmarkEnd w:id="2541"/>
          <w:p w14:paraId="07E8FC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w:t>
            </w:r>
            <w:proofErr w:type="spellStart"/>
            <w:r w:rsidRPr="005C5C30">
              <w:rPr>
                <w:rFonts w:ascii="Courier New" w:hAnsi="Courier New" w:cs="Courier New"/>
                <w:szCs w:val="18"/>
                <w:lang w:val="fr-FR"/>
              </w:rPr>
              <w:t>capability</w:t>
            </w:r>
            <w:proofErr w:type="spellEnd"/>
            <w:r w:rsidRPr="005C5C30">
              <w:rPr>
                <w:rFonts w:ascii="Courier New" w:hAnsi="Courier New" w:cs="Courier New"/>
                <w:szCs w:val="18"/>
                <w:lang w:val="fr-FR"/>
              </w:rPr>
              <w:t>=2; max-</w:t>
            </w:r>
            <w:proofErr w:type="spellStart"/>
            <w:r w:rsidRPr="005C5C30">
              <w:rPr>
                <w:rFonts w:ascii="Courier New" w:hAnsi="Courier New" w:cs="Courier New"/>
                <w:szCs w:val="18"/>
                <w:lang w:val="fr-FR"/>
              </w:rPr>
              <w:t>red</w:t>
            </w:r>
            <w:proofErr w:type="spellEnd"/>
            <w:r w:rsidRPr="005C5C30">
              <w:rPr>
                <w:rFonts w:ascii="Courier New" w:hAnsi="Courier New" w:cs="Courier New"/>
                <w:szCs w:val="18"/>
                <w:lang w:val="fr-FR"/>
              </w:rPr>
              <w:t>=0</w:t>
            </w:r>
          </w:p>
          <w:p w14:paraId="1037E3A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26201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210893F" w14:textId="77777777" w:rsidR="00B35D29" w:rsidRDefault="00B35D29"/>
    <w:p w14:paraId="2F6E2FF2" w14:textId="77777777" w:rsidR="00B35D29" w:rsidRDefault="00B35D29">
      <w:pPr>
        <w:rPr>
          <w:b/>
        </w:rPr>
      </w:pPr>
      <w:r>
        <w:rPr>
          <w:b/>
        </w:rPr>
        <w:t>Comments:</w:t>
      </w:r>
    </w:p>
    <w:p w14:paraId="31322CA2" w14:textId="77777777" w:rsidR="00B35D29" w:rsidRDefault="00B35D29">
      <w:r>
        <w:t>The MTSI MGW is allowed to define the mode-set parameter since the MTSI client in terminal did not define it. Thereby, it is possible to avoid several SDP offers and answers.</w:t>
      </w:r>
    </w:p>
    <w:p w14:paraId="6CE714E5"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7819916B" w14:textId="77777777" w:rsidR="00B35D29" w:rsidRDefault="00B35D29">
      <w:r>
        <w:t>Since the MTSI client in terminal has defined that it does support restrictions in mode changes, the MTSI MGW can safely set the mode-change-period and mode-change-</w:t>
      </w:r>
      <w:proofErr w:type="spellStart"/>
      <w:r>
        <w:t>neighbor</w:t>
      </w:r>
      <w:proofErr w:type="spellEnd"/>
      <w:r>
        <w:t xml:space="preserve"> parameters.</w:t>
      </w:r>
    </w:p>
    <w:p w14:paraId="07ECBC5F" w14:textId="77777777" w:rsidR="00B35D29" w:rsidRDefault="00B35D29">
      <w:r>
        <w:t>In this example, the MTSI MGW also does not support redundancy so it sets max-red to zero.</w:t>
      </w:r>
    </w:p>
    <w:p w14:paraId="20033DCA" w14:textId="77777777" w:rsidR="00B35D29" w:rsidRDefault="00B35D29">
      <w:r>
        <w:t>This SDP answer is also a possible answer to the SDP offer shown in Table A.1.3.</w:t>
      </w:r>
    </w:p>
    <w:p w14:paraId="3766277B" w14:textId="77777777" w:rsidR="00B35D29" w:rsidRDefault="00B35D29">
      <w:pPr>
        <w:pStyle w:val="Heading2"/>
      </w:pPr>
      <w:bookmarkStart w:id="2542" w:name="_Toc26369541"/>
      <w:bookmarkStart w:id="2543" w:name="_Toc36227423"/>
      <w:bookmarkStart w:id="2544" w:name="_Toc36228438"/>
      <w:bookmarkStart w:id="2545" w:name="_Toc36229065"/>
      <w:bookmarkStart w:id="2546" w:name="_Toc36229692"/>
      <w:bookmarkStart w:id="2547" w:name="_Toc74607036"/>
      <w:bookmarkStart w:id="2548" w:name="_Toc123570583"/>
      <w:r>
        <w:t>A.3.5a</w:t>
      </w:r>
      <w:r>
        <w:tab/>
        <w:t>SDP answer from MTSI MGW supporting only one codec mode set for AMR</w:t>
      </w:r>
      <w:bookmarkEnd w:id="2542"/>
      <w:bookmarkEnd w:id="2543"/>
      <w:bookmarkEnd w:id="2544"/>
      <w:bookmarkEnd w:id="2545"/>
      <w:bookmarkEnd w:id="2546"/>
      <w:bookmarkEnd w:id="2547"/>
      <w:bookmarkEnd w:id="2548"/>
    </w:p>
    <w:p w14:paraId="65055CE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19C99469"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CF48FFC" w14:textId="77777777" w:rsidTr="005C5C30">
        <w:trPr>
          <w:jc w:val="center"/>
        </w:trPr>
        <w:tc>
          <w:tcPr>
            <w:tcW w:w="9639" w:type="dxa"/>
            <w:shd w:val="clear" w:color="auto" w:fill="auto"/>
          </w:tcPr>
          <w:p w14:paraId="654F441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78DEE69A" w14:textId="77777777" w:rsidTr="005C5C30">
        <w:trPr>
          <w:jc w:val="center"/>
        </w:trPr>
        <w:tc>
          <w:tcPr>
            <w:tcW w:w="9639" w:type="dxa"/>
            <w:shd w:val="clear" w:color="auto" w:fill="auto"/>
          </w:tcPr>
          <w:p w14:paraId="3D4477A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AF625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15B81B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E8B0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5F064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256159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1B87BE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1B013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AF431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51FDF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52CE03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4462481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9756CE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5FD4618F" w14:textId="77777777" w:rsidTr="005C5C30">
        <w:trPr>
          <w:jc w:val="center"/>
        </w:trPr>
        <w:tc>
          <w:tcPr>
            <w:tcW w:w="9639" w:type="dxa"/>
            <w:shd w:val="clear" w:color="auto" w:fill="auto"/>
          </w:tcPr>
          <w:p w14:paraId="1A418D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3D0E52DE" w14:textId="77777777" w:rsidTr="005C5C30">
        <w:trPr>
          <w:jc w:val="center"/>
        </w:trPr>
        <w:tc>
          <w:tcPr>
            <w:tcW w:w="9639" w:type="dxa"/>
            <w:shd w:val="clear" w:color="auto" w:fill="auto"/>
          </w:tcPr>
          <w:p w14:paraId="71AF83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549A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69C41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396EF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w:t>
            </w:r>
            <w:proofErr w:type="spellStart"/>
            <w:r w:rsidRPr="005C5C30">
              <w:rPr>
                <w:rFonts w:ascii="Courier New" w:hAnsi="Courier New" w:cs="Courier New"/>
                <w:szCs w:val="18"/>
              </w:rPr>
              <w:t>neighbor</w:t>
            </w:r>
            <w:proofErr w:type="spellEnd"/>
            <w:r w:rsidRPr="005C5C30">
              <w:rPr>
                <w:rFonts w:ascii="Courier New" w:hAnsi="Courier New" w:cs="Courier New"/>
                <w:szCs w:val="18"/>
              </w:rPr>
              <w:t>=1; \</w:t>
            </w:r>
          </w:p>
          <w:p w14:paraId="60649C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w:t>
            </w:r>
            <w:proofErr w:type="spellStart"/>
            <w:r w:rsidRPr="005C5C30">
              <w:rPr>
                <w:rFonts w:ascii="Courier New" w:hAnsi="Courier New" w:cs="Courier New"/>
                <w:szCs w:val="18"/>
                <w:lang w:val="fr-FR"/>
              </w:rPr>
              <w:t>capability</w:t>
            </w:r>
            <w:proofErr w:type="spellEnd"/>
            <w:r w:rsidRPr="005C5C30">
              <w:rPr>
                <w:rFonts w:ascii="Courier New" w:hAnsi="Courier New" w:cs="Courier New"/>
                <w:szCs w:val="18"/>
                <w:lang w:val="fr-FR"/>
              </w:rPr>
              <w:t>=2; max-</w:t>
            </w:r>
            <w:proofErr w:type="spellStart"/>
            <w:r w:rsidRPr="005C5C30">
              <w:rPr>
                <w:rFonts w:ascii="Courier New" w:hAnsi="Courier New" w:cs="Courier New"/>
                <w:szCs w:val="18"/>
                <w:lang w:val="fr-FR"/>
              </w:rPr>
              <w:t>red</w:t>
            </w:r>
            <w:proofErr w:type="spellEnd"/>
            <w:r w:rsidRPr="005C5C30">
              <w:rPr>
                <w:rFonts w:ascii="Courier New" w:hAnsi="Courier New" w:cs="Courier New"/>
                <w:szCs w:val="18"/>
                <w:lang w:val="fr-FR"/>
              </w:rPr>
              <w:t>=0</w:t>
            </w:r>
          </w:p>
          <w:p w14:paraId="0ED9791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0684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98DE0C5" w14:textId="77777777" w:rsidR="00B35D29" w:rsidRDefault="00B35D29"/>
    <w:p w14:paraId="02F4C268" w14:textId="77777777" w:rsidR="00B35D29" w:rsidRDefault="00B35D29">
      <w:pPr>
        <w:rPr>
          <w:b/>
        </w:rPr>
      </w:pPr>
      <w:r>
        <w:rPr>
          <w:b/>
        </w:rPr>
        <w:t>Comments:</w:t>
      </w:r>
    </w:p>
    <w:p w14:paraId="02D2C549" w14:textId="77777777" w:rsidR="00B35D29" w:rsidRDefault="00B35D29">
      <w:r>
        <w:t>The MTSI MGW is allowed to define the mode-set parameter since the MTSI client in terminal did not define it. Thereby, it is possible to avoid several SDP offers and answers.</w:t>
      </w:r>
    </w:p>
    <w:p w14:paraId="6AE72928"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4122D7BE" w14:textId="77777777" w:rsidR="00B35D29" w:rsidRDefault="00B35D29">
      <w:r>
        <w:t>Since the MTSI client in terminal has defined that it does support restrictions in mode changes, the MTSI MGW can safely set the mode-change-period and mode-change-</w:t>
      </w:r>
      <w:proofErr w:type="spellStart"/>
      <w:r>
        <w:t>neighbor</w:t>
      </w:r>
      <w:proofErr w:type="spellEnd"/>
      <w:r>
        <w:t xml:space="preserve"> parameters.</w:t>
      </w:r>
    </w:p>
    <w:p w14:paraId="70BB5BBA" w14:textId="77777777" w:rsidR="00B35D29" w:rsidRDefault="00B35D29">
      <w:r>
        <w:t>In this example, the MTSI MGW also does not support redundancy so it sets max-red to zero.</w:t>
      </w:r>
    </w:p>
    <w:p w14:paraId="5EBAE841" w14:textId="77777777" w:rsidR="00B35D29" w:rsidRDefault="00B35D29">
      <w:pPr>
        <w:pStyle w:val="Heading2"/>
      </w:pPr>
      <w:bookmarkStart w:id="2549" w:name="_Toc26369542"/>
      <w:bookmarkStart w:id="2550" w:name="_Toc36227424"/>
      <w:bookmarkStart w:id="2551" w:name="_Toc36228439"/>
      <w:bookmarkStart w:id="2552" w:name="_Toc36229066"/>
      <w:bookmarkStart w:id="2553" w:name="_Toc36229693"/>
      <w:bookmarkStart w:id="2554" w:name="_Toc74607037"/>
      <w:bookmarkStart w:id="2555" w:name="_Toc123570584"/>
      <w:r>
        <w:t>A.3.6</w:t>
      </w:r>
      <w:r>
        <w:tab/>
        <w:t>SDP answer from MTSI client in terminal on HSPA for session initiated from MTSI MGW interfacing UE on GERAN</w:t>
      </w:r>
      <w:bookmarkEnd w:id="2549"/>
      <w:bookmarkEnd w:id="2550"/>
      <w:bookmarkEnd w:id="2551"/>
      <w:bookmarkEnd w:id="2552"/>
      <w:bookmarkEnd w:id="2553"/>
      <w:bookmarkEnd w:id="2554"/>
      <w:bookmarkEnd w:id="2555"/>
    </w:p>
    <w:p w14:paraId="436CDEDA" w14:textId="77777777" w:rsidR="00B35D29" w:rsidRDefault="00B35D29">
      <w:pPr>
        <w:keepNext/>
        <w:keepLines/>
      </w:pPr>
      <w:r>
        <w:t>This example shows the offers and answers for a session between a GERAN CS UE, through a MTSI media gateway, and a MTSI client in terminal.</w:t>
      </w:r>
    </w:p>
    <w:p w14:paraId="42AE37D9" w14:textId="77777777" w:rsidR="00B35D29" w:rsidRDefault="00B35D29">
      <w:r>
        <w:t xml:space="preserve">The SDP offer shown here is very similar to the SDP offer shown in Table A.2.1. The only difference is that </w:t>
      </w:r>
      <w:proofErr w:type="spellStart"/>
      <w:r>
        <w:t>maxptime</w:t>
      </w:r>
      <w:proofErr w:type="spellEnd"/>
      <w:r>
        <w:t xml:space="preserve"> is set to 20.</w:t>
      </w:r>
    </w:p>
    <w:p w14:paraId="30A153D4" w14:textId="77777777" w:rsidR="00B35D29" w:rsidRDefault="00B35D29">
      <w:pPr>
        <w:pStyle w:val="TH"/>
      </w:pPr>
      <w:r>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D97AD73" w14:textId="77777777" w:rsidTr="005C5C30">
        <w:trPr>
          <w:jc w:val="center"/>
        </w:trPr>
        <w:tc>
          <w:tcPr>
            <w:tcW w:w="9639" w:type="dxa"/>
            <w:shd w:val="clear" w:color="auto" w:fill="auto"/>
          </w:tcPr>
          <w:p w14:paraId="3819B7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07905DD6" w14:textId="77777777" w:rsidTr="005C5C30">
        <w:trPr>
          <w:jc w:val="center"/>
        </w:trPr>
        <w:tc>
          <w:tcPr>
            <w:tcW w:w="9639" w:type="dxa"/>
            <w:shd w:val="clear" w:color="auto" w:fill="auto"/>
          </w:tcPr>
          <w:p w14:paraId="4EE5EC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65A119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055E6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A79FD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2511EC9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BAE25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w:t>
            </w:r>
            <w:proofErr w:type="spellStart"/>
            <w:r w:rsidRPr="005C5C30">
              <w:rPr>
                <w:rFonts w:ascii="Courier New" w:hAnsi="Courier New" w:cs="Courier New"/>
              </w:rPr>
              <w:t>neighbor</w:t>
            </w:r>
            <w:proofErr w:type="spellEnd"/>
            <w:r w:rsidRPr="005C5C30">
              <w:rPr>
                <w:rFonts w:ascii="Courier New" w:hAnsi="Courier New" w:cs="Courier New"/>
              </w:rPr>
              <w:t>=1; mode-change-capability=2; max-red=0</w:t>
            </w:r>
          </w:p>
          <w:p w14:paraId="22D75A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B6881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07B86A99" w14:textId="77777777" w:rsidTr="005C5C30">
        <w:trPr>
          <w:jc w:val="center"/>
        </w:trPr>
        <w:tc>
          <w:tcPr>
            <w:tcW w:w="9639" w:type="dxa"/>
            <w:shd w:val="clear" w:color="auto" w:fill="auto"/>
          </w:tcPr>
          <w:p w14:paraId="486C8F0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486ACF40" w14:textId="77777777" w:rsidTr="005C5C30">
        <w:trPr>
          <w:jc w:val="center"/>
        </w:trPr>
        <w:tc>
          <w:tcPr>
            <w:tcW w:w="9639" w:type="dxa"/>
            <w:shd w:val="clear" w:color="auto" w:fill="auto"/>
          </w:tcPr>
          <w:p w14:paraId="48DE1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BD734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A163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0C19E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w:t>
            </w:r>
            <w:proofErr w:type="spellStart"/>
            <w:r w:rsidRPr="005C5C30">
              <w:rPr>
                <w:rFonts w:ascii="Courier New" w:hAnsi="Courier New" w:cs="Courier New"/>
                <w:szCs w:val="18"/>
                <w:lang w:val="fr-FR"/>
              </w:rPr>
              <w:t>period</w:t>
            </w:r>
            <w:proofErr w:type="spellEnd"/>
            <w:r w:rsidRPr="005C5C30">
              <w:rPr>
                <w:rFonts w:ascii="Courier New" w:hAnsi="Courier New" w:cs="Courier New"/>
                <w:szCs w:val="18"/>
                <w:lang w:val="fr-FR"/>
              </w:rPr>
              <w:t>=2, \</w:t>
            </w:r>
          </w:p>
          <w:p w14:paraId="3EF6AD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w:t>
            </w:r>
            <w:proofErr w:type="spellStart"/>
            <w:r w:rsidRPr="005C5C30">
              <w:rPr>
                <w:rFonts w:ascii="Courier New" w:hAnsi="Courier New" w:cs="Courier New"/>
                <w:szCs w:val="18"/>
              </w:rPr>
              <w:t>neighbor</w:t>
            </w:r>
            <w:proofErr w:type="spellEnd"/>
            <w:r w:rsidRPr="005C5C30">
              <w:rPr>
                <w:rFonts w:ascii="Courier New" w:hAnsi="Courier New" w:cs="Courier New"/>
                <w:szCs w:val="18"/>
              </w:rPr>
              <w:t>=1; mode-change-capability=2; max-red=0</w:t>
            </w:r>
          </w:p>
          <w:p w14:paraId="18678E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7C555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49D9ADF" w14:textId="77777777" w:rsidR="00B35D29" w:rsidRDefault="00B35D29"/>
    <w:p w14:paraId="6D4B47EF" w14:textId="77777777" w:rsidR="00B35D29" w:rsidRDefault="00B35D29">
      <w:pPr>
        <w:rPr>
          <w:b/>
        </w:rPr>
      </w:pPr>
      <w:r>
        <w:rPr>
          <w:b/>
        </w:rPr>
        <w:t>Comments:</w:t>
      </w:r>
    </w:p>
    <w:p w14:paraId="7C137D61" w14:textId="77777777" w:rsidR="00B35D29" w:rsidRDefault="00B35D29">
      <w:r>
        <w:t xml:space="preserve">The MTSI media gateway offers only a restricted mode set </w:t>
      </w:r>
      <w:proofErr w:type="spellStart"/>
      <w:r>
        <w:t>sincethe</w:t>
      </w:r>
      <w:proofErr w:type="spellEnd"/>
      <w:r>
        <w:t xml:space="preserve"> CS terminal does not support anything else. The MTSI client in terminal has to accept this, if it wants to continue with the session setup.</w:t>
      </w:r>
    </w:p>
    <w:p w14:paraId="12BDDF43" w14:textId="77777777" w:rsidR="00B35D29" w:rsidRDefault="00B35D29">
      <w:r>
        <w:t>This example also shows that the MTSI media gateway want</w:t>
      </w:r>
      <w:r w:rsidR="00A005E3">
        <w:t>s</w:t>
      </w:r>
      <w:r>
        <w:t xml:space="preserve"> to receive only 1 frame per packet. The </w:t>
      </w:r>
      <w:proofErr w:type="spellStart"/>
      <w:r>
        <w:t>maxptime</w:t>
      </w:r>
      <w:proofErr w:type="spellEnd"/>
      <w:r>
        <w:t xml:space="preserve"> parameter is therefore set to 20. With max-red set to 0 the MTSI media gateway also shows that it will not send redundancy. The MTSI terminal can support receiving up to 12 frames per packet. It therefore set the </w:t>
      </w:r>
      <w:proofErr w:type="spellStart"/>
      <w:r>
        <w:t>maxptime</w:t>
      </w:r>
      <w:proofErr w:type="spellEnd"/>
      <w:r>
        <w:t xml:space="preserve"> parameter to 240.</w:t>
      </w:r>
    </w:p>
    <w:p w14:paraId="192ACBE8" w14:textId="77777777" w:rsidR="00B35D29" w:rsidRDefault="00B35D29">
      <w:r>
        <w:t>The MTSI client in terminal detects that the MTSI media gateway does not want to receive redundancy and therefore sets max-red to 0.</w:t>
      </w:r>
    </w:p>
    <w:p w14:paraId="19DD5076" w14:textId="77777777" w:rsidR="00B35D29" w:rsidRDefault="00B35D29">
      <w:r>
        <w:t>The SDP answer shown in this example is also a suitable answer to the SDP offer shown in Table A.2.1. This SDP answer is also suitable for the SDP offer shown Table A.2.3.</w:t>
      </w:r>
    </w:p>
    <w:p w14:paraId="5A6475CA" w14:textId="77777777" w:rsidR="00B35D29" w:rsidRDefault="00B35D29">
      <w:pPr>
        <w:pStyle w:val="Heading2"/>
      </w:pPr>
      <w:bookmarkStart w:id="2556" w:name="_Toc26369543"/>
      <w:bookmarkStart w:id="2557" w:name="_Toc36227425"/>
      <w:bookmarkStart w:id="2558" w:name="_Toc36228440"/>
      <w:bookmarkStart w:id="2559" w:name="_Toc36229067"/>
      <w:bookmarkStart w:id="2560" w:name="_Toc36229694"/>
      <w:bookmarkStart w:id="2561" w:name="_Toc74607038"/>
      <w:bookmarkStart w:id="2562" w:name="_Toc123570585"/>
      <w:r>
        <w:t>A.3.7</w:t>
      </w:r>
      <w:r>
        <w:tab/>
        <w:t>SDP answer from MTSI client in terminal on HSPA for session initiated from MTSI MGW interfacing legacy UE on UTRAN</w:t>
      </w:r>
      <w:bookmarkEnd w:id="2556"/>
      <w:bookmarkEnd w:id="2557"/>
      <w:bookmarkEnd w:id="2558"/>
      <w:bookmarkEnd w:id="2559"/>
      <w:bookmarkEnd w:id="2560"/>
      <w:bookmarkEnd w:id="2561"/>
      <w:bookmarkEnd w:id="2562"/>
    </w:p>
    <w:p w14:paraId="5B07A5B1" w14:textId="77777777" w:rsidR="00B35D29" w:rsidRDefault="00B35D29">
      <w:r>
        <w:t>This example shows the offers and answers for a session between a legacy UTRAN CS UE that only supports AMR 12.2, through a MTSI media gateway, and a MTSI client in terminal.</w:t>
      </w:r>
    </w:p>
    <w:p w14:paraId="4F6C52F0" w14:textId="77777777" w:rsidR="00B35D29" w:rsidRDefault="00B35D29">
      <w:r>
        <w:t>The SDP offer shown here is identical to the SDP offer shown in Table A.2.2.</w:t>
      </w:r>
    </w:p>
    <w:p w14:paraId="09B6A0A6" w14:textId="77777777" w:rsidR="00B35D29" w:rsidRDefault="00B35D29">
      <w:pPr>
        <w:pStyle w:val="TH"/>
      </w:pPr>
      <w:r>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282762B" w14:textId="77777777" w:rsidTr="005C5C30">
        <w:trPr>
          <w:jc w:val="center"/>
        </w:trPr>
        <w:tc>
          <w:tcPr>
            <w:tcW w:w="9639" w:type="dxa"/>
            <w:shd w:val="clear" w:color="auto" w:fill="auto"/>
          </w:tcPr>
          <w:p w14:paraId="3E3DC3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36E3993E" w14:textId="77777777" w:rsidTr="005C5C30">
        <w:trPr>
          <w:jc w:val="center"/>
        </w:trPr>
        <w:tc>
          <w:tcPr>
            <w:tcW w:w="9639" w:type="dxa"/>
            <w:shd w:val="clear" w:color="auto" w:fill="auto"/>
          </w:tcPr>
          <w:p w14:paraId="41FC39F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447C9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FA38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5527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FD9B73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E567E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74616C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0498C5C7" w14:textId="77777777" w:rsidTr="005C5C30">
        <w:trPr>
          <w:jc w:val="center"/>
        </w:trPr>
        <w:tc>
          <w:tcPr>
            <w:tcW w:w="9639" w:type="dxa"/>
            <w:shd w:val="clear" w:color="auto" w:fill="auto"/>
          </w:tcPr>
          <w:p w14:paraId="547AC30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1D65735B" w14:textId="77777777" w:rsidTr="005C5C30">
        <w:trPr>
          <w:jc w:val="center"/>
        </w:trPr>
        <w:tc>
          <w:tcPr>
            <w:tcW w:w="9639" w:type="dxa"/>
            <w:shd w:val="clear" w:color="auto" w:fill="auto"/>
          </w:tcPr>
          <w:p w14:paraId="73E81BC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2A7EEC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6954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8DA72E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F76F02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0E788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8071B10" w14:textId="77777777" w:rsidR="00B35D29" w:rsidRDefault="00B35D29"/>
    <w:p w14:paraId="23A606B6" w14:textId="77777777" w:rsidR="00B35D29" w:rsidRDefault="00B35D29">
      <w:pPr>
        <w:rPr>
          <w:b/>
        </w:rPr>
      </w:pPr>
      <w:r>
        <w:rPr>
          <w:b/>
        </w:rPr>
        <w:t>Comments:</w:t>
      </w:r>
    </w:p>
    <w:p w14:paraId="335C3C0D"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74788095" w14:textId="77777777" w:rsidR="00B35D29" w:rsidRDefault="00B35D29">
      <w:r>
        <w:t xml:space="preserve">This example also shows that the MTSI media gateway want to receive only 1 frame per packet. The </w:t>
      </w:r>
      <w:proofErr w:type="spellStart"/>
      <w:r>
        <w:t>maxptime</w:t>
      </w:r>
      <w:proofErr w:type="spellEnd"/>
      <w:r>
        <w:t xml:space="preserve"> parameter is therefore set to 20. With max-red set to 0 the MTSI media gateway also shows that it will not send redundancy. The MTSI terminal can support receiving up to 12 frames per packet. It therefore set the </w:t>
      </w:r>
      <w:proofErr w:type="spellStart"/>
      <w:r>
        <w:t>maxptime</w:t>
      </w:r>
      <w:proofErr w:type="spellEnd"/>
      <w:r>
        <w:t xml:space="preserve"> parameter to 240.</w:t>
      </w:r>
    </w:p>
    <w:p w14:paraId="4DE9C75E" w14:textId="77777777" w:rsidR="00B35D29" w:rsidRDefault="00B35D29">
      <w:r>
        <w:t>The MTSI client in terminal detects that the MTSI media gateway does not want to receive redundancy and therefore sets max-red to 0.</w:t>
      </w:r>
    </w:p>
    <w:p w14:paraId="1C924914" w14:textId="77777777" w:rsidR="00B35D29" w:rsidRDefault="00B35D29">
      <w:pPr>
        <w:pStyle w:val="Heading1"/>
      </w:pPr>
      <w:bookmarkStart w:id="2563" w:name="_Toc26369544"/>
      <w:bookmarkStart w:id="2564" w:name="_Toc36227426"/>
      <w:bookmarkStart w:id="2565" w:name="_Toc36228441"/>
      <w:bookmarkStart w:id="2566" w:name="_Toc36229068"/>
      <w:bookmarkStart w:id="2567" w:name="_Toc36229695"/>
      <w:bookmarkStart w:id="2568" w:name="_Toc74607039"/>
      <w:bookmarkStart w:id="2569" w:name="_Toc123570586"/>
      <w:r>
        <w:t>A.4</w:t>
      </w:r>
      <w:r>
        <w:tab/>
        <w:t>SDP offers and answers for video sessions</w:t>
      </w:r>
      <w:bookmarkEnd w:id="2563"/>
      <w:bookmarkEnd w:id="2564"/>
      <w:bookmarkEnd w:id="2565"/>
      <w:bookmarkEnd w:id="2566"/>
      <w:bookmarkEnd w:id="2567"/>
      <w:bookmarkEnd w:id="2568"/>
      <w:bookmarkEnd w:id="2569"/>
    </w:p>
    <w:p w14:paraId="330A3545" w14:textId="77777777" w:rsidR="00B35D29" w:rsidRPr="00E76BA3" w:rsidRDefault="00B35D29">
      <w:pPr>
        <w:pStyle w:val="Heading2"/>
        <w:rPr>
          <w:lang w:val="fi-FI"/>
        </w:rPr>
      </w:pPr>
      <w:bookmarkStart w:id="2570" w:name="_Toc26369545"/>
      <w:bookmarkStart w:id="2571" w:name="_Toc36227427"/>
      <w:bookmarkStart w:id="2572" w:name="_Toc36228442"/>
      <w:bookmarkStart w:id="2573" w:name="_Toc36229069"/>
      <w:bookmarkStart w:id="2574" w:name="_Toc36229696"/>
      <w:bookmarkStart w:id="2575" w:name="_Toc74607040"/>
      <w:bookmarkStart w:id="2576" w:name="_Toc123570587"/>
      <w:r w:rsidRPr="00E76BA3">
        <w:rPr>
          <w:lang w:val="fi-FI"/>
        </w:rPr>
        <w:t>A.4.1</w:t>
      </w:r>
      <w:r w:rsidRPr="00E76BA3">
        <w:rPr>
          <w:lang w:val="fi-FI"/>
        </w:rPr>
        <w:tab/>
      </w:r>
      <w:r w:rsidR="005640F7" w:rsidRPr="00E76BA3">
        <w:rPr>
          <w:lang w:val="fi-FI"/>
        </w:rPr>
        <w:t>Void</w:t>
      </w:r>
      <w:bookmarkEnd w:id="2570"/>
      <w:bookmarkEnd w:id="2571"/>
      <w:bookmarkEnd w:id="2572"/>
      <w:bookmarkEnd w:id="2573"/>
      <w:bookmarkEnd w:id="2574"/>
      <w:bookmarkEnd w:id="2575"/>
      <w:bookmarkEnd w:id="2576"/>
    </w:p>
    <w:p w14:paraId="29AA69F7" w14:textId="77777777" w:rsidR="00B35D29" w:rsidRPr="00E76BA3" w:rsidRDefault="00B35D29">
      <w:pPr>
        <w:pStyle w:val="Heading2"/>
        <w:rPr>
          <w:lang w:val="fi-FI"/>
        </w:rPr>
      </w:pPr>
      <w:bookmarkStart w:id="2577" w:name="_Toc26369546"/>
      <w:bookmarkStart w:id="2578" w:name="_Toc36227428"/>
      <w:bookmarkStart w:id="2579" w:name="_Toc36228443"/>
      <w:bookmarkStart w:id="2580" w:name="_Toc36229070"/>
      <w:bookmarkStart w:id="2581" w:name="_Toc36229697"/>
      <w:bookmarkStart w:id="2582" w:name="_Toc74607041"/>
      <w:bookmarkStart w:id="2583" w:name="_Toc123570588"/>
      <w:r w:rsidRPr="00E76BA3">
        <w:rPr>
          <w:lang w:val="fi-FI"/>
        </w:rPr>
        <w:t>A.4.2</w:t>
      </w:r>
      <w:r w:rsidRPr="00E76BA3">
        <w:rPr>
          <w:lang w:val="fi-FI"/>
        </w:rPr>
        <w:tab/>
      </w:r>
      <w:r w:rsidR="00D05531" w:rsidRPr="00E76BA3">
        <w:rPr>
          <w:lang w:val="fi-FI"/>
        </w:rPr>
        <w:t>Void</w:t>
      </w:r>
      <w:bookmarkEnd w:id="2577"/>
      <w:bookmarkEnd w:id="2578"/>
      <w:bookmarkEnd w:id="2579"/>
      <w:bookmarkEnd w:id="2580"/>
      <w:bookmarkEnd w:id="2581"/>
      <w:bookmarkEnd w:id="2582"/>
      <w:bookmarkEnd w:id="2583"/>
    </w:p>
    <w:p w14:paraId="09AFF0AA" w14:textId="77777777" w:rsidR="00D05531" w:rsidRPr="00E76BA3" w:rsidRDefault="00D05531" w:rsidP="00D05531">
      <w:pPr>
        <w:pStyle w:val="Heading2"/>
        <w:rPr>
          <w:lang w:val="fi-FI"/>
        </w:rPr>
      </w:pPr>
      <w:bookmarkStart w:id="2584" w:name="_Toc26369547"/>
      <w:bookmarkStart w:id="2585" w:name="_Toc36227429"/>
      <w:bookmarkStart w:id="2586" w:name="_Toc36228444"/>
      <w:bookmarkStart w:id="2587" w:name="_Toc36229071"/>
      <w:bookmarkStart w:id="2588" w:name="_Toc36229698"/>
      <w:bookmarkStart w:id="2589" w:name="_Toc74607042"/>
      <w:bookmarkStart w:id="2590" w:name="_Toc123570589"/>
      <w:r w:rsidRPr="00E76BA3">
        <w:rPr>
          <w:lang w:val="fi-FI"/>
        </w:rPr>
        <w:t>A.4.2a</w:t>
      </w:r>
      <w:r w:rsidR="0007623F">
        <w:rPr>
          <w:lang w:val="fi-FI"/>
        </w:rPr>
        <w:tab/>
      </w:r>
      <w:r w:rsidRPr="00E76BA3">
        <w:rPr>
          <w:lang w:val="fi-FI"/>
        </w:rPr>
        <w:t>H.264/AVC</w:t>
      </w:r>
      <w:bookmarkEnd w:id="2584"/>
      <w:bookmarkEnd w:id="2585"/>
      <w:bookmarkEnd w:id="2586"/>
      <w:bookmarkEnd w:id="2587"/>
      <w:bookmarkEnd w:id="2588"/>
      <w:bookmarkEnd w:id="2589"/>
      <w:bookmarkEnd w:id="2590"/>
    </w:p>
    <w:p w14:paraId="3DB06B9F" w14:textId="77777777" w:rsidR="00D05531" w:rsidRDefault="00D05531" w:rsidP="00D05531">
      <w:r>
        <w:t>In this example the SDP offer includes H.264/AVC.</w:t>
      </w:r>
    </w:p>
    <w:p w14:paraId="341D7FA4" w14:textId="77777777" w:rsidR="00D05531" w:rsidRDefault="00D05531" w:rsidP="00D05531">
      <w:pPr>
        <w:pStyle w:val="TH"/>
      </w:pPr>
      <w:r>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752614B3" w14:textId="77777777" w:rsidTr="005C5C30">
        <w:trPr>
          <w:jc w:val="center"/>
        </w:trPr>
        <w:tc>
          <w:tcPr>
            <w:tcW w:w="9639" w:type="dxa"/>
            <w:shd w:val="clear" w:color="auto" w:fill="auto"/>
          </w:tcPr>
          <w:p w14:paraId="6AB677F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5F6DD9F2" w14:textId="77777777" w:rsidTr="005C5C30">
        <w:trPr>
          <w:jc w:val="center"/>
        </w:trPr>
        <w:tc>
          <w:tcPr>
            <w:tcW w:w="9639" w:type="dxa"/>
            <w:shd w:val="clear" w:color="auto" w:fill="auto"/>
          </w:tcPr>
          <w:p w14:paraId="50F5178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659483A9"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D8BE0A3"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357274"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F74B08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AA5AD9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02809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580C9DF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7714D688"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-parameter-sets=J0LgDJWgUH6Af1A=,KM46gA==</w:t>
            </w:r>
          </w:p>
          <w:p w14:paraId="757727D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7740A73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065AEA4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68DA79C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207F059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4407199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144F112D" w14:textId="77777777" w:rsidR="00D05531" w:rsidRDefault="00D05531" w:rsidP="00D05531">
      <w:pPr>
        <w:pStyle w:val="FP"/>
      </w:pPr>
    </w:p>
    <w:p w14:paraId="3852B34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w:t>
      </w:r>
      <w:proofErr w:type="spellStart"/>
      <w:r>
        <w:t>sprop</w:t>
      </w:r>
      <w:proofErr w:type="spellEnd"/>
      <w:r>
        <w:t>-parameter-sets,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57B49304" w14:textId="77777777" w:rsidR="002E6C43" w:rsidRDefault="002E6C43" w:rsidP="00D05531">
      <w:r>
        <w:t>The negotiation of AVPF features is also shown. By setting ‘</w:t>
      </w:r>
      <w:proofErr w:type="spellStart"/>
      <w:r>
        <w:t>trr</w:t>
      </w:r>
      <w:proofErr w:type="spellEnd"/>
      <w:r>
        <w:t>-int’ to 5000 the MTSI client indicates that the minimum interval between two regular RTCP packets needs to be 5 seconds, [40]. The ‘</w:t>
      </w:r>
      <w:proofErr w:type="spellStart"/>
      <w:r>
        <w:t>nack</w:t>
      </w:r>
      <w:proofErr w:type="spellEnd"/>
      <w:r>
        <w:t>’ and ‘</w:t>
      </w:r>
      <w:proofErr w:type="spellStart"/>
      <w:r>
        <w:t>nack</w:t>
      </w:r>
      <w:proofErr w:type="spellEnd"/>
      <w:r>
        <w:t xml:space="preserve"> </w:t>
      </w:r>
      <w:proofErr w:type="spellStart"/>
      <w:r>
        <w:t>pli</w:t>
      </w:r>
      <w:proofErr w:type="spellEnd"/>
      <w:r>
        <w:t>’ parameters indicate that the MTSI client supports NACK (Generic NACK) and PLI (Picture Loss Indication) as defined by AVPF, [40]. The ‘</w:t>
      </w:r>
      <w:proofErr w:type="spellStart"/>
      <w:r>
        <w:t>ccm</w:t>
      </w:r>
      <w:proofErr w:type="spellEnd"/>
      <w:r>
        <w:t xml:space="preserve"> fir’ and ‘</w:t>
      </w:r>
      <w:proofErr w:type="spellStart"/>
      <w:r>
        <w:t>ccm</w:t>
      </w:r>
      <w:proofErr w:type="spellEnd"/>
      <w:r>
        <w:t xml:space="preserve"> </w:t>
      </w:r>
      <w:proofErr w:type="spellStart"/>
      <w:r>
        <w:t>tmmbr</w:t>
      </w:r>
      <w:proofErr w:type="spellEnd"/>
      <w:r>
        <w:t>’ parameters indicate that the MTSI client supports the FIR (Full Intra Request) and TMMBR (Temporary Maximum Media Stream Bit Rate Request), [43]. The wildcard (‘*’) indicates that at it is possible to use these features for all RTP payload types for the video stream.</w:t>
      </w:r>
    </w:p>
    <w:p w14:paraId="4578F3B1" w14:textId="77777777" w:rsidR="00F37547" w:rsidRDefault="00F37547" w:rsidP="00D05531">
      <w:r>
        <w:t>The negotiation of the video orientation header extension is made with the a=</w:t>
      </w:r>
      <w:proofErr w:type="spellStart"/>
      <w:r>
        <w:t>extmap</w:t>
      </w:r>
      <w:proofErr w:type="spellEnd"/>
      <w:r>
        <w:t xml:space="preserve"> attribute [95]. In this example, the local identifier (ID) is set to ‘4’. This number is only an example and other values may be used.</w:t>
      </w:r>
    </w:p>
    <w:p w14:paraId="4C29B513" w14:textId="77777777" w:rsidR="00D05531" w:rsidRDefault="00D05531" w:rsidP="00D05531">
      <w:pPr>
        <w:keepNext/>
        <w:keepLines/>
      </w:pPr>
      <w:r>
        <w:t>An example SDP answer to the offer is given below.</w:t>
      </w:r>
    </w:p>
    <w:p w14:paraId="771489B1"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35AFE518" w14:textId="77777777" w:rsidTr="005C5C30">
        <w:trPr>
          <w:jc w:val="center"/>
        </w:trPr>
        <w:tc>
          <w:tcPr>
            <w:tcW w:w="9639" w:type="dxa"/>
            <w:shd w:val="clear" w:color="auto" w:fill="auto"/>
          </w:tcPr>
          <w:p w14:paraId="69F34BC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57211CD0" w14:textId="77777777" w:rsidTr="005C5C30">
        <w:trPr>
          <w:jc w:val="center"/>
        </w:trPr>
        <w:tc>
          <w:tcPr>
            <w:tcW w:w="9639" w:type="dxa"/>
            <w:shd w:val="clear" w:color="auto" w:fill="auto"/>
          </w:tcPr>
          <w:p w14:paraId="37F49998"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DB527D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9C587B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59F37A6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6CAC7B5D"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3005A1D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31E5CB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1ED8C23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-parameter-sets=J0LgDJWgUH6Af1A=,KM46gA==</w:t>
            </w:r>
          </w:p>
          <w:p w14:paraId="7CA0502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2D2F2E7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0616B73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307EA77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05EB8A2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3820A32F"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C5B3021" w14:textId="77777777" w:rsidR="00D05531" w:rsidRPr="00873A67" w:rsidRDefault="00D05531" w:rsidP="00D05531"/>
    <w:p w14:paraId="4152304A" w14:textId="77777777" w:rsidR="00D05531" w:rsidRDefault="00D05531" w:rsidP="00D05531">
      <w:r>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913599B" w14:textId="77777777" w:rsidR="007B47BA" w:rsidRPr="00D05531" w:rsidRDefault="007B47BA" w:rsidP="007B47BA">
      <w:pPr>
        <w:pStyle w:val="Heading2"/>
      </w:pPr>
      <w:bookmarkStart w:id="2591" w:name="_Toc26369548"/>
      <w:bookmarkStart w:id="2592" w:name="_Toc36227430"/>
      <w:bookmarkStart w:id="2593" w:name="_Toc36228445"/>
      <w:bookmarkStart w:id="2594" w:name="_Toc36229072"/>
      <w:bookmarkStart w:id="2595" w:name="_Toc36229699"/>
      <w:bookmarkStart w:id="2596" w:name="_Toc74607043"/>
      <w:bookmarkStart w:id="2597" w:name="_Toc123570590"/>
      <w:r>
        <w:t>A.4.2b</w:t>
      </w:r>
      <w:r w:rsidRPr="00D05531">
        <w:tab/>
      </w:r>
      <w:r>
        <w:t>High Granularity CVO example</w:t>
      </w:r>
      <w:bookmarkEnd w:id="2591"/>
      <w:bookmarkEnd w:id="2592"/>
      <w:bookmarkEnd w:id="2593"/>
      <w:bookmarkEnd w:id="2594"/>
      <w:bookmarkEnd w:id="2595"/>
      <w:bookmarkEnd w:id="2596"/>
      <w:bookmarkEnd w:id="2597"/>
    </w:p>
    <w:p w14:paraId="4661572A" w14:textId="77777777" w:rsidR="007B47BA" w:rsidRDefault="007B47BA" w:rsidP="007B47BA">
      <w:r>
        <w:t xml:space="preserve">This example is identical to A.4.2a with the exception of higher granularity CVO being offered. </w:t>
      </w:r>
    </w:p>
    <w:p w14:paraId="1F59C784"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2B00C8AE" w14:textId="77777777">
        <w:trPr>
          <w:jc w:val="center"/>
        </w:trPr>
        <w:tc>
          <w:tcPr>
            <w:tcW w:w="9639" w:type="dxa"/>
          </w:tcPr>
          <w:p w14:paraId="5247E3F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1886CAB2" w14:textId="77777777">
        <w:trPr>
          <w:jc w:val="center"/>
        </w:trPr>
        <w:tc>
          <w:tcPr>
            <w:tcW w:w="9639" w:type="dxa"/>
          </w:tcPr>
          <w:p w14:paraId="581F8829"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CB77BA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60F07E3"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9AE69FA"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32485D8"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B2F8A36"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9D5EBD3"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6EC4A59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9116494"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7B4C499E"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38B13A0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p>
          <w:p w14:paraId="020BA2F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1377ACB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7129607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proofErr w:type="spellStart"/>
            <w:r w:rsidRPr="0061703E">
              <w:rPr>
                <w:rFonts w:ascii="Courier New" w:hAnsi="Courier New" w:cs="Courier New"/>
                <w:szCs w:val="18"/>
              </w:rPr>
              <w:t>rtcp</w:t>
            </w:r>
            <w:proofErr w:type="spellEnd"/>
            <w:r w:rsidRPr="0061703E">
              <w:rPr>
                <w:rFonts w:ascii="Courier New" w:hAnsi="Courier New" w:cs="Courier New"/>
                <w:szCs w:val="18"/>
              </w:rPr>
              <w:t xml:space="preserve">-fb:* </w:t>
            </w:r>
            <w:proofErr w:type="spellStart"/>
            <w:r w:rsidRPr="0061703E">
              <w:rPr>
                <w:rFonts w:ascii="Courier New" w:hAnsi="Courier New" w:cs="Courier New"/>
                <w:szCs w:val="18"/>
              </w:rPr>
              <w:t>ccm</w:t>
            </w:r>
            <w:proofErr w:type="spellEnd"/>
            <w:r w:rsidRPr="0061703E">
              <w:rPr>
                <w:rFonts w:ascii="Courier New" w:hAnsi="Courier New" w:cs="Courier New"/>
                <w:szCs w:val="18"/>
              </w:rPr>
              <w:t xml:space="preserve"> </w:t>
            </w:r>
            <w:proofErr w:type="spellStart"/>
            <w:r w:rsidRPr="0061703E">
              <w:rPr>
                <w:rFonts w:ascii="Courier New" w:hAnsi="Courier New" w:cs="Courier New"/>
                <w:szCs w:val="18"/>
              </w:rPr>
              <w:t>tmmbr</w:t>
            </w:r>
            <w:proofErr w:type="spellEnd"/>
          </w:p>
          <w:p w14:paraId="5B66955D"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097CEC6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061AD1E1" w14:textId="77777777" w:rsidR="007B47BA" w:rsidRDefault="007B47BA" w:rsidP="007B47BA">
      <w:pPr>
        <w:pStyle w:val="FP"/>
      </w:pPr>
    </w:p>
    <w:p w14:paraId="4DF25597" w14:textId="77777777" w:rsidR="008D42B6" w:rsidRDefault="008D42B6" w:rsidP="008D42B6">
      <w:r>
        <w:t>The offer for higher granularity is indicated in the last SDP line above.</w:t>
      </w:r>
    </w:p>
    <w:p w14:paraId="64CA6C2D"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06B9F595" w14:textId="77777777">
        <w:trPr>
          <w:jc w:val="center"/>
        </w:trPr>
        <w:tc>
          <w:tcPr>
            <w:tcW w:w="9639" w:type="dxa"/>
          </w:tcPr>
          <w:p w14:paraId="44A4F0E2"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480EF523" w14:textId="77777777">
        <w:trPr>
          <w:jc w:val="center"/>
        </w:trPr>
        <w:tc>
          <w:tcPr>
            <w:tcW w:w="9639" w:type="dxa"/>
          </w:tcPr>
          <w:p w14:paraId="270F02B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5E6DE3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4E71037"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65BE9C"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D4E3C16"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6D641AE4"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3468834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8803A25"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5A4355A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643930E5"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p>
          <w:p w14:paraId="0115A380"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362E24F7"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234CEBCE"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w:t>
            </w:r>
            <w:proofErr w:type="spellStart"/>
            <w:r w:rsidRPr="00E76BA3">
              <w:rPr>
                <w:rFonts w:ascii="Courier New" w:hAnsi="Courier New" w:cs="Courier New"/>
                <w:szCs w:val="18"/>
              </w:rPr>
              <w:t>rtcp</w:t>
            </w:r>
            <w:proofErr w:type="spellEnd"/>
            <w:r w:rsidRPr="00E76BA3">
              <w:rPr>
                <w:rFonts w:ascii="Courier New" w:hAnsi="Courier New" w:cs="Courier New"/>
                <w:szCs w:val="18"/>
              </w:rPr>
              <w:t xml:space="preserve">-fb:* </w:t>
            </w:r>
            <w:proofErr w:type="spellStart"/>
            <w:r w:rsidRPr="00E76BA3">
              <w:rPr>
                <w:rFonts w:ascii="Courier New" w:hAnsi="Courier New" w:cs="Courier New"/>
                <w:szCs w:val="18"/>
              </w:rPr>
              <w:t>ccm</w:t>
            </w:r>
            <w:proofErr w:type="spellEnd"/>
            <w:r w:rsidRPr="00E76BA3">
              <w:rPr>
                <w:rFonts w:ascii="Courier New" w:hAnsi="Courier New" w:cs="Courier New"/>
                <w:szCs w:val="18"/>
              </w:rPr>
              <w:t xml:space="preserve"> </w:t>
            </w:r>
            <w:proofErr w:type="spellStart"/>
            <w:r w:rsidRPr="00E76BA3">
              <w:rPr>
                <w:rFonts w:ascii="Courier New" w:hAnsi="Courier New" w:cs="Courier New"/>
                <w:szCs w:val="18"/>
              </w:rPr>
              <w:t>tmmbr</w:t>
            </w:r>
            <w:proofErr w:type="spellEnd"/>
          </w:p>
          <w:p w14:paraId="58FEF52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00DF2D1D" w14:textId="77777777" w:rsidR="008D42B6" w:rsidRDefault="008D42B6" w:rsidP="008D42B6">
      <w:pPr>
        <w:pStyle w:val="FP"/>
      </w:pPr>
    </w:p>
    <w:p w14:paraId="0CD26C82" w14:textId="77777777" w:rsidR="007B47BA" w:rsidRDefault="008D42B6" w:rsidP="00D05531">
      <w:r>
        <w:t>The answer indicates that higher granularity has been accepted as indicated by the last SDP line above.</w:t>
      </w:r>
    </w:p>
    <w:p w14:paraId="7F9968D4" w14:textId="77777777" w:rsidR="00403F98" w:rsidRPr="00D05531" w:rsidRDefault="00403F98" w:rsidP="00403F98">
      <w:pPr>
        <w:pStyle w:val="Heading2"/>
      </w:pPr>
      <w:bookmarkStart w:id="2598" w:name="_Toc26369549"/>
      <w:bookmarkStart w:id="2599" w:name="_Toc36227431"/>
      <w:bookmarkStart w:id="2600" w:name="_Toc36228446"/>
      <w:bookmarkStart w:id="2601" w:name="_Toc36229073"/>
      <w:bookmarkStart w:id="2602" w:name="_Toc36229700"/>
      <w:bookmarkStart w:id="2603" w:name="_Toc74607044"/>
      <w:bookmarkStart w:id="2604" w:name="_Toc123570591"/>
      <w:r>
        <w:t>A.4.2c</w:t>
      </w:r>
      <w:r w:rsidRPr="00D05531">
        <w:tab/>
      </w:r>
      <w:r>
        <w:t>RTP Retransmission</w:t>
      </w:r>
      <w:bookmarkEnd w:id="2598"/>
      <w:bookmarkEnd w:id="2599"/>
      <w:bookmarkEnd w:id="2600"/>
      <w:bookmarkEnd w:id="2601"/>
      <w:bookmarkEnd w:id="2602"/>
      <w:bookmarkEnd w:id="2603"/>
      <w:bookmarkEnd w:id="2604"/>
    </w:p>
    <w:p w14:paraId="3B577BCC" w14:textId="77777777" w:rsidR="00403F98" w:rsidRDefault="00403F98" w:rsidP="00403F98">
      <w:r>
        <w:t xml:space="preserve">This example is identical to A.4.2a with the exception of retransmission being offered. </w:t>
      </w:r>
    </w:p>
    <w:p w14:paraId="26351D33" w14:textId="77777777" w:rsidR="00403F98" w:rsidRDefault="00403F98" w:rsidP="00403F98">
      <w:pPr>
        <w:pStyle w:val="TH"/>
      </w:pPr>
      <w:r>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0F98563" w14:textId="77777777" w:rsidTr="0076500D">
        <w:trPr>
          <w:jc w:val="center"/>
        </w:trPr>
        <w:tc>
          <w:tcPr>
            <w:tcW w:w="9639" w:type="dxa"/>
          </w:tcPr>
          <w:p w14:paraId="5EADEA1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1F0586A0" w14:textId="77777777" w:rsidTr="0076500D">
        <w:trPr>
          <w:jc w:val="center"/>
        </w:trPr>
        <w:tc>
          <w:tcPr>
            <w:tcW w:w="9639" w:type="dxa"/>
          </w:tcPr>
          <w:p w14:paraId="0F7F006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1640512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C76332A"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D959E9D"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FF2A40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A8BAD2E"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B7FBB9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3E4C6FB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56598F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75AB0AE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 xml:space="preserve">a=rtpmap:100 </w:t>
            </w:r>
            <w:proofErr w:type="spellStart"/>
            <w:r>
              <w:rPr>
                <w:rFonts w:ascii="Courier New" w:hAnsi="Courier New" w:cs="Courier New"/>
                <w:sz w:val="18"/>
                <w:szCs w:val="18"/>
              </w:rPr>
              <w:t>rtx</w:t>
            </w:r>
            <w:proofErr w:type="spellEnd"/>
            <w:r>
              <w:rPr>
                <w:rFonts w:ascii="Courier New" w:hAnsi="Courier New" w:cs="Courier New"/>
                <w:sz w:val="18"/>
                <w:szCs w:val="18"/>
              </w:rPr>
              <w:t>/90000</w:t>
            </w:r>
          </w:p>
          <w:p w14:paraId="3DCD6C4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0CC0848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50A96F4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nack</w:t>
            </w:r>
            <w:proofErr w:type="spellEnd"/>
          </w:p>
          <w:p w14:paraId="0F2006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5AB8D0D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7F313D31"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w:t>
            </w:r>
            <w:proofErr w:type="spellStart"/>
            <w:r w:rsidRPr="0061703E">
              <w:rPr>
                <w:rFonts w:ascii="Courier New" w:hAnsi="Courier New" w:cs="Courier New"/>
                <w:szCs w:val="18"/>
              </w:rPr>
              <w:t>ccm</w:t>
            </w:r>
            <w:proofErr w:type="spellEnd"/>
            <w:r w:rsidRPr="0061703E">
              <w:rPr>
                <w:rFonts w:ascii="Courier New" w:hAnsi="Courier New" w:cs="Courier New"/>
                <w:szCs w:val="18"/>
              </w:rPr>
              <w:t xml:space="preserve"> </w:t>
            </w:r>
            <w:proofErr w:type="spellStart"/>
            <w:r w:rsidRPr="0061703E">
              <w:rPr>
                <w:rFonts w:ascii="Courier New" w:hAnsi="Courier New" w:cs="Courier New"/>
                <w:szCs w:val="18"/>
              </w:rPr>
              <w:t>tmmbr</w:t>
            </w:r>
            <w:proofErr w:type="spellEnd"/>
          </w:p>
        </w:tc>
      </w:tr>
    </w:tbl>
    <w:p w14:paraId="320A6B7D" w14:textId="77777777" w:rsidR="00403F98" w:rsidRDefault="00403F98" w:rsidP="00403F98">
      <w:pPr>
        <w:pStyle w:val="FP"/>
      </w:pPr>
    </w:p>
    <w:p w14:paraId="54CA5933" w14:textId="77777777" w:rsidR="00403F98" w:rsidRDefault="00403F98" w:rsidP="00403F98">
      <w:r>
        <w:t>The offer for retransmission and associated parameters are listed after the line describing the format properties of the H.264 video.</w:t>
      </w:r>
    </w:p>
    <w:p w14:paraId="71CCDB9B"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31667A7" w14:textId="77777777" w:rsidTr="0076500D">
        <w:trPr>
          <w:jc w:val="center"/>
        </w:trPr>
        <w:tc>
          <w:tcPr>
            <w:tcW w:w="9639" w:type="dxa"/>
          </w:tcPr>
          <w:p w14:paraId="5B11C098"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172E2C1A" w14:textId="77777777" w:rsidTr="0076500D">
        <w:trPr>
          <w:jc w:val="center"/>
        </w:trPr>
        <w:tc>
          <w:tcPr>
            <w:tcW w:w="9639" w:type="dxa"/>
          </w:tcPr>
          <w:p w14:paraId="1D9342B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5743B0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7096AB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4F509D6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2B3D3A8"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7CBC04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4E9D35D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00287512"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2B1FEAD6"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 xml:space="preserve">a=rtpmap:100 </w:t>
            </w:r>
            <w:proofErr w:type="spellStart"/>
            <w:r>
              <w:rPr>
                <w:rFonts w:ascii="Courier New" w:hAnsi="Courier New" w:cs="Courier New"/>
                <w:sz w:val="18"/>
                <w:szCs w:val="18"/>
              </w:rPr>
              <w:t>rtx</w:t>
            </w:r>
            <w:proofErr w:type="spellEnd"/>
            <w:r>
              <w:rPr>
                <w:rFonts w:ascii="Courier New" w:hAnsi="Courier New" w:cs="Courier New"/>
                <w:sz w:val="18"/>
                <w:szCs w:val="18"/>
              </w:rPr>
              <w:t>/90000</w:t>
            </w:r>
          </w:p>
          <w:p w14:paraId="0280EF89"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77209D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5CEFC03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nack</w:t>
            </w:r>
            <w:proofErr w:type="spellEnd"/>
          </w:p>
          <w:p w14:paraId="74ACEEC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2951B7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3EECA2C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w:t>
            </w:r>
            <w:proofErr w:type="spellStart"/>
            <w:r w:rsidRPr="00E76BA3">
              <w:rPr>
                <w:rFonts w:ascii="Courier New" w:hAnsi="Courier New" w:cs="Courier New"/>
                <w:szCs w:val="18"/>
              </w:rPr>
              <w:t>ccm</w:t>
            </w:r>
            <w:proofErr w:type="spellEnd"/>
            <w:r w:rsidRPr="00E76BA3">
              <w:rPr>
                <w:rFonts w:ascii="Courier New" w:hAnsi="Courier New" w:cs="Courier New"/>
                <w:szCs w:val="18"/>
              </w:rPr>
              <w:t xml:space="preserve"> </w:t>
            </w:r>
            <w:proofErr w:type="spellStart"/>
            <w:r w:rsidRPr="00E76BA3">
              <w:rPr>
                <w:rFonts w:ascii="Courier New" w:hAnsi="Courier New" w:cs="Courier New"/>
                <w:szCs w:val="18"/>
              </w:rPr>
              <w:t>tmmbr</w:t>
            </w:r>
            <w:proofErr w:type="spellEnd"/>
          </w:p>
        </w:tc>
      </w:tr>
    </w:tbl>
    <w:p w14:paraId="615E9991" w14:textId="77777777" w:rsidR="00403F98" w:rsidRDefault="00403F98" w:rsidP="00403F98">
      <w:pPr>
        <w:pStyle w:val="FP"/>
      </w:pPr>
    </w:p>
    <w:p w14:paraId="05362B64" w14:textId="77777777" w:rsidR="00403F98" w:rsidRDefault="00403F98" w:rsidP="00403F98">
      <w:r>
        <w:t>The answer indicates that retransmission has been accepted as indicated.</w:t>
      </w:r>
    </w:p>
    <w:p w14:paraId="0A2B5B65" w14:textId="77777777" w:rsidR="00403F98" w:rsidRPr="00D05531" w:rsidRDefault="00403F98" w:rsidP="00403F98">
      <w:pPr>
        <w:pStyle w:val="Heading2"/>
      </w:pPr>
      <w:bookmarkStart w:id="2605" w:name="_Toc26369550"/>
      <w:bookmarkStart w:id="2606" w:name="_Toc36227432"/>
      <w:bookmarkStart w:id="2607" w:name="_Toc36228447"/>
      <w:bookmarkStart w:id="2608" w:name="_Toc36229074"/>
      <w:bookmarkStart w:id="2609" w:name="_Toc36229701"/>
      <w:bookmarkStart w:id="2610" w:name="_Toc74607045"/>
      <w:bookmarkStart w:id="2611" w:name="_Toc123570592"/>
      <w:r>
        <w:t>A.4.2d</w:t>
      </w:r>
      <w:r w:rsidRPr="00D05531">
        <w:tab/>
      </w:r>
      <w:r>
        <w:t>RTP Forward Error Correction (FEC)</w:t>
      </w:r>
      <w:bookmarkEnd w:id="2605"/>
      <w:bookmarkEnd w:id="2606"/>
      <w:bookmarkEnd w:id="2607"/>
      <w:bookmarkEnd w:id="2608"/>
      <w:bookmarkEnd w:id="2609"/>
      <w:bookmarkEnd w:id="2610"/>
      <w:bookmarkEnd w:id="2611"/>
    </w:p>
    <w:p w14:paraId="3C5DF0C8" w14:textId="77777777" w:rsidR="00403F98" w:rsidRDefault="00403F98" w:rsidP="00403F98">
      <w:r>
        <w:t xml:space="preserve">This example is identical to A.4.2a with the exception of FEC being offered. </w:t>
      </w:r>
    </w:p>
    <w:p w14:paraId="7AEB003F" w14:textId="77777777" w:rsidR="00403F98" w:rsidRDefault="00403F98" w:rsidP="00403F98">
      <w:pPr>
        <w:pStyle w:val="TH"/>
      </w:pPr>
      <w:r>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44B1DCDE" w14:textId="77777777" w:rsidTr="0076500D">
        <w:trPr>
          <w:jc w:val="center"/>
        </w:trPr>
        <w:tc>
          <w:tcPr>
            <w:tcW w:w="9639" w:type="dxa"/>
          </w:tcPr>
          <w:p w14:paraId="247557B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14D7624" w14:textId="77777777" w:rsidTr="0076500D">
        <w:trPr>
          <w:jc w:val="center"/>
        </w:trPr>
        <w:tc>
          <w:tcPr>
            <w:tcW w:w="9639" w:type="dxa"/>
          </w:tcPr>
          <w:p w14:paraId="767319F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38B9345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418B17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325CD1E3"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2DECB90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D82E090"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50EDD5CB"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4F2FB2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73E8453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30B418F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 xml:space="preserve">a=rtpmap:100 </w:t>
            </w:r>
            <w:proofErr w:type="spellStart"/>
            <w:r>
              <w:rPr>
                <w:rFonts w:ascii="Courier New" w:hAnsi="Courier New" w:cs="Courier New"/>
                <w:sz w:val="18"/>
                <w:szCs w:val="18"/>
              </w:rPr>
              <w:t>flexfec</w:t>
            </w:r>
            <w:proofErr w:type="spellEnd"/>
            <w:r>
              <w:rPr>
                <w:rFonts w:ascii="Courier New" w:hAnsi="Courier New" w:cs="Courier New"/>
                <w:sz w:val="18"/>
                <w:szCs w:val="18"/>
              </w:rPr>
              <w:t>/90000</w:t>
            </w:r>
          </w:p>
          <w:p w14:paraId="082D6D7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51CCD2C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C0169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1930161F"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ssrc-group:FEC-FR</w:t>
            </w:r>
            <w:proofErr w:type="spellEnd"/>
            <w:r>
              <w:rPr>
                <w:rFonts w:ascii="Courier New" w:hAnsi="Courier New" w:cs="Courier New"/>
                <w:sz w:val="18"/>
                <w:szCs w:val="18"/>
              </w:rPr>
              <w:t xml:space="preserve"> 1234 2345</w:t>
            </w:r>
          </w:p>
          <w:p w14:paraId="64CD669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36E6C6E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nack</w:t>
            </w:r>
            <w:proofErr w:type="spellEnd"/>
          </w:p>
          <w:p w14:paraId="4E69E11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4EED004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7530843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w:t>
            </w:r>
            <w:proofErr w:type="spellStart"/>
            <w:r w:rsidRPr="0061703E">
              <w:rPr>
                <w:rFonts w:ascii="Courier New" w:hAnsi="Courier New" w:cs="Courier New"/>
                <w:szCs w:val="18"/>
              </w:rPr>
              <w:t>ccm</w:t>
            </w:r>
            <w:proofErr w:type="spellEnd"/>
            <w:r w:rsidRPr="0061703E">
              <w:rPr>
                <w:rFonts w:ascii="Courier New" w:hAnsi="Courier New" w:cs="Courier New"/>
                <w:szCs w:val="18"/>
              </w:rPr>
              <w:t xml:space="preserve"> </w:t>
            </w:r>
            <w:proofErr w:type="spellStart"/>
            <w:r w:rsidRPr="0061703E">
              <w:rPr>
                <w:rFonts w:ascii="Courier New" w:hAnsi="Courier New" w:cs="Courier New"/>
                <w:szCs w:val="18"/>
              </w:rPr>
              <w:t>tmmbr</w:t>
            </w:r>
            <w:proofErr w:type="spellEnd"/>
          </w:p>
        </w:tc>
      </w:tr>
    </w:tbl>
    <w:p w14:paraId="73BA3198" w14:textId="77777777" w:rsidR="00403F98" w:rsidRDefault="00403F98" w:rsidP="00403F98">
      <w:pPr>
        <w:pStyle w:val="FP"/>
      </w:pPr>
    </w:p>
    <w:p w14:paraId="490D9159" w14:textId="77777777" w:rsidR="00403F98" w:rsidRDefault="00403F98" w:rsidP="00403F98">
      <w:r>
        <w:t>The offer for FEC and associated parameters are listed after the line describing the format properties of the H.264 video.</w:t>
      </w:r>
    </w:p>
    <w:p w14:paraId="288DEA5C"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9BD7D2E" w14:textId="77777777" w:rsidTr="0076500D">
        <w:trPr>
          <w:jc w:val="center"/>
        </w:trPr>
        <w:tc>
          <w:tcPr>
            <w:tcW w:w="9639" w:type="dxa"/>
          </w:tcPr>
          <w:p w14:paraId="67649B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3890EBB2" w14:textId="77777777" w:rsidTr="0076500D">
        <w:trPr>
          <w:jc w:val="center"/>
        </w:trPr>
        <w:tc>
          <w:tcPr>
            <w:tcW w:w="9639" w:type="dxa"/>
          </w:tcPr>
          <w:p w14:paraId="1578112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A36A49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54064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B817C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19AC87C"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A09F98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0BB606D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130F6F6"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2E7F368D"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 xml:space="preserve">a=rtpmap:100 </w:t>
            </w:r>
            <w:proofErr w:type="spellStart"/>
            <w:r>
              <w:rPr>
                <w:rFonts w:ascii="Courier New" w:hAnsi="Courier New" w:cs="Courier New"/>
                <w:sz w:val="18"/>
                <w:szCs w:val="18"/>
              </w:rPr>
              <w:t>flexfec</w:t>
            </w:r>
            <w:proofErr w:type="spellEnd"/>
            <w:r>
              <w:rPr>
                <w:rFonts w:ascii="Courier New" w:hAnsi="Courier New" w:cs="Courier New"/>
                <w:sz w:val="18"/>
                <w:szCs w:val="18"/>
              </w:rPr>
              <w:t>/90000</w:t>
            </w:r>
          </w:p>
          <w:p w14:paraId="615C8A60"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363565D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9077D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765351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ssrc-group:FEC-FR</w:t>
            </w:r>
            <w:proofErr w:type="spellEnd"/>
            <w:r>
              <w:rPr>
                <w:rFonts w:ascii="Courier New" w:hAnsi="Courier New" w:cs="Courier New"/>
                <w:sz w:val="18"/>
                <w:szCs w:val="18"/>
              </w:rPr>
              <w:t xml:space="preserve"> 1234 2345</w:t>
            </w:r>
          </w:p>
          <w:p w14:paraId="755DD06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2B122F3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nack</w:t>
            </w:r>
            <w:proofErr w:type="spellEnd"/>
          </w:p>
          <w:p w14:paraId="73AABC7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780D908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3B6F515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w:t>
            </w:r>
            <w:proofErr w:type="spellStart"/>
            <w:r w:rsidRPr="00E76BA3">
              <w:rPr>
                <w:rFonts w:ascii="Courier New" w:hAnsi="Courier New" w:cs="Courier New"/>
                <w:szCs w:val="18"/>
              </w:rPr>
              <w:t>ccm</w:t>
            </w:r>
            <w:proofErr w:type="spellEnd"/>
            <w:r w:rsidRPr="00E76BA3">
              <w:rPr>
                <w:rFonts w:ascii="Courier New" w:hAnsi="Courier New" w:cs="Courier New"/>
                <w:szCs w:val="18"/>
              </w:rPr>
              <w:t xml:space="preserve"> </w:t>
            </w:r>
            <w:proofErr w:type="spellStart"/>
            <w:r w:rsidRPr="00E76BA3">
              <w:rPr>
                <w:rFonts w:ascii="Courier New" w:hAnsi="Courier New" w:cs="Courier New"/>
                <w:szCs w:val="18"/>
              </w:rPr>
              <w:t>tmmbr</w:t>
            </w:r>
            <w:proofErr w:type="spellEnd"/>
          </w:p>
        </w:tc>
      </w:tr>
    </w:tbl>
    <w:p w14:paraId="2AAEEB20" w14:textId="77777777" w:rsidR="00403F98" w:rsidRDefault="00403F98" w:rsidP="00403F98">
      <w:pPr>
        <w:pStyle w:val="FP"/>
      </w:pPr>
    </w:p>
    <w:p w14:paraId="137EEDD7" w14:textId="77777777" w:rsidR="00403F98" w:rsidRDefault="00403F98" w:rsidP="00D05531">
      <w:r>
        <w:t>The answer indicates that FEC has been accepted as indicated.</w:t>
      </w:r>
    </w:p>
    <w:p w14:paraId="077701F6" w14:textId="77777777" w:rsidR="00BC1696" w:rsidRPr="00D05531" w:rsidRDefault="00BC1696" w:rsidP="00BC1696">
      <w:pPr>
        <w:pStyle w:val="Heading2"/>
      </w:pPr>
      <w:bookmarkStart w:id="2612" w:name="_Toc26369551"/>
      <w:bookmarkStart w:id="2613" w:name="_Toc36227433"/>
      <w:bookmarkStart w:id="2614" w:name="_Toc36228448"/>
      <w:bookmarkStart w:id="2615" w:name="_Toc36229075"/>
      <w:bookmarkStart w:id="2616" w:name="_Toc36229702"/>
      <w:bookmarkStart w:id="2617" w:name="_Toc74607046"/>
      <w:bookmarkStart w:id="2618" w:name="_Toc123570593"/>
      <w:r>
        <w:t>A.4.2e</w:t>
      </w:r>
      <w:r w:rsidRPr="00D05531">
        <w:tab/>
      </w:r>
      <w:r>
        <w:t>SDP Examples with ROI</w:t>
      </w:r>
      <w:bookmarkEnd w:id="2612"/>
      <w:bookmarkEnd w:id="2613"/>
      <w:bookmarkEnd w:id="2614"/>
      <w:bookmarkEnd w:id="2615"/>
      <w:bookmarkEnd w:id="2616"/>
      <w:bookmarkEnd w:id="2617"/>
      <w:bookmarkEnd w:id="2618"/>
    </w:p>
    <w:p w14:paraId="7B92FE53" w14:textId="77777777" w:rsidR="00BC1696" w:rsidRDefault="00BC1696" w:rsidP="00BC1696">
      <w:r>
        <w:t xml:space="preserve">This example is identical to A.4.2a with the exception of ‘Arbitrary ROI’ and ‘Sent ROI’ being offered. </w:t>
      </w:r>
    </w:p>
    <w:p w14:paraId="5133ACB0" w14:textId="77777777" w:rsidR="00BC1696" w:rsidRDefault="00BC1696" w:rsidP="00BC1696">
      <w:pPr>
        <w:pStyle w:val="TH"/>
      </w:pPr>
      <w:r>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87F4D2C" w14:textId="77777777" w:rsidTr="0076500D">
        <w:trPr>
          <w:jc w:val="center"/>
        </w:trPr>
        <w:tc>
          <w:tcPr>
            <w:tcW w:w="9639" w:type="dxa"/>
          </w:tcPr>
          <w:p w14:paraId="4674C39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40D45EFD" w14:textId="77777777" w:rsidTr="0076500D">
        <w:trPr>
          <w:jc w:val="center"/>
        </w:trPr>
        <w:tc>
          <w:tcPr>
            <w:tcW w:w="9639" w:type="dxa"/>
          </w:tcPr>
          <w:p w14:paraId="16C04D0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6A56E5C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2BA930F"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AA8790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C37951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5FC99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4C529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1AD136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1DB79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7A18E07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276903F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p>
          <w:p w14:paraId="02C8D0A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6CF94E9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3347D77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proofErr w:type="spellStart"/>
            <w:r w:rsidRPr="0061703E">
              <w:rPr>
                <w:rFonts w:ascii="Courier New" w:hAnsi="Courier New" w:cs="Courier New"/>
                <w:szCs w:val="18"/>
              </w:rPr>
              <w:t>rtcp</w:t>
            </w:r>
            <w:proofErr w:type="spellEnd"/>
            <w:r w:rsidRPr="0061703E">
              <w:rPr>
                <w:rFonts w:ascii="Courier New" w:hAnsi="Courier New" w:cs="Courier New"/>
                <w:szCs w:val="18"/>
              </w:rPr>
              <w:t xml:space="preserve">-fb:* </w:t>
            </w:r>
            <w:proofErr w:type="spellStart"/>
            <w:r w:rsidRPr="0061703E">
              <w:rPr>
                <w:rFonts w:ascii="Courier New" w:hAnsi="Courier New" w:cs="Courier New"/>
                <w:szCs w:val="18"/>
              </w:rPr>
              <w:t>ccm</w:t>
            </w:r>
            <w:proofErr w:type="spellEnd"/>
            <w:r w:rsidRPr="0061703E">
              <w:rPr>
                <w:rFonts w:ascii="Courier New" w:hAnsi="Courier New" w:cs="Courier New"/>
                <w:szCs w:val="18"/>
              </w:rPr>
              <w:t xml:space="preserve"> </w:t>
            </w:r>
            <w:proofErr w:type="spellStart"/>
            <w:r w:rsidRPr="0061703E">
              <w:rPr>
                <w:rFonts w:ascii="Courier New" w:hAnsi="Courier New" w:cs="Courier New"/>
                <w:szCs w:val="18"/>
              </w:rPr>
              <w:t>tmmbr</w:t>
            </w:r>
            <w:proofErr w:type="spellEnd"/>
          </w:p>
          <w:p w14:paraId="662293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57808A9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w:t>
            </w:r>
            <w:proofErr w:type="spellStart"/>
            <w:r w:rsidRPr="00792252">
              <w:rPr>
                <w:rFonts w:ascii="Courier New" w:hAnsi="Courier New" w:cs="Courier New"/>
                <w:szCs w:val="18"/>
              </w:rPr>
              <w:t>rtcp</w:t>
            </w:r>
            <w:proofErr w:type="spellEnd"/>
            <w:r w:rsidRPr="00792252">
              <w:rPr>
                <w:rFonts w:ascii="Courier New" w:hAnsi="Courier New" w:cs="Courier New"/>
                <w:szCs w:val="18"/>
              </w:rPr>
              <w:t>-fb:* 3gpp-roi-arbitrary</w:t>
            </w:r>
          </w:p>
          <w:p w14:paraId="7951591B"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2E4CE541" w14:textId="77777777" w:rsidR="00BC1696" w:rsidRDefault="00BC1696" w:rsidP="00BC1696">
      <w:pPr>
        <w:pStyle w:val="FP"/>
      </w:pPr>
    </w:p>
    <w:p w14:paraId="5703C42E" w14:textId="77777777" w:rsidR="00BC1696" w:rsidRDefault="00BC1696" w:rsidP="00BC1696">
      <w:r>
        <w:t>The offer for ‘Arbitrary ROI’ and ‘Sent ROI’ are indicated in the last two lines.</w:t>
      </w:r>
    </w:p>
    <w:p w14:paraId="468A032F"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37A9002F" w14:textId="77777777" w:rsidR="00BC1696" w:rsidRDefault="00BC1696" w:rsidP="00BC1696">
      <w:r>
        <w:t>The use of the ‘Sent ROI’ header extension carrying arbitrary ROI information is negotiated with the a=</w:t>
      </w:r>
      <w:proofErr w:type="spellStart"/>
      <w:r>
        <w:t>extmap</w:t>
      </w:r>
      <w:proofErr w:type="spellEnd"/>
      <w:r>
        <w:t xml:space="preserve"> attribute [95] based on the URN ‘urn:3gpp:roi-sent’. In this example, the local identifier (ID) is set to 7, which is only an example. Other values may be used as long as a distinct ID is assigned for each </w:t>
      </w:r>
      <w:proofErr w:type="spellStart"/>
      <w:r>
        <w:t>extmap</w:t>
      </w:r>
      <w:proofErr w:type="spellEnd"/>
      <w:r>
        <w:t xml:space="preserve"> attribute corresponding to different URNs.</w:t>
      </w:r>
    </w:p>
    <w:p w14:paraId="6978EA4E" w14:textId="77777777" w:rsidR="00BC1696" w:rsidRDefault="00BC1696" w:rsidP="00BC1696"/>
    <w:p w14:paraId="5EC1AD5E"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AB512C4" w14:textId="77777777" w:rsidTr="0076500D">
        <w:trPr>
          <w:jc w:val="center"/>
        </w:trPr>
        <w:tc>
          <w:tcPr>
            <w:tcW w:w="9639" w:type="dxa"/>
          </w:tcPr>
          <w:p w14:paraId="4724D2B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6332DA45" w14:textId="77777777" w:rsidTr="0076500D">
        <w:trPr>
          <w:jc w:val="center"/>
        </w:trPr>
        <w:tc>
          <w:tcPr>
            <w:tcW w:w="9639" w:type="dxa"/>
          </w:tcPr>
          <w:p w14:paraId="3F9DEA4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8328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6078E3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AE7CD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9B2CD09"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B708D2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7E4554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DA786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0ECD146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6C94A22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p>
          <w:p w14:paraId="1D1DEA9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1FBC974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2103D65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w:t>
            </w:r>
            <w:proofErr w:type="spellStart"/>
            <w:r w:rsidRPr="00E76BA3">
              <w:rPr>
                <w:rFonts w:ascii="Courier New" w:hAnsi="Courier New" w:cs="Courier New"/>
                <w:szCs w:val="18"/>
              </w:rPr>
              <w:t>rtcp</w:t>
            </w:r>
            <w:proofErr w:type="spellEnd"/>
            <w:r w:rsidRPr="00E76BA3">
              <w:rPr>
                <w:rFonts w:ascii="Courier New" w:hAnsi="Courier New" w:cs="Courier New"/>
                <w:szCs w:val="18"/>
              </w:rPr>
              <w:t xml:space="preserve">-fb:* </w:t>
            </w:r>
            <w:proofErr w:type="spellStart"/>
            <w:r w:rsidRPr="00E76BA3">
              <w:rPr>
                <w:rFonts w:ascii="Courier New" w:hAnsi="Courier New" w:cs="Courier New"/>
                <w:szCs w:val="18"/>
              </w:rPr>
              <w:t>ccm</w:t>
            </w:r>
            <w:proofErr w:type="spellEnd"/>
            <w:r w:rsidRPr="00E76BA3">
              <w:rPr>
                <w:rFonts w:ascii="Courier New" w:hAnsi="Courier New" w:cs="Courier New"/>
                <w:szCs w:val="18"/>
              </w:rPr>
              <w:t xml:space="preserve"> </w:t>
            </w:r>
            <w:proofErr w:type="spellStart"/>
            <w:r w:rsidRPr="00E76BA3">
              <w:rPr>
                <w:rFonts w:ascii="Courier New" w:hAnsi="Courier New" w:cs="Courier New"/>
                <w:szCs w:val="18"/>
              </w:rPr>
              <w:t>tmmbr</w:t>
            </w:r>
            <w:proofErr w:type="spellEnd"/>
          </w:p>
          <w:p w14:paraId="2B42516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2A3A6E3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w:t>
            </w:r>
            <w:proofErr w:type="spellStart"/>
            <w:r w:rsidRPr="00792252">
              <w:rPr>
                <w:rFonts w:ascii="Courier New" w:hAnsi="Courier New" w:cs="Courier New"/>
                <w:szCs w:val="18"/>
              </w:rPr>
              <w:t>rtcp</w:t>
            </w:r>
            <w:proofErr w:type="spellEnd"/>
            <w:r w:rsidRPr="00792252">
              <w:rPr>
                <w:rFonts w:ascii="Courier New" w:hAnsi="Courier New" w:cs="Courier New"/>
                <w:szCs w:val="18"/>
              </w:rPr>
              <w:t>-fb:* 3gpp-roi-arbitrary</w:t>
            </w:r>
          </w:p>
          <w:p w14:paraId="1EA2B62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30EC7CAF" w14:textId="77777777" w:rsidR="00BC1696" w:rsidRDefault="00BC1696" w:rsidP="00BC1696">
      <w:pPr>
        <w:pStyle w:val="FP"/>
      </w:pPr>
    </w:p>
    <w:p w14:paraId="7B780376" w14:textId="77777777" w:rsidR="00BC1696" w:rsidRPr="00D05531" w:rsidRDefault="00BC1696" w:rsidP="00BC1696">
      <w:r>
        <w:t>The answer indicates that both ‘Arbitrary ROI’ and ‘Sent ROI’ have been accepted.</w:t>
      </w:r>
    </w:p>
    <w:p w14:paraId="4629C76B" w14:textId="77777777" w:rsidR="00BC1696" w:rsidRDefault="00BC1696" w:rsidP="00BC1696">
      <w:r>
        <w:t xml:space="preserve">The following example is identical to A.4.2a with the exception of ‘Pre-defined ROI’ and ‘Sent ROI’ being offered. </w:t>
      </w:r>
    </w:p>
    <w:p w14:paraId="4BD42FF5" w14:textId="77777777" w:rsidR="00BC1696" w:rsidRDefault="00BC1696" w:rsidP="00BC1696">
      <w:pPr>
        <w:pStyle w:val="TH"/>
      </w:pPr>
      <w:r>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1A36377F" w14:textId="77777777" w:rsidTr="0076500D">
        <w:trPr>
          <w:jc w:val="center"/>
        </w:trPr>
        <w:tc>
          <w:tcPr>
            <w:tcW w:w="9639" w:type="dxa"/>
          </w:tcPr>
          <w:p w14:paraId="2640ACE9"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584B545F" w14:textId="77777777" w:rsidTr="0076500D">
        <w:trPr>
          <w:jc w:val="center"/>
        </w:trPr>
        <w:tc>
          <w:tcPr>
            <w:tcW w:w="9639" w:type="dxa"/>
          </w:tcPr>
          <w:p w14:paraId="2CFBB63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F8B175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60BC5B1"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2CABE3A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9495B0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E3601D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28F0ACC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4223A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03198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29A7B8F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26F7B34"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w:t>
            </w:r>
            <w:proofErr w:type="spellStart"/>
            <w:r>
              <w:rPr>
                <w:rFonts w:ascii="Courier New" w:hAnsi="Courier New" w:cs="Courier New"/>
                <w:sz w:val="18"/>
                <w:szCs w:val="18"/>
              </w:rPr>
              <w:t>fullview</w:t>
            </w:r>
            <w:proofErr w:type="spellEnd"/>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29D63875"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A40ADAF"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53C97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2F65EC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742CAD0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p>
          <w:p w14:paraId="70F7AB2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686EED6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0297A08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proofErr w:type="spellStart"/>
            <w:r w:rsidRPr="0061703E">
              <w:rPr>
                <w:rFonts w:ascii="Courier New" w:hAnsi="Courier New" w:cs="Courier New"/>
                <w:szCs w:val="18"/>
              </w:rPr>
              <w:t>rtcp</w:t>
            </w:r>
            <w:proofErr w:type="spellEnd"/>
            <w:r w:rsidRPr="0061703E">
              <w:rPr>
                <w:rFonts w:ascii="Courier New" w:hAnsi="Courier New" w:cs="Courier New"/>
                <w:szCs w:val="18"/>
              </w:rPr>
              <w:t xml:space="preserve">-fb:* </w:t>
            </w:r>
            <w:proofErr w:type="spellStart"/>
            <w:r w:rsidRPr="0061703E">
              <w:rPr>
                <w:rFonts w:ascii="Courier New" w:hAnsi="Courier New" w:cs="Courier New"/>
                <w:szCs w:val="18"/>
              </w:rPr>
              <w:t>ccm</w:t>
            </w:r>
            <w:proofErr w:type="spellEnd"/>
            <w:r w:rsidRPr="0061703E">
              <w:rPr>
                <w:rFonts w:ascii="Courier New" w:hAnsi="Courier New" w:cs="Courier New"/>
                <w:szCs w:val="18"/>
              </w:rPr>
              <w:t xml:space="preserve"> </w:t>
            </w:r>
            <w:proofErr w:type="spellStart"/>
            <w:r w:rsidRPr="0061703E">
              <w:rPr>
                <w:rFonts w:ascii="Courier New" w:hAnsi="Courier New" w:cs="Courier New"/>
                <w:szCs w:val="18"/>
              </w:rPr>
              <w:t>tmmbr</w:t>
            </w:r>
            <w:proofErr w:type="spellEnd"/>
          </w:p>
          <w:p w14:paraId="0DF72A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5E1D8C3B"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rtcp</w:t>
            </w:r>
            <w:proofErr w:type="spellEnd"/>
            <w:r>
              <w:rPr>
                <w:rFonts w:ascii="Courier New" w:hAnsi="Courier New" w:cs="Courier New"/>
                <w:szCs w:val="18"/>
              </w:rPr>
              <w:t>-fb:* 3gpp-roi-predefined</w:t>
            </w:r>
          </w:p>
          <w:p w14:paraId="2E99A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CF09B19" w14:textId="77777777" w:rsidR="00BC1696" w:rsidRDefault="00BC1696" w:rsidP="00BC1696">
      <w:pPr>
        <w:pStyle w:val="FP"/>
      </w:pPr>
    </w:p>
    <w:p w14:paraId="157AFF14" w14:textId="77777777" w:rsidR="00BC1696" w:rsidRDefault="00BC1696" w:rsidP="00BC1696">
      <w:r>
        <w:t xml:space="preserve">The offer for ‘Pre-defined ROI’ and ‘Sent ROI’ are indicated in the last two lines. </w:t>
      </w:r>
    </w:p>
    <w:p w14:paraId="2A985272" w14:textId="77777777" w:rsidR="00BC1696" w:rsidRDefault="00BC1696" w:rsidP="00BC1696">
      <w:r>
        <w:t xml:space="preserve">The offered set of pre-defined ROIs is provided by the </w:t>
      </w:r>
      <w:r w:rsidR="0007623F">
        <w:t>"</w:t>
      </w:r>
      <w:r>
        <w:t>a=</w:t>
      </w:r>
      <w:proofErr w:type="spellStart"/>
      <w:r>
        <w:t>predefined_ROI</w:t>
      </w:r>
      <w:proofErr w:type="spellEnd"/>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309FB163" w14:textId="77777777" w:rsidR="00BC1696" w:rsidRDefault="00BC1696" w:rsidP="00BC1696">
      <w:r>
        <w:t>The use of the ‘Sent ROI’ header extension carrying pre-defined ROI information is negotiated with the a=</w:t>
      </w:r>
      <w:proofErr w:type="spellStart"/>
      <w:r>
        <w:t>extmap</w:t>
      </w:r>
      <w:proofErr w:type="spellEnd"/>
      <w:r>
        <w:t xml:space="preserve"> attribute [95] based on the URN ‘urn:3gpp:predefined-roi-sent’. In this example, the local identifier (ID) is set to 7, which is only an example. Other values may be used as long as a distinct ID is assigned for each </w:t>
      </w:r>
      <w:proofErr w:type="spellStart"/>
      <w:r>
        <w:t>extmap</w:t>
      </w:r>
      <w:proofErr w:type="spellEnd"/>
      <w:r>
        <w:t xml:space="preserve"> attribute corresponding to different URNs.</w:t>
      </w:r>
    </w:p>
    <w:p w14:paraId="7964F1DC" w14:textId="77777777" w:rsidR="00BC1696" w:rsidRDefault="00BC1696" w:rsidP="00BC1696">
      <w:pPr>
        <w:pStyle w:val="TH"/>
      </w:pPr>
      <w:r>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44CBC94" w14:textId="77777777" w:rsidTr="0076500D">
        <w:trPr>
          <w:jc w:val="center"/>
        </w:trPr>
        <w:tc>
          <w:tcPr>
            <w:tcW w:w="9639" w:type="dxa"/>
          </w:tcPr>
          <w:p w14:paraId="309F8F6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39F0BFC5" w14:textId="77777777" w:rsidTr="0076500D">
        <w:trPr>
          <w:jc w:val="center"/>
        </w:trPr>
        <w:tc>
          <w:tcPr>
            <w:tcW w:w="9639" w:type="dxa"/>
          </w:tcPr>
          <w:p w14:paraId="3EEB5E0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682C12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138DF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3DD4559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15E47DF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79C032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5D53FD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A3742E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w:t>
            </w:r>
            <w:proofErr w:type="spellStart"/>
            <w:r w:rsidRPr="00C9521E">
              <w:rPr>
                <w:rFonts w:ascii="Courier New" w:hAnsi="Courier New" w:cs="Courier New"/>
                <w:szCs w:val="18"/>
              </w:rPr>
              <w:t>sprop</w:t>
            </w:r>
            <w:proofErr w:type="spellEnd"/>
            <w:r w:rsidRPr="00C9521E">
              <w:rPr>
                <w:rFonts w:ascii="Courier New" w:hAnsi="Courier New" w:cs="Courier New"/>
                <w:szCs w:val="18"/>
              </w:rPr>
              <w:t>-parameter-sets=J0LgDJWgUH6Af1A=,KM46gA==</w:t>
            </w:r>
          </w:p>
          <w:p w14:paraId="350E006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531D4F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w:t>
            </w:r>
            <w:proofErr w:type="spellStart"/>
            <w:r>
              <w:rPr>
                <w:rFonts w:ascii="Courier New" w:hAnsi="Courier New" w:cs="Courier New"/>
                <w:sz w:val="18"/>
                <w:szCs w:val="18"/>
              </w:rPr>
              <w:t>fullview</w:t>
            </w:r>
            <w:proofErr w:type="spellEnd"/>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3C4035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1C1D58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429BEE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308ED2AF"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w:t>
            </w:r>
            <w:proofErr w:type="spellStart"/>
            <w:r w:rsidRPr="00C9521E">
              <w:rPr>
                <w:rFonts w:ascii="Courier New" w:hAnsi="Courier New" w:cs="Courier New"/>
                <w:sz w:val="18"/>
                <w:szCs w:val="18"/>
              </w:rPr>
              <w:t>rtcp</w:t>
            </w:r>
            <w:proofErr w:type="spellEnd"/>
            <w:r w:rsidRPr="00C9521E">
              <w:rPr>
                <w:rFonts w:ascii="Courier New" w:hAnsi="Courier New" w:cs="Courier New"/>
                <w:sz w:val="18"/>
                <w:szCs w:val="18"/>
              </w:rPr>
              <w:t xml:space="preserve">-fb:* </w:t>
            </w:r>
            <w:proofErr w:type="spellStart"/>
            <w:r w:rsidRPr="00C9521E">
              <w:rPr>
                <w:rFonts w:ascii="Courier New" w:hAnsi="Courier New" w:cs="Courier New"/>
                <w:sz w:val="18"/>
                <w:szCs w:val="18"/>
              </w:rPr>
              <w:t>trr</w:t>
            </w:r>
            <w:proofErr w:type="spellEnd"/>
            <w:r w:rsidRPr="00C9521E">
              <w:rPr>
                <w:rFonts w:ascii="Courier New" w:hAnsi="Courier New" w:cs="Courier New"/>
                <w:sz w:val="18"/>
                <w:szCs w:val="18"/>
              </w:rPr>
              <w:t>-int 5000</w:t>
            </w:r>
          </w:p>
          <w:p w14:paraId="723540B7"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w:t>
            </w:r>
            <w:proofErr w:type="spellStart"/>
            <w:r w:rsidRPr="00C9521E">
              <w:rPr>
                <w:rFonts w:ascii="Courier New" w:hAnsi="Courier New" w:cs="Courier New"/>
                <w:sz w:val="18"/>
                <w:szCs w:val="18"/>
              </w:rPr>
              <w:t>rtcp</w:t>
            </w:r>
            <w:proofErr w:type="spellEnd"/>
            <w:r w:rsidRPr="00C9521E">
              <w:rPr>
                <w:rFonts w:ascii="Courier New" w:hAnsi="Courier New" w:cs="Courier New"/>
                <w:sz w:val="18"/>
                <w:szCs w:val="18"/>
              </w:rPr>
              <w:t xml:space="preserve">-fb:* </w:t>
            </w:r>
            <w:proofErr w:type="spellStart"/>
            <w:r w:rsidRPr="00C9521E">
              <w:rPr>
                <w:rFonts w:ascii="Courier New" w:hAnsi="Courier New" w:cs="Courier New"/>
                <w:sz w:val="18"/>
                <w:szCs w:val="18"/>
              </w:rPr>
              <w:t>nack</w:t>
            </w:r>
            <w:proofErr w:type="spellEnd"/>
          </w:p>
          <w:p w14:paraId="00008EB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306FBB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4967C0E2"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w:t>
            </w:r>
            <w:proofErr w:type="spellStart"/>
            <w:r w:rsidRPr="00E76BA3">
              <w:rPr>
                <w:rFonts w:ascii="Courier New" w:hAnsi="Courier New" w:cs="Courier New"/>
                <w:szCs w:val="18"/>
              </w:rPr>
              <w:t>rtcp</w:t>
            </w:r>
            <w:proofErr w:type="spellEnd"/>
            <w:r w:rsidRPr="00E76BA3">
              <w:rPr>
                <w:rFonts w:ascii="Courier New" w:hAnsi="Courier New" w:cs="Courier New"/>
                <w:szCs w:val="18"/>
              </w:rPr>
              <w:t xml:space="preserve">-fb:* </w:t>
            </w:r>
            <w:proofErr w:type="spellStart"/>
            <w:r w:rsidRPr="00E76BA3">
              <w:rPr>
                <w:rFonts w:ascii="Courier New" w:hAnsi="Courier New" w:cs="Courier New"/>
                <w:szCs w:val="18"/>
              </w:rPr>
              <w:t>ccm</w:t>
            </w:r>
            <w:proofErr w:type="spellEnd"/>
            <w:r w:rsidRPr="00E76BA3">
              <w:rPr>
                <w:rFonts w:ascii="Courier New" w:hAnsi="Courier New" w:cs="Courier New"/>
                <w:szCs w:val="18"/>
              </w:rPr>
              <w:t xml:space="preserve"> </w:t>
            </w:r>
            <w:proofErr w:type="spellStart"/>
            <w:r w:rsidRPr="00E76BA3">
              <w:rPr>
                <w:rFonts w:ascii="Courier New" w:hAnsi="Courier New" w:cs="Courier New"/>
                <w:szCs w:val="18"/>
              </w:rPr>
              <w:t>tmmbr</w:t>
            </w:r>
            <w:proofErr w:type="spellEnd"/>
          </w:p>
          <w:p w14:paraId="2C5F799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65C8676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rtcp</w:t>
            </w:r>
            <w:proofErr w:type="spellEnd"/>
            <w:r>
              <w:rPr>
                <w:rFonts w:ascii="Courier New" w:hAnsi="Courier New" w:cs="Courier New"/>
                <w:szCs w:val="18"/>
              </w:rPr>
              <w:t>-fb:* 3gpp-roi-predefined</w:t>
            </w:r>
          </w:p>
          <w:p w14:paraId="5432BFB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63F9B391" w14:textId="77777777" w:rsidR="00BC1696" w:rsidRDefault="00BC1696" w:rsidP="00BC1696">
      <w:pPr>
        <w:pStyle w:val="FP"/>
      </w:pPr>
    </w:p>
    <w:p w14:paraId="7D6ABB0E" w14:textId="77777777" w:rsidR="00BC1696" w:rsidRPr="00D05531" w:rsidRDefault="00BC1696" w:rsidP="00BC1696">
      <w:r>
        <w:t>The answer indicates that both ‘Pre-defined ROI’ and ‘Sent ROI’ have been accepted.</w:t>
      </w:r>
    </w:p>
    <w:p w14:paraId="0297122F" w14:textId="77777777" w:rsidR="00BC1696" w:rsidRDefault="00BC1696" w:rsidP="00BC1696">
      <w:r>
        <w:t xml:space="preserve">The following example is identical to A.4.2a with the exception of FECC, ‘Arbitrary ROI’ and ‘Sent ROI’ being offered. </w:t>
      </w:r>
    </w:p>
    <w:p w14:paraId="78A13F8E"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03810C7" w14:textId="77777777" w:rsidTr="0076500D">
        <w:trPr>
          <w:jc w:val="center"/>
        </w:trPr>
        <w:tc>
          <w:tcPr>
            <w:tcW w:w="9639" w:type="dxa"/>
          </w:tcPr>
          <w:p w14:paraId="5D102A6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4D4EE30" w14:textId="77777777" w:rsidTr="0076500D">
        <w:trPr>
          <w:jc w:val="center"/>
        </w:trPr>
        <w:tc>
          <w:tcPr>
            <w:tcW w:w="9639" w:type="dxa"/>
          </w:tcPr>
          <w:p w14:paraId="11E88E3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1A3B6D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0AACD39"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538FB92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4BBE14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620D4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4495ACC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D12A4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F43DB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39389F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4C59454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p>
          <w:p w14:paraId="17C2F7B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2DA672F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6596144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proofErr w:type="spellStart"/>
            <w:r w:rsidRPr="0061703E">
              <w:rPr>
                <w:rFonts w:ascii="Courier New" w:hAnsi="Courier New" w:cs="Courier New"/>
                <w:szCs w:val="18"/>
              </w:rPr>
              <w:t>rtcp</w:t>
            </w:r>
            <w:proofErr w:type="spellEnd"/>
            <w:r w:rsidRPr="0061703E">
              <w:rPr>
                <w:rFonts w:ascii="Courier New" w:hAnsi="Courier New" w:cs="Courier New"/>
                <w:szCs w:val="18"/>
              </w:rPr>
              <w:t xml:space="preserve">-fb:* </w:t>
            </w:r>
            <w:proofErr w:type="spellStart"/>
            <w:r w:rsidRPr="0061703E">
              <w:rPr>
                <w:rFonts w:ascii="Courier New" w:hAnsi="Courier New" w:cs="Courier New"/>
                <w:szCs w:val="18"/>
              </w:rPr>
              <w:t>ccm</w:t>
            </w:r>
            <w:proofErr w:type="spellEnd"/>
            <w:r w:rsidRPr="0061703E">
              <w:rPr>
                <w:rFonts w:ascii="Courier New" w:hAnsi="Courier New" w:cs="Courier New"/>
                <w:szCs w:val="18"/>
              </w:rPr>
              <w:t xml:space="preserve"> </w:t>
            </w:r>
            <w:proofErr w:type="spellStart"/>
            <w:r w:rsidRPr="0061703E">
              <w:rPr>
                <w:rFonts w:ascii="Courier New" w:hAnsi="Courier New" w:cs="Courier New"/>
                <w:szCs w:val="18"/>
              </w:rPr>
              <w:t>tmmbr</w:t>
            </w:r>
            <w:proofErr w:type="spellEnd"/>
          </w:p>
          <w:p w14:paraId="49949C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654095C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w:t>
            </w:r>
            <w:proofErr w:type="spellStart"/>
            <w:r w:rsidRPr="00792252">
              <w:rPr>
                <w:rFonts w:ascii="Courier New" w:hAnsi="Courier New" w:cs="Courier New"/>
                <w:szCs w:val="18"/>
              </w:rPr>
              <w:t>rtcp</w:t>
            </w:r>
            <w:proofErr w:type="spellEnd"/>
            <w:r w:rsidRPr="00792252">
              <w:rPr>
                <w:rFonts w:ascii="Courier New" w:hAnsi="Courier New" w:cs="Courier New"/>
                <w:szCs w:val="18"/>
              </w:rPr>
              <w:t>-fb:* 3gpp-roi-arbitrary</w:t>
            </w:r>
          </w:p>
          <w:p w14:paraId="79BF9B68"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46B9DEF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3AC73A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9DD2B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sendonly</w:t>
            </w:r>
            <w:proofErr w:type="spellEnd"/>
          </w:p>
        </w:tc>
      </w:tr>
    </w:tbl>
    <w:p w14:paraId="57C2A71D" w14:textId="77777777" w:rsidR="00BC1696" w:rsidRDefault="00BC1696" w:rsidP="00BC1696">
      <w:pPr>
        <w:pStyle w:val="FP"/>
      </w:pPr>
    </w:p>
    <w:p w14:paraId="6191F127" w14:textId="77777777" w:rsidR="00BC1696" w:rsidRDefault="00BC1696" w:rsidP="00BC1696">
      <w:r>
        <w:t xml:space="preserve">The offer for FECC is made according to the procedures specified in [139]. In this example, the MTSI client offers a </w:t>
      </w:r>
      <w:proofErr w:type="spellStart"/>
      <w:r>
        <w:t>sendonly</w:t>
      </w:r>
      <w:proofErr w:type="spellEnd"/>
      <w:r>
        <w:t xml:space="preserve">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36DD5B68" w14:textId="77777777" w:rsidR="00BC1696" w:rsidRDefault="00BC1696" w:rsidP="00BC1696"/>
    <w:p w14:paraId="65087062"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A59C37D" w14:textId="77777777" w:rsidTr="0076500D">
        <w:trPr>
          <w:jc w:val="center"/>
        </w:trPr>
        <w:tc>
          <w:tcPr>
            <w:tcW w:w="9639" w:type="dxa"/>
          </w:tcPr>
          <w:p w14:paraId="0FCC440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78588AC" w14:textId="77777777" w:rsidTr="0076500D">
        <w:trPr>
          <w:jc w:val="center"/>
        </w:trPr>
        <w:tc>
          <w:tcPr>
            <w:tcW w:w="9639" w:type="dxa"/>
          </w:tcPr>
          <w:p w14:paraId="50AD66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735CF6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6249F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3BCF86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3934A0F"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48D00D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4065CDF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1C9C17E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2B4D23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49467D6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p>
          <w:p w14:paraId="3046479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13353DE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7C949CC8"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w:t>
            </w:r>
            <w:proofErr w:type="spellStart"/>
            <w:r w:rsidRPr="00E76BA3">
              <w:rPr>
                <w:rFonts w:ascii="Courier New" w:hAnsi="Courier New" w:cs="Courier New"/>
                <w:szCs w:val="18"/>
              </w:rPr>
              <w:t>rtcp</w:t>
            </w:r>
            <w:proofErr w:type="spellEnd"/>
            <w:r w:rsidRPr="00E76BA3">
              <w:rPr>
                <w:rFonts w:ascii="Courier New" w:hAnsi="Courier New" w:cs="Courier New"/>
                <w:szCs w:val="18"/>
              </w:rPr>
              <w:t xml:space="preserve">-fb:* </w:t>
            </w:r>
            <w:proofErr w:type="spellStart"/>
            <w:r w:rsidRPr="00E76BA3">
              <w:rPr>
                <w:rFonts w:ascii="Courier New" w:hAnsi="Courier New" w:cs="Courier New"/>
                <w:szCs w:val="18"/>
              </w:rPr>
              <w:t>ccm</w:t>
            </w:r>
            <w:proofErr w:type="spellEnd"/>
            <w:r w:rsidRPr="00E76BA3">
              <w:rPr>
                <w:rFonts w:ascii="Courier New" w:hAnsi="Courier New" w:cs="Courier New"/>
                <w:szCs w:val="18"/>
              </w:rPr>
              <w:t xml:space="preserve"> </w:t>
            </w:r>
            <w:proofErr w:type="spellStart"/>
            <w:r w:rsidRPr="00E76BA3">
              <w:rPr>
                <w:rFonts w:ascii="Courier New" w:hAnsi="Courier New" w:cs="Courier New"/>
                <w:szCs w:val="18"/>
              </w:rPr>
              <w:t>tmmbr</w:t>
            </w:r>
            <w:proofErr w:type="spellEnd"/>
          </w:p>
          <w:p w14:paraId="6C4FAB0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4760131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w:t>
            </w:r>
            <w:proofErr w:type="spellStart"/>
            <w:r w:rsidRPr="00792252">
              <w:rPr>
                <w:rFonts w:ascii="Courier New" w:hAnsi="Courier New" w:cs="Courier New"/>
                <w:szCs w:val="18"/>
              </w:rPr>
              <w:t>rtcp</w:t>
            </w:r>
            <w:proofErr w:type="spellEnd"/>
            <w:r w:rsidRPr="00792252">
              <w:rPr>
                <w:rFonts w:ascii="Courier New" w:hAnsi="Courier New" w:cs="Courier New"/>
                <w:szCs w:val="18"/>
              </w:rPr>
              <w:t>-fb:* 3gpp-roi-arbitrary</w:t>
            </w:r>
          </w:p>
          <w:p w14:paraId="4BC8349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5A964E4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34620A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445FBA9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recvonly</w:t>
            </w:r>
            <w:proofErr w:type="spellEnd"/>
          </w:p>
        </w:tc>
      </w:tr>
    </w:tbl>
    <w:p w14:paraId="48D8FE35" w14:textId="77777777" w:rsidR="00BC1696" w:rsidRDefault="00BC1696" w:rsidP="00BC1696">
      <w:pPr>
        <w:pStyle w:val="FP"/>
      </w:pPr>
    </w:p>
    <w:p w14:paraId="479D1B48" w14:textId="77777777" w:rsidR="00BC1696" w:rsidRDefault="00BC1696" w:rsidP="00BC1696">
      <w:r>
        <w:t xml:space="preserve">The answer indicates that FECC, ‘Arbitrary ROI’ and ‘Sent ROI’ are all accepted. On FECC, the MTSI client answers with a </w:t>
      </w:r>
      <w:proofErr w:type="spellStart"/>
      <w:r>
        <w:t>recvonly</w:t>
      </w:r>
      <w:proofErr w:type="spellEnd"/>
      <w:r>
        <w:t xml:space="preserve"> confirming that it supports the FECC protocol and would be willing to adjust the video ROI during encoding based on PTZF commands received from the far end. As such, FECC can only be used for video in one direction.</w:t>
      </w:r>
    </w:p>
    <w:p w14:paraId="712C85CD" w14:textId="77777777" w:rsidR="00BC1696" w:rsidRDefault="00BC1696" w:rsidP="00BC1696">
      <w:r>
        <w:t xml:space="preserve">The following example is identical to A.4.2a with the exception of FECC, ‘Pre-defined ROI’ and ‘Sent ROI’ being offered. </w:t>
      </w:r>
    </w:p>
    <w:p w14:paraId="5415F1D9" w14:textId="77777777" w:rsidR="00BC1696" w:rsidRDefault="00BC1696" w:rsidP="00BC1696">
      <w:pPr>
        <w:pStyle w:val="TH"/>
      </w:pPr>
      <w:r>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3DE53559" w14:textId="77777777" w:rsidTr="0076500D">
        <w:trPr>
          <w:jc w:val="center"/>
        </w:trPr>
        <w:tc>
          <w:tcPr>
            <w:tcW w:w="9639" w:type="dxa"/>
          </w:tcPr>
          <w:p w14:paraId="68EBECB8"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3D3852C4" w14:textId="77777777" w:rsidTr="0076500D">
        <w:trPr>
          <w:jc w:val="center"/>
        </w:trPr>
        <w:tc>
          <w:tcPr>
            <w:tcW w:w="9639" w:type="dxa"/>
          </w:tcPr>
          <w:p w14:paraId="1D3C5D6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FD79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7D0DB1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1571B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5D74E3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FE00B7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23ACC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0A7B65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5D0A167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w:t>
            </w:r>
            <w:proofErr w:type="spellStart"/>
            <w:r w:rsidRPr="0061703E">
              <w:rPr>
                <w:rFonts w:ascii="Courier New" w:hAnsi="Courier New" w:cs="Courier New"/>
                <w:szCs w:val="18"/>
              </w:rPr>
              <w:t>sprop</w:t>
            </w:r>
            <w:proofErr w:type="spellEnd"/>
            <w:r w:rsidRPr="0061703E">
              <w:rPr>
                <w:rFonts w:ascii="Courier New" w:hAnsi="Courier New" w:cs="Courier New"/>
                <w:szCs w:val="18"/>
              </w:rPr>
              <w:t>-parameter-sets=J0LgDJWgUH6Af1A=,KM46gA==</w:t>
            </w:r>
          </w:p>
          <w:p w14:paraId="670CD9A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306B04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w:t>
            </w:r>
            <w:proofErr w:type="spellStart"/>
            <w:r>
              <w:rPr>
                <w:rFonts w:ascii="Courier New" w:hAnsi="Courier New" w:cs="Courier New"/>
                <w:sz w:val="18"/>
                <w:szCs w:val="18"/>
              </w:rPr>
              <w:t>fullview</w:t>
            </w:r>
            <w:proofErr w:type="spellEnd"/>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62A4D6F3"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68D7159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1E6468F3"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D1AE8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trr</w:t>
            </w:r>
            <w:proofErr w:type="spellEnd"/>
            <w:r w:rsidRPr="0061703E">
              <w:rPr>
                <w:rFonts w:ascii="Courier New" w:hAnsi="Courier New" w:cs="Courier New"/>
                <w:sz w:val="18"/>
                <w:szCs w:val="18"/>
              </w:rPr>
              <w:t>-int 5000</w:t>
            </w:r>
          </w:p>
          <w:p w14:paraId="5C432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p>
          <w:p w14:paraId="17D1D72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6836E67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1D33C55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proofErr w:type="spellStart"/>
            <w:r w:rsidRPr="0061703E">
              <w:rPr>
                <w:rFonts w:ascii="Courier New" w:hAnsi="Courier New" w:cs="Courier New"/>
                <w:szCs w:val="18"/>
              </w:rPr>
              <w:t>rtcp</w:t>
            </w:r>
            <w:proofErr w:type="spellEnd"/>
            <w:r w:rsidRPr="0061703E">
              <w:rPr>
                <w:rFonts w:ascii="Courier New" w:hAnsi="Courier New" w:cs="Courier New"/>
                <w:szCs w:val="18"/>
              </w:rPr>
              <w:t xml:space="preserve">-fb:* </w:t>
            </w:r>
            <w:proofErr w:type="spellStart"/>
            <w:r w:rsidRPr="0061703E">
              <w:rPr>
                <w:rFonts w:ascii="Courier New" w:hAnsi="Courier New" w:cs="Courier New"/>
                <w:szCs w:val="18"/>
              </w:rPr>
              <w:t>ccm</w:t>
            </w:r>
            <w:proofErr w:type="spellEnd"/>
            <w:r w:rsidRPr="0061703E">
              <w:rPr>
                <w:rFonts w:ascii="Courier New" w:hAnsi="Courier New" w:cs="Courier New"/>
                <w:szCs w:val="18"/>
              </w:rPr>
              <w:t xml:space="preserve"> </w:t>
            </w:r>
            <w:proofErr w:type="spellStart"/>
            <w:r w:rsidRPr="0061703E">
              <w:rPr>
                <w:rFonts w:ascii="Courier New" w:hAnsi="Courier New" w:cs="Courier New"/>
                <w:szCs w:val="18"/>
              </w:rPr>
              <w:t>tmmbr</w:t>
            </w:r>
            <w:proofErr w:type="spellEnd"/>
          </w:p>
          <w:p w14:paraId="66263BD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3D3CCB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rtcp</w:t>
            </w:r>
            <w:proofErr w:type="spellEnd"/>
            <w:r>
              <w:rPr>
                <w:rFonts w:ascii="Courier New" w:hAnsi="Courier New" w:cs="Courier New"/>
                <w:szCs w:val="18"/>
              </w:rPr>
              <w:t>-fb:* 3gpp-roi-predefined</w:t>
            </w:r>
          </w:p>
          <w:p w14:paraId="4F61D8E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77CC08B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97812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E5E28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sendrecv</w:t>
            </w:r>
            <w:proofErr w:type="spellEnd"/>
          </w:p>
        </w:tc>
      </w:tr>
    </w:tbl>
    <w:p w14:paraId="34CBEBD1" w14:textId="77777777" w:rsidR="00BC1696" w:rsidRDefault="00BC1696" w:rsidP="00BC1696">
      <w:pPr>
        <w:pStyle w:val="FP"/>
      </w:pPr>
    </w:p>
    <w:p w14:paraId="0E2276C3" w14:textId="77777777" w:rsidR="00BC1696" w:rsidRDefault="00BC1696" w:rsidP="00BC1696">
      <w:r>
        <w:t xml:space="preserve">In this example, the MTSI client offers a </w:t>
      </w:r>
      <w:proofErr w:type="spellStart"/>
      <w:r>
        <w:t>sendrecv</w:t>
      </w:r>
      <w:proofErr w:type="spellEnd"/>
      <w:r>
        <w:t xml:space="preserve"> channel for FECC since it is willing to adjust the video ROI during encoding based on PTZF commands received from the far end and it intends to use H.224 to learn the capabilities of the far end.</w:t>
      </w:r>
    </w:p>
    <w:p w14:paraId="5B32D567" w14:textId="77777777" w:rsidR="00BC1696" w:rsidRDefault="00BC1696" w:rsidP="00BC1696"/>
    <w:p w14:paraId="4831C3F5" w14:textId="77777777" w:rsidR="00BC1696" w:rsidRDefault="00BC1696" w:rsidP="00BC1696">
      <w:pPr>
        <w:pStyle w:val="TH"/>
      </w:pPr>
      <w:r>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11BD531" w14:textId="77777777" w:rsidTr="0076500D">
        <w:trPr>
          <w:jc w:val="center"/>
        </w:trPr>
        <w:tc>
          <w:tcPr>
            <w:tcW w:w="9639" w:type="dxa"/>
          </w:tcPr>
          <w:p w14:paraId="38376B4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4501CADB" w14:textId="77777777" w:rsidTr="0076500D">
        <w:trPr>
          <w:jc w:val="center"/>
        </w:trPr>
        <w:tc>
          <w:tcPr>
            <w:tcW w:w="9639" w:type="dxa"/>
          </w:tcPr>
          <w:p w14:paraId="63CE94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7216C2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3EB1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0819BD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E8E337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0586C9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B4A9DF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89B070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w:t>
            </w:r>
            <w:proofErr w:type="spellStart"/>
            <w:r w:rsidRPr="00C9521E">
              <w:rPr>
                <w:rFonts w:ascii="Courier New" w:hAnsi="Courier New" w:cs="Courier New"/>
                <w:szCs w:val="18"/>
              </w:rPr>
              <w:t>sprop</w:t>
            </w:r>
            <w:proofErr w:type="spellEnd"/>
            <w:r w:rsidRPr="00C9521E">
              <w:rPr>
                <w:rFonts w:ascii="Courier New" w:hAnsi="Courier New" w:cs="Courier New"/>
                <w:szCs w:val="18"/>
              </w:rPr>
              <w:t>-parameter-sets=J0LgDJWgUH6Af1A=,KM46gA==</w:t>
            </w:r>
          </w:p>
          <w:p w14:paraId="1E68E8B7"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39B47A2A"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w:t>
            </w:r>
            <w:proofErr w:type="spellStart"/>
            <w:r>
              <w:rPr>
                <w:rFonts w:ascii="Courier New" w:hAnsi="Courier New" w:cs="Courier New"/>
                <w:sz w:val="18"/>
                <w:szCs w:val="18"/>
              </w:rPr>
              <w:t>fullview</w:t>
            </w:r>
            <w:proofErr w:type="spellEnd"/>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5BBF7440"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5ADB90AB"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449CCA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E3D2F63"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w:t>
            </w:r>
            <w:proofErr w:type="spellStart"/>
            <w:r w:rsidRPr="00C9521E">
              <w:rPr>
                <w:rFonts w:ascii="Courier New" w:hAnsi="Courier New" w:cs="Courier New"/>
                <w:sz w:val="18"/>
                <w:szCs w:val="18"/>
              </w:rPr>
              <w:t>rtcp</w:t>
            </w:r>
            <w:proofErr w:type="spellEnd"/>
            <w:r w:rsidRPr="00C9521E">
              <w:rPr>
                <w:rFonts w:ascii="Courier New" w:hAnsi="Courier New" w:cs="Courier New"/>
                <w:sz w:val="18"/>
                <w:szCs w:val="18"/>
              </w:rPr>
              <w:t xml:space="preserve">-fb:* </w:t>
            </w:r>
            <w:proofErr w:type="spellStart"/>
            <w:r w:rsidRPr="00C9521E">
              <w:rPr>
                <w:rFonts w:ascii="Courier New" w:hAnsi="Courier New" w:cs="Courier New"/>
                <w:sz w:val="18"/>
                <w:szCs w:val="18"/>
              </w:rPr>
              <w:t>trr</w:t>
            </w:r>
            <w:proofErr w:type="spellEnd"/>
            <w:r w:rsidRPr="00C9521E">
              <w:rPr>
                <w:rFonts w:ascii="Courier New" w:hAnsi="Courier New" w:cs="Courier New"/>
                <w:sz w:val="18"/>
                <w:szCs w:val="18"/>
              </w:rPr>
              <w:t>-int 5000</w:t>
            </w:r>
          </w:p>
          <w:p w14:paraId="5C4FA11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w:t>
            </w:r>
            <w:proofErr w:type="spellStart"/>
            <w:r w:rsidRPr="00C9521E">
              <w:rPr>
                <w:rFonts w:ascii="Courier New" w:hAnsi="Courier New" w:cs="Courier New"/>
                <w:sz w:val="18"/>
                <w:szCs w:val="18"/>
              </w:rPr>
              <w:t>rtcp</w:t>
            </w:r>
            <w:proofErr w:type="spellEnd"/>
            <w:r w:rsidRPr="00C9521E">
              <w:rPr>
                <w:rFonts w:ascii="Courier New" w:hAnsi="Courier New" w:cs="Courier New"/>
                <w:sz w:val="18"/>
                <w:szCs w:val="18"/>
              </w:rPr>
              <w:t xml:space="preserve">-fb:* </w:t>
            </w:r>
            <w:proofErr w:type="spellStart"/>
            <w:r w:rsidRPr="00C9521E">
              <w:rPr>
                <w:rFonts w:ascii="Courier New" w:hAnsi="Courier New" w:cs="Courier New"/>
                <w:sz w:val="18"/>
                <w:szCs w:val="18"/>
              </w:rPr>
              <w:t>nack</w:t>
            </w:r>
            <w:proofErr w:type="spellEnd"/>
          </w:p>
          <w:p w14:paraId="75E3A4B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nack</w:t>
            </w:r>
            <w:proofErr w:type="spellEnd"/>
            <w:r w:rsidRPr="0061703E">
              <w:rPr>
                <w:rFonts w:ascii="Courier New" w:hAnsi="Courier New" w:cs="Courier New"/>
                <w:sz w:val="18"/>
                <w:szCs w:val="18"/>
              </w:rPr>
              <w:t xml:space="preserve"> </w:t>
            </w:r>
            <w:proofErr w:type="spellStart"/>
            <w:r w:rsidRPr="0061703E">
              <w:rPr>
                <w:rFonts w:ascii="Courier New" w:hAnsi="Courier New" w:cs="Courier New"/>
                <w:sz w:val="18"/>
                <w:szCs w:val="18"/>
              </w:rPr>
              <w:t>pli</w:t>
            </w:r>
            <w:proofErr w:type="spellEnd"/>
          </w:p>
          <w:p w14:paraId="393273D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w:t>
            </w:r>
            <w:proofErr w:type="spellStart"/>
            <w:r w:rsidRPr="0061703E">
              <w:rPr>
                <w:rFonts w:ascii="Courier New" w:hAnsi="Courier New" w:cs="Courier New"/>
                <w:sz w:val="18"/>
                <w:szCs w:val="18"/>
              </w:rPr>
              <w:t>rtcp</w:t>
            </w:r>
            <w:proofErr w:type="spellEnd"/>
            <w:r w:rsidRPr="0061703E">
              <w:rPr>
                <w:rFonts w:ascii="Courier New" w:hAnsi="Courier New" w:cs="Courier New"/>
                <w:sz w:val="18"/>
                <w:szCs w:val="18"/>
              </w:rPr>
              <w:t xml:space="preserve">-fb:* </w:t>
            </w:r>
            <w:proofErr w:type="spellStart"/>
            <w:r w:rsidRPr="0061703E">
              <w:rPr>
                <w:rFonts w:ascii="Courier New" w:hAnsi="Courier New" w:cs="Courier New"/>
                <w:sz w:val="18"/>
                <w:szCs w:val="18"/>
              </w:rPr>
              <w:t>ccm</w:t>
            </w:r>
            <w:proofErr w:type="spellEnd"/>
            <w:r w:rsidRPr="0061703E">
              <w:rPr>
                <w:rFonts w:ascii="Courier New" w:hAnsi="Courier New" w:cs="Courier New"/>
                <w:sz w:val="18"/>
                <w:szCs w:val="18"/>
              </w:rPr>
              <w:t xml:space="preserve"> fir</w:t>
            </w:r>
          </w:p>
          <w:p w14:paraId="5F91FE7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w:t>
            </w:r>
            <w:proofErr w:type="spellStart"/>
            <w:r w:rsidRPr="00E76BA3">
              <w:rPr>
                <w:rFonts w:ascii="Courier New" w:hAnsi="Courier New" w:cs="Courier New"/>
                <w:szCs w:val="18"/>
              </w:rPr>
              <w:t>rtcp</w:t>
            </w:r>
            <w:proofErr w:type="spellEnd"/>
            <w:r w:rsidRPr="00E76BA3">
              <w:rPr>
                <w:rFonts w:ascii="Courier New" w:hAnsi="Courier New" w:cs="Courier New"/>
                <w:szCs w:val="18"/>
              </w:rPr>
              <w:t xml:space="preserve">-fb:* </w:t>
            </w:r>
            <w:proofErr w:type="spellStart"/>
            <w:r w:rsidRPr="00E76BA3">
              <w:rPr>
                <w:rFonts w:ascii="Courier New" w:hAnsi="Courier New" w:cs="Courier New"/>
                <w:szCs w:val="18"/>
              </w:rPr>
              <w:t>ccm</w:t>
            </w:r>
            <w:proofErr w:type="spellEnd"/>
            <w:r w:rsidRPr="00E76BA3">
              <w:rPr>
                <w:rFonts w:ascii="Courier New" w:hAnsi="Courier New" w:cs="Courier New"/>
                <w:szCs w:val="18"/>
              </w:rPr>
              <w:t xml:space="preserve"> </w:t>
            </w:r>
            <w:proofErr w:type="spellStart"/>
            <w:r w:rsidRPr="00E76BA3">
              <w:rPr>
                <w:rFonts w:ascii="Courier New" w:hAnsi="Courier New" w:cs="Courier New"/>
                <w:szCs w:val="18"/>
              </w:rPr>
              <w:t>tmmbr</w:t>
            </w:r>
            <w:proofErr w:type="spellEnd"/>
          </w:p>
          <w:p w14:paraId="7EDB86B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46CB63B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rtcp</w:t>
            </w:r>
            <w:proofErr w:type="spellEnd"/>
            <w:r>
              <w:rPr>
                <w:rFonts w:ascii="Courier New" w:hAnsi="Courier New" w:cs="Courier New"/>
                <w:szCs w:val="18"/>
              </w:rPr>
              <w:t>-fb:* 3gpp-roi-predefined</w:t>
            </w:r>
          </w:p>
          <w:p w14:paraId="03BCF92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3AE7A2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790D3C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A1865A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sendonly</w:t>
            </w:r>
            <w:proofErr w:type="spellEnd"/>
          </w:p>
        </w:tc>
      </w:tr>
    </w:tbl>
    <w:p w14:paraId="70D01D0E" w14:textId="77777777" w:rsidR="00BC1696" w:rsidRDefault="00BC1696" w:rsidP="00BC1696">
      <w:pPr>
        <w:pStyle w:val="FP"/>
      </w:pPr>
    </w:p>
    <w:p w14:paraId="7AF798B2" w14:textId="77777777" w:rsidR="00A83FF2" w:rsidRPr="00D05531" w:rsidRDefault="00BC1696" w:rsidP="00D05531">
      <w:r>
        <w:t xml:space="preserve">The answer indicates that FECC, ‘Pre-defined ROI’ and ‘Sent ROI’ are all accepted. For FECC, the MTSI client answers with a </w:t>
      </w:r>
      <w:proofErr w:type="spellStart"/>
      <w:r>
        <w:t>sendonly</w:t>
      </w:r>
      <w:proofErr w:type="spellEnd"/>
      <w:r>
        <w:t xml:space="preserve">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7A9D330" w14:textId="77777777" w:rsidR="00B35D29" w:rsidRPr="001255CC" w:rsidRDefault="00B35D29" w:rsidP="00B35D29">
      <w:pPr>
        <w:pStyle w:val="Heading2"/>
      </w:pPr>
      <w:bookmarkStart w:id="2619" w:name="_Toc26369552"/>
      <w:bookmarkStart w:id="2620" w:name="_Toc36227434"/>
      <w:bookmarkStart w:id="2621" w:name="_Toc36228449"/>
      <w:bookmarkStart w:id="2622" w:name="_Toc36229076"/>
      <w:bookmarkStart w:id="2623" w:name="_Toc36229703"/>
      <w:bookmarkStart w:id="2624" w:name="_Toc74607047"/>
      <w:bookmarkStart w:id="2625" w:name="_Toc123570594"/>
      <w:r w:rsidRPr="001255CC">
        <w:t>A.4.3</w:t>
      </w:r>
      <w:r w:rsidRPr="001255CC">
        <w:tab/>
      </w:r>
      <w:r w:rsidR="00790AAD" w:rsidRPr="001255CC">
        <w:t>Void</w:t>
      </w:r>
      <w:bookmarkEnd w:id="2619"/>
      <w:bookmarkEnd w:id="2620"/>
      <w:bookmarkEnd w:id="2621"/>
      <w:bookmarkEnd w:id="2622"/>
      <w:bookmarkEnd w:id="2623"/>
      <w:bookmarkEnd w:id="2624"/>
      <w:bookmarkEnd w:id="2625"/>
    </w:p>
    <w:p w14:paraId="191788EB" w14:textId="77777777" w:rsidR="00D05531" w:rsidRDefault="00B35D29" w:rsidP="00B35D29">
      <w:pPr>
        <w:pStyle w:val="Heading2"/>
      </w:pPr>
      <w:bookmarkStart w:id="2626" w:name="_Toc26369553"/>
      <w:bookmarkStart w:id="2627" w:name="_Toc36227435"/>
      <w:bookmarkStart w:id="2628" w:name="_Toc36228450"/>
      <w:bookmarkStart w:id="2629" w:name="_Toc36229077"/>
      <w:bookmarkStart w:id="2630" w:name="_Toc36229704"/>
      <w:bookmarkStart w:id="2631" w:name="_Toc74607048"/>
      <w:bookmarkStart w:id="2632" w:name="_Toc123570595"/>
      <w:r w:rsidRPr="00BC4FC7">
        <w:t>A.4.</w:t>
      </w:r>
      <w:r>
        <w:t>4</w:t>
      </w:r>
      <w:r w:rsidRPr="00BC4FC7">
        <w:tab/>
      </w:r>
      <w:r w:rsidR="00D05531">
        <w:t>Void</w:t>
      </w:r>
      <w:bookmarkEnd w:id="2626"/>
      <w:bookmarkEnd w:id="2627"/>
      <w:bookmarkEnd w:id="2628"/>
      <w:bookmarkEnd w:id="2629"/>
      <w:bookmarkEnd w:id="2630"/>
      <w:bookmarkEnd w:id="2631"/>
      <w:bookmarkEnd w:id="2632"/>
    </w:p>
    <w:p w14:paraId="36EC66DB" w14:textId="77777777" w:rsidR="00A10782" w:rsidRPr="00BC4FC7" w:rsidRDefault="00A10782" w:rsidP="00A10782">
      <w:pPr>
        <w:pStyle w:val="Heading2"/>
      </w:pPr>
      <w:bookmarkStart w:id="2633" w:name="_Toc26369554"/>
      <w:bookmarkStart w:id="2634" w:name="_Toc36227436"/>
      <w:bookmarkStart w:id="2635" w:name="_Toc36228451"/>
      <w:bookmarkStart w:id="2636" w:name="_Toc36229078"/>
      <w:bookmarkStart w:id="2637" w:name="_Toc36229705"/>
      <w:bookmarkStart w:id="2638" w:name="_Toc74607049"/>
      <w:bookmarkStart w:id="2639" w:name="_Toc123570596"/>
      <w:r w:rsidRPr="00BC4FC7">
        <w:t>A.4.</w:t>
      </w:r>
      <w:r>
        <w:t>4a</w:t>
      </w:r>
      <w:r w:rsidRPr="00BC4FC7">
        <w:tab/>
        <w:t>H.264/</w:t>
      </w:r>
      <w:r w:rsidRPr="00FC64D1">
        <w:t>AVC</w:t>
      </w:r>
      <w:r w:rsidRPr="00BC4FC7">
        <w:t xml:space="preserve"> </w:t>
      </w:r>
      <w:r>
        <w:t xml:space="preserve">with </w:t>
      </w:r>
      <w:r w:rsidRPr="00922044">
        <w:rPr>
          <w:rFonts w:cs="Arial"/>
        </w:rPr>
        <w:t>"</w:t>
      </w:r>
      <w:proofErr w:type="spellStart"/>
      <w:r w:rsidRPr="00922044">
        <w:rPr>
          <w:rFonts w:cs="Arial"/>
        </w:rPr>
        <w:t>imageattr</w:t>
      </w:r>
      <w:proofErr w:type="spellEnd"/>
      <w:r w:rsidRPr="00922044">
        <w:rPr>
          <w:rFonts w:cs="Arial"/>
        </w:rPr>
        <w:t>" attribute</w:t>
      </w:r>
      <w:bookmarkEnd w:id="2633"/>
      <w:bookmarkEnd w:id="2634"/>
      <w:bookmarkEnd w:id="2635"/>
      <w:bookmarkEnd w:id="2636"/>
      <w:bookmarkEnd w:id="2637"/>
      <w:bookmarkEnd w:id="2638"/>
      <w:bookmarkEnd w:id="2639"/>
    </w:p>
    <w:p w14:paraId="26329DFA"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proofErr w:type="spellStart"/>
      <w:r>
        <w:t>imageattr</w:t>
      </w:r>
      <w:proofErr w:type="spellEnd"/>
      <w:r w:rsidR="0007623F">
        <w:t>"</w:t>
      </w:r>
      <w:r>
        <w:t xml:space="preserve"> attribute.</w:t>
      </w:r>
    </w:p>
    <w:p w14:paraId="7EE33F0E" w14:textId="77777777" w:rsidR="00A10782" w:rsidRPr="00BC4FC7" w:rsidRDefault="00A10782" w:rsidP="00A10782">
      <w:pPr>
        <w:pStyle w:val="TH"/>
      </w:pPr>
      <w:r w:rsidRPr="00BC4FC7">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15F9E075" w14:textId="77777777">
        <w:trPr>
          <w:jc w:val="center"/>
        </w:trPr>
        <w:tc>
          <w:tcPr>
            <w:tcW w:w="9639" w:type="dxa"/>
          </w:tcPr>
          <w:p w14:paraId="6EF707F9" w14:textId="77777777" w:rsidR="00A10782" w:rsidRPr="00BC4FC7" w:rsidRDefault="00A10782" w:rsidP="00A833D3">
            <w:pPr>
              <w:pStyle w:val="TAH"/>
            </w:pPr>
            <w:r w:rsidRPr="00FC64D1">
              <w:t>SDP</w:t>
            </w:r>
            <w:r w:rsidRPr="00BC4FC7">
              <w:t xml:space="preserve"> offer</w:t>
            </w:r>
          </w:p>
        </w:tc>
      </w:tr>
      <w:tr w:rsidR="00A10782" w:rsidRPr="008942AF" w14:paraId="560876ED" w14:textId="77777777">
        <w:trPr>
          <w:jc w:val="center"/>
        </w:trPr>
        <w:tc>
          <w:tcPr>
            <w:tcW w:w="9639" w:type="dxa"/>
          </w:tcPr>
          <w:p w14:paraId="2E24ABDE"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4FE22270"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315004C5"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5D3CA7D"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090BFDD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2C16188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66B85480"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488EA1B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2DDF26C"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proofErr w:type="spellStart"/>
            <w:r w:rsidRPr="004F7D73">
              <w:rPr>
                <w:rFonts w:ascii="Courier New" w:hAnsi="Courier New" w:cs="Courier New"/>
                <w:szCs w:val="18"/>
              </w:rPr>
              <w:t>sprop</w:t>
            </w:r>
            <w:proofErr w:type="spellEnd"/>
            <w:r w:rsidRPr="004F7D73">
              <w:rPr>
                <w:rFonts w:ascii="Courier New" w:hAnsi="Courier New" w:cs="Courier New"/>
                <w:szCs w:val="18"/>
              </w:rPr>
              <w:t>-parameter-sets=J0LgDJWgUH6Af1A=,KM46gA==</w:t>
            </w:r>
          </w:p>
          <w:p w14:paraId="37A9DB06"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 xml:space="preserve">a=imageattr:99 </w:t>
            </w:r>
            <w:proofErr w:type="spellStart"/>
            <w:r w:rsidRPr="00B35D29">
              <w:rPr>
                <w:rFonts w:ascii="Courier New" w:hAnsi="Courier New" w:cs="Courier New"/>
                <w:lang w:val="fr-FR"/>
              </w:rPr>
              <w:t>send</w:t>
            </w:r>
            <w:proofErr w:type="spellEnd"/>
            <w:r w:rsidRPr="00B35D29">
              <w:rPr>
                <w:rFonts w:ascii="Courier New" w:hAnsi="Courier New" w:cs="Courier New"/>
                <w:lang w:val="fr-FR"/>
              </w:rPr>
              <w:t xml:space="preserve"> [x=176,y=144] [x=224,y=176] [x=272,y=224] [x=320,y=240] </w:t>
            </w:r>
            <w:proofErr w:type="spellStart"/>
            <w:r w:rsidRPr="00B35D29">
              <w:rPr>
                <w:rFonts w:ascii="Courier New" w:hAnsi="Courier New" w:cs="Courier New"/>
                <w:lang w:val="fr-FR"/>
              </w:rPr>
              <w:t>recv</w:t>
            </w:r>
            <w:proofErr w:type="spellEnd"/>
            <w:r w:rsidRPr="00B35D29">
              <w:rPr>
                <w:rFonts w:ascii="Courier New" w:hAnsi="Courier New" w:cs="Courier New"/>
                <w:lang w:val="fr-FR"/>
              </w:rPr>
              <w:t xml:space="preserve"> [x=176,y=144] [x=224,y=176] [x=272,y=224,q=0.6] [x=320,y=240]</w:t>
            </w:r>
          </w:p>
          <w:p w14:paraId="0A443B17"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w:t>
            </w:r>
            <w:proofErr w:type="spellStart"/>
            <w:r w:rsidRPr="00440E82">
              <w:rPr>
                <w:rFonts w:ascii="Courier New" w:hAnsi="Courier New" w:cs="Courier New"/>
                <w:sz w:val="18"/>
              </w:rPr>
              <w:t>rtcp</w:t>
            </w:r>
            <w:proofErr w:type="spellEnd"/>
            <w:r w:rsidRPr="00440E82">
              <w:rPr>
                <w:rFonts w:ascii="Courier New" w:hAnsi="Courier New" w:cs="Courier New"/>
                <w:sz w:val="18"/>
              </w:rPr>
              <w:t xml:space="preserve">-fb:* </w:t>
            </w:r>
            <w:proofErr w:type="spellStart"/>
            <w:r w:rsidRPr="00440E82">
              <w:rPr>
                <w:rFonts w:ascii="Courier New" w:hAnsi="Courier New" w:cs="Courier New"/>
                <w:sz w:val="18"/>
              </w:rPr>
              <w:t>trr</w:t>
            </w:r>
            <w:proofErr w:type="spellEnd"/>
            <w:r w:rsidRPr="00440E82">
              <w:rPr>
                <w:rFonts w:ascii="Courier New" w:hAnsi="Courier New" w:cs="Courier New"/>
                <w:sz w:val="18"/>
              </w:rPr>
              <w:t>-int 5000</w:t>
            </w:r>
          </w:p>
          <w:p w14:paraId="769BA6E3"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w:t>
            </w:r>
            <w:proofErr w:type="spellStart"/>
            <w:r w:rsidRPr="00440E82">
              <w:rPr>
                <w:rFonts w:ascii="Courier New" w:hAnsi="Courier New" w:cs="Courier New"/>
                <w:sz w:val="18"/>
              </w:rPr>
              <w:t>rtcp</w:t>
            </w:r>
            <w:proofErr w:type="spellEnd"/>
            <w:r w:rsidRPr="00440E82">
              <w:rPr>
                <w:rFonts w:ascii="Courier New" w:hAnsi="Courier New" w:cs="Courier New"/>
                <w:sz w:val="18"/>
              </w:rPr>
              <w:t xml:space="preserve">-fb:* </w:t>
            </w:r>
            <w:proofErr w:type="spellStart"/>
            <w:r w:rsidRPr="00440E82">
              <w:rPr>
                <w:rFonts w:ascii="Courier New" w:hAnsi="Courier New" w:cs="Courier New"/>
                <w:sz w:val="18"/>
              </w:rPr>
              <w:t>nack</w:t>
            </w:r>
            <w:proofErr w:type="spellEnd"/>
          </w:p>
          <w:p w14:paraId="4C5E41E2"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w:t>
            </w:r>
            <w:proofErr w:type="spellStart"/>
            <w:r w:rsidRPr="00440E82">
              <w:rPr>
                <w:rFonts w:ascii="Courier New" w:hAnsi="Courier New" w:cs="Courier New"/>
                <w:sz w:val="18"/>
              </w:rPr>
              <w:t>rtcp</w:t>
            </w:r>
            <w:proofErr w:type="spellEnd"/>
            <w:r w:rsidRPr="00440E82">
              <w:rPr>
                <w:rFonts w:ascii="Courier New" w:hAnsi="Courier New" w:cs="Courier New"/>
                <w:sz w:val="18"/>
              </w:rPr>
              <w:t xml:space="preserve">-fb:* </w:t>
            </w:r>
            <w:proofErr w:type="spellStart"/>
            <w:r w:rsidRPr="00440E82">
              <w:rPr>
                <w:rFonts w:ascii="Courier New" w:hAnsi="Courier New" w:cs="Courier New"/>
                <w:sz w:val="18"/>
              </w:rPr>
              <w:t>nack</w:t>
            </w:r>
            <w:proofErr w:type="spellEnd"/>
            <w:r w:rsidRPr="00440E82">
              <w:rPr>
                <w:rFonts w:ascii="Courier New" w:hAnsi="Courier New" w:cs="Courier New"/>
                <w:sz w:val="18"/>
              </w:rPr>
              <w:t xml:space="preserve"> </w:t>
            </w:r>
            <w:proofErr w:type="spellStart"/>
            <w:r w:rsidRPr="00440E82">
              <w:rPr>
                <w:rFonts w:ascii="Courier New" w:hAnsi="Courier New" w:cs="Courier New"/>
                <w:sz w:val="18"/>
              </w:rPr>
              <w:t>pli</w:t>
            </w:r>
            <w:proofErr w:type="spellEnd"/>
          </w:p>
          <w:p w14:paraId="571258D6"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w:t>
            </w:r>
            <w:proofErr w:type="spellStart"/>
            <w:r w:rsidRPr="00440E82">
              <w:rPr>
                <w:rFonts w:ascii="Courier New" w:hAnsi="Courier New" w:cs="Courier New"/>
                <w:sz w:val="18"/>
              </w:rPr>
              <w:t>rtcp</w:t>
            </w:r>
            <w:proofErr w:type="spellEnd"/>
            <w:r w:rsidRPr="00440E82">
              <w:rPr>
                <w:rFonts w:ascii="Courier New" w:hAnsi="Courier New" w:cs="Courier New"/>
                <w:sz w:val="18"/>
              </w:rPr>
              <w:t xml:space="preserve">-fb:* </w:t>
            </w:r>
            <w:proofErr w:type="spellStart"/>
            <w:r w:rsidRPr="00440E82">
              <w:rPr>
                <w:rFonts w:ascii="Courier New" w:hAnsi="Courier New" w:cs="Courier New"/>
                <w:sz w:val="18"/>
              </w:rPr>
              <w:t>ccm</w:t>
            </w:r>
            <w:proofErr w:type="spellEnd"/>
            <w:r w:rsidRPr="00440E82">
              <w:rPr>
                <w:rFonts w:ascii="Courier New" w:hAnsi="Courier New" w:cs="Courier New"/>
                <w:sz w:val="18"/>
              </w:rPr>
              <w:t xml:space="preserve"> fir</w:t>
            </w:r>
          </w:p>
          <w:p w14:paraId="75E6EC7F" w14:textId="77777777" w:rsidR="002E6C43" w:rsidRDefault="002E6C43" w:rsidP="002E6C43">
            <w:pPr>
              <w:pStyle w:val="TAL"/>
              <w:rPr>
                <w:rFonts w:ascii="Courier New" w:hAnsi="Courier New" w:cs="Courier New"/>
              </w:rPr>
            </w:pPr>
            <w:r w:rsidRPr="00440E82">
              <w:rPr>
                <w:rFonts w:ascii="Courier New" w:hAnsi="Courier New" w:cs="Courier New"/>
              </w:rPr>
              <w:t>a=</w:t>
            </w:r>
            <w:proofErr w:type="spellStart"/>
            <w:r w:rsidRPr="00440E82">
              <w:rPr>
                <w:rFonts w:ascii="Courier New" w:hAnsi="Courier New" w:cs="Courier New"/>
              </w:rPr>
              <w:t>rtcp</w:t>
            </w:r>
            <w:proofErr w:type="spellEnd"/>
            <w:r w:rsidRPr="00440E82">
              <w:rPr>
                <w:rFonts w:ascii="Courier New" w:hAnsi="Courier New" w:cs="Courier New"/>
              </w:rPr>
              <w:t xml:space="preserve">-fb:* </w:t>
            </w:r>
            <w:proofErr w:type="spellStart"/>
            <w:r w:rsidRPr="00440E82">
              <w:rPr>
                <w:rFonts w:ascii="Courier New" w:hAnsi="Courier New" w:cs="Courier New"/>
              </w:rPr>
              <w:t>ccm</w:t>
            </w:r>
            <w:proofErr w:type="spellEnd"/>
            <w:r w:rsidRPr="00440E82">
              <w:rPr>
                <w:rFonts w:ascii="Courier New" w:hAnsi="Courier New" w:cs="Courier New"/>
              </w:rPr>
              <w:t xml:space="preserve"> </w:t>
            </w:r>
            <w:proofErr w:type="spellStart"/>
            <w:r w:rsidRPr="00440E82">
              <w:rPr>
                <w:rFonts w:ascii="Courier New" w:hAnsi="Courier New" w:cs="Courier New"/>
              </w:rPr>
              <w:t>tmmbr</w:t>
            </w:r>
            <w:proofErr w:type="spellEnd"/>
          </w:p>
          <w:p w14:paraId="370BAD69"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1DC73D83" w14:textId="77777777" w:rsidR="00A10782" w:rsidRPr="008942AF" w:rsidRDefault="00A10782" w:rsidP="00A10782">
      <w:pPr>
        <w:pStyle w:val="FP"/>
      </w:pPr>
    </w:p>
    <w:p w14:paraId="7F8F952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 xml:space="preserve">The third parameter, </w:t>
      </w:r>
      <w:proofErr w:type="spellStart"/>
      <w:r w:rsidRPr="00BC4FC7">
        <w:t>sprop</w:t>
      </w:r>
      <w:proofErr w:type="spellEnd"/>
      <w:r w:rsidRPr="00BC4FC7">
        <w:t>-parameter-sets,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proofErr w:type="spellStart"/>
      <w:r w:rsidRPr="00BC4FC7">
        <w:t>sprop</w:t>
      </w:r>
      <w:proofErr w:type="spellEnd"/>
      <w:r w:rsidRPr="00BC4FC7">
        <w:t>-parameter-sets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2597C04"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proofErr w:type="spellStart"/>
      <w:r>
        <w:rPr>
          <w:rFonts w:hint="eastAsia"/>
          <w:lang w:eastAsia="ko-KR"/>
        </w:rPr>
        <w:t>imageattr</w:t>
      </w:r>
      <w:proofErr w:type="spellEnd"/>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7DF77BB1"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1A51382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77FD0612" w14:textId="77777777">
        <w:trPr>
          <w:jc w:val="center"/>
        </w:trPr>
        <w:tc>
          <w:tcPr>
            <w:tcW w:w="9639" w:type="dxa"/>
          </w:tcPr>
          <w:p w14:paraId="38E30329" w14:textId="77777777" w:rsidR="00A10782" w:rsidRPr="00BC4FC7" w:rsidRDefault="00A10782" w:rsidP="00A833D3">
            <w:pPr>
              <w:pStyle w:val="TAH"/>
            </w:pPr>
            <w:r w:rsidRPr="00FC64D1">
              <w:t>SDP</w:t>
            </w:r>
            <w:r w:rsidRPr="00BC4FC7">
              <w:t xml:space="preserve"> answer</w:t>
            </w:r>
          </w:p>
        </w:tc>
      </w:tr>
      <w:tr w:rsidR="00A10782" w:rsidRPr="00E45809" w14:paraId="688D266A" w14:textId="77777777">
        <w:trPr>
          <w:jc w:val="center"/>
        </w:trPr>
        <w:tc>
          <w:tcPr>
            <w:tcW w:w="9639" w:type="dxa"/>
          </w:tcPr>
          <w:p w14:paraId="40DEDA0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405DF66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FC2EDC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42846F4"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3836D4E2"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A91BE91"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344879B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5B718445"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w:t>
            </w:r>
            <w:proofErr w:type="spellStart"/>
            <w:r w:rsidRPr="00DC0A4F">
              <w:rPr>
                <w:rFonts w:ascii="Courier New" w:hAnsi="Courier New" w:cs="Courier New"/>
                <w:sz w:val="18"/>
                <w:szCs w:val="18"/>
              </w:rPr>
              <w:t>sprop</w:t>
            </w:r>
            <w:proofErr w:type="spellEnd"/>
            <w:r w:rsidRPr="00DC0A4F">
              <w:rPr>
                <w:rFonts w:ascii="Courier New" w:hAnsi="Courier New" w:cs="Courier New"/>
                <w:sz w:val="18"/>
                <w:szCs w:val="18"/>
              </w:rPr>
              <w:t>-parameter-sets=J0LgDJWgUH6Af1A=,KM46gA==</w:t>
            </w:r>
          </w:p>
          <w:p w14:paraId="2CEC266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 xml:space="preserve">a=imageattr:99 </w:t>
            </w:r>
            <w:proofErr w:type="spellStart"/>
            <w:r w:rsidRPr="00DC0A4F">
              <w:rPr>
                <w:rFonts w:ascii="Courier New" w:hAnsi="Courier New" w:cs="Courier New"/>
                <w:sz w:val="18"/>
                <w:lang w:val="fr-FR"/>
              </w:rPr>
              <w:t>send</w:t>
            </w:r>
            <w:proofErr w:type="spellEnd"/>
            <w:r w:rsidRPr="00DC0A4F">
              <w:rPr>
                <w:rFonts w:ascii="Courier New" w:hAnsi="Courier New" w:cs="Courier New"/>
                <w:sz w:val="18"/>
                <w:lang w:val="fr-FR"/>
              </w:rPr>
              <w:t xml:space="preserve"> [x=320,y=240] </w:t>
            </w:r>
            <w:proofErr w:type="spellStart"/>
            <w:r w:rsidRPr="00DC0A4F">
              <w:rPr>
                <w:rFonts w:ascii="Courier New" w:hAnsi="Courier New" w:cs="Courier New"/>
                <w:sz w:val="18"/>
                <w:lang w:val="fr-FR"/>
              </w:rPr>
              <w:t>recv</w:t>
            </w:r>
            <w:proofErr w:type="spellEnd"/>
            <w:r w:rsidRPr="00DC0A4F">
              <w:rPr>
                <w:rFonts w:ascii="Courier New" w:hAnsi="Courier New" w:cs="Courier New"/>
                <w:sz w:val="18"/>
                <w:lang w:val="fr-FR"/>
              </w:rPr>
              <w:t xml:space="preserve"> [x=320,y=240]</w:t>
            </w:r>
          </w:p>
          <w:p w14:paraId="7A8A275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trr</w:t>
            </w:r>
            <w:proofErr w:type="spellEnd"/>
            <w:r w:rsidRPr="00DC0A4F">
              <w:rPr>
                <w:rFonts w:ascii="Courier New" w:hAnsi="Courier New" w:cs="Courier New"/>
                <w:sz w:val="18"/>
              </w:rPr>
              <w:t>-int 5000</w:t>
            </w:r>
          </w:p>
          <w:p w14:paraId="211514D8"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nack</w:t>
            </w:r>
            <w:proofErr w:type="spellEnd"/>
          </w:p>
          <w:p w14:paraId="40CD784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nack</w:t>
            </w:r>
            <w:proofErr w:type="spellEnd"/>
            <w:r w:rsidRPr="00DC0A4F">
              <w:rPr>
                <w:rFonts w:ascii="Courier New" w:hAnsi="Courier New" w:cs="Courier New"/>
                <w:sz w:val="18"/>
              </w:rPr>
              <w:t xml:space="preserve"> </w:t>
            </w:r>
            <w:proofErr w:type="spellStart"/>
            <w:r w:rsidRPr="00DC0A4F">
              <w:rPr>
                <w:rFonts w:ascii="Courier New" w:hAnsi="Courier New" w:cs="Courier New"/>
                <w:sz w:val="18"/>
              </w:rPr>
              <w:t>pli</w:t>
            </w:r>
            <w:proofErr w:type="spellEnd"/>
          </w:p>
          <w:p w14:paraId="258B7B5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ccm</w:t>
            </w:r>
            <w:proofErr w:type="spellEnd"/>
            <w:r w:rsidRPr="00DC0A4F">
              <w:rPr>
                <w:rFonts w:ascii="Courier New" w:hAnsi="Courier New" w:cs="Courier New"/>
                <w:sz w:val="18"/>
              </w:rPr>
              <w:t xml:space="preserve"> fir</w:t>
            </w:r>
          </w:p>
          <w:p w14:paraId="730823C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w:t>
            </w:r>
            <w:proofErr w:type="spellStart"/>
            <w:r w:rsidRPr="00DC0A4F">
              <w:rPr>
                <w:rFonts w:ascii="Courier New" w:hAnsi="Courier New" w:cs="Courier New"/>
                <w:sz w:val="18"/>
                <w:szCs w:val="18"/>
              </w:rPr>
              <w:t>rtcp</w:t>
            </w:r>
            <w:proofErr w:type="spellEnd"/>
            <w:r w:rsidRPr="00DC0A4F">
              <w:rPr>
                <w:rFonts w:ascii="Courier New" w:hAnsi="Courier New" w:cs="Courier New"/>
                <w:sz w:val="18"/>
                <w:szCs w:val="18"/>
              </w:rPr>
              <w:t xml:space="preserve">-fb:* </w:t>
            </w:r>
            <w:proofErr w:type="spellStart"/>
            <w:r w:rsidRPr="00DC0A4F">
              <w:rPr>
                <w:rFonts w:ascii="Courier New" w:hAnsi="Courier New" w:cs="Courier New"/>
                <w:sz w:val="18"/>
                <w:szCs w:val="18"/>
              </w:rPr>
              <w:t>ccm</w:t>
            </w:r>
            <w:proofErr w:type="spellEnd"/>
            <w:r w:rsidRPr="00DC0A4F">
              <w:rPr>
                <w:rFonts w:ascii="Courier New" w:hAnsi="Courier New" w:cs="Courier New"/>
                <w:sz w:val="18"/>
                <w:szCs w:val="18"/>
              </w:rPr>
              <w:t xml:space="preserve"> </w:t>
            </w:r>
            <w:proofErr w:type="spellStart"/>
            <w:r w:rsidRPr="00DC0A4F">
              <w:rPr>
                <w:rFonts w:ascii="Courier New" w:hAnsi="Courier New" w:cs="Courier New"/>
                <w:sz w:val="18"/>
                <w:szCs w:val="18"/>
              </w:rPr>
              <w:t>tmmbr</w:t>
            </w:r>
            <w:proofErr w:type="spellEnd"/>
          </w:p>
          <w:p w14:paraId="1A52763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0A07B0F0" w14:textId="77777777" w:rsidR="00A10782" w:rsidRDefault="00A10782" w:rsidP="00A10782">
      <w:pPr>
        <w:pStyle w:val="FP"/>
      </w:pPr>
    </w:p>
    <w:p w14:paraId="641BA766"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proofErr w:type="spellStart"/>
      <w:r w:rsidRPr="00BC4FC7">
        <w:t>sprop</w:t>
      </w:r>
      <w:proofErr w:type="spellEnd"/>
      <w:r w:rsidRPr="00BC4FC7">
        <w:t>-parameter-sets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13F1E773" w14:textId="77777777" w:rsidR="001558B3" w:rsidRPr="00BC4FC7" w:rsidRDefault="001558B3" w:rsidP="001558B3">
      <w:pPr>
        <w:pStyle w:val="TH"/>
      </w:pPr>
      <w:r w:rsidRPr="00BC4FC7">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7E575363" w14:textId="77777777">
        <w:trPr>
          <w:jc w:val="center"/>
        </w:trPr>
        <w:tc>
          <w:tcPr>
            <w:tcW w:w="9639" w:type="dxa"/>
          </w:tcPr>
          <w:p w14:paraId="4248CFC3" w14:textId="77777777" w:rsidR="001558B3" w:rsidRPr="00BC4FC7" w:rsidRDefault="001558B3" w:rsidP="00E97061">
            <w:pPr>
              <w:pStyle w:val="TAH"/>
            </w:pPr>
            <w:r w:rsidRPr="00FC64D1">
              <w:t>SDP</w:t>
            </w:r>
            <w:r w:rsidRPr="00BC4FC7">
              <w:t xml:space="preserve"> answer</w:t>
            </w:r>
          </w:p>
        </w:tc>
      </w:tr>
      <w:tr w:rsidR="001558B3" w:rsidRPr="008D196B" w14:paraId="268FE7C1" w14:textId="77777777">
        <w:trPr>
          <w:jc w:val="center"/>
        </w:trPr>
        <w:tc>
          <w:tcPr>
            <w:tcW w:w="9639" w:type="dxa"/>
          </w:tcPr>
          <w:p w14:paraId="7726FE37"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2DF36A8F"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E4BBD0C"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6AA0720A"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843CD1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4C1EBA1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1D54DE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7F19AEE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w:t>
            </w:r>
            <w:proofErr w:type="spellStart"/>
            <w:r w:rsidRPr="00DC0A4F">
              <w:rPr>
                <w:rFonts w:ascii="Courier New" w:hAnsi="Courier New" w:cs="Courier New"/>
                <w:sz w:val="18"/>
                <w:szCs w:val="18"/>
              </w:rPr>
              <w:t>sprop</w:t>
            </w:r>
            <w:proofErr w:type="spellEnd"/>
            <w:r w:rsidRPr="00DC0A4F">
              <w:rPr>
                <w:rFonts w:ascii="Courier New" w:hAnsi="Courier New" w:cs="Courier New"/>
                <w:sz w:val="18"/>
                <w:szCs w:val="18"/>
              </w:rPr>
              <w:t>-parameter-sets=Z0LgC5ZUCg/I,aM4BrFSAa</w:t>
            </w:r>
          </w:p>
          <w:p w14:paraId="175842B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 xml:space="preserve">a=imageattr:99 </w:t>
            </w:r>
            <w:proofErr w:type="spellStart"/>
            <w:r w:rsidRPr="00DC0A4F">
              <w:rPr>
                <w:rFonts w:ascii="Courier New" w:hAnsi="Courier New" w:cs="Courier New"/>
                <w:sz w:val="18"/>
                <w:lang w:val="fr-FR"/>
              </w:rPr>
              <w:t>send</w:t>
            </w:r>
            <w:proofErr w:type="spellEnd"/>
            <w:r w:rsidRPr="00DC0A4F">
              <w:rPr>
                <w:rFonts w:ascii="Courier New" w:hAnsi="Courier New" w:cs="Courier New"/>
                <w:sz w:val="18"/>
                <w:lang w:val="fr-FR"/>
              </w:rPr>
              <w:t xml:space="preserve"> [x=272,y=224] </w:t>
            </w:r>
            <w:proofErr w:type="spellStart"/>
            <w:r w:rsidRPr="00DC0A4F">
              <w:rPr>
                <w:rFonts w:ascii="Courier New" w:hAnsi="Courier New" w:cs="Courier New"/>
                <w:sz w:val="18"/>
                <w:lang w:val="fr-FR"/>
              </w:rPr>
              <w:t>recv</w:t>
            </w:r>
            <w:proofErr w:type="spellEnd"/>
            <w:r w:rsidRPr="00DC0A4F">
              <w:rPr>
                <w:rFonts w:ascii="Courier New" w:hAnsi="Courier New" w:cs="Courier New"/>
                <w:sz w:val="18"/>
                <w:lang w:val="fr-FR"/>
              </w:rPr>
              <w:t xml:space="preserve"> [x=320,y=240,q=0.6] [x=272,y=224]</w:t>
            </w:r>
          </w:p>
          <w:p w14:paraId="30043C2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trr</w:t>
            </w:r>
            <w:proofErr w:type="spellEnd"/>
            <w:r w:rsidRPr="00DC0A4F">
              <w:rPr>
                <w:rFonts w:ascii="Courier New" w:hAnsi="Courier New" w:cs="Courier New"/>
                <w:sz w:val="18"/>
              </w:rPr>
              <w:t>-int 5000</w:t>
            </w:r>
          </w:p>
          <w:p w14:paraId="2D8362B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nack</w:t>
            </w:r>
            <w:proofErr w:type="spellEnd"/>
          </w:p>
          <w:p w14:paraId="246E6D6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nack</w:t>
            </w:r>
            <w:proofErr w:type="spellEnd"/>
            <w:r w:rsidRPr="00DC0A4F">
              <w:rPr>
                <w:rFonts w:ascii="Courier New" w:hAnsi="Courier New" w:cs="Courier New"/>
                <w:sz w:val="18"/>
              </w:rPr>
              <w:t xml:space="preserve"> </w:t>
            </w:r>
            <w:proofErr w:type="spellStart"/>
            <w:r w:rsidRPr="00DC0A4F">
              <w:rPr>
                <w:rFonts w:ascii="Courier New" w:hAnsi="Courier New" w:cs="Courier New"/>
                <w:sz w:val="18"/>
              </w:rPr>
              <w:t>pli</w:t>
            </w:r>
            <w:proofErr w:type="spellEnd"/>
          </w:p>
          <w:p w14:paraId="3B6701D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ccm</w:t>
            </w:r>
            <w:proofErr w:type="spellEnd"/>
            <w:r w:rsidRPr="00DC0A4F">
              <w:rPr>
                <w:rFonts w:ascii="Courier New" w:hAnsi="Courier New" w:cs="Courier New"/>
                <w:sz w:val="18"/>
              </w:rPr>
              <w:t xml:space="preserve"> fir</w:t>
            </w:r>
          </w:p>
          <w:p w14:paraId="79BEB2F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w:t>
            </w:r>
            <w:proofErr w:type="spellStart"/>
            <w:r w:rsidRPr="00DC0A4F">
              <w:rPr>
                <w:rFonts w:ascii="Courier New" w:hAnsi="Courier New" w:cs="Courier New"/>
                <w:sz w:val="18"/>
                <w:szCs w:val="18"/>
              </w:rPr>
              <w:t>rtcp</w:t>
            </w:r>
            <w:proofErr w:type="spellEnd"/>
            <w:r w:rsidRPr="00DC0A4F">
              <w:rPr>
                <w:rFonts w:ascii="Courier New" w:hAnsi="Courier New" w:cs="Courier New"/>
                <w:sz w:val="18"/>
                <w:szCs w:val="18"/>
              </w:rPr>
              <w:t xml:space="preserve">-fb:* </w:t>
            </w:r>
            <w:proofErr w:type="spellStart"/>
            <w:r w:rsidRPr="00DC0A4F">
              <w:rPr>
                <w:rFonts w:ascii="Courier New" w:hAnsi="Courier New" w:cs="Courier New"/>
                <w:sz w:val="18"/>
                <w:szCs w:val="18"/>
              </w:rPr>
              <w:t>ccm</w:t>
            </w:r>
            <w:proofErr w:type="spellEnd"/>
            <w:r w:rsidRPr="00DC0A4F">
              <w:rPr>
                <w:rFonts w:ascii="Courier New" w:hAnsi="Courier New" w:cs="Courier New"/>
                <w:sz w:val="18"/>
                <w:szCs w:val="18"/>
              </w:rPr>
              <w:t xml:space="preserve"> </w:t>
            </w:r>
            <w:proofErr w:type="spellStart"/>
            <w:r w:rsidRPr="00DC0A4F">
              <w:rPr>
                <w:rFonts w:ascii="Courier New" w:hAnsi="Courier New" w:cs="Courier New"/>
                <w:sz w:val="18"/>
                <w:szCs w:val="18"/>
              </w:rPr>
              <w:t>tmmbr</w:t>
            </w:r>
            <w:proofErr w:type="spellEnd"/>
          </w:p>
          <w:p w14:paraId="23E51629"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79BAAE2D" w14:textId="77777777" w:rsidR="001558B3" w:rsidRDefault="001558B3" w:rsidP="001558B3"/>
    <w:p w14:paraId="09B8F71A"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proofErr w:type="spellStart"/>
      <w:r>
        <w:rPr>
          <w:rFonts w:hint="eastAsia"/>
          <w:lang w:eastAsia="ko-KR"/>
        </w:rPr>
        <w:t>sprop</w:t>
      </w:r>
      <w:proofErr w:type="spellEnd"/>
      <w:r>
        <w:rPr>
          <w:rFonts w:hint="eastAsia"/>
          <w:lang w:eastAsia="ko-KR"/>
        </w:rPr>
        <w:t>-parameter-sets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w:t>
      </w:r>
      <w:proofErr w:type="spellStart"/>
      <w:r>
        <w:t>chose</w:t>
      </w:r>
      <w:proofErr w:type="spellEnd"/>
      <w:r>
        <w:t xml:space="preserve"> to send a second offer as shown in Table A.4.12 to confirm that it is able to encode and decode at different image sizes</w:t>
      </w:r>
      <w:r w:rsidR="001558B3" w:rsidRPr="00114331">
        <w:t>.</w:t>
      </w:r>
    </w:p>
    <w:p w14:paraId="17EC5293"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10783B24" w14:textId="77777777">
        <w:trPr>
          <w:jc w:val="center"/>
        </w:trPr>
        <w:tc>
          <w:tcPr>
            <w:tcW w:w="9639" w:type="dxa"/>
          </w:tcPr>
          <w:p w14:paraId="602898BC"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7578F53A" w14:textId="77777777">
        <w:trPr>
          <w:jc w:val="center"/>
        </w:trPr>
        <w:tc>
          <w:tcPr>
            <w:tcW w:w="9639" w:type="dxa"/>
          </w:tcPr>
          <w:p w14:paraId="6F819B8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5A39A1BA"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6FFE423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0840576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765250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6E4AD3A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47A7E5B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w:t>
            </w:r>
            <w:proofErr w:type="spellStart"/>
            <w:r w:rsidRPr="00DC0A4F">
              <w:rPr>
                <w:rFonts w:ascii="Courier New" w:hAnsi="Courier New" w:cs="Courier New"/>
                <w:sz w:val="18"/>
                <w:szCs w:val="18"/>
              </w:rPr>
              <w:t>sprop</w:t>
            </w:r>
            <w:proofErr w:type="spellEnd"/>
            <w:r w:rsidRPr="00DC0A4F">
              <w:rPr>
                <w:rFonts w:ascii="Courier New" w:hAnsi="Courier New" w:cs="Courier New"/>
                <w:sz w:val="18"/>
                <w:szCs w:val="18"/>
              </w:rPr>
              <w:t>-parameter-sets=Z0LgC5ZUCg/I,aM4BrFSAa</w:t>
            </w:r>
          </w:p>
          <w:p w14:paraId="0F24BB82"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 xml:space="preserve">a=imageattr:99 </w:t>
            </w:r>
            <w:proofErr w:type="spellStart"/>
            <w:r w:rsidRPr="00DC0A4F">
              <w:rPr>
                <w:rFonts w:ascii="Courier New" w:hAnsi="Courier New" w:cs="Courier New"/>
                <w:sz w:val="18"/>
                <w:szCs w:val="18"/>
                <w:lang w:val="fr-FR"/>
              </w:rPr>
              <w:t>send</w:t>
            </w:r>
            <w:proofErr w:type="spellEnd"/>
            <w:r w:rsidRPr="00DC0A4F">
              <w:rPr>
                <w:rFonts w:ascii="Courier New" w:hAnsi="Courier New" w:cs="Courier New"/>
                <w:sz w:val="18"/>
                <w:szCs w:val="18"/>
                <w:lang w:val="fr-FR"/>
              </w:rPr>
              <w:t xml:space="preserve"> [x=320,y=240] </w:t>
            </w:r>
            <w:proofErr w:type="spellStart"/>
            <w:r w:rsidRPr="00DC0A4F">
              <w:rPr>
                <w:rFonts w:ascii="Courier New" w:hAnsi="Courier New" w:cs="Courier New"/>
                <w:sz w:val="18"/>
                <w:szCs w:val="18"/>
                <w:lang w:val="fr-FR"/>
              </w:rPr>
              <w:t>recv</w:t>
            </w:r>
            <w:proofErr w:type="spellEnd"/>
            <w:r w:rsidRPr="00DC0A4F">
              <w:rPr>
                <w:rFonts w:ascii="Courier New" w:hAnsi="Courier New" w:cs="Courier New"/>
                <w:sz w:val="18"/>
                <w:szCs w:val="18"/>
                <w:lang w:val="fr-FR"/>
              </w:rPr>
              <w:t xml:space="preserve"> [x=272,y=224]</w:t>
            </w:r>
          </w:p>
          <w:p w14:paraId="0F3A20C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trr</w:t>
            </w:r>
            <w:proofErr w:type="spellEnd"/>
            <w:r w:rsidRPr="00DC0A4F">
              <w:rPr>
                <w:rFonts w:ascii="Courier New" w:hAnsi="Courier New" w:cs="Courier New"/>
                <w:sz w:val="18"/>
              </w:rPr>
              <w:t>-int 5000</w:t>
            </w:r>
          </w:p>
          <w:p w14:paraId="44082EC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nack</w:t>
            </w:r>
            <w:proofErr w:type="spellEnd"/>
          </w:p>
          <w:p w14:paraId="08F6B8B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nack</w:t>
            </w:r>
            <w:proofErr w:type="spellEnd"/>
            <w:r w:rsidRPr="00DC0A4F">
              <w:rPr>
                <w:rFonts w:ascii="Courier New" w:hAnsi="Courier New" w:cs="Courier New"/>
                <w:sz w:val="18"/>
              </w:rPr>
              <w:t xml:space="preserve"> </w:t>
            </w:r>
            <w:proofErr w:type="spellStart"/>
            <w:r w:rsidRPr="00DC0A4F">
              <w:rPr>
                <w:rFonts w:ascii="Courier New" w:hAnsi="Courier New" w:cs="Courier New"/>
                <w:sz w:val="18"/>
              </w:rPr>
              <w:t>pli</w:t>
            </w:r>
            <w:proofErr w:type="spellEnd"/>
          </w:p>
          <w:p w14:paraId="7C19486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ccm</w:t>
            </w:r>
            <w:proofErr w:type="spellEnd"/>
            <w:r w:rsidRPr="00DC0A4F">
              <w:rPr>
                <w:rFonts w:ascii="Courier New" w:hAnsi="Courier New" w:cs="Courier New"/>
                <w:sz w:val="18"/>
              </w:rPr>
              <w:t xml:space="preserve"> fir</w:t>
            </w:r>
          </w:p>
          <w:p w14:paraId="70FC78C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w:t>
            </w:r>
            <w:proofErr w:type="spellStart"/>
            <w:r w:rsidRPr="00DC0A4F">
              <w:rPr>
                <w:rFonts w:ascii="Courier New" w:hAnsi="Courier New" w:cs="Courier New"/>
                <w:sz w:val="18"/>
                <w:szCs w:val="18"/>
              </w:rPr>
              <w:t>rtcp</w:t>
            </w:r>
            <w:proofErr w:type="spellEnd"/>
            <w:r w:rsidRPr="00DC0A4F">
              <w:rPr>
                <w:rFonts w:ascii="Courier New" w:hAnsi="Courier New" w:cs="Courier New"/>
                <w:sz w:val="18"/>
                <w:szCs w:val="18"/>
              </w:rPr>
              <w:t xml:space="preserve">-fb:* </w:t>
            </w:r>
            <w:proofErr w:type="spellStart"/>
            <w:r w:rsidRPr="00DC0A4F">
              <w:rPr>
                <w:rFonts w:ascii="Courier New" w:hAnsi="Courier New" w:cs="Courier New"/>
                <w:sz w:val="18"/>
                <w:szCs w:val="18"/>
              </w:rPr>
              <w:t>ccm</w:t>
            </w:r>
            <w:proofErr w:type="spellEnd"/>
            <w:r w:rsidRPr="00DC0A4F">
              <w:rPr>
                <w:rFonts w:ascii="Courier New" w:hAnsi="Courier New" w:cs="Courier New"/>
                <w:sz w:val="18"/>
                <w:szCs w:val="18"/>
              </w:rPr>
              <w:t xml:space="preserve"> </w:t>
            </w:r>
            <w:proofErr w:type="spellStart"/>
            <w:r w:rsidRPr="00DC0A4F">
              <w:rPr>
                <w:rFonts w:ascii="Courier New" w:hAnsi="Courier New" w:cs="Courier New"/>
                <w:sz w:val="18"/>
                <w:szCs w:val="18"/>
              </w:rPr>
              <w:t>tmmbr</w:t>
            </w:r>
            <w:proofErr w:type="spellEnd"/>
          </w:p>
          <w:p w14:paraId="20B25BD0"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3C64BAE4" w14:textId="77777777" w:rsidR="001558B3" w:rsidRPr="00396D56" w:rsidRDefault="001558B3" w:rsidP="00981C91">
      <w:pPr>
        <w:pStyle w:val="FP"/>
      </w:pPr>
    </w:p>
    <w:p w14:paraId="7F628A60" w14:textId="77777777" w:rsidR="001558B3" w:rsidRDefault="001558B3" w:rsidP="001558B3">
      <w:pPr>
        <w:spacing w:before="180"/>
        <w:rPr>
          <w:lang w:eastAsia="ko-KR"/>
        </w:rPr>
      </w:pPr>
      <w:r>
        <w:rPr>
          <w:rFonts w:hint="eastAsia"/>
          <w:lang w:eastAsia="ko-KR"/>
        </w:rPr>
        <w:t xml:space="preserve">Since now the offering MTSI client knows that the responding MTSI client supports and prefers to use AVPF, AVPF is offered without </w:t>
      </w:r>
      <w:proofErr w:type="spellStart"/>
      <w:r>
        <w:rPr>
          <w:rFonts w:hint="eastAsia"/>
          <w:lang w:eastAsia="ko-KR"/>
        </w:rPr>
        <w:t>SDPCapNeg</w:t>
      </w:r>
      <w:proofErr w:type="spellEnd"/>
      <w:r>
        <w:rPr>
          <w:rFonts w:hint="eastAsia"/>
          <w:lang w:eastAsia="ko-KR"/>
        </w:rPr>
        <w:t xml:space="preserve"> and AVP.</w:t>
      </w:r>
    </w:p>
    <w:p w14:paraId="02638502" w14:textId="77777777" w:rsidR="008B7B54" w:rsidRPr="00BC4FC7" w:rsidRDefault="008B7B54" w:rsidP="008B7B54">
      <w:pPr>
        <w:pStyle w:val="Heading3"/>
      </w:pPr>
      <w:bookmarkStart w:id="2640" w:name="_Toc26369555"/>
      <w:bookmarkStart w:id="2641" w:name="_Toc36227437"/>
      <w:bookmarkStart w:id="2642" w:name="_Toc36228452"/>
      <w:bookmarkStart w:id="2643" w:name="_Toc36229079"/>
      <w:bookmarkStart w:id="2644" w:name="_Toc36229706"/>
      <w:bookmarkStart w:id="2645" w:name="_Toc74607050"/>
      <w:bookmarkStart w:id="2646" w:name="_Toc123570597"/>
      <w:r w:rsidRPr="00BC4FC7">
        <w:t>A.4.</w:t>
      </w:r>
      <w:r>
        <w:t>4a.1</w:t>
      </w:r>
      <w:r w:rsidRPr="00BC4FC7">
        <w:tab/>
        <w:t>H.264/</w:t>
      </w:r>
      <w:r w:rsidRPr="00FC64D1">
        <w:t>AVC</w:t>
      </w:r>
      <w:r w:rsidRPr="00BC4FC7">
        <w:t xml:space="preserve"> </w:t>
      </w:r>
      <w:r>
        <w:t xml:space="preserve">with </w:t>
      </w:r>
      <w:r w:rsidRPr="00922044">
        <w:t>"</w:t>
      </w:r>
      <w:proofErr w:type="spellStart"/>
      <w:r w:rsidRPr="00922044">
        <w:t>imageattr</w:t>
      </w:r>
      <w:proofErr w:type="spellEnd"/>
      <w:r w:rsidRPr="00922044">
        <w:t>" attribute</w:t>
      </w:r>
      <w:r>
        <w:t xml:space="preserve"> – different image sizes in SDP offer and answer</w:t>
      </w:r>
      <w:bookmarkEnd w:id="2640"/>
      <w:bookmarkEnd w:id="2641"/>
      <w:bookmarkEnd w:id="2642"/>
      <w:bookmarkEnd w:id="2643"/>
      <w:bookmarkEnd w:id="2644"/>
      <w:bookmarkEnd w:id="2645"/>
      <w:bookmarkEnd w:id="2646"/>
    </w:p>
    <w:p w14:paraId="3EF24238"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proofErr w:type="spellStart"/>
      <w:r>
        <w:t>imageattr</w:t>
      </w:r>
      <w:proofErr w:type="spellEnd"/>
      <w:r w:rsidR="0007623F">
        <w:t>"</w:t>
      </w:r>
      <w:r>
        <w:t xml:space="preserve"> attribute.</w:t>
      </w:r>
    </w:p>
    <w:p w14:paraId="6EE3236D" w14:textId="77777777" w:rsidR="008B7B54" w:rsidRPr="00BC4FC7" w:rsidRDefault="008B7B54" w:rsidP="008B7B54">
      <w:pPr>
        <w:pStyle w:val="TH"/>
      </w:pPr>
      <w:r w:rsidRPr="00BC4FC7">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2E09415C" w14:textId="77777777" w:rsidTr="009B1179">
        <w:trPr>
          <w:jc w:val="center"/>
        </w:trPr>
        <w:tc>
          <w:tcPr>
            <w:tcW w:w="9639" w:type="dxa"/>
          </w:tcPr>
          <w:p w14:paraId="1AD30F93" w14:textId="77777777" w:rsidR="008B7B54" w:rsidRPr="00985E49" w:rsidRDefault="008B7B54" w:rsidP="009B1179">
            <w:pPr>
              <w:pStyle w:val="TAH"/>
            </w:pPr>
            <w:r w:rsidRPr="00985E49">
              <w:t>SDP offer</w:t>
            </w:r>
          </w:p>
        </w:tc>
      </w:tr>
      <w:tr w:rsidR="008B7B54" w:rsidRPr="00985E49" w14:paraId="4361313C" w14:textId="77777777" w:rsidTr="009B1179">
        <w:trPr>
          <w:jc w:val="center"/>
        </w:trPr>
        <w:tc>
          <w:tcPr>
            <w:tcW w:w="9639" w:type="dxa"/>
          </w:tcPr>
          <w:p w14:paraId="341D40C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614B3B1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1E275DB7"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6743065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11569DFC"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F77B6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2B44FFD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1118DA5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17DFF2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w:t>
            </w:r>
            <w:proofErr w:type="spellStart"/>
            <w:r w:rsidRPr="00985E49">
              <w:rPr>
                <w:rFonts w:ascii="Courier New" w:hAnsi="Courier New" w:cs="Courier New"/>
                <w:szCs w:val="18"/>
              </w:rPr>
              <w:t>sprop</w:t>
            </w:r>
            <w:proofErr w:type="spellEnd"/>
            <w:r w:rsidRPr="00985E49">
              <w:rPr>
                <w:rFonts w:ascii="Courier New" w:hAnsi="Courier New" w:cs="Courier New"/>
                <w:szCs w:val="18"/>
              </w:rPr>
              <w:t>-parameter-sets=J0LgDJWgUH6Af1A=,KM46gA==</w:t>
            </w:r>
          </w:p>
          <w:p w14:paraId="59B214B8"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w:t>
            </w:r>
            <w:proofErr w:type="spellStart"/>
            <w:r w:rsidRPr="00985E49">
              <w:rPr>
                <w:rFonts w:ascii="Courier New" w:hAnsi="Courier New" w:cs="Courier New"/>
                <w:lang w:val="fr-FR"/>
              </w:rPr>
              <w:t>send</w:t>
            </w:r>
            <w:proofErr w:type="spellEnd"/>
            <w:r w:rsidRPr="00985E49">
              <w:rPr>
                <w:rFonts w:ascii="Courier New" w:hAnsi="Courier New" w:cs="Courier New"/>
                <w:lang w:val="fr-FR"/>
              </w:rPr>
              <w:t xml:space="preserve"> [x=320,y=240] </w:t>
            </w:r>
            <w:proofErr w:type="spellStart"/>
            <w:r w:rsidRPr="00985E49">
              <w:rPr>
                <w:rFonts w:ascii="Courier New" w:hAnsi="Courier New" w:cs="Courier New"/>
                <w:lang w:val="fr-FR"/>
              </w:rPr>
              <w:t>recv</w:t>
            </w:r>
            <w:proofErr w:type="spellEnd"/>
            <w:r w:rsidRPr="00985E49">
              <w:rPr>
                <w:rFonts w:ascii="Courier New" w:hAnsi="Courier New" w:cs="Courier New"/>
                <w:lang w:val="fr-FR"/>
              </w:rPr>
              <w:t xml:space="preserve"> [x=320,y=240]</w:t>
            </w:r>
          </w:p>
          <w:p w14:paraId="1FD1AE5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trr</w:t>
            </w:r>
            <w:proofErr w:type="spellEnd"/>
            <w:r w:rsidRPr="00985E49">
              <w:rPr>
                <w:rFonts w:ascii="Courier New" w:hAnsi="Courier New" w:cs="Courier New"/>
                <w:sz w:val="18"/>
              </w:rPr>
              <w:t>-int 5000</w:t>
            </w:r>
          </w:p>
          <w:p w14:paraId="4A1AEAB8"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nack</w:t>
            </w:r>
            <w:proofErr w:type="spellEnd"/>
          </w:p>
          <w:p w14:paraId="05AB72E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nack</w:t>
            </w:r>
            <w:proofErr w:type="spellEnd"/>
            <w:r w:rsidRPr="00985E49">
              <w:rPr>
                <w:rFonts w:ascii="Courier New" w:hAnsi="Courier New" w:cs="Courier New"/>
                <w:sz w:val="18"/>
              </w:rPr>
              <w:t xml:space="preserve"> </w:t>
            </w:r>
            <w:proofErr w:type="spellStart"/>
            <w:r w:rsidRPr="00985E49">
              <w:rPr>
                <w:rFonts w:ascii="Courier New" w:hAnsi="Courier New" w:cs="Courier New"/>
                <w:sz w:val="18"/>
              </w:rPr>
              <w:t>pli</w:t>
            </w:r>
            <w:proofErr w:type="spellEnd"/>
          </w:p>
          <w:p w14:paraId="1D62FA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ccm</w:t>
            </w:r>
            <w:proofErr w:type="spellEnd"/>
            <w:r w:rsidRPr="00985E49">
              <w:rPr>
                <w:rFonts w:ascii="Courier New" w:hAnsi="Courier New" w:cs="Courier New"/>
                <w:sz w:val="18"/>
              </w:rPr>
              <w:t xml:space="preserve"> fir</w:t>
            </w:r>
          </w:p>
          <w:p w14:paraId="791DD126" w14:textId="77777777" w:rsidR="008B7B54" w:rsidRPr="00985E49" w:rsidRDefault="008B7B54" w:rsidP="009B1179">
            <w:pPr>
              <w:pStyle w:val="TAL"/>
              <w:rPr>
                <w:rFonts w:ascii="Courier New" w:hAnsi="Courier New" w:cs="Courier New"/>
              </w:rPr>
            </w:pPr>
            <w:r w:rsidRPr="00985E49">
              <w:rPr>
                <w:rFonts w:ascii="Courier New" w:hAnsi="Courier New" w:cs="Courier New"/>
              </w:rPr>
              <w:t>a=</w:t>
            </w:r>
            <w:proofErr w:type="spellStart"/>
            <w:r w:rsidRPr="00985E49">
              <w:rPr>
                <w:rFonts w:ascii="Courier New" w:hAnsi="Courier New" w:cs="Courier New"/>
              </w:rPr>
              <w:t>rtcp</w:t>
            </w:r>
            <w:proofErr w:type="spellEnd"/>
            <w:r w:rsidRPr="00985E49">
              <w:rPr>
                <w:rFonts w:ascii="Courier New" w:hAnsi="Courier New" w:cs="Courier New"/>
              </w:rPr>
              <w:t xml:space="preserve">-fb:* </w:t>
            </w:r>
            <w:proofErr w:type="spellStart"/>
            <w:r w:rsidRPr="00985E49">
              <w:rPr>
                <w:rFonts w:ascii="Courier New" w:hAnsi="Courier New" w:cs="Courier New"/>
              </w:rPr>
              <w:t>ccm</w:t>
            </w:r>
            <w:proofErr w:type="spellEnd"/>
            <w:r w:rsidRPr="00985E49">
              <w:rPr>
                <w:rFonts w:ascii="Courier New" w:hAnsi="Courier New" w:cs="Courier New"/>
              </w:rPr>
              <w:t xml:space="preserve"> </w:t>
            </w:r>
            <w:proofErr w:type="spellStart"/>
            <w:r w:rsidRPr="00985E49">
              <w:rPr>
                <w:rFonts w:ascii="Courier New" w:hAnsi="Courier New" w:cs="Courier New"/>
              </w:rPr>
              <w:t>tmmbr</w:t>
            </w:r>
            <w:proofErr w:type="spellEnd"/>
          </w:p>
          <w:p w14:paraId="07EDA8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02AA93C8" w14:textId="77777777" w:rsidR="008B7B54" w:rsidRPr="008942AF" w:rsidRDefault="008B7B54" w:rsidP="008B7B54">
      <w:pPr>
        <w:pStyle w:val="FP"/>
      </w:pPr>
    </w:p>
    <w:p w14:paraId="64F40FFC" w14:textId="77777777" w:rsidR="008B7B54" w:rsidRDefault="008B7B54" w:rsidP="008B7B54">
      <w:r>
        <w:t>The offer in Table A.4.12ad is identical to that in Table A.4.10a except that the MTSI client offers an image size of 320x240 for both directions.</w:t>
      </w:r>
    </w:p>
    <w:p w14:paraId="02161676" w14:textId="77777777" w:rsidR="008B7B54" w:rsidRDefault="008B7B54" w:rsidP="008B7B54">
      <w:r w:rsidRPr="00BC4FC7">
        <w:t xml:space="preserve">An example </w:t>
      </w:r>
      <w:r w:rsidRPr="00FC64D1">
        <w:t>SDP</w:t>
      </w:r>
      <w:r w:rsidRPr="00BC4FC7">
        <w:t xml:space="preserve"> ans</w:t>
      </w:r>
      <w:r>
        <w:t>wer to the offer is given below.</w:t>
      </w:r>
    </w:p>
    <w:p w14:paraId="2468642B"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C985966" w14:textId="77777777" w:rsidTr="009B1179">
        <w:trPr>
          <w:jc w:val="center"/>
        </w:trPr>
        <w:tc>
          <w:tcPr>
            <w:tcW w:w="9639" w:type="dxa"/>
          </w:tcPr>
          <w:p w14:paraId="53D77B0C" w14:textId="77777777" w:rsidR="008B7B54" w:rsidRPr="00985E49" w:rsidRDefault="008B7B54" w:rsidP="009B1179">
            <w:pPr>
              <w:pStyle w:val="TAH"/>
            </w:pPr>
            <w:r w:rsidRPr="00985E49">
              <w:t>SDP answer</w:t>
            </w:r>
          </w:p>
        </w:tc>
      </w:tr>
      <w:tr w:rsidR="008B7B54" w:rsidRPr="00985E49" w14:paraId="112CBD8C" w14:textId="77777777" w:rsidTr="009B1179">
        <w:trPr>
          <w:jc w:val="center"/>
        </w:trPr>
        <w:tc>
          <w:tcPr>
            <w:tcW w:w="9639" w:type="dxa"/>
          </w:tcPr>
          <w:p w14:paraId="4BAA4FF5"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5FCA42C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6D7148F3"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2E087F0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16FCEC0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7FF8B2BE"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2EE252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0514F67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w:t>
            </w:r>
            <w:proofErr w:type="spellStart"/>
            <w:r w:rsidRPr="00985E49">
              <w:rPr>
                <w:rFonts w:ascii="Courier New" w:hAnsi="Courier New" w:cs="Courier New"/>
                <w:sz w:val="18"/>
                <w:szCs w:val="18"/>
              </w:rPr>
              <w:t>sprop</w:t>
            </w:r>
            <w:proofErr w:type="spellEnd"/>
            <w:r w:rsidRPr="00985E49">
              <w:rPr>
                <w:rFonts w:ascii="Courier New" w:hAnsi="Courier New" w:cs="Courier New"/>
                <w:sz w:val="18"/>
                <w:szCs w:val="18"/>
              </w:rPr>
              <w:t>-parameter-sets=Z0LgC5ZUCg/I,aM4BrFSAa</w:t>
            </w:r>
          </w:p>
          <w:p w14:paraId="103FA87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 xml:space="preserve">a=imageattr:99 </w:t>
            </w:r>
            <w:proofErr w:type="spellStart"/>
            <w:r w:rsidRPr="00985E49">
              <w:rPr>
                <w:rFonts w:ascii="Courier New" w:hAnsi="Courier New" w:cs="Courier New"/>
                <w:sz w:val="18"/>
                <w:lang w:val="fr-FR"/>
              </w:rPr>
              <w:t>send</w:t>
            </w:r>
            <w:proofErr w:type="spellEnd"/>
            <w:r w:rsidRPr="00985E49">
              <w:rPr>
                <w:rFonts w:ascii="Courier New" w:hAnsi="Courier New" w:cs="Courier New"/>
                <w:sz w:val="18"/>
                <w:lang w:val="fr-FR"/>
              </w:rPr>
              <w:t xml:space="preserve"> [x=272,y=224] </w:t>
            </w:r>
            <w:proofErr w:type="spellStart"/>
            <w:r w:rsidRPr="00985E49">
              <w:rPr>
                <w:rFonts w:ascii="Courier New" w:hAnsi="Courier New" w:cs="Courier New"/>
                <w:sz w:val="18"/>
                <w:lang w:val="fr-FR"/>
              </w:rPr>
              <w:t>recv</w:t>
            </w:r>
            <w:proofErr w:type="spellEnd"/>
            <w:r w:rsidRPr="00985E49">
              <w:rPr>
                <w:rFonts w:ascii="Courier New" w:hAnsi="Courier New" w:cs="Courier New"/>
                <w:sz w:val="18"/>
                <w:lang w:val="fr-FR"/>
              </w:rPr>
              <w:t xml:space="preserve"> [x=272,y=224]</w:t>
            </w:r>
          </w:p>
          <w:p w14:paraId="752DE1E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trr</w:t>
            </w:r>
            <w:proofErr w:type="spellEnd"/>
            <w:r w:rsidRPr="00985E49">
              <w:rPr>
                <w:rFonts w:ascii="Courier New" w:hAnsi="Courier New" w:cs="Courier New"/>
                <w:sz w:val="18"/>
              </w:rPr>
              <w:t>-int 5000</w:t>
            </w:r>
          </w:p>
          <w:p w14:paraId="7C3FB32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nack</w:t>
            </w:r>
            <w:proofErr w:type="spellEnd"/>
          </w:p>
          <w:p w14:paraId="32C957DB"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nack</w:t>
            </w:r>
            <w:proofErr w:type="spellEnd"/>
            <w:r w:rsidRPr="00985E49">
              <w:rPr>
                <w:rFonts w:ascii="Courier New" w:hAnsi="Courier New" w:cs="Courier New"/>
                <w:sz w:val="18"/>
              </w:rPr>
              <w:t xml:space="preserve"> </w:t>
            </w:r>
            <w:proofErr w:type="spellStart"/>
            <w:r w:rsidRPr="00985E49">
              <w:rPr>
                <w:rFonts w:ascii="Courier New" w:hAnsi="Courier New" w:cs="Courier New"/>
                <w:sz w:val="18"/>
              </w:rPr>
              <w:t>pli</w:t>
            </w:r>
            <w:proofErr w:type="spellEnd"/>
          </w:p>
          <w:p w14:paraId="713C414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ccm</w:t>
            </w:r>
            <w:proofErr w:type="spellEnd"/>
            <w:r w:rsidRPr="00985E49">
              <w:rPr>
                <w:rFonts w:ascii="Courier New" w:hAnsi="Courier New" w:cs="Courier New"/>
                <w:sz w:val="18"/>
              </w:rPr>
              <w:t xml:space="preserve"> fir</w:t>
            </w:r>
          </w:p>
          <w:p w14:paraId="2FA21186"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w:t>
            </w:r>
            <w:proofErr w:type="spellStart"/>
            <w:r w:rsidRPr="00985E49">
              <w:rPr>
                <w:rFonts w:ascii="Courier New" w:hAnsi="Courier New" w:cs="Courier New"/>
                <w:sz w:val="18"/>
                <w:szCs w:val="18"/>
              </w:rPr>
              <w:t>rtcp</w:t>
            </w:r>
            <w:proofErr w:type="spellEnd"/>
            <w:r w:rsidRPr="00985E49">
              <w:rPr>
                <w:rFonts w:ascii="Courier New" w:hAnsi="Courier New" w:cs="Courier New"/>
                <w:sz w:val="18"/>
                <w:szCs w:val="18"/>
              </w:rPr>
              <w:t xml:space="preserve">-fb:* </w:t>
            </w:r>
            <w:proofErr w:type="spellStart"/>
            <w:r w:rsidRPr="00985E49">
              <w:rPr>
                <w:rFonts w:ascii="Courier New" w:hAnsi="Courier New" w:cs="Courier New"/>
                <w:sz w:val="18"/>
                <w:szCs w:val="18"/>
              </w:rPr>
              <w:t>ccm</w:t>
            </w:r>
            <w:proofErr w:type="spellEnd"/>
            <w:r w:rsidRPr="00985E49">
              <w:rPr>
                <w:rFonts w:ascii="Courier New" w:hAnsi="Courier New" w:cs="Courier New"/>
                <w:sz w:val="18"/>
                <w:szCs w:val="18"/>
              </w:rPr>
              <w:t xml:space="preserve"> </w:t>
            </w:r>
            <w:proofErr w:type="spellStart"/>
            <w:r w:rsidRPr="00985E49">
              <w:rPr>
                <w:rFonts w:ascii="Courier New" w:hAnsi="Courier New" w:cs="Courier New"/>
                <w:sz w:val="18"/>
                <w:szCs w:val="18"/>
              </w:rPr>
              <w:t>tmmbr</w:t>
            </w:r>
            <w:proofErr w:type="spellEnd"/>
          </w:p>
          <w:p w14:paraId="7787008B"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C7070CF" w14:textId="77777777" w:rsidR="008B7B54" w:rsidRDefault="008B7B54" w:rsidP="004153E1">
      <w:pPr>
        <w:pStyle w:val="FP"/>
      </w:pPr>
    </w:p>
    <w:p w14:paraId="00A4A3F3" w14:textId="77777777" w:rsidR="008B7B54" w:rsidRDefault="004B043D" w:rsidP="008B7B54">
      <w:r>
        <w:t>In this case, the offering MTSI client should proceed with the session setup without issuing another SDP offer to perform image size negotiation</w:t>
      </w:r>
      <w:r w:rsidR="008B7B54">
        <w:t>.</w:t>
      </w:r>
    </w:p>
    <w:p w14:paraId="4732405F" w14:textId="77777777" w:rsidR="008B7B54" w:rsidRPr="00BC4FC7" w:rsidRDefault="008B7B54" w:rsidP="008B7B54">
      <w:pPr>
        <w:pStyle w:val="Heading3"/>
      </w:pPr>
      <w:bookmarkStart w:id="2647" w:name="_Toc26369556"/>
      <w:bookmarkStart w:id="2648" w:name="_Toc36227438"/>
      <w:bookmarkStart w:id="2649" w:name="_Toc36228453"/>
      <w:bookmarkStart w:id="2650" w:name="_Toc36229080"/>
      <w:bookmarkStart w:id="2651" w:name="_Toc36229707"/>
      <w:bookmarkStart w:id="2652" w:name="_Toc74607051"/>
      <w:bookmarkStart w:id="2653" w:name="_Toc123570598"/>
      <w:r w:rsidRPr="00BC4FC7">
        <w:t>A.4.</w:t>
      </w:r>
      <w:r>
        <w:t>4a.2</w:t>
      </w:r>
      <w:r w:rsidRPr="00BC4FC7">
        <w:tab/>
        <w:t>H.264/</w:t>
      </w:r>
      <w:r w:rsidRPr="00FC64D1">
        <w:t>AVC</w:t>
      </w:r>
      <w:r w:rsidRPr="00BC4FC7">
        <w:t xml:space="preserve"> </w:t>
      </w:r>
      <w:r>
        <w:t xml:space="preserve">with </w:t>
      </w:r>
      <w:r w:rsidRPr="00922044">
        <w:t>"</w:t>
      </w:r>
      <w:proofErr w:type="spellStart"/>
      <w:r w:rsidRPr="00922044">
        <w:t>imageattr</w:t>
      </w:r>
      <w:proofErr w:type="spellEnd"/>
      <w:r w:rsidRPr="00922044">
        <w:t>" attribute</w:t>
      </w:r>
      <w:r>
        <w:t xml:space="preserve"> – different payload type numbers in offer and answer</w:t>
      </w:r>
      <w:bookmarkEnd w:id="2647"/>
      <w:bookmarkEnd w:id="2648"/>
      <w:bookmarkEnd w:id="2649"/>
      <w:bookmarkEnd w:id="2650"/>
      <w:bookmarkEnd w:id="2651"/>
      <w:bookmarkEnd w:id="2652"/>
      <w:bookmarkEnd w:id="2653"/>
    </w:p>
    <w:p w14:paraId="6DDC64F6"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proofErr w:type="spellStart"/>
      <w:r>
        <w:t>imageattr</w:t>
      </w:r>
      <w:proofErr w:type="spellEnd"/>
      <w:r w:rsidR="0007623F">
        <w:t>"</w:t>
      </w:r>
      <w:r>
        <w:t xml:space="preserve"> attribute.</w:t>
      </w:r>
    </w:p>
    <w:p w14:paraId="3B1A1E9D" w14:textId="77777777" w:rsidR="008B7B54" w:rsidRPr="00BC4FC7" w:rsidRDefault="008B7B54" w:rsidP="008B7B54">
      <w:pPr>
        <w:pStyle w:val="TH"/>
      </w:pPr>
      <w:r w:rsidRPr="00BC4FC7">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E5B5BE8" w14:textId="77777777" w:rsidTr="009B1179">
        <w:trPr>
          <w:jc w:val="center"/>
        </w:trPr>
        <w:tc>
          <w:tcPr>
            <w:tcW w:w="9639" w:type="dxa"/>
          </w:tcPr>
          <w:p w14:paraId="74154094" w14:textId="77777777" w:rsidR="008B7B54" w:rsidRPr="00985E49" w:rsidRDefault="008B7B54" w:rsidP="009B1179">
            <w:pPr>
              <w:pStyle w:val="TAH"/>
            </w:pPr>
            <w:r w:rsidRPr="00985E49">
              <w:t>SDP offer</w:t>
            </w:r>
          </w:p>
        </w:tc>
      </w:tr>
      <w:tr w:rsidR="008B7B54" w:rsidRPr="00985E49" w14:paraId="6ADD21D7" w14:textId="77777777" w:rsidTr="009B1179">
        <w:trPr>
          <w:jc w:val="center"/>
        </w:trPr>
        <w:tc>
          <w:tcPr>
            <w:tcW w:w="9639" w:type="dxa"/>
          </w:tcPr>
          <w:p w14:paraId="41E1D41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0F920CC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100543A"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34AC288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4B9BE62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36D99D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5741D6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6298425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635181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w:t>
            </w:r>
            <w:proofErr w:type="spellStart"/>
            <w:r w:rsidRPr="00985E49">
              <w:rPr>
                <w:rFonts w:ascii="Courier New" w:hAnsi="Courier New" w:cs="Courier New"/>
                <w:szCs w:val="18"/>
              </w:rPr>
              <w:t>sprop</w:t>
            </w:r>
            <w:proofErr w:type="spellEnd"/>
            <w:r w:rsidRPr="00985E49">
              <w:rPr>
                <w:rFonts w:ascii="Courier New" w:hAnsi="Courier New" w:cs="Courier New"/>
                <w:szCs w:val="18"/>
              </w:rPr>
              <w:t>-parameter-sets=J0LgDJWgUH6Af1A=,KM46gA==</w:t>
            </w:r>
          </w:p>
          <w:p w14:paraId="3DE9C4BB"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w:t>
            </w:r>
            <w:proofErr w:type="spellStart"/>
            <w:r w:rsidRPr="00985E49">
              <w:rPr>
                <w:rFonts w:ascii="Courier New" w:hAnsi="Courier New" w:cs="Courier New"/>
                <w:lang w:val="fr-FR"/>
              </w:rPr>
              <w:t>send</w:t>
            </w:r>
            <w:proofErr w:type="spellEnd"/>
            <w:r w:rsidRPr="00985E49">
              <w:rPr>
                <w:rFonts w:ascii="Courier New" w:hAnsi="Courier New" w:cs="Courier New"/>
                <w:lang w:val="fr-FR"/>
              </w:rPr>
              <w:t xml:space="preserve"> [x=320,y=240] </w:t>
            </w:r>
            <w:proofErr w:type="spellStart"/>
            <w:r w:rsidRPr="00985E49">
              <w:rPr>
                <w:rFonts w:ascii="Courier New" w:hAnsi="Courier New" w:cs="Courier New"/>
                <w:lang w:val="fr-FR"/>
              </w:rPr>
              <w:t>recv</w:t>
            </w:r>
            <w:proofErr w:type="spellEnd"/>
            <w:r w:rsidRPr="00985E49">
              <w:rPr>
                <w:rFonts w:ascii="Courier New" w:hAnsi="Courier New" w:cs="Courier New"/>
                <w:lang w:val="fr-FR"/>
              </w:rPr>
              <w:t xml:space="preserve"> </w:t>
            </w:r>
            <w:r w:rsidRPr="00985E49">
              <w:rPr>
                <w:rFonts w:ascii="Courier New" w:hAnsi="Courier New" w:cs="Courier New"/>
                <w:szCs w:val="18"/>
                <w:lang w:val="fr-FR"/>
              </w:rPr>
              <w:t>[x=272,y=224]</w:t>
            </w:r>
          </w:p>
          <w:p w14:paraId="4C2D11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trr</w:t>
            </w:r>
            <w:proofErr w:type="spellEnd"/>
            <w:r w:rsidRPr="00985E49">
              <w:rPr>
                <w:rFonts w:ascii="Courier New" w:hAnsi="Courier New" w:cs="Courier New"/>
                <w:sz w:val="18"/>
              </w:rPr>
              <w:t>-int 5000</w:t>
            </w:r>
          </w:p>
          <w:p w14:paraId="780068B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nack</w:t>
            </w:r>
            <w:proofErr w:type="spellEnd"/>
          </w:p>
          <w:p w14:paraId="42BF04D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nack</w:t>
            </w:r>
            <w:proofErr w:type="spellEnd"/>
            <w:r w:rsidRPr="00985E49">
              <w:rPr>
                <w:rFonts w:ascii="Courier New" w:hAnsi="Courier New" w:cs="Courier New"/>
                <w:sz w:val="18"/>
              </w:rPr>
              <w:t xml:space="preserve"> </w:t>
            </w:r>
            <w:proofErr w:type="spellStart"/>
            <w:r w:rsidRPr="00985E49">
              <w:rPr>
                <w:rFonts w:ascii="Courier New" w:hAnsi="Courier New" w:cs="Courier New"/>
                <w:sz w:val="18"/>
              </w:rPr>
              <w:t>pli</w:t>
            </w:r>
            <w:proofErr w:type="spellEnd"/>
          </w:p>
          <w:p w14:paraId="3529480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ccm</w:t>
            </w:r>
            <w:proofErr w:type="spellEnd"/>
            <w:r w:rsidRPr="00985E49">
              <w:rPr>
                <w:rFonts w:ascii="Courier New" w:hAnsi="Courier New" w:cs="Courier New"/>
                <w:sz w:val="18"/>
              </w:rPr>
              <w:t xml:space="preserve"> fir</w:t>
            </w:r>
          </w:p>
          <w:p w14:paraId="0BBE116A" w14:textId="77777777" w:rsidR="008B7B54" w:rsidRPr="00985E49" w:rsidRDefault="008B7B54" w:rsidP="009B1179">
            <w:pPr>
              <w:pStyle w:val="TAL"/>
              <w:rPr>
                <w:rFonts w:ascii="Courier New" w:hAnsi="Courier New" w:cs="Courier New"/>
              </w:rPr>
            </w:pPr>
            <w:r w:rsidRPr="00985E49">
              <w:rPr>
                <w:rFonts w:ascii="Courier New" w:hAnsi="Courier New" w:cs="Courier New"/>
              </w:rPr>
              <w:t>a=</w:t>
            </w:r>
            <w:proofErr w:type="spellStart"/>
            <w:r w:rsidRPr="00985E49">
              <w:rPr>
                <w:rFonts w:ascii="Courier New" w:hAnsi="Courier New" w:cs="Courier New"/>
              </w:rPr>
              <w:t>rtcp</w:t>
            </w:r>
            <w:proofErr w:type="spellEnd"/>
            <w:r w:rsidRPr="00985E49">
              <w:rPr>
                <w:rFonts w:ascii="Courier New" w:hAnsi="Courier New" w:cs="Courier New"/>
              </w:rPr>
              <w:t xml:space="preserve">-fb:* </w:t>
            </w:r>
            <w:proofErr w:type="spellStart"/>
            <w:r w:rsidRPr="00985E49">
              <w:rPr>
                <w:rFonts w:ascii="Courier New" w:hAnsi="Courier New" w:cs="Courier New"/>
              </w:rPr>
              <w:t>ccm</w:t>
            </w:r>
            <w:proofErr w:type="spellEnd"/>
            <w:r w:rsidRPr="00985E49">
              <w:rPr>
                <w:rFonts w:ascii="Courier New" w:hAnsi="Courier New" w:cs="Courier New"/>
              </w:rPr>
              <w:t xml:space="preserve"> </w:t>
            </w:r>
            <w:proofErr w:type="spellStart"/>
            <w:r w:rsidRPr="00985E49">
              <w:rPr>
                <w:rFonts w:ascii="Courier New" w:hAnsi="Courier New" w:cs="Courier New"/>
              </w:rPr>
              <w:t>tmmbr</w:t>
            </w:r>
            <w:proofErr w:type="spellEnd"/>
          </w:p>
          <w:p w14:paraId="15AEB83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4068207A" w14:textId="77777777" w:rsidR="008B7B54" w:rsidRPr="008942AF" w:rsidRDefault="008B7B54" w:rsidP="008B7B54">
      <w:pPr>
        <w:pStyle w:val="FP"/>
      </w:pPr>
    </w:p>
    <w:p w14:paraId="75B2CD65" w14:textId="77777777" w:rsidR="008B7B54" w:rsidRDefault="008B7B54" w:rsidP="008B7B54">
      <w:r>
        <w:t>The offer in Table A.4.12af is identical to that in Table A.4.10a except that the MTSI client offers image sizes of 320x240 for the send direction and 272x224 for the receive direction.</w:t>
      </w:r>
    </w:p>
    <w:p w14:paraId="677E9D2A" w14:textId="77777777" w:rsidR="008B7B54" w:rsidRDefault="008B7B54" w:rsidP="008B7B54">
      <w:r w:rsidRPr="00BC4FC7">
        <w:t xml:space="preserve">An example </w:t>
      </w:r>
      <w:r w:rsidRPr="00FC64D1">
        <w:t>SDP</w:t>
      </w:r>
      <w:r w:rsidRPr="00BC4FC7">
        <w:t xml:space="preserve"> ans</w:t>
      </w:r>
      <w:r>
        <w:t>wer to the offer is given below.</w:t>
      </w:r>
    </w:p>
    <w:p w14:paraId="7F604FA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374182AC" w14:textId="77777777" w:rsidTr="009B1179">
        <w:trPr>
          <w:jc w:val="center"/>
        </w:trPr>
        <w:tc>
          <w:tcPr>
            <w:tcW w:w="9639" w:type="dxa"/>
          </w:tcPr>
          <w:p w14:paraId="2CDD0CD1" w14:textId="77777777" w:rsidR="008B7B54" w:rsidRPr="00985E49" w:rsidRDefault="008B7B54" w:rsidP="009B1179">
            <w:pPr>
              <w:pStyle w:val="TAH"/>
            </w:pPr>
            <w:r w:rsidRPr="00985E49">
              <w:t>SDP answer</w:t>
            </w:r>
          </w:p>
        </w:tc>
      </w:tr>
      <w:tr w:rsidR="008B7B54" w:rsidRPr="00985E49" w14:paraId="7EBA4E70" w14:textId="77777777" w:rsidTr="009B1179">
        <w:trPr>
          <w:jc w:val="center"/>
        </w:trPr>
        <w:tc>
          <w:tcPr>
            <w:tcW w:w="9639" w:type="dxa"/>
          </w:tcPr>
          <w:p w14:paraId="673EC4A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6E0BB93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52CCB4A4"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23ACCA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74C8CFD1"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56D97FE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710BDDC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6F485C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w:t>
            </w:r>
            <w:proofErr w:type="spellStart"/>
            <w:r w:rsidRPr="00985E49">
              <w:rPr>
                <w:rFonts w:ascii="Courier New" w:hAnsi="Courier New" w:cs="Courier New"/>
                <w:szCs w:val="18"/>
              </w:rPr>
              <w:t>sprop</w:t>
            </w:r>
            <w:proofErr w:type="spellEnd"/>
            <w:r w:rsidRPr="00985E49">
              <w:rPr>
                <w:rFonts w:ascii="Courier New" w:hAnsi="Courier New" w:cs="Courier New"/>
                <w:szCs w:val="18"/>
              </w:rPr>
              <w:t>-parameter-sets=Z0LgC5ZUCg/I,aM4BrFSAa</w:t>
            </w:r>
          </w:p>
          <w:p w14:paraId="460A18F1"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w:t>
            </w:r>
            <w:proofErr w:type="spellStart"/>
            <w:r w:rsidRPr="00985E49">
              <w:rPr>
                <w:rFonts w:ascii="Courier New" w:hAnsi="Courier New" w:cs="Courier New"/>
                <w:lang w:val="fr-FR"/>
              </w:rPr>
              <w:t>send</w:t>
            </w:r>
            <w:proofErr w:type="spellEnd"/>
            <w:r w:rsidRPr="00985E49">
              <w:rPr>
                <w:rFonts w:ascii="Courier New" w:hAnsi="Courier New" w:cs="Courier New"/>
                <w:lang w:val="fr-FR"/>
              </w:rPr>
              <w:t xml:space="preserve"> </w:t>
            </w:r>
            <w:r w:rsidRPr="00985E49">
              <w:rPr>
                <w:rFonts w:ascii="Courier New" w:hAnsi="Courier New" w:cs="Courier New"/>
                <w:sz w:val="18"/>
                <w:szCs w:val="18"/>
                <w:lang w:val="fr-FR"/>
              </w:rPr>
              <w:t>[x=272,y=224]</w:t>
            </w:r>
            <w:r w:rsidRPr="00985E49">
              <w:rPr>
                <w:rFonts w:ascii="Courier New" w:hAnsi="Courier New" w:cs="Courier New"/>
                <w:lang w:val="fr-FR"/>
              </w:rPr>
              <w:t xml:space="preserve"> </w:t>
            </w:r>
            <w:proofErr w:type="spellStart"/>
            <w:r w:rsidRPr="00985E49">
              <w:rPr>
                <w:rFonts w:ascii="Courier New" w:hAnsi="Courier New" w:cs="Courier New"/>
                <w:lang w:val="fr-FR"/>
              </w:rPr>
              <w:t>recv</w:t>
            </w:r>
            <w:proofErr w:type="spellEnd"/>
            <w:r w:rsidRPr="00985E49">
              <w:rPr>
                <w:rFonts w:ascii="Courier New" w:hAnsi="Courier New" w:cs="Courier New"/>
                <w:lang w:val="fr-FR"/>
              </w:rPr>
              <w:t xml:space="preserve"> [x=320,y=240]</w:t>
            </w:r>
          </w:p>
          <w:p w14:paraId="0C6BB21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trr</w:t>
            </w:r>
            <w:proofErr w:type="spellEnd"/>
            <w:r w:rsidRPr="00985E49">
              <w:rPr>
                <w:rFonts w:ascii="Courier New" w:hAnsi="Courier New" w:cs="Courier New"/>
                <w:sz w:val="18"/>
              </w:rPr>
              <w:t>-int 5000</w:t>
            </w:r>
          </w:p>
          <w:p w14:paraId="1A9BDC59"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nack</w:t>
            </w:r>
            <w:proofErr w:type="spellEnd"/>
          </w:p>
          <w:p w14:paraId="6860FA74"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nack</w:t>
            </w:r>
            <w:proofErr w:type="spellEnd"/>
            <w:r w:rsidRPr="00985E49">
              <w:rPr>
                <w:rFonts w:ascii="Courier New" w:hAnsi="Courier New" w:cs="Courier New"/>
                <w:sz w:val="18"/>
              </w:rPr>
              <w:t xml:space="preserve"> </w:t>
            </w:r>
            <w:proofErr w:type="spellStart"/>
            <w:r w:rsidRPr="00985E49">
              <w:rPr>
                <w:rFonts w:ascii="Courier New" w:hAnsi="Courier New" w:cs="Courier New"/>
                <w:sz w:val="18"/>
              </w:rPr>
              <w:t>pli</w:t>
            </w:r>
            <w:proofErr w:type="spellEnd"/>
          </w:p>
          <w:p w14:paraId="6B750FD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w:t>
            </w:r>
            <w:proofErr w:type="spellStart"/>
            <w:r w:rsidRPr="00985E49">
              <w:rPr>
                <w:rFonts w:ascii="Courier New" w:hAnsi="Courier New" w:cs="Courier New"/>
                <w:sz w:val="18"/>
              </w:rPr>
              <w:t>rtcp</w:t>
            </w:r>
            <w:proofErr w:type="spellEnd"/>
            <w:r w:rsidRPr="00985E49">
              <w:rPr>
                <w:rFonts w:ascii="Courier New" w:hAnsi="Courier New" w:cs="Courier New"/>
                <w:sz w:val="18"/>
              </w:rPr>
              <w:t xml:space="preserve">-fb:* </w:t>
            </w:r>
            <w:proofErr w:type="spellStart"/>
            <w:r w:rsidRPr="00985E49">
              <w:rPr>
                <w:rFonts w:ascii="Courier New" w:hAnsi="Courier New" w:cs="Courier New"/>
                <w:sz w:val="18"/>
              </w:rPr>
              <w:t>ccm</w:t>
            </w:r>
            <w:proofErr w:type="spellEnd"/>
            <w:r w:rsidRPr="00985E49">
              <w:rPr>
                <w:rFonts w:ascii="Courier New" w:hAnsi="Courier New" w:cs="Courier New"/>
                <w:sz w:val="18"/>
              </w:rPr>
              <w:t xml:space="preserve"> fir</w:t>
            </w:r>
          </w:p>
          <w:p w14:paraId="04EE04A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w:t>
            </w:r>
            <w:proofErr w:type="spellStart"/>
            <w:r w:rsidRPr="00985E49">
              <w:rPr>
                <w:rFonts w:ascii="Courier New" w:hAnsi="Courier New" w:cs="Courier New"/>
                <w:sz w:val="18"/>
                <w:szCs w:val="18"/>
              </w:rPr>
              <w:t>rtcp</w:t>
            </w:r>
            <w:proofErr w:type="spellEnd"/>
            <w:r w:rsidRPr="00985E49">
              <w:rPr>
                <w:rFonts w:ascii="Courier New" w:hAnsi="Courier New" w:cs="Courier New"/>
                <w:sz w:val="18"/>
                <w:szCs w:val="18"/>
              </w:rPr>
              <w:t xml:space="preserve">-fb:* </w:t>
            </w:r>
            <w:proofErr w:type="spellStart"/>
            <w:r w:rsidRPr="00985E49">
              <w:rPr>
                <w:rFonts w:ascii="Courier New" w:hAnsi="Courier New" w:cs="Courier New"/>
                <w:sz w:val="18"/>
                <w:szCs w:val="18"/>
              </w:rPr>
              <w:t>ccm</w:t>
            </w:r>
            <w:proofErr w:type="spellEnd"/>
            <w:r w:rsidRPr="00985E49">
              <w:rPr>
                <w:rFonts w:ascii="Courier New" w:hAnsi="Courier New" w:cs="Courier New"/>
                <w:sz w:val="18"/>
                <w:szCs w:val="18"/>
              </w:rPr>
              <w:t xml:space="preserve"> </w:t>
            </w:r>
            <w:proofErr w:type="spellStart"/>
            <w:r w:rsidRPr="00985E49">
              <w:rPr>
                <w:rFonts w:ascii="Courier New" w:hAnsi="Courier New" w:cs="Courier New"/>
                <w:sz w:val="18"/>
                <w:szCs w:val="18"/>
              </w:rPr>
              <w:t>tmmbr</w:t>
            </w:r>
            <w:proofErr w:type="spellEnd"/>
          </w:p>
          <w:p w14:paraId="3A342D4A"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4C6027BB" w14:textId="77777777" w:rsidR="008B7B54" w:rsidRDefault="008B7B54" w:rsidP="004153E1">
      <w:pPr>
        <w:pStyle w:val="FP"/>
      </w:pPr>
    </w:p>
    <w:p w14:paraId="1FE11351"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18AED0DC" w14:textId="77777777" w:rsidR="007F2309" w:rsidRPr="00BC4FC7" w:rsidRDefault="007F2309" w:rsidP="007F2309">
      <w:pPr>
        <w:pStyle w:val="Heading2"/>
      </w:pPr>
      <w:bookmarkStart w:id="2654" w:name="_Toc26369557"/>
      <w:bookmarkStart w:id="2655" w:name="_Toc36227439"/>
      <w:bookmarkStart w:id="2656" w:name="_Toc36228454"/>
      <w:bookmarkStart w:id="2657" w:name="_Toc36229081"/>
      <w:bookmarkStart w:id="2658" w:name="_Toc36229708"/>
      <w:bookmarkStart w:id="2659" w:name="_Toc74607052"/>
      <w:bookmarkStart w:id="2660" w:name="_Toc123570599"/>
      <w:r w:rsidRPr="00BC4FC7">
        <w:t>A.4.</w:t>
      </w:r>
      <w:r>
        <w:t>4b</w:t>
      </w:r>
      <w:r w:rsidRPr="00BC4FC7">
        <w:tab/>
        <w:t>H.264/</w:t>
      </w:r>
      <w:r w:rsidRPr="00FC64D1">
        <w:t>AVC</w:t>
      </w:r>
      <w:r w:rsidRPr="00BC4FC7">
        <w:t xml:space="preserve"> </w:t>
      </w:r>
      <w:r>
        <w:t xml:space="preserve">with </w:t>
      </w:r>
      <w:r w:rsidRPr="00922044">
        <w:rPr>
          <w:rFonts w:cs="Arial"/>
        </w:rPr>
        <w:t>"</w:t>
      </w:r>
      <w:proofErr w:type="spellStart"/>
      <w:r w:rsidRPr="00922044">
        <w:rPr>
          <w:rFonts w:cs="Arial"/>
        </w:rPr>
        <w:t>imageattr</w:t>
      </w:r>
      <w:proofErr w:type="spellEnd"/>
      <w:r w:rsidRPr="00922044">
        <w:rPr>
          <w:rFonts w:cs="Arial"/>
        </w:rPr>
        <w:t>" attribute</w:t>
      </w:r>
      <w:r>
        <w:rPr>
          <w:rFonts w:cs="Arial"/>
        </w:rPr>
        <w:t xml:space="preserve"> with multiple </w:t>
      </w:r>
      <w:proofErr w:type="spellStart"/>
      <w:r>
        <w:rPr>
          <w:rFonts w:cs="Arial"/>
        </w:rPr>
        <w:t>rtpmaps</w:t>
      </w:r>
      <w:bookmarkEnd w:id="2654"/>
      <w:bookmarkEnd w:id="2655"/>
      <w:bookmarkEnd w:id="2656"/>
      <w:bookmarkEnd w:id="2657"/>
      <w:bookmarkEnd w:id="2658"/>
      <w:bookmarkEnd w:id="2659"/>
      <w:bookmarkEnd w:id="2660"/>
      <w:proofErr w:type="spellEnd"/>
    </w:p>
    <w:p w14:paraId="058F57E0"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proofErr w:type="spellStart"/>
      <w:r>
        <w:t>imageattr</w:t>
      </w:r>
      <w:proofErr w:type="spellEnd"/>
      <w:r w:rsidR="0007623F">
        <w:t>"</w:t>
      </w:r>
      <w:r>
        <w:t xml:space="preserve"> attribute with multiple </w:t>
      </w:r>
      <w:proofErr w:type="spellStart"/>
      <w:r>
        <w:t>rtpmaps</w:t>
      </w:r>
      <w:proofErr w:type="spellEnd"/>
      <w:r>
        <w:t xml:space="preserve"> for different image sizes.</w:t>
      </w:r>
    </w:p>
    <w:p w14:paraId="672AD895" w14:textId="77777777" w:rsidR="007F2309" w:rsidRPr="00BC4FC7" w:rsidRDefault="007F2309" w:rsidP="007F2309">
      <w:pPr>
        <w:pStyle w:val="TH"/>
      </w:pPr>
      <w:r w:rsidRPr="00BC4FC7">
        <w:t>Table A.4.</w:t>
      </w:r>
      <w:r>
        <w:t>12ac</w:t>
      </w:r>
      <w:r w:rsidRPr="00BC4FC7">
        <w:t xml:space="preserve">: Example </w:t>
      </w:r>
      <w:r w:rsidRPr="00FC64D1">
        <w:t>SDP</w:t>
      </w:r>
      <w:r w:rsidRPr="00BC4FC7">
        <w:t xml:space="preserve"> offer for H.264/</w:t>
      </w:r>
      <w:r w:rsidRPr="00FC64D1">
        <w:t>AVC</w:t>
      </w:r>
      <w:r>
        <w:t xml:space="preserve"> with image size negotiation and multiple </w:t>
      </w:r>
      <w:proofErr w:type="spellStart"/>
      <w:r>
        <w:t>rtpmaps</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ABA21A4" w14:textId="77777777" w:rsidTr="003C6AB0">
        <w:trPr>
          <w:jc w:val="center"/>
        </w:trPr>
        <w:tc>
          <w:tcPr>
            <w:tcW w:w="9639" w:type="dxa"/>
          </w:tcPr>
          <w:p w14:paraId="71C3AC69" w14:textId="77777777" w:rsidR="007F2309" w:rsidRPr="00BC4FC7" w:rsidRDefault="007F2309" w:rsidP="003C6AB0">
            <w:pPr>
              <w:pStyle w:val="TAH"/>
            </w:pPr>
            <w:r w:rsidRPr="00FC64D1">
              <w:t>SDP</w:t>
            </w:r>
            <w:r w:rsidRPr="00BC4FC7">
              <w:t xml:space="preserve"> offer</w:t>
            </w:r>
          </w:p>
        </w:tc>
      </w:tr>
      <w:tr w:rsidR="007F2309" w:rsidRPr="008942AF" w14:paraId="679F3845" w14:textId="77777777" w:rsidTr="003C6AB0">
        <w:trPr>
          <w:jc w:val="center"/>
        </w:trPr>
        <w:tc>
          <w:tcPr>
            <w:tcW w:w="9639" w:type="dxa"/>
          </w:tcPr>
          <w:p w14:paraId="51A98730"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6FB42AF4"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6DE0CFC5"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48F9F97"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4EA5AC4"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5DA8F528"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35D1E55C"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5058CE7E"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79F689F7" w14:textId="77777777" w:rsidR="007F2309" w:rsidRPr="006A659A" w:rsidRDefault="007F2309" w:rsidP="003C6AB0">
            <w:pPr>
              <w:pStyle w:val="PL"/>
              <w:rPr>
                <w:sz w:val="18"/>
                <w:szCs w:val="18"/>
                <w:lang w:val="en-US"/>
              </w:rPr>
            </w:pPr>
            <w:r w:rsidRPr="006A659A">
              <w:rPr>
                <w:sz w:val="18"/>
                <w:szCs w:val="18"/>
                <w:lang w:val="en-US"/>
              </w:rPr>
              <w:t xml:space="preserve">     </w:t>
            </w:r>
            <w:proofErr w:type="spellStart"/>
            <w:r w:rsidRPr="006A659A">
              <w:rPr>
                <w:sz w:val="18"/>
                <w:szCs w:val="18"/>
                <w:lang w:val="en-US"/>
              </w:rPr>
              <w:t>sprop</w:t>
            </w:r>
            <w:proofErr w:type="spellEnd"/>
            <w:r w:rsidRPr="006A659A">
              <w:rPr>
                <w:sz w:val="18"/>
                <w:szCs w:val="18"/>
                <w:lang w:val="en-US"/>
              </w:rPr>
              <w:t>-parameter-sets=Z0KAHpWgKA9oB/U=,aM46gA==</w:t>
            </w:r>
          </w:p>
          <w:p w14:paraId="0217D2E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w:t>
            </w:r>
            <w:proofErr w:type="spellStart"/>
            <w:r w:rsidRPr="006A659A">
              <w:rPr>
                <w:rFonts w:ascii="Courier New" w:hAnsi="Courier New" w:cs="Courier New"/>
                <w:lang w:val="fr-FR"/>
              </w:rPr>
              <w:t>send</w:t>
            </w:r>
            <w:proofErr w:type="spellEnd"/>
            <w:r w:rsidRPr="006A659A">
              <w:rPr>
                <w:rFonts w:ascii="Courier New" w:hAnsi="Courier New" w:cs="Courier New"/>
                <w:lang w:val="fr-FR"/>
              </w:rPr>
              <w:t xml:space="preserve">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xml:space="preserve">] </w:t>
            </w:r>
            <w:proofErr w:type="spellStart"/>
            <w:r w:rsidRPr="006A659A">
              <w:rPr>
                <w:rFonts w:ascii="Courier New" w:hAnsi="Courier New" w:cs="Courier New"/>
                <w:lang w:val="fr-FR"/>
              </w:rPr>
              <w:t>recv</w:t>
            </w:r>
            <w:proofErr w:type="spellEnd"/>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6702994B"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69BFC6F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7D41A23C"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proofErr w:type="spellStart"/>
            <w:r w:rsidRPr="004F7D73">
              <w:rPr>
                <w:rFonts w:ascii="Courier New" w:hAnsi="Courier New" w:cs="Courier New"/>
                <w:szCs w:val="18"/>
              </w:rPr>
              <w:t>sprop</w:t>
            </w:r>
            <w:proofErr w:type="spellEnd"/>
            <w:r w:rsidRPr="004F7D73">
              <w:rPr>
                <w:rFonts w:ascii="Courier New" w:hAnsi="Courier New" w:cs="Courier New"/>
                <w:szCs w:val="18"/>
              </w:rPr>
              <w:t>-parameter-sets=J0LgDJWgUH6Af1A=,KM46gA==</w:t>
            </w:r>
          </w:p>
          <w:p w14:paraId="59F9DF31"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w:t>
            </w:r>
            <w:proofErr w:type="spellStart"/>
            <w:r>
              <w:rPr>
                <w:rFonts w:ascii="Courier New" w:hAnsi="Courier New" w:cs="Courier New"/>
                <w:lang w:val="fr-FR"/>
              </w:rPr>
              <w:t>send</w:t>
            </w:r>
            <w:proofErr w:type="spellEnd"/>
            <w:r>
              <w:rPr>
                <w:rFonts w:ascii="Courier New" w:hAnsi="Courier New" w:cs="Courier New"/>
                <w:lang w:val="fr-FR"/>
              </w:rPr>
              <w:t xml:space="preserve"> </w:t>
            </w:r>
            <w:r w:rsidRPr="00B35D29">
              <w:rPr>
                <w:rFonts w:ascii="Courier New" w:hAnsi="Courier New" w:cs="Courier New"/>
                <w:lang w:val="fr-FR"/>
              </w:rPr>
              <w:t>[x</w:t>
            </w:r>
            <w:r>
              <w:rPr>
                <w:rFonts w:ascii="Courier New" w:hAnsi="Courier New" w:cs="Courier New"/>
                <w:lang w:val="fr-FR"/>
              </w:rPr>
              <w:t xml:space="preserve">=320,y=240] </w:t>
            </w:r>
            <w:proofErr w:type="spellStart"/>
            <w:r>
              <w:rPr>
                <w:rFonts w:ascii="Courier New" w:hAnsi="Courier New" w:cs="Courier New"/>
                <w:lang w:val="fr-FR"/>
              </w:rPr>
              <w:t>recv</w:t>
            </w:r>
            <w:proofErr w:type="spellEnd"/>
            <w:r>
              <w:rPr>
                <w:rFonts w:ascii="Courier New" w:hAnsi="Courier New" w:cs="Courier New"/>
                <w:lang w:val="fr-FR"/>
              </w:rPr>
              <w:t xml:space="preserve"> </w:t>
            </w:r>
            <w:r w:rsidRPr="00B35D29">
              <w:rPr>
                <w:rFonts w:ascii="Courier New" w:hAnsi="Courier New" w:cs="Courier New"/>
                <w:lang w:val="fr-FR"/>
              </w:rPr>
              <w:t>[x=320,y=240]</w:t>
            </w:r>
          </w:p>
          <w:p w14:paraId="61F43D5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w:t>
            </w:r>
            <w:proofErr w:type="spellStart"/>
            <w:r w:rsidRPr="00440E82">
              <w:rPr>
                <w:rFonts w:ascii="Courier New" w:hAnsi="Courier New" w:cs="Courier New"/>
                <w:sz w:val="18"/>
              </w:rPr>
              <w:t>rtcp</w:t>
            </w:r>
            <w:proofErr w:type="spellEnd"/>
            <w:r w:rsidRPr="00440E82">
              <w:rPr>
                <w:rFonts w:ascii="Courier New" w:hAnsi="Courier New" w:cs="Courier New"/>
                <w:sz w:val="18"/>
              </w:rPr>
              <w:t xml:space="preserve">-fb:* </w:t>
            </w:r>
            <w:proofErr w:type="spellStart"/>
            <w:r w:rsidRPr="00440E82">
              <w:rPr>
                <w:rFonts w:ascii="Courier New" w:hAnsi="Courier New" w:cs="Courier New"/>
                <w:sz w:val="18"/>
              </w:rPr>
              <w:t>trr</w:t>
            </w:r>
            <w:proofErr w:type="spellEnd"/>
            <w:r w:rsidRPr="00440E82">
              <w:rPr>
                <w:rFonts w:ascii="Courier New" w:hAnsi="Courier New" w:cs="Courier New"/>
                <w:sz w:val="18"/>
              </w:rPr>
              <w:t>-int 5000</w:t>
            </w:r>
          </w:p>
          <w:p w14:paraId="71E1BA3F"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w:t>
            </w:r>
            <w:proofErr w:type="spellStart"/>
            <w:r w:rsidRPr="00440E82">
              <w:rPr>
                <w:rFonts w:ascii="Courier New" w:hAnsi="Courier New" w:cs="Courier New"/>
                <w:sz w:val="18"/>
              </w:rPr>
              <w:t>rtcp</w:t>
            </w:r>
            <w:proofErr w:type="spellEnd"/>
            <w:r w:rsidRPr="00440E82">
              <w:rPr>
                <w:rFonts w:ascii="Courier New" w:hAnsi="Courier New" w:cs="Courier New"/>
                <w:sz w:val="18"/>
              </w:rPr>
              <w:t xml:space="preserve">-fb:* </w:t>
            </w:r>
            <w:proofErr w:type="spellStart"/>
            <w:r w:rsidRPr="00440E82">
              <w:rPr>
                <w:rFonts w:ascii="Courier New" w:hAnsi="Courier New" w:cs="Courier New"/>
                <w:sz w:val="18"/>
              </w:rPr>
              <w:t>nack</w:t>
            </w:r>
            <w:proofErr w:type="spellEnd"/>
          </w:p>
          <w:p w14:paraId="7BB2F0F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w:t>
            </w:r>
            <w:proofErr w:type="spellStart"/>
            <w:r w:rsidRPr="00440E82">
              <w:rPr>
                <w:rFonts w:ascii="Courier New" w:hAnsi="Courier New" w:cs="Courier New"/>
                <w:sz w:val="18"/>
              </w:rPr>
              <w:t>rtcp</w:t>
            </w:r>
            <w:proofErr w:type="spellEnd"/>
            <w:r w:rsidRPr="00440E82">
              <w:rPr>
                <w:rFonts w:ascii="Courier New" w:hAnsi="Courier New" w:cs="Courier New"/>
                <w:sz w:val="18"/>
              </w:rPr>
              <w:t xml:space="preserve">-fb:* </w:t>
            </w:r>
            <w:proofErr w:type="spellStart"/>
            <w:r w:rsidRPr="00440E82">
              <w:rPr>
                <w:rFonts w:ascii="Courier New" w:hAnsi="Courier New" w:cs="Courier New"/>
                <w:sz w:val="18"/>
              </w:rPr>
              <w:t>nack</w:t>
            </w:r>
            <w:proofErr w:type="spellEnd"/>
            <w:r w:rsidRPr="00440E82">
              <w:rPr>
                <w:rFonts w:ascii="Courier New" w:hAnsi="Courier New" w:cs="Courier New"/>
                <w:sz w:val="18"/>
              </w:rPr>
              <w:t xml:space="preserve"> </w:t>
            </w:r>
            <w:proofErr w:type="spellStart"/>
            <w:r w:rsidRPr="00440E82">
              <w:rPr>
                <w:rFonts w:ascii="Courier New" w:hAnsi="Courier New" w:cs="Courier New"/>
                <w:sz w:val="18"/>
              </w:rPr>
              <w:t>pli</w:t>
            </w:r>
            <w:proofErr w:type="spellEnd"/>
          </w:p>
          <w:p w14:paraId="1AD2BA67"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w:t>
            </w:r>
            <w:proofErr w:type="spellStart"/>
            <w:r w:rsidRPr="00440E82">
              <w:rPr>
                <w:rFonts w:ascii="Courier New" w:hAnsi="Courier New" w:cs="Courier New"/>
                <w:sz w:val="18"/>
              </w:rPr>
              <w:t>rtcp</w:t>
            </w:r>
            <w:proofErr w:type="spellEnd"/>
            <w:r w:rsidRPr="00440E82">
              <w:rPr>
                <w:rFonts w:ascii="Courier New" w:hAnsi="Courier New" w:cs="Courier New"/>
                <w:sz w:val="18"/>
              </w:rPr>
              <w:t xml:space="preserve">-fb:* </w:t>
            </w:r>
            <w:proofErr w:type="spellStart"/>
            <w:r w:rsidRPr="00440E82">
              <w:rPr>
                <w:rFonts w:ascii="Courier New" w:hAnsi="Courier New" w:cs="Courier New"/>
                <w:sz w:val="18"/>
              </w:rPr>
              <w:t>ccm</w:t>
            </w:r>
            <w:proofErr w:type="spellEnd"/>
            <w:r w:rsidRPr="00440E82">
              <w:rPr>
                <w:rFonts w:ascii="Courier New" w:hAnsi="Courier New" w:cs="Courier New"/>
                <w:sz w:val="18"/>
              </w:rPr>
              <w:t xml:space="preserve"> fir</w:t>
            </w:r>
          </w:p>
          <w:p w14:paraId="2145BB57" w14:textId="77777777" w:rsidR="007F2309" w:rsidRDefault="007F2309" w:rsidP="003C6AB0">
            <w:pPr>
              <w:pStyle w:val="TAL"/>
              <w:rPr>
                <w:rFonts w:ascii="Courier New" w:hAnsi="Courier New" w:cs="Courier New"/>
              </w:rPr>
            </w:pPr>
            <w:r w:rsidRPr="00440E82">
              <w:rPr>
                <w:rFonts w:ascii="Courier New" w:hAnsi="Courier New" w:cs="Courier New"/>
              </w:rPr>
              <w:t>a=</w:t>
            </w:r>
            <w:proofErr w:type="spellStart"/>
            <w:r w:rsidRPr="00440E82">
              <w:rPr>
                <w:rFonts w:ascii="Courier New" w:hAnsi="Courier New" w:cs="Courier New"/>
              </w:rPr>
              <w:t>rtcp</w:t>
            </w:r>
            <w:proofErr w:type="spellEnd"/>
            <w:r w:rsidRPr="00440E82">
              <w:rPr>
                <w:rFonts w:ascii="Courier New" w:hAnsi="Courier New" w:cs="Courier New"/>
              </w:rPr>
              <w:t xml:space="preserve">-fb:* </w:t>
            </w:r>
            <w:proofErr w:type="spellStart"/>
            <w:r w:rsidRPr="00440E82">
              <w:rPr>
                <w:rFonts w:ascii="Courier New" w:hAnsi="Courier New" w:cs="Courier New"/>
              </w:rPr>
              <w:t>ccm</w:t>
            </w:r>
            <w:proofErr w:type="spellEnd"/>
            <w:r w:rsidRPr="00440E82">
              <w:rPr>
                <w:rFonts w:ascii="Courier New" w:hAnsi="Courier New" w:cs="Courier New"/>
              </w:rPr>
              <w:t xml:space="preserve"> </w:t>
            </w:r>
            <w:proofErr w:type="spellStart"/>
            <w:r w:rsidRPr="00440E82">
              <w:rPr>
                <w:rFonts w:ascii="Courier New" w:hAnsi="Courier New" w:cs="Courier New"/>
              </w:rPr>
              <w:t>tmmbr</w:t>
            </w:r>
            <w:proofErr w:type="spellEnd"/>
          </w:p>
          <w:p w14:paraId="0B30BBBF"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623E9D82" w14:textId="77777777" w:rsidR="007F2309" w:rsidRPr="008942AF" w:rsidRDefault="007F2309" w:rsidP="007F2309">
      <w:pPr>
        <w:pStyle w:val="FP"/>
      </w:pPr>
    </w:p>
    <w:p w14:paraId="172D7A6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w:t>
      </w:r>
      <w:proofErr w:type="spellStart"/>
      <w:r>
        <w:t>rtpmap</w:t>
      </w:r>
      <w:proofErr w:type="spellEnd"/>
      <w:r>
        <w:t xml:space="preserve">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 xml:space="preserve">The third parameter, </w:t>
      </w:r>
      <w:proofErr w:type="spellStart"/>
      <w:r w:rsidRPr="00BC4FC7">
        <w:t>sprop</w:t>
      </w:r>
      <w:proofErr w:type="spellEnd"/>
      <w:r w:rsidRPr="00BC4FC7">
        <w:t>-parameter-sets,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proofErr w:type="spellStart"/>
      <w:r w:rsidRPr="00BC4FC7">
        <w:t>sprop</w:t>
      </w:r>
      <w:proofErr w:type="spellEnd"/>
      <w:r w:rsidRPr="00BC4FC7">
        <w:t>-parameter-sets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w:t>
      </w:r>
      <w:proofErr w:type="spellStart"/>
      <w:r>
        <w:t>rtpmap</w:t>
      </w:r>
      <w:proofErr w:type="spellEnd"/>
      <w:r>
        <w:t xml:space="preserve">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w:t>
      </w:r>
      <w:proofErr w:type="spellStart"/>
      <w:r w:rsidRPr="00BC4FC7">
        <w:t>sprop</w:t>
      </w:r>
      <w:proofErr w:type="spellEnd"/>
      <w:r w:rsidRPr="00BC4FC7">
        <w:t>-parameter-sets,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proofErr w:type="spellStart"/>
      <w:r w:rsidRPr="00BC4FC7">
        <w:t>sprop</w:t>
      </w:r>
      <w:proofErr w:type="spellEnd"/>
      <w:r w:rsidRPr="00BC4FC7">
        <w:t>-parameter-sets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46BD12F6"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5E8D4FE4"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954F30E" w14:textId="77777777" w:rsidTr="003C6AB0">
        <w:trPr>
          <w:jc w:val="center"/>
        </w:trPr>
        <w:tc>
          <w:tcPr>
            <w:tcW w:w="9639" w:type="dxa"/>
          </w:tcPr>
          <w:p w14:paraId="6E3EC693" w14:textId="77777777" w:rsidR="007F2309" w:rsidRPr="00BC4FC7" w:rsidRDefault="007F2309" w:rsidP="003C6AB0">
            <w:pPr>
              <w:pStyle w:val="TAH"/>
            </w:pPr>
            <w:r w:rsidRPr="00FC64D1">
              <w:t>SDP</w:t>
            </w:r>
            <w:r w:rsidRPr="00BC4FC7">
              <w:t xml:space="preserve"> answer</w:t>
            </w:r>
          </w:p>
        </w:tc>
      </w:tr>
      <w:tr w:rsidR="007F2309" w:rsidRPr="00E45809" w14:paraId="24E6981B" w14:textId="77777777" w:rsidTr="003C6AB0">
        <w:trPr>
          <w:jc w:val="center"/>
        </w:trPr>
        <w:tc>
          <w:tcPr>
            <w:tcW w:w="9639" w:type="dxa"/>
          </w:tcPr>
          <w:p w14:paraId="4AFD5174"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732AA23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59EC27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76984EC9"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4C136E4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079898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719EF389"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9F1BEA2"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w:t>
            </w:r>
            <w:proofErr w:type="spellStart"/>
            <w:r w:rsidRPr="00DC0A4F">
              <w:rPr>
                <w:rFonts w:ascii="Courier New" w:hAnsi="Courier New" w:cs="Courier New"/>
                <w:sz w:val="18"/>
                <w:szCs w:val="18"/>
              </w:rPr>
              <w:t>sprop</w:t>
            </w:r>
            <w:proofErr w:type="spellEnd"/>
            <w:r w:rsidRPr="00DC0A4F">
              <w:rPr>
                <w:rFonts w:ascii="Courier New" w:hAnsi="Courier New" w:cs="Courier New"/>
                <w:sz w:val="18"/>
                <w:szCs w:val="18"/>
              </w:rPr>
              <w:t>-parameter-sets=J0LgDJWgUH6Af1A=,KM46gA==</w:t>
            </w:r>
          </w:p>
          <w:p w14:paraId="4A2B5466"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 xml:space="preserve">a=imageattr:99 </w:t>
            </w:r>
            <w:proofErr w:type="spellStart"/>
            <w:r w:rsidRPr="00DC0A4F">
              <w:rPr>
                <w:rFonts w:ascii="Courier New" w:hAnsi="Courier New" w:cs="Courier New"/>
                <w:sz w:val="18"/>
                <w:lang w:val="fr-FR"/>
              </w:rPr>
              <w:t>send</w:t>
            </w:r>
            <w:proofErr w:type="spellEnd"/>
            <w:r w:rsidRPr="00DC0A4F">
              <w:rPr>
                <w:rFonts w:ascii="Courier New" w:hAnsi="Courier New" w:cs="Courier New"/>
                <w:sz w:val="18"/>
                <w:lang w:val="fr-FR"/>
              </w:rPr>
              <w:t xml:space="preserve"> [x=320,y=240] </w:t>
            </w:r>
            <w:proofErr w:type="spellStart"/>
            <w:r w:rsidRPr="00DC0A4F">
              <w:rPr>
                <w:rFonts w:ascii="Courier New" w:hAnsi="Courier New" w:cs="Courier New"/>
                <w:sz w:val="18"/>
                <w:lang w:val="fr-FR"/>
              </w:rPr>
              <w:t>recv</w:t>
            </w:r>
            <w:proofErr w:type="spellEnd"/>
            <w:r w:rsidRPr="00DC0A4F">
              <w:rPr>
                <w:rFonts w:ascii="Courier New" w:hAnsi="Courier New" w:cs="Courier New"/>
                <w:sz w:val="18"/>
                <w:lang w:val="fr-FR"/>
              </w:rPr>
              <w:t xml:space="preserve"> [x=320,y=240]</w:t>
            </w:r>
          </w:p>
          <w:p w14:paraId="7B51972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trr</w:t>
            </w:r>
            <w:proofErr w:type="spellEnd"/>
            <w:r w:rsidRPr="00DC0A4F">
              <w:rPr>
                <w:rFonts w:ascii="Courier New" w:hAnsi="Courier New" w:cs="Courier New"/>
                <w:sz w:val="18"/>
              </w:rPr>
              <w:t>-int 5000</w:t>
            </w:r>
          </w:p>
          <w:p w14:paraId="0420CC07"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nack</w:t>
            </w:r>
            <w:proofErr w:type="spellEnd"/>
          </w:p>
          <w:p w14:paraId="793FCAA2"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nack</w:t>
            </w:r>
            <w:proofErr w:type="spellEnd"/>
            <w:r w:rsidRPr="00DC0A4F">
              <w:rPr>
                <w:rFonts w:ascii="Courier New" w:hAnsi="Courier New" w:cs="Courier New"/>
                <w:sz w:val="18"/>
              </w:rPr>
              <w:t xml:space="preserve"> </w:t>
            </w:r>
            <w:proofErr w:type="spellStart"/>
            <w:r w:rsidRPr="00DC0A4F">
              <w:rPr>
                <w:rFonts w:ascii="Courier New" w:hAnsi="Courier New" w:cs="Courier New"/>
                <w:sz w:val="18"/>
              </w:rPr>
              <w:t>pli</w:t>
            </w:r>
            <w:proofErr w:type="spellEnd"/>
          </w:p>
          <w:p w14:paraId="1F4D9B7F"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w:t>
            </w:r>
            <w:proofErr w:type="spellStart"/>
            <w:r w:rsidRPr="00DC0A4F">
              <w:rPr>
                <w:rFonts w:ascii="Courier New" w:hAnsi="Courier New" w:cs="Courier New"/>
                <w:sz w:val="18"/>
              </w:rPr>
              <w:t>rtcp</w:t>
            </w:r>
            <w:proofErr w:type="spellEnd"/>
            <w:r w:rsidRPr="00DC0A4F">
              <w:rPr>
                <w:rFonts w:ascii="Courier New" w:hAnsi="Courier New" w:cs="Courier New"/>
                <w:sz w:val="18"/>
              </w:rPr>
              <w:t xml:space="preserve">-fb:* </w:t>
            </w:r>
            <w:proofErr w:type="spellStart"/>
            <w:r w:rsidRPr="00DC0A4F">
              <w:rPr>
                <w:rFonts w:ascii="Courier New" w:hAnsi="Courier New" w:cs="Courier New"/>
                <w:sz w:val="18"/>
              </w:rPr>
              <w:t>ccm</w:t>
            </w:r>
            <w:proofErr w:type="spellEnd"/>
            <w:r w:rsidRPr="00DC0A4F">
              <w:rPr>
                <w:rFonts w:ascii="Courier New" w:hAnsi="Courier New" w:cs="Courier New"/>
                <w:sz w:val="18"/>
              </w:rPr>
              <w:t xml:space="preserve"> fir</w:t>
            </w:r>
          </w:p>
          <w:p w14:paraId="7F530750"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w:t>
            </w:r>
            <w:proofErr w:type="spellStart"/>
            <w:r w:rsidRPr="00DC0A4F">
              <w:rPr>
                <w:rFonts w:ascii="Courier New" w:hAnsi="Courier New" w:cs="Courier New"/>
                <w:sz w:val="18"/>
                <w:szCs w:val="18"/>
              </w:rPr>
              <w:t>rtcp</w:t>
            </w:r>
            <w:proofErr w:type="spellEnd"/>
            <w:r w:rsidRPr="00DC0A4F">
              <w:rPr>
                <w:rFonts w:ascii="Courier New" w:hAnsi="Courier New" w:cs="Courier New"/>
                <w:sz w:val="18"/>
                <w:szCs w:val="18"/>
              </w:rPr>
              <w:t xml:space="preserve">-fb:* </w:t>
            </w:r>
            <w:proofErr w:type="spellStart"/>
            <w:r w:rsidRPr="00DC0A4F">
              <w:rPr>
                <w:rFonts w:ascii="Courier New" w:hAnsi="Courier New" w:cs="Courier New"/>
                <w:sz w:val="18"/>
                <w:szCs w:val="18"/>
              </w:rPr>
              <w:t>ccm</w:t>
            </w:r>
            <w:proofErr w:type="spellEnd"/>
            <w:r w:rsidRPr="00DC0A4F">
              <w:rPr>
                <w:rFonts w:ascii="Courier New" w:hAnsi="Courier New" w:cs="Courier New"/>
                <w:sz w:val="18"/>
                <w:szCs w:val="18"/>
              </w:rPr>
              <w:t xml:space="preserve"> </w:t>
            </w:r>
            <w:proofErr w:type="spellStart"/>
            <w:r w:rsidRPr="00DC0A4F">
              <w:rPr>
                <w:rFonts w:ascii="Courier New" w:hAnsi="Courier New" w:cs="Courier New"/>
                <w:sz w:val="18"/>
                <w:szCs w:val="18"/>
              </w:rPr>
              <w:t>tmmbr</w:t>
            </w:r>
            <w:proofErr w:type="spellEnd"/>
          </w:p>
          <w:p w14:paraId="2F4C8066"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3D660F7D" w14:textId="77777777" w:rsidR="007F2309" w:rsidRDefault="007F2309" w:rsidP="007F2309">
      <w:pPr>
        <w:pStyle w:val="FP"/>
      </w:pPr>
    </w:p>
    <w:p w14:paraId="0F6CF36C"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w:t>
      </w:r>
      <w:proofErr w:type="spellStart"/>
      <w:r>
        <w:t>receving</w:t>
      </w:r>
      <w:proofErr w:type="spellEnd"/>
      <w:r>
        <w:t xml:space="preserve"> H.264 RTP packets of resolution 320x240 with payload type number 99.</w:t>
      </w:r>
    </w:p>
    <w:p w14:paraId="61C334DF" w14:textId="77777777" w:rsidR="00684056" w:rsidRPr="00B16DD7" w:rsidRDefault="00684056" w:rsidP="00684056">
      <w:pPr>
        <w:pStyle w:val="Heading2"/>
        <w:rPr>
          <w:noProof/>
          <w:lang w:val="en-US"/>
        </w:rPr>
      </w:pPr>
      <w:bookmarkStart w:id="2661" w:name="_Toc26369558"/>
      <w:bookmarkStart w:id="2662" w:name="_Toc36227440"/>
      <w:bookmarkStart w:id="2663" w:name="_Toc36228455"/>
      <w:bookmarkStart w:id="2664" w:name="_Toc36229082"/>
      <w:bookmarkStart w:id="2665" w:name="_Toc36229709"/>
      <w:bookmarkStart w:id="2666" w:name="_Toc74607053"/>
      <w:bookmarkStart w:id="2667" w:name="_Toc123570600"/>
      <w:r w:rsidRPr="00B16DD7">
        <w:rPr>
          <w:noProof/>
          <w:lang w:val="en-US"/>
        </w:rPr>
        <w:t>A.4.</w:t>
      </w:r>
      <w:r>
        <w:rPr>
          <w:noProof/>
          <w:lang w:val="en-US"/>
        </w:rPr>
        <w:t>5</w:t>
      </w:r>
      <w:r w:rsidRPr="00B16DD7">
        <w:rPr>
          <w:noProof/>
          <w:lang w:val="en-US"/>
        </w:rPr>
        <w:tab/>
        <w:t>H.264 with asymmetric video streams</w:t>
      </w:r>
      <w:bookmarkEnd w:id="2661"/>
      <w:bookmarkEnd w:id="2662"/>
      <w:bookmarkEnd w:id="2663"/>
      <w:bookmarkEnd w:id="2664"/>
      <w:bookmarkEnd w:id="2665"/>
      <w:bookmarkEnd w:id="2666"/>
      <w:bookmarkEnd w:id="2667"/>
    </w:p>
    <w:p w14:paraId="18D04986"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09A14C7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0BFFEA5F"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73CEF043" w14:textId="77777777" w:rsidR="00684056" w:rsidRPr="00DC061B" w:rsidRDefault="00684056" w:rsidP="005E4F13">
      <w:pPr>
        <w:pStyle w:val="TH"/>
      </w:pPr>
      <w:r>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2067D21C" w14:textId="77777777">
        <w:trPr>
          <w:jc w:val="center"/>
        </w:trPr>
        <w:tc>
          <w:tcPr>
            <w:tcW w:w="9639" w:type="dxa"/>
            <w:shd w:val="clear" w:color="auto" w:fill="auto"/>
          </w:tcPr>
          <w:p w14:paraId="64E42B8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682AFCAE" w14:textId="77777777">
        <w:trPr>
          <w:jc w:val="center"/>
        </w:trPr>
        <w:tc>
          <w:tcPr>
            <w:tcW w:w="9639" w:type="dxa"/>
            <w:shd w:val="clear" w:color="auto" w:fill="auto"/>
          </w:tcPr>
          <w:p w14:paraId="49F448C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3B97B9A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6BA159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6BDACDC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4414D3D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6E0F877D"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4CDC2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44BC6D3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0BB5E23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proofErr w:type="spellStart"/>
            <w:r w:rsidRPr="00DC061B">
              <w:rPr>
                <w:rFonts w:ascii="Courier New" w:hAnsi="Courier New" w:cs="Courier New"/>
                <w:sz w:val="18"/>
                <w:szCs w:val="18"/>
              </w:rPr>
              <w:t>sprop</w:t>
            </w:r>
            <w:proofErr w:type="spellEnd"/>
            <w:r w:rsidRPr="00DC061B">
              <w:rPr>
                <w:rFonts w:ascii="Courier New" w:hAnsi="Courier New" w:cs="Courier New"/>
                <w:sz w:val="18"/>
                <w:szCs w:val="18"/>
              </w:rPr>
              <w:t>-parameter-sets=J0LgDJWgUH6Af1A=,KM46gA==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BB53E8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w:t>
            </w:r>
            <w:proofErr w:type="spellStart"/>
            <w:r w:rsidRPr="00684056">
              <w:rPr>
                <w:rFonts w:ascii="Courier New" w:hAnsi="Courier New" w:cs="Courier New"/>
                <w:sz w:val="18"/>
                <w:szCs w:val="18"/>
                <w:lang w:val="fr-FR"/>
              </w:rPr>
              <w:t>recv</w:t>
            </w:r>
            <w:proofErr w:type="spellEnd"/>
            <w:r w:rsidRPr="00684056">
              <w:rPr>
                <w:rFonts w:ascii="Courier New" w:hAnsi="Courier New" w:cs="Courier New"/>
                <w:sz w:val="18"/>
                <w:szCs w:val="18"/>
                <w:lang w:val="fr-FR"/>
              </w:rPr>
              <w:t>-</w:t>
            </w:r>
            <w:proofErr w:type="spellStart"/>
            <w:r w:rsidRPr="00684056">
              <w:rPr>
                <w:rFonts w:ascii="Courier New" w:hAnsi="Courier New" w:cs="Courier New"/>
                <w:sz w:val="18"/>
                <w:szCs w:val="18"/>
                <w:lang w:val="fr-FR"/>
              </w:rPr>
              <w:t>level</w:t>
            </w:r>
            <w:proofErr w:type="spellEnd"/>
            <w:r w:rsidRPr="00684056">
              <w:rPr>
                <w:rFonts w:ascii="Courier New" w:hAnsi="Courier New" w:cs="Courier New"/>
                <w:sz w:val="18"/>
                <w:szCs w:val="18"/>
                <w:lang w:val="fr-FR"/>
              </w:rPr>
              <w:t>=e01f</w:t>
            </w:r>
          </w:p>
          <w:p w14:paraId="532C073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 xml:space="preserve">a=imageattr:99 </w:t>
            </w:r>
            <w:proofErr w:type="spellStart"/>
            <w:r w:rsidRPr="00684056">
              <w:rPr>
                <w:rFonts w:ascii="Courier New" w:hAnsi="Courier New" w:cs="Courier New"/>
                <w:sz w:val="18"/>
                <w:szCs w:val="18"/>
                <w:lang w:val="fr-FR"/>
              </w:rPr>
              <w:t>send</w:t>
            </w:r>
            <w:proofErr w:type="spellEnd"/>
            <w:r w:rsidRPr="00684056">
              <w:rPr>
                <w:rFonts w:ascii="Courier New" w:hAnsi="Courier New" w:cs="Courier New"/>
                <w:sz w:val="18"/>
                <w:szCs w:val="18"/>
                <w:lang w:val="fr-FR"/>
              </w:rPr>
              <w:t xml:space="preserve"> [x=320,y=240] [x=640,y=480] </w:t>
            </w:r>
            <w:proofErr w:type="spellStart"/>
            <w:r w:rsidRPr="00684056">
              <w:rPr>
                <w:rFonts w:ascii="Courier New" w:hAnsi="Courier New" w:cs="Courier New"/>
                <w:sz w:val="18"/>
                <w:szCs w:val="18"/>
                <w:lang w:val="fr-FR"/>
              </w:rPr>
              <w:t>recv</w:t>
            </w:r>
            <w:proofErr w:type="spellEnd"/>
            <w:r w:rsidRPr="00684056">
              <w:rPr>
                <w:rFonts w:ascii="Courier New" w:hAnsi="Courier New" w:cs="Courier New"/>
                <w:sz w:val="18"/>
                <w:szCs w:val="18"/>
                <w:lang w:val="fr-FR"/>
              </w:rPr>
              <w:t xml:space="preserve"> [x=320,y=240] [x=640,y=480] [x=1280,y=720]</w:t>
            </w:r>
          </w:p>
          <w:p w14:paraId="5B1D00A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trr</w:t>
            </w:r>
            <w:proofErr w:type="spellEnd"/>
            <w:r w:rsidRPr="00DC061B">
              <w:rPr>
                <w:rFonts w:ascii="Courier New" w:hAnsi="Courier New" w:cs="Courier New"/>
                <w:sz w:val="18"/>
                <w:szCs w:val="18"/>
              </w:rPr>
              <w:t>-int 5000</w:t>
            </w:r>
          </w:p>
          <w:p w14:paraId="02AFBBD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nack</w:t>
            </w:r>
            <w:proofErr w:type="spellEnd"/>
          </w:p>
          <w:p w14:paraId="2AC5525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nack</w:t>
            </w:r>
            <w:proofErr w:type="spellEnd"/>
            <w:r w:rsidRPr="00DC061B">
              <w:rPr>
                <w:rFonts w:ascii="Courier New" w:hAnsi="Courier New" w:cs="Courier New"/>
                <w:sz w:val="18"/>
                <w:szCs w:val="18"/>
              </w:rPr>
              <w:t xml:space="preserve"> </w:t>
            </w:r>
            <w:proofErr w:type="spellStart"/>
            <w:r w:rsidRPr="00DC061B">
              <w:rPr>
                <w:rFonts w:ascii="Courier New" w:hAnsi="Courier New" w:cs="Courier New"/>
                <w:sz w:val="18"/>
                <w:szCs w:val="18"/>
              </w:rPr>
              <w:t>pli</w:t>
            </w:r>
            <w:proofErr w:type="spellEnd"/>
          </w:p>
          <w:p w14:paraId="6EF582E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ccm</w:t>
            </w:r>
            <w:proofErr w:type="spellEnd"/>
            <w:r w:rsidRPr="00DC061B">
              <w:rPr>
                <w:rFonts w:ascii="Courier New" w:hAnsi="Courier New" w:cs="Courier New"/>
                <w:sz w:val="18"/>
                <w:szCs w:val="18"/>
              </w:rPr>
              <w:t xml:space="preserve"> fir</w:t>
            </w:r>
          </w:p>
          <w:p w14:paraId="5BAC46A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ccm</w:t>
            </w:r>
            <w:proofErr w:type="spellEnd"/>
            <w:r w:rsidRPr="00DC061B">
              <w:rPr>
                <w:rFonts w:ascii="Courier New" w:hAnsi="Courier New" w:cs="Courier New"/>
                <w:sz w:val="18"/>
                <w:szCs w:val="18"/>
              </w:rPr>
              <w:t xml:space="preserve"> </w:t>
            </w:r>
            <w:proofErr w:type="spellStart"/>
            <w:r w:rsidRPr="00DC061B">
              <w:rPr>
                <w:rFonts w:ascii="Courier New" w:hAnsi="Courier New" w:cs="Courier New"/>
                <w:sz w:val="18"/>
                <w:szCs w:val="18"/>
              </w:rPr>
              <w:t>tmmbr</w:t>
            </w:r>
            <w:proofErr w:type="spellEnd"/>
          </w:p>
          <w:p w14:paraId="7B1ED05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4E4B7E6C" w14:textId="77777777">
        <w:trPr>
          <w:jc w:val="center"/>
        </w:trPr>
        <w:tc>
          <w:tcPr>
            <w:tcW w:w="9639" w:type="dxa"/>
            <w:shd w:val="clear" w:color="auto" w:fill="auto"/>
          </w:tcPr>
          <w:p w14:paraId="542C9B3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38D64602" w14:textId="77777777">
        <w:trPr>
          <w:jc w:val="center"/>
        </w:trPr>
        <w:tc>
          <w:tcPr>
            <w:tcW w:w="9639" w:type="dxa"/>
            <w:shd w:val="clear" w:color="auto" w:fill="auto"/>
          </w:tcPr>
          <w:p w14:paraId="413DCF3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7B439D5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6BF6FD92"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7D6ABF7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033F90E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A66D3F"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3B9CB6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69BC094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6DBCB5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proofErr w:type="spellStart"/>
            <w:r w:rsidRPr="00DC061B">
              <w:rPr>
                <w:rFonts w:ascii="Courier New" w:hAnsi="Courier New" w:cs="Courier New"/>
                <w:sz w:val="18"/>
                <w:szCs w:val="18"/>
              </w:rPr>
              <w:t>sprop</w:t>
            </w:r>
            <w:proofErr w:type="spellEnd"/>
            <w:r w:rsidRPr="00DC061B">
              <w:rPr>
                <w:rFonts w:ascii="Courier New" w:hAnsi="Courier New" w:cs="Courier New"/>
                <w:sz w:val="18"/>
                <w:szCs w:val="18"/>
              </w:rPr>
              <w:t>-parameter-sets=J0LgDJWgUH6Af1A=,KM46gA==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7B9528C4"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w:t>
            </w:r>
            <w:proofErr w:type="spellStart"/>
            <w:r w:rsidRPr="004F7D73">
              <w:rPr>
                <w:rFonts w:ascii="Courier New" w:hAnsi="Courier New" w:cs="Courier New"/>
                <w:sz w:val="18"/>
                <w:szCs w:val="18"/>
              </w:rPr>
              <w:t>recv</w:t>
            </w:r>
            <w:proofErr w:type="spellEnd"/>
            <w:r w:rsidRPr="004F7D73">
              <w:rPr>
                <w:rFonts w:ascii="Courier New" w:hAnsi="Courier New" w:cs="Courier New"/>
                <w:sz w:val="18"/>
                <w:szCs w:val="18"/>
              </w:rPr>
              <w:t>-level=e00c</w:t>
            </w:r>
          </w:p>
          <w:p w14:paraId="2449D307"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 xml:space="preserve">a=imageattr:99 send [x=640,y=480] </w:t>
            </w:r>
            <w:proofErr w:type="spellStart"/>
            <w:r w:rsidRPr="004F7D73">
              <w:rPr>
                <w:rFonts w:ascii="Courier New" w:hAnsi="Courier New" w:cs="Courier New"/>
                <w:sz w:val="18"/>
                <w:szCs w:val="18"/>
              </w:rPr>
              <w:t>recv</w:t>
            </w:r>
            <w:proofErr w:type="spellEnd"/>
            <w:r w:rsidRPr="004F7D73">
              <w:rPr>
                <w:rFonts w:ascii="Courier New" w:hAnsi="Courier New" w:cs="Courier New"/>
                <w:sz w:val="18"/>
                <w:szCs w:val="18"/>
              </w:rPr>
              <w:t xml:space="preserve"> [x=640,y=480]</w:t>
            </w:r>
          </w:p>
          <w:p w14:paraId="3F3175B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trr</w:t>
            </w:r>
            <w:proofErr w:type="spellEnd"/>
            <w:r w:rsidRPr="00DC061B">
              <w:rPr>
                <w:rFonts w:ascii="Courier New" w:hAnsi="Courier New" w:cs="Courier New"/>
                <w:sz w:val="18"/>
                <w:szCs w:val="18"/>
              </w:rPr>
              <w:t>-int 5000</w:t>
            </w:r>
          </w:p>
          <w:p w14:paraId="677D632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nack</w:t>
            </w:r>
            <w:proofErr w:type="spellEnd"/>
          </w:p>
          <w:p w14:paraId="5051335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nack</w:t>
            </w:r>
            <w:proofErr w:type="spellEnd"/>
            <w:r w:rsidRPr="00DC061B">
              <w:rPr>
                <w:rFonts w:ascii="Courier New" w:hAnsi="Courier New" w:cs="Courier New"/>
                <w:sz w:val="18"/>
                <w:szCs w:val="18"/>
              </w:rPr>
              <w:t xml:space="preserve"> </w:t>
            </w:r>
            <w:proofErr w:type="spellStart"/>
            <w:r w:rsidRPr="00DC061B">
              <w:rPr>
                <w:rFonts w:ascii="Courier New" w:hAnsi="Courier New" w:cs="Courier New"/>
                <w:sz w:val="18"/>
                <w:szCs w:val="18"/>
              </w:rPr>
              <w:t>pli</w:t>
            </w:r>
            <w:proofErr w:type="spellEnd"/>
          </w:p>
          <w:p w14:paraId="562C8E7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ccm</w:t>
            </w:r>
            <w:proofErr w:type="spellEnd"/>
            <w:r w:rsidRPr="00DC061B">
              <w:rPr>
                <w:rFonts w:ascii="Courier New" w:hAnsi="Courier New" w:cs="Courier New"/>
                <w:sz w:val="18"/>
                <w:szCs w:val="18"/>
              </w:rPr>
              <w:t xml:space="preserve"> fir</w:t>
            </w:r>
          </w:p>
          <w:p w14:paraId="0661511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w:t>
            </w:r>
            <w:proofErr w:type="spellStart"/>
            <w:r w:rsidRPr="00DC061B">
              <w:rPr>
                <w:rFonts w:ascii="Courier New" w:hAnsi="Courier New" w:cs="Courier New"/>
                <w:sz w:val="18"/>
                <w:szCs w:val="18"/>
              </w:rPr>
              <w:t>rtcp</w:t>
            </w:r>
            <w:proofErr w:type="spellEnd"/>
            <w:r w:rsidRPr="00DC061B">
              <w:rPr>
                <w:rFonts w:ascii="Courier New" w:hAnsi="Courier New" w:cs="Courier New"/>
                <w:sz w:val="18"/>
                <w:szCs w:val="18"/>
              </w:rPr>
              <w:t xml:space="preserve">-fb:* </w:t>
            </w:r>
            <w:proofErr w:type="spellStart"/>
            <w:r w:rsidRPr="00DC061B">
              <w:rPr>
                <w:rFonts w:ascii="Courier New" w:hAnsi="Courier New" w:cs="Courier New"/>
                <w:sz w:val="18"/>
                <w:szCs w:val="18"/>
              </w:rPr>
              <w:t>ccm</w:t>
            </w:r>
            <w:proofErr w:type="spellEnd"/>
            <w:r w:rsidRPr="00DC061B">
              <w:rPr>
                <w:rFonts w:ascii="Courier New" w:hAnsi="Courier New" w:cs="Courier New"/>
                <w:sz w:val="18"/>
                <w:szCs w:val="18"/>
              </w:rPr>
              <w:t xml:space="preserve"> </w:t>
            </w:r>
            <w:proofErr w:type="spellStart"/>
            <w:r w:rsidRPr="00DC061B">
              <w:rPr>
                <w:rFonts w:ascii="Courier New" w:hAnsi="Courier New" w:cs="Courier New"/>
                <w:sz w:val="18"/>
                <w:szCs w:val="18"/>
              </w:rPr>
              <w:t>tmmbr</w:t>
            </w:r>
            <w:proofErr w:type="spellEnd"/>
          </w:p>
          <w:p w14:paraId="5E713A4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0F4890BF" w14:textId="77777777" w:rsidR="00684056" w:rsidRDefault="00684056" w:rsidP="00684056">
      <w:pPr>
        <w:pStyle w:val="FP"/>
        <w:rPr>
          <w:noProof/>
          <w:lang w:val="en-US"/>
        </w:rPr>
      </w:pPr>
    </w:p>
    <w:p w14:paraId="6DE5B6F1"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20A8274D"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6DF8703D" w14:textId="77777777" w:rsidR="004C1046" w:rsidRPr="008D00F9" w:rsidRDefault="004C1046" w:rsidP="004C1046">
      <w:pPr>
        <w:pStyle w:val="Heading2"/>
        <w:rPr>
          <w:color w:val="000000"/>
        </w:rPr>
      </w:pPr>
      <w:bookmarkStart w:id="2668" w:name="_Toc26369559"/>
      <w:bookmarkStart w:id="2669" w:name="_Toc36227441"/>
      <w:bookmarkStart w:id="2670" w:name="_Toc36228456"/>
      <w:bookmarkStart w:id="2671" w:name="_Toc36229083"/>
      <w:bookmarkStart w:id="2672" w:name="_Toc36229710"/>
      <w:bookmarkStart w:id="2673" w:name="_Toc74607054"/>
      <w:bookmarkStart w:id="2674" w:name="_Toc123570601"/>
      <w:r w:rsidRPr="008D00F9">
        <w:rPr>
          <w:color w:val="000000"/>
        </w:rPr>
        <w:t>A.4.6</w:t>
      </w:r>
      <w:r w:rsidRPr="008D00F9">
        <w:rPr>
          <w:color w:val="000000"/>
        </w:rPr>
        <w:tab/>
        <w:t xml:space="preserve">H.264/AVC with </w:t>
      </w:r>
      <w:r w:rsidRPr="008D00F9">
        <w:rPr>
          <w:rFonts w:cs="Arial"/>
          <w:color w:val="000000"/>
        </w:rPr>
        <w:t>"</w:t>
      </w:r>
      <w:proofErr w:type="spellStart"/>
      <w:r w:rsidRPr="008D00F9">
        <w:rPr>
          <w:rFonts w:cs="Arial"/>
          <w:color w:val="000000"/>
        </w:rPr>
        <w:t>imageattr</w:t>
      </w:r>
      <w:proofErr w:type="spellEnd"/>
      <w:r w:rsidRPr="008D00F9">
        <w:rPr>
          <w:rFonts w:cs="Arial"/>
          <w:color w:val="000000"/>
        </w:rPr>
        <w:t>" attribute for non-CVO operation</w:t>
      </w:r>
      <w:bookmarkEnd w:id="2668"/>
      <w:bookmarkEnd w:id="2669"/>
      <w:bookmarkEnd w:id="2670"/>
      <w:bookmarkEnd w:id="2671"/>
      <w:bookmarkEnd w:id="2672"/>
      <w:bookmarkEnd w:id="2673"/>
      <w:bookmarkEnd w:id="2674"/>
    </w:p>
    <w:p w14:paraId="6EF6C7FF"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proofErr w:type="spellStart"/>
      <w:r w:rsidRPr="008D00F9">
        <w:rPr>
          <w:color w:val="000000"/>
        </w:rPr>
        <w:t>imageattr</w:t>
      </w:r>
      <w:proofErr w:type="spellEnd"/>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0C637AF3" w14:textId="77777777" w:rsidR="004C1046" w:rsidRPr="008D00F9" w:rsidRDefault="004C1046" w:rsidP="004C1046">
      <w:pPr>
        <w:pStyle w:val="TH"/>
        <w:rPr>
          <w:color w:val="000000"/>
        </w:rPr>
      </w:pPr>
      <w:r w:rsidRPr="008D00F9">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7EF0B9C" w14:textId="77777777">
        <w:trPr>
          <w:jc w:val="center"/>
        </w:trPr>
        <w:tc>
          <w:tcPr>
            <w:tcW w:w="9639" w:type="dxa"/>
          </w:tcPr>
          <w:p w14:paraId="5F7072C0" w14:textId="77777777" w:rsidR="004C1046" w:rsidRPr="008D00F9" w:rsidRDefault="004C1046" w:rsidP="004C1046">
            <w:pPr>
              <w:pStyle w:val="TAH"/>
              <w:rPr>
                <w:color w:val="000000"/>
              </w:rPr>
            </w:pPr>
            <w:r w:rsidRPr="008D00F9">
              <w:rPr>
                <w:color w:val="000000"/>
              </w:rPr>
              <w:t>SDP offer</w:t>
            </w:r>
          </w:p>
        </w:tc>
      </w:tr>
      <w:tr w:rsidR="004C1046" w:rsidRPr="008D00F9" w14:paraId="1E015FC2" w14:textId="77777777">
        <w:trPr>
          <w:jc w:val="center"/>
        </w:trPr>
        <w:tc>
          <w:tcPr>
            <w:tcW w:w="9639" w:type="dxa"/>
          </w:tcPr>
          <w:p w14:paraId="289D540A"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36ADBA8E"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41DAB8E5"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EF404D3"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26A187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6B39C3AE"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2214CF71"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1366E4D1"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6D64D354"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proofErr w:type="spellStart"/>
            <w:r w:rsidRPr="008D00F9">
              <w:rPr>
                <w:rFonts w:ascii="Courier New" w:hAnsi="Courier New" w:cs="Courier New"/>
                <w:color w:val="000000"/>
                <w:szCs w:val="18"/>
                <w:lang w:val="en-US"/>
              </w:rPr>
              <w:t>sprop</w:t>
            </w:r>
            <w:proofErr w:type="spellEnd"/>
            <w:r w:rsidRPr="008D00F9">
              <w:rPr>
                <w:rFonts w:ascii="Courier New" w:hAnsi="Courier New" w:cs="Courier New"/>
                <w:color w:val="000000"/>
                <w:szCs w:val="18"/>
                <w:lang w:val="en-US"/>
              </w:rPr>
              <w:t>-parameter-sets=</w:t>
            </w:r>
            <w:r w:rsidRPr="008D00F9">
              <w:rPr>
                <w:rFonts w:ascii="Courier New" w:hAnsi="Courier New" w:cs="Courier New"/>
                <w:color w:val="000000"/>
                <w:sz w:val="20"/>
              </w:rPr>
              <w:t>Z0LADJWgUH6Af1A=,aM46gA==,Z0LADEVoPCmgH9Q=,</w:t>
            </w:r>
            <w:proofErr w:type="spellStart"/>
            <w:r w:rsidRPr="008D00F9">
              <w:rPr>
                <w:rFonts w:ascii="Courier New" w:hAnsi="Courier New" w:cs="Courier New"/>
                <w:color w:val="000000"/>
                <w:sz w:val="20"/>
              </w:rPr>
              <w:t>aEjjqA</w:t>
            </w:r>
            <w:proofErr w:type="spellEnd"/>
            <w:r w:rsidRPr="008D00F9">
              <w:rPr>
                <w:rFonts w:ascii="Courier New" w:hAnsi="Courier New" w:cs="Courier New"/>
                <w:color w:val="000000"/>
                <w:sz w:val="20"/>
              </w:rPr>
              <w:t>==</w:t>
            </w:r>
          </w:p>
          <w:p w14:paraId="500C4091"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 xml:space="preserve">a=imageattr:99 </w:t>
            </w:r>
            <w:proofErr w:type="spellStart"/>
            <w:r w:rsidRPr="008D00F9">
              <w:rPr>
                <w:rFonts w:ascii="Courier New" w:hAnsi="Courier New" w:cs="Courier New"/>
                <w:color w:val="000000"/>
                <w:lang w:val="fr-FR"/>
              </w:rPr>
              <w:t>send</w:t>
            </w:r>
            <w:proofErr w:type="spellEnd"/>
            <w:r w:rsidRPr="008D00F9">
              <w:rPr>
                <w:rFonts w:ascii="Courier New" w:hAnsi="Courier New" w:cs="Courier New"/>
                <w:color w:val="000000"/>
                <w:lang w:val="fr-FR"/>
              </w:rPr>
              <w:t xml:space="preserve"> [x=320,y=240] [x=240,y=320] </w:t>
            </w:r>
            <w:proofErr w:type="spellStart"/>
            <w:r w:rsidRPr="008D00F9">
              <w:rPr>
                <w:rFonts w:ascii="Courier New" w:hAnsi="Courier New" w:cs="Courier New"/>
                <w:color w:val="000000"/>
                <w:lang w:val="fr-FR"/>
              </w:rPr>
              <w:t>recv</w:t>
            </w:r>
            <w:proofErr w:type="spellEnd"/>
            <w:r w:rsidRPr="008D00F9">
              <w:rPr>
                <w:rFonts w:ascii="Courier New" w:hAnsi="Courier New" w:cs="Courier New"/>
                <w:color w:val="000000"/>
                <w:lang w:val="fr-FR"/>
              </w:rPr>
              <w:t xml:space="preserve"> [x=320,y=240] [x=240,y=320]</w:t>
            </w:r>
          </w:p>
          <w:p w14:paraId="0115C8A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w:t>
            </w:r>
            <w:proofErr w:type="spellStart"/>
            <w:r w:rsidRPr="008D00F9">
              <w:rPr>
                <w:rFonts w:ascii="Courier New" w:hAnsi="Courier New" w:cs="Courier New"/>
                <w:color w:val="000000"/>
                <w:sz w:val="18"/>
              </w:rPr>
              <w:t>rtcp</w:t>
            </w:r>
            <w:proofErr w:type="spellEnd"/>
            <w:r w:rsidRPr="008D00F9">
              <w:rPr>
                <w:rFonts w:ascii="Courier New" w:hAnsi="Courier New" w:cs="Courier New"/>
                <w:color w:val="000000"/>
                <w:sz w:val="18"/>
              </w:rPr>
              <w:t xml:space="preserve">-fb:* </w:t>
            </w:r>
            <w:proofErr w:type="spellStart"/>
            <w:r w:rsidRPr="008D00F9">
              <w:rPr>
                <w:rFonts w:ascii="Courier New" w:hAnsi="Courier New" w:cs="Courier New"/>
                <w:color w:val="000000"/>
                <w:sz w:val="18"/>
              </w:rPr>
              <w:t>trr</w:t>
            </w:r>
            <w:proofErr w:type="spellEnd"/>
            <w:r w:rsidRPr="008D00F9">
              <w:rPr>
                <w:rFonts w:ascii="Courier New" w:hAnsi="Courier New" w:cs="Courier New"/>
                <w:color w:val="000000"/>
                <w:sz w:val="18"/>
              </w:rPr>
              <w:t>-int 5000</w:t>
            </w:r>
          </w:p>
          <w:p w14:paraId="3BC0720F"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w:t>
            </w:r>
            <w:proofErr w:type="spellStart"/>
            <w:r w:rsidRPr="008D00F9">
              <w:rPr>
                <w:rFonts w:ascii="Courier New" w:hAnsi="Courier New" w:cs="Courier New"/>
                <w:color w:val="000000"/>
                <w:sz w:val="18"/>
              </w:rPr>
              <w:t>rtcp</w:t>
            </w:r>
            <w:proofErr w:type="spellEnd"/>
            <w:r w:rsidRPr="008D00F9">
              <w:rPr>
                <w:rFonts w:ascii="Courier New" w:hAnsi="Courier New" w:cs="Courier New"/>
                <w:color w:val="000000"/>
                <w:sz w:val="18"/>
              </w:rPr>
              <w:t xml:space="preserve">-fb:* </w:t>
            </w:r>
            <w:proofErr w:type="spellStart"/>
            <w:r w:rsidRPr="008D00F9">
              <w:rPr>
                <w:rFonts w:ascii="Courier New" w:hAnsi="Courier New" w:cs="Courier New"/>
                <w:color w:val="000000"/>
                <w:sz w:val="18"/>
              </w:rPr>
              <w:t>nack</w:t>
            </w:r>
            <w:proofErr w:type="spellEnd"/>
          </w:p>
          <w:p w14:paraId="60E481CA"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w:t>
            </w:r>
            <w:proofErr w:type="spellStart"/>
            <w:r w:rsidRPr="008D00F9">
              <w:rPr>
                <w:rFonts w:ascii="Courier New" w:hAnsi="Courier New" w:cs="Courier New"/>
                <w:color w:val="000000"/>
                <w:sz w:val="18"/>
              </w:rPr>
              <w:t>rtcp</w:t>
            </w:r>
            <w:proofErr w:type="spellEnd"/>
            <w:r w:rsidRPr="008D00F9">
              <w:rPr>
                <w:rFonts w:ascii="Courier New" w:hAnsi="Courier New" w:cs="Courier New"/>
                <w:color w:val="000000"/>
                <w:sz w:val="18"/>
              </w:rPr>
              <w:t xml:space="preserve">-fb:* </w:t>
            </w:r>
            <w:proofErr w:type="spellStart"/>
            <w:r w:rsidRPr="008D00F9">
              <w:rPr>
                <w:rFonts w:ascii="Courier New" w:hAnsi="Courier New" w:cs="Courier New"/>
                <w:color w:val="000000"/>
                <w:sz w:val="18"/>
              </w:rPr>
              <w:t>nack</w:t>
            </w:r>
            <w:proofErr w:type="spellEnd"/>
            <w:r w:rsidRPr="008D00F9">
              <w:rPr>
                <w:rFonts w:ascii="Courier New" w:hAnsi="Courier New" w:cs="Courier New"/>
                <w:color w:val="000000"/>
                <w:sz w:val="18"/>
              </w:rPr>
              <w:t xml:space="preserve"> </w:t>
            </w:r>
            <w:proofErr w:type="spellStart"/>
            <w:r w:rsidRPr="008D00F9">
              <w:rPr>
                <w:rFonts w:ascii="Courier New" w:hAnsi="Courier New" w:cs="Courier New"/>
                <w:color w:val="000000"/>
                <w:sz w:val="18"/>
              </w:rPr>
              <w:t>pli</w:t>
            </w:r>
            <w:proofErr w:type="spellEnd"/>
          </w:p>
          <w:p w14:paraId="39540D9B"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w:t>
            </w:r>
            <w:proofErr w:type="spellStart"/>
            <w:r w:rsidRPr="008D00F9">
              <w:rPr>
                <w:rFonts w:ascii="Courier New" w:hAnsi="Courier New" w:cs="Courier New"/>
                <w:color w:val="000000"/>
                <w:sz w:val="18"/>
              </w:rPr>
              <w:t>rtcp</w:t>
            </w:r>
            <w:proofErr w:type="spellEnd"/>
            <w:r w:rsidRPr="008D00F9">
              <w:rPr>
                <w:rFonts w:ascii="Courier New" w:hAnsi="Courier New" w:cs="Courier New"/>
                <w:color w:val="000000"/>
                <w:sz w:val="18"/>
              </w:rPr>
              <w:t xml:space="preserve">-fb:* </w:t>
            </w:r>
            <w:proofErr w:type="spellStart"/>
            <w:r w:rsidRPr="008D00F9">
              <w:rPr>
                <w:rFonts w:ascii="Courier New" w:hAnsi="Courier New" w:cs="Courier New"/>
                <w:color w:val="000000"/>
                <w:sz w:val="18"/>
              </w:rPr>
              <w:t>ccm</w:t>
            </w:r>
            <w:proofErr w:type="spellEnd"/>
            <w:r w:rsidRPr="008D00F9">
              <w:rPr>
                <w:rFonts w:ascii="Courier New" w:hAnsi="Courier New" w:cs="Courier New"/>
                <w:color w:val="000000"/>
                <w:sz w:val="18"/>
              </w:rPr>
              <w:t xml:space="preserve"> fir</w:t>
            </w:r>
          </w:p>
          <w:p w14:paraId="689ACA60"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w:t>
            </w:r>
            <w:proofErr w:type="spellStart"/>
            <w:r w:rsidRPr="004C1046">
              <w:rPr>
                <w:rFonts w:ascii="Courier New" w:hAnsi="Courier New" w:cs="Courier New"/>
                <w:color w:val="000000"/>
              </w:rPr>
              <w:t>rtcp</w:t>
            </w:r>
            <w:proofErr w:type="spellEnd"/>
            <w:r w:rsidRPr="004C1046">
              <w:rPr>
                <w:rFonts w:ascii="Courier New" w:hAnsi="Courier New" w:cs="Courier New"/>
                <w:color w:val="000000"/>
              </w:rPr>
              <w:t xml:space="preserve">-fb:* </w:t>
            </w:r>
            <w:proofErr w:type="spellStart"/>
            <w:r w:rsidRPr="004C1046">
              <w:rPr>
                <w:rFonts w:ascii="Courier New" w:hAnsi="Courier New" w:cs="Courier New"/>
                <w:color w:val="000000"/>
              </w:rPr>
              <w:t>ccm</w:t>
            </w:r>
            <w:proofErr w:type="spellEnd"/>
            <w:r w:rsidRPr="004C1046">
              <w:rPr>
                <w:rFonts w:ascii="Courier New" w:hAnsi="Courier New" w:cs="Courier New"/>
                <w:color w:val="000000"/>
              </w:rPr>
              <w:t xml:space="preserve"> </w:t>
            </w:r>
            <w:proofErr w:type="spellStart"/>
            <w:r w:rsidRPr="004C1046">
              <w:rPr>
                <w:rFonts w:ascii="Courier New" w:hAnsi="Courier New" w:cs="Courier New"/>
                <w:color w:val="000000"/>
              </w:rPr>
              <w:t>tmmbr</w:t>
            </w:r>
            <w:proofErr w:type="spellEnd"/>
          </w:p>
          <w:p w14:paraId="1552A14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35C355D7" w14:textId="77777777" w:rsidR="004C1046" w:rsidRPr="008D00F9" w:rsidRDefault="004C1046" w:rsidP="004C1046">
      <w:pPr>
        <w:pStyle w:val="FP"/>
        <w:rPr>
          <w:color w:val="000000"/>
          <w:lang w:val="en-US"/>
        </w:rPr>
      </w:pPr>
    </w:p>
    <w:p w14:paraId="21C0F412"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w:t>
      </w:r>
      <w:proofErr w:type="spellStart"/>
      <w:r w:rsidRPr="008D00F9">
        <w:rPr>
          <w:color w:val="000000"/>
        </w:rPr>
        <w:t>sprop</w:t>
      </w:r>
      <w:proofErr w:type="spellEnd"/>
      <w:r w:rsidRPr="008D00F9">
        <w:rPr>
          <w:color w:val="000000"/>
        </w:rPr>
        <w:t>-parameter-sets,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 xml:space="preserve">ordered frames to be zero so that latency can be minimized. </w:t>
      </w:r>
      <w:proofErr w:type="spellStart"/>
      <w:r w:rsidRPr="008D00F9">
        <w:rPr>
          <w:color w:val="000000"/>
        </w:rPr>
        <w:t>sprop</w:t>
      </w:r>
      <w:proofErr w:type="spellEnd"/>
      <w:r w:rsidRPr="008D00F9">
        <w:rPr>
          <w:color w:val="000000"/>
        </w:rPr>
        <w:t xml:space="preserve">-parameter-sets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w:t>
      </w:r>
      <w:proofErr w:type="spellStart"/>
      <w:r w:rsidRPr="008D00F9">
        <w:rPr>
          <w:color w:val="000000"/>
        </w:rPr>
        <w:t>sprop</w:t>
      </w:r>
      <w:proofErr w:type="spellEnd"/>
      <w:r w:rsidRPr="008D00F9">
        <w:rPr>
          <w:color w:val="000000"/>
        </w:rPr>
        <w:t>-parameter-sets. The order in the example is SPS0,PPS0,SPS1,PPS1.</w:t>
      </w:r>
    </w:p>
    <w:p w14:paraId="02601DA6"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w:t>
      </w:r>
      <w:proofErr w:type="spellStart"/>
      <w:r w:rsidRPr="008D00F9">
        <w:rPr>
          <w:color w:val="000000"/>
        </w:rPr>
        <w:t>x,y</w:t>
      </w:r>
      <w:proofErr w:type="spellEnd"/>
      <w:r w:rsidRPr="008D00F9">
        <w:rPr>
          <w:color w:val="000000"/>
        </w:rPr>
        <w:t>] and [</w:t>
      </w:r>
      <w:proofErr w:type="spellStart"/>
      <w:r w:rsidRPr="008D00F9">
        <w:rPr>
          <w:color w:val="000000"/>
        </w:rPr>
        <w:t>y,x</w:t>
      </w:r>
      <w:proofErr w:type="spellEnd"/>
      <w:r w:rsidRPr="008D00F9">
        <w:rPr>
          <w:color w:val="000000"/>
        </w:rPr>
        <w:t>] for both send and receive directions which allows for signalling of image rotation by a change of resolution in the bitstream in case the receiving MTSI client does not support CVO operation.</w:t>
      </w:r>
    </w:p>
    <w:p w14:paraId="3C5E2B3E" w14:textId="77777777" w:rsidR="004C1046" w:rsidRPr="008D00F9" w:rsidRDefault="004C1046" w:rsidP="004C1046">
      <w:pPr>
        <w:keepNext/>
        <w:keepLines/>
        <w:rPr>
          <w:color w:val="000000"/>
        </w:rPr>
      </w:pPr>
      <w:r w:rsidRPr="008D00F9">
        <w:rPr>
          <w:color w:val="000000"/>
        </w:rPr>
        <w:t>An example SDP answer to the offer is given below.</w:t>
      </w:r>
    </w:p>
    <w:p w14:paraId="03ADBD60"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2352FAF0" w14:textId="77777777">
        <w:trPr>
          <w:jc w:val="center"/>
        </w:trPr>
        <w:tc>
          <w:tcPr>
            <w:tcW w:w="9639" w:type="dxa"/>
          </w:tcPr>
          <w:p w14:paraId="3B46B9CF" w14:textId="77777777" w:rsidR="004C1046" w:rsidRPr="008D00F9" w:rsidRDefault="004C1046" w:rsidP="004C1046">
            <w:pPr>
              <w:pStyle w:val="TAH"/>
              <w:rPr>
                <w:color w:val="000000"/>
              </w:rPr>
            </w:pPr>
            <w:r w:rsidRPr="008D00F9">
              <w:rPr>
                <w:color w:val="000000"/>
              </w:rPr>
              <w:t>SDP answer</w:t>
            </w:r>
          </w:p>
        </w:tc>
      </w:tr>
      <w:tr w:rsidR="004C1046" w:rsidRPr="008D00F9" w14:paraId="34FF097F" w14:textId="77777777">
        <w:trPr>
          <w:jc w:val="center"/>
        </w:trPr>
        <w:tc>
          <w:tcPr>
            <w:tcW w:w="9639" w:type="dxa"/>
          </w:tcPr>
          <w:p w14:paraId="4171A0A1"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3F2C195B"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19D57BDF"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2DFDDC40"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7EF74C9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7042A9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486C9F2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A21D84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4F722DF3"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 xml:space="preserve">a=imageattr:99 </w:t>
            </w:r>
            <w:proofErr w:type="spellStart"/>
            <w:r w:rsidRPr="008D00F9">
              <w:rPr>
                <w:rFonts w:ascii="Courier New" w:hAnsi="Courier New" w:cs="Courier New"/>
                <w:color w:val="000000"/>
                <w:lang w:val="fr-FR"/>
              </w:rPr>
              <w:t>send</w:t>
            </w:r>
            <w:proofErr w:type="spellEnd"/>
            <w:r w:rsidRPr="008D00F9">
              <w:rPr>
                <w:rFonts w:ascii="Courier New" w:hAnsi="Courier New" w:cs="Courier New"/>
                <w:color w:val="000000"/>
                <w:lang w:val="fr-FR"/>
              </w:rPr>
              <w:t xml:space="preserve"> [x=320,y=240] [x=240,y=320] </w:t>
            </w:r>
            <w:proofErr w:type="spellStart"/>
            <w:r w:rsidRPr="008D00F9">
              <w:rPr>
                <w:rFonts w:ascii="Courier New" w:hAnsi="Courier New" w:cs="Courier New"/>
                <w:color w:val="000000"/>
                <w:lang w:val="fr-FR"/>
              </w:rPr>
              <w:t>recv</w:t>
            </w:r>
            <w:proofErr w:type="spellEnd"/>
            <w:r w:rsidRPr="008D00F9">
              <w:rPr>
                <w:rFonts w:ascii="Courier New" w:hAnsi="Courier New" w:cs="Courier New"/>
                <w:color w:val="000000"/>
                <w:lang w:val="fr-FR"/>
              </w:rPr>
              <w:t xml:space="preserve"> [x=320,y=240] [x=240,y=320]</w:t>
            </w:r>
          </w:p>
          <w:p w14:paraId="6A59922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w:t>
            </w:r>
            <w:proofErr w:type="spellStart"/>
            <w:r w:rsidRPr="008D00F9">
              <w:rPr>
                <w:rFonts w:ascii="Courier New" w:hAnsi="Courier New" w:cs="Courier New"/>
                <w:color w:val="000000"/>
                <w:sz w:val="18"/>
              </w:rPr>
              <w:t>rtcp</w:t>
            </w:r>
            <w:proofErr w:type="spellEnd"/>
            <w:r w:rsidRPr="008D00F9">
              <w:rPr>
                <w:rFonts w:ascii="Courier New" w:hAnsi="Courier New" w:cs="Courier New"/>
                <w:color w:val="000000"/>
                <w:sz w:val="18"/>
              </w:rPr>
              <w:t xml:space="preserve">-fb:* </w:t>
            </w:r>
            <w:proofErr w:type="spellStart"/>
            <w:r w:rsidRPr="008D00F9">
              <w:rPr>
                <w:rFonts w:ascii="Courier New" w:hAnsi="Courier New" w:cs="Courier New"/>
                <w:color w:val="000000"/>
                <w:sz w:val="18"/>
              </w:rPr>
              <w:t>trr</w:t>
            </w:r>
            <w:proofErr w:type="spellEnd"/>
            <w:r w:rsidRPr="008D00F9">
              <w:rPr>
                <w:rFonts w:ascii="Courier New" w:hAnsi="Courier New" w:cs="Courier New"/>
                <w:color w:val="000000"/>
                <w:sz w:val="18"/>
              </w:rPr>
              <w:t>-int 5000</w:t>
            </w:r>
          </w:p>
          <w:p w14:paraId="0949AC75"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w:t>
            </w:r>
            <w:proofErr w:type="spellStart"/>
            <w:r w:rsidRPr="008D00F9">
              <w:rPr>
                <w:rFonts w:ascii="Courier New" w:hAnsi="Courier New" w:cs="Courier New"/>
                <w:color w:val="000000"/>
                <w:sz w:val="18"/>
              </w:rPr>
              <w:t>rtcp</w:t>
            </w:r>
            <w:proofErr w:type="spellEnd"/>
            <w:r w:rsidRPr="008D00F9">
              <w:rPr>
                <w:rFonts w:ascii="Courier New" w:hAnsi="Courier New" w:cs="Courier New"/>
                <w:color w:val="000000"/>
                <w:sz w:val="18"/>
              </w:rPr>
              <w:t xml:space="preserve">-fb:* </w:t>
            </w:r>
            <w:proofErr w:type="spellStart"/>
            <w:r w:rsidRPr="008D00F9">
              <w:rPr>
                <w:rFonts w:ascii="Courier New" w:hAnsi="Courier New" w:cs="Courier New"/>
                <w:color w:val="000000"/>
                <w:sz w:val="18"/>
              </w:rPr>
              <w:t>nack</w:t>
            </w:r>
            <w:proofErr w:type="spellEnd"/>
          </w:p>
          <w:p w14:paraId="6A69AB6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w:t>
            </w:r>
            <w:proofErr w:type="spellStart"/>
            <w:r w:rsidRPr="008D00F9">
              <w:rPr>
                <w:rFonts w:ascii="Courier New" w:hAnsi="Courier New" w:cs="Courier New"/>
                <w:color w:val="000000"/>
                <w:sz w:val="18"/>
              </w:rPr>
              <w:t>rtcp</w:t>
            </w:r>
            <w:proofErr w:type="spellEnd"/>
            <w:r w:rsidRPr="008D00F9">
              <w:rPr>
                <w:rFonts w:ascii="Courier New" w:hAnsi="Courier New" w:cs="Courier New"/>
                <w:color w:val="000000"/>
                <w:sz w:val="18"/>
              </w:rPr>
              <w:t xml:space="preserve">-fb:* </w:t>
            </w:r>
            <w:proofErr w:type="spellStart"/>
            <w:r w:rsidRPr="008D00F9">
              <w:rPr>
                <w:rFonts w:ascii="Courier New" w:hAnsi="Courier New" w:cs="Courier New"/>
                <w:color w:val="000000"/>
                <w:sz w:val="18"/>
              </w:rPr>
              <w:t>nack</w:t>
            </w:r>
            <w:proofErr w:type="spellEnd"/>
            <w:r w:rsidRPr="008D00F9">
              <w:rPr>
                <w:rFonts w:ascii="Courier New" w:hAnsi="Courier New" w:cs="Courier New"/>
                <w:color w:val="000000"/>
                <w:sz w:val="18"/>
              </w:rPr>
              <w:t xml:space="preserve"> </w:t>
            </w:r>
            <w:proofErr w:type="spellStart"/>
            <w:r w:rsidRPr="008D00F9">
              <w:rPr>
                <w:rFonts w:ascii="Courier New" w:hAnsi="Courier New" w:cs="Courier New"/>
                <w:color w:val="000000"/>
                <w:sz w:val="18"/>
              </w:rPr>
              <w:t>pli</w:t>
            </w:r>
            <w:proofErr w:type="spellEnd"/>
          </w:p>
          <w:p w14:paraId="72E0FF9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w:t>
            </w:r>
            <w:proofErr w:type="spellStart"/>
            <w:r w:rsidRPr="008D00F9">
              <w:rPr>
                <w:rFonts w:ascii="Courier New" w:hAnsi="Courier New" w:cs="Courier New"/>
                <w:color w:val="000000"/>
                <w:sz w:val="18"/>
              </w:rPr>
              <w:t>rtcp</w:t>
            </w:r>
            <w:proofErr w:type="spellEnd"/>
            <w:r w:rsidRPr="008D00F9">
              <w:rPr>
                <w:rFonts w:ascii="Courier New" w:hAnsi="Courier New" w:cs="Courier New"/>
                <w:color w:val="000000"/>
                <w:sz w:val="18"/>
              </w:rPr>
              <w:t xml:space="preserve">-fb:* </w:t>
            </w:r>
            <w:proofErr w:type="spellStart"/>
            <w:r w:rsidRPr="008D00F9">
              <w:rPr>
                <w:rFonts w:ascii="Courier New" w:hAnsi="Courier New" w:cs="Courier New"/>
                <w:color w:val="000000"/>
                <w:sz w:val="18"/>
              </w:rPr>
              <w:t>ccm</w:t>
            </w:r>
            <w:proofErr w:type="spellEnd"/>
            <w:r w:rsidRPr="008D00F9">
              <w:rPr>
                <w:rFonts w:ascii="Courier New" w:hAnsi="Courier New" w:cs="Courier New"/>
                <w:color w:val="000000"/>
                <w:sz w:val="18"/>
              </w:rPr>
              <w:t xml:space="preserve"> fir</w:t>
            </w:r>
          </w:p>
          <w:p w14:paraId="3CB9D251"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w:t>
            </w:r>
            <w:proofErr w:type="spellStart"/>
            <w:r w:rsidRPr="008D00F9">
              <w:rPr>
                <w:rFonts w:ascii="Courier New" w:hAnsi="Courier New" w:cs="Courier New"/>
                <w:color w:val="000000"/>
                <w:sz w:val="18"/>
                <w:szCs w:val="18"/>
              </w:rPr>
              <w:t>rtcp</w:t>
            </w:r>
            <w:proofErr w:type="spellEnd"/>
            <w:r w:rsidRPr="008D00F9">
              <w:rPr>
                <w:rFonts w:ascii="Courier New" w:hAnsi="Courier New" w:cs="Courier New"/>
                <w:color w:val="000000"/>
                <w:sz w:val="18"/>
                <w:szCs w:val="18"/>
              </w:rPr>
              <w:t xml:space="preserve">-fb:* </w:t>
            </w:r>
            <w:proofErr w:type="spellStart"/>
            <w:r w:rsidRPr="008D00F9">
              <w:rPr>
                <w:rFonts w:ascii="Courier New" w:hAnsi="Courier New" w:cs="Courier New"/>
                <w:color w:val="000000"/>
                <w:sz w:val="18"/>
                <w:szCs w:val="18"/>
              </w:rPr>
              <w:t>ccm</w:t>
            </w:r>
            <w:proofErr w:type="spellEnd"/>
            <w:r w:rsidRPr="008D00F9">
              <w:rPr>
                <w:rFonts w:ascii="Courier New" w:hAnsi="Courier New" w:cs="Courier New"/>
                <w:color w:val="000000"/>
                <w:sz w:val="18"/>
                <w:szCs w:val="18"/>
              </w:rPr>
              <w:t xml:space="preserve"> </w:t>
            </w:r>
            <w:proofErr w:type="spellStart"/>
            <w:r w:rsidRPr="008D00F9">
              <w:rPr>
                <w:rFonts w:ascii="Courier New" w:hAnsi="Courier New" w:cs="Courier New"/>
                <w:color w:val="000000"/>
                <w:sz w:val="18"/>
                <w:szCs w:val="18"/>
              </w:rPr>
              <w:t>tmmbr</w:t>
            </w:r>
            <w:proofErr w:type="spellEnd"/>
          </w:p>
          <w:p w14:paraId="3FC64983" w14:textId="77777777" w:rsidR="004C1046" w:rsidRPr="008D00F9" w:rsidRDefault="004C1046" w:rsidP="004C1046">
            <w:pPr>
              <w:keepNext/>
              <w:keepLines/>
              <w:spacing w:after="0"/>
              <w:rPr>
                <w:color w:val="000000"/>
              </w:rPr>
            </w:pPr>
          </w:p>
        </w:tc>
      </w:tr>
    </w:tbl>
    <w:p w14:paraId="371C1DFC" w14:textId="77777777" w:rsidR="004C1046" w:rsidRPr="008D00F9" w:rsidRDefault="004C1046" w:rsidP="004C1046">
      <w:pPr>
        <w:pStyle w:val="FP"/>
        <w:rPr>
          <w:color w:val="000000"/>
        </w:rPr>
      </w:pPr>
    </w:p>
    <w:p w14:paraId="4CB72603" w14:textId="77777777" w:rsidR="00981C91" w:rsidRDefault="004C1046" w:rsidP="004C1046">
      <w:pPr>
        <w:spacing w:before="180"/>
      </w:pPr>
      <w:r w:rsidRPr="008D00F9">
        <w:t xml:space="preserve">The responding MTSI client is capable of using H.264/AVC. The responding MTSI client agreed to use a bandwidth of 315 kbps and to use the Constrained Baseline profile at level 1.2. The responding MTSI client did not agree CVO operation (removed the </w:t>
      </w:r>
      <w:proofErr w:type="spellStart"/>
      <w:r w:rsidRPr="008D00F9">
        <w:t>extmap</w:t>
      </w:r>
      <w:proofErr w:type="spellEnd"/>
      <w:r w:rsidRPr="008D00F9">
        <w:t xml:space="preserve"> attribute) but agreed both offered images sizes 320x240 for both send and receive directions allowing for image rotation compensation in non-CVO operation. The responding MTSI client sent new </w:t>
      </w:r>
      <w:proofErr w:type="spellStart"/>
      <w:r w:rsidRPr="008D00F9">
        <w:t>sprop</w:t>
      </w:r>
      <w:proofErr w:type="spellEnd"/>
      <w:r w:rsidRPr="008D00F9">
        <w:t>-parameter-sets for the video encoder of the offering MTSI client, which was constructed assuming the agreed conditions and image sizes.</w:t>
      </w:r>
    </w:p>
    <w:p w14:paraId="293A1649" w14:textId="77777777" w:rsidR="00F96DB9" w:rsidRPr="00180276" w:rsidRDefault="00F96DB9" w:rsidP="00F96DB9">
      <w:pPr>
        <w:pStyle w:val="Heading2"/>
        <w:rPr>
          <w:lang w:val="en-US"/>
        </w:rPr>
      </w:pPr>
      <w:bookmarkStart w:id="2675" w:name="_Toc26369560"/>
      <w:bookmarkStart w:id="2676" w:name="_Toc36227442"/>
      <w:bookmarkStart w:id="2677" w:name="_Toc36228457"/>
      <w:bookmarkStart w:id="2678" w:name="_Toc36229084"/>
      <w:bookmarkStart w:id="2679" w:name="_Toc36229711"/>
      <w:bookmarkStart w:id="2680" w:name="_Toc74607055"/>
      <w:bookmarkStart w:id="2681" w:name="_Toc123570602"/>
      <w:r w:rsidRPr="00180276">
        <w:rPr>
          <w:lang w:val="en-US"/>
        </w:rPr>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2675"/>
      <w:bookmarkEnd w:id="2676"/>
      <w:bookmarkEnd w:id="2677"/>
      <w:bookmarkEnd w:id="2678"/>
      <w:bookmarkEnd w:id="2679"/>
      <w:bookmarkEnd w:id="2680"/>
      <w:bookmarkEnd w:id="2681"/>
    </w:p>
    <w:p w14:paraId="3475B627" w14:textId="77777777" w:rsidR="00F96DB9" w:rsidRPr="00180276" w:rsidRDefault="00F96DB9" w:rsidP="00F96DB9">
      <w:pPr>
        <w:pStyle w:val="Heading3"/>
        <w:rPr>
          <w:lang w:val="en-US"/>
        </w:rPr>
      </w:pPr>
      <w:bookmarkStart w:id="2682" w:name="_Toc26369561"/>
      <w:bookmarkStart w:id="2683" w:name="_Toc36227443"/>
      <w:bookmarkStart w:id="2684" w:name="_Toc36228458"/>
      <w:bookmarkStart w:id="2685" w:name="_Toc36229085"/>
      <w:bookmarkStart w:id="2686" w:name="_Toc36229712"/>
      <w:bookmarkStart w:id="2687" w:name="_Toc74607056"/>
      <w:bookmarkStart w:id="2688" w:name="_Toc123570603"/>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2682"/>
      <w:bookmarkEnd w:id="2683"/>
      <w:bookmarkEnd w:id="2684"/>
      <w:bookmarkEnd w:id="2685"/>
      <w:bookmarkEnd w:id="2686"/>
      <w:bookmarkEnd w:id="2687"/>
      <w:bookmarkEnd w:id="2688"/>
    </w:p>
    <w:p w14:paraId="22D9C286"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170845AE"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3365E420"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F007FE9" w14:textId="77777777" w:rsidTr="00E91C88">
        <w:trPr>
          <w:jc w:val="center"/>
        </w:trPr>
        <w:tc>
          <w:tcPr>
            <w:tcW w:w="9639" w:type="dxa"/>
            <w:shd w:val="clear" w:color="auto" w:fill="auto"/>
          </w:tcPr>
          <w:p w14:paraId="66ED7724" w14:textId="77777777" w:rsidR="00F96DB9" w:rsidRPr="002D74EE" w:rsidRDefault="00F96DB9" w:rsidP="00E91C88">
            <w:pPr>
              <w:pStyle w:val="TAH"/>
              <w:rPr>
                <w:lang w:val="en-US"/>
              </w:rPr>
            </w:pPr>
            <w:r w:rsidRPr="002D74EE">
              <w:rPr>
                <w:lang w:val="en-US"/>
              </w:rPr>
              <w:t>SDP offer</w:t>
            </w:r>
          </w:p>
        </w:tc>
      </w:tr>
      <w:tr w:rsidR="00F96DB9" w:rsidRPr="002D74EE" w14:paraId="1D4BAED5" w14:textId="77777777" w:rsidTr="00E91C88">
        <w:trPr>
          <w:jc w:val="center"/>
        </w:trPr>
        <w:tc>
          <w:tcPr>
            <w:tcW w:w="9639" w:type="dxa"/>
            <w:shd w:val="clear" w:color="auto" w:fill="auto"/>
          </w:tcPr>
          <w:p w14:paraId="1137F3B3"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2A8CDCA4" w14:textId="77777777" w:rsidR="00F96DB9" w:rsidRPr="002D74EE" w:rsidRDefault="00F96DB9" w:rsidP="00E91C88">
            <w:pPr>
              <w:pStyle w:val="PL"/>
              <w:rPr>
                <w:lang w:val="en-US"/>
              </w:rPr>
            </w:pPr>
            <w:r w:rsidRPr="002D74EE">
              <w:rPr>
                <w:lang w:val="en-US"/>
              </w:rPr>
              <w:t>a=tcap:1 RTP/AVPF</w:t>
            </w:r>
          </w:p>
          <w:p w14:paraId="78F94568" w14:textId="77777777" w:rsidR="00F96DB9" w:rsidRPr="002D74EE" w:rsidRDefault="00F96DB9" w:rsidP="00E91C88">
            <w:pPr>
              <w:pStyle w:val="PL"/>
              <w:rPr>
                <w:lang w:val="en-US"/>
              </w:rPr>
            </w:pPr>
            <w:r w:rsidRPr="002D74EE">
              <w:rPr>
                <w:lang w:val="en-US"/>
              </w:rPr>
              <w:t>a=pcfg:1 t=1</w:t>
            </w:r>
          </w:p>
          <w:p w14:paraId="0DE8B214" w14:textId="77777777" w:rsidR="00F96DB9" w:rsidRPr="002D74EE" w:rsidRDefault="00F96DB9" w:rsidP="00E91C88">
            <w:pPr>
              <w:pStyle w:val="PL"/>
              <w:rPr>
                <w:lang w:val="en-US"/>
              </w:rPr>
            </w:pPr>
            <w:r w:rsidRPr="002D74EE">
              <w:rPr>
                <w:lang w:val="en-US"/>
              </w:rPr>
              <w:t>b=AS:690</w:t>
            </w:r>
          </w:p>
          <w:p w14:paraId="33045028" w14:textId="77777777" w:rsidR="00F96DB9" w:rsidRPr="002D74EE" w:rsidRDefault="00F96DB9" w:rsidP="00E91C88">
            <w:pPr>
              <w:pStyle w:val="PL"/>
              <w:rPr>
                <w:lang w:val="en-US"/>
              </w:rPr>
            </w:pPr>
            <w:r w:rsidRPr="002D74EE">
              <w:rPr>
                <w:lang w:val="en-US"/>
              </w:rPr>
              <w:t>b=RS:0</w:t>
            </w:r>
          </w:p>
          <w:p w14:paraId="4783CC6C" w14:textId="77777777" w:rsidR="00F96DB9" w:rsidRPr="002D74EE" w:rsidRDefault="00F96DB9" w:rsidP="00E91C88">
            <w:pPr>
              <w:pStyle w:val="PL"/>
              <w:rPr>
                <w:lang w:val="en-US"/>
              </w:rPr>
            </w:pPr>
            <w:r w:rsidRPr="002D74EE">
              <w:rPr>
                <w:lang w:val="en-US"/>
              </w:rPr>
              <w:t>b=RR:5000</w:t>
            </w:r>
          </w:p>
          <w:p w14:paraId="2646266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C3CD93E"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56721D2" w14:textId="77777777" w:rsidR="00F96DB9" w:rsidRPr="002D74EE" w:rsidRDefault="00F96DB9" w:rsidP="00E91C88">
            <w:pPr>
              <w:pStyle w:val="PL"/>
              <w:rPr>
                <w:lang w:val="en-US"/>
              </w:rPr>
            </w:pPr>
            <w:r w:rsidRPr="002D74EE">
              <w:rPr>
                <w:lang w:val="en-US"/>
              </w:rPr>
              <w:t xml:space="preserve">     </w:t>
            </w:r>
            <w:proofErr w:type="spellStart"/>
            <w:r w:rsidRPr="002D74EE">
              <w:rPr>
                <w:lang w:val="en-US"/>
              </w:rPr>
              <w:t>sprop</w:t>
            </w:r>
            <w:proofErr w:type="spellEnd"/>
            <w:r w:rsidRPr="002D74EE">
              <w:rPr>
                <w:lang w:val="en-US"/>
              </w:rPr>
              <w:t>-parameter-sets=Z0KAHpWgNQ9oB/U=,aM46gA==</w:t>
            </w:r>
          </w:p>
          <w:p w14:paraId="108970B3"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w:t>
            </w:r>
            <w:proofErr w:type="spellStart"/>
            <w:r w:rsidRPr="00F3459E">
              <w:rPr>
                <w:lang w:val="fr-FR"/>
              </w:rPr>
              <w:t>send</w:t>
            </w:r>
            <w:proofErr w:type="spellEnd"/>
            <w:r w:rsidRPr="00F3459E">
              <w:rPr>
                <w:lang w:val="fr-FR"/>
              </w:rPr>
              <w:t xml:space="preserve"> [x=848,y=480] </w:t>
            </w:r>
            <w:proofErr w:type="spellStart"/>
            <w:r w:rsidRPr="00F3459E">
              <w:rPr>
                <w:lang w:val="fr-FR"/>
              </w:rPr>
              <w:t>recv</w:t>
            </w:r>
            <w:proofErr w:type="spellEnd"/>
            <w:r w:rsidRPr="00F3459E">
              <w:rPr>
                <w:rFonts w:hint="eastAsia"/>
                <w:lang w:val="fr-FR" w:eastAsia="ko-KR"/>
              </w:rPr>
              <w:t xml:space="preserve"> </w:t>
            </w:r>
            <w:r w:rsidRPr="00F3459E">
              <w:rPr>
                <w:lang w:val="fr-FR"/>
              </w:rPr>
              <w:t>[x=848,y=480]</w:t>
            </w:r>
          </w:p>
          <w:p w14:paraId="03B53CC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AEA39AC"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66B353F9" w14:textId="77777777" w:rsidR="00F96DB9" w:rsidRPr="002D74EE" w:rsidRDefault="00F96DB9" w:rsidP="00E91C88">
            <w:pPr>
              <w:pStyle w:val="PL"/>
              <w:rPr>
                <w:lang w:val="en-US" w:eastAsia="ko-KR"/>
              </w:rPr>
            </w:pPr>
            <w:r w:rsidRPr="002D74EE">
              <w:rPr>
                <w:lang w:val="en-US"/>
              </w:rPr>
              <w:t xml:space="preserve">     </w:t>
            </w:r>
            <w:proofErr w:type="spellStart"/>
            <w:r w:rsidRPr="002D74EE">
              <w:rPr>
                <w:lang w:val="en-US"/>
              </w:rPr>
              <w:t>sprop</w:t>
            </w:r>
            <w:proofErr w:type="spellEnd"/>
            <w:r w:rsidRPr="002D74EE">
              <w:rPr>
                <w:lang w:val="en-US"/>
              </w:rPr>
              <w:t>-parameter-sets=</w:t>
            </w:r>
            <w:r w:rsidRPr="00E471DE">
              <w:rPr>
                <w:lang w:val="en-US"/>
              </w:rPr>
              <w:t>Z0KADZWgUH6Af1A=,aM46gA==</w:t>
            </w:r>
          </w:p>
          <w:p w14:paraId="08A96528"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w:t>
            </w:r>
            <w:proofErr w:type="spellStart"/>
            <w:r w:rsidRPr="00F3459E">
              <w:rPr>
                <w:lang w:val="fr-FR"/>
              </w:rPr>
              <w:t>send</w:t>
            </w:r>
            <w:proofErr w:type="spellEnd"/>
            <w:r w:rsidRPr="00F3459E">
              <w:rPr>
                <w:lang w:val="fr-FR"/>
              </w:rPr>
              <w:t xml:space="preserve">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xml:space="preserve">] </w:t>
            </w:r>
            <w:proofErr w:type="spellStart"/>
            <w:r w:rsidRPr="00F3459E">
              <w:rPr>
                <w:lang w:val="fr-FR"/>
              </w:rPr>
              <w:t>recv</w:t>
            </w:r>
            <w:proofErr w:type="spellEnd"/>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659A6002"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E621A92"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44A237D1" w14:textId="77777777" w:rsidR="00F96DB9" w:rsidRPr="002D74EE" w:rsidRDefault="00F96DB9" w:rsidP="00E91C88">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a</w:t>
            </w:r>
            <w:r w:rsidRPr="002D74EE">
              <w:rPr>
                <w:lang w:val="en-US"/>
              </w:rPr>
              <w:t>LAUg</w:t>
            </w:r>
            <w:proofErr w:type="spellEnd"/>
            <w:r w:rsidRPr="002D74EE">
              <w:rPr>
                <w:lang w:val="en-US"/>
              </w:rPr>
              <w:t>; \</w:t>
            </w:r>
          </w:p>
          <w:p w14:paraId="1E44329B" w14:textId="77777777" w:rsidR="00F96DB9" w:rsidRPr="002D74EE" w:rsidRDefault="00F96DB9" w:rsidP="00E91C88">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a</w:t>
            </w:r>
            <w:r w:rsidRPr="002D74EE">
              <w:rPr>
                <w:lang w:val="en-US"/>
              </w:rPr>
              <w:t>oAaiAeFlLktIvQB3CAQQ; \</w:t>
            </w:r>
          </w:p>
          <w:p w14:paraId="39562A71" w14:textId="77777777" w:rsidR="00F96DB9" w:rsidRPr="002D74EE" w:rsidRDefault="00F96DB9" w:rsidP="00E91C88">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39A70B7D"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w:t>
            </w:r>
            <w:proofErr w:type="spellStart"/>
            <w:r w:rsidRPr="002D74EE">
              <w:rPr>
                <w:lang w:val="en-US"/>
              </w:rPr>
              <w:t>recv</w:t>
            </w:r>
            <w:proofErr w:type="spellEnd"/>
            <w:r w:rsidRPr="002D74EE">
              <w:rPr>
                <w:lang w:val="en-US"/>
              </w:rPr>
              <w:t xml:space="preserve"> [x=848,y=480]</w:t>
            </w:r>
          </w:p>
          <w:p w14:paraId="58709D77"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355BD03"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B4113AD" w14:textId="77777777" w:rsidR="00F96DB9" w:rsidRPr="002D74EE" w:rsidRDefault="00F96DB9" w:rsidP="00E91C88">
            <w:pPr>
              <w:pStyle w:val="PL"/>
              <w:rPr>
                <w:lang w:val="en-US" w:eastAsia="ko-KR"/>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447DF">
              <w:rPr>
                <w:lang w:val="en-US"/>
              </w:rPr>
              <w:t>QAEMAf</w:t>
            </w:r>
            <w:proofErr w:type="spellEnd"/>
            <w:r w:rsidRPr="002447DF">
              <w:rPr>
                <w:lang w:val="en-US"/>
              </w:rPr>
              <w:t>//AWAAAAMAgAAAAwAAAw</w:t>
            </w:r>
            <w:r>
              <w:rPr>
                <w:lang w:val="en-US"/>
              </w:rPr>
              <w:t>A8</w:t>
            </w:r>
            <w:r w:rsidRPr="002447DF">
              <w:rPr>
                <w:lang w:val="en-US"/>
              </w:rPr>
              <w:t>LAUg</w:t>
            </w:r>
            <w:r w:rsidRPr="002D74EE">
              <w:rPr>
                <w:lang w:val="en-US"/>
              </w:rPr>
              <w:t>; \</w:t>
            </w:r>
          </w:p>
          <w:p w14:paraId="4A9CA9CA" w14:textId="77777777" w:rsidR="00F96DB9" w:rsidRPr="002D74EE" w:rsidRDefault="00F96DB9" w:rsidP="00E91C88">
            <w:pPr>
              <w:pStyle w:val="PL"/>
              <w:rPr>
                <w:lang w:val="en-US" w:eastAsia="ko-KR"/>
              </w:rPr>
            </w:pPr>
            <w:r w:rsidRPr="002D74EE">
              <w:rPr>
                <w:lang w:val="en-US"/>
              </w:rPr>
              <w:t xml:space="preserve">   </w:t>
            </w:r>
            <w:proofErr w:type="spellStart"/>
            <w:r w:rsidRPr="002D74EE">
              <w:rPr>
                <w:lang w:val="en-US"/>
              </w:rPr>
              <w:t>sprop-sps</w:t>
            </w:r>
            <w:proofErr w:type="spellEnd"/>
            <w:r w:rsidRPr="002D74EE">
              <w:rPr>
                <w:lang w:val="en-US"/>
              </w:rPr>
              <w:t>=</w:t>
            </w:r>
            <w:r w:rsidRPr="002447DF">
              <w:rPr>
                <w:lang w:val="en-US"/>
              </w:rPr>
              <w:t>QgEBAWAAAAMAgAAAAwAAAw</w:t>
            </w:r>
            <w:r>
              <w:rPr>
                <w:lang w:val="en-US"/>
              </w:rPr>
              <w:t>A8</w:t>
            </w:r>
            <w:r w:rsidRPr="002447DF">
              <w:rPr>
                <w:lang w:val="en-US"/>
              </w:rPr>
              <w:t>oAoIDxZS5LSL0AdwgEE=</w:t>
            </w:r>
            <w:r w:rsidRPr="002D74EE">
              <w:rPr>
                <w:lang w:val="en-US"/>
              </w:rPr>
              <w:t>; \</w:t>
            </w:r>
          </w:p>
          <w:p w14:paraId="772A9155" w14:textId="77777777" w:rsidR="00F96DB9" w:rsidRPr="002D74EE" w:rsidRDefault="00F96DB9" w:rsidP="00E91C88">
            <w:pPr>
              <w:pStyle w:val="PL"/>
              <w:rPr>
                <w:lang w:val="en-US" w:eastAsia="ko-KR"/>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447DF">
              <w:rPr>
                <w:lang w:val="en-US"/>
              </w:rPr>
              <w:t>RAHAcYDZIA</w:t>
            </w:r>
            <w:proofErr w:type="spellEnd"/>
            <w:r w:rsidRPr="002447DF">
              <w:rPr>
                <w:lang w:val="en-US"/>
              </w:rPr>
              <w:t>==</w:t>
            </w:r>
          </w:p>
          <w:p w14:paraId="371659BF"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xml:space="preserve">] </w:t>
            </w:r>
            <w:proofErr w:type="spellStart"/>
            <w:r w:rsidRPr="002D74EE">
              <w:rPr>
                <w:lang w:val="en-US"/>
              </w:rPr>
              <w:t>recv</w:t>
            </w:r>
            <w:proofErr w:type="spellEnd"/>
            <w:r w:rsidRPr="002D74EE">
              <w:rPr>
                <w:lang w:val="en-US"/>
              </w:rPr>
              <w:t xml:space="preserve">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F7DD591"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49770C11"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7716D3B2"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41C4469B"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21D5745D"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14DDD547" w14:textId="77777777" w:rsidR="00F96DB9" w:rsidRPr="002D74EE" w:rsidRDefault="00F96DB9" w:rsidP="00E91C88">
            <w:pPr>
              <w:pStyle w:val="PL"/>
              <w:rPr>
                <w:lang w:val="en-US"/>
              </w:rPr>
            </w:pPr>
            <w:r w:rsidRPr="002D74EE">
              <w:rPr>
                <w:lang w:val="en-US"/>
              </w:rPr>
              <w:t>a=extmap:4 urn:3gpp:video-orientation</w:t>
            </w:r>
          </w:p>
        </w:tc>
      </w:tr>
    </w:tbl>
    <w:p w14:paraId="7B7ED108" w14:textId="77777777" w:rsidR="00F96DB9" w:rsidRDefault="00F96DB9" w:rsidP="00F96DB9">
      <w:pPr>
        <w:pStyle w:val="FP"/>
        <w:rPr>
          <w:lang w:val="en-US"/>
        </w:rPr>
      </w:pPr>
    </w:p>
    <w:p w14:paraId="4B260DD3"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0DED437A"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62426168"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4DED3BA" w14:textId="77777777" w:rsidTr="00E91C88">
        <w:trPr>
          <w:jc w:val="center"/>
        </w:trPr>
        <w:tc>
          <w:tcPr>
            <w:tcW w:w="9639" w:type="dxa"/>
            <w:shd w:val="clear" w:color="auto" w:fill="auto"/>
          </w:tcPr>
          <w:p w14:paraId="279FB491" w14:textId="77777777" w:rsidR="00F96DB9" w:rsidRPr="002D74EE" w:rsidRDefault="00F96DB9" w:rsidP="00E91C88">
            <w:pPr>
              <w:pStyle w:val="TAH"/>
              <w:rPr>
                <w:lang w:val="en-US"/>
              </w:rPr>
            </w:pPr>
            <w:r w:rsidRPr="002D74EE">
              <w:rPr>
                <w:lang w:val="en-US"/>
              </w:rPr>
              <w:t>SDP answer</w:t>
            </w:r>
          </w:p>
        </w:tc>
      </w:tr>
      <w:tr w:rsidR="00F96DB9" w:rsidRPr="002D74EE" w14:paraId="656EC3A3" w14:textId="77777777" w:rsidTr="00E91C88">
        <w:trPr>
          <w:jc w:val="center"/>
        </w:trPr>
        <w:tc>
          <w:tcPr>
            <w:tcW w:w="9639" w:type="dxa"/>
            <w:shd w:val="clear" w:color="auto" w:fill="auto"/>
          </w:tcPr>
          <w:p w14:paraId="636D511F"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73CE0832" w14:textId="77777777" w:rsidR="00F96DB9" w:rsidRPr="002D74EE" w:rsidRDefault="00F96DB9" w:rsidP="00E91C88">
            <w:pPr>
              <w:pStyle w:val="PL"/>
              <w:rPr>
                <w:lang w:val="en-US"/>
              </w:rPr>
            </w:pPr>
            <w:r w:rsidRPr="002D74EE">
              <w:rPr>
                <w:lang w:val="en-US"/>
              </w:rPr>
              <w:t>a=acfg:1 t=1</w:t>
            </w:r>
          </w:p>
          <w:p w14:paraId="421D629F" w14:textId="77777777" w:rsidR="00F96DB9" w:rsidRPr="002D74EE" w:rsidRDefault="00F96DB9" w:rsidP="00E91C88">
            <w:pPr>
              <w:pStyle w:val="PL"/>
              <w:rPr>
                <w:lang w:val="en-US"/>
              </w:rPr>
            </w:pPr>
            <w:r w:rsidRPr="002D74EE">
              <w:rPr>
                <w:lang w:val="en-US"/>
              </w:rPr>
              <w:t>b=AS:690</w:t>
            </w:r>
          </w:p>
          <w:p w14:paraId="7C5D3C5C" w14:textId="77777777" w:rsidR="00F96DB9" w:rsidRPr="002D74EE" w:rsidRDefault="00F96DB9" w:rsidP="00E91C88">
            <w:pPr>
              <w:pStyle w:val="PL"/>
              <w:rPr>
                <w:lang w:val="en-US"/>
              </w:rPr>
            </w:pPr>
            <w:r w:rsidRPr="002D74EE">
              <w:rPr>
                <w:lang w:val="en-US"/>
              </w:rPr>
              <w:t>b=RS:0</w:t>
            </w:r>
          </w:p>
          <w:p w14:paraId="1FE18405" w14:textId="77777777" w:rsidR="00F96DB9" w:rsidRPr="002D74EE" w:rsidRDefault="00F96DB9" w:rsidP="00E91C88">
            <w:pPr>
              <w:pStyle w:val="PL"/>
              <w:rPr>
                <w:lang w:val="en-US"/>
              </w:rPr>
            </w:pPr>
            <w:r w:rsidRPr="002D74EE">
              <w:rPr>
                <w:lang w:val="en-US"/>
              </w:rPr>
              <w:t>b=RR:5000</w:t>
            </w:r>
          </w:p>
          <w:p w14:paraId="29926B3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26F331"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E4C8812" w14:textId="77777777" w:rsidR="00F96DB9" w:rsidRPr="002D74EE" w:rsidRDefault="00F96DB9" w:rsidP="00E91C88">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a</w:t>
            </w:r>
            <w:r w:rsidRPr="002D74EE">
              <w:rPr>
                <w:lang w:val="en-US"/>
              </w:rPr>
              <w:t>LAUg</w:t>
            </w:r>
            <w:proofErr w:type="spellEnd"/>
            <w:r w:rsidRPr="002D74EE">
              <w:rPr>
                <w:lang w:val="en-US"/>
              </w:rPr>
              <w:t>; \</w:t>
            </w:r>
          </w:p>
          <w:p w14:paraId="590D22AF" w14:textId="77777777" w:rsidR="00F96DB9" w:rsidRPr="002D74EE" w:rsidRDefault="00F96DB9" w:rsidP="00E91C88">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a</w:t>
            </w:r>
            <w:r w:rsidRPr="002D74EE">
              <w:rPr>
                <w:lang w:val="en-US"/>
              </w:rPr>
              <w:t>oAaiAeFlLktIvQB3CAQQ; \</w:t>
            </w:r>
          </w:p>
          <w:p w14:paraId="67F86F0F" w14:textId="77777777" w:rsidR="00F96DB9" w:rsidRPr="002D74EE" w:rsidRDefault="00F96DB9" w:rsidP="00E91C88">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40C98A56"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w:t>
            </w:r>
            <w:proofErr w:type="spellStart"/>
            <w:r w:rsidRPr="002D74EE">
              <w:rPr>
                <w:lang w:val="en-US"/>
              </w:rPr>
              <w:t>recv</w:t>
            </w:r>
            <w:proofErr w:type="spellEnd"/>
            <w:r w:rsidRPr="002D74EE">
              <w:rPr>
                <w:lang w:val="en-US"/>
              </w:rPr>
              <w:t xml:space="preserve"> [x=848,y=480]</w:t>
            </w:r>
          </w:p>
          <w:p w14:paraId="0ECCD0B3"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626F1321"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5A3DCA5A"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0F88D815"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0FD65B00" w14:textId="77777777" w:rsidR="00F96DB9" w:rsidRPr="002D74EE" w:rsidRDefault="00F96DB9"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2D6DB969" w14:textId="77777777" w:rsidR="00F96DB9" w:rsidRPr="002D74EE" w:rsidRDefault="00F96DB9" w:rsidP="00E91C88">
            <w:pPr>
              <w:pStyle w:val="PL"/>
              <w:rPr>
                <w:lang w:val="en-US"/>
              </w:rPr>
            </w:pPr>
            <w:r w:rsidRPr="002D74EE">
              <w:rPr>
                <w:lang w:val="en-US"/>
              </w:rPr>
              <w:t>a=extmap:4 urn:3gpp:video-orientation</w:t>
            </w:r>
          </w:p>
        </w:tc>
      </w:tr>
    </w:tbl>
    <w:p w14:paraId="655443E4" w14:textId="77777777" w:rsidR="00F96DB9" w:rsidRPr="006B5F29" w:rsidRDefault="00F96DB9" w:rsidP="00F96DB9">
      <w:pPr>
        <w:pStyle w:val="FP"/>
        <w:rPr>
          <w:lang w:val="en-US"/>
        </w:rPr>
      </w:pPr>
    </w:p>
    <w:p w14:paraId="6CBD6F72"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3A695EA7"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7760F86B"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1C18DFA7" w14:textId="77777777" w:rsidTr="00E91C88">
        <w:trPr>
          <w:jc w:val="center"/>
        </w:trPr>
        <w:tc>
          <w:tcPr>
            <w:tcW w:w="9639" w:type="dxa"/>
            <w:shd w:val="clear" w:color="auto" w:fill="auto"/>
          </w:tcPr>
          <w:p w14:paraId="5E271336" w14:textId="77777777" w:rsidR="006C190B" w:rsidRPr="002D74EE" w:rsidRDefault="006C190B" w:rsidP="00E91C88">
            <w:pPr>
              <w:pStyle w:val="TAH"/>
              <w:rPr>
                <w:lang w:val="en-US"/>
              </w:rPr>
            </w:pPr>
            <w:r w:rsidRPr="002D74EE">
              <w:rPr>
                <w:lang w:val="en-US"/>
              </w:rPr>
              <w:t>SDP answer</w:t>
            </w:r>
          </w:p>
        </w:tc>
      </w:tr>
      <w:tr w:rsidR="006C190B" w:rsidRPr="002D74EE" w14:paraId="3A17E996" w14:textId="77777777" w:rsidTr="00E91C88">
        <w:trPr>
          <w:jc w:val="center"/>
        </w:trPr>
        <w:tc>
          <w:tcPr>
            <w:tcW w:w="9639" w:type="dxa"/>
            <w:shd w:val="clear" w:color="auto" w:fill="auto"/>
          </w:tcPr>
          <w:p w14:paraId="0148C5C4"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5FD7973D" w14:textId="77777777" w:rsidR="006C190B" w:rsidRPr="002D74EE" w:rsidRDefault="006C190B" w:rsidP="00E91C88">
            <w:pPr>
              <w:pStyle w:val="PL"/>
              <w:rPr>
                <w:lang w:val="en-US"/>
              </w:rPr>
            </w:pPr>
            <w:r w:rsidRPr="002D74EE">
              <w:rPr>
                <w:lang w:val="en-US"/>
              </w:rPr>
              <w:t>a=acfg:1 t=1</w:t>
            </w:r>
          </w:p>
          <w:p w14:paraId="6CD1F15A" w14:textId="77777777" w:rsidR="006C190B" w:rsidRPr="002D74EE" w:rsidRDefault="006C190B" w:rsidP="00E91C88">
            <w:pPr>
              <w:pStyle w:val="PL"/>
              <w:rPr>
                <w:lang w:val="en-US"/>
              </w:rPr>
            </w:pPr>
            <w:r w:rsidRPr="002D74EE">
              <w:rPr>
                <w:lang w:val="en-US"/>
              </w:rPr>
              <w:t>b=AS:</w:t>
            </w:r>
            <w:r>
              <w:rPr>
                <w:lang w:val="en-US"/>
              </w:rPr>
              <w:t>540</w:t>
            </w:r>
          </w:p>
          <w:p w14:paraId="4D24E81B" w14:textId="77777777" w:rsidR="006C190B" w:rsidRPr="002D74EE" w:rsidRDefault="006C190B" w:rsidP="00E91C88">
            <w:pPr>
              <w:pStyle w:val="PL"/>
              <w:rPr>
                <w:lang w:val="en-US"/>
              </w:rPr>
            </w:pPr>
            <w:r w:rsidRPr="002D74EE">
              <w:rPr>
                <w:lang w:val="en-US"/>
              </w:rPr>
              <w:t>b=RS:0</w:t>
            </w:r>
          </w:p>
          <w:p w14:paraId="1BE9288E" w14:textId="77777777" w:rsidR="006C190B" w:rsidRPr="002D74EE" w:rsidRDefault="006C190B" w:rsidP="00E91C88">
            <w:pPr>
              <w:pStyle w:val="PL"/>
              <w:rPr>
                <w:lang w:val="en-US"/>
              </w:rPr>
            </w:pPr>
            <w:r w:rsidRPr="002D74EE">
              <w:rPr>
                <w:lang w:val="en-US"/>
              </w:rPr>
              <w:t>b=RR:5000</w:t>
            </w:r>
          </w:p>
          <w:p w14:paraId="5AC59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8C2D1A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4F1820F"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a</w:t>
            </w:r>
            <w:r w:rsidRPr="002D74EE">
              <w:rPr>
                <w:lang w:val="en-US"/>
              </w:rPr>
              <w:t>LAUg</w:t>
            </w:r>
            <w:proofErr w:type="spellEnd"/>
            <w:r w:rsidRPr="002D74EE">
              <w:rPr>
                <w:lang w:val="en-US"/>
              </w:rPr>
              <w:t>; \</w:t>
            </w:r>
          </w:p>
          <w:p w14:paraId="10172822"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a</w:t>
            </w:r>
            <w:r w:rsidRPr="002D74EE">
              <w:rPr>
                <w:lang w:val="en-US"/>
              </w:rPr>
              <w:t>oAaiAeFlLktIvQB3CAQQ; \</w:t>
            </w:r>
          </w:p>
          <w:p w14:paraId="636B5A0B"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286A52F5"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w:t>
            </w:r>
            <w:proofErr w:type="spellStart"/>
            <w:r w:rsidRPr="002D74EE">
              <w:rPr>
                <w:lang w:val="en-US"/>
              </w:rPr>
              <w:t>recv</w:t>
            </w:r>
            <w:proofErr w:type="spellEnd"/>
            <w:r w:rsidRPr="002D74EE">
              <w:rPr>
                <w:lang w:val="en-US"/>
              </w:rPr>
              <w:t xml:space="preserve"> [x=848,y=480]</w:t>
            </w:r>
          </w:p>
          <w:p w14:paraId="11FD3741"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3A3D7F92"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6453DE67"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0087F182"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7A48C4C4"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54B18A6A" w14:textId="77777777" w:rsidR="006C190B" w:rsidRPr="002D74EE" w:rsidRDefault="006C190B" w:rsidP="00E91C88">
            <w:pPr>
              <w:pStyle w:val="PL"/>
              <w:rPr>
                <w:lang w:val="en-US"/>
              </w:rPr>
            </w:pPr>
            <w:r w:rsidRPr="002D74EE">
              <w:rPr>
                <w:lang w:val="en-US"/>
              </w:rPr>
              <w:t>a=extmap:4 urn:3gpp:video-orientation</w:t>
            </w:r>
          </w:p>
        </w:tc>
      </w:tr>
    </w:tbl>
    <w:p w14:paraId="4268FA9B" w14:textId="77777777" w:rsidR="006C190B" w:rsidRPr="006B5F29" w:rsidRDefault="006C190B" w:rsidP="006C190B">
      <w:pPr>
        <w:pStyle w:val="FP"/>
        <w:rPr>
          <w:lang w:val="en-US"/>
        </w:rPr>
      </w:pPr>
    </w:p>
    <w:p w14:paraId="5062E15A"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w:t>
      </w:r>
      <w:proofErr w:type="spellStart"/>
      <w:r w:rsidRPr="000718FE">
        <w:rPr>
          <w:lang w:val="en-US"/>
        </w:rPr>
        <w:t>offerer</w:t>
      </w:r>
      <w:proofErr w:type="spellEnd"/>
      <w:r w:rsidRPr="000718FE">
        <w:rPr>
          <w:lang w:val="en-US"/>
        </w:rPr>
        <w:t xml:space="preserve"> requested to receive 690 kbps while the answerer requested to receive </w:t>
      </w:r>
      <w:r>
        <w:rPr>
          <w:lang w:val="en-US"/>
        </w:rPr>
        <w:t>540</w:t>
      </w:r>
      <w:r w:rsidRPr="000718FE">
        <w:rPr>
          <w:lang w:val="en-US"/>
        </w:rPr>
        <w:t xml:space="preserve"> kbps. This </w:t>
      </w:r>
      <w:proofErr w:type="spellStart"/>
      <w:r>
        <w:rPr>
          <w:rFonts w:hint="eastAsia"/>
          <w:lang w:val="en-US" w:eastAsia="ko-KR"/>
        </w:rPr>
        <w:t>discrepency</w:t>
      </w:r>
      <w:proofErr w:type="spellEnd"/>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C6C19C0" w14:textId="77777777" w:rsidR="006C190B" w:rsidRPr="000718FE" w:rsidRDefault="006C190B" w:rsidP="006C190B">
      <w:pPr>
        <w:pStyle w:val="Heading3"/>
        <w:rPr>
          <w:lang w:val="en-US"/>
        </w:rPr>
      </w:pPr>
      <w:bookmarkStart w:id="2689" w:name="_Toc26369562"/>
      <w:bookmarkStart w:id="2690" w:name="_Toc36227444"/>
      <w:bookmarkStart w:id="2691" w:name="_Toc36228459"/>
      <w:bookmarkStart w:id="2692" w:name="_Toc36229086"/>
      <w:bookmarkStart w:id="2693" w:name="_Toc36229713"/>
      <w:bookmarkStart w:id="2694" w:name="_Toc74607057"/>
      <w:bookmarkStart w:id="2695" w:name="_Toc123570604"/>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2689"/>
      <w:bookmarkEnd w:id="2690"/>
      <w:bookmarkEnd w:id="2691"/>
      <w:bookmarkEnd w:id="2692"/>
      <w:bookmarkEnd w:id="2693"/>
      <w:bookmarkEnd w:id="2694"/>
      <w:bookmarkEnd w:id="2695"/>
    </w:p>
    <w:p w14:paraId="5A24D5B5"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52275D70"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w:t>
      </w:r>
      <w:proofErr w:type="spellStart"/>
      <w:r w:rsidRPr="00D25794">
        <w:rPr>
          <w:lang w:val="en-US"/>
        </w:rPr>
        <w:t>offerer</w:t>
      </w:r>
      <w:proofErr w:type="spellEnd"/>
      <w:r w:rsidRPr="00D25794">
        <w:rPr>
          <w:lang w:val="en-US"/>
        </w:rPr>
        <w:t>.</w:t>
      </w:r>
    </w:p>
    <w:p w14:paraId="4B3885FA"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854A845" w14:textId="77777777" w:rsidTr="00E91C88">
        <w:trPr>
          <w:jc w:val="center"/>
        </w:trPr>
        <w:tc>
          <w:tcPr>
            <w:tcW w:w="9639" w:type="dxa"/>
            <w:shd w:val="clear" w:color="auto" w:fill="auto"/>
          </w:tcPr>
          <w:p w14:paraId="52789E10" w14:textId="77777777" w:rsidR="006C190B" w:rsidRPr="002D74EE" w:rsidRDefault="006C190B" w:rsidP="00E91C88">
            <w:pPr>
              <w:pStyle w:val="TAH"/>
              <w:rPr>
                <w:lang w:val="en-US"/>
              </w:rPr>
            </w:pPr>
            <w:r w:rsidRPr="002D74EE">
              <w:rPr>
                <w:lang w:val="en-US"/>
              </w:rPr>
              <w:t>SDP offer</w:t>
            </w:r>
          </w:p>
        </w:tc>
      </w:tr>
      <w:tr w:rsidR="006C190B" w:rsidRPr="002D74EE" w14:paraId="4F6E8916" w14:textId="77777777" w:rsidTr="00E91C88">
        <w:trPr>
          <w:jc w:val="center"/>
        </w:trPr>
        <w:tc>
          <w:tcPr>
            <w:tcW w:w="9639" w:type="dxa"/>
            <w:shd w:val="clear" w:color="auto" w:fill="auto"/>
          </w:tcPr>
          <w:p w14:paraId="62C864D0"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CD0623E" w14:textId="77777777" w:rsidR="006C190B" w:rsidRPr="002D74EE" w:rsidRDefault="006C190B" w:rsidP="00E91C88">
            <w:pPr>
              <w:pStyle w:val="PL"/>
              <w:rPr>
                <w:lang w:val="en-US"/>
              </w:rPr>
            </w:pPr>
            <w:r w:rsidRPr="002D74EE">
              <w:rPr>
                <w:lang w:val="en-US"/>
              </w:rPr>
              <w:t>a=tcap:1 RTP/AVPF</w:t>
            </w:r>
          </w:p>
          <w:p w14:paraId="2155C6D5" w14:textId="77777777" w:rsidR="006C190B" w:rsidRPr="002D74EE" w:rsidRDefault="006C190B" w:rsidP="00E91C88">
            <w:pPr>
              <w:pStyle w:val="PL"/>
              <w:rPr>
                <w:lang w:val="en-US"/>
              </w:rPr>
            </w:pPr>
            <w:r w:rsidRPr="002D74EE">
              <w:rPr>
                <w:lang w:val="en-US"/>
              </w:rPr>
              <w:t>a=pcfg:1 t=1</w:t>
            </w:r>
          </w:p>
          <w:p w14:paraId="72B998D7" w14:textId="77777777" w:rsidR="006C190B" w:rsidRPr="002D74EE" w:rsidRDefault="006C190B" w:rsidP="00E91C88">
            <w:pPr>
              <w:pStyle w:val="PL"/>
              <w:rPr>
                <w:lang w:val="en-US"/>
              </w:rPr>
            </w:pPr>
            <w:r w:rsidRPr="002D74EE">
              <w:rPr>
                <w:lang w:val="en-US"/>
              </w:rPr>
              <w:t>b=AS:950</w:t>
            </w:r>
          </w:p>
          <w:p w14:paraId="55296A8A" w14:textId="77777777" w:rsidR="006C190B" w:rsidRPr="002D74EE" w:rsidRDefault="006C190B" w:rsidP="00E91C88">
            <w:pPr>
              <w:pStyle w:val="PL"/>
              <w:rPr>
                <w:lang w:val="en-US"/>
              </w:rPr>
            </w:pPr>
            <w:r w:rsidRPr="002D74EE">
              <w:rPr>
                <w:lang w:val="en-US"/>
              </w:rPr>
              <w:t>b=RS:0</w:t>
            </w:r>
          </w:p>
          <w:p w14:paraId="30E9027B" w14:textId="77777777" w:rsidR="006C190B" w:rsidRPr="002D74EE" w:rsidRDefault="006C190B" w:rsidP="00E91C88">
            <w:pPr>
              <w:pStyle w:val="PL"/>
              <w:rPr>
                <w:lang w:val="en-US"/>
              </w:rPr>
            </w:pPr>
            <w:r w:rsidRPr="002D74EE">
              <w:rPr>
                <w:lang w:val="en-US"/>
              </w:rPr>
              <w:t>b=RR:5000</w:t>
            </w:r>
          </w:p>
          <w:p w14:paraId="7610F40F"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036FD9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4F0A142"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w:t>
            </w:r>
            <w:proofErr w:type="spellEnd"/>
            <w:r w:rsidRPr="002D74EE">
              <w:rPr>
                <w:lang w:val="en-US"/>
              </w:rPr>
              <w:t>-parameter-sets=Z0KAH5WgFAFugH9Q,aM46gA==</w:t>
            </w:r>
          </w:p>
          <w:p w14:paraId="4E6760F4"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w:t>
            </w:r>
            <w:proofErr w:type="spellStart"/>
            <w:r w:rsidRPr="00F3459E">
              <w:rPr>
                <w:lang w:val="fr-FR"/>
              </w:rPr>
              <w:t>send</w:t>
            </w:r>
            <w:proofErr w:type="spellEnd"/>
            <w:r w:rsidRPr="00F3459E">
              <w:rPr>
                <w:lang w:val="fr-FR"/>
              </w:rPr>
              <w:t xml:space="preserve">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xml:space="preserve">] </w:t>
            </w:r>
            <w:proofErr w:type="spellStart"/>
            <w:r w:rsidRPr="00F3459E">
              <w:rPr>
                <w:lang w:val="fr-FR"/>
              </w:rPr>
              <w:t>recv</w:t>
            </w:r>
            <w:proofErr w:type="spellEnd"/>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6EFF5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43D92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923210A"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w:t>
            </w:r>
            <w:proofErr w:type="spellEnd"/>
            <w:r w:rsidRPr="002D74EE">
              <w:rPr>
                <w:lang w:val="en-US"/>
              </w:rPr>
              <w:t>-parameter-sets=</w:t>
            </w:r>
            <w:r w:rsidRPr="0076486D">
              <w:rPr>
                <w:lang w:val="en-US"/>
              </w:rPr>
              <w:t>Z0KAHpWgKA9oB/U=,aM46gA==</w:t>
            </w:r>
          </w:p>
          <w:p w14:paraId="33B760E3"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w:t>
            </w:r>
            <w:proofErr w:type="spellStart"/>
            <w:r w:rsidRPr="00F3459E">
              <w:rPr>
                <w:lang w:val="fr-FR"/>
              </w:rPr>
              <w:t>send</w:t>
            </w:r>
            <w:proofErr w:type="spellEnd"/>
            <w:r w:rsidRPr="00F3459E">
              <w:rPr>
                <w:lang w:val="fr-FR"/>
              </w:rPr>
              <w:t xml:space="preserve">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xml:space="preserve">] </w:t>
            </w:r>
            <w:proofErr w:type="spellStart"/>
            <w:r w:rsidRPr="00F3459E">
              <w:rPr>
                <w:lang w:val="fr-FR"/>
              </w:rPr>
              <w:t>recv</w:t>
            </w:r>
            <w:proofErr w:type="spellEnd"/>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D0CBFA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D2145AF"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507B0026"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d</w:t>
            </w:r>
            <w:r w:rsidRPr="002D74EE">
              <w:rPr>
                <w:lang w:val="en-US"/>
              </w:rPr>
              <w:t>LAUg</w:t>
            </w:r>
            <w:proofErr w:type="spellEnd"/>
            <w:r w:rsidRPr="002D74EE">
              <w:rPr>
                <w:lang w:val="en-US"/>
              </w:rPr>
              <w:t>; \</w:t>
            </w:r>
          </w:p>
          <w:p w14:paraId="19C186C7"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d</w:t>
            </w:r>
            <w:r w:rsidRPr="002D74EE">
              <w:rPr>
                <w:lang w:val="en-US"/>
              </w:rPr>
              <w:t>oAKAgC0WUuS0i9AHcIBB; \</w:t>
            </w:r>
          </w:p>
          <w:p w14:paraId="305C3305"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5C1E1F88"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w:t>
            </w:r>
            <w:proofErr w:type="spellStart"/>
            <w:r w:rsidRPr="002D74EE">
              <w:rPr>
                <w:lang w:val="en-US"/>
              </w:rPr>
              <w:t>recv</w:t>
            </w:r>
            <w:proofErr w:type="spellEnd"/>
            <w:r w:rsidRPr="002D74EE">
              <w:rPr>
                <w:lang w:val="en-US"/>
              </w:rPr>
              <w:t xml:space="preserve"> [x=1280,y=720]</w:t>
            </w:r>
          </w:p>
          <w:p w14:paraId="0AAC80A6"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16D0046C"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5466BD7" w14:textId="77777777" w:rsidR="006C190B" w:rsidRPr="002D74EE" w:rsidRDefault="006C190B" w:rsidP="00E91C88">
            <w:pPr>
              <w:pStyle w:val="PL"/>
              <w:rPr>
                <w:lang w:val="en-US" w:eastAsia="ko-KR"/>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632B1">
              <w:rPr>
                <w:lang w:val="en-US"/>
              </w:rPr>
              <w:t>QAEMAf</w:t>
            </w:r>
            <w:proofErr w:type="spellEnd"/>
            <w:r w:rsidRPr="002632B1">
              <w:rPr>
                <w:lang w:val="en-US"/>
              </w:rPr>
              <w:t>//</w:t>
            </w:r>
            <w:proofErr w:type="spellStart"/>
            <w:r w:rsidRPr="002632B1">
              <w:rPr>
                <w:lang w:val="en-US"/>
              </w:rPr>
              <w:t>AWAAAAMAgAAAAwAAAwB</w:t>
            </w:r>
            <w:r>
              <w:rPr>
                <w:lang w:val="en-US"/>
              </w:rPr>
              <w:t>a</w:t>
            </w:r>
            <w:r w:rsidRPr="002632B1">
              <w:rPr>
                <w:lang w:val="en-US"/>
              </w:rPr>
              <w:t>LAUg</w:t>
            </w:r>
            <w:proofErr w:type="spellEnd"/>
            <w:r>
              <w:rPr>
                <w:lang w:val="en-US"/>
              </w:rPr>
              <w:t>; \</w:t>
            </w:r>
          </w:p>
          <w:p w14:paraId="39A3F152" w14:textId="77777777" w:rsidR="006C190B" w:rsidRPr="002D74EE" w:rsidRDefault="006C190B" w:rsidP="00E91C88">
            <w:pPr>
              <w:pStyle w:val="PL"/>
              <w:rPr>
                <w:lang w:val="en-US" w:eastAsia="ko-KR"/>
              </w:rPr>
            </w:pPr>
            <w:r w:rsidRPr="002D74EE">
              <w:rPr>
                <w:lang w:val="en-US"/>
              </w:rPr>
              <w:t xml:space="preserve">   </w:t>
            </w:r>
            <w:proofErr w:type="spellStart"/>
            <w:r w:rsidRPr="002D74EE">
              <w:rPr>
                <w:lang w:val="en-US"/>
              </w:rPr>
              <w:t>sprop-sps</w:t>
            </w:r>
            <w:proofErr w:type="spellEnd"/>
            <w:r w:rsidRPr="002D74EE">
              <w:rPr>
                <w:lang w:val="en-US"/>
              </w:rPr>
              <w:t>=</w:t>
            </w:r>
            <w:r w:rsidRPr="002632B1">
              <w:rPr>
                <w:lang w:val="en-US"/>
              </w:rPr>
              <w:t>QgEBAWAAAAMAgAAAAwAAAwB</w:t>
            </w:r>
            <w:r>
              <w:rPr>
                <w:lang w:val="en-US"/>
              </w:rPr>
              <w:t>a</w:t>
            </w:r>
            <w:r w:rsidRPr="002632B1">
              <w:rPr>
                <w:lang w:val="en-US"/>
              </w:rPr>
              <w:t>oAUCAeFlLktIvQB3CAQQ</w:t>
            </w:r>
            <w:r>
              <w:rPr>
                <w:lang w:val="en-US"/>
              </w:rPr>
              <w:t>; \</w:t>
            </w:r>
          </w:p>
          <w:p w14:paraId="616DA4F0" w14:textId="77777777" w:rsidR="006C190B" w:rsidRPr="002D74EE" w:rsidRDefault="006C190B" w:rsidP="00E91C88">
            <w:pPr>
              <w:pStyle w:val="PL"/>
              <w:rPr>
                <w:lang w:val="en-US" w:eastAsia="ko-KR"/>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632B1">
              <w:rPr>
                <w:lang w:val="en-US"/>
              </w:rPr>
              <w:t>RAHAcYDZIA</w:t>
            </w:r>
            <w:proofErr w:type="spellEnd"/>
            <w:r w:rsidRPr="002632B1">
              <w:rPr>
                <w:lang w:val="en-US"/>
              </w:rPr>
              <w:t>==</w:t>
            </w:r>
          </w:p>
          <w:p w14:paraId="465D7656"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xml:space="preserve">] </w:t>
            </w:r>
            <w:proofErr w:type="spellStart"/>
            <w:r w:rsidRPr="002D74EE">
              <w:rPr>
                <w:lang w:val="en-US"/>
              </w:rPr>
              <w:t>recv</w:t>
            </w:r>
            <w:proofErr w:type="spellEnd"/>
            <w:r w:rsidRPr="002D74EE">
              <w:rPr>
                <w:lang w:val="en-US"/>
              </w:rPr>
              <w:t xml:space="preserve">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0A919158"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0D81971E"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3F8F0B94"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6DBBF0A6"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5E0BFFDF"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0D63F9B0" w14:textId="77777777" w:rsidR="006C190B" w:rsidRPr="002D74EE" w:rsidRDefault="006C190B" w:rsidP="00E91C88">
            <w:pPr>
              <w:pStyle w:val="PL"/>
              <w:rPr>
                <w:lang w:val="en-US"/>
              </w:rPr>
            </w:pPr>
            <w:r w:rsidRPr="002D74EE">
              <w:rPr>
                <w:lang w:val="en-US"/>
              </w:rPr>
              <w:t>a=extmap:4 urn:3gpp:video-orientation</w:t>
            </w:r>
          </w:p>
        </w:tc>
      </w:tr>
      <w:tr w:rsidR="006C190B" w:rsidRPr="002D74EE" w14:paraId="07E3A31F" w14:textId="77777777" w:rsidTr="00E91C88">
        <w:trPr>
          <w:jc w:val="center"/>
        </w:trPr>
        <w:tc>
          <w:tcPr>
            <w:tcW w:w="9639" w:type="dxa"/>
            <w:shd w:val="clear" w:color="auto" w:fill="auto"/>
          </w:tcPr>
          <w:p w14:paraId="5E8DFB04" w14:textId="77777777" w:rsidR="006C190B" w:rsidRPr="002D74EE" w:rsidRDefault="006C190B" w:rsidP="00E91C88">
            <w:pPr>
              <w:pStyle w:val="TAH"/>
              <w:rPr>
                <w:lang w:val="en-US"/>
              </w:rPr>
            </w:pPr>
            <w:r w:rsidRPr="002D74EE">
              <w:rPr>
                <w:lang w:val="en-US"/>
              </w:rPr>
              <w:t>SDP answer</w:t>
            </w:r>
          </w:p>
        </w:tc>
      </w:tr>
      <w:tr w:rsidR="006C190B" w:rsidRPr="002D74EE" w14:paraId="1C09C7FD" w14:textId="77777777" w:rsidTr="00E91C88">
        <w:trPr>
          <w:jc w:val="center"/>
        </w:trPr>
        <w:tc>
          <w:tcPr>
            <w:tcW w:w="9639" w:type="dxa"/>
            <w:shd w:val="clear" w:color="auto" w:fill="auto"/>
          </w:tcPr>
          <w:p w14:paraId="42F5877F"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605BE58E" w14:textId="77777777" w:rsidR="006C190B" w:rsidRPr="002D74EE" w:rsidRDefault="006C190B" w:rsidP="00E91C88">
            <w:pPr>
              <w:pStyle w:val="PL"/>
              <w:rPr>
                <w:lang w:val="en-US"/>
              </w:rPr>
            </w:pPr>
            <w:r w:rsidRPr="002D74EE">
              <w:rPr>
                <w:lang w:val="en-US"/>
              </w:rPr>
              <w:t>a=acfg:1 t=1</w:t>
            </w:r>
          </w:p>
          <w:p w14:paraId="4082714C"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67413BFC" w14:textId="77777777" w:rsidR="006C190B" w:rsidRPr="002D74EE" w:rsidRDefault="006C190B" w:rsidP="00E91C88">
            <w:pPr>
              <w:pStyle w:val="PL"/>
              <w:rPr>
                <w:lang w:val="en-US"/>
              </w:rPr>
            </w:pPr>
            <w:r w:rsidRPr="002D74EE">
              <w:rPr>
                <w:lang w:val="en-US"/>
              </w:rPr>
              <w:t>b=RS:0</w:t>
            </w:r>
          </w:p>
          <w:p w14:paraId="4CA72869" w14:textId="77777777" w:rsidR="006C190B" w:rsidRPr="002D74EE" w:rsidRDefault="006C190B" w:rsidP="00E91C88">
            <w:pPr>
              <w:pStyle w:val="PL"/>
              <w:rPr>
                <w:lang w:val="en-US"/>
              </w:rPr>
            </w:pPr>
            <w:r w:rsidRPr="002D74EE">
              <w:rPr>
                <w:lang w:val="en-US"/>
              </w:rPr>
              <w:t>b=RR:5000</w:t>
            </w:r>
          </w:p>
          <w:p w14:paraId="43C6134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20DE10B7"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33FD5F"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d</w:t>
            </w:r>
            <w:r w:rsidRPr="002D74EE">
              <w:rPr>
                <w:lang w:val="en-US"/>
              </w:rPr>
              <w:t>LAUg</w:t>
            </w:r>
            <w:proofErr w:type="spellEnd"/>
            <w:r w:rsidRPr="002D74EE">
              <w:rPr>
                <w:lang w:val="en-US"/>
              </w:rPr>
              <w:t>; \</w:t>
            </w:r>
          </w:p>
          <w:p w14:paraId="1F8BE487"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d</w:t>
            </w:r>
            <w:r w:rsidRPr="002D74EE">
              <w:rPr>
                <w:lang w:val="en-US"/>
              </w:rPr>
              <w:t>oAKAgC0WUuS0i9AHcIBB; \</w:t>
            </w:r>
          </w:p>
          <w:p w14:paraId="54CADFAB"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05F37EB0"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w:t>
            </w:r>
            <w:proofErr w:type="spellStart"/>
            <w:r w:rsidRPr="002D74EE">
              <w:rPr>
                <w:lang w:val="en-US"/>
              </w:rPr>
              <w:t>recv</w:t>
            </w:r>
            <w:proofErr w:type="spellEnd"/>
            <w:r w:rsidRPr="002D74EE">
              <w:rPr>
                <w:lang w:val="en-US"/>
              </w:rPr>
              <w:t xml:space="preserve"> [x=1280,y=720]</w:t>
            </w:r>
          </w:p>
          <w:p w14:paraId="694FD810"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3720CB82"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002C1113"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3597A706"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15EF4F99"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18CD6E36" w14:textId="77777777" w:rsidR="006C190B" w:rsidRPr="002D74EE" w:rsidRDefault="006C190B" w:rsidP="00E91C88">
            <w:pPr>
              <w:pStyle w:val="PL"/>
              <w:rPr>
                <w:lang w:val="en-US"/>
              </w:rPr>
            </w:pPr>
            <w:r w:rsidRPr="002D74EE">
              <w:rPr>
                <w:lang w:val="en-US"/>
              </w:rPr>
              <w:t>a=extmap:4 urn:3gpp:video-orientation</w:t>
            </w:r>
          </w:p>
        </w:tc>
      </w:tr>
    </w:tbl>
    <w:p w14:paraId="3E49FB7E" w14:textId="77777777" w:rsidR="006C190B" w:rsidRPr="006B5F29" w:rsidRDefault="006C190B" w:rsidP="006C190B">
      <w:pPr>
        <w:pStyle w:val="FP"/>
        <w:rPr>
          <w:lang w:val="en-US"/>
        </w:rPr>
      </w:pPr>
    </w:p>
    <w:p w14:paraId="3741EEA9"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776D93B8"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41C9013D"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574163B1" w14:textId="77777777" w:rsidR="006C190B" w:rsidRPr="006B5F29" w:rsidRDefault="006C190B" w:rsidP="006C190B">
      <w:pPr>
        <w:pStyle w:val="Heading3"/>
        <w:rPr>
          <w:lang w:val="en-US"/>
        </w:rPr>
      </w:pPr>
      <w:bookmarkStart w:id="2696" w:name="_Toc26369563"/>
      <w:bookmarkStart w:id="2697" w:name="_Toc36227445"/>
      <w:bookmarkStart w:id="2698" w:name="_Toc36228460"/>
      <w:bookmarkStart w:id="2699" w:name="_Toc36229087"/>
      <w:bookmarkStart w:id="2700" w:name="_Toc36229714"/>
      <w:bookmarkStart w:id="2701" w:name="_Toc74607058"/>
      <w:bookmarkStart w:id="2702" w:name="_Toc123570605"/>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2696"/>
      <w:bookmarkEnd w:id="2697"/>
      <w:bookmarkEnd w:id="2698"/>
      <w:bookmarkEnd w:id="2699"/>
      <w:bookmarkEnd w:id="2700"/>
      <w:bookmarkEnd w:id="2701"/>
      <w:bookmarkEnd w:id="2702"/>
    </w:p>
    <w:p w14:paraId="029A51AD"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53BFB30"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w:t>
      </w:r>
      <w:proofErr w:type="spellStart"/>
      <w:r w:rsidRPr="00D25794">
        <w:rPr>
          <w:lang w:val="en-US"/>
        </w:rPr>
        <w:t>offerer</w:t>
      </w:r>
      <w:proofErr w:type="spellEnd"/>
      <w:r w:rsidRPr="00D25794">
        <w:rPr>
          <w:lang w:val="en-US"/>
        </w:rPr>
        <w:t>.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19205A20"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F7CDD52" w14:textId="77777777" w:rsidTr="00E91C88">
        <w:trPr>
          <w:jc w:val="center"/>
        </w:trPr>
        <w:tc>
          <w:tcPr>
            <w:tcW w:w="9639" w:type="dxa"/>
            <w:shd w:val="clear" w:color="auto" w:fill="auto"/>
          </w:tcPr>
          <w:p w14:paraId="092E4795" w14:textId="77777777" w:rsidR="006C190B" w:rsidRPr="002D74EE" w:rsidRDefault="006C190B" w:rsidP="00E91C88">
            <w:pPr>
              <w:pStyle w:val="TAH"/>
              <w:rPr>
                <w:lang w:val="en-US"/>
              </w:rPr>
            </w:pPr>
            <w:r w:rsidRPr="002D74EE">
              <w:rPr>
                <w:lang w:val="en-US"/>
              </w:rPr>
              <w:t>SDP offer</w:t>
            </w:r>
          </w:p>
        </w:tc>
      </w:tr>
      <w:tr w:rsidR="006C190B" w:rsidRPr="002D74EE" w14:paraId="69A31D65" w14:textId="77777777" w:rsidTr="00E91C88">
        <w:trPr>
          <w:jc w:val="center"/>
        </w:trPr>
        <w:tc>
          <w:tcPr>
            <w:tcW w:w="9639" w:type="dxa"/>
            <w:shd w:val="clear" w:color="auto" w:fill="auto"/>
          </w:tcPr>
          <w:p w14:paraId="0443637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284C7DF1" w14:textId="77777777" w:rsidR="006C190B" w:rsidRPr="002D74EE" w:rsidRDefault="006C190B" w:rsidP="00E91C88">
            <w:pPr>
              <w:pStyle w:val="PL"/>
              <w:rPr>
                <w:lang w:val="en-US"/>
              </w:rPr>
            </w:pPr>
            <w:r w:rsidRPr="002D74EE">
              <w:rPr>
                <w:lang w:val="en-US"/>
              </w:rPr>
              <w:t>a=tcap:1 RTP/AVPF</w:t>
            </w:r>
          </w:p>
          <w:p w14:paraId="19883DA0" w14:textId="77777777" w:rsidR="006C190B" w:rsidRPr="002D74EE" w:rsidRDefault="006C190B" w:rsidP="00E91C88">
            <w:pPr>
              <w:pStyle w:val="PL"/>
              <w:rPr>
                <w:lang w:val="en-US"/>
              </w:rPr>
            </w:pPr>
            <w:r w:rsidRPr="002D74EE">
              <w:rPr>
                <w:lang w:val="en-US"/>
              </w:rPr>
              <w:t>a=pcfg:1 t=1</w:t>
            </w:r>
          </w:p>
          <w:p w14:paraId="1AB0EA03" w14:textId="77777777" w:rsidR="006C190B" w:rsidRPr="002D74EE" w:rsidRDefault="006C190B" w:rsidP="00E91C88">
            <w:pPr>
              <w:pStyle w:val="PL"/>
              <w:rPr>
                <w:lang w:val="en-US"/>
              </w:rPr>
            </w:pPr>
            <w:r w:rsidRPr="002D74EE">
              <w:rPr>
                <w:lang w:val="en-US"/>
              </w:rPr>
              <w:t>b=AS:900</w:t>
            </w:r>
          </w:p>
          <w:p w14:paraId="100E2220" w14:textId="77777777" w:rsidR="006C190B" w:rsidRPr="002D74EE" w:rsidRDefault="006C190B" w:rsidP="00E91C88">
            <w:pPr>
              <w:pStyle w:val="PL"/>
              <w:rPr>
                <w:lang w:val="en-US"/>
              </w:rPr>
            </w:pPr>
            <w:r w:rsidRPr="002D74EE">
              <w:rPr>
                <w:lang w:val="en-US"/>
              </w:rPr>
              <w:t>b=RS:0</w:t>
            </w:r>
          </w:p>
          <w:p w14:paraId="093FDF79" w14:textId="77777777" w:rsidR="006C190B" w:rsidRPr="002D74EE" w:rsidRDefault="006C190B" w:rsidP="00E91C88">
            <w:pPr>
              <w:pStyle w:val="PL"/>
              <w:rPr>
                <w:lang w:val="en-US"/>
              </w:rPr>
            </w:pPr>
            <w:r w:rsidRPr="002D74EE">
              <w:rPr>
                <w:lang w:val="en-US"/>
              </w:rPr>
              <w:t>b=RR:5000</w:t>
            </w:r>
          </w:p>
          <w:p w14:paraId="726CE11F"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6055CFE"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6CD6A7F" w14:textId="77777777" w:rsidR="006C190B" w:rsidRDefault="006C190B" w:rsidP="00E91C88">
            <w:pPr>
              <w:pStyle w:val="PL"/>
              <w:rPr>
                <w:lang w:val="en-US" w:eastAsia="ko-KR"/>
              </w:rPr>
            </w:pPr>
            <w:r w:rsidRPr="002D74EE">
              <w:rPr>
                <w:lang w:val="en-US"/>
              </w:rPr>
              <w:t xml:space="preserve">     </w:t>
            </w:r>
            <w:proofErr w:type="spellStart"/>
            <w:r w:rsidRPr="002D74EE">
              <w:rPr>
                <w:lang w:val="en-US"/>
              </w:rPr>
              <w:t>sprop</w:t>
            </w:r>
            <w:proofErr w:type="spellEnd"/>
            <w:r w:rsidRPr="002D74EE">
              <w:rPr>
                <w:lang w:val="en-US"/>
              </w:rPr>
              <w:t>-parameter-sets=Z0KAHpWgNQ9oB/U=,aM46gA==</w:t>
            </w:r>
          </w:p>
          <w:p w14:paraId="317B4508"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w:t>
            </w:r>
            <w:proofErr w:type="spellStart"/>
            <w:r w:rsidRPr="00F3459E">
              <w:rPr>
                <w:lang w:val="fr-FR"/>
              </w:rPr>
              <w:t>send</w:t>
            </w:r>
            <w:proofErr w:type="spellEnd"/>
            <w:r w:rsidRPr="00F3459E">
              <w:rPr>
                <w:lang w:val="fr-FR"/>
              </w:rPr>
              <w:t xml:space="preserve"> [x=848,y=480] </w:t>
            </w:r>
            <w:proofErr w:type="spellStart"/>
            <w:r w:rsidRPr="00F3459E">
              <w:rPr>
                <w:lang w:val="fr-FR"/>
              </w:rPr>
              <w:t>recv</w:t>
            </w:r>
            <w:proofErr w:type="spellEnd"/>
            <w:r w:rsidRPr="00F3459E">
              <w:rPr>
                <w:lang w:val="fr-FR"/>
              </w:rPr>
              <w:t xml:space="preserve"> [x=848,y=480]</w:t>
            </w:r>
          </w:p>
          <w:p w14:paraId="611414E7" w14:textId="77777777" w:rsidR="006C190B" w:rsidRPr="002D74EE" w:rsidRDefault="006C190B" w:rsidP="00E91C88">
            <w:pPr>
              <w:pStyle w:val="PL"/>
              <w:rPr>
                <w:lang w:val="en-US"/>
              </w:rPr>
            </w:pPr>
            <w:r w:rsidRPr="002D74EE">
              <w:rPr>
                <w:lang w:val="en-US"/>
              </w:rPr>
              <w:t>a=rtpmap:99 H264/90000</w:t>
            </w:r>
          </w:p>
          <w:p w14:paraId="5A72C951" w14:textId="77777777" w:rsidR="006C190B" w:rsidRPr="002D74EE" w:rsidRDefault="006C190B" w:rsidP="00E91C88">
            <w:pPr>
              <w:pStyle w:val="PL"/>
              <w:rPr>
                <w:lang w:val="en-US"/>
              </w:rPr>
            </w:pPr>
            <w:r w:rsidRPr="002D74EE">
              <w:rPr>
                <w:lang w:val="en-US"/>
              </w:rPr>
              <w:t>a=fmtp:99 packetization-mode=0; profile-level-id=42e01f; \</w:t>
            </w:r>
          </w:p>
          <w:p w14:paraId="00A21BBF" w14:textId="77777777" w:rsidR="006C190B" w:rsidRDefault="006C190B" w:rsidP="00E91C88">
            <w:pPr>
              <w:pStyle w:val="PL"/>
              <w:rPr>
                <w:lang w:val="en-US" w:eastAsia="ko-KR"/>
              </w:rPr>
            </w:pPr>
            <w:r w:rsidRPr="002D74EE">
              <w:rPr>
                <w:lang w:val="en-US"/>
              </w:rPr>
              <w:t xml:space="preserve">     </w:t>
            </w:r>
            <w:proofErr w:type="spellStart"/>
            <w:r w:rsidRPr="002D74EE">
              <w:rPr>
                <w:lang w:val="en-US"/>
              </w:rPr>
              <w:t>sprop</w:t>
            </w:r>
            <w:proofErr w:type="spellEnd"/>
            <w:r w:rsidRPr="002D74EE">
              <w:rPr>
                <w:lang w:val="en-US"/>
              </w:rPr>
              <w:t>-parameter-sets=</w:t>
            </w:r>
            <w:r w:rsidRPr="00E471DE">
              <w:rPr>
                <w:lang w:val="en-US"/>
              </w:rPr>
              <w:t>Z0KADZWgUH6Af1A=,aM46gA==</w:t>
            </w:r>
          </w:p>
          <w:p w14:paraId="660F106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w:t>
            </w:r>
            <w:proofErr w:type="spellStart"/>
            <w:r w:rsidRPr="00F3459E">
              <w:rPr>
                <w:lang w:val="fr-FR"/>
              </w:rPr>
              <w:t>send</w:t>
            </w:r>
            <w:proofErr w:type="spellEnd"/>
            <w:r w:rsidRPr="00F3459E">
              <w:rPr>
                <w:lang w:val="fr-FR"/>
              </w:rPr>
              <w:t xml:space="preserve"> [x=320,y=240] </w:t>
            </w:r>
            <w:proofErr w:type="spellStart"/>
            <w:r w:rsidRPr="00F3459E">
              <w:rPr>
                <w:lang w:val="fr-FR"/>
              </w:rPr>
              <w:t>recv</w:t>
            </w:r>
            <w:proofErr w:type="spellEnd"/>
            <w:r w:rsidRPr="00F3459E">
              <w:rPr>
                <w:lang w:val="fr-FR"/>
              </w:rPr>
              <w:t xml:space="preserve"> [x=320,y=240]</w:t>
            </w:r>
          </w:p>
          <w:p w14:paraId="6AF52B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A82F755"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6D5759F5"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a</w:t>
            </w:r>
            <w:r w:rsidRPr="002D74EE">
              <w:rPr>
                <w:lang w:val="en-US"/>
              </w:rPr>
              <w:t>LAUg</w:t>
            </w:r>
            <w:proofErr w:type="spellEnd"/>
            <w:r w:rsidRPr="002D74EE">
              <w:rPr>
                <w:lang w:val="en-US"/>
              </w:rPr>
              <w:t>; \</w:t>
            </w:r>
          </w:p>
          <w:p w14:paraId="4B23034A"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a</w:t>
            </w:r>
            <w:r w:rsidRPr="002D74EE">
              <w:rPr>
                <w:lang w:val="en-US"/>
              </w:rPr>
              <w:t>oAaiAeFlLktIvQB3CAQQ; \</w:t>
            </w:r>
          </w:p>
          <w:p w14:paraId="19420E51"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162C0A80" w14:textId="77777777" w:rsidR="006C190B" w:rsidRDefault="006C190B"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[x=848,y=480] </w:t>
            </w:r>
            <w:proofErr w:type="spellStart"/>
            <w:r w:rsidRPr="002D74EE">
              <w:rPr>
                <w:lang w:val="en-US"/>
              </w:rPr>
              <w:t>recv</w:t>
            </w:r>
            <w:proofErr w:type="spellEnd"/>
            <w:r w:rsidRPr="002D74EE">
              <w:rPr>
                <w:lang w:val="en-US"/>
              </w:rPr>
              <w:t xml:space="preserve"> [x=848,y=480]</w:t>
            </w:r>
          </w:p>
          <w:p w14:paraId="329B9882"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16367C0F"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43421434" w14:textId="77777777" w:rsidR="006C190B" w:rsidRPr="002D74EE" w:rsidRDefault="006C190B" w:rsidP="00E91C88">
            <w:pPr>
              <w:pStyle w:val="PL"/>
              <w:rPr>
                <w:lang w:val="en-US"/>
              </w:rPr>
            </w:pPr>
            <w:r w:rsidRPr="002D74EE">
              <w:rPr>
                <w:lang w:val="en-US"/>
              </w:rPr>
              <w:t xml:space="preserve">   </w:t>
            </w:r>
            <w:proofErr w:type="spellStart"/>
            <w:r>
              <w:rPr>
                <w:lang w:val="en-US"/>
              </w:rPr>
              <w:t>sprop-vps</w:t>
            </w:r>
            <w:proofErr w:type="spellEnd"/>
            <w:r>
              <w:rPr>
                <w:lang w:val="en-US"/>
              </w:rPr>
              <w:t>=</w:t>
            </w:r>
            <w:proofErr w:type="spellStart"/>
            <w:r w:rsidRPr="002447DF">
              <w:rPr>
                <w:lang w:val="en-US"/>
              </w:rPr>
              <w:t>QAEMAf</w:t>
            </w:r>
            <w:proofErr w:type="spellEnd"/>
            <w:r w:rsidRPr="002447DF">
              <w:rPr>
                <w:lang w:val="en-US"/>
              </w:rPr>
              <w:t>//AWAAAAMAgAAAAwAAAw</w:t>
            </w:r>
            <w:r>
              <w:rPr>
                <w:lang w:val="en-US"/>
              </w:rPr>
              <w:t>A8</w:t>
            </w:r>
            <w:r w:rsidRPr="002447DF">
              <w:rPr>
                <w:lang w:val="en-US"/>
              </w:rPr>
              <w:t>LAUg</w:t>
            </w:r>
            <w:r w:rsidRPr="002D74EE">
              <w:rPr>
                <w:lang w:val="en-US"/>
              </w:rPr>
              <w:t>; \</w:t>
            </w:r>
          </w:p>
          <w:p w14:paraId="590DF70A" w14:textId="77777777" w:rsidR="006C190B" w:rsidRPr="002D74EE" w:rsidRDefault="006C190B" w:rsidP="00E91C88">
            <w:pPr>
              <w:pStyle w:val="PL"/>
              <w:rPr>
                <w:lang w:val="en-US" w:eastAsia="ko-KR"/>
              </w:rPr>
            </w:pPr>
            <w:r>
              <w:rPr>
                <w:lang w:val="en-US"/>
              </w:rPr>
              <w:t xml:space="preserve">   </w:t>
            </w:r>
            <w:proofErr w:type="spellStart"/>
            <w:r>
              <w:rPr>
                <w:lang w:val="en-US"/>
              </w:rPr>
              <w:t>sprop-sps</w:t>
            </w:r>
            <w:proofErr w:type="spellEnd"/>
            <w:r>
              <w:rPr>
                <w:lang w:val="en-US"/>
              </w:rPr>
              <w:t>=</w:t>
            </w:r>
            <w:r w:rsidRPr="002447DF">
              <w:rPr>
                <w:lang w:val="en-US"/>
              </w:rPr>
              <w:t>QgEBAWAAAAMAgAAAAwAAAw</w:t>
            </w:r>
            <w:r>
              <w:rPr>
                <w:lang w:val="en-US"/>
              </w:rPr>
              <w:t>A8</w:t>
            </w:r>
            <w:r w:rsidRPr="002447DF">
              <w:rPr>
                <w:lang w:val="en-US"/>
              </w:rPr>
              <w:t>oAoIDxZS5LSL0AdwgEE=</w:t>
            </w:r>
            <w:r w:rsidRPr="002D74EE">
              <w:rPr>
                <w:lang w:val="en-US"/>
              </w:rPr>
              <w:t>; \</w:t>
            </w:r>
          </w:p>
          <w:p w14:paraId="07CB26E8" w14:textId="77777777" w:rsidR="006C190B" w:rsidRPr="002D74EE" w:rsidRDefault="006C190B" w:rsidP="00E91C88">
            <w:pPr>
              <w:pStyle w:val="PL"/>
              <w:rPr>
                <w:lang w:val="en-US"/>
              </w:rPr>
            </w:pPr>
            <w:r w:rsidRPr="002D74EE">
              <w:rPr>
                <w:lang w:val="en-US"/>
              </w:rPr>
              <w:t xml:space="preserve">   </w:t>
            </w:r>
            <w:proofErr w:type="spellStart"/>
            <w:r>
              <w:rPr>
                <w:lang w:val="en-US"/>
              </w:rPr>
              <w:t>sprop-pps</w:t>
            </w:r>
            <w:proofErr w:type="spellEnd"/>
            <w:r>
              <w:rPr>
                <w:lang w:val="en-US"/>
              </w:rPr>
              <w:t>=</w:t>
            </w:r>
            <w:proofErr w:type="spellStart"/>
            <w:r w:rsidRPr="002447DF">
              <w:rPr>
                <w:lang w:val="en-US"/>
              </w:rPr>
              <w:t>RAHAcYDZIA</w:t>
            </w:r>
            <w:proofErr w:type="spellEnd"/>
            <w:r w:rsidRPr="002447DF">
              <w:rPr>
                <w:lang w:val="en-US"/>
              </w:rPr>
              <w:t>==</w:t>
            </w:r>
          </w:p>
          <w:p w14:paraId="17A057D1"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w:t>
            </w:r>
            <w:proofErr w:type="spellStart"/>
            <w:r w:rsidRPr="002D74EE">
              <w:rPr>
                <w:lang w:val="en-US"/>
              </w:rPr>
              <w:t>recv</w:t>
            </w:r>
            <w:proofErr w:type="spellEnd"/>
            <w:r w:rsidRPr="002D74EE">
              <w:rPr>
                <w:lang w:val="en-US"/>
              </w:rPr>
              <w:t xml:space="preserve"> [x=320,y=240]</w:t>
            </w:r>
          </w:p>
          <w:p w14:paraId="7D55B5FA"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5C333BD8"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348BA968"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6CEECFBF"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20A4D1D8"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6E12FDE5" w14:textId="77777777" w:rsidR="006C190B" w:rsidRPr="002D74EE" w:rsidRDefault="006C190B" w:rsidP="00E91C88">
            <w:pPr>
              <w:pStyle w:val="PL"/>
              <w:rPr>
                <w:lang w:val="en-US"/>
              </w:rPr>
            </w:pPr>
            <w:r w:rsidRPr="002D74EE">
              <w:rPr>
                <w:lang w:val="en-US"/>
              </w:rPr>
              <w:t>a=extmap:4 urn:3gpp:video-orientation</w:t>
            </w:r>
          </w:p>
        </w:tc>
      </w:tr>
      <w:tr w:rsidR="006C190B" w:rsidRPr="002D74EE" w14:paraId="1F02E37E" w14:textId="77777777" w:rsidTr="00E91C88">
        <w:trPr>
          <w:jc w:val="center"/>
        </w:trPr>
        <w:tc>
          <w:tcPr>
            <w:tcW w:w="9639" w:type="dxa"/>
            <w:shd w:val="clear" w:color="auto" w:fill="auto"/>
          </w:tcPr>
          <w:p w14:paraId="31AB986A" w14:textId="77777777" w:rsidR="006C190B" w:rsidRPr="002D74EE" w:rsidRDefault="006C190B" w:rsidP="00E91C88">
            <w:pPr>
              <w:pStyle w:val="TAH"/>
              <w:rPr>
                <w:lang w:val="en-US"/>
              </w:rPr>
            </w:pPr>
            <w:r w:rsidRPr="002D74EE">
              <w:rPr>
                <w:lang w:val="en-US"/>
              </w:rPr>
              <w:t>SDP answer</w:t>
            </w:r>
          </w:p>
        </w:tc>
      </w:tr>
      <w:tr w:rsidR="006C190B" w:rsidRPr="002D74EE" w14:paraId="6A3B5FCD" w14:textId="77777777" w:rsidTr="00E91C88">
        <w:trPr>
          <w:jc w:val="center"/>
        </w:trPr>
        <w:tc>
          <w:tcPr>
            <w:tcW w:w="9639" w:type="dxa"/>
            <w:shd w:val="clear" w:color="auto" w:fill="auto"/>
          </w:tcPr>
          <w:p w14:paraId="4CDE091A"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7D100A5A" w14:textId="77777777" w:rsidR="006C190B" w:rsidRPr="002D74EE" w:rsidRDefault="006C190B" w:rsidP="00E91C88">
            <w:pPr>
              <w:pStyle w:val="PL"/>
              <w:rPr>
                <w:lang w:val="en-US"/>
              </w:rPr>
            </w:pPr>
            <w:r w:rsidRPr="002D74EE">
              <w:rPr>
                <w:lang w:val="en-US"/>
              </w:rPr>
              <w:t>a=acfg:1 t=1</w:t>
            </w:r>
          </w:p>
          <w:p w14:paraId="6B6A0BB7" w14:textId="77777777" w:rsidR="006C190B" w:rsidRPr="002D74EE" w:rsidRDefault="006C190B" w:rsidP="00E91C88">
            <w:pPr>
              <w:pStyle w:val="PL"/>
              <w:rPr>
                <w:lang w:val="en-US"/>
              </w:rPr>
            </w:pPr>
            <w:r w:rsidRPr="002D74EE">
              <w:rPr>
                <w:lang w:val="en-US"/>
              </w:rPr>
              <w:t>b=AS:</w:t>
            </w:r>
            <w:r>
              <w:rPr>
                <w:lang w:val="en-US"/>
              </w:rPr>
              <w:t>690</w:t>
            </w:r>
          </w:p>
          <w:p w14:paraId="5E505068" w14:textId="77777777" w:rsidR="006C190B" w:rsidRPr="002D74EE" w:rsidRDefault="006C190B" w:rsidP="00E91C88">
            <w:pPr>
              <w:pStyle w:val="PL"/>
              <w:rPr>
                <w:lang w:val="en-US"/>
              </w:rPr>
            </w:pPr>
            <w:r w:rsidRPr="002D74EE">
              <w:rPr>
                <w:lang w:val="en-US"/>
              </w:rPr>
              <w:t>b=RS:0</w:t>
            </w:r>
          </w:p>
          <w:p w14:paraId="4A299965" w14:textId="77777777" w:rsidR="006C190B" w:rsidRPr="002D74EE" w:rsidRDefault="006C190B" w:rsidP="00E91C88">
            <w:pPr>
              <w:pStyle w:val="PL"/>
              <w:rPr>
                <w:lang w:val="en-US"/>
              </w:rPr>
            </w:pPr>
            <w:r w:rsidRPr="002D74EE">
              <w:rPr>
                <w:lang w:val="en-US"/>
              </w:rPr>
              <w:t>b=RR:5000</w:t>
            </w:r>
          </w:p>
          <w:p w14:paraId="38EE9BF2"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34E16E1A"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749B775" w14:textId="77777777" w:rsidR="006C190B" w:rsidRDefault="006C190B" w:rsidP="00E91C88">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a</w:t>
            </w:r>
            <w:r w:rsidRPr="002D74EE">
              <w:rPr>
                <w:lang w:val="en-US"/>
              </w:rPr>
              <w:t>LAUg</w:t>
            </w:r>
            <w:proofErr w:type="spellEnd"/>
            <w:r w:rsidRPr="002D74EE">
              <w:rPr>
                <w:lang w:val="en-US"/>
              </w:rPr>
              <w:t>; \</w:t>
            </w:r>
          </w:p>
          <w:p w14:paraId="720FDF70" w14:textId="77777777" w:rsidR="006C190B" w:rsidRPr="002D74EE" w:rsidRDefault="006C190B" w:rsidP="00E91C88">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a</w:t>
            </w:r>
            <w:r w:rsidRPr="002D74EE">
              <w:rPr>
                <w:lang w:val="en-US"/>
              </w:rPr>
              <w:t>oAaiAeFlLktIvQB3CAQQ; \</w:t>
            </w:r>
          </w:p>
          <w:p w14:paraId="65FBC704" w14:textId="77777777" w:rsidR="006C190B" w:rsidRPr="002D74EE" w:rsidRDefault="006C190B" w:rsidP="00E91C88">
            <w:pPr>
              <w:pStyle w:val="PL"/>
              <w:rPr>
                <w:lang w:val="en-US"/>
              </w:rPr>
            </w:pPr>
            <w:r w:rsidRPr="002D74EE">
              <w:rPr>
                <w:lang w:val="en-US"/>
              </w:rPr>
              <w:t xml:space="preserve">   </w:t>
            </w:r>
            <w:proofErr w:type="spellStart"/>
            <w:r>
              <w:rPr>
                <w:lang w:val="en-US"/>
              </w:rPr>
              <w:t>s</w:t>
            </w:r>
            <w:r w:rsidRPr="002D74EE">
              <w:rPr>
                <w:lang w:val="en-US"/>
              </w:rPr>
              <w:t>prop-pps</w:t>
            </w:r>
            <w:proofErr w:type="spellEnd"/>
            <w:r w:rsidRPr="002D74EE">
              <w:rPr>
                <w:lang w:val="en-US"/>
              </w:rPr>
              <w:t>=</w:t>
            </w:r>
            <w:proofErr w:type="spellStart"/>
            <w:r w:rsidRPr="002D74EE">
              <w:rPr>
                <w:lang w:val="en-US"/>
              </w:rPr>
              <w:t>RAHAcYDZIA</w:t>
            </w:r>
            <w:proofErr w:type="spellEnd"/>
            <w:r w:rsidRPr="002D74EE">
              <w:rPr>
                <w:lang w:val="en-US"/>
              </w:rPr>
              <w:t>==</w:t>
            </w:r>
          </w:p>
          <w:p w14:paraId="070EE40F"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w:t>
            </w:r>
            <w:proofErr w:type="spellStart"/>
            <w:r w:rsidRPr="002D74EE">
              <w:rPr>
                <w:lang w:val="en-US"/>
              </w:rPr>
              <w:t>recv</w:t>
            </w:r>
            <w:proofErr w:type="spellEnd"/>
            <w:r w:rsidRPr="002D74EE">
              <w:rPr>
                <w:lang w:val="en-US"/>
              </w:rPr>
              <w:t xml:space="preserve"> [x=848,y=480]</w:t>
            </w:r>
          </w:p>
          <w:p w14:paraId="614FD3BC"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4E7ACDA7"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58307142"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5575D8E7"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250EED49" w14:textId="77777777" w:rsidR="006C190B" w:rsidRPr="002D74EE" w:rsidRDefault="006C190B"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48B1DB6A" w14:textId="77777777" w:rsidR="006C190B" w:rsidRPr="002D74EE" w:rsidRDefault="006C190B" w:rsidP="00E91C88">
            <w:pPr>
              <w:pStyle w:val="PL"/>
              <w:rPr>
                <w:lang w:val="en-US"/>
              </w:rPr>
            </w:pPr>
            <w:r w:rsidRPr="002D74EE">
              <w:rPr>
                <w:lang w:val="en-US"/>
              </w:rPr>
              <w:t>a=extmap:4 urn:3gpp:video-orientation</w:t>
            </w:r>
          </w:p>
        </w:tc>
      </w:tr>
    </w:tbl>
    <w:p w14:paraId="02D723B4" w14:textId="77777777" w:rsidR="006C190B" w:rsidRPr="006B5F29" w:rsidRDefault="006C190B" w:rsidP="006C190B">
      <w:pPr>
        <w:pStyle w:val="FP"/>
        <w:rPr>
          <w:lang w:val="en-US"/>
        </w:rPr>
      </w:pPr>
    </w:p>
    <w:p w14:paraId="128156E8"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06EFC3B3"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37336419" w14:textId="77777777" w:rsidR="006C190B" w:rsidRPr="006B5F29" w:rsidRDefault="006C190B" w:rsidP="006C190B">
      <w:pPr>
        <w:pStyle w:val="Heading3"/>
        <w:rPr>
          <w:lang w:val="en-US"/>
        </w:rPr>
      </w:pPr>
      <w:bookmarkStart w:id="2703" w:name="_Toc26369564"/>
      <w:bookmarkStart w:id="2704" w:name="_Toc36227446"/>
      <w:bookmarkStart w:id="2705" w:name="_Toc36228461"/>
      <w:bookmarkStart w:id="2706" w:name="_Toc36229088"/>
      <w:bookmarkStart w:id="2707" w:name="_Toc36229715"/>
      <w:bookmarkStart w:id="2708" w:name="_Toc74607059"/>
      <w:bookmarkStart w:id="2709" w:name="_Toc123570606"/>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2703"/>
      <w:bookmarkEnd w:id="2704"/>
      <w:bookmarkEnd w:id="2705"/>
      <w:bookmarkEnd w:id="2706"/>
      <w:bookmarkEnd w:id="2707"/>
      <w:bookmarkEnd w:id="2708"/>
      <w:bookmarkEnd w:id="2709"/>
    </w:p>
    <w:p w14:paraId="4993E427"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49A49A89"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w:t>
      </w:r>
      <w:proofErr w:type="spellStart"/>
      <w:r w:rsidRPr="00DF02C0">
        <w:rPr>
          <w:lang w:val="en-US"/>
        </w:rPr>
        <w:t>offerer</w:t>
      </w:r>
      <w:proofErr w:type="spellEnd"/>
      <w:r w:rsidRPr="00DF02C0">
        <w:rPr>
          <w:lang w:val="en-US"/>
        </w:rPr>
        <w:t>.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AC968F6"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62694132" w14:textId="77777777" w:rsidTr="00E91C88">
        <w:trPr>
          <w:jc w:val="center"/>
        </w:trPr>
        <w:tc>
          <w:tcPr>
            <w:tcW w:w="9639" w:type="dxa"/>
            <w:shd w:val="clear" w:color="auto" w:fill="auto"/>
          </w:tcPr>
          <w:p w14:paraId="2BCC947D" w14:textId="77777777" w:rsidR="006845A6" w:rsidRPr="002D74EE" w:rsidRDefault="006845A6" w:rsidP="00E91C88">
            <w:pPr>
              <w:pStyle w:val="TAH"/>
              <w:rPr>
                <w:lang w:val="en-US"/>
              </w:rPr>
            </w:pPr>
            <w:r w:rsidRPr="002D74EE">
              <w:rPr>
                <w:lang w:val="en-US"/>
              </w:rPr>
              <w:t>SDP offer</w:t>
            </w:r>
          </w:p>
        </w:tc>
      </w:tr>
      <w:tr w:rsidR="006845A6" w:rsidRPr="002D74EE" w14:paraId="096C33C0" w14:textId="77777777" w:rsidTr="00E91C88">
        <w:trPr>
          <w:jc w:val="center"/>
        </w:trPr>
        <w:tc>
          <w:tcPr>
            <w:tcW w:w="9639" w:type="dxa"/>
            <w:shd w:val="clear" w:color="auto" w:fill="auto"/>
          </w:tcPr>
          <w:p w14:paraId="7AF7076F"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71E51938" w14:textId="77777777" w:rsidR="006845A6" w:rsidRPr="002D74EE" w:rsidRDefault="006845A6" w:rsidP="00E91C88">
            <w:pPr>
              <w:pStyle w:val="PL"/>
              <w:rPr>
                <w:lang w:val="en-US"/>
              </w:rPr>
            </w:pPr>
            <w:r w:rsidRPr="002D74EE">
              <w:rPr>
                <w:lang w:val="en-US"/>
              </w:rPr>
              <w:t>a=tcap:1 RTP/AVPF</w:t>
            </w:r>
          </w:p>
          <w:p w14:paraId="7D0568C2" w14:textId="77777777" w:rsidR="006845A6" w:rsidRPr="002D74EE" w:rsidRDefault="006845A6" w:rsidP="00E91C88">
            <w:pPr>
              <w:pStyle w:val="PL"/>
              <w:rPr>
                <w:lang w:val="en-US"/>
              </w:rPr>
            </w:pPr>
            <w:r w:rsidRPr="002D74EE">
              <w:rPr>
                <w:lang w:val="en-US"/>
              </w:rPr>
              <w:t>a=pcfg:1 t=1</w:t>
            </w:r>
          </w:p>
          <w:p w14:paraId="5390DE93" w14:textId="77777777" w:rsidR="006845A6" w:rsidRPr="002D74EE" w:rsidRDefault="006845A6" w:rsidP="00E91C88">
            <w:pPr>
              <w:pStyle w:val="PL"/>
              <w:rPr>
                <w:lang w:val="en-US"/>
              </w:rPr>
            </w:pPr>
            <w:r w:rsidRPr="002D74EE">
              <w:rPr>
                <w:lang w:val="en-US"/>
              </w:rPr>
              <w:t>b=AS:1060</w:t>
            </w:r>
          </w:p>
          <w:p w14:paraId="77B7903B" w14:textId="77777777" w:rsidR="006845A6" w:rsidRPr="002D74EE" w:rsidRDefault="006845A6" w:rsidP="00E91C88">
            <w:pPr>
              <w:pStyle w:val="PL"/>
              <w:rPr>
                <w:lang w:val="en-US"/>
              </w:rPr>
            </w:pPr>
            <w:r w:rsidRPr="002D74EE">
              <w:rPr>
                <w:lang w:val="en-US"/>
              </w:rPr>
              <w:t>b=RS:0</w:t>
            </w:r>
          </w:p>
          <w:p w14:paraId="582517AD" w14:textId="77777777" w:rsidR="006845A6" w:rsidRPr="002D74EE" w:rsidRDefault="006845A6" w:rsidP="00E91C88">
            <w:pPr>
              <w:pStyle w:val="PL"/>
              <w:rPr>
                <w:lang w:val="en-US"/>
              </w:rPr>
            </w:pPr>
            <w:r w:rsidRPr="002D74EE">
              <w:rPr>
                <w:lang w:val="en-US"/>
              </w:rPr>
              <w:t>b=RR:5000</w:t>
            </w:r>
          </w:p>
          <w:p w14:paraId="220A2596"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7A50A7E2"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3457261" w14:textId="77777777" w:rsidR="006845A6" w:rsidRDefault="006845A6" w:rsidP="00E91C88">
            <w:pPr>
              <w:pStyle w:val="PL"/>
              <w:rPr>
                <w:lang w:val="en-US" w:eastAsia="ko-KR"/>
              </w:rPr>
            </w:pPr>
            <w:r w:rsidRPr="002D74EE">
              <w:rPr>
                <w:lang w:val="en-US"/>
              </w:rPr>
              <w:t xml:space="preserve">     </w:t>
            </w:r>
            <w:proofErr w:type="spellStart"/>
            <w:r w:rsidRPr="002D74EE">
              <w:rPr>
                <w:lang w:val="en-US"/>
              </w:rPr>
              <w:t>sprop</w:t>
            </w:r>
            <w:proofErr w:type="spellEnd"/>
            <w:r w:rsidRPr="002D74EE">
              <w:rPr>
                <w:lang w:val="en-US"/>
              </w:rPr>
              <w:t>-parameter-sets=Z0KAH5WgFAFugH9Q,aM46gA==</w:t>
            </w:r>
          </w:p>
          <w:p w14:paraId="1A41AEA9"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w:t>
            </w:r>
            <w:proofErr w:type="spellStart"/>
            <w:r w:rsidRPr="00F3459E">
              <w:rPr>
                <w:lang w:val="fr-FR"/>
              </w:rPr>
              <w:t>send</w:t>
            </w:r>
            <w:proofErr w:type="spellEnd"/>
            <w:r w:rsidRPr="00F3459E">
              <w:rPr>
                <w:lang w:val="fr-FR"/>
              </w:rPr>
              <w:t xml:space="preserve"> [x=1280,y=720] </w:t>
            </w:r>
            <w:proofErr w:type="spellStart"/>
            <w:r w:rsidRPr="00F3459E">
              <w:rPr>
                <w:lang w:val="fr-FR"/>
              </w:rPr>
              <w:t>recv</w:t>
            </w:r>
            <w:proofErr w:type="spellEnd"/>
            <w:r w:rsidRPr="00F3459E">
              <w:rPr>
                <w:lang w:val="fr-FR"/>
              </w:rPr>
              <w:t xml:space="preserve"> [x=1280,y=720]</w:t>
            </w:r>
          </w:p>
          <w:p w14:paraId="64D63E72"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0A267CF9"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019522F8" w14:textId="77777777" w:rsidR="006845A6" w:rsidRDefault="006845A6" w:rsidP="00E91C88">
            <w:pPr>
              <w:pStyle w:val="PL"/>
              <w:rPr>
                <w:lang w:val="en-US" w:eastAsia="ko-KR"/>
              </w:rPr>
            </w:pPr>
            <w:r w:rsidRPr="002D74EE">
              <w:rPr>
                <w:lang w:val="en-US"/>
              </w:rPr>
              <w:t xml:space="preserve">     </w:t>
            </w:r>
            <w:proofErr w:type="spellStart"/>
            <w:r w:rsidRPr="002D74EE">
              <w:rPr>
                <w:lang w:val="en-US"/>
              </w:rPr>
              <w:t>sprop</w:t>
            </w:r>
            <w:proofErr w:type="spellEnd"/>
            <w:r w:rsidRPr="002D74EE">
              <w:rPr>
                <w:lang w:val="en-US"/>
              </w:rPr>
              <w:t>-parameter-sets=</w:t>
            </w:r>
            <w:r w:rsidRPr="009E416E">
              <w:rPr>
                <w:lang w:val="en-US"/>
              </w:rPr>
              <w:t>Z0KAHpWgKA9oB/U=,aM46gA==</w:t>
            </w:r>
          </w:p>
          <w:p w14:paraId="516B34A6"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w:t>
            </w:r>
            <w:proofErr w:type="spellStart"/>
            <w:r w:rsidRPr="00F3459E">
              <w:rPr>
                <w:lang w:val="fr-FR"/>
              </w:rPr>
              <w:t>send</w:t>
            </w:r>
            <w:proofErr w:type="spellEnd"/>
            <w:r w:rsidRPr="00F3459E">
              <w:rPr>
                <w:lang w:val="fr-FR"/>
              </w:rPr>
              <w:t xml:space="preserve"> [x=640,y=480] </w:t>
            </w:r>
            <w:proofErr w:type="spellStart"/>
            <w:r w:rsidRPr="00F3459E">
              <w:rPr>
                <w:lang w:val="fr-FR"/>
              </w:rPr>
              <w:t>recv</w:t>
            </w:r>
            <w:proofErr w:type="spellEnd"/>
            <w:r w:rsidRPr="00F3459E">
              <w:rPr>
                <w:lang w:val="fr-FR"/>
              </w:rPr>
              <w:t xml:space="preserve"> [x=640,y=480]</w:t>
            </w:r>
          </w:p>
          <w:p w14:paraId="18CF92C2"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6E3DE23B"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71CF5C2" w14:textId="77777777" w:rsidR="006845A6" w:rsidRDefault="006845A6" w:rsidP="00E91C88">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d</w:t>
            </w:r>
            <w:r w:rsidRPr="002D74EE">
              <w:rPr>
                <w:lang w:val="en-US"/>
              </w:rPr>
              <w:t>LAUg</w:t>
            </w:r>
            <w:proofErr w:type="spellEnd"/>
            <w:r w:rsidRPr="002D74EE">
              <w:rPr>
                <w:lang w:val="en-US"/>
              </w:rPr>
              <w:t>; \</w:t>
            </w:r>
          </w:p>
          <w:p w14:paraId="0D0CE4ED" w14:textId="77777777" w:rsidR="006845A6" w:rsidRPr="002D74EE" w:rsidRDefault="006845A6" w:rsidP="00E91C88">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d</w:t>
            </w:r>
            <w:r w:rsidRPr="002D74EE">
              <w:rPr>
                <w:lang w:val="en-US"/>
              </w:rPr>
              <w:t>oAKAgC0WUuS0i9AHcIBB; \</w:t>
            </w:r>
          </w:p>
          <w:p w14:paraId="42B71C95" w14:textId="77777777" w:rsidR="006845A6" w:rsidRPr="002D74EE" w:rsidRDefault="006845A6" w:rsidP="00E91C88">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05D05AB9"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w:t>
            </w:r>
            <w:proofErr w:type="spellStart"/>
            <w:r w:rsidRPr="002D74EE">
              <w:rPr>
                <w:lang w:val="en-US"/>
              </w:rPr>
              <w:t>recv</w:t>
            </w:r>
            <w:proofErr w:type="spellEnd"/>
            <w:r w:rsidRPr="002D74EE">
              <w:rPr>
                <w:lang w:val="en-US"/>
              </w:rPr>
              <w:t xml:space="preserve"> [x=1280,y=720]</w:t>
            </w:r>
          </w:p>
          <w:p w14:paraId="25350F79"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7F9F6B7F" w14:textId="77777777" w:rsidR="006845A6" w:rsidRPr="002D74EE" w:rsidRDefault="006845A6"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21EBDF79" w14:textId="77777777" w:rsidR="006845A6" w:rsidRDefault="006845A6" w:rsidP="00E91C88">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9E416E">
              <w:rPr>
                <w:lang w:val="en-US"/>
              </w:rPr>
              <w:t>QAEMAf</w:t>
            </w:r>
            <w:proofErr w:type="spellEnd"/>
            <w:r w:rsidRPr="009E416E">
              <w:rPr>
                <w:lang w:val="en-US"/>
              </w:rPr>
              <w:t>//</w:t>
            </w:r>
            <w:proofErr w:type="spellStart"/>
            <w:r w:rsidRPr="009E416E">
              <w:rPr>
                <w:lang w:val="en-US"/>
              </w:rPr>
              <w:t>AWAAAAMAgAAAAwAAAwB</w:t>
            </w:r>
            <w:r>
              <w:rPr>
                <w:lang w:val="en-US"/>
              </w:rPr>
              <w:t>a</w:t>
            </w:r>
            <w:r w:rsidRPr="009E416E">
              <w:rPr>
                <w:lang w:val="en-US"/>
              </w:rPr>
              <w:t>LAUg</w:t>
            </w:r>
            <w:proofErr w:type="spellEnd"/>
            <w:r>
              <w:rPr>
                <w:lang w:val="en-US"/>
              </w:rPr>
              <w:t>; \</w:t>
            </w:r>
          </w:p>
          <w:p w14:paraId="70E8F401" w14:textId="77777777" w:rsidR="006845A6" w:rsidRPr="002D74EE" w:rsidRDefault="006845A6" w:rsidP="00E91C88">
            <w:pPr>
              <w:pStyle w:val="PL"/>
              <w:rPr>
                <w:lang w:val="en-US"/>
              </w:rPr>
            </w:pPr>
            <w:r w:rsidRPr="002D74EE">
              <w:rPr>
                <w:lang w:val="en-US"/>
              </w:rPr>
              <w:t xml:space="preserve">  </w:t>
            </w:r>
            <w:r>
              <w:rPr>
                <w:lang w:val="en-US"/>
              </w:rPr>
              <w:t xml:space="preserve"> </w:t>
            </w:r>
            <w:proofErr w:type="spellStart"/>
            <w:r>
              <w:rPr>
                <w:lang w:val="en-US"/>
              </w:rPr>
              <w:t>sprop-sps</w:t>
            </w:r>
            <w:proofErr w:type="spellEnd"/>
            <w:r>
              <w:rPr>
                <w:lang w:val="en-US"/>
              </w:rPr>
              <w:t>=</w:t>
            </w:r>
            <w:r w:rsidRPr="009E416E">
              <w:rPr>
                <w:lang w:val="en-US"/>
              </w:rPr>
              <w:t>QgEBAWAAAAMAgAAAAwAAAwB</w:t>
            </w:r>
            <w:r>
              <w:rPr>
                <w:lang w:val="en-US"/>
              </w:rPr>
              <w:t>a</w:t>
            </w:r>
            <w:r w:rsidRPr="009E416E">
              <w:rPr>
                <w:lang w:val="en-US"/>
              </w:rPr>
              <w:t>oAUCAeFlLktIvQB3CAQQ</w:t>
            </w:r>
            <w:r>
              <w:rPr>
                <w:lang w:val="en-US"/>
              </w:rPr>
              <w:t>; \</w:t>
            </w:r>
          </w:p>
          <w:p w14:paraId="33E5BC68" w14:textId="77777777" w:rsidR="006845A6" w:rsidRPr="002D74EE" w:rsidRDefault="006845A6" w:rsidP="00E91C88">
            <w:pPr>
              <w:pStyle w:val="PL"/>
              <w:rPr>
                <w:lang w:val="en-US" w:eastAsia="ko-KR"/>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1C5614">
              <w:rPr>
                <w:lang w:val="en-US"/>
              </w:rPr>
              <w:t>RAHAcYDZIA</w:t>
            </w:r>
            <w:proofErr w:type="spellEnd"/>
            <w:r w:rsidRPr="001C5614">
              <w:rPr>
                <w:lang w:val="en-US"/>
              </w:rPr>
              <w:t>==</w:t>
            </w:r>
          </w:p>
          <w:p w14:paraId="0F79A6F1"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w:t>
            </w:r>
            <w:proofErr w:type="spellStart"/>
            <w:r w:rsidRPr="002D74EE">
              <w:rPr>
                <w:lang w:val="en-US"/>
              </w:rPr>
              <w:t>recv</w:t>
            </w:r>
            <w:proofErr w:type="spellEnd"/>
            <w:r w:rsidRPr="002D74EE">
              <w:rPr>
                <w:lang w:val="en-US"/>
              </w:rPr>
              <w:t xml:space="preserve"> [x=640,y=480]</w:t>
            </w:r>
          </w:p>
          <w:p w14:paraId="49063821"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0EA415E5"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47E8A5BE"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432B42AA"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6DA94906"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12636025" w14:textId="77777777" w:rsidR="006845A6" w:rsidRPr="002D74EE" w:rsidRDefault="006845A6" w:rsidP="00E91C88">
            <w:pPr>
              <w:pStyle w:val="PL"/>
              <w:rPr>
                <w:lang w:val="en-US"/>
              </w:rPr>
            </w:pPr>
            <w:r w:rsidRPr="002D74EE">
              <w:rPr>
                <w:lang w:val="en-US"/>
              </w:rPr>
              <w:t>a=extmap:4 urn:3gpp:video-orientation</w:t>
            </w:r>
          </w:p>
        </w:tc>
      </w:tr>
      <w:tr w:rsidR="006845A6" w:rsidRPr="002D74EE" w14:paraId="77584FFD" w14:textId="77777777" w:rsidTr="00E91C88">
        <w:trPr>
          <w:jc w:val="center"/>
        </w:trPr>
        <w:tc>
          <w:tcPr>
            <w:tcW w:w="9639" w:type="dxa"/>
            <w:shd w:val="clear" w:color="auto" w:fill="auto"/>
          </w:tcPr>
          <w:p w14:paraId="170A0B18" w14:textId="77777777" w:rsidR="006845A6" w:rsidRPr="002D74EE" w:rsidRDefault="006845A6" w:rsidP="00E91C88">
            <w:pPr>
              <w:pStyle w:val="TAH"/>
              <w:rPr>
                <w:lang w:val="en-US"/>
              </w:rPr>
            </w:pPr>
            <w:r w:rsidRPr="002D74EE">
              <w:rPr>
                <w:lang w:val="en-US"/>
              </w:rPr>
              <w:t>SDP answer</w:t>
            </w:r>
          </w:p>
        </w:tc>
      </w:tr>
      <w:tr w:rsidR="006845A6" w:rsidRPr="002D74EE" w14:paraId="033C29B2" w14:textId="77777777" w:rsidTr="00E91C88">
        <w:trPr>
          <w:jc w:val="center"/>
        </w:trPr>
        <w:tc>
          <w:tcPr>
            <w:tcW w:w="9639" w:type="dxa"/>
            <w:shd w:val="clear" w:color="auto" w:fill="auto"/>
          </w:tcPr>
          <w:p w14:paraId="12018690"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5F93FA48" w14:textId="77777777" w:rsidR="006845A6" w:rsidRPr="002D74EE" w:rsidRDefault="006845A6" w:rsidP="00E91C88">
            <w:pPr>
              <w:pStyle w:val="PL"/>
              <w:rPr>
                <w:lang w:val="en-US"/>
              </w:rPr>
            </w:pPr>
            <w:r w:rsidRPr="002D74EE">
              <w:rPr>
                <w:lang w:val="en-US"/>
              </w:rPr>
              <w:t>a=acfg:1 t=1</w:t>
            </w:r>
          </w:p>
          <w:p w14:paraId="4AF5904B" w14:textId="77777777" w:rsidR="006845A6" w:rsidRPr="002D74EE" w:rsidRDefault="006845A6" w:rsidP="00E91C88">
            <w:pPr>
              <w:pStyle w:val="PL"/>
              <w:rPr>
                <w:lang w:val="en-US"/>
              </w:rPr>
            </w:pPr>
            <w:r w:rsidRPr="002D74EE">
              <w:rPr>
                <w:lang w:val="en-US"/>
              </w:rPr>
              <w:t>b=AS:</w:t>
            </w:r>
            <w:r>
              <w:rPr>
                <w:lang w:val="en-US"/>
              </w:rPr>
              <w:t>800</w:t>
            </w:r>
          </w:p>
          <w:p w14:paraId="49AD7BEA" w14:textId="77777777" w:rsidR="006845A6" w:rsidRPr="002D74EE" w:rsidRDefault="006845A6" w:rsidP="00E91C88">
            <w:pPr>
              <w:pStyle w:val="PL"/>
              <w:rPr>
                <w:lang w:val="en-US"/>
              </w:rPr>
            </w:pPr>
            <w:r w:rsidRPr="002D74EE">
              <w:rPr>
                <w:lang w:val="en-US"/>
              </w:rPr>
              <w:t>b=RS:0</w:t>
            </w:r>
          </w:p>
          <w:p w14:paraId="1F77A4B7" w14:textId="77777777" w:rsidR="006845A6" w:rsidRPr="002D74EE" w:rsidRDefault="006845A6" w:rsidP="00E91C88">
            <w:pPr>
              <w:pStyle w:val="PL"/>
              <w:rPr>
                <w:lang w:val="en-US"/>
              </w:rPr>
            </w:pPr>
            <w:r w:rsidRPr="002D74EE">
              <w:rPr>
                <w:lang w:val="en-US"/>
              </w:rPr>
              <w:t>b=RR:5000</w:t>
            </w:r>
          </w:p>
          <w:p w14:paraId="4BF6B8C0"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31A8766"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3BC9323D" w14:textId="77777777" w:rsidR="006845A6" w:rsidRPr="002D74EE" w:rsidRDefault="006845A6" w:rsidP="00E91C88">
            <w:pPr>
              <w:pStyle w:val="PL"/>
              <w:rPr>
                <w:lang w:val="en-US"/>
              </w:rPr>
            </w:pPr>
            <w:r w:rsidRPr="002D74EE">
              <w:rPr>
                <w:lang w:val="en-US"/>
              </w:rPr>
              <w:t xml:space="preserve">   </w:t>
            </w:r>
            <w:proofErr w:type="spellStart"/>
            <w:r>
              <w:rPr>
                <w:lang w:val="en-US"/>
              </w:rPr>
              <w:t>s</w:t>
            </w:r>
            <w:r w:rsidRPr="002D74EE">
              <w:rPr>
                <w:lang w:val="en-US"/>
              </w:rPr>
              <w:t>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d</w:t>
            </w:r>
            <w:r w:rsidRPr="002D74EE">
              <w:rPr>
                <w:lang w:val="en-US"/>
              </w:rPr>
              <w:t>LAUg</w:t>
            </w:r>
            <w:proofErr w:type="spellEnd"/>
            <w:r w:rsidRPr="002D74EE">
              <w:rPr>
                <w:lang w:val="en-US"/>
              </w:rPr>
              <w:t>; \</w:t>
            </w:r>
          </w:p>
          <w:p w14:paraId="3099345D" w14:textId="77777777" w:rsidR="006845A6" w:rsidRPr="002D74EE" w:rsidRDefault="006845A6" w:rsidP="00E91C88">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d</w:t>
            </w:r>
            <w:r w:rsidRPr="002D74EE">
              <w:rPr>
                <w:lang w:val="en-US"/>
              </w:rPr>
              <w:t>oAKAgC0WUuS0i9AHcIBB; \</w:t>
            </w:r>
          </w:p>
          <w:p w14:paraId="007AA456" w14:textId="77777777" w:rsidR="006845A6" w:rsidRPr="002D74EE" w:rsidRDefault="006845A6" w:rsidP="00E91C88">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7BFF34D4"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w:t>
            </w:r>
            <w:proofErr w:type="spellStart"/>
            <w:r w:rsidRPr="002D74EE">
              <w:rPr>
                <w:lang w:val="en-US"/>
              </w:rPr>
              <w:t>recv</w:t>
            </w:r>
            <w:proofErr w:type="spellEnd"/>
            <w:r w:rsidRPr="002D74EE">
              <w:rPr>
                <w:lang w:val="en-US"/>
              </w:rPr>
              <w:t xml:space="preserve"> [x=1280,y=720]</w:t>
            </w:r>
          </w:p>
          <w:p w14:paraId="089AB510"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3220D232"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302CA886"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3C49E6C9"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7A277925" w14:textId="77777777" w:rsidR="006845A6" w:rsidRPr="002D74EE" w:rsidRDefault="006845A6" w:rsidP="00E91C88">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575F6F42" w14:textId="77777777" w:rsidR="006845A6" w:rsidRPr="002D74EE" w:rsidRDefault="006845A6" w:rsidP="00E91C88">
            <w:pPr>
              <w:pStyle w:val="PL"/>
              <w:rPr>
                <w:lang w:val="en-US"/>
              </w:rPr>
            </w:pPr>
            <w:r w:rsidRPr="002D74EE">
              <w:rPr>
                <w:lang w:val="en-US"/>
              </w:rPr>
              <w:t>a=extmap:4 urn:3gpp:video-orientation</w:t>
            </w:r>
          </w:p>
        </w:tc>
      </w:tr>
    </w:tbl>
    <w:p w14:paraId="361848AA" w14:textId="77777777" w:rsidR="006845A6" w:rsidRPr="006B5F29" w:rsidRDefault="006845A6" w:rsidP="00F3459E">
      <w:pPr>
        <w:pStyle w:val="FP"/>
        <w:rPr>
          <w:lang w:val="en-US"/>
        </w:rPr>
      </w:pPr>
    </w:p>
    <w:p w14:paraId="5CA861AC"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42B7F201"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25CBE722" w14:textId="77777777" w:rsidR="007E1448" w:rsidRDefault="007E1448" w:rsidP="007E1448">
      <w:pPr>
        <w:pStyle w:val="Heading2"/>
        <w:rPr>
          <w:noProof/>
          <w:lang w:val="en-US"/>
        </w:rPr>
      </w:pPr>
      <w:bookmarkStart w:id="2710" w:name="_Toc26369565"/>
      <w:bookmarkStart w:id="2711" w:name="_Toc36227447"/>
      <w:bookmarkStart w:id="2712" w:name="_Toc36228462"/>
      <w:bookmarkStart w:id="2713" w:name="_Toc36229089"/>
      <w:bookmarkStart w:id="2714" w:name="_Toc36229716"/>
      <w:bookmarkStart w:id="2715" w:name="_Toc74607060"/>
      <w:bookmarkStart w:id="2716" w:name="_Toc123570607"/>
      <w:r w:rsidRPr="001E6153">
        <w:rPr>
          <w:noProof/>
          <w:lang w:val="en-US"/>
        </w:rPr>
        <w:t>A.4.8</w:t>
      </w:r>
      <w:r w:rsidRPr="001E6153">
        <w:rPr>
          <w:noProof/>
          <w:lang w:val="en-US"/>
        </w:rPr>
        <w:tab/>
        <w:t>H.264 (AVC) and H.265 (HEVC) with asymmetric video streams</w:t>
      </w:r>
      <w:bookmarkEnd w:id="2710"/>
      <w:bookmarkEnd w:id="2711"/>
      <w:bookmarkEnd w:id="2712"/>
      <w:bookmarkEnd w:id="2713"/>
      <w:bookmarkEnd w:id="2714"/>
      <w:bookmarkEnd w:id="2715"/>
      <w:bookmarkEnd w:id="2716"/>
    </w:p>
    <w:p w14:paraId="1A6EC3DE"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265CDE30"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53C4964D"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37C6F106"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66193FFB"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71B860FD"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96DBDD3"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1218217F"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42C9B072"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4E82DEC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0DAA5311"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A415890"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17EF7EA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59DAAD8D" w14:textId="77777777" w:rsidR="007E1448" w:rsidRDefault="007E1448" w:rsidP="00F3459E">
      <w:pPr>
        <w:pStyle w:val="FP"/>
        <w:rPr>
          <w:lang w:val="en-US"/>
        </w:rPr>
      </w:pPr>
    </w:p>
    <w:p w14:paraId="3540CEBE"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74B37F32" w14:textId="77777777" w:rsidTr="00E91C88">
        <w:trPr>
          <w:jc w:val="center"/>
        </w:trPr>
        <w:tc>
          <w:tcPr>
            <w:tcW w:w="9639" w:type="dxa"/>
            <w:shd w:val="clear" w:color="auto" w:fill="auto"/>
          </w:tcPr>
          <w:p w14:paraId="124824AB" w14:textId="77777777" w:rsidR="007E1448" w:rsidRPr="00F021E2" w:rsidRDefault="007E1448" w:rsidP="00E91C88">
            <w:pPr>
              <w:pStyle w:val="TAH"/>
            </w:pPr>
            <w:r w:rsidRPr="00F021E2">
              <w:t>SDP offer</w:t>
            </w:r>
          </w:p>
        </w:tc>
      </w:tr>
      <w:tr w:rsidR="007E1448" w:rsidRPr="00F021E2" w14:paraId="3DBE9AB7" w14:textId="77777777" w:rsidTr="00E91C88">
        <w:trPr>
          <w:jc w:val="center"/>
        </w:trPr>
        <w:tc>
          <w:tcPr>
            <w:tcW w:w="9639" w:type="dxa"/>
            <w:shd w:val="clear" w:color="auto" w:fill="auto"/>
          </w:tcPr>
          <w:p w14:paraId="2523A185" w14:textId="77777777" w:rsidR="007E1448" w:rsidRPr="00E2797F" w:rsidRDefault="007E1448" w:rsidP="00E91C88">
            <w:pPr>
              <w:pStyle w:val="PL"/>
            </w:pPr>
            <w:r w:rsidRPr="00E2797F">
              <w:t>m=video 49154 RTP/AVP 98 97 100 99</w:t>
            </w:r>
          </w:p>
          <w:p w14:paraId="62F824A2" w14:textId="77777777" w:rsidR="007E1448" w:rsidRPr="00E2797F" w:rsidRDefault="007E1448" w:rsidP="00E91C88">
            <w:pPr>
              <w:pStyle w:val="PL"/>
            </w:pPr>
            <w:r w:rsidRPr="00E2797F">
              <w:t>a=tcap:1 RTP/AVPF</w:t>
            </w:r>
          </w:p>
          <w:p w14:paraId="64A25954" w14:textId="77777777" w:rsidR="007E1448" w:rsidRPr="00E2797F" w:rsidRDefault="007E1448" w:rsidP="00E91C88">
            <w:pPr>
              <w:pStyle w:val="PL"/>
            </w:pPr>
            <w:r w:rsidRPr="00E2797F">
              <w:t>a=pcfg:1 t=1</w:t>
            </w:r>
          </w:p>
          <w:p w14:paraId="4349DCBB" w14:textId="77777777" w:rsidR="007E1448" w:rsidRPr="00E2797F" w:rsidRDefault="007E1448" w:rsidP="00E91C88">
            <w:pPr>
              <w:pStyle w:val="PL"/>
            </w:pPr>
            <w:r w:rsidRPr="00E2797F">
              <w:t>b=AS:1060</w:t>
            </w:r>
          </w:p>
          <w:p w14:paraId="03A5DD63" w14:textId="77777777" w:rsidR="007E1448" w:rsidRPr="00E2797F" w:rsidRDefault="007E1448" w:rsidP="00E91C88">
            <w:pPr>
              <w:pStyle w:val="PL"/>
            </w:pPr>
            <w:r w:rsidRPr="00E2797F">
              <w:t>b=RS:0</w:t>
            </w:r>
          </w:p>
          <w:p w14:paraId="0D2ABE37" w14:textId="77777777" w:rsidR="007E1448" w:rsidRPr="00E2797F" w:rsidRDefault="007E1448" w:rsidP="00E91C88">
            <w:pPr>
              <w:pStyle w:val="PL"/>
            </w:pPr>
            <w:r w:rsidRPr="00E2797F">
              <w:t>b=RR:5000</w:t>
            </w:r>
          </w:p>
          <w:p w14:paraId="3BCFEDA4" w14:textId="77777777" w:rsidR="007E1448" w:rsidRPr="00E2797F" w:rsidRDefault="007E1448" w:rsidP="00E91C88">
            <w:pPr>
              <w:pStyle w:val="PL"/>
            </w:pPr>
            <w:r w:rsidRPr="00E2797F">
              <w:t>a=rtpmap:100 H264/90000</w:t>
            </w:r>
          </w:p>
          <w:p w14:paraId="32DC861E" w14:textId="77777777" w:rsidR="007E1448" w:rsidRPr="00C637FE" w:rsidRDefault="007E1448" w:rsidP="00E91C88">
            <w:pPr>
              <w:pStyle w:val="PL"/>
            </w:pPr>
            <w:r w:rsidRPr="00E2797F">
              <w:t>a=fmtp:100 packetization-mode=0; profile-level-id=42e0</w:t>
            </w:r>
            <w:r>
              <w:t>0c</w:t>
            </w:r>
            <w:r w:rsidRPr="00E2797F">
              <w:t>; \</w:t>
            </w:r>
          </w:p>
          <w:p w14:paraId="5112090F" w14:textId="77777777" w:rsidR="007E1448" w:rsidRPr="00E2797F" w:rsidRDefault="007E1448" w:rsidP="00E91C88">
            <w:pPr>
              <w:pStyle w:val="PL"/>
            </w:pPr>
            <w:r w:rsidRPr="00C637FE">
              <w:t xml:space="preserve">     </w:t>
            </w:r>
            <w:proofErr w:type="spellStart"/>
            <w:r w:rsidRPr="00C637FE">
              <w:t>sprop</w:t>
            </w:r>
            <w:proofErr w:type="spellEnd"/>
            <w:r w:rsidRPr="00C637FE">
              <w:t>-parameter-sets=J0LgDJWgUH6Af1A=,KM46gA==</w:t>
            </w:r>
            <w:r>
              <w:t>; \</w:t>
            </w:r>
          </w:p>
          <w:p w14:paraId="3BF26E53" w14:textId="77777777" w:rsidR="007E1448" w:rsidRPr="00E2797F" w:rsidRDefault="007E1448" w:rsidP="00E91C88">
            <w:pPr>
              <w:pStyle w:val="PL"/>
            </w:pPr>
            <w:r>
              <w:t xml:space="preserve">     level-asymmetry-allowed=1; </w:t>
            </w:r>
            <w:r w:rsidRPr="00E76F5B">
              <w:t>max-</w:t>
            </w:r>
            <w:proofErr w:type="spellStart"/>
            <w:r w:rsidRPr="00E76F5B">
              <w:t>recv</w:t>
            </w:r>
            <w:proofErr w:type="spellEnd"/>
            <w:r w:rsidRPr="00E76F5B">
              <w:t>-level=e01f</w:t>
            </w:r>
          </w:p>
          <w:p w14:paraId="5E7F32E1" w14:textId="77777777" w:rsidR="007E1448" w:rsidRPr="00F3459E" w:rsidRDefault="007E1448" w:rsidP="00E91C88">
            <w:pPr>
              <w:pStyle w:val="PL"/>
              <w:rPr>
                <w:lang w:val="fr-FR"/>
              </w:rPr>
            </w:pPr>
            <w:r w:rsidRPr="00F3459E">
              <w:rPr>
                <w:lang w:val="fr-FR"/>
              </w:rPr>
              <w:t xml:space="preserve">a=imageattr:100 </w:t>
            </w:r>
            <w:proofErr w:type="spellStart"/>
            <w:r w:rsidRPr="00F3459E">
              <w:rPr>
                <w:lang w:val="fr-FR"/>
              </w:rPr>
              <w:t>send</w:t>
            </w:r>
            <w:proofErr w:type="spellEnd"/>
            <w:r w:rsidRPr="00F3459E">
              <w:rPr>
                <w:lang w:val="fr-FR"/>
              </w:rPr>
              <w:t xml:space="preserve"> [x=320,y=240] </w:t>
            </w:r>
            <w:proofErr w:type="spellStart"/>
            <w:r w:rsidRPr="00F3459E">
              <w:rPr>
                <w:lang w:val="fr-FR"/>
              </w:rPr>
              <w:t>recv</w:t>
            </w:r>
            <w:proofErr w:type="spellEnd"/>
            <w:r w:rsidRPr="00F3459E">
              <w:rPr>
                <w:lang w:val="fr-FR"/>
              </w:rPr>
              <w:t xml:space="preserve"> [x=1280,y=720] [x=320,y=240]</w:t>
            </w:r>
          </w:p>
          <w:p w14:paraId="50CFBB94" w14:textId="77777777" w:rsidR="007E1448" w:rsidRPr="00E2797F" w:rsidRDefault="007E1448" w:rsidP="00E91C88">
            <w:pPr>
              <w:pStyle w:val="PL"/>
            </w:pPr>
            <w:r w:rsidRPr="00E2797F">
              <w:t>a=rtpmap:99 H264/90000</w:t>
            </w:r>
          </w:p>
          <w:p w14:paraId="4C5BEE70" w14:textId="77777777" w:rsidR="007E1448" w:rsidRPr="00E2797F" w:rsidRDefault="007E1448" w:rsidP="00E91C88">
            <w:pPr>
              <w:pStyle w:val="PL"/>
            </w:pPr>
            <w:r w:rsidRPr="00E2797F">
              <w:t>a=fmtp:99 packetization</w:t>
            </w:r>
            <w:r>
              <w:t>-mode=0; profile-level-id=42e00c</w:t>
            </w:r>
            <w:r w:rsidRPr="00E2797F">
              <w:t>; \</w:t>
            </w:r>
          </w:p>
          <w:p w14:paraId="7DD71813" w14:textId="77777777" w:rsidR="007E1448" w:rsidRPr="00E2797F" w:rsidRDefault="007E1448" w:rsidP="00E91C88">
            <w:pPr>
              <w:pStyle w:val="PL"/>
            </w:pPr>
            <w:r>
              <w:t xml:space="preserve">     </w:t>
            </w:r>
            <w:proofErr w:type="spellStart"/>
            <w:r w:rsidRPr="00C637FE">
              <w:t>sprop</w:t>
            </w:r>
            <w:proofErr w:type="spellEnd"/>
            <w:r w:rsidRPr="00C637FE">
              <w:t>-parameter-sets=J0LgDJWgUH6Af1A=,KM46gA==</w:t>
            </w:r>
            <w:r>
              <w:t>; \</w:t>
            </w:r>
          </w:p>
          <w:p w14:paraId="3FC3857E" w14:textId="77777777" w:rsidR="007E1448" w:rsidRPr="00E2797F" w:rsidRDefault="007E1448" w:rsidP="00E91C88">
            <w:pPr>
              <w:pStyle w:val="PL"/>
            </w:pPr>
            <w:r>
              <w:t xml:space="preserve">     level-asymmetry-allowed=1; </w:t>
            </w:r>
            <w:r w:rsidRPr="00E76F5B">
              <w:t>max-</w:t>
            </w:r>
            <w:proofErr w:type="spellStart"/>
            <w:r w:rsidRPr="00E76F5B">
              <w:t>recv</w:t>
            </w:r>
            <w:proofErr w:type="spellEnd"/>
            <w:r w:rsidRPr="00E76F5B">
              <w:t>-level=e01f</w:t>
            </w:r>
          </w:p>
          <w:p w14:paraId="4AE4FE87" w14:textId="77777777" w:rsidR="007E1448" w:rsidRPr="00F3459E" w:rsidRDefault="007E1448" w:rsidP="00E91C88">
            <w:pPr>
              <w:pStyle w:val="PL"/>
              <w:rPr>
                <w:lang w:val="fr-FR"/>
              </w:rPr>
            </w:pPr>
            <w:r w:rsidRPr="00F3459E">
              <w:rPr>
                <w:lang w:val="fr-FR"/>
              </w:rPr>
              <w:t xml:space="preserve">a=imageattr:99 </w:t>
            </w:r>
            <w:proofErr w:type="spellStart"/>
            <w:r w:rsidRPr="00F3459E">
              <w:rPr>
                <w:lang w:val="fr-FR"/>
              </w:rPr>
              <w:t>send</w:t>
            </w:r>
            <w:proofErr w:type="spellEnd"/>
            <w:r w:rsidRPr="00F3459E">
              <w:rPr>
                <w:lang w:val="fr-FR"/>
              </w:rPr>
              <w:t xml:space="preserve"> [x=320,y=240] </w:t>
            </w:r>
            <w:proofErr w:type="spellStart"/>
            <w:r w:rsidRPr="00F3459E">
              <w:rPr>
                <w:lang w:val="fr-FR"/>
              </w:rPr>
              <w:t>recv</w:t>
            </w:r>
            <w:proofErr w:type="spellEnd"/>
            <w:r w:rsidRPr="00F3459E">
              <w:rPr>
                <w:lang w:val="fr-FR"/>
              </w:rPr>
              <w:t xml:space="preserve"> [x=640,y=480] [x=320,y=240]</w:t>
            </w:r>
          </w:p>
          <w:p w14:paraId="4E054D05" w14:textId="77777777" w:rsidR="007E1448" w:rsidRPr="00E2797F" w:rsidRDefault="007E1448" w:rsidP="00E91C88">
            <w:pPr>
              <w:pStyle w:val="PL"/>
            </w:pPr>
            <w:r w:rsidRPr="00E2797F">
              <w:t>a=rtpmap:98 H265/90000</w:t>
            </w:r>
          </w:p>
          <w:p w14:paraId="3C6899B3" w14:textId="77777777" w:rsidR="007E1448" w:rsidRPr="00E2797F" w:rsidRDefault="007E1448" w:rsidP="00E91C88">
            <w:pPr>
              <w:pStyle w:val="PL"/>
            </w:pPr>
            <w:r w:rsidRPr="00E2797F">
              <w:t>a=fmtp:98 profile-id=1; level-id=</w:t>
            </w:r>
            <w:r>
              <w:t>30</w:t>
            </w:r>
            <w:r w:rsidRPr="00E2797F">
              <w:t>; \</w:t>
            </w:r>
          </w:p>
          <w:p w14:paraId="13DD3C8D" w14:textId="77777777" w:rsidR="007E1448" w:rsidRPr="00E2797F" w:rsidRDefault="007E1448" w:rsidP="00E91C88">
            <w:pPr>
              <w:pStyle w:val="PL"/>
            </w:pPr>
            <w:r w:rsidRPr="00E2797F">
              <w:t xml:space="preserve">   </w:t>
            </w:r>
            <w:r>
              <w:t xml:space="preserve">  </w:t>
            </w:r>
            <w:proofErr w:type="spellStart"/>
            <w:r w:rsidRPr="00E2797F">
              <w:t>sprop-vps</w:t>
            </w:r>
            <w:proofErr w:type="spellEnd"/>
            <w:r w:rsidRPr="00E2797F">
              <w:t>=</w:t>
            </w:r>
            <w:proofErr w:type="spellStart"/>
            <w:r w:rsidRPr="00E2797F">
              <w:t>QAEMAf</w:t>
            </w:r>
            <w:proofErr w:type="spellEnd"/>
            <w:r w:rsidRPr="00E2797F">
              <w:t>//AWAAAAMAgAAAAwAAAw</w:t>
            </w:r>
            <w:r>
              <w:t>A8</w:t>
            </w:r>
            <w:r w:rsidRPr="00E2797F">
              <w:t>LAUg; \</w:t>
            </w:r>
          </w:p>
          <w:p w14:paraId="29689C81" w14:textId="77777777" w:rsidR="007E1448" w:rsidRPr="00E2797F" w:rsidRDefault="007E1448" w:rsidP="00E91C88">
            <w:pPr>
              <w:pStyle w:val="PL"/>
            </w:pPr>
            <w:r w:rsidRPr="00E2797F">
              <w:t xml:space="preserve">   </w:t>
            </w:r>
            <w:r>
              <w:t xml:space="preserve">  </w:t>
            </w:r>
            <w:proofErr w:type="spellStart"/>
            <w:r w:rsidRPr="00E2797F">
              <w:t>sprop-sps</w:t>
            </w:r>
            <w:proofErr w:type="spellEnd"/>
            <w:r w:rsidRPr="00E2797F">
              <w:t>=QgEBAWAAAAMAgAAAAwAAAw</w:t>
            </w:r>
            <w:r>
              <w:t>A8</w:t>
            </w:r>
            <w:r w:rsidRPr="00E2797F">
              <w:t>oA</w:t>
            </w:r>
            <w:r w:rsidRPr="00160D05">
              <w:t>oIDxZS5LSL0AdwgEE=</w:t>
            </w:r>
            <w:r w:rsidRPr="00E2797F">
              <w:t>; \</w:t>
            </w:r>
          </w:p>
          <w:p w14:paraId="2D48CBF1" w14:textId="77777777" w:rsidR="007E1448" w:rsidRDefault="007E1448" w:rsidP="00E91C88">
            <w:pPr>
              <w:pStyle w:val="PL"/>
            </w:pPr>
            <w:r w:rsidRPr="00E2797F">
              <w:t xml:space="preserve">   </w:t>
            </w:r>
            <w:r>
              <w:t xml:space="preserve">  </w:t>
            </w:r>
            <w:proofErr w:type="spellStart"/>
            <w:r w:rsidRPr="00E2797F">
              <w:t>sprop-pps</w:t>
            </w:r>
            <w:proofErr w:type="spellEnd"/>
            <w:r w:rsidRPr="00E2797F">
              <w:t>=</w:t>
            </w:r>
            <w:proofErr w:type="spellStart"/>
            <w:r w:rsidRPr="00E2797F">
              <w:t>RAHAcYDZIA</w:t>
            </w:r>
            <w:proofErr w:type="spellEnd"/>
            <w:r w:rsidRPr="00E2797F">
              <w:t>==</w:t>
            </w:r>
            <w:r>
              <w:t>; \</w:t>
            </w:r>
          </w:p>
          <w:p w14:paraId="5CC4B68A" w14:textId="77777777" w:rsidR="007E1448" w:rsidRPr="00E2797F" w:rsidRDefault="007E1448" w:rsidP="00E91C88">
            <w:pPr>
              <w:pStyle w:val="PL"/>
            </w:pPr>
            <w:r>
              <w:t xml:space="preserve">     max-</w:t>
            </w:r>
            <w:proofErr w:type="spellStart"/>
            <w:r>
              <w:t>recv</w:t>
            </w:r>
            <w:proofErr w:type="spellEnd"/>
            <w:r>
              <w:t>-level-id=93</w:t>
            </w:r>
          </w:p>
          <w:p w14:paraId="019BABBF" w14:textId="77777777" w:rsidR="007E1448" w:rsidRPr="00F3459E" w:rsidRDefault="007E1448" w:rsidP="00E91C88">
            <w:pPr>
              <w:pStyle w:val="PL"/>
              <w:rPr>
                <w:lang w:val="fr-FR"/>
              </w:rPr>
            </w:pPr>
            <w:r w:rsidRPr="00F3459E">
              <w:rPr>
                <w:lang w:val="fr-FR"/>
              </w:rPr>
              <w:t xml:space="preserve">a=imageattr:98 </w:t>
            </w:r>
            <w:proofErr w:type="spellStart"/>
            <w:r w:rsidRPr="00F3459E">
              <w:rPr>
                <w:lang w:val="fr-FR"/>
              </w:rPr>
              <w:t>send</w:t>
            </w:r>
            <w:proofErr w:type="spellEnd"/>
            <w:r w:rsidRPr="00F3459E">
              <w:rPr>
                <w:lang w:val="fr-FR"/>
              </w:rPr>
              <w:t xml:space="preserve"> [x=320,y=240] </w:t>
            </w:r>
            <w:proofErr w:type="spellStart"/>
            <w:r w:rsidRPr="00F3459E">
              <w:rPr>
                <w:lang w:val="fr-FR"/>
              </w:rPr>
              <w:t>recv</w:t>
            </w:r>
            <w:proofErr w:type="spellEnd"/>
            <w:r w:rsidRPr="00F3459E">
              <w:rPr>
                <w:lang w:val="fr-FR"/>
              </w:rPr>
              <w:t xml:space="preserve"> [x=1280,y=720] [x=320,y=240]</w:t>
            </w:r>
          </w:p>
          <w:p w14:paraId="4C18692C" w14:textId="77777777" w:rsidR="007E1448" w:rsidRPr="00E2797F" w:rsidRDefault="007E1448" w:rsidP="00E91C88">
            <w:pPr>
              <w:pStyle w:val="PL"/>
            </w:pPr>
            <w:r w:rsidRPr="00E2797F">
              <w:t>a=rtpmap:97 H265/90000</w:t>
            </w:r>
          </w:p>
          <w:p w14:paraId="5F878BF5" w14:textId="77777777" w:rsidR="007E1448" w:rsidRPr="00E2797F" w:rsidRDefault="007E1448" w:rsidP="00E91C88">
            <w:pPr>
              <w:pStyle w:val="PL"/>
            </w:pPr>
            <w:r w:rsidRPr="00E2797F">
              <w:t>a=fmtp:97 profile-id=1; level-id=</w:t>
            </w:r>
            <w:r>
              <w:t>30</w:t>
            </w:r>
            <w:r w:rsidRPr="00E2797F">
              <w:t>; \</w:t>
            </w:r>
          </w:p>
          <w:p w14:paraId="6E112C8A" w14:textId="77777777" w:rsidR="007E1448" w:rsidRPr="00E2797F" w:rsidRDefault="007E1448" w:rsidP="00E91C88">
            <w:pPr>
              <w:pStyle w:val="PL"/>
            </w:pPr>
            <w:r w:rsidRPr="00E2797F">
              <w:t xml:space="preserve">   </w:t>
            </w:r>
            <w:r>
              <w:t xml:space="preserve">  </w:t>
            </w:r>
            <w:proofErr w:type="spellStart"/>
            <w:r w:rsidRPr="00E2797F">
              <w:t>sprop-vps</w:t>
            </w:r>
            <w:proofErr w:type="spellEnd"/>
            <w:r w:rsidRPr="00E2797F">
              <w:t>=</w:t>
            </w:r>
            <w:proofErr w:type="spellStart"/>
            <w:r w:rsidRPr="00E2797F">
              <w:t>QAEMAf</w:t>
            </w:r>
            <w:proofErr w:type="spellEnd"/>
            <w:r w:rsidRPr="00E2797F">
              <w:t>//AWAAAAMAgAAAAwAAAw</w:t>
            </w:r>
            <w:r>
              <w:t>A8</w:t>
            </w:r>
            <w:r w:rsidRPr="00E2797F">
              <w:t>LAUg</w:t>
            </w:r>
            <w:r>
              <w:t>;</w:t>
            </w:r>
            <w:r w:rsidRPr="00E2797F">
              <w:t xml:space="preserve"> \</w:t>
            </w:r>
          </w:p>
          <w:p w14:paraId="23E6919C" w14:textId="77777777" w:rsidR="007E1448" w:rsidRPr="00E2797F" w:rsidRDefault="007E1448" w:rsidP="00E91C88">
            <w:pPr>
              <w:pStyle w:val="PL"/>
            </w:pPr>
            <w:r w:rsidRPr="00E2797F">
              <w:t xml:space="preserve">   </w:t>
            </w:r>
            <w:r>
              <w:t xml:space="preserve">  </w:t>
            </w:r>
            <w:proofErr w:type="spellStart"/>
            <w:r w:rsidRPr="00E2797F">
              <w:t>sprop-sps</w:t>
            </w:r>
            <w:proofErr w:type="spellEnd"/>
            <w:r w:rsidRPr="00E2797F">
              <w:t>=QgEBAWAAAAMAgAAAAwAAAw</w:t>
            </w:r>
            <w:r>
              <w:t>A8</w:t>
            </w:r>
            <w:r w:rsidRPr="00E2797F">
              <w:t>oA</w:t>
            </w:r>
            <w:r w:rsidRPr="00160D05">
              <w:t>oIDxZS5LSL0AdwgEE=</w:t>
            </w:r>
            <w:r>
              <w:t>;</w:t>
            </w:r>
            <w:r w:rsidRPr="00E2797F">
              <w:t xml:space="preserve"> \</w:t>
            </w:r>
          </w:p>
          <w:p w14:paraId="5F6CE1AA" w14:textId="77777777" w:rsidR="007E1448" w:rsidRDefault="007E1448" w:rsidP="00E91C88">
            <w:pPr>
              <w:pStyle w:val="PL"/>
            </w:pPr>
            <w:r w:rsidRPr="00E2797F">
              <w:t xml:space="preserve">   </w:t>
            </w:r>
            <w:r>
              <w:t xml:space="preserve">  </w:t>
            </w:r>
            <w:proofErr w:type="spellStart"/>
            <w:r w:rsidRPr="00E2797F">
              <w:t>sprop-pps</w:t>
            </w:r>
            <w:proofErr w:type="spellEnd"/>
            <w:r w:rsidRPr="00E2797F">
              <w:t>=</w:t>
            </w:r>
            <w:proofErr w:type="spellStart"/>
            <w:r w:rsidRPr="00E2797F">
              <w:t>RAHAcYDZIA</w:t>
            </w:r>
            <w:proofErr w:type="spellEnd"/>
            <w:r w:rsidRPr="00E2797F">
              <w:t>==</w:t>
            </w:r>
            <w:r>
              <w:t>; \</w:t>
            </w:r>
          </w:p>
          <w:p w14:paraId="6F1A2859" w14:textId="77777777" w:rsidR="007E1448" w:rsidRPr="00E2797F" w:rsidRDefault="007E1448" w:rsidP="00E91C88">
            <w:pPr>
              <w:pStyle w:val="PL"/>
            </w:pPr>
            <w:r>
              <w:t xml:space="preserve">     max-</w:t>
            </w:r>
            <w:proofErr w:type="spellStart"/>
            <w:r>
              <w:t>recv</w:t>
            </w:r>
            <w:proofErr w:type="spellEnd"/>
            <w:r>
              <w:t>-level-id=90</w:t>
            </w:r>
          </w:p>
          <w:p w14:paraId="598AC642" w14:textId="77777777" w:rsidR="007E1448" w:rsidRPr="00F3459E" w:rsidRDefault="007E1448" w:rsidP="00E91C88">
            <w:pPr>
              <w:pStyle w:val="PL"/>
              <w:rPr>
                <w:lang w:val="fr-FR"/>
              </w:rPr>
            </w:pPr>
            <w:r w:rsidRPr="00F3459E">
              <w:rPr>
                <w:lang w:val="fr-FR"/>
              </w:rPr>
              <w:t xml:space="preserve">a=imageattr:97 </w:t>
            </w:r>
            <w:proofErr w:type="spellStart"/>
            <w:r w:rsidRPr="00F3459E">
              <w:rPr>
                <w:lang w:val="fr-FR"/>
              </w:rPr>
              <w:t>send</w:t>
            </w:r>
            <w:proofErr w:type="spellEnd"/>
            <w:r w:rsidRPr="00F3459E">
              <w:rPr>
                <w:lang w:val="fr-FR"/>
              </w:rPr>
              <w:t xml:space="preserve"> [x=320,y=240] </w:t>
            </w:r>
            <w:proofErr w:type="spellStart"/>
            <w:r w:rsidRPr="00F3459E">
              <w:rPr>
                <w:lang w:val="fr-FR"/>
              </w:rPr>
              <w:t>recv</w:t>
            </w:r>
            <w:proofErr w:type="spellEnd"/>
            <w:r w:rsidRPr="00F3459E">
              <w:rPr>
                <w:lang w:val="fr-FR"/>
              </w:rPr>
              <w:t xml:space="preserve"> [x=640,y=480] [x=320,y=240]</w:t>
            </w:r>
          </w:p>
          <w:p w14:paraId="3BE4A96B" w14:textId="77777777" w:rsidR="007E1448" w:rsidRPr="00E2797F" w:rsidRDefault="007E1448" w:rsidP="00E91C88">
            <w:pPr>
              <w:pStyle w:val="PL"/>
            </w:pPr>
            <w:r w:rsidRPr="00E2797F">
              <w:t>a=</w:t>
            </w:r>
            <w:proofErr w:type="spellStart"/>
            <w:r w:rsidRPr="00E2797F">
              <w:t>rtcp</w:t>
            </w:r>
            <w:proofErr w:type="spellEnd"/>
            <w:r w:rsidRPr="00E2797F">
              <w:t xml:space="preserve">-fb:* </w:t>
            </w:r>
            <w:proofErr w:type="spellStart"/>
            <w:r w:rsidRPr="00E2797F">
              <w:t>trr</w:t>
            </w:r>
            <w:proofErr w:type="spellEnd"/>
            <w:r w:rsidRPr="00E2797F">
              <w:t>-int 5000</w:t>
            </w:r>
          </w:p>
          <w:p w14:paraId="4E4446BC" w14:textId="77777777" w:rsidR="007E1448" w:rsidRPr="00E2797F" w:rsidRDefault="007E1448" w:rsidP="00E91C88">
            <w:pPr>
              <w:pStyle w:val="PL"/>
            </w:pPr>
            <w:r w:rsidRPr="00E2797F">
              <w:t>a=</w:t>
            </w:r>
            <w:proofErr w:type="spellStart"/>
            <w:r w:rsidRPr="00E2797F">
              <w:t>rtcp</w:t>
            </w:r>
            <w:proofErr w:type="spellEnd"/>
            <w:r w:rsidRPr="00E2797F">
              <w:t xml:space="preserve">-fb:* </w:t>
            </w:r>
            <w:proofErr w:type="spellStart"/>
            <w:r w:rsidRPr="00E2797F">
              <w:t>nack</w:t>
            </w:r>
            <w:proofErr w:type="spellEnd"/>
          </w:p>
          <w:p w14:paraId="2C5A8479" w14:textId="77777777" w:rsidR="007E1448" w:rsidRPr="00E2797F" w:rsidRDefault="007E1448" w:rsidP="00E91C88">
            <w:pPr>
              <w:pStyle w:val="PL"/>
            </w:pPr>
            <w:r w:rsidRPr="00E2797F">
              <w:t>a=</w:t>
            </w:r>
            <w:proofErr w:type="spellStart"/>
            <w:r w:rsidRPr="00E2797F">
              <w:t>rtcp</w:t>
            </w:r>
            <w:proofErr w:type="spellEnd"/>
            <w:r w:rsidRPr="00E2797F">
              <w:t xml:space="preserve">-fb:* </w:t>
            </w:r>
            <w:proofErr w:type="spellStart"/>
            <w:r w:rsidRPr="00E2797F">
              <w:t>nack</w:t>
            </w:r>
            <w:proofErr w:type="spellEnd"/>
            <w:r w:rsidRPr="00E2797F">
              <w:t xml:space="preserve"> </w:t>
            </w:r>
            <w:proofErr w:type="spellStart"/>
            <w:r w:rsidRPr="00E2797F">
              <w:t>pli</w:t>
            </w:r>
            <w:proofErr w:type="spellEnd"/>
          </w:p>
          <w:p w14:paraId="2798D832" w14:textId="77777777" w:rsidR="007E1448" w:rsidRPr="00E2797F" w:rsidRDefault="007E1448" w:rsidP="00E91C88">
            <w:pPr>
              <w:pStyle w:val="PL"/>
            </w:pPr>
            <w:r w:rsidRPr="00E2797F">
              <w:t>a=</w:t>
            </w:r>
            <w:proofErr w:type="spellStart"/>
            <w:r w:rsidRPr="00E2797F">
              <w:t>rtcp</w:t>
            </w:r>
            <w:proofErr w:type="spellEnd"/>
            <w:r w:rsidRPr="00E2797F">
              <w:t xml:space="preserve">-fb:* </w:t>
            </w:r>
            <w:proofErr w:type="spellStart"/>
            <w:r w:rsidRPr="00E2797F">
              <w:t>ccm</w:t>
            </w:r>
            <w:proofErr w:type="spellEnd"/>
            <w:r w:rsidRPr="00E2797F">
              <w:t xml:space="preserve"> fir</w:t>
            </w:r>
          </w:p>
          <w:p w14:paraId="2DAABF85" w14:textId="77777777" w:rsidR="007E1448" w:rsidRPr="00E2797F" w:rsidRDefault="007E1448" w:rsidP="00E91C88">
            <w:pPr>
              <w:pStyle w:val="PL"/>
            </w:pPr>
            <w:r w:rsidRPr="00E2797F">
              <w:t>a=</w:t>
            </w:r>
            <w:proofErr w:type="spellStart"/>
            <w:r w:rsidRPr="00E2797F">
              <w:t>rtcp</w:t>
            </w:r>
            <w:proofErr w:type="spellEnd"/>
            <w:r w:rsidRPr="00E2797F">
              <w:t xml:space="preserve">-fb:* </w:t>
            </w:r>
            <w:proofErr w:type="spellStart"/>
            <w:r w:rsidRPr="00E2797F">
              <w:t>ccm</w:t>
            </w:r>
            <w:proofErr w:type="spellEnd"/>
            <w:r w:rsidRPr="00E2797F">
              <w:t xml:space="preserve"> </w:t>
            </w:r>
            <w:proofErr w:type="spellStart"/>
            <w:r w:rsidRPr="00E2797F">
              <w:t>tmmbr</w:t>
            </w:r>
            <w:proofErr w:type="spellEnd"/>
          </w:p>
          <w:p w14:paraId="0A82247E" w14:textId="77777777" w:rsidR="007E1448" w:rsidRPr="00F021E2" w:rsidRDefault="007E1448" w:rsidP="00E91C88">
            <w:pPr>
              <w:pStyle w:val="PL"/>
            </w:pPr>
            <w:r w:rsidRPr="00E2797F">
              <w:t>a=extmap:4 urn:3gpp:video-orientation</w:t>
            </w:r>
          </w:p>
        </w:tc>
      </w:tr>
    </w:tbl>
    <w:p w14:paraId="54422703" w14:textId="77777777" w:rsidR="007E1448" w:rsidRPr="00F3459E" w:rsidRDefault="007E1448" w:rsidP="00F3459E">
      <w:pPr>
        <w:pStyle w:val="FP"/>
        <w:rPr>
          <w:noProof/>
        </w:rPr>
      </w:pPr>
    </w:p>
    <w:p w14:paraId="08DF7157"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7F0BC283"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0132065E" w14:textId="77777777" w:rsidR="00B35D29" w:rsidRDefault="00B35D29">
      <w:pPr>
        <w:pStyle w:val="Heading1"/>
      </w:pPr>
      <w:bookmarkStart w:id="2717" w:name="_Toc26369566"/>
      <w:bookmarkStart w:id="2718" w:name="_Toc36227448"/>
      <w:bookmarkStart w:id="2719" w:name="_Toc36228463"/>
      <w:bookmarkStart w:id="2720" w:name="_Toc36229090"/>
      <w:bookmarkStart w:id="2721" w:name="_Toc36229717"/>
      <w:bookmarkStart w:id="2722" w:name="_Toc74607061"/>
      <w:bookmarkStart w:id="2723" w:name="_Toc123570608"/>
      <w:r>
        <w:t>A.5</w:t>
      </w:r>
      <w:r>
        <w:tab/>
        <w:t>SDP offers for text</w:t>
      </w:r>
      <w:bookmarkEnd w:id="2717"/>
      <w:bookmarkEnd w:id="2718"/>
      <w:bookmarkEnd w:id="2719"/>
      <w:bookmarkEnd w:id="2720"/>
      <w:bookmarkEnd w:id="2721"/>
      <w:bookmarkEnd w:id="2722"/>
      <w:bookmarkEnd w:id="2723"/>
    </w:p>
    <w:p w14:paraId="772AF17A" w14:textId="77777777" w:rsidR="00B35D29" w:rsidRDefault="00B35D29">
      <w:pPr>
        <w:pStyle w:val="Heading2"/>
      </w:pPr>
      <w:bookmarkStart w:id="2724" w:name="_Toc26369567"/>
      <w:bookmarkStart w:id="2725" w:name="_Toc36227449"/>
      <w:bookmarkStart w:id="2726" w:name="_Toc36228464"/>
      <w:bookmarkStart w:id="2727" w:name="_Toc36229091"/>
      <w:bookmarkStart w:id="2728" w:name="_Toc36229718"/>
      <w:bookmarkStart w:id="2729" w:name="_Toc74607062"/>
      <w:bookmarkStart w:id="2730" w:name="_Toc123570609"/>
      <w:r>
        <w:t>A.5.1</w:t>
      </w:r>
      <w:r>
        <w:tab/>
        <w:t>T.140 with and without redundancy</w:t>
      </w:r>
      <w:bookmarkEnd w:id="2724"/>
      <w:bookmarkEnd w:id="2725"/>
      <w:bookmarkEnd w:id="2726"/>
      <w:bookmarkEnd w:id="2727"/>
      <w:bookmarkEnd w:id="2728"/>
      <w:bookmarkEnd w:id="2729"/>
      <w:bookmarkEnd w:id="2730"/>
    </w:p>
    <w:p w14:paraId="457ED167" w14:textId="77777777" w:rsidR="00B35D29" w:rsidRDefault="00B35D29">
      <w:r>
        <w:t>An offer to use T.140 real-time text may be realized by using SDP according to the following example in session setup or for addition of real-time text during a session.</w:t>
      </w:r>
    </w:p>
    <w:p w14:paraId="2D343A01"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EE08F3B" w14:textId="77777777" w:rsidTr="005C5C30">
        <w:trPr>
          <w:jc w:val="center"/>
        </w:trPr>
        <w:tc>
          <w:tcPr>
            <w:tcW w:w="9639" w:type="dxa"/>
            <w:shd w:val="clear" w:color="auto" w:fill="auto"/>
          </w:tcPr>
          <w:p w14:paraId="47A20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2CF8E6F" w14:textId="77777777" w:rsidTr="005C5C30">
        <w:trPr>
          <w:jc w:val="center"/>
        </w:trPr>
        <w:tc>
          <w:tcPr>
            <w:tcW w:w="9639" w:type="dxa"/>
            <w:shd w:val="clear" w:color="auto" w:fill="auto"/>
          </w:tcPr>
          <w:p w14:paraId="77E385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6E733907"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555FB98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545C5C5C"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76500E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78522F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04051A5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F981F92" w14:textId="77777777" w:rsidR="00B35D29" w:rsidRDefault="00B35D29"/>
    <w:p w14:paraId="0A002FC9" w14:textId="77777777" w:rsidR="00B35D29" w:rsidRDefault="00B35D29">
      <w:r>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4435DC5B" w14:textId="77777777" w:rsidR="00B35D29" w:rsidRDefault="00B35D29">
      <w:pPr>
        <w:pStyle w:val="Heading1"/>
      </w:pPr>
      <w:bookmarkStart w:id="2731" w:name="_Toc26369568"/>
      <w:bookmarkStart w:id="2732" w:name="_Toc36227450"/>
      <w:bookmarkStart w:id="2733" w:name="_Toc36228465"/>
      <w:bookmarkStart w:id="2734" w:name="_Toc36229092"/>
      <w:bookmarkStart w:id="2735" w:name="_Toc36229719"/>
      <w:bookmarkStart w:id="2736" w:name="_Toc74607063"/>
      <w:bookmarkStart w:id="2737" w:name="_Toc123570610"/>
      <w:r>
        <w:t>A.6</w:t>
      </w:r>
      <w:r>
        <w:tab/>
        <w:t>SDP example with bandwidth information</w:t>
      </w:r>
      <w:bookmarkEnd w:id="2731"/>
      <w:bookmarkEnd w:id="2732"/>
      <w:bookmarkEnd w:id="2733"/>
      <w:bookmarkEnd w:id="2734"/>
      <w:bookmarkEnd w:id="2735"/>
      <w:bookmarkEnd w:id="2736"/>
      <w:bookmarkEnd w:id="2737"/>
    </w:p>
    <w:p w14:paraId="61535A96" w14:textId="77777777" w:rsidR="006651C7" w:rsidRPr="006651C7" w:rsidRDefault="006651C7" w:rsidP="00AA683F">
      <w:pPr>
        <w:pStyle w:val="Heading2"/>
      </w:pPr>
      <w:bookmarkStart w:id="2738" w:name="_Toc26369569"/>
      <w:bookmarkStart w:id="2739" w:name="_Toc36227451"/>
      <w:bookmarkStart w:id="2740" w:name="_Toc36228466"/>
      <w:bookmarkStart w:id="2741" w:name="_Toc36229093"/>
      <w:bookmarkStart w:id="2742" w:name="_Toc36229720"/>
      <w:bookmarkStart w:id="2743" w:name="_Toc74607064"/>
      <w:bookmarkStart w:id="2744" w:name="_Toc123570611"/>
      <w:r>
        <w:t>A.6.1</w:t>
      </w:r>
      <w:r>
        <w:tab/>
        <w:t>General</w:t>
      </w:r>
      <w:bookmarkEnd w:id="2738"/>
      <w:bookmarkEnd w:id="2739"/>
      <w:bookmarkEnd w:id="2740"/>
      <w:bookmarkEnd w:id="2741"/>
      <w:bookmarkEnd w:id="2742"/>
      <w:bookmarkEnd w:id="2743"/>
      <w:bookmarkEnd w:id="2744"/>
    </w:p>
    <w:p w14:paraId="55C709ED"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w:t>
      </w:r>
      <w:proofErr w:type="spellStart"/>
      <w:r>
        <w:t>bw</w:t>
      </w:r>
      <w:proofErr w:type="spellEnd"/>
      <w:r>
        <w:t>-info’ attribute defined in clause 19.</w:t>
      </w:r>
    </w:p>
    <w:p w14:paraId="4FD4B658" w14:textId="77777777" w:rsidR="006651C7" w:rsidRDefault="006651C7" w:rsidP="00AA683F">
      <w:pPr>
        <w:pStyle w:val="Heading2"/>
      </w:pPr>
      <w:bookmarkStart w:id="2745" w:name="_Toc26369570"/>
      <w:bookmarkStart w:id="2746" w:name="_Toc36227452"/>
      <w:bookmarkStart w:id="2747" w:name="_Toc36228467"/>
      <w:bookmarkStart w:id="2748" w:name="_Toc36229094"/>
      <w:bookmarkStart w:id="2749" w:name="_Toc36229721"/>
      <w:bookmarkStart w:id="2750" w:name="_Toc74607065"/>
      <w:bookmarkStart w:id="2751" w:name="_Toc123570612"/>
      <w:r>
        <w:t>A.6.2</w:t>
      </w:r>
      <w:r>
        <w:tab/>
        <w:t>SDP examples with bandwidth information declared with bandwidth modifiers</w:t>
      </w:r>
      <w:bookmarkEnd w:id="2745"/>
      <w:bookmarkEnd w:id="2746"/>
      <w:bookmarkEnd w:id="2747"/>
      <w:bookmarkEnd w:id="2748"/>
      <w:bookmarkEnd w:id="2749"/>
      <w:bookmarkEnd w:id="2750"/>
      <w:bookmarkEnd w:id="2751"/>
    </w:p>
    <w:p w14:paraId="2E64215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A50ECD" w14:textId="77777777" w:rsidTr="005C5C30">
        <w:trPr>
          <w:jc w:val="center"/>
        </w:trPr>
        <w:tc>
          <w:tcPr>
            <w:tcW w:w="9639" w:type="dxa"/>
            <w:shd w:val="clear" w:color="auto" w:fill="auto"/>
          </w:tcPr>
          <w:p w14:paraId="5260CCF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A4C002A" w14:textId="77777777" w:rsidTr="005C5C30">
        <w:tblPrEx>
          <w:tblLook w:val="00A0" w:firstRow="1" w:lastRow="0" w:firstColumn="1" w:lastColumn="0" w:noHBand="0" w:noVBand="0"/>
        </w:tblPrEx>
        <w:trPr>
          <w:jc w:val="center"/>
        </w:trPr>
        <w:tc>
          <w:tcPr>
            <w:tcW w:w="9639" w:type="dxa"/>
            <w:shd w:val="clear" w:color="auto" w:fill="auto"/>
          </w:tcPr>
          <w:p w14:paraId="6535C934" w14:textId="77777777" w:rsidR="00B72C38" w:rsidRPr="005C5C30" w:rsidRDefault="00B72C38" w:rsidP="005C5C30">
            <w:pPr>
              <w:pStyle w:val="SDPtext"/>
              <w:keepNext/>
              <w:keepLines/>
              <w:spacing w:before="60"/>
              <w:rPr>
                <w:lang w:eastAsia="en-US"/>
              </w:rPr>
            </w:pPr>
            <w:r w:rsidRPr="005C5C30">
              <w:rPr>
                <w:lang w:eastAsia="en-US"/>
              </w:rPr>
              <w:t>v=0</w:t>
            </w:r>
          </w:p>
          <w:p w14:paraId="5B74BDF5"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w:t>
            </w:r>
            <w:proofErr w:type="spellStart"/>
            <w:r w:rsidRPr="005C5C30">
              <w:rPr>
                <w:rFonts w:ascii="Courier New" w:hAnsi="Courier New" w:cs="Courier New"/>
                <w:sz w:val="18"/>
                <w:szCs w:val="18"/>
              </w:rPr>
              <w:t>Example_SERVER</w:t>
            </w:r>
            <w:proofErr w:type="spellEnd"/>
            <w:r w:rsidRPr="005C5C30">
              <w:rPr>
                <w:rFonts w:ascii="Courier New" w:hAnsi="Courier New" w:cs="Courier New"/>
                <w:sz w:val="18"/>
                <w:szCs w:val="18"/>
              </w:rPr>
              <w:t xml:space="preserve"> 3413526809 0 IN IP4 server.example.com</w:t>
            </w:r>
          </w:p>
          <w:p w14:paraId="28A859B0"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D858E2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c=IN IP4 </w:t>
            </w:r>
            <w:proofErr w:type="spellStart"/>
            <w:r w:rsidRPr="005C5C30">
              <w:rPr>
                <w:rFonts w:ascii="Courier New" w:hAnsi="Courier New" w:cs="Courier New"/>
                <w:sz w:val="18"/>
                <w:szCs w:val="18"/>
              </w:rPr>
              <w:t>aaa.bbb.ccc.ddd</w:t>
            </w:r>
            <w:proofErr w:type="spellEnd"/>
          </w:p>
          <w:p w14:paraId="67AC3AFF"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556042FE" w14:textId="77777777" w:rsidR="00B72C38" w:rsidRPr="005C5C30" w:rsidRDefault="00B72C38" w:rsidP="005C5C30">
            <w:pPr>
              <w:pStyle w:val="SDPtext"/>
              <w:spacing w:before="60"/>
              <w:rPr>
                <w:rFonts w:cs="Courier New"/>
                <w:szCs w:val="18"/>
                <w:lang w:eastAsia="en-US"/>
              </w:rPr>
            </w:pPr>
            <w:r w:rsidRPr="005C5C30">
              <w:rPr>
                <w:rFonts w:cs="Courier New"/>
                <w:szCs w:val="18"/>
                <w:lang w:eastAsia="en-US"/>
              </w:rPr>
              <w:t>t=0 0</w:t>
            </w:r>
          </w:p>
          <w:p w14:paraId="68F6FBD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9353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5EB2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9CA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26F6E55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8C949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0D09D0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7EF7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DE640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54821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7B3B98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85D14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5D992B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6DDA1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F8FB8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27B5F81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AFC948F"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6DBD684"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AC15202"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3573D837"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-parameter-sets=J0LgDJWgUH6Af1A=,KM46gA==</w:t>
            </w:r>
          </w:p>
          <w:p w14:paraId="383A866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38420D4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5903648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7234A12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681736A6"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5D986448"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AF1537" w14:textId="77777777" w:rsidR="00B35D29" w:rsidRDefault="00B35D29">
      <w:pPr>
        <w:pStyle w:val="FP"/>
      </w:pPr>
    </w:p>
    <w:p w14:paraId="27CD9D2C"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161371AF" w14:textId="77777777" w:rsidR="00B35D29" w:rsidRDefault="00B35D29">
      <w:pPr>
        <w:rPr>
          <w:noProof/>
        </w:rPr>
      </w:pPr>
      <w:r>
        <w:rPr>
          <w:noProof/>
        </w:rPr>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02FD121B"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41AC4CE2"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0A0E40FD"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5FDFEDF2"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2CB8340F" w14:textId="77777777" w:rsidR="00B35D29" w:rsidRDefault="00B35D29">
      <w:pPr>
        <w:rPr>
          <w:noProof/>
        </w:rPr>
      </w:pPr>
      <w:r>
        <w:rPr>
          <w:noProof/>
        </w:rPr>
        <w:t>The tcap attribute is in this example given on the session level to avoid repeating it for each media type.</w:t>
      </w:r>
    </w:p>
    <w:p w14:paraId="31B1E071" w14:textId="77777777" w:rsidR="00D1107B" w:rsidRDefault="00D1107B" w:rsidP="00D1107B">
      <w:pPr>
        <w:pStyle w:val="Heading2"/>
      </w:pPr>
      <w:bookmarkStart w:id="2752" w:name="_Toc26369571"/>
      <w:bookmarkStart w:id="2753" w:name="_Toc36227453"/>
      <w:bookmarkStart w:id="2754" w:name="_Toc36228468"/>
      <w:bookmarkStart w:id="2755" w:name="_Toc36229095"/>
      <w:bookmarkStart w:id="2756" w:name="_Toc36229722"/>
      <w:bookmarkStart w:id="2757" w:name="_Toc74607066"/>
      <w:bookmarkStart w:id="2758" w:name="_Toc123570613"/>
      <w:r>
        <w:t>A.6.3</w:t>
      </w:r>
      <w:r>
        <w:tab/>
        <w:t>SDP examples giving additional bandwidth information using the a=</w:t>
      </w:r>
      <w:proofErr w:type="spellStart"/>
      <w:r>
        <w:t>bw</w:t>
      </w:r>
      <w:proofErr w:type="spellEnd"/>
      <w:r>
        <w:t>-info attribute</w:t>
      </w:r>
      <w:bookmarkEnd w:id="2752"/>
      <w:bookmarkEnd w:id="2753"/>
      <w:bookmarkEnd w:id="2754"/>
      <w:bookmarkEnd w:id="2755"/>
      <w:bookmarkEnd w:id="2756"/>
      <w:bookmarkEnd w:id="2757"/>
      <w:bookmarkEnd w:id="2758"/>
    </w:p>
    <w:p w14:paraId="0FFC2359" w14:textId="77777777" w:rsidR="00D1107B" w:rsidRDefault="00D1107B" w:rsidP="00D1107B">
      <w:r>
        <w:t>The SDP offer in Table A.6.2 below shows an SDP offer for speech where the MTSI client in terminal include the ‘a=</w:t>
      </w:r>
      <w:proofErr w:type="spellStart"/>
      <w:r>
        <w:t>bw</w:t>
      </w:r>
      <w:proofErr w:type="spellEnd"/>
      <w:r>
        <w:t>-info’ attribute to signal some additional bandwidth properties. This example is based on the SDP offer in Table A.6.1 (only the audio part) with some changes, as described below.</w:t>
      </w:r>
    </w:p>
    <w:p w14:paraId="56E4CE12" w14:textId="77777777" w:rsidR="00D1107B" w:rsidRDefault="00D1107B" w:rsidP="00D1107B">
      <w:r>
        <w:t>Both AMR and AMR-WB are offered with all codec modes and also with both bandwidth-efficient and octet-aligned payload format. The MTSI client in terminal includes the ‘a=</w:t>
      </w:r>
      <w:proofErr w:type="spellStart"/>
      <w:r>
        <w:t>bw</w:t>
      </w:r>
      <w:proofErr w:type="spellEnd"/>
      <w:r>
        <w:t>-info’ attribute both to show that this attribute is supported and to suggest suitable bandwidth properties. The assumptions used for the SDP offer follow the recommendations in clause 6.2.5.2, with the following description and a few changes:</w:t>
      </w:r>
    </w:p>
    <w:p w14:paraId="22C25FFC" w14:textId="77777777" w:rsidR="00D1107B" w:rsidRDefault="00D1107B" w:rsidP="00D1107B">
      <w:pPr>
        <w:pStyle w:val="B1"/>
      </w:pPr>
      <w:r>
        <w:t>-</w:t>
      </w:r>
      <w:r>
        <w:tab/>
        <w:t>Bandwidth properties for both IPv4 and IPv6 are included. However, the b=AS bandwidth assumes IPv4.</w:t>
      </w:r>
    </w:p>
    <w:p w14:paraId="15E8F90D"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25A72B89"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193DE902" w14:textId="77777777" w:rsidR="00D1107B" w:rsidRDefault="00D1107B" w:rsidP="00D1107B">
      <w:pPr>
        <w:pStyle w:val="B2"/>
      </w:pPr>
      <w:r>
        <w:t>-</w:t>
      </w:r>
      <w:r>
        <w:tab/>
        <w:t xml:space="preserve">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w:t>
      </w:r>
      <w:proofErr w:type="spellStart"/>
      <w:r>
        <w:t>peroperty</w:t>
      </w:r>
      <w:proofErr w:type="spellEnd"/>
      <w:r>
        <w:t xml:space="preserve"> may then show a higher value than the Maximum Desired Bandwidth.</w:t>
      </w:r>
    </w:p>
    <w:p w14:paraId="7720BB14" w14:textId="77777777" w:rsidR="00D1107B" w:rsidRDefault="00D1107B" w:rsidP="00D1107B">
      <w:pPr>
        <w:pStyle w:val="B1"/>
      </w:pPr>
      <w:r>
        <w:t>-</w:t>
      </w:r>
      <w:r>
        <w:tab/>
        <w:t>The Maximum Desired Bandwidth property is based on the maximum codec rates without redundancy, i.e. AMR 12.2 and AMR 23.85, respectively.</w:t>
      </w:r>
    </w:p>
    <w:p w14:paraId="3DB5E7CD" w14:textId="77777777" w:rsidR="00D1107B" w:rsidRDefault="00D1107B" w:rsidP="00D1107B">
      <w:pPr>
        <w:pStyle w:val="B2"/>
      </w:pPr>
      <w:r>
        <w:t>-</w:t>
      </w:r>
      <w:r>
        <w:tab/>
        <w:t xml:space="preserve">If a network changes the offered mode-sets then this bandwidth </w:t>
      </w:r>
      <w:proofErr w:type="spellStart"/>
      <w:r>
        <w:t>peroperty</w:t>
      </w:r>
      <w:proofErr w:type="spellEnd"/>
      <w:r>
        <w:t xml:space="preserve"> should be modified correspondingly.</w:t>
      </w:r>
    </w:p>
    <w:p w14:paraId="068A6EEE"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07CE5092"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10F595AF" w14:textId="77777777" w:rsidR="00D1107B" w:rsidRDefault="00D1107B" w:rsidP="00D1107B">
      <w:pPr>
        <w:pStyle w:val="FP"/>
        <w:rPr>
          <w:noProof/>
        </w:rPr>
      </w:pPr>
    </w:p>
    <w:p w14:paraId="387C073B" w14:textId="77777777" w:rsidR="00D1107B" w:rsidRDefault="00D1107B" w:rsidP="00D1107B">
      <w:pPr>
        <w:pStyle w:val="TH"/>
      </w:pPr>
      <w:r>
        <w:t>Table A.6.2: SDP example for speech with AMR and AMR-WB with additional bandwidth information signalled with the ‘a=</w:t>
      </w:r>
      <w:proofErr w:type="spellStart"/>
      <w:r>
        <w:t>bw</w:t>
      </w:r>
      <w:proofErr w:type="spellEnd"/>
      <w:r>
        <w:t>-info’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F468A08" w14:textId="77777777" w:rsidTr="003C6AB0">
        <w:trPr>
          <w:jc w:val="center"/>
        </w:trPr>
        <w:tc>
          <w:tcPr>
            <w:tcW w:w="9639" w:type="dxa"/>
            <w:shd w:val="clear" w:color="auto" w:fill="auto"/>
          </w:tcPr>
          <w:p w14:paraId="092E462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0E40462" w14:textId="77777777" w:rsidTr="003C6AB0">
        <w:tblPrEx>
          <w:tblLook w:val="00A0" w:firstRow="1" w:lastRow="0" w:firstColumn="1" w:lastColumn="0" w:noHBand="0" w:noVBand="0"/>
        </w:tblPrEx>
        <w:trPr>
          <w:jc w:val="center"/>
        </w:trPr>
        <w:tc>
          <w:tcPr>
            <w:tcW w:w="9639" w:type="dxa"/>
            <w:shd w:val="clear" w:color="auto" w:fill="auto"/>
          </w:tcPr>
          <w:p w14:paraId="602A2767" w14:textId="77777777" w:rsidR="00D1107B" w:rsidRPr="005C5C30" w:rsidRDefault="00D1107B" w:rsidP="003C6AB0">
            <w:pPr>
              <w:pStyle w:val="SDPtext"/>
              <w:keepNext/>
              <w:keepLines/>
              <w:spacing w:before="60"/>
              <w:rPr>
                <w:lang w:eastAsia="en-US"/>
              </w:rPr>
            </w:pPr>
            <w:r w:rsidRPr="005C5C30">
              <w:rPr>
                <w:lang w:eastAsia="en-US"/>
              </w:rPr>
              <w:t>v=0</w:t>
            </w:r>
          </w:p>
          <w:p w14:paraId="4C3673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w:t>
            </w:r>
            <w:proofErr w:type="spellStart"/>
            <w:r w:rsidRPr="005C5C30">
              <w:rPr>
                <w:rFonts w:ascii="Courier New" w:hAnsi="Courier New" w:cs="Courier New"/>
                <w:sz w:val="18"/>
                <w:szCs w:val="18"/>
              </w:rPr>
              <w:t>Example_SERVER</w:t>
            </w:r>
            <w:proofErr w:type="spellEnd"/>
            <w:r w:rsidRPr="005C5C30">
              <w:rPr>
                <w:rFonts w:ascii="Courier New" w:hAnsi="Courier New" w:cs="Courier New"/>
                <w:sz w:val="18"/>
                <w:szCs w:val="18"/>
              </w:rPr>
              <w:t xml:space="preserve"> 3413526809 0 IN IP4 server.example.com</w:t>
            </w:r>
          </w:p>
          <w:p w14:paraId="6002BA8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proofErr w:type="spellStart"/>
            <w:r>
              <w:rPr>
                <w:rFonts w:ascii="Courier New" w:hAnsi="Courier New" w:cs="Courier New"/>
                <w:sz w:val="18"/>
                <w:szCs w:val="18"/>
              </w:rPr>
              <w:t>bw</w:t>
            </w:r>
            <w:proofErr w:type="spellEnd"/>
            <w:r>
              <w:rPr>
                <w:rFonts w:ascii="Courier New" w:hAnsi="Courier New" w:cs="Courier New"/>
                <w:sz w:val="18"/>
                <w:szCs w:val="18"/>
              </w:rPr>
              <w:t>-info attribute</w:t>
            </w:r>
            <w:r w:rsidRPr="005C5C30">
              <w:rPr>
                <w:rFonts w:ascii="Courier New" w:hAnsi="Courier New" w:cs="Courier New"/>
                <w:sz w:val="18"/>
                <w:szCs w:val="18"/>
              </w:rPr>
              <w:t xml:space="preserve"> in MTSI</w:t>
            </w:r>
          </w:p>
          <w:p w14:paraId="63BBA9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c=IN IP4 </w:t>
            </w:r>
            <w:proofErr w:type="spellStart"/>
            <w:r w:rsidRPr="005C5C30">
              <w:rPr>
                <w:rFonts w:ascii="Courier New" w:hAnsi="Courier New" w:cs="Courier New"/>
                <w:sz w:val="18"/>
                <w:szCs w:val="18"/>
              </w:rPr>
              <w:t>aaa.bbb.ccc.ddd</w:t>
            </w:r>
            <w:proofErr w:type="spellEnd"/>
          </w:p>
          <w:p w14:paraId="3160DF79"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6C69E2FF" w14:textId="77777777" w:rsidR="00D1107B" w:rsidRPr="005C5C30" w:rsidRDefault="00D1107B" w:rsidP="003C6AB0">
            <w:pPr>
              <w:pStyle w:val="SDPtext"/>
              <w:spacing w:before="60"/>
              <w:rPr>
                <w:rFonts w:cs="Courier New"/>
                <w:szCs w:val="18"/>
                <w:lang w:eastAsia="en-US"/>
              </w:rPr>
            </w:pPr>
            <w:r w:rsidRPr="005C5C30">
              <w:rPr>
                <w:rFonts w:cs="Courier New"/>
                <w:szCs w:val="18"/>
                <w:lang w:eastAsia="en-US"/>
              </w:rPr>
              <w:t>t=0 0</w:t>
            </w:r>
          </w:p>
          <w:p w14:paraId="353639C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52C1A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0DDD3A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B0FB3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2461C1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549DC2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0D9010B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6ADE5E6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FD85D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a=bw-info:97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=4; </w:t>
            </w:r>
            <w:proofErr w:type="spellStart"/>
            <w:r>
              <w:rPr>
                <w:rFonts w:ascii="Courier New" w:hAnsi="Courier New" w:cs="Courier New"/>
                <w:b/>
                <w:sz w:val="18"/>
                <w:szCs w:val="18"/>
              </w:rPr>
              <w:t>MaxSupBw</w:t>
            </w:r>
            <w:proofErr w:type="spellEnd"/>
            <w:r>
              <w:rPr>
                <w:rFonts w:ascii="Courier New" w:hAnsi="Courier New" w:cs="Courier New"/>
                <w:b/>
                <w:sz w:val="18"/>
                <w:szCs w:val="18"/>
              </w:rPr>
              <w:t xml:space="preserve">=29; </w:t>
            </w:r>
            <w:proofErr w:type="spellStart"/>
            <w:r>
              <w:rPr>
                <w:rFonts w:ascii="Courier New" w:hAnsi="Courier New" w:cs="Courier New"/>
                <w:b/>
                <w:sz w:val="18"/>
                <w:szCs w:val="18"/>
              </w:rPr>
              <w:t>MaxDesBw</w:t>
            </w:r>
            <w:proofErr w:type="spellEnd"/>
            <w:r>
              <w:rPr>
                <w:rFonts w:ascii="Courier New" w:hAnsi="Courier New" w:cs="Courier New"/>
                <w:b/>
                <w:sz w:val="18"/>
                <w:szCs w:val="18"/>
              </w:rPr>
              <w:t>=29</w:t>
            </w:r>
          </w:p>
          <w:p w14:paraId="5A76881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a=bw-info:97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=6; </w:t>
            </w:r>
            <w:proofErr w:type="spellStart"/>
            <w:r>
              <w:rPr>
                <w:rFonts w:ascii="Courier New" w:hAnsi="Courier New" w:cs="Courier New"/>
                <w:b/>
                <w:sz w:val="18"/>
                <w:szCs w:val="18"/>
              </w:rPr>
              <w:t>MaxSupBw</w:t>
            </w:r>
            <w:proofErr w:type="spellEnd"/>
            <w:r>
              <w:rPr>
                <w:rFonts w:ascii="Courier New" w:hAnsi="Courier New" w:cs="Courier New"/>
                <w:b/>
                <w:sz w:val="18"/>
                <w:szCs w:val="18"/>
              </w:rPr>
              <w:t xml:space="preserve">=37; </w:t>
            </w:r>
            <w:proofErr w:type="spellStart"/>
            <w:r>
              <w:rPr>
                <w:rFonts w:ascii="Courier New" w:hAnsi="Courier New" w:cs="Courier New"/>
                <w:b/>
                <w:sz w:val="18"/>
                <w:szCs w:val="18"/>
              </w:rPr>
              <w:t>MaxDesBw</w:t>
            </w:r>
            <w:proofErr w:type="spellEnd"/>
            <w:r>
              <w:rPr>
                <w:rFonts w:ascii="Courier New" w:hAnsi="Courier New" w:cs="Courier New"/>
                <w:b/>
                <w:sz w:val="18"/>
                <w:szCs w:val="18"/>
              </w:rPr>
              <w:t>=37</w:t>
            </w:r>
          </w:p>
          <w:p w14:paraId="104F1E5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64BB67D"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1A4ACCE"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a=bw-info:98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=4; </w:t>
            </w:r>
            <w:proofErr w:type="spellStart"/>
            <w:r>
              <w:rPr>
                <w:rFonts w:ascii="Courier New" w:hAnsi="Courier New" w:cs="Courier New"/>
                <w:b/>
                <w:sz w:val="18"/>
                <w:szCs w:val="18"/>
              </w:rPr>
              <w:t>MaxSupBw</w:t>
            </w:r>
            <w:proofErr w:type="spellEnd"/>
            <w:r>
              <w:rPr>
                <w:rFonts w:ascii="Courier New" w:hAnsi="Courier New" w:cs="Courier New"/>
                <w:b/>
                <w:sz w:val="18"/>
                <w:szCs w:val="18"/>
              </w:rPr>
              <w:t xml:space="preserve">=30; </w:t>
            </w:r>
            <w:proofErr w:type="spellStart"/>
            <w:r>
              <w:rPr>
                <w:rFonts w:ascii="Courier New" w:hAnsi="Courier New" w:cs="Courier New"/>
                <w:b/>
                <w:sz w:val="18"/>
                <w:szCs w:val="18"/>
              </w:rPr>
              <w:t>MaxDesBw</w:t>
            </w:r>
            <w:proofErr w:type="spellEnd"/>
            <w:r>
              <w:rPr>
                <w:rFonts w:ascii="Courier New" w:hAnsi="Courier New" w:cs="Courier New"/>
                <w:b/>
                <w:sz w:val="18"/>
                <w:szCs w:val="18"/>
              </w:rPr>
              <w:t>=30</w:t>
            </w:r>
          </w:p>
          <w:p w14:paraId="05863B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a=bw-info:98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=6; </w:t>
            </w:r>
            <w:proofErr w:type="spellStart"/>
            <w:r>
              <w:rPr>
                <w:rFonts w:ascii="Courier New" w:hAnsi="Courier New" w:cs="Courier New"/>
                <w:b/>
                <w:sz w:val="18"/>
                <w:szCs w:val="18"/>
              </w:rPr>
              <w:t>MaxSupBw</w:t>
            </w:r>
            <w:proofErr w:type="spellEnd"/>
            <w:r>
              <w:rPr>
                <w:rFonts w:ascii="Courier New" w:hAnsi="Courier New" w:cs="Courier New"/>
                <w:b/>
                <w:sz w:val="18"/>
                <w:szCs w:val="18"/>
              </w:rPr>
              <w:t xml:space="preserve">=38; </w:t>
            </w:r>
            <w:proofErr w:type="spellStart"/>
            <w:r>
              <w:rPr>
                <w:rFonts w:ascii="Courier New" w:hAnsi="Courier New" w:cs="Courier New"/>
                <w:b/>
                <w:sz w:val="18"/>
                <w:szCs w:val="18"/>
              </w:rPr>
              <w:t>MaxDesBw</w:t>
            </w:r>
            <w:proofErr w:type="spellEnd"/>
            <w:r>
              <w:rPr>
                <w:rFonts w:ascii="Courier New" w:hAnsi="Courier New" w:cs="Courier New"/>
                <w:b/>
                <w:sz w:val="18"/>
                <w:szCs w:val="18"/>
              </w:rPr>
              <w:t>=38</w:t>
            </w:r>
          </w:p>
          <w:p w14:paraId="0993F78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a=bw-info:97,98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=4; </w:t>
            </w:r>
            <w:proofErr w:type="spellStart"/>
            <w:r>
              <w:rPr>
                <w:rFonts w:ascii="Courier New" w:hAnsi="Courier New" w:cs="Courier New"/>
                <w:b/>
                <w:sz w:val="18"/>
                <w:szCs w:val="18"/>
              </w:rPr>
              <w:t>MinDesBw</w:t>
            </w:r>
            <w:proofErr w:type="spellEnd"/>
            <w:r>
              <w:rPr>
                <w:rFonts w:ascii="Courier New" w:hAnsi="Courier New" w:cs="Courier New"/>
                <w:b/>
                <w:sz w:val="18"/>
                <w:szCs w:val="18"/>
              </w:rPr>
              <w:t xml:space="preserve">=23; </w:t>
            </w:r>
            <w:proofErr w:type="spellStart"/>
            <w:r>
              <w:rPr>
                <w:rFonts w:ascii="Courier New" w:hAnsi="Courier New" w:cs="Courier New"/>
                <w:b/>
                <w:sz w:val="18"/>
                <w:szCs w:val="18"/>
              </w:rPr>
              <w:t>MinSupBw</w:t>
            </w:r>
            <w:proofErr w:type="spellEnd"/>
            <w:r>
              <w:rPr>
                <w:rFonts w:ascii="Courier New" w:hAnsi="Courier New" w:cs="Courier New"/>
                <w:b/>
                <w:sz w:val="18"/>
                <w:szCs w:val="18"/>
              </w:rPr>
              <w:t>=10</w:t>
            </w:r>
          </w:p>
          <w:p w14:paraId="0C8BCA6A"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a=bw-info:97,98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=6; </w:t>
            </w:r>
            <w:proofErr w:type="spellStart"/>
            <w:r>
              <w:rPr>
                <w:rFonts w:ascii="Courier New" w:hAnsi="Courier New" w:cs="Courier New"/>
                <w:b/>
                <w:sz w:val="18"/>
                <w:szCs w:val="18"/>
              </w:rPr>
              <w:t>MinDesBw</w:t>
            </w:r>
            <w:proofErr w:type="spellEnd"/>
            <w:r>
              <w:rPr>
                <w:rFonts w:ascii="Courier New" w:hAnsi="Courier New" w:cs="Courier New"/>
                <w:b/>
                <w:sz w:val="18"/>
                <w:szCs w:val="18"/>
              </w:rPr>
              <w:t xml:space="preserve">=31; </w:t>
            </w:r>
            <w:proofErr w:type="spellStart"/>
            <w:r>
              <w:rPr>
                <w:rFonts w:ascii="Courier New" w:hAnsi="Courier New" w:cs="Courier New"/>
                <w:b/>
                <w:sz w:val="18"/>
                <w:szCs w:val="18"/>
              </w:rPr>
              <w:t>MinSupBw</w:t>
            </w:r>
            <w:proofErr w:type="spellEnd"/>
            <w:r>
              <w:rPr>
                <w:rFonts w:ascii="Courier New" w:hAnsi="Courier New" w:cs="Courier New"/>
                <w:b/>
                <w:sz w:val="18"/>
                <w:szCs w:val="18"/>
              </w:rPr>
              <w:t>=12</w:t>
            </w:r>
          </w:p>
          <w:p w14:paraId="69E10C3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799E6D4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4DD3FC3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a=bw-info:99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=4; </w:t>
            </w:r>
            <w:proofErr w:type="spellStart"/>
            <w:r>
              <w:rPr>
                <w:rFonts w:ascii="Courier New" w:hAnsi="Courier New" w:cs="Courier New"/>
                <w:b/>
                <w:sz w:val="18"/>
                <w:szCs w:val="18"/>
              </w:rPr>
              <w:t>MaxSupBw</w:t>
            </w:r>
            <w:proofErr w:type="spellEnd"/>
            <w:r>
              <w:rPr>
                <w:rFonts w:ascii="Courier New" w:hAnsi="Courier New" w:cs="Courier New"/>
                <w:b/>
                <w:sz w:val="18"/>
                <w:szCs w:val="18"/>
              </w:rPr>
              <w:t xml:space="preserve">=41; </w:t>
            </w:r>
            <w:proofErr w:type="spellStart"/>
            <w:r>
              <w:rPr>
                <w:rFonts w:ascii="Courier New" w:hAnsi="Courier New" w:cs="Courier New"/>
                <w:b/>
                <w:sz w:val="18"/>
                <w:szCs w:val="18"/>
              </w:rPr>
              <w:t>MaxDesBw</w:t>
            </w:r>
            <w:proofErr w:type="spellEnd"/>
            <w:r>
              <w:rPr>
                <w:rFonts w:ascii="Courier New" w:hAnsi="Courier New" w:cs="Courier New"/>
                <w:b/>
                <w:sz w:val="18"/>
                <w:szCs w:val="18"/>
              </w:rPr>
              <w:t xml:space="preserve">=41; </w:t>
            </w:r>
            <w:proofErr w:type="spellStart"/>
            <w:r>
              <w:rPr>
                <w:rFonts w:ascii="Courier New" w:hAnsi="Courier New" w:cs="Courier New"/>
                <w:b/>
                <w:sz w:val="18"/>
                <w:szCs w:val="18"/>
              </w:rPr>
              <w:t>MinDesBw</w:t>
            </w:r>
            <w:proofErr w:type="spellEnd"/>
            <w:r>
              <w:rPr>
                <w:rFonts w:ascii="Courier New" w:hAnsi="Courier New" w:cs="Courier New"/>
                <w:b/>
                <w:sz w:val="18"/>
                <w:szCs w:val="18"/>
              </w:rPr>
              <w:t xml:space="preserve">=24; </w:t>
            </w:r>
            <w:proofErr w:type="spellStart"/>
            <w:r>
              <w:rPr>
                <w:rFonts w:ascii="Courier New" w:hAnsi="Courier New" w:cs="Courier New"/>
                <w:b/>
                <w:sz w:val="18"/>
                <w:szCs w:val="18"/>
              </w:rPr>
              <w:t>MinSupBw</w:t>
            </w:r>
            <w:proofErr w:type="spellEnd"/>
            <w:r>
              <w:rPr>
                <w:rFonts w:ascii="Courier New" w:hAnsi="Courier New" w:cs="Courier New"/>
                <w:b/>
                <w:sz w:val="18"/>
                <w:szCs w:val="18"/>
              </w:rPr>
              <w:t>=11</w:t>
            </w:r>
          </w:p>
          <w:p w14:paraId="587F8A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a=bw-info:99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=6; </w:t>
            </w:r>
            <w:proofErr w:type="spellStart"/>
            <w:r>
              <w:rPr>
                <w:rFonts w:ascii="Courier New" w:hAnsi="Courier New" w:cs="Courier New"/>
                <w:b/>
                <w:sz w:val="18"/>
                <w:szCs w:val="18"/>
              </w:rPr>
              <w:t>MaxSupBw</w:t>
            </w:r>
            <w:proofErr w:type="spellEnd"/>
            <w:r>
              <w:rPr>
                <w:rFonts w:ascii="Courier New" w:hAnsi="Courier New" w:cs="Courier New"/>
                <w:b/>
                <w:sz w:val="18"/>
                <w:szCs w:val="18"/>
              </w:rPr>
              <w:t xml:space="preserve">=49; </w:t>
            </w:r>
            <w:proofErr w:type="spellStart"/>
            <w:r>
              <w:rPr>
                <w:rFonts w:ascii="Courier New" w:hAnsi="Courier New" w:cs="Courier New"/>
                <w:b/>
                <w:sz w:val="18"/>
                <w:szCs w:val="18"/>
              </w:rPr>
              <w:t>MaxDesBw</w:t>
            </w:r>
            <w:proofErr w:type="spellEnd"/>
            <w:r>
              <w:rPr>
                <w:rFonts w:ascii="Courier New" w:hAnsi="Courier New" w:cs="Courier New"/>
                <w:b/>
                <w:sz w:val="18"/>
                <w:szCs w:val="18"/>
              </w:rPr>
              <w:t xml:space="preserve">=49; </w:t>
            </w:r>
            <w:proofErr w:type="spellStart"/>
            <w:r>
              <w:rPr>
                <w:rFonts w:ascii="Courier New" w:hAnsi="Courier New" w:cs="Courier New"/>
                <w:b/>
                <w:sz w:val="18"/>
                <w:szCs w:val="18"/>
              </w:rPr>
              <w:t>MinDesBw</w:t>
            </w:r>
            <w:proofErr w:type="spellEnd"/>
            <w:r>
              <w:rPr>
                <w:rFonts w:ascii="Courier New" w:hAnsi="Courier New" w:cs="Courier New"/>
                <w:b/>
                <w:sz w:val="18"/>
                <w:szCs w:val="18"/>
              </w:rPr>
              <w:t xml:space="preserve">=32; </w:t>
            </w:r>
            <w:proofErr w:type="spellStart"/>
            <w:r>
              <w:rPr>
                <w:rFonts w:ascii="Courier New" w:hAnsi="Courier New" w:cs="Courier New"/>
                <w:b/>
                <w:sz w:val="18"/>
                <w:szCs w:val="18"/>
              </w:rPr>
              <w:t>MinSupBw</w:t>
            </w:r>
            <w:proofErr w:type="spellEnd"/>
            <w:r>
              <w:rPr>
                <w:rFonts w:ascii="Courier New" w:hAnsi="Courier New" w:cs="Courier New"/>
                <w:b/>
                <w:sz w:val="18"/>
                <w:szCs w:val="18"/>
              </w:rPr>
              <w:t>=13</w:t>
            </w:r>
          </w:p>
          <w:p w14:paraId="2FEB2CE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C2793E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4562F9C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a=bw-info:100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=4; </w:t>
            </w:r>
            <w:proofErr w:type="spellStart"/>
            <w:r>
              <w:rPr>
                <w:rFonts w:ascii="Courier New" w:hAnsi="Courier New" w:cs="Courier New"/>
                <w:b/>
                <w:sz w:val="18"/>
                <w:szCs w:val="18"/>
              </w:rPr>
              <w:t>MaxSupBw</w:t>
            </w:r>
            <w:proofErr w:type="spellEnd"/>
            <w:r>
              <w:rPr>
                <w:rFonts w:ascii="Courier New" w:hAnsi="Courier New" w:cs="Courier New"/>
                <w:b/>
                <w:sz w:val="18"/>
                <w:szCs w:val="18"/>
              </w:rPr>
              <w:t xml:space="preserve">=41; </w:t>
            </w:r>
            <w:proofErr w:type="spellStart"/>
            <w:r>
              <w:rPr>
                <w:rFonts w:ascii="Courier New" w:hAnsi="Courier New" w:cs="Courier New"/>
                <w:b/>
                <w:sz w:val="18"/>
                <w:szCs w:val="18"/>
              </w:rPr>
              <w:t>MaxDesBw</w:t>
            </w:r>
            <w:proofErr w:type="spellEnd"/>
            <w:r>
              <w:rPr>
                <w:rFonts w:ascii="Courier New" w:hAnsi="Courier New" w:cs="Courier New"/>
                <w:b/>
                <w:sz w:val="18"/>
                <w:szCs w:val="18"/>
              </w:rPr>
              <w:t xml:space="preserve">=41; </w:t>
            </w:r>
            <w:proofErr w:type="spellStart"/>
            <w:r>
              <w:rPr>
                <w:rFonts w:ascii="Courier New" w:hAnsi="Courier New" w:cs="Courier New"/>
                <w:b/>
                <w:sz w:val="18"/>
                <w:szCs w:val="18"/>
              </w:rPr>
              <w:t>MinDesBw</w:t>
            </w:r>
            <w:proofErr w:type="spellEnd"/>
            <w:r>
              <w:rPr>
                <w:rFonts w:ascii="Courier New" w:hAnsi="Courier New" w:cs="Courier New"/>
                <w:b/>
                <w:sz w:val="18"/>
                <w:szCs w:val="18"/>
              </w:rPr>
              <w:t xml:space="preserve">=24; </w:t>
            </w:r>
            <w:proofErr w:type="spellStart"/>
            <w:r>
              <w:rPr>
                <w:rFonts w:ascii="Courier New" w:hAnsi="Courier New" w:cs="Courier New"/>
                <w:b/>
                <w:sz w:val="18"/>
                <w:szCs w:val="18"/>
              </w:rPr>
              <w:t>MinSupBw</w:t>
            </w:r>
            <w:proofErr w:type="spellEnd"/>
            <w:r>
              <w:rPr>
                <w:rFonts w:ascii="Courier New" w:hAnsi="Courier New" w:cs="Courier New"/>
                <w:b/>
                <w:sz w:val="18"/>
                <w:szCs w:val="18"/>
              </w:rPr>
              <w:t>=12</w:t>
            </w:r>
          </w:p>
          <w:p w14:paraId="011481B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a=bw-info:100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=6; </w:t>
            </w:r>
            <w:proofErr w:type="spellStart"/>
            <w:r>
              <w:rPr>
                <w:rFonts w:ascii="Courier New" w:hAnsi="Courier New" w:cs="Courier New"/>
                <w:b/>
                <w:sz w:val="18"/>
                <w:szCs w:val="18"/>
              </w:rPr>
              <w:t>MaxSupBw</w:t>
            </w:r>
            <w:proofErr w:type="spellEnd"/>
            <w:r>
              <w:rPr>
                <w:rFonts w:ascii="Courier New" w:hAnsi="Courier New" w:cs="Courier New"/>
                <w:b/>
                <w:sz w:val="18"/>
                <w:szCs w:val="18"/>
              </w:rPr>
              <w:t xml:space="preserve">=49; </w:t>
            </w:r>
            <w:proofErr w:type="spellStart"/>
            <w:r>
              <w:rPr>
                <w:rFonts w:ascii="Courier New" w:hAnsi="Courier New" w:cs="Courier New"/>
                <w:b/>
                <w:sz w:val="18"/>
                <w:szCs w:val="18"/>
              </w:rPr>
              <w:t>MaxDesBw</w:t>
            </w:r>
            <w:proofErr w:type="spellEnd"/>
            <w:r>
              <w:rPr>
                <w:rFonts w:ascii="Courier New" w:hAnsi="Courier New" w:cs="Courier New"/>
                <w:b/>
                <w:sz w:val="18"/>
                <w:szCs w:val="18"/>
              </w:rPr>
              <w:t xml:space="preserve">=49; </w:t>
            </w:r>
            <w:proofErr w:type="spellStart"/>
            <w:r>
              <w:rPr>
                <w:rFonts w:ascii="Courier New" w:hAnsi="Courier New" w:cs="Courier New"/>
                <w:b/>
                <w:sz w:val="18"/>
                <w:szCs w:val="18"/>
              </w:rPr>
              <w:t>MinDesBw</w:t>
            </w:r>
            <w:proofErr w:type="spellEnd"/>
            <w:r>
              <w:rPr>
                <w:rFonts w:ascii="Courier New" w:hAnsi="Courier New" w:cs="Courier New"/>
                <w:b/>
                <w:sz w:val="18"/>
                <w:szCs w:val="18"/>
              </w:rPr>
              <w:t xml:space="preserve">=32; </w:t>
            </w:r>
            <w:proofErr w:type="spellStart"/>
            <w:r>
              <w:rPr>
                <w:rFonts w:ascii="Courier New" w:hAnsi="Courier New" w:cs="Courier New"/>
                <w:b/>
                <w:sz w:val="18"/>
                <w:szCs w:val="18"/>
              </w:rPr>
              <w:t>MinSupBw</w:t>
            </w:r>
            <w:proofErr w:type="spellEnd"/>
            <w:r>
              <w:rPr>
                <w:rFonts w:ascii="Courier New" w:hAnsi="Courier New" w:cs="Courier New"/>
                <w:b/>
                <w:sz w:val="18"/>
                <w:szCs w:val="18"/>
              </w:rPr>
              <w:t>=14</w:t>
            </w:r>
          </w:p>
          <w:p w14:paraId="0ABFFA3C"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w:t>
            </w:r>
            <w:proofErr w:type="spellStart"/>
            <w:r w:rsidRPr="00730B66">
              <w:rPr>
                <w:rFonts w:ascii="Courier New" w:hAnsi="Courier New" w:cs="Courier New"/>
                <w:b/>
                <w:sz w:val="18"/>
                <w:szCs w:val="18"/>
              </w:rPr>
              <w:t>bw</w:t>
            </w:r>
            <w:proofErr w:type="spellEnd"/>
            <w:r w:rsidRPr="00730B66">
              <w:rPr>
                <w:rFonts w:ascii="Courier New" w:hAnsi="Courier New" w:cs="Courier New"/>
                <w:b/>
                <w:sz w:val="18"/>
                <w:szCs w:val="18"/>
              </w:rPr>
              <w:t>-info:</w:t>
            </w:r>
            <w:r>
              <w:rPr>
                <w:rFonts w:ascii="Courier New" w:hAnsi="Courier New" w:cs="Courier New"/>
                <w:b/>
                <w:sz w:val="18"/>
                <w:szCs w:val="18"/>
              </w:rPr>
              <w:t>*</w:t>
            </w:r>
            <w:r w:rsidRPr="00730B66">
              <w:rPr>
                <w:rFonts w:ascii="Courier New" w:hAnsi="Courier New" w:cs="Courier New"/>
                <w:b/>
                <w:sz w:val="18"/>
                <w:szCs w:val="18"/>
              </w:rPr>
              <w:t xml:space="preserve"> </w:t>
            </w:r>
            <w:proofErr w:type="spellStart"/>
            <w:r>
              <w:rPr>
                <w:rFonts w:ascii="Courier New" w:hAnsi="Courier New" w:cs="Courier New"/>
                <w:b/>
                <w:sz w:val="18"/>
                <w:szCs w:val="18"/>
              </w:rPr>
              <w:t>sendrecv</w:t>
            </w:r>
            <w:proofErr w:type="spellEnd"/>
            <w:r>
              <w:rPr>
                <w:rFonts w:ascii="Courier New" w:hAnsi="Courier New" w:cs="Courier New"/>
                <w:b/>
                <w:sz w:val="18"/>
                <w:szCs w:val="18"/>
              </w:rPr>
              <w:t xml:space="preserve"> </w:t>
            </w:r>
            <w:proofErr w:type="spellStart"/>
            <w:r w:rsidRPr="00730B66">
              <w:rPr>
                <w:rFonts w:ascii="Courier New" w:hAnsi="Courier New" w:cs="Courier New"/>
                <w:b/>
                <w:sz w:val="18"/>
                <w:szCs w:val="18"/>
              </w:rPr>
              <w:t>MaxPRat</w:t>
            </w:r>
            <w:r w:rsidRPr="00ED394C">
              <w:rPr>
                <w:rFonts w:ascii="Courier New" w:hAnsi="Courier New" w:cs="Courier New"/>
                <w:b/>
                <w:sz w:val="18"/>
                <w:szCs w:val="18"/>
              </w:rPr>
              <w:t>e</w:t>
            </w:r>
            <w:proofErr w:type="spellEnd"/>
            <w:r>
              <w:rPr>
                <w:rFonts w:ascii="Courier New" w:hAnsi="Courier New" w:cs="Courier New"/>
                <w:b/>
                <w:sz w:val="18"/>
                <w:szCs w:val="18"/>
              </w:rPr>
              <w:t>=</w:t>
            </w:r>
            <w:r w:rsidRPr="00730B66">
              <w:rPr>
                <w:rFonts w:ascii="Courier New" w:hAnsi="Courier New" w:cs="Courier New"/>
                <w:b/>
                <w:sz w:val="18"/>
                <w:szCs w:val="18"/>
              </w:rPr>
              <w:t xml:space="preserve">50; </w:t>
            </w:r>
            <w:proofErr w:type="spellStart"/>
            <w:r w:rsidRPr="00730B66">
              <w:rPr>
                <w:rFonts w:ascii="Courier New" w:hAnsi="Courier New" w:cs="Courier New"/>
                <w:b/>
                <w:sz w:val="18"/>
                <w:szCs w:val="18"/>
              </w:rPr>
              <w:t>MinPRate</w:t>
            </w:r>
            <w:proofErr w:type="spellEnd"/>
            <w:r>
              <w:rPr>
                <w:rFonts w:ascii="Courier New" w:hAnsi="Courier New" w:cs="Courier New"/>
                <w:b/>
                <w:sz w:val="18"/>
                <w:szCs w:val="18"/>
              </w:rPr>
              <w:t>=</w:t>
            </w:r>
            <w:r w:rsidRPr="00730B66">
              <w:rPr>
                <w:rFonts w:ascii="Courier New" w:hAnsi="Courier New" w:cs="Courier New"/>
                <w:b/>
                <w:sz w:val="18"/>
                <w:szCs w:val="18"/>
              </w:rPr>
              <w:t>12.5</w:t>
            </w:r>
          </w:p>
          <w:p w14:paraId="01EF733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A24CD4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68905C2" w14:textId="77777777" w:rsidR="00D1107B" w:rsidRDefault="00D1107B" w:rsidP="00D1107B"/>
    <w:p w14:paraId="61AEBB5E" w14:textId="77777777" w:rsidR="00D1107B" w:rsidRPr="00FF4B55" w:rsidRDefault="00D1107B" w:rsidP="00D1107B">
      <w:pPr>
        <w:rPr>
          <w:b/>
        </w:rPr>
      </w:pPr>
      <w:r w:rsidRPr="00FF4B55">
        <w:rPr>
          <w:b/>
        </w:rPr>
        <w:t>Comments:</w:t>
      </w:r>
    </w:p>
    <w:p w14:paraId="0756E177" w14:textId="77777777" w:rsidR="00D1107B" w:rsidRDefault="00D1107B" w:rsidP="00D1107B">
      <w:r>
        <w:t>The most relevant lines are highlighted with bold font.</w:t>
      </w:r>
      <w:r w:rsidRPr="00B7365E">
        <w:t xml:space="preserve"> </w:t>
      </w:r>
    </w:p>
    <w:p w14:paraId="2B143D51" w14:textId="77777777" w:rsidR="00D1107B" w:rsidRDefault="00D1107B" w:rsidP="00D1107B">
      <w:r>
        <w:t>Since the SDP offer describes that the session should be symmetric, the ‘</w:t>
      </w:r>
      <w:proofErr w:type="spellStart"/>
      <w:r>
        <w:t>sendrecv</w:t>
      </w:r>
      <w:proofErr w:type="spellEnd"/>
      <w:r>
        <w:t>’ directionality is used to reduce the size of the SDP. It would also have been possible to include separate ‘a=</w:t>
      </w:r>
      <w:proofErr w:type="spellStart"/>
      <w:r>
        <w:t>bw</w:t>
      </w:r>
      <w:proofErr w:type="spellEnd"/>
      <w:r>
        <w:t>-info’ attribute lines with ‘send’ and ‘</w:t>
      </w:r>
      <w:proofErr w:type="spellStart"/>
      <w:r>
        <w:t>recv</w:t>
      </w:r>
      <w:proofErr w:type="spellEnd"/>
      <w:r>
        <w:t>’, respectively.</w:t>
      </w:r>
    </w:p>
    <w:p w14:paraId="428110E9" w14:textId="77777777" w:rsidR="00D1107B" w:rsidRDefault="00D1107B" w:rsidP="00D1107B">
      <w:r>
        <w:t xml:space="preserve">The </w:t>
      </w:r>
      <w:proofErr w:type="spellStart"/>
      <w:r>
        <w:t>MinDesBw</w:t>
      </w:r>
      <w:proofErr w:type="spellEnd"/>
      <w:r>
        <w:t xml:space="preserve"> and </w:t>
      </w:r>
      <w:proofErr w:type="spellStart"/>
      <w:r>
        <w:t>MinSupBw</w:t>
      </w:r>
      <w:proofErr w:type="spellEnd"/>
      <w:r>
        <w:t xml:space="preserve"> bandwidths are the same for AMR with bandwidth-efficient and octet-aligned payload format, which allows for defining them on one ‘a=</w:t>
      </w:r>
      <w:proofErr w:type="spellStart"/>
      <w:r>
        <w:t>bw</w:t>
      </w:r>
      <w:proofErr w:type="spellEnd"/>
      <w:r>
        <w:t xml:space="preserve">-info’ attribute line for both RTP payload types. However, since the </w:t>
      </w:r>
      <w:proofErr w:type="spellStart"/>
      <w:r>
        <w:t>MaxSupBw</w:t>
      </w:r>
      <w:proofErr w:type="spellEnd"/>
      <w:r>
        <w:t xml:space="preserve"> and </w:t>
      </w:r>
      <w:proofErr w:type="spellStart"/>
      <w:r>
        <w:t>MaxDesBw</w:t>
      </w:r>
      <w:proofErr w:type="spellEnd"/>
      <w:r>
        <w:t xml:space="preserve"> are different for bandwidth-efficient and octet-aligned payload format these bandwidth properties need to be defined on separate attribute lines.</w:t>
      </w:r>
    </w:p>
    <w:p w14:paraId="6C72953B"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02D3E96E" w14:textId="77777777" w:rsidR="00D1107B" w:rsidRDefault="00D1107B" w:rsidP="00D1107B">
      <w:r>
        <w:t>The SDP offer in Table A.6.3 below shows an SDP offer for video where the MTSI client in terminal include the ‘a=</w:t>
      </w:r>
      <w:proofErr w:type="spellStart"/>
      <w:r>
        <w:t>bw</w:t>
      </w:r>
      <w:proofErr w:type="spellEnd"/>
      <w:r>
        <w:t xml:space="preserve">-info’ attribute to signal some additional bandwidth </w:t>
      </w:r>
      <w:proofErr w:type="spellStart"/>
      <w:r>
        <w:t>peroperties</w:t>
      </w:r>
      <w:proofErr w:type="spellEnd"/>
      <w:r>
        <w:t>. This example is based on the SDP offer in Table 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16AED125"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w:t>
      </w:r>
      <w:proofErr w:type="spellStart"/>
      <w:r>
        <w:t>bw</w:t>
      </w:r>
      <w:proofErr w:type="spellEnd"/>
      <w:r>
        <w:t>-info’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w:t>
      </w:r>
      <w:proofErr w:type="spellStart"/>
      <w:r w:rsidR="00051235">
        <w:t>bw</w:t>
      </w:r>
      <w:proofErr w:type="spellEnd"/>
      <w:r w:rsidR="00051235">
        <w:t>-info</w:t>
      </w:r>
      <w:r w:rsidR="0007623F">
        <w:t>"</w:t>
      </w:r>
      <w:r w:rsidR="00051235">
        <w:t xml:space="preserve"> attribute lines with directions ‘send’ and ‘</w:t>
      </w:r>
      <w:proofErr w:type="spellStart"/>
      <w:r w:rsidR="00051235">
        <w:t>recv</w:t>
      </w:r>
      <w:proofErr w:type="spellEnd"/>
      <w:r w:rsidR="00051235">
        <w:t>’, respectively.</w:t>
      </w:r>
    </w:p>
    <w:p w14:paraId="4B9A240D"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w:t>
      </w:r>
      <w:proofErr w:type="spellStart"/>
      <w:r>
        <w:t>sendrecv</w:t>
      </w:r>
      <w:proofErr w:type="spellEnd"/>
      <w:r>
        <w:t>’ directionality.</w:t>
      </w:r>
    </w:p>
    <w:p w14:paraId="7365EC9F" w14:textId="77777777" w:rsidR="00D1107B" w:rsidRDefault="00D1107B" w:rsidP="00D1107B">
      <w:r>
        <w:t>Including the ‘a=</w:t>
      </w:r>
      <w:proofErr w:type="spellStart"/>
      <w:r>
        <w:t>bw</w:t>
      </w:r>
      <w:proofErr w:type="spellEnd"/>
      <w:r>
        <w:t>-info’ also shows to the networks and the remote end-point that this attribute is supported and that other bandwidth modifiers may be added, if needed, even though they are not included in the SDP offer.</w:t>
      </w:r>
    </w:p>
    <w:p w14:paraId="2833912A" w14:textId="77777777" w:rsidR="00D1107B" w:rsidRDefault="00D1107B" w:rsidP="00D1107B">
      <w:pPr>
        <w:pStyle w:val="TH"/>
      </w:pPr>
      <w:r>
        <w:t>Table A.6.3: SDP example for video with H.264 with additional bandwidth information signalled with the ‘a=</w:t>
      </w:r>
      <w:proofErr w:type="spellStart"/>
      <w:r>
        <w:t>bw</w:t>
      </w:r>
      <w:proofErr w:type="spellEnd"/>
      <w:r>
        <w:t>-info’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184C6EEE" w14:textId="77777777" w:rsidTr="003C6AB0">
        <w:trPr>
          <w:jc w:val="center"/>
        </w:trPr>
        <w:tc>
          <w:tcPr>
            <w:tcW w:w="9639" w:type="dxa"/>
            <w:shd w:val="clear" w:color="auto" w:fill="auto"/>
          </w:tcPr>
          <w:p w14:paraId="5D54C668"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7036C23" w14:textId="77777777" w:rsidTr="003C6AB0">
        <w:tblPrEx>
          <w:tblLook w:val="00A0" w:firstRow="1" w:lastRow="0" w:firstColumn="1" w:lastColumn="0" w:noHBand="0" w:noVBand="0"/>
        </w:tblPrEx>
        <w:trPr>
          <w:jc w:val="center"/>
        </w:trPr>
        <w:tc>
          <w:tcPr>
            <w:tcW w:w="9639" w:type="dxa"/>
            <w:shd w:val="clear" w:color="auto" w:fill="auto"/>
          </w:tcPr>
          <w:p w14:paraId="4748708F" w14:textId="77777777" w:rsidR="00D1107B" w:rsidRPr="005C5C30" w:rsidRDefault="00D1107B" w:rsidP="003C6AB0">
            <w:pPr>
              <w:pStyle w:val="SDPtext"/>
              <w:keepNext/>
              <w:keepLines/>
              <w:spacing w:before="60"/>
              <w:rPr>
                <w:lang w:eastAsia="en-US"/>
              </w:rPr>
            </w:pPr>
            <w:r w:rsidRPr="005C5C30">
              <w:rPr>
                <w:lang w:eastAsia="en-US"/>
              </w:rPr>
              <w:t>v=0</w:t>
            </w:r>
          </w:p>
          <w:p w14:paraId="4112FE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w:t>
            </w:r>
            <w:proofErr w:type="spellStart"/>
            <w:r w:rsidRPr="005C5C30">
              <w:rPr>
                <w:rFonts w:ascii="Courier New" w:hAnsi="Courier New" w:cs="Courier New"/>
                <w:sz w:val="18"/>
                <w:szCs w:val="18"/>
              </w:rPr>
              <w:t>Example_SERVER</w:t>
            </w:r>
            <w:proofErr w:type="spellEnd"/>
            <w:r w:rsidRPr="005C5C30">
              <w:rPr>
                <w:rFonts w:ascii="Courier New" w:hAnsi="Courier New" w:cs="Courier New"/>
                <w:sz w:val="18"/>
                <w:szCs w:val="18"/>
              </w:rPr>
              <w:t xml:space="preserve"> 3413526809 0 IN IP4 server.example.com</w:t>
            </w:r>
          </w:p>
          <w:p w14:paraId="10B8A68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proofErr w:type="spellStart"/>
            <w:r>
              <w:rPr>
                <w:rFonts w:ascii="Courier New" w:hAnsi="Courier New" w:cs="Courier New"/>
                <w:sz w:val="18"/>
                <w:szCs w:val="18"/>
              </w:rPr>
              <w:t>bw</w:t>
            </w:r>
            <w:proofErr w:type="spellEnd"/>
            <w:r>
              <w:rPr>
                <w:rFonts w:ascii="Courier New" w:hAnsi="Courier New" w:cs="Courier New"/>
                <w:sz w:val="18"/>
                <w:szCs w:val="18"/>
              </w:rPr>
              <w:t>-info attribute</w:t>
            </w:r>
            <w:r w:rsidRPr="005C5C30">
              <w:rPr>
                <w:rFonts w:ascii="Courier New" w:hAnsi="Courier New" w:cs="Courier New"/>
                <w:sz w:val="18"/>
                <w:szCs w:val="18"/>
              </w:rPr>
              <w:t xml:space="preserve"> in MTSI</w:t>
            </w:r>
          </w:p>
          <w:p w14:paraId="16DA0C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c=IN IP4 </w:t>
            </w:r>
            <w:proofErr w:type="spellStart"/>
            <w:r w:rsidRPr="005C5C30">
              <w:rPr>
                <w:rFonts w:ascii="Courier New" w:hAnsi="Courier New" w:cs="Courier New"/>
                <w:sz w:val="18"/>
                <w:szCs w:val="18"/>
              </w:rPr>
              <w:t>aaa.bbb.ccc.ddd</w:t>
            </w:r>
            <w:proofErr w:type="spellEnd"/>
          </w:p>
          <w:p w14:paraId="4627C497"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7EADC073" w14:textId="77777777" w:rsidR="00D1107B" w:rsidRPr="005C5C30" w:rsidRDefault="00D1107B" w:rsidP="003C6AB0">
            <w:pPr>
              <w:pStyle w:val="SDPtext"/>
              <w:spacing w:before="60"/>
              <w:rPr>
                <w:rFonts w:cs="Courier New"/>
                <w:szCs w:val="18"/>
                <w:lang w:eastAsia="en-US"/>
              </w:rPr>
            </w:pPr>
            <w:r w:rsidRPr="005C5C30">
              <w:rPr>
                <w:rFonts w:cs="Courier New"/>
                <w:szCs w:val="18"/>
                <w:lang w:eastAsia="en-US"/>
              </w:rPr>
              <w:t>t=0 0</w:t>
            </w:r>
          </w:p>
          <w:p w14:paraId="6ABCF5A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E2A28C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26BD50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DD7588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296B689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897476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7E9A6A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4E4FF5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6024D112"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w:t>
            </w:r>
            <w:r>
              <w:t xml:space="preserve"> </w:t>
            </w:r>
            <w:r w:rsidRPr="000720AC">
              <w:rPr>
                <w:rFonts w:ascii="Courier New" w:hAnsi="Courier New" w:cs="Courier New"/>
                <w:sz w:val="18"/>
                <w:szCs w:val="18"/>
              </w:rPr>
              <w:t>Z0KAHpWgNQ9oB/U=,aM46gA==</w:t>
            </w:r>
          </w:p>
          <w:p w14:paraId="7F75944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=4; </w:t>
            </w:r>
            <w:proofErr w:type="spellStart"/>
            <w:r w:rsidRPr="0082357A">
              <w:rPr>
                <w:rFonts w:ascii="Courier New" w:hAnsi="Courier New" w:cs="Courier New"/>
                <w:b/>
                <w:sz w:val="18"/>
                <w:szCs w:val="18"/>
              </w:rPr>
              <w:t>MaxSupBw</w:t>
            </w:r>
            <w:proofErr w:type="spellEnd"/>
            <w:r w:rsidRPr="0082357A">
              <w:rPr>
                <w:rFonts w:ascii="Courier New" w:hAnsi="Courier New" w:cs="Courier New"/>
                <w:b/>
                <w:sz w:val="18"/>
                <w:szCs w:val="18"/>
              </w:rPr>
              <w:t>=1000</w:t>
            </w:r>
            <w:r>
              <w:rPr>
                <w:rFonts w:ascii="Courier New" w:hAnsi="Courier New" w:cs="Courier New"/>
                <w:b/>
                <w:sz w:val="18"/>
                <w:szCs w:val="18"/>
              </w:rPr>
              <w:t xml:space="preserve">; </w:t>
            </w:r>
            <w:proofErr w:type="spellStart"/>
            <w:r>
              <w:rPr>
                <w:rFonts w:ascii="Courier New" w:hAnsi="Courier New" w:cs="Courier New"/>
                <w:b/>
                <w:sz w:val="18"/>
                <w:szCs w:val="18"/>
              </w:rPr>
              <w:t>MaxDesBw</w:t>
            </w:r>
            <w:proofErr w:type="spellEnd"/>
            <w:r>
              <w:rPr>
                <w:rFonts w:ascii="Courier New" w:hAnsi="Courier New" w:cs="Courier New"/>
                <w:b/>
                <w:sz w:val="18"/>
                <w:szCs w:val="18"/>
              </w:rPr>
              <w:t>=1000</w:t>
            </w:r>
          </w:p>
          <w:p w14:paraId="5CC6417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w:t>
            </w:r>
            <w:proofErr w:type="spellStart"/>
            <w:r w:rsidRPr="0082357A">
              <w:rPr>
                <w:rFonts w:ascii="Courier New" w:hAnsi="Courier New" w:cs="Courier New"/>
                <w:b/>
                <w:sz w:val="18"/>
                <w:szCs w:val="18"/>
              </w:rPr>
              <w:t>recv</w:t>
            </w:r>
            <w:proofErr w:type="spellEnd"/>
            <w:r w:rsidRPr="0082357A">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=4; </w:t>
            </w:r>
            <w:proofErr w:type="spellStart"/>
            <w:r w:rsidRPr="0082357A">
              <w:rPr>
                <w:rFonts w:ascii="Courier New" w:hAnsi="Courier New" w:cs="Courier New"/>
                <w:b/>
                <w:sz w:val="18"/>
                <w:szCs w:val="18"/>
              </w:rPr>
              <w:t>MaxSupBw</w:t>
            </w:r>
            <w:proofErr w:type="spellEnd"/>
            <w:r w:rsidRPr="0082357A">
              <w:rPr>
                <w:rFonts w:ascii="Courier New" w:hAnsi="Courier New" w:cs="Courier New"/>
                <w:b/>
                <w:sz w:val="18"/>
                <w:szCs w:val="18"/>
              </w:rPr>
              <w:t>=2000</w:t>
            </w:r>
            <w:r>
              <w:rPr>
                <w:rFonts w:ascii="Courier New" w:hAnsi="Courier New" w:cs="Courier New"/>
                <w:b/>
                <w:sz w:val="18"/>
                <w:szCs w:val="18"/>
              </w:rPr>
              <w:t xml:space="preserve">; </w:t>
            </w:r>
            <w:proofErr w:type="spellStart"/>
            <w:r>
              <w:rPr>
                <w:rFonts w:ascii="Courier New" w:hAnsi="Courier New" w:cs="Courier New"/>
                <w:b/>
                <w:sz w:val="18"/>
                <w:szCs w:val="18"/>
              </w:rPr>
              <w:t>MaxDesBw</w:t>
            </w:r>
            <w:proofErr w:type="spellEnd"/>
            <w:r>
              <w:rPr>
                <w:rFonts w:ascii="Courier New" w:hAnsi="Courier New" w:cs="Courier New"/>
                <w:b/>
                <w:sz w:val="18"/>
                <w:szCs w:val="18"/>
              </w:rPr>
              <w:t>=2000</w:t>
            </w:r>
          </w:p>
          <w:p w14:paraId="3CCAF5DC"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=6; </w:t>
            </w:r>
            <w:proofErr w:type="spellStart"/>
            <w:r>
              <w:rPr>
                <w:rFonts w:ascii="Courier New" w:hAnsi="Courier New" w:cs="Courier New"/>
                <w:b/>
                <w:sz w:val="18"/>
                <w:szCs w:val="18"/>
              </w:rPr>
              <w:t>MaxSupBw</w:t>
            </w:r>
            <w:proofErr w:type="spellEnd"/>
            <w:r>
              <w:rPr>
                <w:rFonts w:ascii="Courier New" w:hAnsi="Courier New" w:cs="Courier New"/>
                <w:b/>
                <w:sz w:val="18"/>
                <w:szCs w:val="18"/>
              </w:rPr>
              <w:t>=104</w:t>
            </w:r>
            <w:r w:rsidRPr="009C385B">
              <w:rPr>
                <w:rFonts w:ascii="Courier New" w:hAnsi="Courier New" w:cs="Courier New"/>
                <w:b/>
                <w:sz w:val="18"/>
                <w:szCs w:val="18"/>
              </w:rPr>
              <w:t>0</w:t>
            </w:r>
            <w:r>
              <w:rPr>
                <w:rFonts w:ascii="Courier New" w:hAnsi="Courier New" w:cs="Courier New"/>
                <w:b/>
                <w:sz w:val="18"/>
                <w:szCs w:val="18"/>
              </w:rPr>
              <w:t xml:space="preserve">; </w:t>
            </w:r>
            <w:proofErr w:type="spellStart"/>
            <w:r>
              <w:rPr>
                <w:rFonts w:ascii="Courier New" w:hAnsi="Courier New" w:cs="Courier New"/>
                <w:b/>
                <w:sz w:val="18"/>
                <w:szCs w:val="18"/>
              </w:rPr>
              <w:t>MaxDesBw</w:t>
            </w:r>
            <w:proofErr w:type="spellEnd"/>
            <w:r>
              <w:rPr>
                <w:rFonts w:ascii="Courier New" w:hAnsi="Courier New" w:cs="Courier New"/>
                <w:b/>
                <w:sz w:val="18"/>
                <w:szCs w:val="18"/>
              </w:rPr>
              <w:t>=1040</w:t>
            </w:r>
          </w:p>
          <w:p w14:paraId="5146BB28"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proofErr w:type="spellStart"/>
            <w:r w:rsidRPr="009C385B">
              <w:rPr>
                <w:rFonts w:ascii="Courier New" w:hAnsi="Courier New" w:cs="Courier New"/>
                <w:b/>
                <w:sz w:val="18"/>
                <w:szCs w:val="18"/>
              </w:rPr>
              <w:t>recv</w:t>
            </w:r>
            <w:proofErr w:type="spellEnd"/>
            <w:r w:rsidRPr="009C385B">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=6; </w:t>
            </w:r>
            <w:proofErr w:type="spellStart"/>
            <w:r>
              <w:rPr>
                <w:rFonts w:ascii="Courier New" w:hAnsi="Courier New" w:cs="Courier New"/>
                <w:b/>
                <w:sz w:val="18"/>
                <w:szCs w:val="18"/>
              </w:rPr>
              <w:t>MaxSupBw</w:t>
            </w:r>
            <w:proofErr w:type="spellEnd"/>
            <w:r>
              <w:rPr>
                <w:rFonts w:ascii="Courier New" w:hAnsi="Courier New" w:cs="Courier New"/>
                <w:b/>
                <w:sz w:val="18"/>
                <w:szCs w:val="18"/>
              </w:rPr>
              <w:t>=208</w:t>
            </w:r>
            <w:r w:rsidRPr="009C385B">
              <w:rPr>
                <w:rFonts w:ascii="Courier New" w:hAnsi="Courier New" w:cs="Courier New"/>
                <w:b/>
                <w:sz w:val="18"/>
                <w:szCs w:val="18"/>
              </w:rPr>
              <w:t>0</w:t>
            </w:r>
            <w:r>
              <w:rPr>
                <w:rFonts w:ascii="Courier New" w:hAnsi="Courier New" w:cs="Courier New"/>
                <w:b/>
                <w:sz w:val="18"/>
                <w:szCs w:val="18"/>
              </w:rPr>
              <w:t xml:space="preserve">; </w:t>
            </w:r>
            <w:proofErr w:type="spellStart"/>
            <w:r>
              <w:rPr>
                <w:rFonts w:ascii="Courier New" w:hAnsi="Courier New" w:cs="Courier New"/>
                <w:b/>
                <w:sz w:val="18"/>
                <w:szCs w:val="18"/>
              </w:rPr>
              <w:t>MaxDesBw</w:t>
            </w:r>
            <w:proofErr w:type="spellEnd"/>
            <w:r>
              <w:rPr>
                <w:rFonts w:ascii="Courier New" w:hAnsi="Courier New" w:cs="Courier New"/>
                <w:b/>
                <w:sz w:val="18"/>
                <w:szCs w:val="18"/>
              </w:rPr>
              <w:t>=2080</w:t>
            </w:r>
          </w:p>
          <w:p w14:paraId="2186DD40"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proofErr w:type="spellStart"/>
            <w:r>
              <w:rPr>
                <w:rFonts w:ascii="Courier New" w:hAnsi="Courier New" w:cs="Courier New"/>
                <w:b/>
                <w:sz w:val="18"/>
                <w:szCs w:val="18"/>
              </w:rPr>
              <w:t>send</w:t>
            </w:r>
            <w:r w:rsidRPr="009C385B">
              <w:rPr>
                <w:rFonts w:ascii="Courier New" w:hAnsi="Courier New" w:cs="Courier New"/>
                <w:b/>
                <w:sz w:val="18"/>
                <w:szCs w:val="18"/>
              </w:rPr>
              <w:t>recv</w:t>
            </w:r>
            <w:proofErr w:type="spellEnd"/>
            <w:r w:rsidRPr="009C385B">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=4; </w:t>
            </w:r>
            <w:proofErr w:type="spellStart"/>
            <w:r>
              <w:rPr>
                <w:rFonts w:ascii="Courier New" w:hAnsi="Courier New" w:cs="Courier New"/>
                <w:b/>
                <w:sz w:val="18"/>
                <w:szCs w:val="18"/>
              </w:rPr>
              <w:t>MinDesBw</w:t>
            </w:r>
            <w:proofErr w:type="spellEnd"/>
            <w:r>
              <w:rPr>
                <w:rFonts w:ascii="Courier New" w:hAnsi="Courier New" w:cs="Courier New"/>
                <w:b/>
                <w:sz w:val="18"/>
                <w:szCs w:val="18"/>
              </w:rPr>
              <w:t xml:space="preserve">=202; </w:t>
            </w:r>
            <w:proofErr w:type="spellStart"/>
            <w:r>
              <w:rPr>
                <w:rFonts w:ascii="Courier New" w:hAnsi="Courier New" w:cs="Courier New"/>
                <w:b/>
                <w:sz w:val="18"/>
                <w:szCs w:val="18"/>
              </w:rPr>
              <w:t>MinSupBw</w:t>
            </w:r>
            <w:proofErr w:type="spellEnd"/>
            <w:r>
              <w:rPr>
                <w:rFonts w:ascii="Courier New" w:hAnsi="Courier New" w:cs="Courier New"/>
                <w:b/>
                <w:sz w:val="18"/>
                <w:szCs w:val="18"/>
              </w:rPr>
              <w:t>=202</w:t>
            </w:r>
          </w:p>
          <w:p w14:paraId="4DE2B36B"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proofErr w:type="spellStart"/>
            <w:r>
              <w:rPr>
                <w:rFonts w:ascii="Courier New" w:hAnsi="Courier New" w:cs="Courier New"/>
                <w:b/>
                <w:sz w:val="18"/>
                <w:szCs w:val="18"/>
              </w:rPr>
              <w:t>send</w:t>
            </w:r>
            <w:r w:rsidRPr="009C385B">
              <w:rPr>
                <w:rFonts w:ascii="Courier New" w:hAnsi="Courier New" w:cs="Courier New"/>
                <w:b/>
                <w:sz w:val="18"/>
                <w:szCs w:val="18"/>
              </w:rPr>
              <w:t>recv</w:t>
            </w:r>
            <w:proofErr w:type="spellEnd"/>
            <w:r w:rsidRPr="009C385B">
              <w:rPr>
                <w:rFonts w:ascii="Courier New" w:hAnsi="Courier New" w:cs="Courier New"/>
                <w:b/>
                <w:sz w:val="18"/>
                <w:szCs w:val="18"/>
              </w:rPr>
              <w:t xml:space="preserve"> </w:t>
            </w:r>
            <w:proofErr w:type="spellStart"/>
            <w:r>
              <w:rPr>
                <w:rFonts w:ascii="Courier New" w:hAnsi="Courier New" w:cs="Courier New"/>
                <w:b/>
                <w:sz w:val="18"/>
                <w:szCs w:val="18"/>
              </w:rPr>
              <w:t>IpVer</w:t>
            </w:r>
            <w:proofErr w:type="spellEnd"/>
            <w:r>
              <w:rPr>
                <w:rFonts w:ascii="Courier New" w:hAnsi="Courier New" w:cs="Courier New"/>
                <w:b/>
                <w:sz w:val="18"/>
                <w:szCs w:val="18"/>
              </w:rPr>
              <w:t xml:space="preserve">=6; </w:t>
            </w:r>
            <w:proofErr w:type="spellStart"/>
            <w:r>
              <w:rPr>
                <w:rFonts w:ascii="Courier New" w:hAnsi="Courier New" w:cs="Courier New"/>
                <w:b/>
                <w:sz w:val="18"/>
                <w:szCs w:val="18"/>
              </w:rPr>
              <w:t>MinDesBw</w:t>
            </w:r>
            <w:proofErr w:type="spellEnd"/>
            <w:r>
              <w:rPr>
                <w:rFonts w:ascii="Courier New" w:hAnsi="Courier New" w:cs="Courier New"/>
                <w:b/>
                <w:sz w:val="18"/>
                <w:szCs w:val="18"/>
              </w:rPr>
              <w:t xml:space="preserve">=208; </w:t>
            </w:r>
            <w:proofErr w:type="spellStart"/>
            <w:r>
              <w:rPr>
                <w:rFonts w:ascii="Courier New" w:hAnsi="Courier New" w:cs="Courier New"/>
                <w:b/>
                <w:sz w:val="18"/>
                <w:szCs w:val="18"/>
              </w:rPr>
              <w:t>MinSupBw</w:t>
            </w:r>
            <w:proofErr w:type="spellEnd"/>
            <w:r>
              <w:rPr>
                <w:rFonts w:ascii="Courier New" w:hAnsi="Courier New" w:cs="Courier New"/>
                <w:b/>
                <w:sz w:val="18"/>
                <w:szCs w:val="18"/>
              </w:rPr>
              <w:t>=208</w:t>
            </w:r>
          </w:p>
          <w:p w14:paraId="0D0A018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53E9D3A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4C69F4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17C29CA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1FFFDDA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35E616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395850E2" w14:textId="77777777" w:rsidR="00D1107B" w:rsidRDefault="00D1107B" w:rsidP="00D1107B">
      <w:pPr>
        <w:pStyle w:val="FP"/>
        <w:rPr>
          <w:noProof/>
        </w:rPr>
      </w:pPr>
    </w:p>
    <w:p w14:paraId="0C23C399" w14:textId="77777777" w:rsidR="00D1107B" w:rsidRPr="002D472D" w:rsidRDefault="00D1107B" w:rsidP="00D1107B">
      <w:pPr>
        <w:rPr>
          <w:b/>
        </w:rPr>
      </w:pPr>
      <w:r w:rsidRPr="002D472D">
        <w:rPr>
          <w:b/>
        </w:rPr>
        <w:t>Comments:</w:t>
      </w:r>
    </w:p>
    <w:p w14:paraId="531381B9" w14:textId="77777777" w:rsidR="00D1107B" w:rsidRDefault="00D1107B" w:rsidP="00D1107B">
      <w:r>
        <w:t>The most relevant lines are highlighted with bold font.</w:t>
      </w:r>
    </w:p>
    <w:p w14:paraId="2E647870" w14:textId="77777777" w:rsidR="00D1107B" w:rsidRDefault="00D1107B" w:rsidP="00D1107B">
      <w:r>
        <w:t>The MTSI client in terminal only describes the Maximum Supported Bandwidth and the Maximum Desired Bandwidth properties.</w:t>
      </w:r>
    </w:p>
    <w:p w14:paraId="5F6D3F8C" w14:textId="77777777" w:rsidR="00D1107B" w:rsidRDefault="00D1107B" w:rsidP="00D1107B">
      <w:r>
        <w:t>The Minimum Desired Bandwidth and the Minimum Supported Bandwidth are left undefined since the MTSI client in terminal can reduce the bitrate virtually down to zero by reducing the frame rate. Since the ‘a=</w:t>
      </w:r>
      <w:proofErr w:type="spellStart"/>
      <w:r>
        <w:t>bw</w:t>
      </w:r>
      <w:proofErr w:type="spellEnd"/>
      <w:r>
        <w:t>-info’ attribute is included in the SDP, the network knows that this attribute is supported and it can then set these bandwidth properties based on the bearer allocation and/or operator policies.</w:t>
      </w:r>
    </w:p>
    <w:p w14:paraId="7D2BB60C" w14:textId="77777777" w:rsidR="00D1107B" w:rsidRPr="005D1767" w:rsidRDefault="00D1107B" w:rsidP="00D1107B">
      <w:r>
        <w:t>The MTSI client in terminal also does not define the maximum and minimum packet rates. The network can still add these bandwidth properties if needed.</w:t>
      </w:r>
    </w:p>
    <w:p w14:paraId="10F3E28C" w14:textId="77777777" w:rsidR="00D1107B" w:rsidRDefault="00D1107B" w:rsidP="00D1107B">
      <w:pPr>
        <w:pStyle w:val="FP"/>
        <w:rPr>
          <w:noProof/>
        </w:rPr>
      </w:pPr>
    </w:p>
    <w:p w14:paraId="7746D5D2" w14:textId="77777777" w:rsidR="00B35D29" w:rsidRDefault="00B35D29">
      <w:pPr>
        <w:pStyle w:val="Heading1"/>
      </w:pPr>
      <w:bookmarkStart w:id="2759" w:name="_Toc26369572"/>
      <w:bookmarkStart w:id="2760" w:name="_Toc36227454"/>
      <w:bookmarkStart w:id="2761" w:name="_Toc36228469"/>
      <w:bookmarkStart w:id="2762" w:name="_Toc36229096"/>
      <w:bookmarkStart w:id="2763" w:name="_Toc36229723"/>
      <w:bookmarkStart w:id="2764" w:name="_Toc74607067"/>
      <w:bookmarkStart w:id="2765" w:name="_Toc123570614"/>
      <w:r>
        <w:t>A.7</w:t>
      </w:r>
      <w:r>
        <w:tab/>
        <w:t>SDP examples with "3gpp_sync_info" attribute</w:t>
      </w:r>
      <w:bookmarkEnd w:id="2759"/>
      <w:bookmarkEnd w:id="2760"/>
      <w:bookmarkEnd w:id="2761"/>
      <w:bookmarkEnd w:id="2762"/>
      <w:bookmarkEnd w:id="2763"/>
      <w:bookmarkEnd w:id="2764"/>
      <w:bookmarkEnd w:id="2765"/>
    </w:p>
    <w:p w14:paraId="7385C5A2" w14:textId="77777777" w:rsidR="00B35D29" w:rsidRDefault="00B35D29">
      <w:pPr>
        <w:pStyle w:val="Heading2"/>
      </w:pPr>
      <w:bookmarkStart w:id="2766" w:name="_Toc26369573"/>
      <w:bookmarkStart w:id="2767" w:name="_Toc36227455"/>
      <w:bookmarkStart w:id="2768" w:name="_Toc36228470"/>
      <w:bookmarkStart w:id="2769" w:name="_Toc36229097"/>
      <w:bookmarkStart w:id="2770" w:name="_Toc36229724"/>
      <w:bookmarkStart w:id="2771" w:name="_Toc74607068"/>
      <w:bookmarkStart w:id="2772" w:name="_Toc123570615"/>
      <w:r>
        <w:t>A.7.1</w:t>
      </w:r>
      <w:r>
        <w:tab/>
        <w:t>Synchronized streams</w:t>
      </w:r>
      <w:bookmarkEnd w:id="2766"/>
      <w:bookmarkEnd w:id="2767"/>
      <w:bookmarkEnd w:id="2768"/>
      <w:bookmarkEnd w:id="2769"/>
      <w:bookmarkEnd w:id="2770"/>
      <w:bookmarkEnd w:id="2771"/>
      <w:bookmarkEnd w:id="2772"/>
    </w:p>
    <w:p w14:paraId="6DFBCADD" w14:textId="77777777" w:rsidR="00B35D29" w:rsidRDefault="00B35D29">
      <w:r>
        <w:t>In the example given below in table A.7.1, streams identified with "mid" attribute 1 and 2 are to be synchronized (default operation if the "3gpp_sync_info" attribute is absent).</w:t>
      </w:r>
    </w:p>
    <w:p w14:paraId="6FA27997"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23F8A06" w14:textId="77777777" w:rsidTr="005C5C30">
        <w:trPr>
          <w:jc w:val="center"/>
        </w:trPr>
        <w:tc>
          <w:tcPr>
            <w:tcW w:w="9639" w:type="dxa"/>
            <w:shd w:val="clear" w:color="auto" w:fill="auto"/>
          </w:tcPr>
          <w:p w14:paraId="471F99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6C3A5EA" w14:textId="77777777" w:rsidTr="005C5C30">
        <w:tblPrEx>
          <w:tblLook w:val="00A0" w:firstRow="1" w:lastRow="0" w:firstColumn="1" w:lastColumn="0" w:noHBand="0" w:noVBand="0"/>
        </w:tblPrEx>
        <w:trPr>
          <w:jc w:val="center"/>
        </w:trPr>
        <w:tc>
          <w:tcPr>
            <w:tcW w:w="9639" w:type="dxa"/>
            <w:shd w:val="clear" w:color="auto" w:fill="auto"/>
          </w:tcPr>
          <w:p w14:paraId="7A9EDD2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3B96D3E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44BD0FC" w14:textId="77777777" w:rsidR="0084660A" w:rsidRDefault="0084660A" w:rsidP="005C5C30">
            <w:pPr>
              <w:pStyle w:val="SDPtext"/>
              <w:spacing w:before="60"/>
            </w:pPr>
            <w:r>
              <w:t>s=Demo</w:t>
            </w:r>
          </w:p>
          <w:p w14:paraId="0B9D1064" w14:textId="77777777" w:rsidR="0084660A" w:rsidRPr="005C5C30" w:rsidRDefault="0084660A" w:rsidP="005C5C30">
            <w:pPr>
              <w:pStyle w:val="SDPtext"/>
              <w:spacing w:before="60"/>
            </w:pPr>
            <w:r w:rsidRPr="005C5C30">
              <w:t>c=IN IP4 224.2.17.12/127</w:t>
            </w:r>
          </w:p>
          <w:p w14:paraId="238A92B0"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t=0 0</w:t>
            </w:r>
          </w:p>
          <w:p w14:paraId="162A32EC"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w:t>
            </w:r>
            <w:proofErr w:type="spellStart"/>
            <w:r w:rsidRPr="005C5C30">
              <w:rPr>
                <w:rFonts w:cs="Courier New"/>
                <w:szCs w:val="18"/>
                <w:lang w:eastAsia="en-US"/>
              </w:rPr>
              <w:t>group:LS</w:t>
            </w:r>
            <w:proofErr w:type="spellEnd"/>
            <w:r w:rsidRPr="005C5C30">
              <w:rPr>
                <w:rFonts w:cs="Courier New"/>
                <w:szCs w:val="18"/>
                <w:lang w:eastAsia="en-US"/>
              </w:rPr>
              <w:t xml:space="preserve"> 1 2</w:t>
            </w:r>
          </w:p>
          <w:p w14:paraId="6BF03810"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a=3gpp_sync_</w:t>
            </w:r>
            <w:smartTag w:uri="urn:schemas-microsoft-com:office:smarttags" w:element="PersonName">
              <w:r w:rsidRPr="005C5C30">
                <w:rPr>
                  <w:rFonts w:cs="Courier New"/>
                  <w:szCs w:val="18"/>
                  <w:lang w:eastAsia="en-US"/>
                </w:rPr>
                <w:t>info</w:t>
              </w:r>
            </w:smartTag>
            <w:r w:rsidRPr="005C5C30">
              <w:rPr>
                <w:rFonts w:cs="Courier New"/>
                <w:szCs w:val="18"/>
                <w:lang w:eastAsia="en-US"/>
              </w:rPr>
              <w:t>:Sync</w:t>
            </w:r>
          </w:p>
          <w:p w14:paraId="79A39DB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E688DE"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m=audio 30000 RTP/AVP 0</w:t>
            </w:r>
          </w:p>
          <w:p w14:paraId="6B1D6B36"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A6EA2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3871DDF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035D39F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2A85FF3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719CC13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25AC30F8"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a=mid:1</w:t>
            </w:r>
          </w:p>
          <w:p w14:paraId="59DF6E89"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m=video 30002 RTP/AVP 31</w:t>
            </w:r>
          </w:p>
          <w:p w14:paraId="6BA072CE"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5613E67"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a=mid:2</w:t>
            </w:r>
          </w:p>
          <w:p w14:paraId="7EA3A8BE"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m=audio 30004 RTP/AVP 2</w:t>
            </w:r>
          </w:p>
          <w:p w14:paraId="678D6B1F"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5365E5" w14:textId="77777777" w:rsidR="00B35D29" w:rsidRPr="005C5C30" w:rsidRDefault="00B35D29" w:rsidP="005C5C30">
            <w:pPr>
              <w:pStyle w:val="SDPtext"/>
              <w:spacing w:before="60"/>
              <w:rPr>
                <w:rFonts w:cs="Courier New"/>
                <w:szCs w:val="18"/>
                <w:lang w:eastAsia="en-US"/>
              </w:rPr>
            </w:pPr>
            <w:proofErr w:type="spellStart"/>
            <w:r w:rsidRPr="005C5C30">
              <w:rPr>
                <w:rFonts w:cs="Courier New"/>
                <w:szCs w:val="18"/>
                <w:lang w:eastAsia="en-US"/>
              </w:rPr>
              <w:t>i</w:t>
            </w:r>
            <w:proofErr w:type="spellEnd"/>
            <w:r w:rsidRPr="005C5C30">
              <w:rPr>
                <w:rFonts w:cs="Courier New"/>
                <w:szCs w:val="18"/>
                <w:lang w:eastAsia="en-US"/>
              </w:rPr>
              <w:t>=This media stream contains the Spanish translation</w:t>
            </w:r>
          </w:p>
          <w:p w14:paraId="1578CFAC"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a=mid:3</w:t>
            </w:r>
          </w:p>
        </w:tc>
      </w:tr>
    </w:tbl>
    <w:p w14:paraId="2AC0F733" w14:textId="77777777" w:rsidR="00B35D29" w:rsidRDefault="00B35D29"/>
    <w:p w14:paraId="47D8164D" w14:textId="77777777" w:rsidR="00B35D29" w:rsidRDefault="00B35D29">
      <w:pPr>
        <w:pStyle w:val="Heading2"/>
      </w:pPr>
      <w:bookmarkStart w:id="2773" w:name="_Toc26369574"/>
      <w:bookmarkStart w:id="2774" w:name="_Toc36227456"/>
      <w:bookmarkStart w:id="2775" w:name="_Toc36228471"/>
      <w:bookmarkStart w:id="2776" w:name="_Toc36229098"/>
      <w:bookmarkStart w:id="2777" w:name="_Toc36229725"/>
      <w:bookmarkStart w:id="2778" w:name="_Toc74607069"/>
      <w:bookmarkStart w:id="2779" w:name="_Toc123570616"/>
      <w:r>
        <w:t>A.7.2</w:t>
      </w:r>
      <w:r>
        <w:tab/>
      </w:r>
      <w:proofErr w:type="spellStart"/>
      <w:r>
        <w:t>Nonsynchronized</w:t>
      </w:r>
      <w:proofErr w:type="spellEnd"/>
      <w:r>
        <w:t xml:space="preserve"> streams</w:t>
      </w:r>
      <w:bookmarkEnd w:id="2773"/>
      <w:bookmarkEnd w:id="2774"/>
      <w:bookmarkEnd w:id="2775"/>
      <w:bookmarkEnd w:id="2776"/>
      <w:bookmarkEnd w:id="2777"/>
      <w:bookmarkEnd w:id="2778"/>
      <w:bookmarkEnd w:id="2779"/>
    </w:p>
    <w:p w14:paraId="47DC5958"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6B5C68D9"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3A63DC0" w14:textId="77777777" w:rsidTr="005C5C30">
        <w:trPr>
          <w:jc w:val="center"/>
        </w:trPr>
        <w:tc>
          <w:tcPr>
            <w:tcW w:w="9639" w:type="dxa"/>
            <w:shd w:val="clear" w:color="auto" w:fill="auto"/>
          </w:tcPr>
          <w:p w14:paraId="532F2B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A5C7CDB" w14:textId="77777777" w:rsidTr="005C5C30">
        <w:tblPrEx>
          <w:tblLook w:val="00A0" w:firstRow="1" w:lastRow="0" w:firstColumn="1" w:lastColumn="0" w:noHBand="0" w:noVBand="0"/>
        </w:tblPrEx>
        <w:trPr>
          <w:jc w:val="center"/>
        </w:trPr>
        <w:tc>
          <w:tcPr>
            <w:tcW w:w="9639" w:type="dxa"/>
            <w:shd w:val="clear" w:color="auto" w:fill="auto"/>
          </w:tcPr>
          <w:p w14:paraId="2B9BC8D1"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273BA2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CB8C41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57480F28"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c=IN IP4 123.124.125.1</w:t>
            </w:r>
          </w:p>
          <w:p w14:paraId="027A5929"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2ABB356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6AFBF95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5F99A8C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24EC5487"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1973730C"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D114914"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-parameter-sets=J0LgDJWgUH6Af1A=,KM46gA==</w:t>
            </w:r>
          </w:p>
          <w:p w14:paraId="1B2D8D8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3D9B919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142E33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4B887A7A"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4DCF885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2DAD57C7"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a=3gpp_sync_info:No Sync</w:t>
            </w:r>
          </w:p>
          <w:p w14:paraId="6E0D4AA7" w14:textId="77777777" w:rsidR="00393FCE" w:rsidRPr="005C5C30" w:rsidRDefault="00393FCE" w:rsidP="005C5C30">
            <w:pPr>
              <w:pStyle w:val="SDPtext"/>
              <w:spacing w:before="60"/>
              <w:rPr>
                <w:rFonts w:cs="Courier New"/>
                <w:szCs w:val="18"/>
                <w:lang w:eastAsia="en-US"/>
              </w:rPr>
            </w:pPr>
            <w:r w:rsidRPr="005C5C30">
              <w:rPr>
                <w:rFonts w:cs="Courier New"/>
                <w:szCs w:val="18"/>
              </w:rPr>
              <w:t>a=extmap:4 urn:3gpp:video-orientation</w:t>
            </w:r>
          </w:p>
          <w:p w14:paraId="0EF5CEF3"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m=video 5000 RTP/AVP 99</w:t>
            </w:r>
          </w:p>
          <w:p w14:paraId="0710F182"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0DC8A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rtpmap</w:t>
            </w:r>
            <w:proofErr w:type="spellEnd"/>
            <w:r w:rsidRPr="005C5C30">
              <w:rPr>
                <w:rFonts w:ascii="Courier New" w:hAnsi="Courier New" w:cs="Courier New"/>
                <w:sz w:val="18"/>
                <w:szCs w:val="18"/>
              </w:rPr>
              <w:t xml:space="preserve"> 99 H264/90000</w:t>
            </w:r>
          </w:p>
          <w:p w14:paraId="1BD803B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49126049"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-parameter-sets=J0LgDJWgUH6Af1A=,KM46gA==</w:t>
            </w:r>
          </w:p>
          <w:p w14:paraId="6104B93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0D41837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255E217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2736778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6F94FA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4168FBA7"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38B09C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380449B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8D446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21860979"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262992"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9158BE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AA3CEF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46C0BB" w14:textId="77777777" w:rsidR="00B35D29" w:rsidRPr="005C5C30" w:rsidRDefault="00A10782" w:rsidP="005C5C30">
            <w:pPr>
              <w:pStyle w:val="SDPtext"/>
              <w:spacing w:before="60"/>
              <w:rPr>
                <w:rFonts w:cs="Courier New"/>
                <w:szCs w:val="18"/>
                <w:lang w:eastAsia="en-US"/>
              </w:rPr>
            </w:pPr>
            <w:r w:rsidRPr="005C5C30">
              <w:rPr>
                <w:rFonts w:cs="Courier New"/>
                <w:szCs w:val="18"/>
              </w:rPr>
              <w:t>a=maxptime:240</w:t>
            </w:r>
          </w:p>
        </w:tc>
      </w:tr>
    </w:tbl>
    <w:p w14:paraId="592EBCDE" w14:textId="77777777" w:rsidR="00B35D29" w:rsidRDefault="00B35D29"/>
    <w:p w14:paraId="71106C48" w14:textId="77777777" w:rsidR="00B35D29" w:rsidRDefault="00B35D29">
      <w:pPr>
        <w:pStyle w:val="Heading1"/>
      </w:pPr>
      <w:bookmarkStart w:id="2780" w:name="_Toc26369575"/>
      <w:bookmarkStart w:id="2781" w:name="_Toc36227457"/>
      <w:bookmarkStart w:id="2782" w:name="_Toc36228472"/>
      <w:bookmarkStart w:id="2783" w:name="_Toc36229099"/>
      <w:bookmarkStart w:id="2784" w:name="_Toc36229726"/>
      <w:bookmarkStart w:id="2785" w:name="_Toc74607070"/>
      <w:bookmarkStart w:id="2786" w:name="_Toc123570617"/>
      <w:r>
        <w:t>A.8</w:t>
      </w:r>
      <w:r>
        <w:tab/>
        <w:t>SDP example with QoS negotiation</w:t>
      </w:r>
      <w:bookmarkEnd w:id="2780"/>
      <w:bookmarkEnd w:id="2781"/>
      <w:bookmarkEnd w:id="2782"/>
      <w:bookmarkEnd w:id="2783"/>
      <w:bookmarkEnd w:id="2784"/>
      <w:bookmarkEnd w:id="2785"/>
      <w:bookmarkEnd w:id="2786"/>
    </w:p>
    <w:p w14:paraId="1E170BFB" w14:textId="77777777" w:rsidR="00B35D29" w:rsidRDefault="00B35D29">
      <w:r>
        <w:t>This clause gives an example of an SDP interchange with negotiated QoS parameters.</w:t>
      </w:r>
    </w:p>
    <w:p w14:paraId="75335F8B"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B548E89" w14:textId="77777777" w:rsidTr="005C5C30">
        <w:trPr>
          <w:jc w:val="center"/>
        </w:trPr>
        <w:tc>
          <w:tcPr>
            <w:tcW w:w="9639" w:type="dxa"/>
            <w:shd w:val="clear" w:color="auto" w:fill="auto"/>
          </w:tcPr>
          <w:p w14:paraId="4EE53CA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1425D7A0" w14:textId="77777777" w:rsidTr="005C5C30">
        <w:tblPrEx>
          <w:tblLook w:val="00A0" w:firstRow="1" w:lastRow="0" w:firstColumn="1" w:lastColumn="0" w:noHBand="0" w:noVBand="0"/>
        </w:tblPrEx>
        <w:trPr>
          <w:jc w:val="center"/>
        </w:trPr>
        <w:tc>
          <w:tcPr>
            <w:tcW w:w="9639" w:type="dxa"/>
            <w:shd w:val="clear" w:color="auto" w:fill="auto"/>
          </w:tcPr>
          <w:p w14:paraId="05ECFCA2" w14:textId="77777777" w:rsidR="00B72C38" w:rsidRPr="005C5C30" w:rsidRDefault="00B72C38" w:rsidP="005C5C30">
            <w:pPr>
              <w:pStyle w:val="SDPtext"/>
              <w:spacing w:before="60"/>
              <w:rPr>
                <w:lang w:eastAsia="en-US"/>
              </w:rPr>
            </w:pPr>
            <w:r w:rsidRPr="005C5C30">
              <w:rPr>
                <w:lang w:eastAsia="en-US"/>
              </w:rPr>
              <w:t>v=0</w:t>
            </w:r>
          </w:p>
          <w:p w14:paraId="6FA484AD" w14:textId="77777777" w:rsidR="00B72C38" w:rsidRPr="005C5C30" w:rsidRDefault="00B72C38" w:rsidP="005C5C30">
            <w:pPr>
              <w:pStyle w:val="SDPtext"/>
              <w:spacing w:before="60"/>
              <w:rPr>
                <w:lang w:eastAsia="en-US"/>
              </w:rPr>
            </w:pPr>
            <w:r w:rsidRPr="005C5C30">
              <w:rPr>
                <w:lang w:eastAsia="en-US"/>
              </w:rPr>
              <w:t>o=</w:t>
            </w:r>
            <w:proofErr w:type="spellStart"/>
            <w:r w:rsidRPr="005C5C30">
              <w:rPr>
                <w:lang w:eastAsia="en-US"/>
              </w:rPr>
              <w:t>Example_SERVER</w:t>
            </w:r>
            <w:proofErr w:type="spellEnd"/>
            <w:r w:rsidRPr="005C5C30">
              <w:rPr>
                <w:lang w:eastAsia="en-US"/>
              </w:rPr>
              <w:t xml:space="preserve"> 3413526809 0 IN IP4 server.example.com</w:t>
            </w:r>
          </w:p>
          <w:p w14:paraId="1582D909" w14:textId="77777777" w:rsidR="00B72C38" w:rsidRPr="005C5C30" w:rsidRDefault="00B72C38" w:rsidP="005C5C30">
            <w:pPr>
              <w:pStyle w:val="SDPtext"/>
              <w:spacing w:before="60"/>
              <w:rPr>
                <w:lang w:eastAsia="en-US"/>
              </w:rPr>
            </w:pPr>
            <w:r w:rsidRPr="005C5C30">
              <w:rPr>
                <w:lang w:eastAsia="en-US"/>
              </w:rPr>
              <w:t>s=Example of using AS to indicate negotiated QoS in MTSI</w:t>
            </w:r>
          </w:p>
          <w:p w14:paraId="57CCEF3B" w14:textId="77777777" w:rsidR="00B72C38" w:rsidRPr="005C5C30" w:rsidRDefault="00B72C38" w:rsidP="005C5C30">
            <w:pPr>
              <w:pStyle w:val="SDPtext"/>
              <w:spacing w:before="60"/>
              <w:rPr>
                <w:lang w:eastAsia="en-US"/>
              </w:rPr>
            </w:pPr>
            <w:r w:rsidRPr="005C5C30">
              <w:rPr>
                <w:lang w:eastAsia="en-US"/>
              </w:rPr>
              <w:t xml:space="preserve">c=IN IP4 </w:t>
            </w:r>
            <w:proofErr w:type="spellStart"/>
            <w:r w:rsidRPr="005C5C30">
              <w:rPr>
                <w:lang w:eastAsia="en-US"/>
              </w:rPr>
              <w:t>aaa.bbb.ccc.ddd</w:t>
            </w:r>
            <w:proofErr w:type="spellEnd"/>
          </w:p>
          <w:p w14:paraId="6C0296C7" w14:textId="77777777" w:rsidR="00B72C38" w:rsidRPr="005C5C30" w:rsidRDefault="00B72C38" w:rsidP="005C5C30">
            <w:pPr>
              <w:pStyle w:val="SDPtext"/>
              <w:spacing w:before="60"/>
              <w:rPr>
                <w:lang w:eastAsia="en-US"/>
              </w:rPr>
            </w:pPr>
            <w:r w:rsidRPr="005C5C30">
              <w:rPr>
                <w:lang w:eastAsia="en-US"/>
              </w:rPr>
              <w:t>b=AS:345</w:t>
            </w:r>
          </w:p>
          <w:p w14:paraId="3A5F4329" w14:textId="77777777" w:rsidR="00B72C38" w:rsidRPr="005C5C30" w:rsidRDefault="00B72C38" w:rsidP="005C5C30">
            <w:pPr>
              <w:pStyle w:val="SDPtext"/>
              <w:spacing w:before="60"/>
              <w:rPr>
                <w:lang w:eastAsia="en-US"/>
              </w:rPr>
            </w:pPr>
            <w:r w:rsidRPr="005C5C30">
              <w:rPr>
                <w:rFonts w:cs="Courier New"/>
                <w:szCs w:val="18"/>
                <w:lang w:eastAsia="en-US"/>
              </w:rPr>
              <w:t>t=0 0</w:t>
            </w:r>
          </w:p>
          <w:p w14:paraId="73A040E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65E6C2EB" w14:textId="77777777" w:rsidR="00B35D29" w:rsidRPr="005C5C30" w:rsidRDefault="00B35D29" w:rsidP="005C5C30">
            <w:pPr>
              <w:pStyle w:val="SDPtext"/>
              <w:spacing w:before="60"/>
              <w:rPr>
                <w:lang w:eastAsia="en-US"/>
              </w:rPr>
            </w:pPr>
            <w:r w:rsidRPr="005C5C30">
              <w:rPr>
                <w:lang w:eastAsia="en-US"/>
              </w:rPr>
              <w:t>m=audio 49152 RTP/AVP 97 98</w:t>
            </w:r>
          </w:p>
          <w:p w14:paraId="60D0ABE1" w14:textId="77777777" w:rsidR="00B35D29" w:rsidRPr="005C5C30" w:rsidRDefault="00B35D29" w:rsidP="005C5C30">
            <w:pPr>
              <w:pStyle w:val="SDPtext"/>
              <w:spacing w:before="60"/>
              <w:rPr>
                <w:lang w:eastAsia="en-US"/>
              </w:rPr>
            </w:pPr>
            <w:r w:rsidRPr="005C5C30">
              <w:t>a=pcfg:1 t=1</w:t>
            </w:r>
          </w:p>
          <w:p w14:paraId="405EAFE7" w14:textId="77777777" w:rsidR="00B35D29" w:rsidRPr="005C5C30" w:rsidRDefault="00B35D29" w:rsidP="005C5C30">
            <w:pPr>
              <w:pStyle w:val="SDPtext"/>
              <w:spacing w:before="60"/>
              <w:rPr>
                <w:lang w:eastAsia="en-US"/>
              </w:rPr>
            </w:pPr>
            <w:r w:rsidRPr="005C5C30">
              <w:rPr>
                <w:lang w:eastAsia="en-US"/>
              </w:rPr>
              <w:t>b=AS:30</w:t>
            </w:r>
          </w:p>
          <w:p w14:paraId="0B8F109B" w14:textId="77777777" w:rsidR="00B35D29" w:rsidRPr="005C5C30" w:rsidRDefault="00B35D29" w:rsidP="005C5C30">
            <w:pPr>
              <w:pStyle w:val="SDPtext"/>
              <w:spacing w:before="60"/>
              <w:rPr>
                <w:lang w:eastAsia="en-US"/>
              </w:rPr>
            </w:pPr>
            <w:r w:rsidRPr="005C5C30">
              <w:rPr>
                <w:lang w:eastAsia="en-US"/>
              </w:rPr>
              <w:t>b=RS:0</w:t>
            </w:r>
          </w:p>
          <w:p w14:paraId="0A7CBC11" w14:textId="77777777" w:rsidR="00B35D29" w:rsidRPr="005C5C30" w:rsidRDefault="00B35D29" w:rsidP="005C5C30">
            <w:pPr>
              <w:pStyle w:val="SDPtext"/>
              <w:spacing w:before="60"/>
              <w:rPr>
                <w:lang w:eastAsia="en-US"/>
              </w:rPr>
            </w:pPr>
            <w:r w:rsidRPr="005C5C30">
              <w:rPr>
                <w:lang w:eastAsia="en-US"/>
              </w:rPr>
              <w:t>b=RR:2000</w:t>
            </w:r>
          </w:p>
          <w:p w14:paraId="6E477CAA" w14:textId="77777777" w:rsidR="00B35D29" w:rsidRPr="005C5C30" w:rsidRDefault="00B35D29" w:rsidP="005C5C30">
            <w:pPr>
              <w:pStyle w:val="SDPtext"/>
              <w:spacing w:before="60"/>
              <w:rPr>
                <w:lang w:eastAsia="en-US"/>
              </w:rPr>
            </w:pPr>
            <w:r w:rsidRPr="005C5C30">
              <w:rPr>
                <w:lang w:eastAsia="en-US"/>
              </w:rPr>
              <w:t>a=rtpmap:97 AMR/8000/1</w:t>
            </w:r>
          </w:p>
          <w:p w14:paraId="47867134" w14:textId="77777777" w:rsidR="00B35D29" w:rsidRPr="005C5C30" w:rsidRDefault="00B35D29" w:rsidP="005C5C30">
            <w:pPr>
              <w:pStyle w:val="SDPtext"/>
              <w:spacing w:before="60"/>
              <w:rPr>
                <w:lang w:eastAsia="en-US"/>
              </w:rPr>
            </w:pPr>
            <w:r w:rsidRPr="005C5C30">
              <w:rPr>
                <w:lang w:eastAsia="en-US"/>
              </w:rPr>
              <w:t>a=fmtp:97 mode-change-capability=2; max-red=220</w:t>
            </w:r>
          </w:p>
          <w:p w14:paraId="0BB1C404" w14:textId="77777777" w:rsidR="00B35D29" w:rsidRPr="005C5C30" w:rsidRDefault="00B35D29" w:rsidP="005C5C30">
            <w:pPr>
              <w:pStyle w:val="SDPtext"/>
              <w:spacing w:before="60"/>
              <w:rPr>
                <w:lang w:eastAsia="en-US"/>
              </w:rPr>
            </w:pPr>
            <w:r w:rsidRPr="005C5C30">
              <w:rPr>
                <w:lang w:eastAsia="en-US"/>
              </w:rPr>
              <w:t>a=rtpmap:98 AMR/8000/1</w:t>
            </w:r>
          </w:p>
          <w:p w14:paraId="3DB9850D" w14:textId="77777777" w:rsidR="00B35D29" w:rsidRPr="005C5C30" w:rsidRDefault="00B35D29" w:rsidP="005C5C30">
            <w:pPr>
              <w:pStyle w:val="SDPtext"/>
              <w:spacing w:before="60"/>
              <w:rPr>
                <w:lang w:eastAsia="en-US"/>
              </w:rPr>
            </w:pPr>
            <w:r w:rsidRPr="005C5C30">
              <w:rPr>
                <w:lang w:eastAsia="en-US"/>
              </w:rPr>
              <w:t>a=fmtp:98 mode-change-capability=2; max-red=220; octet-align=1</w:t>
            </w:r>
          </w:p>
          <w:p w14:paraId="11321506" w14:textId="77777777" w:rsidR="00B35D29" w:rsidRPr="005C5C30" w:rsidRDefault="00B35D29" w:rsidP="005C5C30">
            <w:pPr>
              <w:pStyle w:val="SDPtext"/>
              <w:spacing w:before="60"/>
              <w:rPr>
                <w:lang w:eastAsia="en-US"/>
              </w:rPr>
            </w:pPr>
            <w:r w:rsidRPr="005C5C30">
              <w:rPr>
                <w:lang w:eastAsia="en-US"/>
              </w:rPr>
              <w:t>a=ptime:20</w:t>
            </w:r>
          </w:p>
          <w:p w14:paraId="495D3DBA" w14:textId="77777777" w:rsidR="00B35D29" w:rsidRPr="005C5C30" w:rsidRDefault="00B35D29" w:rsidP="005C5C30">
            <w:pPr>
              <w:pStyle w:val="SDPtext"/>
              <w:spacing w:before="60"/>
              <w:rPr>
                <w:lang w:eastAsia="en-US"/>
              </w:rPr>
            </w:pPr>
            <w:r w:rsidRPr="005C5C30">
              <w:rPr>
                <w:lang w:eastAsia="en-US"/>
              </w:rPr>
              <w:t>a=maxptime:240</w:t>
            </w:r>
          </w:p>
          <w:p w14:paraId="1915EB67" w14:textId="77777777" w:rsidR="00B35D29" w:rsidRPr="005C5C30" w:rsidRDefault="00B35D29" w:rsidP="005C5C30">
            <w:pPr>
              <w:pStyle w:val="SDPtext"/>
              <w:spacing w:before="60"/>
              <w:rPr>
                <w:lang w:eastAsia="en-US"/>
              </w:rPr>
            </w:pPr>
            <w:r w:rsidRPr="005C5C30">
              <w:rPr>
                <w:lang w:eastAsia="en-US"/>
              </w:rPr>
              <w:t>m=video 49154 RTP/AVP 99</w:t>
            </w:r>
          </w:p>
          <w:p w14:paraId="78F4984B" w14:textId="77777777" w:rsidR="00B35D29" w:rsidRPr="005C5C30" w:rsidRDefault="00B35D29" w:rsidP="005C5C30">
            <w:pPr>
              <w:pStyle w:val="SDPtext"/>
              <w:spacing w:before="60"/>
              <w:rPr>
                <w:lang w:eastAsia="en-US"/>
              </w:rPr>
            </w:pPr>
            <w:r w:rsidRPr="005C5C30">
              <w:t>a=pcfg:1 t=1</w:t>
            </w:r>
          </w:p>
          <w:p w14:paraId="5A837932" w14:textId="77777777" w:rsidR="00B35D29" w:rsidRPr="005C5C30" w:rsidRDefault="00B35D29" w:rsidP="005C5C30">
            <w:pPr>
              <w:pStyle w:val="SDPtext"/>
              <w:spacing w:before="60"/>
              <w:rPr>
                <w:lang w:eastAsia="en-US"/>
              </w:rPr>
            </w:pPr>
            <w:r w:rsidRPr="005C5C30">
              <w:rPr>
                <w:lang w:eastAsia="en-US"/>
              </w:rPr>
              <w:t>b=AS:</w:t>
            </w:r>
            <w:r w:rsidR="00E4296F" w:rsidRPr="005C5C30">
              <w:rPr>
                <w:lang w:eastAsia="en-US"/>
              </w:rPr>
              <w:t>315</w:t>
            </w:r>
          </w:p>
          <w:p w14:paraId="00CD4810" w14:textId="77777777" w:rsidR="00B35D29" w:rsidRPr="005C5C30" w:rsidRDefault="00B35D29" w:rsidP="005C5C30">
            <w:pPr>
              <w:pStyle w:val="SDPtext"/>
              <w:spacing w:before="60"/>
              <w:rPr>
                <w:lang w:eastAsia="en-US"/>
              </w:rPr>
            </w:pPr>
            <w:r w:rsidRPr="005C5C30">
              <w:rPr>
                <w:lang w:eastAsia="en-US"/>
              </w:rPr>
              <w:t>b=RS:0</w:t>
            </w:r>
          </w:p>
          <w:p w14:paraId="5E523992" w14:textId="77777777" w:rsidR="00B35D29" w:rsidRPr="005C5C30" w:rsidRDefault="00B35D29">
            <w:pPr>
              <w:pStyle w:val="SDPtext"/>
              <w:rPr>
                <w:lang w:eastAsia="en-US"/>
              </w:rPr>
            </w:pPr>
            <w:r w:rsidRPr="005C5C30">
              <w:rPr>
                <w:lang w:eastAsia="en-US"/>
              </w:rPr>
              <w:t>b=RR:2500</w:t>
            </w:r>
          </w:p>
          <w:p w14:paraId="137772E1"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687EE2B3"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CBD95F"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-parameter-sets=J0LgDJWgUH6Af1A=,KM46gA==</w:t>
            </w:r>
          </w:p>
          <w:p w14:paraId="355F046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1937C22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0B20F00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09A4C81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119CA66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41A93A14"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16CE8881" w14:textId="77777777" w:rsidTr="005C5C30">
        <w:tblPrEx>
          <w:tblLook w:val="00A0" w:firstRow="1" w:lastRow="0" w:firstColumn="1" w:lastColumn="0" w:noHBand="0" w:noVBand="0"/>
        </w:tblPrEx>
        <w:trPr>
          <w:jc w:val="center"/>
        </w:trPr>
        <w:tc>
          <w:tcPr>
            <w:tcW w:w="9639" w:type="dxa"/>
            <w:shd w:val="clear" w:color="auto" w:fill="auto"/>
          </w:tcPr>
          <w:p w14:paraId="0ACDDE1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UE B to A in 200/OK message</w:t>
            </w:r>
          </w:p>
        </w:tc>
      </w:tr>
      <w:tr w:rsidR="00B35D29" w:rsidRPr="005C5C30" w14:paraId="19A83130" w14:textId="77777777" w:rsidTr="005C5C30">
        <w:tblPrEx>
          <w:tblLook w:val="00A0" w:firstRow="1" w:lastRow="0" w:firstColumn="1" w:lastColumn="0" w:noHBand="0" w:noVBand="0"/>
        </w:tblPrEx>
        <w:trPr>
          <w:jc w:val="center"/>
        </w:trPr>
        <w:tc>
          <w:tcPr>
            <w:tcW w:w="9639" w:type="dxa"/>
            <w:shd w:val="clear" w:color="auto" w:fill="auto"/>
          </w:tcPr>
          <w:p w14:paraId="0C577669"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v=0</w:t>
            </w:r>
          </w:p>
          <w:p w14:paraId="126660CE"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o=Example_SERVER2 34135268010 IN IP4 server2.example.com</w:t>
            </w:r>
          </w:p>
          <w:p w14:paraId="7C9C7D53"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s=Example of using AS to indicate negotiated QoS in MTSI</w:t>
            </w:r>
          </w:p>
          <w:p w14:paraId="1A80C5BA"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 xml:space="preserve">c=IN IP4 </w:t>
            </w:r>
            <w:proofErr w:type="spellStart"/>
            <w:r w:rsidRPr="005C5C30">
              <w:rPr>
                <w:rFonts w:cs="Courier New"/>
                <w:szCs w:val="18"/>
                <w:lang w:eastAsia="en-US"/>
              </w:rPr>
              <w:t>aaa.bbb.ccc.ddd</w:t>
            </w:r>
            <w:proofErr w:type="spellEnd"/>
          </w:p>
          <w:p w14:paraId="592E2BB0" w14:textId="77777777" w:rsidR="00B72C38" w:rsidRPr="005C5C30" w:rsidRDefault="00B72C38" w:rsidP="005C5C30">
            <w:pPr>
              <w:pStyle w:val="SDPtext"/>
              <w:spacing w:before="60"/>
              <w:rPr>
                <w:rFonts w:cs="Courier New"/>
                <w:szCs w:val="18"/>
                <w:lang w:eastAsia="en-US"/>
              </w:rPr>
            </w:pPr>
            <w:r w:rsidRPr="005C5C30">
              <w:rPr>
                <w:rFonts w:cs="Courier New"/>
                <w:szCs w:val="18"/>
                <w:lang w:eastAsia="en-US"/>
              </w:rPr>
              <w:t>b=AS:344</w:t>
            </w:r>
          </w:p>
          <w:p w14:paraId="5B4EE4D7" w14:textId="77777777" w:rsidR="00B72C38" w:rsidRPr="005C5C30" w:rsidRDefault="00B72C38" w:rsidP="005C5C30">
            <w:pPr>
              <w:pStyle w:val="SDPtext"/>
              <w:keepNext/>
              <w:keepLines/>
              <w:spacing w:before="60"/>
              <w:rPr>
                <w:rFonts w:cs="Courier New"/>
                <w:szCs w:val="18"/>
                <w:lang w:eastAsia="en-US"/>
              </w:rPr>
            </w:pPr>
            <w:r w:rsidRPr="005C5C30">
              <w:rPr>
                <w:rFonts w:cs="Courier New"/>
                <w:szCs w:val="18"/>
                <w:lang w:eastAsia="en-US"/>
              </w:rPr>
              <w:t>t=0 0</w:t>
            </w:r>
          </w:p>
          <w:p w14:paraId="7CADE724"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m=audio 49152 RTP/AVPF 97</w:t>
            </w:r>
          </w:p>
          <w:p w14:paraId="36894485"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a=pcfg:1 t=1</w:t>
            </w:r>
          </w:p>
          <w:p w14:paraId="4B166048"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b=AS:</w:t>
            </w:r>
            <w:r w:rsidR="000F0D01" w:rsidRPr="005C5C30">
              <w:rPr>
                <w:rFonts w:cs="Courier New"/>
                <w:szCs w:val="18"/>
                <w:lang w:eastAsia="en-US"/>
              </w:rPr>
              <w:t>29</w:t>
            </w:r>
          </w:p>
          <w:p w14:paraId="34788C50"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b=RS:0</w:t>
            </w:r>
          </w:p>
          <w:p w14:paraId="0FABB0F5"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b=RR:2000</w:t>
            </w:r>
          </w:p>
          <w:p w14:paraId="48B05CF4"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a=rtpmap:97 AMR/8000/1</w:t>
            </w:r>
          </w:p>
          <w:p w14:paraId="30EACE17"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a=fmtp:97 mode-change-capability=2; max-red=220</w:t>
            </w:r>
          </w:p>
          <w:p w14:paraId="3AF10CD7"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a=ptime:20</w:t>
            </w:r>
          </w:p>
          <w:p w14:paraId="4C866EB1"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a=maxptime:240</w:t>
            </w:r>
          </w:p>
          <w:p w14:paraId="5C516D4B"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m=video 49154 RTP/AVPF 99</w:t>
            </w:r>
          </w:p>
          <w:p w14:paraId="3ADAACC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23935A" w14:textId="77777777" w:rsidR="00B35D29" w:rsidRPr="005C5C30" w:rsidRDefault="00B35D29" w:rsidP="005C5C30">
            <w:pPr>
              <w:pStyle w:val="SDPtext"/>
              <w:spacing w:before="60"/>
              <w:rPr>
                <w:rFonts w:cs="Courier New"/>
                <w:szCs w:val="18"/>
                <w:lang w:eastAsia="en-US"/>
              </w:rPr>
            </w:pPr>
            <w:r w:rsidRPr="005C5C30">
              <w:rPr>
                <w:rFonts w:cs="Courier New"/>
                <w:szCs w:val="18"/>
                <w:lang w:eastAsia="en-US"/>
              </w:rPr>
              <w:t>b=AS:</w:t>
            </w:r>
            <w:r w:rsidR="00926359" w:rsidRPr="005C5C30">
              <w:rPr>
                <w:rFonts w:cs="Courier New"/>
                <w:szCs w:val="18"/>
                <w:lang w:eastAsia="en-US"/>
              </w:rPr>
              <w:t>315</w:t>
            </w:r>
          </w:p>
          <w:p w14:paraId="59D8D8F5" w14:textId="77777777" w:rsidR="00B35D29" w:rsidRPr="00C8654A" w:rsidRDefault="00B35D29" w:rsidP="005C5C30">
            <w:pPr>
              <w:pStyle w:val="SDPtext"/>
              <w:spacing w:before="60"/>
              <w:rPr>
                <w:rFonts w:cs="Courier New"/>
                <w:szCs w:val="18"/>
                <w:lang w:eastAsia="en-US"/>
              </w:rPr>
            </w:pPr>
            <w:r w:rsidRPr="00C8654A">
              <w:rPr>
                <w:rFonts w:cs="Courier New"/>
                <w:szCs w:val="18"/>
                <w:lang w:eastAsia="en-US"/>
              </w:rPr>
              <w:t>b=RS:0</w:t>
            </w:r>
          </w:p>
          <w:p w14:paraId="6F08132E" w14:textId="77777777" w:rsidR="00B35D29" w:rsidRPr="00C8654A" w:rsidRDefault="00B35D29" w:rsidP="005C5C30">
            <w:pPr>
              <w:pStyle w:val="SDPtext"/>
              <w:spacing w:before="60"/>
              <w:rPr>
                <w:rFonts w:cs="Courier New"/>
                <w:szCs w:val="18"/>
                <w:lang w:eastAsia="en-US"/>
              </w:rPr>
            </w:pPr>
            <w:r w:rsidRPr="00C8654A">
              <w:rPr>
                <w:rFonts w:cs="Courier New"/>
                <w:szCs w:val="18"/>
                <w:lang w:eastAsia="en-US"/>
              </w:rPr>
              <w:t>b=RR:2500</w:t>
            </w:r>
          </w:p>
          <w:p w14:paraId="23D4C64C"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34C80B61"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796963CC"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-parameter-sets=J0LgDJWgUH6Af1A=,KM46gA==</w:t>
            </w:r>
          </w:p>
          <w:p w14:paraId="5B2687F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703AD6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1C35DA8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590D30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6A06C49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20AFF71F"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467A244D" w14:textId="77777777" w:rsidTr="005C5C30">
        <w:tblPrEx>
          <w:tblLook w:val="00A0" w:firstRow="1" w:lastRow="0" w:firstColumn="1" w:lastColumn="0" w:noHBand="0" w:noVBand="0"/>
        </w:tblPrEx>
        <w:trPr>
          <w:jc w:val="center"/>
        </w:trPr>
        <w:tc>
          <w:tcPr>
            <w:tcW w:w="9639" w:type="dxa"/>
            <w:shd w:val="clear" w:color="auto" w:fill="auto"/>
          </w:tcPr>
          <w:p w14:paraId="6473B88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04DAB652" w14:textId="77777777" w:rsidTr="005C5C30">
        <w:tblPrEx>
          <w:tblLook w:val="00A0" w:firstRow="1" w:lastRow="0" w:firstColumn="1" w:lastColumn="0" w:noHBand="0" w:noVBand="0"/>
        </w:tblPrEx>
        <w:trPr>
          <w:jc w:val="center"/>
        </w:trPr>
        <w:tc>
          <w:tcPr>
            <w:tcW w:w="9639" w:type="dxa"/>
            <w:shd w:val="clear" w:color="auto" w:fill="auto"/>
          </w:tcPr>
          <w:p w14:paraId="56CF65FA" w14:textId="77777777" w:rsidR="00B72C38" w:rsidRPr="005C5C30" w:rsidRDefault="00B72C38" w:rsidP="005C5C30">
            <w:pPr>
              <w:pStyle w:val="SDPtext"/>
              <w:keepNext/>
              <w:keepLines/>
              <w:spacing w:before="60"/>
              <w:rPr>
                <w:lang w:eastAsia="en-US"/>
              </w:rPr>
            </w:pPr>
            <w:r w:rsidRPr="005C5C30">
              <w:rPr>
                <w:lang w:eastAsia="en-US"/>
              </w:rPr>
              <w:t>v=0</w:t>
            </w:r>
          </w:p>
          <w:p w14:paraId="6D881703" w14:textId="77777777" w:rsidR="00B72C38" w:rsidRPr="005C5C30" w:rsidRDefault="00B72C38" w:rsidP="005C5C30">
            <w:pPr>
              <w:pStyle w:val="SDPtext"/>
              <w:keepNext/>
              <w:keepLines/>
              <w:spacing w:before="60"/>
              <w:rPr>
                <w:lang w:eastAsia="en-US"/>
              </w:rPr>
            </w:pPr>
            <w:r w:rsidRPr="005C5C30">
              <w:rPr>
                <w:lang w:eastAsia="en-US"/>
              </w:rPr>
              <w:t>o=Example_SERVER2 34135268010 IN IP4 server2.example.com</w:t>
            </w:r>
          </w:p>
          <w:p w14:paraId="18E7BD36" w14:textId="77777777" w:rsidR="00B72C38" w:rsidRPr="005C5C30" w:rsidRDefault="00B72C38" w:rsidP="005C5C30">
            <w:pPr>
              <w:pStyle w:val="SDPtext"/>
              <w:keepNext/>
              <w:keepLines/>
              <w:spacing w:before="60"/>
              <w:rPr>
                <w:lang w:eastAsia="en-US"/>
              </w:rPr>
            </w:pPr>
            <w:r w:rsidRPr="005C5C30">
              <w:rPr>
                <w:lang w:eastAsia="en-US"/>
              </w:rPr>
              <w:t>s=Example of using AS to indicate negotiated QoS in MTSI</w:t>
            </w:r>
          </w:p>
          <w:p w14:paraId="0D52827C" w14:textId="77777777" w:rsidR="00B72C38" w:rsidRPr="005C5C30" w:rsidRDefault="00B72C38" w:rsidP="005C5C30">
            <w:pPr>
              <w:pStyle w:val="SDPtext"/>
              <w:keepNext/>
              <w:keepLines/>
              <w:spacing w:before="60"/>
              <w:rPr>
                <w:lang w:eastAsia="en-US"/>
              </w:rPr>
            </w:pPr>
            <w:r w:rsidRPr="005C5C30">
              <w:rPr>
                <w:lang w:eastAsia="en-US"/>
              </w:rPr>
              <w:t xml:space="preserve">c=IN IP4 </w:t>
            </w:r>
            <w:proofErr w:type="spellStart"/>
            <w:r w:rsidRPr="005C5C30">
              <w:rPr>
                <w:lang w:eastAsia="en-US"/>
              </w:rPr>
              <w:t>aaa.bbb.ccc.ddd</w:t>
            </w:r>
            <w:proofErr w:type="spellEnd"/>
          </w:p>
          <w:p w14:paraId="31647590" w14:textId="77777777" w:rsidR="00B72C38" w:rsidRPr="005C5C30" w:rsidRDefault="00B72C38" w:rsidP="005C5C30">
            <w:pPr>
              <w:pStyle w:val="SDPtext"/>
              <w:keepNext/>
              <w:keepLines/>
              <w:spacing w:before="60"/>
              <w:rPr>
                <w:lang w:eastAsia="en-US"/>
              </w:rPr>
            </w:pPr>
            <w:r w:rsidRPr="005C5C30">
              <w:rPr>
                <w:lang w:eastAsia="en-US"/>
              </w:rPr>
              <w:t>b=AS:59</w:t>
            </w:r>
          </w:p>
          <w:p w14:paraId="75FED6B9" w14:textId="77777777" w:rsidR="00B72C38" w:rsidRPr="005C5C30" w:rsidRDefault="00B72C38" w:rsidP="005C5C30">
            <w:pPr>
              <w:pStyle w:val="SDPtext"/>
              <w:keepNext/>
              <w:keepLines/>
              <w:spacing w:before="60"/>
              <w:rPr>
                <w:lang w:eastAsia="en-US"/>
              </w:rPr>
            </w:pPr>
            <w:r w:rsidRPr="005C5C30">
              <w:rPr>
                <w:rFonts w:cs="Courier New"/>
                <w:szCs w:val="18"/>
                <w:lang w:eastAsia="en-US"/>
              </w:rPr>
              <w:t>t=0 0</w:t>
            </w:r>
          </w:p>
          <w:p w14:paraId="4C806700" w14:textId="77777777" w:rsidR="00B35D29" w:rsidRPr="005C5C30" w:rsidRDefault="00B35D29" w:rsidP="005C5C30">
            <w:pPr>
              <w:pStyle w:val="SDPtext"/>
              <w:keepNext/>
              <w:keepLines/>
              <w:spacing w:before="60"/>
              <w:rPr>
                <w:lang w:eastAsia="en-US"/>
              </w:rPr>
            </w:pPr>
            <w:r w:rsidRPr="005C5C30">
              <w:rPr>
                <w:lang w:eastAsia="en-US"/>
              </w:rPr>
              <w:t>m=audio 49252 RTP/AVPF 97</w:t>
            </w:r>
          </w:p>
          <w:p w14:paraId="74FC4523" w14:textId="77777777" w:rsidR="00B35D29" w:rsidRPr="005C5C30" w:rsidRDefault="00B35D29" w:rsidP="005C5C30">
            <w:pPr>
              <w:pStyle w:val="SDPtext"/>
              <w:keepNext/>
              <w:keepLines/>
              <w:spacing w:before="60"/>
              <w:rPr>
                <w:lang w:eastAsia="en-US"/>
              </w:rPr>
            </w:pPr>
            <w:r w:rsidRPr="005C5C30">
              <w:rPr>
                <w:lang w:eastAsia="en-US"/>
              </w:rPr>
              <w:t>b=AS:</w:t>
            </w:r>
            <w:r w:rsidR="000F0D01" w:rsidRPr="005C5C30">
              <w:rPr>
                <w:lang w:eastAsia="en-US"/>
              </w:rPr>
              <w:t>29</w:t>
            </w:r>
          </w:p>
          <w:p w14:paraId="0CF53D43" w14:textId="77777777" w:rsidR="00B35D29" w:rsidRPr="005C5C30" w:rsidRDefault="00B35D29" w:rsidP="005C5C30">
            <w:pPr>
              <w:pStyle w:val="SDPtext"/>
              <w:keepNext/>
              <w:keepLines/>
              <w:spacing w:before="60"/>
              <w:rPr>
                <w:lang w:eastAsia="en-US"/>
              </w:rPr>
            </w:pPr>
            <w:r w:rsidRPr="005C5C30">
              <w:rPr>
                <w:lang w:eastAsia="en-US"/>
              </w:rPr>
              <w:t>b=RS:0</w:t>
            </w:r>
          </w:p>
          <w:p w14:paraId="373BFC65" w14:textId="77777777" w:rsidR="00B35D29" w:rsidRPr="005C5C30" w:rsidRDefault="00B35D29" w:rsidP="005C5C30">
            <w:pPr>
              <w:pStyle w:val="SDPtext"/>
              <w:keepNext/>
              <w:keepLines/>
              <w:rPr>
                <w:lang w:eastAsia="en-US"/>
              </w:rPr>
            </w:pPr>
            <w:r w:rsidRPr="005C5C30">
              <w:rPr>
                <w:lang w:eastAsia="en-US"/>
              </w:rPr>
              <w:t>b=RR:2000</w:t>
            </w:r>
          </w:p>
          <w:p w14:paraId="134E8C5B" w14:textId="77777777" w:rsidR="00B35D29" w:rsidRPr="005C5C30" w:rsidRDefault="00B35D29" w:rsidP="005C5C30">
            <w:pPr>
              <w:pStyle w:val="SDPtext"/>
              <w:keepNext/>
              <w:keepLines/>
              <w:spacing w:before="60"/>
              <w:rPr>
                <w:lang w:eastAsia="en-US"/>
              </w:rPr>
            </w:pPr>
            <w:r w:rsidRPr="005C5C30">
              <w:rPr>
                <w:lang w:eastAsia="en-US"/>
              </w:rPr>
              <w:t>a=rtpmap:97 AMR/8000/1</w:t>
            </w:r>
          </w:p>
          <w:p w14:paraId="476B347B" w14:textId="77777777" w:rsidR="00B35D29" w:rsidRPr="005C5C30" w:rsidRDefault="00B35D29" w:rsidP="005C5C30">
            <w:pPr>
              <w:pStyle w:val="SDPtext"/>
              <w:keepNext/>
              <w:keepLines/>
              <w:spacing w:before="60"/>
              <w:rPr>
                <w:lang w:eastAsia="en-US"/>
              </w:rPr>
            </w:pPr>
            <w:r w:rsidRPr="005C5C30">
              <w:rPr>
                <w:lang w:eastAsia="en-US"/>
              </w:rPr>
              <w:t>a=fmtp:97 mode-change-capability=2; max-red=220</w:t>
            </w:r>
          </w:p>
          <w:p w14:paraId="76C94013" w14:textId="77777777" w:rsidR="00B35D29" w:rsidRPr="005C5C30" w:rsidRDefault="00B35D29" w:rsidP="005C5C30">
            <w:pPr>
              <w:pStyle w:val="SDPtext"/>
              <w:keepNext/>
              <w:keepLines/>
              <w:spacing w:before="60"/>
              <w:rPr>
                <w:lang w:eastAsia="en-US"/>
              </w:rPr>
            </w:pPr>
            <w:r w:rsidRPr="005C5C30">
              <w:rPr>
                <w:lang w:eastAsia="en-US"/>
              </w:rPr>
              <w:t>a=ptime:20</w:t>
            </w:r>
          </w:p>
          <w:p w14:paraId="21AC209A" w14:textId="77777777" w:rsidR="00B35D29" w:rsidRPr="005C5C30" w:rsidRDefault="00B35D29" w:rsidP="005C5C30">
            <w:pPr>
              <w:pStyle w:val="SDPtext"/>
              <w:keepNext/>
              <w:keepLines/>
              <w:spacing w:before="60"/>
              <w:rPr>
                <w:lang w:eastAsia="en-US"/>
              </w:rPr>
            </w:pPr>
            <w:r w:rsidRPr="005C5C30">
              <w:rPr>
                <w:lang w:eastAsia="en-US"/>
              </w:rPr>
              <w:t>a=maxptime:240</w:t>
            </w:r>
          </w:p>
          <w:p w14:paraId="636B659F" w14:textId="77777777" w:rsidR="00B35D29" w:rsidRPr="005C5C30" w:rsidRDefault="00B35D29" w:rsidP="005C5C30">
            <w:pPr>
              <w:pStyle w:val="SDPtext"/>
              <w:keepNext/>
              <w:keepLines/>
              <w:spacing w:before="60"/>
              <w:rPr>
                <w:lang w:eastAsia="en-US"/>
              </w:rPr>
            </w:pPr>
            <w:r w:rsidRPr="005C5C30">
              <w:rPr>
                <w:lang w:eastAsia="en-US"/>
              </w:rPr>
              <w:t>m=video 49254 RTP/AVPF 99</w:t>
            </w:r>
          </w:p>
          <w:p w14:paraId="2A266F03" w14:textId="77777777" w:rsidR="00B35D29" w:rsidRPr="005C5C30" w:rsidRDefault="00B35D29" w:rsidP="005C5C30">
            <w:pPr>
              <w:pStyle w:val="SDPtext"/>
              <w:keepNext/>
              <w:keepLines/>
              <w:spacing w:before="60"/>
              <w:rPr>
                <w:lang w:eastAsia="en-US"/>
              </w:rPr>
            </w:pPr>
            <w:r w:rsidRPr="005C5C30">
              <w:rPr>
                <w:lang w:eastAsia="en-US"/>
              </w:rPr>
              <w:t>b=AS:30</w:t>
            </w:r>
          </w:p>
          <w:p w14:paraId="1F7D8F4C"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2EEF1BD8"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60C0104"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58FBE3C"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81DE15"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-parameter-sets=Z0LgC5ZUCg/I,aM4BrFSAa</w:t>
            </w:r>
          </w:p>
          <w:p w14:paraId="1F31C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53B0643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3100C90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062BE1F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5C896A5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1EC19E18"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3988201E" w14:textId="77777777" w:rsidTr="005C5C30">
        <w:tblPrEx>
          <w:tblLook w:val="00A0" w:firstRow="1" w:lastRow="0" w:firstColumn="1" w:lastColumn="0" w:noHBand="0" w:noVBand="0"/>
        </w:tblPrEx>
        <w:trPr>
          <w:jc w:val="center"/>
        </w:trPr>
        <w:tc>
          <w:tcPr>
            <w:tcW w:w="9639" w:type="dxa"/>
            <w:shd w:val="clear" w:color="auto" w:fill="auto"/>
          </w:tcPr>
          <w:p w14:paraId="559112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344A81F2" w14:textId="77777777" w:rsidTr="005C5C30">
        <w:tblPrEx>
          <w:tblLook w:val="00A0" w:firstRow="1" w:lastRow="0" w:firstColumn="1" w:lastColumn="0" w:noHBand="0" w:noVBand="0"/>
        </w:tblPrEx>
        <w:trPr>
          <w:jc w:val="center"/>
        </w:trPr>
        <w:tc>
          <w:tcPr>
            <w:tcW w:w="9639" w:type="dxa"/>
            <w:shd w:val="clear" w:color="auto" w:fill="auto"/>
          </w:tcPr>
          <w:p w14:paraId="364501BB" w14:textId="77777777" w:rsidR="00B72C38" w:rsidRPr="005C5C30" w:rsidRDefault="00B72C38" w:rsidP="005C5C30">
            <w:pPr>
              <w:pStyle w:val="SDPtext"/>
              <w:spacing w:before="60"/>
              <w:rPr>
                <w:lang w:eastAsia="en-US"/>
              </w:rPr>
            </w:pPr>
            <w:r w:rsidRPr="005C5C30">
              <w:rPr>
                <w:lang w:eastAsia="en-US"/>
              </w:rPr>
              <w:t>v=0</w:t>
            </w:r>
          </w:p>
          <w:p w14:paraId="10602CD1" w14:textId="77777777" w:rsidR="00B72C38" w:rsidRPr="005C5C30" w:rsidRDefault="00B72C38" w:rsidP="005C5C30">
            <w:pPr>
              <w:pStyle w:val="SDPtext"/>
              <w:spacing w:before="60"/>
              <w:rPr>
                <w:lang w:eastAsia="en-US"/>
              </w:rPr>
            </w:pPr>
            <w:r w:rsidRPr="005C5C30">
              <w:rPr>
                <w:lang w:eastAsia="en-US"/>
              </w:rPr>
              <w:t>o=</w:t>
            </w:r>
            <w:proofErr w:type="spellStart"/>
            <w:r w:rsidRPr="005C5C30">
              <w:rPr>
                <w:lang w:eastAsia="en-US"/>
              </w:rPr>
              <w:t>Example_SERVER</w:t>
            </w:r>
            <w:proofErr w:type="spellEnd"/>
            <w:r w:rsidRPr="005C5C30">
              <w:rPr>
                <w:lang w:eastAsia="en-US"/>
              </w:rPr>
              <w:t xml:space="preserve"> 3413526809 0 IN IP4 server.example.com</w:t>
            </w:r>
          </w:p>
          <w:p w14:paraId="54A40526" w14:textId="77777777" w:rsidR="00B72C38" w:rsidRPr="005C5C30" w:rsidRDefault="00B72C38" w:rsidP="005C5C30">
            <w:pPr>
              <w:pStyle w:val="SDPtext"/>
              <w:spacing w:before="60"/>
              <w:rPr>
                <w:lang w:eastAsia="en-US"/>
              </w:rPr>
            </w:pPr>
            <w:r w:rsidRPr="005C5C30">
              <w:rPr>
                <w:lang w:eastAsia="en-US"/>
              </w:rPr>
              <w:t>s=Example of using AS to indicate negotiated QoS in MTSI</w:t>
            </w:r>
          </w:p>
          <w:p w14:paraId="336657A0" w14:textId="77777777" w:rsidR="00B72C38" w:rsidRPr="005C5C30" w:rsidRDefault="00B72C38" w:rsidP="005C5C30">
            <w:pPr>
              <w:pStyle w:val="SDPtext"/>
              <w:spacing w:before="60"/>
              <w:rPr>
                <w:lang w:eastAsia="en-US"/>
              </w:rPr>
            </w:pPr>
            <w:r w:rsidRPr="005C5C30">
              <w:rPr>
                <w:lang w:eastAsia="en-US"/>
              </w:rPr>
              <w:t xml:space="preserve">c=IN IP4 </w:t>
            </w:r>
            <w:proofErr w:type="spellStart"/>
            <w:r w:rsidRPr="005C5C30">
              <w:rPr>
                <w:lang w:eastAsia="en-US"/>
              </w:rPr>
              <w:t>aaa.bbb.ccc.ddd</w:t>
            </w:r>
            <w:proofErr w:type="spellEnd"/>
          </w:p>
          <w:p w14:paraId="783C6046" w14:textId="77777777" w:rsidR="00B72C38" w:rsidRPr="005C5C30" w:rsidRDefault="00B72C38" w:rsidP="005C5C30">
            <w:pPr>
              <w:pStyle w:val="SDPtext"/>
              <w:spacing w:before="60"/>
              <w:rPr>
                <w:lang w:eastAsia="en-US"/>
              </w:rPr>
            </w:pPr>
            <w:r w:rsidRPr="005C5C30">
              <w:rPr>
                <w:lang w:eastAsia="en-US"/>
              </w:rPr>
              <w:t>b=AS:77</w:t>
            </w:r>
          </w:p>
          <w:p w14:paraId="3F4664C0" w14:textId="77777777" w:rsidR="00B72C38" w:rsidRPr="005C5C30" w:rsidRDefault="00B72C38" w:rsidP="005C5C30">
            <w:pPr>
              <w:pStyle w:val="SDPtext"/>
              <w:spacing w:before="60"/>
              <w:rPr>
                <w:lang w:eastAsia="en-US"/>
              </w:rPr>
            </w:pPr>
            <w:r w:rsidRPr="005C5C30">
              <w:rPr>
                <w:rFonts w:cs="Courier New"/>
                <w:szCs w:val="18"/>
                <w:lang w:eastAsia="en-US"/>
              </w:rPr>
              <w:t>t=0 0</w:t>
            </w:r>
          </w:p>
          <w:p w14:paraId="0A93F564" w14:textId="77777777" w:rsidR="00B35D29" w:rsidRPr="005C5C30" w:rsidRDefault="00B35D29" w:rsidP="005C5C30">
            <w:pPr>
              <w:pStyle w:val="SDPtext"/>
              <w:spacing w:before="60"/>
              <w:rPr>
                <w:lang w:eastAsia="en-US"/>
              </w:rPr>
            </w:pPr>
            <w:r w:rsidRPr="005C5C30">
              <w:rPr>
                <w:lang w:eastAsia="en-US"/>
              </w:rPr>
              <w:t>m=audio 49152 RTP/AVPF 97</w:t>
            </w:r>
          </w:p>
          <w:p w14:paraId="6939B66C" w14:textId="77777777" w:rsidR="00B35D29" w:rsidRPr="005C5C30" w:rsidRDefault="00B35D29" w:rsidP="005C5C30">
            <w:pPr>
              <w:pStyle w:val="SDPtext"/>
              <w:spacing w:before="60"/>
              <w:rPr>
                <w:lang w:eastAsia="en-US"/>
              </w:rPr>
            </w:pPr>
            <w:r w:rsidRPr="005C5C30">
              <w:rPr>
                <w:lang w:eastAsia="en-US"/>
              </w:rPr>
              <w:t>b=AS:</w:t>
            </w:r>
            <w:r w:rsidR="000F0D01" w:rsidRPr="005C5C30">
              <w:rPr>
                <w:lang w:eastAsia="en-US"/>
              </w:rPr>
              <w:t>29</w:t>
            </w:r>
          </w:p>
          <w:p w14:paraId="661836CE" w14:textId="77777777" w:rsidR="00B35D29" w:rsidRPr="005C5C30" w:rsidRDefault="00B35D29" w:rsidP="005C5C30">
            <w:pPr>
              <w:pStyle w:val="SDPtext"/>
              <w:keepNext/>
              <w:keepLines/>
              <w:spacing w:before="60"/>
              <w:rPr>
                <w:lang w:eastAsia="en-US"/>
              </w:rPr>
            </w:pPr>
            <w:r w:rsidRPr="005C5C30">
              <w:rPr>
                <w:lang w:eastAsia="en-US"/>
              </w:rPr>
              <w:t>b=RS:0</w:t>
            </w:r>
          </w:p>
          <w:p w14:paraId="49FB7A6A" w14:textId="77777777" w:rsidR="00B35D29" w:rsidRPr="005C5C30" w:rsidRDefault="00B35D29">
            <w:pPr>
              <w:pStyle w:val="SDPtext"/>
              <w:rPr>
                <w:lang w:eastAsia="en-US"/>
              </w:rPr>
            </w:pPr>
            <w:r w:rsidRPr="005C5C30">
              <w:rPr>
                <w:lang w:eastAsia="en-US"/>
              </w:rPr>
              <w:t>b=RR:2000</w:t>
            </w:r>
          </w:p>
          <w:p w14:paraId="4F941ED5" w14:textId="77777777" w:rsidR="00B35D29" w:rsidRPr="005C5C30" w:rsidRDefault="00B35D29" w:rsidP="005C5C30">
            <w:pPr>
              <w:pStyle w:val="SDPtext"/>
              <w:spacing w:before="60"/>
              <w:rPr>
                <w:lang w:eastAsia="en-US"/>
              </w:rPr>
            </w:pPr>
            <w:r w:rsidRPr="005C5C30">
              <w:rPr>
                <w:lang w:eastAsia="en-US"/>
              </w:rPr>
              <w:t>a=rtpmap:97 AMR/8000/1</w:t>
            </w:r>
          </w:p>
          <w:p w14:paraId="006FA18E" w14:textId="77777777" w:rsidR="00B35D29" w:rsidRPr="005C5C30" w:rsidRDefault="00B35D29" w:rsidP="005C5C30">
            <w:pPr>
              <w:pStyle w:val="SDPtext"/>
              <w:spacing w:before="60"/>
              <w:rPr>
                <w:lang w:eastAsia="en-US"/>
              </w:rPr>
            </w:pPr>
            <w:r w:rsidRPr="005C5C30">
              <w:rPr>
                <w:lang w:eastAsia="en-US"/>
              </w:rPr>
              <w:t>a=fmtp:97 mode-change-capability=2; max-red=220</w:t>
            </w:r>
          </w:p>
          <w:p w14:paraId="559585B3" w14:textId="77777777" w:rsidR="00B35D29" w:rsidRPr="005C5C30" w:rsidRDefault="00B35D29" w:rsidP="005C5C30">
            <w:pPr>
              <w:pStyle w:val="SDPtext"/>
              <w:spacing w:before="60"/>
              <w:rPr>
                <w:lang w:eastAsia="en-US"/>
              </w:rPr>
            </w:pPr>
            <w:r w:rsidRPr="005C5C30">
              <w:rPr>
                <w:lang w:eastAsia="en-US"/>
              </w:rPr>
              <w:t>a=ptime:20</w:t>
            </w:r>
          </w:p>
          <w:p w14:paraId="6436F7F2" w14:textId="77777777" w:rsidR="00B35D29" w:rsidRPr="005C5C30" w:rsidRDefault="00B35D29" w:rsidP="005C5C30">
            <w:pPr>
              <w:pStyle w:val="SDPtext"/>
              <w:spacing w:before="60"/>
              <w:rPr>
                <w:lang w:eastAsia="en-US"/>
              </w:rPr>
            </w:pPr>
            <w:r w:rsidRPr="005C5C30">
              <w:rPr>
                <w:lang w:eastAsia="en-US"/>
              </w:rPr>
              <w:t>a=maxptime:240</w:t>
            </w:r>
          </w:p>
          <w:p w14:paraId="2BD2F501" w14:textId="77777777" w:rsidR="00B35D29" w:rsidRPr="005C5C30" w:rsidRDefault="00B35D29" w:rsidP="005C5C30">
            <w:pPr>
              <w:pStyle w:val="SDPtext"/>
              <w:spacing w:before="60"/>
              <w:rPr>
                <w:lang w:eastAsia="en-US"/>
              </w:rPr>
            </w:pPr>
            <w:r w:rsidRPr="005C5C30">
              <w:rPr>
                <w:lang w:eastAsia="en-US"/>
              </w:rPr>
              <w:t>m=video 49154 RTP/AVPF 99</w:t>
            </w:r>
          </w:p>
          <w:p w14:paraId="570DE507" w14:textId="77777777" w:rsidR="00B35D29" w:rsidRPr="005C5C30" w:rsidRDefault="00B35D29" w:rsidP="005C5C30">
            <w:pPr>
              <w:pStyle w:val="SDPtext"/>
              <w:spacing w:before="60"/>
              <w:rPr>
                <w:lang w:eastAsia="en-US"/>
              </w:rPr>
            </w:pPr>
            <w:r w:rsidRPr="005C5C30">
              <w:rPr>
                <w:lang w:eastAsia="en-US"/>
              </w:rPr>
              <w:t>b=AS:48</w:t>
            </w:r>
          </w:p>
          <w:p w14:paraId="4B182A30"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79175BCF" w14:textId="77777777" w:rsidR="00B35D29" w:rsidRPr="005C5C30" w:rsidRDefault="00B35D29" w:rsidP="005C5C30">
            <w:pPr>
              <w:pStyle w:val="SDPtext"/>
              <w:spacing w:before="60"/>
              <w:rPr>
                <w:lang w:val="pt-BR" w:eastAsia="en-US"/>
              </w:rPr>
            </w:pPr>
            <w:r w:rsidRPr="005C5C30">
              <w:rPr>
                <w:lang w:val="pt-BR" w:eastAsia="en-US"/>
              </w:rPr>
              <w:t>b=RR:2500</w:t>
            </w:r>
          </w:p>
          <w:p w14:paraId="102A1561"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982E369"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D5AFD52"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-parameter-sets=Z0LgC5ZUCg/I,aM4BrFSAa</w:t>
            </w:r>
          </w:p>
          <w:p w14:paraId="56B52C3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7F6F57A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6D82C2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4C59E23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2F47BB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6DE2E3D0"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9680399" w14:textId="77777777" w:rsidR="00B35D29" w:rsidRDefault="00B35D29" w:rsidP="00393FCE">
      <w:pPr>
        <w:pStyle w:val="FP"/>
      </w:pPr>
    </w:p>
    <w:p w14:paraId="165EC087"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4C0CBA82"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1F5BE14C" w14:textId="77777777" w:rsidR="00B35D29" w:rsidRDefault="00B35D29">
      <w:r>
        <w:t>The SDP offer in the SIP UPDATE message contains only one encoding format since the answerer has already removed all but one encoding format in the SDP answer to the initial SDP offer.</w:t>
      </w:r>
    </w:p>
    <w:p w14:paraId="22DEF2CF" w14:textId="77777777" w:rsidR="00B35D29" w:rsidRDefault="00B35D29">
      <w:r>
        <w:t xml:space="preserve">In this example it is assumed that the </w:t>
      </w:r>
      <w:proofErr w:type="spellStart"/>
      <w:r>
        <w:t>SDPCapNeg</w:t>
      </w:r>
      <w:proofErr w:type="spellEnd"/>
      <w:r>
        <w:t xml:space="preserve"> framework is not needed in the UPDATE since the RTP profile has already been chosen in the initial invitation.</w:t>
      </w:r>
    </w:p>
    <w:p w14:paraId="5E15ACA4" w14:textId="77777777" w:rsidR="00B35D29" w:rsidRDefault="00B35D29">
      <w:pPr>
        <w:pStyle w:val="Heading1"/>
      </w:pPr>
      <w:bookmarkStart w:id="2787" w:name="_Toc26369576"/>
      <w:bookmarkStart w:id="2788" w:name="_Toc36227458"/>
      <w:bookmarkStart w:id="2789" w:name="_Toc36228473"/>
      <w:bookmarkStart w:id="2790" w:name="_Toc36229100"/>
      <w:bookmarkStart w:id="2791" w:name="_Toc36229727"/>
      <w:bookmarkStart w:id="2792" w:name="_Toc74607071"/>
      <w:bookmarkStart w:id="2793" w:name="_Toc123570618"/>
      <w:r>
        <w:t>A.9</w:t>
      </w:r>
      <w:r>
        <w:tab/>
      </w:r>
      <w:r w:rsidR="006211FC">
        <w:t>Void</w:t>
      </w:r>
      <w:bookmarkEnd w:id="2787"/>
      <w:bookmarkEnd w:id="2788"/>
      <w:bookmarkEnd w:id="2789"/>
      <w:bookmarkEnd w:id="2790"/>
      <w:bookmarkEnd w:id="2791"/>
      <w:bookmarkEnd w:id="2792"/>
      <w:bookmarkEnd w:id="2793"/>
    </w:p>
    <w:p w14:paraId="008CE753" w14:textId="77777777" w:rsidR="006211FC" w:rsidRPr="00A20935" w:rsidRDefault="006211FC" w:rsidP="006211FC">
      <w:pPr>
        <w:pStyle w:val="Heading1"/>
        <w:rPr>
          <w:noProof/>
        </w:rPr>
      </w:pPr>
      <w:bookmarkStart w:id="2794" w:name="_Toc26369577"/>
      <w:bookmarkStart w:id="2795" w:name="_Toc36227459"/>
      <w:bookmarkStart w:id="2796" w:name="_Toc36228474"/>
      <w:bookmarkStart w:id="2797" w:name="_Toc36229101"/>
      <w:bookmarkStart w:id="2798" w:name="_Toc36229728"/>
      <w:bookmarkStart w:id="2799" w:name="_Toc74607072"/>
      <w:bookmarkStart w:id="2800" w:name="_Toc123570619"/>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2794"/>
      <w:bookmarkEnd w:id="2795"/>
      <w:bookmarkEnd w:id="2796"/>
      <w:bookmarkEnd w:id="2797"/>
      <w:bookmarkEnd w:id="2798"/>
      <w:bookmarkEnd w:id="2799"/>
      <w:bookmarkEnd w:id="2800"/>
    </w:p>
    <w:p w14:paraId="3893032A"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7AED3BF2"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78492A02" w14:textId="77777777" w:rsidTr="005C5C30">
        <w:tc>
          <w:tcPr>
            <w:tcW w:w="9639" w:type="dxa"/>
            <w:shd w:val="clear" w:color="auto" w:fill="auto"/>
          </w:tcPr>
          <w:p w14:paraId="7A21A879"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3743EE37" w14:textId="77777777" w:rsidTr="005C5C30">
        <w:tc>
          <w:tcPr>
            <w:tcW w:w="9639" w:type="dxa"/>
            <w:shd w:val="clear" w:color="auto" w:fill="auto"/>
          </w:tcPr>
          <w:p w14:paraId="29DD78E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3073F83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6C06BF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9F744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eastAsia="SimSun" w:hAnsi="Courier New" w:cs="Courier New"/>
                <w:szCs w:val="18"/>
              </w:rPr>
              <w:t>rtcp</w:t>
            </w:r>
            <w:proofErr w:type="spellEnd"/>
            <w:r w:rsidRPr="005C5C30">
              <w:rPr>
                <w:rFonts w:ascii="Courier New" w:eastAsia="SimSun" w:hAnsi="Courier New" w:cs="Courier New"/>
                <w:szCs w:val="18"/>
              </w:rPr>
              <w:t xml:space="preserve">-fb:* </w:t>
            </w:r>
            <w:proofErr w:type="spellStart"/>
            <w:r w:rsidRPr="005C5C30">
              <w:rPr>
                <w:rFonts w:ascii="Courier New" w:hAnsi="Courier New" w:cs="Courier New"/>
                <w:szCs w:val="18"/>
              </w:rPr>
              <w:t>trr</w:t>
            </w:r>
            <w:proofErr w:type="spellEnd"/>
            <w:r w:rsidRPr="005C5C30">
              <w:rPr>
                <w:rFonts w:ascii="Courier New" w:hAnsi="Courier New" w:cs="Courier New"/>
                <w:szCs w:val="18"/>
              </w:rPr>
              <w:t>-int 5000</w:t>
            </w:r>
          </w:p>
          <w:p w14:paraId="7E0CBAC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4966F01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D155D0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9E91A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945E7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9D3643A"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DB8D80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2F938B3D" w14:textId="77777777" w:rsidTr="005C5C30">
        <w:tc>
          <w:tcPr>
            <w:tcW w:w="9639" w:type="dxa"/>
            <w:shd w:val="clear" w:color="auto" w:fill="auto"/>
          </w:tcPr>
          <w:p w14:paraId="44168906"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59D3A50" w14:textId="77777777" w:rsidTr="005C5C30">
        <w:tc>
          <w:tcPr>
            <w:tcW w:w="9639" w:type="dxa"/>
            <w:shd w:val="clear" w:color="auto" w:fill="auto"/>
          </w:tcPr>
          <w:p w14:paraId="4A5177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326C03BA"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4D7BD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eastAsia="SimSun" w:hAnsi="Courier New" w:cs="Courier New"/>
                <w:szCs w:val="18"/>
              </w:rPr>
              <w:t>rtcp</w:t>
            </w:r>
            <w:proofErr w:type="spellEnd"/>
            <w:r w:rsidRPr="005C5C30">
              <w:rPr>
                <w:rFonts w:ascii="Courier New" w:eastAsia="SimSun" w:hAnsi="Courier New" w:cs="Courier New"/>
                <w:szCs w:val="18"/>
              </w:rPr>
              <w:t xml:space="preserve">-fb:* </w:t>
            </w:r>
            <w:proofErr w:type="spellStart"/>
            <w:r w:rsidRPr="005C5C30">
              <w:rPr>
                <w:rFonts w:ascii="Courier New" w:hAnsi="Courier New" w:cs="Courier New"/>
                <w:szCs w:val="18"/>
              </w:rPr>
              <w:t>trr</w:t>
            </w:r>
            <w:proofErr w:type="spellEnd"/>
            <w:r w:rsidRPr="005C5C30">
              <w:rPr>
                <w:rFonts w:ascii="Courier New" w:hAnsi="Courier New" w:cs="Courier New"/>
                <w:szCs w:val="18"/>
              </w:rPr>
              <w:t>-int 5000</w:t>
            </w:r>
          </w:p>
          <w:p w14:paraId="138EBE69"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662B7804"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CA8224C"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9388637"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881C632"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BD2FA36" w14:textId="77777777" w:rsidR="006211FC" w:rsidRDefault="006211FC" w:rsidP="006211FC"/>
    <w:p w14:paraId="27D5B9B8" w14:textId="77777777" w:rsidR="006211FC" w:rsidRDefault="006211FC" w:rsidP="006211FC">
      <w:r>
        <w:t>Comments:</w:t>
      </w:r>
    </w:p>
    <w:p w14:paraId="4D4281FD" w14:textId="77777777" w:rsidR="006211FC" w:rsidRDefault="006211FC" w:rsidP="006211FC">
      <w:r>
        <w:t xml:space="preserve">This example allows the use of Reduced-Size </w:t>
      </w:r>
      <w:smartTag w:uri="urn:schemas-microsoft-com:office:smarttags" w:element="PersonName">
        <w:r>
          <w:t>RT</w:t>
        </w:r>
      </w:smartTag>
      <w:r>
        <w:t xml:space="preserve">CP (attribute </w:t>
      </w:r>
      <w:proofErr w:type="spellStart"/>
      <w:r>
        <w:t>rtcp-rsize</w:t>
      </w:r>
      <w:proofErr w:type="spellEnd"/>
      <w:r>
        <w:t xml:space="preserve">) for the adaptation feedback. Moreover the minimum interval between two regular compound </w:t>
      </w:r>
      <w:smartTag w:uri="urn:schemas-microsoft-com:office:smarttags" w:element="PersonName">
        <w:r>
          <w:t>RT</w:t>
        </w:r>
      </w:smartTag>
      <w:r>
        <w:t>CP packets is set to 5000 milliseconds.</w:t>
      </w:r>
    </w:p>
    <w:p w14:paraId="0B819EF4" w14:textId="77777777" w:rsidR="006211FC" w:rsidRDefault="006211FC" w:rsidP="005F2781">
      <w:pPr>
        <w:pStyle w:val="FP"/>
      </w:pPr>
    </w:p>
    <w:p w14:paraId="06BBBA88" w14:textId="77777777" w:rsidR="00ED1F57" w:rsidRPr="00E05F24" w:rsidRDefault="00ED1F57" w:rsidP="00ED1F57">
      <w:pPr>
        <w:pStyle w:val="Heading1"/>
      </w:pPr>
      <w:bookmarkStart w:id="2801" w:name="_Toc26369578"/>
      <w:bookmarkStart w:id="2802" w:name="_Toc36227460"/>
      <w:bookmarkStart w:id="2803" w:name="_Toc36228475"/>
      <w:bookmarkStart w:id="2804" w:name="_Toc36229102"/>
      <w:bookmarkStart w:id="2805" w:name="_Toc36229729"/>
      <w:bookmarkStart w:id="2806" w:name="_Toc74607073"/>
      <w:bookmarkStart w:id="2807" w:name="_Toc123570620"/>
      <w:r w:rsidRPr="00E05F24">
        <w:t>A.10</w:t>
      </w:r>
      <w:r w:rsidRPr="00E05F24">
        <w:tab/>
        <w:t>Examples of SDP offers and answers for inter-working with other IMS or non-IMS IP networks</w:t>
      </w:r>
      <w:bookmarkEnd w:id="2801"/>
      <w:bookmarkEnd w:id="2802"/>
      <w:bookmarkEnd w:id="2803"/>
      <w:bookmarkEnd w:id="2804"/>
      <w:bookmarkEnd w:id="2805"/>
      <w:bookmarkEnd w:id="2806"/>
      <w:bookmarkEnd w:id="2807"/>
    </w:p>
    <w:p w14:paraId="6AEF963F" w14:textId="77777777" w:rsidR="00ED1F57" w:rsidRPr="00E05F24" w:rsidRDefault="00ED1F57" w:rsidP="00ED1F57">
      <w:pPr>
        <w:pStyle w:val="Heading2"/>
      </w:pPr>
      <w:bookmarkStart w:id="2808" w:name="_Toc26369579"/>
      <w:bookmarkStart w:id="2809" w:name="_Toc36227461"/>
      <w:bookmarkStart w:id="2810" w:name="_Toc36228476"/>
      <w:bookmarkStart w:id="2811" w:name="_Toc36229103"/>
      <w:bookmarkStart w:id="2812" w:name="_Toc36229730"/>
      <w:bookmarkStart w:id="2813" w:name="_Toc74607074"/>
      <w:bookmarkStart w:id="2814" w:name="_Toc123570621"/>
      <w:r w:rsidRPr="00E05F24">
        <w:t>A.10.1</w:t>
      </w:r>
      <w:r w:rsidRPr="00E05F24">
        <w:tab/>
        <w:t>General</w:t>
      </w:r>
      <w:bookmarkEnd w:id="2808"/>
      <w:bookmarkEnd w:id="2809"/>
      <w:bookmarkEnd w:id="2810"/>
      <w:bookmarkEnd w:id="2811"/>
      <w:bookmarkEnd w:id="2812"/>
      <w:bookmarkEnd w:id="2813"/>
      <w:bookmarkEnd w:id="2814"/>
    </w:p>
    <w:p w14:paraId="0463DA7D"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5C19A99"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6F5480FF"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17E5B74B" w14:textId="77777777" w:rsidR="00ED1F57" w:rsidRPr="00E05F24" w:rsidRDefault="00ED1F57" w:rsidP="00ED1F57">
      <w:pPr>
        <w:pStyle w:val="Heading2"/>
      </w:pPr>
      <w:bookmarkStart w:id="2815" w:name="_Toc26369580"/>
      <w:bookmarkStart w:id="2816" w:name="_Toc36227462"/>
      <w:bookmarkStart w:id="2817" w:name="_Toc36228477"/>
      <w:bookmarkStart w:id="2818" w:name="_Toc36229104"/>
      <w:bookmarkStart w:id="2819" w:name="_Toc36229731"/>
      <w:bookmarkStart w:id="2820" w:name="_Toc74607075"/>
      <w:bookmarkStart w:id="2821" w:name="_Toc123570622"/>
      <w:r w:rsidRPr="00E05F24">
        <w:t>A.10.2</w:t>
      </w:r>
      <w:r w:rsidRPr="00E05F24">
        <w:tab/>
        <w:t>Session initiated by MTSI client in terminal</w:t>
      </w:r>
      <w:bookmarkEnd w:id="2815"/>
      <w:bookmarkEnd w:id="2816"/>
      <w:bookmarkEnd w:id="2817"/>
      <w:bookmarkEnd w:id="2818"/>
      <w:bookmarkEnd w:id="2819"/>
      <w:bookmarkEnd w:id="2820"/>
      <w:bookmarkEnd w:id="2821"/>
    </w:p>
    <w:p w14:paraId="62B56713" w14:textId="77777777" w:rsidR="00ED1F57" w:rsidRPr="00E05F24" w:rsidRDefault="00ED1F57" w:rsidP="00ED1F57">
      <w:pPr>
        <w:pStyle w:val="Heading3"/>
      </w:pPr>
      <w:bookmarkStart w:id="2822" w:name="_Toc26369581"/>
      <w:bookmarkStart w:id="2823" w:name="_Toc36227463"/>
      <w:bookmarkStart w:id="2824" w:name="_Toc36228478"/>
      <w:bookmarkStart w:id="2825" w:name="_Toc36229105"/>
      <w:bookmarkStart w:id="2826" w:name="_Toc36229732"/>
      <w:bookmarkStart w:id="2827" w:name="_Toc74607076"/>
      <w:bookmarkStart w:id="2828" w:name="_Toc123570623"/>
      <w:r w:rsidRPr="00E05F24">
        <w:t>A.10.2.1</w:t>
      </w:r>
      <w:r w:rsidRPr="00E05F24">
        <w:tab/>
        <w:t>SDP offers from an MTSI client in terminal</w:t>
      </w:r>
      <w:bookmarkEnd w:id="2822"/>
      <w:bookmarkEnd w:id="2823"/>
      <w:bookmarkEnd w:id="2824"/>
      <w:bookmarkEnd w:id="2825"/>
      <w:bookmarkEnd w:id="2826"/>
      <w:bookmarkEnd w:id="2827"/>
      <w:bookmarkEnd w:id="2828"/>
    </w:p>
    <w:p w14:paraId="644031E5"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0DC710E9"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57486DB" w14:textId="77777777" w:rsidTr="005C5C30">
        <w:trPr>
          <w:jc w:val="center"/>
        </w:trPr>
        <w:tc>
          <w:tcPr>
            <w:tcW w:w="9639" w:type="dxa"/>
            <w:shd w:val="clear" w:color="auto" w:fill="auto"/>
          </w:tcPr>
          <w:p w14:paraId="28E071A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170DFC0" w14:textId="77777777" w:rsidTr="005C5C30">
        <w:trPr>
          <w:jc w:val="center"/>
        </w:trPr>
        <w:tc>
          <w:tcPr>
            <w:tcW w:w="9639" w:type="dxa"/>
            <w:shd w:val="clear" w:color="auto" w:fill="auto"/>
          </w:tcPr>
          <w:p w14:paraId="2266571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4B2753B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EC4395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8D8F4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21408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4B5865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2EF5E6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060C2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0D39D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624478C7" w14:textId="77777777" w:rsidR="00ED1F57" w:rsidRDefault="00ED1F57" w:rsidP="00ED1F57">
      <w:pPr>
        <w:rPr>
          <w:lang w:eastAsia="zh-CN"/>
        </w:rPr>
      </w:pPr>
    </w:p>
    <w:p w14:paraId="77DA54B0" w14:textId="77777777" w:rsidR="00ED1F57" w:rsidRPr="00C01BF1" w:rsidRDefault="00ED1F57" w:rsidP="00ED1F57">
      <w:pPr>
        <w:rPr>
          <w:b/>
          <w:lang w:eastAsia="zh-CN"/>
        </w:rPr>
      </w:pPr>
      <w:r w:rsidRPr="00C01BF1">
        <w:rPr>
          <w:b/>
          <w:lang w:eastAsia="zh-CN"/>
        </w:rPr>
        <w:t>Comments:</w:t>
      </w:r>
    </w:p>
    <w:p w14:paraId="0DEFECE9" w14:textId="77777777" w:rsidR="00ED1F57" w:rsidRDefault="00ED1F57" w:rsidP="00ED1F57">
      <w:pPr>
        <w:rPr>
          <w:lang w:eastAsia="zh-CN"/>
        </w:rPr>
      </w:pPr>
      <w:r>
        <w:rPr>
          <w:lang w:eastAsia="zh-CN"/>
        </w:rPr>
        <w:t>This SDP offer is identical to the SDP offer in Table A.1.1.</w:t>
      </w:r>
    </w:p>
    <w:p w14:paraId="48605B9E" w14:textId="77777777" w:rsidR="00ED1F57" w:rsidRPr="00E05F24" w:rsidRDefault="00ED1F57" w:rsidP="00ED1F57">
      <w:pPr>
        <w:pStyle w:val="TH"/>
      </w:pPr>
      <w:r w:rsidRPr="00E05F24">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1A57807" w14:textId="77777777" w:rsidTr="005C5C30">
        <w:trPr>
          <w:jc w:val="center"/>
        </w:trPr>
        <w:tc>
          <w:tcPr>
            <w:tcW w:w="9639" w:type="dxa"/>
            <w:shd w:val="clear" w:color="auto" w:fill="auto"/>
          </w:tcPr>
          <w:p w14:paraId="33A7A659"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30BBBE41" w14:textId="77777777" w:rsidTr="005C5C30">
        <w:trPr>
          <w:jc w:val="center"/>
        </w:trPr>
        <w:tc>
          <w:tcPr>
            <w:tcW w:w="9639" w:type="dxa"/>
            <w:shd w:val="clear" w:color="auto" w:fill="auto"/>
          </w:tcPr>
          <w:p w14:paraId="03FA7A4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3B312E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8CD61D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2F085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6960A56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BB68D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656DB75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D1EA2A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53912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2FF54C6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708007B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AB4051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33291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2D7EA339" w14:textId="77777777" w:rsidR="00ED1F57" w:rsidRDefault="00ED1F57" w:rsidP="00ED1F57">
      <w:pPr>
        <w:rPr>
          <w:lang w:eastAsia="zh-CN"/>
        </w:rPr>
      </w:pPr>
    </w:p>
    <w:p w14:paraId="6E4892DA" w14:textId="77777777" w:rsidR="00ED1F57" w:rsidRPr="00C01BF1" w:rsidRDefault="00ED1F57" w:rsidP="00ED1F57">
      <w:pPr>
        <w:rPr>
          <w:b/>
          <w:lang w:eastAsia="zh-CN"/>
        </w:rPr>
      </w:pPr>
      <w:r w:rsidRPr="00C01BF1">
        <w:rPr>
          <w:b/>
          <w:lang w:eastAsia="zh-CN"/>
        </w:rPr>
        <w:t>Comments:</w:t>
      </w:r>
    </w:p>
    <w:p w14:paraId="7136AA88" w14:textId="77777777" w:rsidR="00ED1F57" w:rsidRDefault="00ED1F57" w:rsidP="00ED1F57">
      <w:pPr>
        <w:rPr>
          <w:lang w:eastAsia="zh-CN"/>
        </w:rPr>
      </w:pPr>
      <w:r>
        <w:rPr>
          <w:lang w:eastAsia="zh-CN"/>
        </w:rPr>
        <w:t>This SDP offer is identical to the SDP offer in Table A.1.2.</w:t>
      </w:r>
    </w:p>
    <w:p w14:paraId="59390EA1" w14:textId="77777777" w:rsidR="00ED1F57" w:rsidRPr="00E05F24" w:rsidRDefault="00ED1F57" w:rsidP="00ED1F57">
      <w:pPr>
        <w:pStyle w:val="Heading3"/>
      </w:pPr>
      <w:bookmarkStart w:id="2829" w:name="_Toc26369582"/>
      <w:bookmarkStart w:id="2830" w:name="_Toc36227464"/>
      <w:bookmarkStart w:id="2831" w:name="_Toc36228479"/>
      <w:bookmarkStart w:id="2832" w:name="_Toc36229106"/>
      <w:bookmarkStart w:id="2833" w:name="_Toc36229733"/>
      <w:bookmarkStart w:id="2834" w:name="_Toc74607077"/>
      <w:bookmarkStart w:id="2835" w:name="_Toc123570624"/>
      <w:r w:rsidRPr="00E05F24">
        <w:t>A.10.2.2</w:t>
      </w:r>
      <w:r w:rsidRPr="00E05F24">
        <w:tab/>
        <w:t>SDP offers modified by MTSI MGW when pre-emptively adding inter-working formats</w:t>
      </w:r>
      <w:bookmarkEnd w:id="2829"/>
      <w:bookmarkEnd w:id="2830"/>
      <w:bookmarkEnd w:id="2831"/>
      <w:bookmarkEnd w:id="2832"/>
      <w:bookmarkEnd w:id="2833"/>
      <w:bookmarkEnd w:id="2834"/>
      <w:bookmarkEnd w:id="2835"/>
    </w:p>
    <w:p w14:paraId="7CF30DA0"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135EBCD9" w14:textId="77777777" w:rsidR="00ED1F57" w:rsidRDefault="00ED1F57" w:rsidP="00ED1F57">
      <w:pPr>
        <w:rPr>
          <w:lang w:eastAsia="zh-CN"/>
        </w:rPr>
      </w:pPr>
      <w:r>
        <w:rPr>
          <w:lang w:eastAsia="zh-CN"/>
        </w:rPr>
        <w:t xml:space="preserve">When an MTSI MGW pre-emptively adds codecs and formats for inter-working it will also remove lines that it does not support. These examples show an MTSI MGW that does not support AVPF nor </w:t>
      </w:r>
      <w:proofErr w:type="spellStart"/>
      <w:r>
        <w:rPr>
          <w:lang w:eastAsia="zh-CN"/>
        </w:rPr>
        <w:t>SDPCapNeg</w:t>
      </w:r>
      <w:proofErr w:type="spellEnd"/>
      <w:r>
        <w:rPr>
          <w:lang w:eastAsia="zh-CN"/>
        </w:rPr>
        <w:t xml:space="preserve"> and it will therefore remove the corresponding lines. The SDP offers could look like the examples included in Table A.10.3 (narrow-band speech only) and Table A.10.4 (wide-band and narrow-band speech).</w:t>
      </w:r>
    </w:p>
    <w:p w14:paraId="347F7EEA"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0C4F9C5" w14:textId="77777777" w:rsidTr="005C5C30">
        <w:trPr>
          <w:jc w:val="center"/>
        </w:trPr>
        <w:tc>
          <w:tcPr>
            <w:tcW w:w="9639" w:type="dxa"/>
            <w:shd w:val="clear" w:color="auto" w:fill="auto"/>
          </w:tcPr>
          <w:p w14:paraId="1A34A5AF"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4186374" w14:textId="77777777" w:rsidTr="005C5C30">
        <w:trPr>
          <w:jc w:val="center"/>
        </w:trPr>
        <w:tc>
          <w:tcPr>
            <w:tcW w:w="9639" w:type="dxa"/>
            <w:shd w:val="clear" w:color="auto" w:fill="auto"/>
          </w:tcPr>
          <w:p w14:paraId="4FAEFA8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06CE89A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C82A4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AFC18D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51C66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03600A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72C4550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0FE83C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6F1300F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71A39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6AC46D6" w14:textId="77777777" w:rsidR="00ED1F57" w:rsidRDefault="00ED1F57" w:rsidP="00ED1F57">
      <w:pPr>
        <w:rPr>
          <w:lang w:eastAsia="zh-CN"/>
        </w:rPr>
      </w:pPr>
    </w:p>
    <w:p w14:paraId="5A265695" w14:textId="77777777" w:rsidR="00ED1F57" w:rsidRPr="00C01BF1" w:rsidRDefault="00ED1F57" w:rsidP="00ED1F57">
      <w:pPr>
        <w:rPr>
          <w:b/>
          <w:lang w:eastAsia="zh-CN"/>
        </w:rPr>
      </w:pPr>
      <w:r w:rsidRPr="00C01BF1">
        <w:rPr>
          <w:b/>
          <w:lang w:eastAsia="zh-CN"/>
        </w:rPr>
        <w:t>Comments:</w:t>
      </w:r>
    </w:p>
    <w:p w14:paraId="0BD47FFA"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723E583C"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w:t>
      </w:r>
      <w:proofErr w:type="spellStart"/>
      <w:r>
        <w:rPr>
          <w:lang w:eastAsia="zh-CN"/>
        </w:rPr>
        <w:t>SDPCapNeg</w:t>
      </w:r>
      <w:proofErr w:type="spellEnd"/>
      <w:r>
        <w:rPr>
          <w:lang w:eastAsia="zh-CN"/>
        </w:rPr>
        <w:t xml:space="preserve"> in this example.</w:t>
      </w:r>
    </w:p>
    <w:p w14:paraId="5CCBDB66"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13ACBD96"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64F1DBB0"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2D85D19F"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D07EB37" w14:textId="77777777" w:rsidTr="005C5C30">
        <w:trPr>
          <w:jc w:val="center"/>
        </w:trPr>
        <w:tc>
          <w:tcPr>
            <w:tcW w:w="9639" w:type="dxa"/>
            <w:shd w:val="clear" w:color="auto" w:fill="auto"/>
          </w:tcPr>
          <w:p w14:paraId="01C77CB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3ED36201" w14:textId="77777777" w:rsidTr="005C5C30">
        <w:trPr>
          <w:jc w:val="center"/>
        </w:trPr>
        <w:tc>
          <w:tcPr>
            <w:tcW w:w="9639" w:type="dxa"/>
            <w:shd w:val="clear" w:color="auto" w:fill="auto"/>
          </w:tcPr>
          <w:p w14:paraId="13D7976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50D8A6B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28048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69E25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2F1CF1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47924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3667023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28CCFF9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768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6D4A0FF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4D52D09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D191FA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47E0FC2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1D352E2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1C38F99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0CC0B1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E638D9D" w14:textId="77777777" w:rsidR="00ED1F57" w:rsidRDefault="00ED1F57" w:rsidP="00ED1F57">
      <w:pPr>
        <w:rPr>
          <w:lang w:eastAsia="zh-CN"/>
        </w:rPr>
      </w:pPr>
    </w:p>
    <w:p w14:paraId="5C3CA44A" w14:textId="77777777" w:rsidR="00ED1F57" w:rsidRPr="00C01BF1" w:rsidRDefault="00ED1F57" w:rsidP="00ED1F57">
      <w:pPr>
        <w:rPr>
          <w:b/>
          <w:lang w:eastAsia="zh-CN"/>
        </w:rPr>
      </w:pPr>
      <w:r w:rsidRPr="00C01BF1">
        <w:rPr>
          <w:b/>
          <w:lang w:eastAsia="zh-CN"/>
        </w:rPr>
        <w:t>Comments:</w:t>
      </w:r>
    </w:p>
    <w:p w14:paraId="1D778613"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D5F3C8E"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19A2C92A"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w:t>
      </w:r>
      <w:proofErr w:type="spellStart"/>
      <w:r>
        <w:rPr>
          <w:lang w:eastAsia="zh-CN"/>
        </w:rPr>
        <w:t>SDPCapNeg</w:t>
      </w:r>
      <w:proofErr w:type="spellEnd"/>
      <w:r>
        <w:rPr>
          <w:lang w:eastAsia="zh-CN"/>
        </w:rPr>
        <w:t xml:space="preserve"> (in this example).</w:t>
      </w:r>
    </w:p>
    <w:p w14:paraId="150BFEDE"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083D3D61"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0686497"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FE7D118" w14:textId="77777777" w:rsidR="00ED1F57" w:rsidRPr="00E05F24" w:rsidRDefault="00ED1F57" w:rsidP="00ED1F57">
      <w:pPr>
        <w:pStyle w:val="Heading3"/>
      </w:pPr>
      <w:bookmarkStart w:id="2836" w:name="_Toc26369583"/>
      <w:bookmarkStart w:id="2837" w:name="_Toc36227465"/>
      <w:bookmarkStart w:id="2838" w:name="_Toc36228480"/>
      <w:bookmarkStart w:id="2839" w:name="_Toc36229107"/>
      <w:bookmarkStart w:id="2840" w:name="_Toc36229734"/>
      <w:bookmarkStart w:id="2841" w:name="_Toc74607078"/>
      <w:bookmarkStart w:id="2842" w:name="_Toc123570625"/>
      <w:r w:rsidRPr="00E05F24">
        <w:t>A.10.2.3</w:t>
      </w:r>
      <w:r w:rsidRPr="00E05F24">
        <w:tab/>
        <w:t>SDP modified by MGW when adding inter-working formats only when the original SDP offer was rejected</w:t>
      </w:r>
      <w:bookmarkEnd w:id="2836"/>
      <w:bookmarkEnd w:id="2837"/>
      <w:bookmarkEnd w:id="2838"/>
      <w:bookmarkEnd w:id="2839"/>
      <w:bookmarkEnd w:id="2840"/>
      <w:bookmarkEnd w:id="2841"/>
      <w:bookmarkEnd w:id="2842"/>
    </w:p>
    <w:p w14:paraId="6B4D5032" w14:textId="77777777" w:rsidR="00ED1F57" w:rsidRDefault="00ED1F57" w:rsidP="00ED1F57">
      <w:r>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100A7D23"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D6F5BA3"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41B77B3"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1C52CC6" w14:textId="77777777" w:rsidTr="005C5C30">
        <w:trPr>
          <w:jc w:val="center"/>
        </w:trPr>
        <w:tc>
          <w:tcPr>
            <w:tcW w:w="9639" w:type="dxa"/>
            <w:shd w:val="clear" w:color="auto" w:fill="auto"/>
          </w:tcPr>
          <w:p w14:paraId="1CCBCEB1"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1A2B4AF9" w14:textId="77777777" w:rsidTr="005C5C30">
        <w:trPr>
          <w:jc w:val="center"/>
        </w:trPr>
        <w:tc>
          <w:tcPr>
            <w:tcW w:w="9639" w:type="dxa"/>
            <w:shd w:val="clear" w:color="auto" w:fill="auto"/>
          </w:tcPr>
          <w:p w14:paraId="145384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1EEE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34BC40F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3514D4F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7B3AD90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BA4BE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09E7FC57" w14:textId="77777777" w:rsidR="00ED1F57" w:rsidRDefault="00ED1F57" w:rsidP="00ED1F57">
      <w:pPr>
        <w:rPr>
          <w:lang w:eastAsia="zh-CN"/>
        </w:rPr>
      </w:pPr>
    </w:p>
    <w:p w14:paraId="23C84CD4" w14:textId="77777777" w:rsidR="00ED1F57" w:rsidRPr="00150A96" w:rsidRDefault="00ED1F57" w:rsidP="00ED1F57">
      <w:pPr>
        <w:rPr>
          <w:b/>
          <w:lang w:eastAsia="zh-CN"/>
        </w:rPr>
      </w:pPr>
      <w:r w:rsidRPr="00150A96">
        <w:rPr>
          <w:b/>
          <w:lang w:eastAsia="zh-CN"/>
        </w:rPr>
        <w:t>Comments:</w:t>
      </w:r>
    </w:p>
    <w:p w14:paraId="563835D5"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45761DE5" w14:textId="77777777" w:rsidR="00ED1F57" w:rsidRDefault="00ED1F57" w:rsidP="00ED1F57">
      <w:pPr>
        <w:rPr>
          <w:lang w:eastAsia="zh-CN"/>
        </w:rPr>
      </w:pPr>
      <w:r>
        <w:rPr>
          <w:lang w:eastAsia="zh-CN"/>
        </w:rPr>
        <w:t xml:space="preserve">In this case, the </w:t>
      </w:r>
      <w:proofErr w:type="spellStart"/>
      <w:r w:rsidRPr="00E05F24">
        <w:rPr>
          <w:rFonts w:ascii="Courier New" w:hAnsi="Courier New" w:cs="Courier New"/>
          <w:lang w:eastAsia="zh-CN"/>
        </w:rPr>
        <w:t>maxptime</w:t>
      </w:r>
      <w:proofErr w:type="spellEnd"/>
      <w:r>
        <w:rPr>
          <w:lang w:eastAsia="zh-CN"/>
        </w:rPr>
        <w:t xml:space="preserve"> is set to 80, if the MTSI MGW does not support redundancy.</w:t>
      </w:r>
    </w:p>
    <w:p w14:paraId="5F65BB26"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38B21AC5" w14:textId="77777777" w:rsidTr="005C5C30">
        <w:trPr>
          <w:jc w:val="center"/>
        </w:trPr>
        <w:tc>
          <w:tcPr>
            <w:tcW w:w="9639" w:type="dxa"/>
            <w:shd w:val="clear" w:color="auto" w:fill="auto"/>
          </w:tcPr>
          <w:p w14:paraId="5CC97C4A"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4E12DDA6" w14:textId="77777777" w:rsidTr="005C5C30">
        <w:trPr>
          <w:jc w:val="center"/>
        </w:trPr>
        <w:tc>
          <w:tcPr>
            <w:tcW w:w="9639" w:type="dxa"/>
            <w:shd w:val="clear" w:color="auto" w:fill="auto"/>
          </w:tcPr>
          <w:p w14:paraId="23B9C305"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287B6D4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221C5486"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33E36B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36A795C2"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5629044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7E94DDB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00BC1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44CDF92E" w14:textId="77777777" w:rsidR="00794F20" w:rsidRDefault="00794F20" w:rsidP="00794F20">
      <w:pPr>
        <w:rPr>
          <w:lang w:eastAsia="zh-CN"/>
        </w:rPr>
      </w:pPr>
    </w:p>
    <w:p w14:paraId="2CDD2551" w14:textId="77777777" w:rsidR="00794F20" w:rsidRPr="00E05F24" w:rsidRDefault="00794F20" w:rsidP="00794F20">
      <w:pPr>
        <w:rPr>
          <w:lang w:eastAsia="zh-CN"/>
        </w:rPr>
      </w:pPr>
      <w:r w:rsidRPr="00E05F24">
        <w:rPr>
          <w:lang w:eastAsia="zh-CN"/>
        </w:rPr>
        <w:t>Comments:</w:t>
      </w:r>
    </w:p>
    <w:p w14:paraId="3AED5278"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3D8188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2D58DED4" w14:textId="77777777" w:rsidR="00794F20" w:rsidRPr="00E05F24" w:rsidRDefault="00794F20" w:rsidP="00794F20">
      <w:pPr>
        <w:rPr>
          <w:lang w:val="en-US" w:eastAsia="zh-CN"/>
        </w:rPr>
      </w:pPr>
      <w:r>
        <w:rPr>
          <w:lang w:eastAsia="zh-CN"/>
        </w:rPr>
        <w:t xml:space="preserve">In this case, the </w:t>
      </w:r>
      <w:proofErr w:type="spellStart"/>
      <w:r w:rsidRPr="00E05F24">
        <w:rPr>
          <w:rFonts w:ascii="Courier New" w:hAnsi="Courier New" w:cs="Courier New"/>
          <w:lang w:eastAsia="zh-CN"/>
        </w:rPr>
        <w:t>maxptime</w:t>
      </w:r>
      <w:proofErr w:type="spellEnd"/>
      <w:r>
        <w:rPr>
          <w:lang w:eastAsia="zh-CN"/>
        </w:rPr>
        <w:t xml:space="preserve"> is set to 80, if the MTSI MGW does not support redundancy.</w:t>
      </w:r>
    </w:p>
    <w:p w14:paraId="456947B4" w14:textId="77777777" w:rsidR="00ED1F57" w:rsidRDefault="00ED1F57" w:rsidP="00070CB6">
      <w:pPr>
        <w:pStyle w:val="FP"/>
        <w:rPr>
          <w:lang w:val="en-US"/>
        </w:rPr>
      </w:pPr>
    </w:p>
    <w:p w14:paraId="72F09250" w14:textId="77777777" w:rsidR="005F2781" w:rsidRDefault="005F2781" w:rsidP="005F2781">
      <w:pPr>
        <w:pStyle w:val="Heading1"/>
      </w:pPr>
      <w:bookmarkStart w:id="2843" w:name="_Toc26369584"/>
      <w:bookmarkStart w:id="2844" w:name="_Toc36227466"/>
      <w:bookmarkStart w:id="2845" w:name="_Toc36228481"/>
      <w:bookmarkStart w:id="2846" w:name="_Toc36229108"/>
      <w:bookmarkStart w:id="2847" w:name="_Toc36229735"/>
      <w:bookmarkStart w:id="2848" w:name="_Toc74607079"/>
      <w:bookmarkStart w:id="2849" w:name="_Toc123570626"/>
      <w:r>
        <w:t>A.11</w:t>
      </w:r>
      <w:r>
        <w:tab/>
        <w:t xml:space="preserve">Adding </w:t>
      </w:r>
      <w:r w:rsidR="00F3798A">
        <w:t xml:space="preserve">or removing </w:t>
      </w:r>
      <w:r>
        <w:t>a video component to</w:t>
      </w:r>
      <w:r w:rsidR="00F3798A">
        <w:t>/from</w:t>
      </w:r>
      <w:r>
        <w:t xml:space="preserve"> an on-going video call session</w:t>
      </w:r>
      <w:bookmarkEnd w:id="2843"/>
      <w:bookmarkEnd w:id="2844"/>
      <w:bookmarkEnd w:id="2845"/>
      <w:bookmarkEnd w:id="2846"/>
      <w:bookmarkEnd w:id="2847"/>
      <w:bookmarkEnd w:id="2848"/>
      <w:bookmarkEnd w:id="2849"/>
    </w:p>
    <w:p w14:paraId="122A03AC"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70DB93A8"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32BC7A62"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03AFE03D" w14:textId="77777777" w:rsidR="005F2781" w:rsidRPr="00A654CB" w:rsidRDefault="005F2781" w:rsidP="005F2781">
      <w:pPr>
        <w:pStyle w:val="TH"/>
      </w:pPr>
      <w:r>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FD3BE9A" w14:textId="77777777" w:rsidTr="005C5C30">
        <w:tc>
          <w:tcPr>
            <w:tcW w:w="9531" w:type="dxa"/>
            <w:shd w:val="clear" w:color="auto" w:fill="auto"/>
          </w:tcPr>
          <w:p w14:paraId="0D3A4773"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A986414" w14:textId="77777777" w:rsidTr="005C5C30">
        <w:tc>
          <w:tcPr>
            <w:tcW w:w="9531" w:type="dxa"/>
            <w:shd w:val="clear" w:color="auto" w:fill="auto"/>
          </w:tcPr>
          <w:p w14:paraId="4943D9C9"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4B06C49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5DAFD2A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D30502B"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18047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4D918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7D5B1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BFEDB1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B276E2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2B90B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FEA856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30BE44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081E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7C56C0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5BCDA62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B6BF1B1"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72417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3E970767"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-parameter-sets=J0LgDJWgUH6Af1A=,KM46gA==</w:t>
            </w:r>
          </w:p>
          <w:p w14:paraId="4303D4D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0509B8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60FC3DD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47DC728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6F21E18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01D6055D"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6F10B17" w14:textId="77777777" w:rsidTr="005C5C30">
        <w:tblPrEx>
          <w:tblLook w:val="01E0" w:firstRow="1" w:lastRow="1" w:firstColumn="1" w:lastColumn="1" w:noHBand="0" w:noVBand="0"/>
        </w:tblPrEx>
        <w:tc>
          <w:tcPr>
            <w:tcW w:w="9531" w:type="dxa"/>
            <w:shd w:val="clear" w:color="auto" w:fill="auto"/>
          </w:tcPr>
          <w:p w14:paraId="13441BF4"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4DC106FE" w14:textId="77777777" w:rsidTr="005C5C30">
        <w:tblPrEx>
          <w:tblLook w:val="01E0" w:firstRow="1" w:lastRow="1" w:firstColumn="1" w:lastColumn="1" w:noHBand="0" w:noVBand="0"/>
        </w:tblPrEx>
        <w:tc>
          <w:tcPr>
            <w:tcW w:w="9531" w:type="dxa"/>
            <w:shd w:val="clear" w:color="auto" w:fill="auto"/>
          </w:tcPr>
          <w:p w14:paraId="5843496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286501D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60458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2FCE31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5BE34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2429BA4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FDD3B0B"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152F06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22504F"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76FC3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45B5DA3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82648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61574703"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C4C324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232A99C"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2CA1A66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079AA5D"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sprop</w:t>
            </w:r>
            <w:proofErr w:type="spellEnd"/>
            <w:r w:rsidRPr="005C5C30">
              <w:rPr>
                <w:rFonts w:ascii="Courier New" w:hAnsi="Courier New" w:cs="Courier New"/>
                <w:sz w:val="18"/>
                <w:szCs w:val="18"/>
              </w:rPr>
              <w:t>-parameter-sets=J0LgDJWgUH6Af1A=,KM46gA==</w:t>
            </w:r>
          </w:p>
          <w:p w14:paraId="66898F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465983D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7322A39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12EAE0A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57BA1A6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tmmbr</w:t>
            </w:r>
            <w:proofErr w:type="spellEnd"/>
          </w:p>
          <w:p w14:paraId="199394D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01361BCA" w14:textId="77777777" w:rsidR="005F2781" w:rsidRDefault="005F2781" w:rsidP="005F2781"/>
    <w:p w14:paraId="13D4BBE0" w14:textId="77777777" w:rsidR="005F2781" w:rsidRPr="00A654CB" w:rsidRDefault="005F2781" w:rsidP="005F2781">
      <w:pPr>
        <w:pStyle w:val="TH"/>
      </w:pPr>
      <w:r>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7C94C19A" w14:textId="77777777" w:rsidTr="005C5C30">
        <w:tc>
          <w:tcPr>
            <w:tcW w:w="9531" w:type="dxa"/>
            <w:shd w:val="clear" w:color="auto" w:fill="auto"/>
          </w:tcPr>
          <w:p w14:paraId="63382949"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7928041D" w14:textId="77777777" w:rsidTr="005C5C30">
        <w:tc>
          <w:tcPr>
            <w:tcW w:w="9531" w:type="dxa"/>
            <w:shd w:val="clear" w:color="auto" w:fill="auto"/>
          </w:tcPr>
          <w:p w14:paraId="71D41EA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1A850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612206C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6B5F3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3F30365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7A1898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B26361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13F7059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069DA8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5EB69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190BD7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58C05D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proofErr w:type="spellStart"/>
            <w:r w:rsidRPr="005C5C30">
              <w:rPr>
                <w:rFonts w:ascii="Courier New" w:hAnsi="Courier New" w:cs="Courier New"/>
                <w:sz w:val="18"/>
                <w:szCs w:val="18"/>
              </w:rPr>
              <w:t>i</w:t>
            </w:r>
            <w:proofErr w:type="spellEnd"/>
            <w:r w:rsidRPr="005C5C30">
              <w:rPr>
                <w:rFonts w:ascii="Courier New" w:hAnsi="Courier New" w:cs="Courier New"/>
                <w:sz w:val="18"/>
                <w:szCs w:val="18"/>
              </w:rPr>
              <w:t>=Main video</w:t>
            </w:r>
          </w:p>
          <w:p w14:paraId="66BEED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45AB2F2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533CE69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6675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FB5047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E78FF7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2EDD8A3"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w:t>
            </w:r>
            <w:proofErr w:type="spellStart"/>
            <w:r w:rsidRPr="005C5C30">
              <w:rPr>
                <w:rFonts w:ascii="Courier New" w:hAnsi="Courier New"/>
                <w:sz w:val="18"/>
              </w:rPr>
              <w:t>sprop</w:t>
            </w:r>
            <w:proofErr w:type="spellEnd"/>
            <w:r w:rsidRPr="005C5C30">
              <w:rPr>
                <w:rFonts w:ascii="Courier New" w:hAnsi="Courier New"/>
                <w:sz w:val="18"/>
              </w:rPr>
              <w:t>-parameter-sets=J0LgDJWgUH6Af1A=,KM46gA==</w:t>
            </w:r>
          </w:p>
          <w:p w14:paraId="299CE5F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trr</w:t>
            </w:r>
            <w:proofErr w:type="spellEnd"/>
            <w:r w:rsidRPr="005C5C30">
              <w:rPr>
                <w:rFonts w:ascii="Courier New" w:hAnsi="Courier New"/>
                <w:sz w:val="18"/>
              </w:rPr>
              <w:t>-int 5000</w:t>
            </w:r>
          </w:p>
          <w:p w14:paraId="032E2AC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nack</w:t>
            </w:r>
            <w:proofErr w:type="spellEnd"/>
          </w:p>
          <w:p w14:paraId="1D2C51D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nack</w:t>
            </w:r>
            <w:proofErr w:type="spellEnd"/>
            <w:r w:rsidRPr="005C5C30">
              <w:rPr>
                <w:rFonts w:ascii="Courier New" w:hAnsi="Courier New"/>
                <w:sz w:val="18"/>
              </w:rPr>
              <w:t xml:space="preserve"> </w:t>
            </w:r>
            <w:proofErr w:type="spellStart"/>
            <w:r w:rsidRPr="005C5C30">
              <w:rPr>
                <w:rFonts w:ascii="Courier New" w:hAnsi="Courier New"/>
                <w:sz w:val="18"/>
              </w:rPr>
              <w:t>pli</w:t>
            </w:r>
            <w:proofErr w:type="spellEnd"/>
          </w:p>
          <w:p w14:paraId="484D53E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ccm</w:t>
            </w:r>
            <w:proofErr w:type="spellEnd"/>
            <w:r w:rsidRPr="005C5C30">
              <w:rPr>
                <w:rFonts w:ascii="Courier New" w:hAnsi="Courier New"/>
                <w:sz w:val="18"/>
              </w:rPr>
              <w:t xml:space="preserve"> fir</w:t>
            </w:r>
          </w:p>
          <w:p w14:paraId="5998430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ccm</w:t>
            </w:r>
            <w:proofErr w:type="spellEnd"/>
            <w:r w:rsidRPr="005C5C30">
              <w:rPr>
                <w:rFonts w:ascii="Courier New" w:hAnsi="Courier New"/>
                <w:sz w:val="18"/>
              </w:rPr>
              <w:t xml:space="preserve"> </w:t>
            </w:r>
            <w:proofErr w:type="spellStart"/>
            <w:r w:rsidRPr="005C5C30">
              <w:rPr>
                <w:rFonts w:ascii="Courier New" w:hAnsi="Courier New"/>
                <w:sz w:val="18"/>
              </w:rPr>
              <w:t>tmmbr</w:t>
            </w:r>
            <w:proofErr w:type="spellEnd"/>
          </w:p>
          <w:p w14:paraId="4150E87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content:main</w:t>
            </w:r>
            <w:proofErr w:type="spellEnd"/>
          </w:p>
          <w:p w14:paraId="57F22305"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F366D3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66083D6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proofErr w:type="spellStart"/>
            <w:r w:rsidRPr="005C5C30">
              <w:rPr>
                <w:rFonts w:ascii="Courier New" w:hAnsi="Courier New" w:cs="Courier New"/>
                <w:sz w:val="18"/>
                <w:szCs w:val="18"/>
              </w:rPr>
              <w:t>i</w:t>
            </w:r>
            <w:proofErr w:type="spellEnd"/>
            <w:r w:rsidRPr="005C5C30">
              <w:rPr>
                <w:rFonts w:ascii="Courier New" w:hAnsi="Courier New" w:cs="Courier New"/>
                <w:sz w:val="18"/>
                <w:szCs w:val="18"/>
              </w:rPr>
              <w:t>=Alternative video</w:t>
            </w:r>
          </w:p>
          <w:p w14:paraId="6529813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44E4C0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4AC6B15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38DE41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5743A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470341CC"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62FFFF35"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w:t>
            </w:r>
            <w:proofErr w:type="spellStart"/>
            <w:r w:rsidRPr="005C5C30">
              <w:rPr>
                <w:rFonts w:ascii="Courier New" w:hAnsi="Courier New"/>
                <w:sz w:val="18"/>
              </w:rPr>
              <w:t>sprop</w:t>
            </w:r>
            <w:proofErr w:type="spellEnd"/>
            <w:r w:rsidRPr="005C5C30">
              <w:rPr>
                <w:rFonts w:ascii="Courier New" w:hAnsi="Courier New"/>
                <w:sz w:val="18"/>
              </w:rPr>
              <w:t>-parameter-sets=J0LgDJWgUH6Af1A=,KM46gA==</w:t>
            </w:r>
          </w:p>
          <w:p w14:paraId="11EE74C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content:alt</w:t>
            </w:r>
            <w:proofErr w:type="spellEnd"/>
          </w:p>
          <w:p w14:paraId="040234E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sendonly</w:t>
            </w:r>
            <w:proofErr w:type="spellEnd"/>
          </w:p>
          <w:p w14:paraId="63B385F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27CEC3E6" w14:textId="77777777" w:rsidTr="005C5C30">
        <w:tblPrEx>
          <w:tblLook w:val="01E0" w:firstRow="1" w:lastRow="1" w:firstColumn="1" w:lastColumn="1" w:noHBand="0" w:noVBand="0"/>
        </w:tblPrEx>
        <w:tc>
          <w:tcPr>
            <w:tcW w:w="9531" w:type="dxa"/>
            <w:shd w:val="clear" w:color="auto" w:fill="auto"/>
          </w:tcPr>
          <w:p w14:paraId="0F32B823"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533EDBE3" w14:textId="77777777" w:rsidTr="005C5C30">
        <w:tblPrEx>
          <w:tblLook w:val="01E0" w:firstRow="1" w:lastRow="1" w:firstColumn="1" w:lastColumn="1" w:noHBand="0" w:noVBand="0"/>
        </w:tblPrEx>
        <w:tc>
          <w:tcPr>
            <w:tcW w:w="9531" w:type="dxa"/>
            <w:shd w:val="clear" w:color="auto" w:fill="auto"/>
          </w:tcPr>
          <w:p w14:paraId="423E165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62EBBB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88625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D5A6CB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092C3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7F28A0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EA724E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3EDE3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E00EA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19F87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501AF0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4940B7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E8984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CA4E8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D77186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CF065A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1D78E55B"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w:t>
            </w:r>
            <w:proofErr w:type="spellStart"/>
            <w:r w:rsidRPr="005C5C30">
              <w:rPr>
                <w:rFonts w:ascii="Courier New" w:hAnsi="Courier New"/>
                <w:sz w:val="18"/>
              </w:rPr>
              <w:t>sprop</w:t>
            </w:r>
            <w:proofErr w:type="spellEnd"/>
            <w:r w:rsidRPr="005C5C30">
              <w:rPr>
                <w:rFonts w:ascii="Courier New" w:hAnsi="Courier New"/>
                <w:sz w:val="18"/>
              </w:rPr>
              <w:t>-parameter-sets=J0LgDJWgUH6Af1A=,KM46gA==</w:t>
            </w:r>
          </w:p>
          <w:p w14:paraId="4203892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trr</w:t>
            </w:r>
            <w:proofErr w:type="spellEnd"/>
            <w:r w:rsidRPr="005C5C30">
              <w:rPr>
                <w:rFonts w:ascii="Courier New" w:hAnsi="Courier New"/>
                <w:sz w:val="18"/>
              </w:rPr>
              <w:t>-int 5000</w:t>
            </w:r>
          </w:p>
          <w:p w14:paraId="1CB2A19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nack</w:t>
            </w:r>
            <w:proofErr w:type="spellEnd"/>
          </w:p>
          <w:p w14:paraId="0BEE360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nack</w:t>
            </w:r>
            <w:proofErr w:type="spellEnd"/>
            <w:r w:rsidRPr="005C5C30">
              <w:rPr>
                <w:rFonts w:ascii="Courier New" w:hAnsi="Courier New"/>
                <w:sz w:val="18"/>
              </w:rPr>
              <w:t xml:space="preserve"> </w:t>
            </w:r>
            <w:proofErr w:type="spellStart"/>
            <w:r w:rsidRPr="005C5C30">
              <w:rPr>
                <w:rFonts w:ascii="Courier New" w:hAnsi="Courier New"/>
                <w:sz w:val="18"/>
              </w:rPr>
              <w:t>pli</w:t>
            </w:r>
            <w:proofErr w:type="spellEnd"/>
          </w:p>
          <w:p w14:paraId="4C9BCDB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ccm</w:t>
            </w:r>
            <w:proofErr w:type="spellEnd"/>
            <w:r w:rsidRPr="005C5C30">
              <w:rPr>
                <w:rFonts w:ascii="Courier New" w:hAnsi="Courier New"/>
                <w:sz w:val="18"/>
              </w:rPr>
              <w:t xml:space="preserve"> fir</w:t>
            </w:r>
          </w:p>
          <w:p w14:paraId="103096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w:t>
            </w:r>
            <w:proofErr w:type="spellStart"/>
            <w:r w:rsidRPr="005C5C30">
              <w:rPr>
                <w:rFonts w:ascii="Courier New" w:hAnsi="Courier New"/>
                <w:sz w:val="18"/>
              </w:rPr>
              <w:t>rtcp</w:t>
            </w:r>
            <w:proofErr w:type="spellEnd"/>
            <w:r w:rsidRPr="005C5C30">
              <w:rPr>
                <w:rFonts w:ascii="Courier New" w:hAnsi="Courier New"/>
                <w:sz w:val="18"/>
              </w:rPr>
              <w:t xml:space="preserve">-fb:* </w:t>
            </w:r>
            <w:proofErr w:type="spellStart"/>
            <w:r w:rsidRPr="005C5C30">
              <w:rPr>
                <w:rFonts w:ascii="Courier New" w:hAnsi="Courier New"/>
                <w:sz w:val="18"/>
              </w:rPr>
              <w:t>ccm</w:t>
            </w:r>
            <w:proofErr w:type="spellEnd"/>
            <w:r w:rsidRPr="005C5C30">
              <w:rPr>
                <w:rFonts w:ascii="Courier New" w:hAnsi="Courier New"/>
                <w:sz w:val="18"/>
              </w:rPr>
              <w:t xml:space="preserve"> </w:t>
            </w:r>
            <w:proofErr w:type="spellStart"/>
            <w:r w:rsidRPr="005C5C30">
              <w:rPr>
                <w:rFonts w:ascii="Courier New" w:hAnsi="Courier New"/>
                <w:sz w:val="18"/>
              </w:rPr>
              <w:t>tmmbr</w:t>
            </w:r>
            <w:proofErr w:type="spellEnd"/>
          </w:p>
          <w:p w14:paraId="3310CA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content:main</w:t>
            </w:r>
            <w:proofErr w:type="spellEnd"/>
          </w:p>
          <w:p w14:paraId="26401806"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03E66EF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3A3B592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D76D0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107E932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E0822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59ED1DF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78A2FE0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1FF8D51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w:t>
            </w:r>
            <w:proofErr w:type="spellStart"/>
            <w:r w:rsidRPr="005C5C30">
              <w:rPr>
                <w:rFonts w:ascii="Courier New" w:hAnsi="Courier New"/>
                <w:sz w:val="18"/>
              </w:rPr>
              <w:t>sprop</w:t>
            </w:r>
            <w:proofErr w:type="spellEnd"/>
            <w:r w:rsidRPr="005C5C30">
              <w:rPr>
                <w:rFonts w:ascii="Courier New" w:hAnsi="Courier New"/>
                <w:sz w:val="18"/>
              </w:rPr>
              <w:t>-parameter-sets=J0LgDJWgUH6Af1A=,KM46gA==</w:t>
            </w:r>
          </w:p>
          <w:p w14:paraId="2814DA1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content:alt</w:t>
            </w:r>
            <w:proofErr w:type="spellEnd"/>
          </w:p>
          <w:p w14:paraId="430021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recvonly</w:t>
            </w:r>
            <w:proofErr w:type="spellEnd"/>
          </w:p>
          <w:p w14:paraId="77109C08"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D866C68" w14:textId="77777777" w:rsidR="00F3798A" w:rsidRDefault="00F3798A" w:rsidP="00F3798A"/>
    <w:p w14:paraId="18F99C9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56E88BB0" w14:textId="77777777" w:rsidTr="001A6B30">
        <w:tc>
          <w:tcPr>
            <w:tcW w:w="9531" w:type="dxa"/>
            <w:shd w:val="clear" w:color="auto" w:fill="auto"/>
          </w:tcPr>
          <w:p w14:paraId="3AF7FE6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5C7E0F08" w14:textId="77777777" w:rsidTr="001A6B30">
        <w:tc>
          <w:tcPr>
            <w:tcW w:w="9531" w:type="dxa"/>
            <w:shd w:val="clear" w:color="auto" w:fill="auto"/>
          </w:tcPr>
          <w:p w14:paraId="3243D4F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F4D4B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0350130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F61BCE"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9956CC7"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047AEEF4"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7B2DC640"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61B8D9F"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A14D6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6A79A19F" w14:textId="77777777" w:rsidTr="001A6B30">
        <w:tblPrEx>
          <w:tblLook w:val="01E0" w:firstRow="1" w:lastRow="1" w:firstColumn="1" w:lastColumn="1" w:noHBand="0" w:noVBand="0"/>
        </w:tblPrEx>
        <w:tc>
          <w:tcPr>
            <w:tcW w:w="9531" w:type="dxa"/>
            <w:shd w:val="clear" w:color="auto" w:fill="auto"/>
          </w:tcPr>
          <w:p w14:paraId="6B139CF7"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1539A8D9" w14:textId="77777777" w:rsidTr="001A6B30">
        <w:tblPrEx>
          <w:tblLook w:val="01E0" w:firstRow="1" w:lastRow="1" w:firstColumn="1" w:lastColumn="1" w:noHBand="0" w:noVBand="0"/>
        </w:tblPrEx>
        <w:tc>
          <w:tcPr>
            <w:tcW w:w="9531" w:type="dxa"/>
            <w:shd w:val="clear" w:color="auto" w:fill="auto"/>
          </w:tcPr>
          <w:p w14:paraId="573A2E32"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6E0B21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3C0D8C8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ED56A6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C604E0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59D72F9"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6450A8E6"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56C75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2CECD87B"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600F4F38" w14:textId="77777777" w:rsidR="00F3798A" w:rsidRDefault="00F3798A" w:rsidP="00465E9F">
      <w:pPr>
        <w:pStyle w:val="FP"/>
      </w:pPr>
    </w:p>
    <w:p w14:paraId="465EEEA3" w14:textId="77777777" w:rsidR="00465E9F" w:rsidRPr="002F52AC" w:rsidRDefault="00465E9F" w:rsidP="00465E9F">
      <w:pPr>
        <w:pStyle w:val="Heading1"/>
      </w:pPr>
      <w:bookmarkStart w:id="2850" w:name="_Toc26369585"/>
      <w:bookmarkStart w:id="2851" w:name="_Toc36227467"/>
      <w:bookmarkStart w:id="2852" w:name="_Toc36228482"/>
      <w:bookmarkStart w:id="2853" w:name="_Toc36229109"/>
      <w:bookmarkStart w:id="2854" w:name="_Toc36229736"/>
      <w:bookmarkStart w:id="2855" w:name="_Toc74607080"/>
      <w:bookmarkStart w:id="2856" w:name="_Toc123570627"/>
      <w:r w:rsidRPr="002F52AC">
        <w:t>A.1</w:t>
      </w:r>
      <w:r>
        <w:t>2</w:t>
      </w:r>
      <w:r w:rsidRPr="002F52AC">
        <w:tab/>
      </w:r>
      <w:r>
        <w:t>SDP examples when using ECN</w:t>
      </w:r>
      <w:bookmarkEnd w:id="2850"/>
      <w:bookmarkEnd w:id="2851"/>
      <w:bookmarkEnd w:id="2852"/>
      <w:bookmarkEnd w:id="2853"/>
      <w:bookmarkEnd w:id="2854"/>
      <w:bookmarkEnd w:id="2855"/>
      <w:bookmarkEnd w:id="2856"/>
    </w:p>
    <w:p w14:paraId="42F5AE25" w14:textId="77777777" w:rsidR="00CA6E18" w:rsidRDefault="00CA6E18" w:rsidP="00CA6E18">
      <w:pPr>
        <w:pStyle w:val="Heading2"/>
      </w:pPr>
      <w:bookmarkStart w:id="2857" w:name="_Toc26369586"/>
      <w:bookmarkStart w:id="2858" w:name="_Toc36227468"/>
      <w:bookmarkStart w:id="2859" w:name="_Toc36228483"/>
      <w:bookmarkStart w:id="2860" w:name="_Toc36229110"/>
      <w:bookmarkStart w:id="2861" w:name="_Toc36229737"/>
      <w:bookmarkStart w:id="2862" w:name="_Toc74607081"/>
      <w:bookmarkStart w:id="2863" w:name="_Toc123570628"/>
      <w:r w:rsidRPr="001D0555">
        <w:t>A.12.1</w:t>
      </w:r>
      <w:r w:rsidRPr="001D0555">
        <w:tab/>
        <w:t>SDP examp</w:t>
      </w:r>
      <w:r>
        <w:t>les when using ECN for speech</w:t>
      </w:r>
      <w:bookmarkEnd w:id="2857"/>
      <w:bookmarkEnd w:id="2858"/>
      <w:bookmarkEnd w:id="2859"/>
      <w:bookmarkEnd w:id="2860"/>
      <w:bookmarkEnd w:id="2861"/>
      <w:bookmarkEnd w:id="2862"/>
      <w:bookmarkEnd w:id="2863"/>
    </w:p>
    <w:p w14:paraId="66268D7E" w14:textId="77777777" w:rsidR="00CA6E18" w:rsidRDefault="00CA6E18" w:rsidP="00CA6E18">
      <w:pPr>
        <w:pStyle w:val="Heading3"/>
      </w:pPr>
      <w:bookmarkStart w:id="2864" w:name="_Toc26369587"/>
      <w:bookmarkStart w:id="2865" w:name="_Toc36227469"/>
      <w:bookmarkStart w:id="2866" w:name="_Toc36228484"/>
      <w:bookmarkStart w:id="2867" w:name="_Toc36229111"/>
      <w:bookmarkStart w:id="2868" w:name="_Toc36229738"/>
      <w:bookmarkStart w:id="2869" w:name="_Toc74607082"/>
      <w:bookmarkStart w:id="2870" w:name="_Toc123570629"/>
      <w:r>
        <w:t>A.12.1.1</w:t>
      </w:r>
      <w:r>
        <w:tab/>
        <w:t xml:space="preserve">With </w:t>
      </w:r>
      <w:r w:rsidRPr="001D0555">
        <w:t>RTP</w:t>
      </w:r>
      <w:r>
        <w:t>/AVP and zero RTCP bandwidth</w:t>
      </w:r>
      <w:bookmarkEnd w:id="2864"/>
      <w:bookmarkEnd w:id="2865"/>
      <w:bookmarkEnd w:id="2866"/>
      <w:bookmarkEnd w:id="2867"/>
      <w:bookmarkEnd w:id="2868"/>
      <w:bookmarkEnd w:id="2869"/>
      <w:bookmarkEnd w:id="2870"/>
    </w:p>
    <w:p w14:paraId="700F029F" w14:textId="77777777" w:rsidR="00465E9F" w:rsidRDefault="00465E9F" w:rsidP="00CA6E18">
      <w:r>
        <w:t>The following SDP offer and SDP answer are likely when both MTSI clients in terminals use ECN for speech.</w:t>
      </w:r>
    </w:p>
    <w:p w14:paraId="0AE48487"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BBCDEC5"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00D8E9C5" w14:textId="77777777" w:rsidTr="005C5C30">
        <w:trPr>
          <w:jc w:val="center"/>
        </w:trPr>
        <w:tc>
          <w:tcPr>
            <w:tcW w:w="9639" w:type="dxa"/>
            <w:shd w:val="clear" w:color="auto" w:fill="auto"/>
          </w:tcPr>
          <w:p w14:paraId="17BB20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10CF70F8" w14:textId="77777777" w:rsidTr="005C5C30">
        <w:trPr>
          <w:jc w:val="center"/>
        </w:trPr>
        <w:tc>
          <w:tcPr>
            <w:tcW w:w="9639" w:type="dxa"/>
            <w:shd w:val="clear" w:color="auto" w:fill="auto"/>
          </w:tcPr>
          <w:p w14:paraId="1C8CE61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6462AFD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3900505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15EB9F"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4FFD157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B2C72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32BF2E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811C2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C60D3F8"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ecn</w:t>
            </w:r>
            <w:proofErr w:type="spellEnd"/>
            <w:r w:rsidRPr="005C5C30">
              <w:rPr>
                <w:rFonts w:ascii="Courier New" w:hAnsi="Courier New" w:cs="Courier New"/>
                <w:sz w:val="18"/>
                <w:szCs w:val="18"/>
              </w:rPr>
              <w:t>-capable-</w:t>
            </w:r>
            <w:proofErr w:type="spellStart"/>
            <w:r w:rsidRPr="005C5C30">
              <w:rPr>
                <w:rFonts w:ascii="Courier New" w:hAnsi="Courier New" w:cs="Courier New"/>
                <w:sz w:val="18"/>
                <w:szCs w:val="18"/>
              </w:rPr>
              <w:t>rtp</w:t>
            </w:r>
            <w:proofErr w:type="spellEnd"/>
            <w:r w:rsidRPr="005C5C30">
              <w:rPr>
                <w:rFonts w:ascii="Courier New" w:hAnsi="Courier New" w:cs="Courier New"/>
                <w:sz w:val="18"/>
                <w:szCs w:val="18"/>
              </w:rPr>
              <w:t>: leap</w:t>
            </w:r>
            <w:r w:rsidR="00465E9F" w:rsidRPr="005C5C30">
              <w:rPr>
                <w:rFonts w:ascii="Courier New" w:hAnsi="Courier New" w:cs="Courier New"/>
                <w:sz w:val="18"/>
                <w:szCs w:val="18"/>
              </w:rPr>
              <w:t xml:space="preserve"> </w:t>
            </w:r>
            <w:proofErr w:type="spellStart"/>
            <w:r w:rsidR="00465E9F" w:rsidRPr="005C5C30">
              <w:rPr>
                <w:rFonts w:ascii="Courier New" w:hAnsi="Courier New" w:cs="Courier New"/>
                <w:sz w:val="18"/>
                <w:szCs w:val="18"/>
              </w:rPr>
              <w:t>ect</w:t>
            </w:r>
            <w:proofErr w:type="spellEnd"/>
            <w:r w:rsidR="00465E9F" w:rsidRPr="005C5C30">
              <w:rPr>
                <w:rFonts w:ascii="Courier New" w:hAnsi="Courier New" w:cs="Courier New"/>
                <w:sz w:val="18"/>
                <w:szCs w:val="18"/>
              </w:rPr>
              <w:t>=0</w:t>
            </w:r>
          </w:p>
          <w:p w14:paraId="49B08E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558F58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4B972BF8" w14:textId="77777777" w:rsidTr="005C5C30">
        <w:trPr>
          <w:jc w:val="center"/>
        </w:trPr>
        <w:tc>
          <w:tcPr>
            <w:tcW w:w="9639" w:type="dxa"/>
            <w:shd w:val="clear" w:color="auto" w:fill="auto"/>
          </w:tcPr>
          <w:p w14:paraId="012D8D6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2F82CBAC" w14:textId="77777777" w:rsidTr="005C5C30">
        <w:trPr>
          <w:jc w:val="center"/>
        </w:trPr>
        <w:tc>
          <w:tcPr>
            <w:tcW w:w="9639" w:type="dxa"/>
            <w:shd w:val="clear" w:color="auto" w:fill="auto"/>
          </w:tcPr>
          <w:p w14:paraId="017EAAB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73687A8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A30BE6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B040C2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553964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2B9E92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1326D90"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ecn</w:t>
            </w:r>
            <w:proofErr w:type="spellEnd"/>
            <w:r w:rsidRPr="005C5C30">
              <w:rPr>
                <w:rFonts w:ascii="Courier New" w:hAnsi="Courier New" w:cs="Courier New"/>
                <w:sz w:val="18"/>
                <w:szCs w:val="18"/>
              </w:rPr>
              <w:t>-capable-</w:t>
            </w:r>
            <w:proofErr w:type="spellStart"/>
            <w:r w:rsidRPr="005C5C30">
              <w:rPr>
                <w:rFonts w:ascii="Courier New" w:hAnsi="Courier New" w:cs="Courier New"/>
                <w:sz w:val="18"/>
                <w:szCs w:val="18"/>
              </w:rPr>
              <w:t>rtp</w:t>
            </w:r>
            <w:proofErr w:type="spellEnd"/>
            <w:r w:rsidRPr="005C5C30">
              <w:rPr>
                <w:rFonts w:ascii="Courier New" w:hAnsi="Courier New" w:cs="Courier New"/>
                <w:sz w:val="18"/>
                <w:szCs w:val="18"/>
              </w:rPr>
              <w:t>: leap</w:t>
            </w:r>
            <w:r w:rsidR="00465E9F" w:rsidRPr="005C5C30">
              <w:rPr>
                <w:rFonts w:ascii="Courier New" w:hAnsi="Courier New" w:cs="Courier New"/>
                <w:sz w:val="18"/>
                <w:szCs w:val="18"/>
              </w:rPr>
              <w:t xml:space="preserve"> </w:t>
            </w:r>
            <w:proofErr w:type="spellStart"/>
            <w:r w:rsidR="00465E9F" w:rsidRPr="005C5C30">
              <w:rPr>
                <w:rFonts w:ascii="Courier New" w:hAnsi="Courier New" w:cs="Courier New"/>
                <w:sz w:val="18"/>
                <w:szCs w:val="18"/>
              </w:rPr>
              <w:t>ect</w:t>
            </w:r>
            <w:proofErr w:type="spellEnd"/>
            <w:r w:rsidR="00465E9F" w:rsidRPr="005C5C30">
              <w:rPr>
                <w:rFonts w:ascii="Courier New" w:hAnsi="Courier New" w:cs="Courier New"/>
                <w:sz w:val="18"/>
                <w:szCs w:val="18"/>
              </w:rPr>
              <w:t>=0</w:t>
            </w:r>
          </w:p>
          <w:p w14:paraId="56A1F27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DDFD8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47CC5F66" w14:textId="77777777" w:rsidR="00465E9F" w:rsidRDefault="00465E9F" w:rsidP="00465E9F">
      <w:pPr>
        <w:spacing w:after="0"/>
      </w:pPr>
    </w:p>
    <w:p w14:paraId="0674A4B3" w14:textId="77777777" w:rsidR="00465E9F" w:rsidRPr="00AD6E35" w:rsidRDefault="00465E9F" w:rsidP="00465E9F">
      <w:pPr>
        <w:rPr>
          <w:b/>
        </w:rPr>
      </w:pPr>
      <w:r w:rsidRPr="00AD6E35">
        <w:rPr>
          <w:b/>
        </w:rPr>
        <w:t>Comments:</w:t>
      </w:r>
    </w:p>
    <w:p w14:paraId="43DF15EF" w14:textId="77777777" w:rsidR="00465E9F" w:rsidRDefault="00465E9F" w:rsidP="00465E9F">
      <w:r>
        <w:t>The SDP offer includes the SDP attribute ‘</w:t>
      </w:r>
      <w:proofErr w:type="spellStart"/>
      <w:r>
        <w:t>ecn</w:t>
      </w:r>
      <w:proofErr w:type="spellEnd"/>
      <w:r>
        <w:t>-capable-</w:t>
      </w:r>
      <w:proofErr w:type="spellStart"/>
      <w:r>
        <w:t>rtp</w:t>
      </w:r>
      <w:proofErr w:type="spellEnd"/>
      <w:r>
        <w:t>’ to indicate that ECN is supported. The SDP offer further includes the parameters: ‘leap’ to indicate that the leap-of-faith initiation method is to be used; and ‘</w:t>
      </w:r>
      <w:proofErr w:type="spellStart"/>
      <w:r>
        <w:t>ect</w:t>
      </w:r>
      <w:proofErr w:type="spellEnd"/>
      <w:r>
        <w:t>=0’ to request that the other endpoint sets the ECN bits to ECT(0).</w:t>
      </w:r>
      <w:r w:rsidR="00CA6E18">
        <w:t xml:space="preserve"> The SDP offer does not include the "</w:t>
      </w:r>
      <w:proofErr w:type="spellStart"/>
      <w:r w:rsidR="00CA6E18">
        <w:t>rtcp</w:t>
      </w:r>
      <w:proofErr w:type="spellEnd"/>
      <w:r w:rsidR="00CA6E18">
        <w:t xml:space="preserve">-fb"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6059406C"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5B095DD4" w14:textId="77777777" w:rsidR="00CA6E18" w:rsidRDefault="00CA6E18" w:rsidP="00CA6E18">
      <w:pPr>
        <w:pStyle w:val="Heading3"/>
      </w:pPr>
      <w:bookmarkStart w:id="2871" w:name="_Toc26369588"/>
      <w:bookmarkStart w:id="2872" w:name="_Toc36227470"/>
      <w:bookmarkStart w:id="2873" w:name="_Toc36228485"/>
      <w:bookmarkStart w:id="2874" w:name="_Toc36229112"/>
      <w:bookmarkStart w:id="2875" w:name="_Toc36229739"/>
      <w:bookmarkStart w:id="2876" w:name="_Toc74607083"/>
      <w:bookmarkStart w:id="2877" w:name="_Toc123570630"/>
      <w:r>
        <w:t>A.12.1.2</w:t>
      </w:r>
      <w:r w:rsidRPr="001D0555">
        <w:tab/>
      </w:r>
      <w:r>
        <w:t xml:space="preserve">With </w:t>
      </w:r>
      <w:r w:rsidRPr="001D0555">
        <w:t>RTP</w:t>
      </w:r>
      <w:r>
        <w:t>/AVPF and non-zero RTCP bandwidth</w:t>
      </w:r>
      <w:bookmarkEnd w:id="2871"/>
      <w:bookmarkEnd w:id="2872"/>
      <w:bookmarkEnd w:id="2873"/>
      <w:bookmarkEnd w:id="2874"/>
      <w:bookmarkEnd w:id="2875"/>
      <w:bookmarkEnd w:id="2876"/>
      <w:bookmarkEnd w:id="2877"/>
    </w:p>
    <w:p w14:paraId="11616BC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616F8781"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4F38A56C" w14:textId="77777777">
        <w:trPr>
          <w:jc w:val="center"/>
        </w:trPr>
        <w:tc>
          <w:tcPr>
            <w:tcW w:w="9639" w:type="dxa"/>
          </w:tcPr>
          <w:p w14:paraId="0EAE492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4D5D266B" w14:textId="77777777">
        <w:trPr>
          <w:jc w:val="center"/>
        </w:trPr>
        <w:tc>
          <w:tcPr>
            <w:tcW w:w="9639" w:type="dxa"/>
          </w:tcPr>
          <w:p w14:paraId="4B2EF4A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636D85E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B624A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5A9676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EEF8AA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6A69B5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1D8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7C0DEB7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3D1070E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3AC935C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421BD0F"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ecn</w:t>
            </w:r>
            <w:proofErr w:type="spellEnd"/>
            <w:r>
              <w:rPr>
                <w:rFonts w:ascii="Courier New" w:hAnsi="Courier New" w:cs="Courier New"/>
                <w:sz w:val="18"/>
                <w:szCs w:val="18"/>
              </w:rPr>
              <w:t>-capable-</w:t>
            </w:r>
            <w:proofErr w:type="spellStart"/>
            <w:r>
              <w:rPr>
                <w:rFonts w:ascii="Courier New" w:hAnsi="Courier New" w:cs="Courier New"/>
                <w:sz w:val="18"/>
                <w:szCs w:val="18"/>
              </w:rPr>
              <w:t>rtp</w:t>
            </w:r>
            <w:proofErr w:type="spellEnd"/>
            <w:r>
              <w:rPr>
                <w:rFonts w:ascii="Courier New" w:hAnsi="Courier New" w:cs="Courier New"/>
                <w:sz w:val="18"/>
                <w:szCs w:val="18"/>
              </w:rPr>
              <w:t>: leap</w:t>
            </w:r>
            <w:r w:rsidR="00CA6E18" w:rsidRPr="00B90871">
              <w:rPr>
                <w:rFonts w:ascii="Courier New" w:hAnsi="Courier New" w:cs="Courier New"/>
                <w:sz w:val="18"/>
                <w:szCs w:val="18"/>
              </w:rPr>
              <w:t xml:space="preserve"> </w:t>
            </w:r>
            <w:proofErr w:type="spellStart"/>
            <w:r w:rsidR="00CA6E18" w:rsidRPr="00B90871">
              <w:rPr>
                <w:rFonts w:ascii="Courier New" w:hAnsi="Courier New" w:cs="Courier New"/>
                <w:sz w:val="18"/>
                <w:szCs w:val="18"/>
              </w:rPr>
              <w:t>ect</w:t>
            </w:r>
            <w:proofErr w:type="spellEnd"/>
            <w:r w:rsidR="00CA6E18" w:rsidRPr="00B90871">
              <w:rPr>
                <w:rFonts w:ascii="Courier New" w:hAnsi="Courier New" w:cs="Courier New"/>
                <w:sz w:val="18"/>
                <w:szCs w:val="18"/>
              </w:rPr>
              <w:t>=0</w:t>
            </w:r>
          </w:p>
          <w:p w14:paraId="2D5EBC2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rtcp-rsize</w:t>
            </w:r>
            <w:proofErr w:type="spellEnd"/>
          </w:p>
          <w:p w14:paraId="2664AD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7F53CFF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1C547CEE" w14:textId="77777777">
        <w:trPr>
          <w:jc w:val="center"/>
        </w:trPr>
        <w:tc>
          <w:tcPr>
            <w:tcW w:w="9639" w:type="dxa"/>
          </w:tcPr>
          <w:p w14:paraId="0997B70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5E395BBB" w14:textId="77777777">
        <w:trPr>
          <w:jc w:val="center"/>
        </w:trPr>
        <w:tc>
          <w:tcPr>
            <w:tcW w:w="9639" w:type="dxa"/>
          </w:tcPr>
          <w:p w14:paraId="704968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B3E303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2BCB784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D229A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149436F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150E93E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6B4BDDE7"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588CC57A"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ecn</w:t>
            </w:r>
            <w:proofErr w:type="spellEnd"/>
            <w:r>
              <w:rPr>
                <w:rFonts w:ascii="Courier New" w:hAnsi="Courier New" w:cs="Courier New"/>
                <w:sz w:val="18"/>
                <w:szCs w:val="18"/>
              </w:rPr>
              <w:t>-capable-</w:t>
            </w:r>
            <w:proofErr w:type="spellStart"/>
            <w:r>
              <w:rPr>
                <w:rFonts w:ascii="Courier New" w:hAnsi="Courier New" w:cs="Courier New"/>
                <w:sz w:val="18"/>
                <w:szCs w:val="18"/>
              </w:rPr>
              <w:t>rtp</w:t>
            </w:r>
            <w:proofErr w:type="spellEnd"/>
            <w:r>
              <w:rPr>
                <w:rFonts w:ascii="Courier New" w:hAnsi="Courier New" w:cs="Courier New"/>
                <w:sz w:val="18"/>
                <w:szCs w:val="18"/>
              </w:rPr>
              <w:t>: leap</w:t>
            </w:r>
            <w:r w:rsidR="00CA6E18" w:rsidRPr="00B90871">
              <w:rPr>
                <w:rFonts w:ascii="Courier New" w:hAnsi="Courier New" w:cs="Courier New"/>
                <w:sz w:val="18"/>
                <w:szCs w:val="18"/>
              </w:rPr>
              <w:t xml:space="preserve"> </w:t>
            </w:r>
            <w:proofErr w:type="spellStart"/>
            <w:r w:rsidR="00CA6E18" w:rsidRPr="00B90871">
              <w:rPr>
                <w:rFonts w:ascii="Courier New" w:hAnsi="Courier New" w:cs="Courier New"/>
                <w:sz w:val="18"/>
                <w:szCs w:val="18"/>
              </w:rPr>
              <w:t>ect</w:t>
            </w:r>
            <w:proofErr w:type="spellEnd"/>
            <w:r w:rsidR="00CA6E18" w:rsidRPr="00B90871">
              <w:rPr>
                <w:rFonts w:ascii="Courier New" w:hAnsi="Courier New" w:cs="Courier New"/>
                <w:sz w:val="18"/>
                <w:szCs w:val="18"/>
              </w:rPr>
              <w:t>=0</w:t>
            </w:r>
          </w:p>
          <w:p w14:paraId="2B80BC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rtcp-rsize</w:t>
            </w:r>
            <w:proofErr w:type="spellEnd"/>
          </w:p>
          <w:p w14:paraId="04BEEE0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BBF1FF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810673" w14:textId="77777777" w:rsidR="00CA6E18" w:rsidRDefault="00CA6E18" w:rsidP="00CA6E18">
      <w:pPr>
        <w:spacing w:after="0"/>
      </w:pPr>
    </w:p>
    <w:p w14:paraId="45E14ABC" w14:textId="77777777" w:rsidR="00CA6E18" w:rsidRPr="00AD6E35" w:rsidRDefault="00CA6E18" w:rsidP="00CA6E18">
      <w:pPr>
        <w:rPr>
          <w:b/>
        </w:rPr>
      </w:pPr>
      <w:r w:rsidRPr="00AD6E35">
        <w:rPr>
          <w:b/>
        </w:rPr>
        <w:t>Comments:</w:t>
      </w:r>
    </w:p>
    <w:p w14:paraId="6EFCE9C8" w14:textId="77777777" w:rsidR="00CA6E18" w:rsidRDefault="00CA6E18" w:rsidP="00CA6E18">
      <w:r>
        <w:t>The SDP offer includes the SDP attribute ‘</w:t>
      </w:r>
      <w:proofErr w:type="spellStart"/>
      <w:r>
        <w:t>ecn</w:t>
      </w:r>
      <w:proofErr w:type="spellEnd"/>
      <w:r>
        <w:t>-capable-</w:t>
      </w:r>
      <w:proofErr w:type="spellStart"/>
      <w:r>
        <w:t>rtp</w:t>
      </w:r>
      <w:proofErr w:type="spellEnd"/>
      <w:r>
        <w:t>’ to indicate that ECN is supported. The SDP offer further includes the parameters: ‘leap’ to indicate that the leap-of-faith initiation method is to be used; and ‘</w:t>
      </w:r>
      <w:proofErr w:type="spellStart"/>
      <w:r>
        <w:t>ect</w:t>
      </w:r>
      <w:proofErr w:type="spellEnd"/>
      <w:r>
        <w:t>=0’ to request that the other endpoint sets the ECN bits to ECT(0).  The SDP offer does not include the "</w:t>
      </w:r>
      <w:proofErr w:type="spellStart"/>
      <w:r>
        <w:t>rtcp</w:t>
      </w:r>
      <w:proofErr w:type="spellEnd"/>
      <w:r>
        <w:t>-fb" attribute for negotiating use of the RTCP AVPF ECN feedback messages [84].  This results in RTCP-APP CMR and reduced-size RTCP being used as the application specific feedback for ECN-related adaptation.</w:t>
      </w:r>
    </w:p>
    <w:p w14:paraId="77A1958A"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0CF2C0F4" w14:textId="77777777" w:rsidR="00CA6E18" w:rsidRDefault="00CA6E18" w:rsidP="00CA6E18">
      <w:pPr>
        <w:pStyle w:val="Heading3"/>
      </w:pPr>
      <w:bookmarkStart w:id="2878" w:name="_Toc26369589"/>
      <w:bookmarkStart w:id="2879" w:name="_Toc36227471"/>
      <w:bookmarkStart w:id="2880" w:name="_Toc36228486"/>
      <w:bookmarkStart w:id="2881" w:name="_Toc36229113"/>
      <w:bookmarkStart w:id="2882" w:name="_Toc36229740"/>
      <w:bookmarkStart w:id="2883" w:name="_Toc74607084"/>
      <w:bookmarkStart w:id="2884" w:name="_Toc123570631"/>
      <w:r>
        <w:t>A.12.1.3</w:t>
      </w:r>
      <w:r>
        <w:tab/>
        <w:t>With RTCP ECN feedback messages and RTCP XR ECN summary reports for inter-working with non-MTSI clients</w:t>
      </w:r>
      <w:bookmarkEnd w:id="2878"/>
      <w:bookmarkEnd w:id="2879"/>
      <w:bookmarkEnd w:id="2880"/>
      <w:bookmarkEnd w:id="2881"/>
      <w:bookmarkEnd w:id="2882"/>
      <w:bookmarkEnd w:id="2883"/>
      <w:bookmarkEnd w:id="2884"/>
    </w:p>
    <w:p w14:paraId="57E100D2"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6DE94A42"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1465F758" w14:textId="77777777">
        <w:trPr>
          <w:jc w:val="center"/>
        </w:trPr>
        <w:tc>
          <w:tcPr>
            <w:tcW w:w="9639" w:type="dxa"/>
          </w:tcPr>
          <w:p w14:paraId="29D2BB3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381783B1" w14:textId="77777777">
        <w:trPr>
          <w:jc w:val="center"/>
        </w:trPr>
        <w:tc>
          <w:tcPr>
            <w:tcW w:w="9639" w:type="dxa"/>
          </w:tcPr>
          <w:p w14:paraId="26CE98D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EC9B6C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76189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C99E4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36E46F2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7489A28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5F2C1F8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3AC36B9E"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6046ED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231D94F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0E86D45"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ecn</w:t>
            </w:r>
            <w:proofErr w:type="spellEnd"/>
            <w:r>
              <w:rPr>
                <w:rFonts w:ascii="Courier New" w:hAnsi="Courier New" w:cs="Courier New"/>
                <w:sz w:val="18"/>
                <w:szCs w:val="18"/>
              </w:rPr>
              <w:t>-capable-</w:t>
            </w:r>
            <w:proofErr w:type="spellStart"/>
            <w:r>
              <w:rPr>
                <w:rFonts w:ascii="Courier New" w:hAnsi="Courier New" w:cs="Courier New"/>
                <w:sz w:val="18"/>
                <w:szCs w:val="18"/>
              </w:rPr>
              <w:t>rtp</w:t>
            </w:r>
            <w:proofErr w:type="spellEnd"/>
            <w:r>
              <w:rPr>
                <w:rFonts w:ascii="Courier New" w:hAnsi="Courier New" w:cs="Courier New"/>
                <w:sz w:val="18"/>
                <w:szCs w:val="18"/>
              </w:rPr>
              <w:t>: leap</w:t>
            </w:r>
            <w:r w:rsidR="00CA6E18" w:rsidRPr="00B90871">
              <w:rPr>
                <w:rFonts w:ascii="Courier New" w:hAnsi="Courier New" w:cs="Courier New"/>
                <w:sz w:val="18"/>
                <w:szCs w:val="18"/>
              </w:rPr>
              <w:t xml:space="preserve"> </w:t>
            </w:r>
            <w:proofErr w:type="spellStart"/>
            <w:r w:rsidR="00CA6E18" w:rsidRPr="00B90871">
              <w:rPr>
                <w:rFonts w:ascii="Courier New" w:hAnsi="Courier New" w:cs="Courier New"/>
                <w:sz w:val="18"/>
                <w:szCs w:val="18"/>
              </w:rPr>
              <w:t>ect</w:t>
            </w:r>
            <w:proofErr w:type="spellEnd"/>
            <w:r w:rsidR="00CA6E18" w:rsidRPr="00B90871">
              <w:rPr>
                <w:rFonts w:ascii="Courier New" w:hAnsi="Courier New" w:cs="Courier New"/>
                <w:sz w:val="18"/>
                <w:szCs w:val="18"/>
              </w:rPr>
              <w:t>=0</w:t>
            </w:r>
          </w:p>
          <w:p w14:paraId="2FB4C9FB"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w:t>
            </w:r>
            <w:proofErr w:type="spellStart"/>
            <w:r w:rsidRPr="000633B5">
              <w:rPr>
                <w:rFonts w:ascii="Courier New" w:hAnsi="Courier New" w:cs="Courier New"/>
                <w:sz w:val="18"/>
                <w:szCs w:val="18"/>
              </w:rPr>
              <w:t>rtcp</w:t>
            </w:r>
            <w:proofErr w:type="spellEnd"/>
            <w:r w:rsidRPr="000633B5">
              <w:rPr>
                <w:rFonts w:ascii="Courier New" w:hAnsi="Courier New" w:cs="Courier New"/>
                <w:sz w:val="18"/>
                <w:szCs w:val="18"/>
              </w:rPr>
              <w:t xml:space="preserve">-fb:* </w:t>
            </w:r>
            <w:proofErr w:type="spellStart"/>
            <w:r w:rsidRPr="000633B5">
              <w:rPr>
                <w:rFonts w:ascii="Courier New" w:hAnsi="Courier New" w:cs="Courier New"/>
                <w:sz w:val="18"/>
                <w:szCs w:val="18"/>
              </w:rPr>
              <w:t>nack</w:t>
            </w:r>
            <w:proofErr w:type="spellEnd"/>
            <w:r w:rsidRPr="000633B5">
              <w:rPr>
                <w:rFonts w:ascii="Courier New" w:hAnsi="Courier New" w:cs="Courier New"/>
                <w:sz w:val="18"/>
                <w:szCs w:val="18"/>
              </w:rPr>
              <w:t xml:space="preserve"> </w:t>
            </w:r>
            <w:proofErr w:type="spellStart"/>
            <w:r w:rsidRPr="000633B5">
              <w:rPr>
                <w:rFonts w:ascii="Courier New" w:hAnsi="Courier New" w:cs="Courier New"/>
                <w:sz w:val="18"/>
                <w:szCs w:val="18"/>
              </w:rPr>
              <w:t>ecn</w:t>
            </w:r>
            <w:proofErr w:type="spellEnd"/>
          </w:p>
          <w:p w14:paraId="45B57AD3"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w:t>
            </w:r>
            <w:proofErr w:type="spellStart"/>
            <w:r w:rsidRPr="000633B5">
              <w:rPr>
                <w:rFonts w:ascii="Courier New" w:hAnsi="Courier New" w:cs="Courier New"/>
                <w:sz w:val="18"/>
                <w:szCs w:val="18"/>
              </w:rPr>
              <w:t>rtcp-xr:ecn-sum</w:t>
            </w:r>
            <w:proofErr w:type="spellEnd"/>
          </w:p>
          <w:p w14:paraId="5E35C5E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rtcp-rsize</w:t>
            </w:r>
            <w:proofErr w:type="spellEnd"/>
          </w:p>
          <w:p w14:paraId="4FF6BD5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7CA547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7523025B" w14:textId="77777777">
        <w:trPr>
          <w:jc w:val="center"/>
        </w:trPr>
        <w:tc>
          <w:tcPr>
            <w:tcW w:w="9639" w:type="dxa"/>
          </w:tcPr>
          <w:p w14:paraId="792400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870C606" w14:textId="77777777">
        <w:trPr>
          <w:jc w:val="center"/>
        </w:trPr>
        <w:tc>
          <w:tcPr>
            <w:tcW w:w="9639" w:type="dxa"/>
          </w:tcPr>
          <w:p w14:paraId="5B1E653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381D576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8ADF5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24BA054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F69E4B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6C780B7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545D6711"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1E47DAE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ecn</w:t>
            </w:r>
            <w:proofErr w:type="spellEnd"/>
            <w:r>
              <w:rPr>
                <w:rFonts w:ascii="Courier New" w:hAnsi="Courier New" w:cs="Courier New"/>
                <w:sz w:val="18"/>
                <w:szCs w:val="18"/>
              </w:rPr>
              <w:t>-capable-</w:t>
            </w:r>
            <w:proofErr w:type="spellStart"/>
            <w:r>
              <w:rPr>
                <w:rFonts w:ascii="Courier New" w:hAnsi="Courier New" w:cs="Courier New"/>
                <w:sz w:val="18"/>
                <w:szCs w:val="18"/>
              </w:rPr>
              <w:t>rtp</w:t>
            </w:r>
            <w:proofErr w:type="spellEnd"/>
            <w:r>
              <w:rPr>
                <w:rFonts w:ascii="Courier New" w:hAnsi="Courier New" w:cs="Courier New"/>
                <w:sz w:val="18"/>
                <w:szCs w:val="18"/>
              </w:rPr>
              <w:t>: leap</w:t>
            </w:r>
            <w:r w:rsidR="00CA6E18" w:rsidRPr="00B90871">
              <w:rPr>
                <w:rFonts w:ascii="Courier New" w:hAnsi="Courier New" w:cs="Courier New"/>
                <w:sz w:val="18"/>
                <w:szCs w:val="18"/>
              </w:rPr>
              <w:t xml:space="preserve"> </w:t>
            </w:r>
            <w:proofErr w:type="spellStart"/>
            <w:r w:rsidR="00CA6E18" w:rsidRPr="00B90871">
              <w:rPr>
                <w:rFonts w:ascii="Courier New" w:hAnsi="Courier New" w:cs="Courier New"/>
                <w:sz w:val="18"/>
                <w:szCs w:val="18"/>
              </w:rPr>
              <w:t>ect</w:t>
            </w:r>
            <w:proofErr w:type="spellEnd"/>
            <w:r w:rsidR="00CA6E18" w:rsidRPr="00B90871">
              <w:rPr>
                <w:rFonts w:ascii="Courier New" w:hAnsi="Courier New" w:cs="Courier New"/>
                <w:sz w:val="18"/>
                <w:szCs w:val="18"/>
              </w:rPr>
              <w:t>=0</w:t>
            </w:r>
          </w:p>
          <w:p w14:paraId="45A5C70E"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w:t>
            </w:r>
            <w:proofErr w:type="spellStart"/>
            <w:r w:rsidRPr="000633B5">
              <w:rPr>
                <w:rFonts w:ascii="Courier New" w:hAnsi="Courier New" w:cs="Courier New"/>
                <w:sz w:val="18"/>
                <w:szCs w:val="18"/>
              </w:rPr>
              <w:t>rtcp</w:t>
            </w:r>
            <w:proofErr w:type="spellEnd"/>
            <w:r w:rsidRPr="000633B5">
              <w:rPr>
                <w:rFonts w:ascii="Courier New" w:hAnsi="Courier New" w:cs="Courier New"/>
                <w:sz w:val="18"/>
                <w:szCs w:val="18"/>
              </w:rPr>
              <w:t xml:space="preserve">-fb:* </w:t>
            </w:r>
            <w:proofErr w:type="spellStart"/>
            <w:r w:rsidRPr="000633B5">
              <w:rPr>
                <w:rFonts w:ascii="Courier New" w:hAnsi="Courier New" w:cs="Courier New"/>
                <w:sz w:val="18"/>
                <w:szCs w:val="18"/>
              </w:rPr>
              <w:t>nack</w:t>
            </w:r>
            <w:proofErr w:type="spellEnd"/>
            <w:r w:rsidRPr="000633B5">
              <w:rPr>
                <w:rFonts w:ascii="Courier New" w:hAnsi="Courier New" w:cs="Courier New"/>
                <w:sz w:val="18"/>
                <w:szCs w:val="18"/>
              </w:rPr>
              <w:t xml:space="preserve"> </w:t>
            </w:r>
            <w:proofErr w:type="spellStart"/>
            <w:r w:rsidRPr="000633B5">
              <w:rPr>
                <w:rFonts w:ascii="Courier New" w:hAnsi="Courier New" w:cs="Courier New"/>
                <w:sz w:val="18"/>
                <w:szCs w:val="18"/>
              </w:rPr>
              <w:t>ecn</w:t>
            </w:r>
            <w:proofErr w:type="spellEnd"/>
          </w:p>
          <w:p w14:paraId="03D236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w:t>
            </w:r>
            <w:proofErr w:type="spellStart"/>
            <w:r w:rsidRPr="000633B5">
              <w:rPr>
                <w:rFonts w:ascii="Courier New" w:hAnsi="Courier New" w:cs="Courier New"/>
                <w:sz w:val="18"/>
                <w:szCs w:val="18"/>
              </w:rPr>
              <w:t>rtcp-xr:ecn-sum</w:t>
            </w:r>
            <w:proofErr w:type="spellEnd"/>
            <w:r w:rsidRPr="000633B5">
              <w:rPr>
                <w:rFonts w:ascii="Courier New" w:hAnsi="Courier New" w:cs="Courier New"/>
                <w:sz w:val="18"/>
                <w:szCs w:val="18"/>
              </w:rPr>
              <w:t xml:space="preserve"> </w:t>
            </w:r>
          </w:p>
          <w:p w14:paraId="3284CB7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rtcp-rsize</w:t>
            </w:r>
            <w:proofErr w:type="spellEnd"/>
          </w:p>
          <w:p w14:paraId="2B7D9BA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C9E55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69B895" w14:textId="77777777" w:rsidR="00CA6E18" w:rsidRDefault="00CA6E18" w:rsidP="00CA6E18">
      <w:pPr>
        <w:spacing w:after="0"/>
      </w:pPr>
    </w:p>
    <w:p w14:paraId="47DB1541" w14:textId="77777777" w:rsidR="00CA6E18" w:rsidRPr="00AD6E35" w:rsidRDefault="00CA6E18" w:rsidP="00CA6E18">
      <w:pPr>
        <w:rPr>
          <w:b/>
        </w:rPr>
      </w:pPr>
      <w:r w:rsidRPr="00AD6E35">
        <w:rPr>
          <w:b/>
        </w:rPr>
        <w:t>Comments:</w:t>
      </w:r>
    </w:p>
    <w:p w14:paraId="3ACB3262" w14:textId="77777777" w:rsidR="00CA6E18" w:rsidRDefault="00CA6E18" w:rsidP="00CA6E18">
      <w:r>
        <w:t xml:space="preserve">The SDP offer is similar to the offer in Table A.12.2. The line </w:t>
      </w:r>
      <w:r w:rsidR="0007623F">
        <w:t>"</w:t>
      </w:r>
      <w:r>
        <w:t>a=</w:t>
      </w:r>
      <w:proofErr w:type="spellStart"/>
      <w:r>
        <w:t>rtcp</w:t>
      </w:r>
      <w:proofErr w:type="spellEnd"/>
      <w:r>
        <w:t xml:space="preserve">-fb:* </w:t>
      </w:r>
      <w:proofErr w:type="spellStart"/>
      <w:r>
        <w:t>nack</w:t>
      </w:r>
      <w:proofErr w:type="spellEnd"/>
      <w:r>
        <w:t xml:space="preserve"> </w:t>
      </w:r>
      <w:proofErr w:type="spellStart"/>
      <w:r>
        <w:t>ecn</w:t>
      </w:r>
      <w:proofErr w:type="spellEnd"/>
      <w:r w:rsidR="0007623F">
        <w:t>"</w:t>
      </w:r>
      <w:r>
        <w:t xml:space="preserve"> is included to indicate that the RTCP AVPF ECN feedback messages can be used by all payload types </w:t>
      </w:r>
      <w:r w:rsidRPr="005407E4">
        <w:t>for speech</w:t>
      </w:r>
      <w:r>
        <w:t xml:space="preserve">. The line </w:t>
      </w:r>
      <w:r w:rsidR="0007623F">
        <w:t>"</w:t>
      </w:r>
      <w:r>
        <w:t>a=</w:t>
      </w:r>
      <w:proofErr w:type="spellStart"/>
      <w:r>
        <w:t>rtcp-xr:ecn-sum</w:t>
      </w:r>
      <w:proofErr w:type="spellEnd"/>
      <w:r w:rsidR="0007623F">
        <w:t>"</w:t>
      </w:r>
      <w:r>
        <w:t xml:space="preserve"> is included to indicate that the RTCP XR ECN summary reports can also be used.</w:t>
      </w:r>
    </w:p>
    <w:p w14:paraId="2058B64A"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065602D0" w14:textId="77777777" w:rsidR="0089706D" w:rsidRDefault="0089706D" w:rsidP="0089706D">
      <w:pPr>
        <w:pStyle w:val="Heading2"/>
        <w:rPr>
          <w:noProof/>
        </w:rPr>
      </w:pPr>
      <w:bookmarkStart w:id="2885" w:name="_Toc26369590"/>
      <w:bookmarkStart w:id="2886" w:name="_Toc36227472"/>
      <w:bookmarkStart w:id="2887" w:name="_Toc36228487"/>
      <w:bookmarkStart w:id="2888" w:name="_Toc36229114"/>
      <w:bookmarkStart w:id="2889" w:name="_Toc36229741"/>
      <w:bookmarkStart w:id="2890" w:name="_Toc74607085"/>
      <w:bookmarkStart w:id="2891" w:name="_Toc123570632"/>
      <w:r w:rsidRPr="001D0555">
        <w:rPr>
          <w:noProof/>
        </w:rPr>
        <w:t>A.12.</w:t>
      </w:r>
      <w:r>
        <w:rPr>
          <w:noProof/>
        </w:rPr>
        <w:t>2</w:t>
      </w:r>
      <w:r w:rsidRPr="001D0555">
        <w:rPr>
          <w:noProof/>
        </w:rPr>
        <w:tab/>
        <w:t>SDP examples when using ECN for video in RTP</w:t>
      </w:r>
      <w:bookmarkEnd w:id="2885"/>
      <w:bookmarkEnd w:id="2886"/>
      <w:bookmarkEnd w:id="2887"/>
      <w:bookmarkEnd w:id="2888"/>
      <w:bookmarkEnd w:id="2889"/>
      <w:bookmarkEnd w:id="2890"/>
      <w:bookmarkEnd w:id="2891"/>
    </w:p>
    <w:p w14:paraId="2CB69571" w14:textId="77777777" w:rsidR="004D6DC1" w:rsidRDefault="0089706D" w:rsidP="004D6DC1">
      <w:pPr>
        <w:pStyle w:val="Heading3"/>
      </w:pPr>
      <w:bookmarkStart w:id="2892" w:name="_Toc26369591"/>
      <w:bookmarkStart w:id="2893" w:name="_Toc36227473"/>
      <w:bookmarkStart w:id="2894" w:name="_Toc36228488"/>
      <w:bookmarkStart w:id="2895" w:name="_Toc36229115"/>
      <w:bookmarkStart w:id="2896" w:name="_Toc36229742"/>
      <w:bookmarkStart w:id="2897" w:name="_Toc74607086"/>
      <w:bookmarkStart w:id="2898" w:name="_Toc123570633"/>
      <w:r>
        <w:t>A.12.2.1</w:t>
      </w:r>
      <w:r>
        <w:tab/>
        <w:t>Without RTCP AVPF ECN feedback messages and RTCP XR ECN summary reports</w:t>
      </w:r>
      <w:bookmarkEnd w:id="2892"/>
      <w:bookmarkEnd w:id="2893"/>
      <w:bookmarkEnd w:id="2894"/>
      <w:bookmarkEnd w:id="2895"/>
      <w:bookmarkEnd w:id="2896"/>
      <w:bookmarkEnd w:id="2897"/>
      <w:bookmarkEnd w:id="2898"/>
    </w:p>
    <w:p w14:paraId="738FEC82" w14:textId="77777777" w:rsidR="0089706D" w:rsidRDefault="0089706D" w:rsidP="0089706D">
      <w:pPr>
        <w:rPr>
          <w:noProof/>
        </w:rPr>
      </w:pPr>
      <w:r>
        <w:rPr>
          <w:noProof/>
        </w:rPr>
        <w:t>The following SDP offer and SDP answer are likely when both MTSI clients in terminals use ECN for video and TMMBR for rate adaptation.</w:t>
      </w:r>
    </w:p>
    <w:p w14:paraId="73713CF9" w14:textId="77777777" w:rsidR="0089706D" w:rsidRDefault="0089706D" w:rsidP="0089706D">
      <w:pPr>
        <w:rPr>
          <w:noProof/>
        </w:rPr>
      </w:pPr>
      <w:r>
        <w:rPr>
          <w:noProof/>
        </w:rPr>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5A3CFF23"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44B3B984" w14:textId="77777777" w:rsidTr="005C5C30">
        <w:trPr>
          <w:jc w:val="center"/>
        </w:trPr>
        <w:tc>
          <w:tcPr>
            <w:tcW w:w="9639" w:type="dxa"/>
            <w:shd w:val="clear" w:color="auto" w:fill="auto"/>
          </w:tcPr>
          <w:p w14:paraId="7114C418"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090BACDE" w14:textId="77777777" w:rsidTr="005C5C30">
        <w:trPr>
          <w:jc w:val="center"/>
        </w:trPr>
        <w:tc>
          <w:tcPr>
            <w:tcW w:w="9639" w:type="dxa"/>
            <w:shd w:val="clear" w:color="auto" w:fill="auto"/>
          </w:tcPr>
          <w:p w14:paraId="3DE0CC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74218C7C"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1777B1"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7AAE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77432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C5CD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D5D2DF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0AB8FE7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606519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-parameter-sets=J0LgCpWgsToB/UA=,KM4Gag==</w:t>
            </w:r>
          </w:p>
          <w:p w14:paraId="6B745F6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trr</w:t>
            </w:r>
            <w:proofErr w:type="spellEnd"/>
            <w:r w:rsidRPr="005C5C30">
              <w:rPr>
                <w:rFonts w:ascii="Courier New" w:hAnsi="Courier New" w:cs="Courier New"/>
                <w:szCs w:val="18"/>
              </w:rPr>
              <w:t>-int 5000</w:t>
            </w:r>
          </w:p>
          <w:p w14:paraId="6A7CB49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p>
          <w:p w14:paraId="4D287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pli</w:t>
            </w:r>
            <w:proofErr w:type="spellEnd"/>
            <w:r w:rsidRPr="005C5C30">
              <w:rPr>
                <w:rFonts w:ascii="Courier New" w:hAnsi="Courier New" w:cs="Courier New"/>
                <w:szCs w:val="18"/>
              </w:rPr>
              <w:t xml:space="preserve"> </w:t>
            </w:r>
          </w:p>
          <w:p w14:paraId="24F3D11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38AA32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fir</w:t>
            </w:r>
          </w:p>
          <w:p w14:paraId="7468162E"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ecn</w:t>
            </w:r>
            <w:proofErr w:type="spellEnd"/>
            <w:r w:rsidRPr="005C5C30">
              <w:rPr>
                <w:rFonts w:ascii="Courier New" w:hAnsi="Courier New" w:cs="Courier New"/>
                <w:szCs w:val="18"/>
              </w:rPr>
              <w:t>-capable-</w:t>
            </w:r>
            <w:proofErr w:type="spellStart"/>
            <w:r w:rsidRPr="005C5C30">
              <w:rPr>
                <w:rFonts w:ascii="Courier New" w:hAnsi="Courier New" w:cs="Courier New"/>
                <w:szCs w:val="18"/>
              </w:rPr>
              <w:t>rtp</w:t>
            </w:r>
            <w:proofErr w:type="spellEnd"/>
            <w:r w:rsidRPr="005C5C30">
              <w:rPr>
                <w:rFonts w:ascii="Courier New" w:hAnsi="Courier New" w:cs="Courier New"/>
                <w:szCs w:val="18"/>
              </w:rPr>
              <w:t>: leap</w:t>
            </w:r>
            <w:r w:rsidR="0089706D" w:rsidRPr="005C5C30">
              <w:rPr>
                <w:rFonts w:ascii="Courier New" w:hAnsi="Courier New" w:cs="Courier New"/>
                <w:szCs w:val="18"/>
              </w:rPr>
              <w:t xml:space="preserve"> </w:t>
            </w:r>
            <w:proofErr w:type="spellStart"/>
            <w:r w:rsidR="0089706D" w:rsidRPr="005C5C30">
              <w:rPr>
                <w:rFonts w:ascii="Courier New" w:hAnsi="Courier New" w:cs="Courier New"/>
                <w:szCs w:val="18"/>
              </w:rPr>
              <w:t>ect</w:t>
            </w:r>
            <w:proofErr w:type="spellEnd"/>
            <w:r w:rsidR="0089706D" w:rsidRPr="005C5C30">
              <w:rPr>
                <w:rFonts w:ascii="Courier New" w:hAnsi="Courier New" w:cs="Courier New"/>
                <w:szCs w:val="18"/>
              </w:rPr>
              <w:t>=0</w:t>
            </w:r>
          </w:p>
          <w:p w14:paraId="5827C70A"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5A7B58A1" w14:textId="77777777" w:rsidTr="005C5C30">
        <w:trPr>
          <w:jc w:val="center"/>
        </w:trPr>
        <w:tc>
          <w:tcPr>
            <w:tcW w:w="9639" w:type="dxa"/>
            <w:shd w:val="clear" w:color="auto" w:fill="auto"/>
          </w:tcPr>
          <w:p w14:paraId="1FF37926"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1AAAC418" w14:textId="77777777" w:rsidTr="005C5C30">
        <w:trPr>
          <w:jc w:val="center"/>
        </w:trPr>
        <w:tc>
          <w:tcPr>
            <w:tcW w:w="9639" w:type="dxa"/>
            <w:shd w:val="clear" w:color="auto" w:fill="auto"/>
          </w:tcPr>
          <w:p w14:paraId="490410A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C007DD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79E75A8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3B89795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401A9CC"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6EDBB5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7DD85AE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023DC6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-parameter-sets=J0LgCpWgsToB/UA=,KM4Gag==</w:t>
            </w:r>
          </w:p>
          <w:p w14:paraId="2ACC4EB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trr</w:t>
            </w:r>
            <w:proofErr w:type="spellEnd"/>
            <w:r w:rsidRPr="005C5C30">
              <w:rPr>
                <w:rFonts w:ascii="Courier New" w:hAnsi="Courier New" w:cs="Courier New"/>
                <w:szCs w:val="18"/>
              </w:rPr>
              <w:t xml:space="preserve">-int 5000 </w:t>
            </w:r>
          </w:p>
          <w:p w14:paraId="7AF390F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p>
          <w:p w14:paraId="6D0D94E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pli</w:t>
            </w:r>
            <w:proofErr w:type="spellEnd"/>
          </w:p>
          <w:p w14:paraId="3D15F98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0F12458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fir</w:t>
            </w:r>
          </w:p>
          <w:p w14:paraId="4B02EAB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ecn</w:t>
            </w:r>
            <w:proofErr w:type="spellEnd"/>
            <w:r w:rsidRPr="005C5C30">
              <w:rPr>
                <w:rFonts w:ascii="Courier New" w:hAnsi="Courier New" w:cs="Courier New"/>
                <w:szCs w:val="18"/>
              </w:rPr>
              <w:t>-capable-</w:t>
            </w:r>
            <w:proofErr w:type="spellStart"/>
            <w:r w:rsidRPr="005C5C30">
              <w:rPr>
                <w:rFonts w:ascii="Courier New" w:hAnsi="Courier New" w:cs="Courier New"/>
                <w:szCs w:val="18"/>
              </w:rPr>
              <w:t>rtp</w:t>
            </w:r>
            <w:proofErr w:type="spellEnd"/>
            <w:r w:rsidRPr="005C5C30">
              <w:rPr>
                <w:rFonts w:ascii="Courier New" w:hAnsi="Courier New" w:cs="Courier New"/>
                <w:szCs w:val="18"/>
              </w:rPr>
              <w:t>: leap</w:t>
            </w:r>
            <w:r w:rsidR="0089706D" w:rsidRPr="005C5C30">
              <w:rPr>
                <w:rFonts w:ascii="Courier New" w:hAnsi="Courier New" w:cs="Courier New"/>
                <w:szCs w:val="18"/>
              </w:rPr>
              <w:t xml:space="preserve"> </w:t>
            </w:r>
            <w:proofErr w:type="spellStart"/>
            <w:r w:rsidR="0089706D" w:rsidRPr="005C5C30">
              <w:rPr>
                <w:rFonts w:ascii="Courier New" w:hAnsi="Courier New" w:cs="Courier New"/>
                <w:szCs w:val="18"/>
              </w:rPr>
              <w:t>ect</w:t>
            </w:r>
            <w:proofErr w:type="spellEnd"/>
            <w:r w:rsidR="0089706D" w:rsidRPr="005C5C30">
              <w:rPr>
                <w:rFonts w:ascii="Courier New" w:hAnsi="Courier New" w:cs="Courier New"/>
                <w:szCs w:val="18"/>
              </w:rPr>
              <w:t>=0</w:t>
            </w:r>
          </w:p>
          <w:p w14:paraId="49F36D09"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24318DAF" w14:textId="77777777" w:rsidR="0089706D" w:rsidRDefault="0089706D" w:rsidP="0089706D">
      <w:pPr>
        <w:spacing w:after="0"/>
      </w:pPr>
    </w:p>
    <w:p w14:paraId="1C15388F" w14:textId="77777777" w:rsidR="0089706D" w:rsidRPr="00AD6E35" w:rsidRDefault="0089706D" w:rsidP="0089706D">
      <w:pPr>
        <w:rPr>
          <w:b/>
        </w:rPr>
      </w:pPr>
      <w:r w:rsidRPr="00AD6E35">
        <w:rPr>
          <w:b/>
        </w:rPr>
        <w:t>Comments:</w:t>
      </w:r>
    </w:p>
    <w:p w14:paraId="75279273" w14:textId="77777777" w:rsidR="0089706D" w:rsidRDefault="0089706D" w:rsidP="0089706D">
      <w:r>
        <w:t>The SDP offer includes the SDP attribute ‘</w:t>
      </w:r>
      <w:proofErr w:type="spellStart"/>
      <w:r>
        <w:t>ecn</w:t>
      </w:r>
      <w:proofErr w:type="spellEnd"/>
      <w:r>
        <w:t>-capable-</w:t>
      </w:r>
      <w:proofErr w:type="spellStart"/>
      <w:r>
        <w:t>rtp</w:t>
      </w:r>
      <w:proofErr w:type="spellEnd"/>
      <w:r>
        <w:t>’ to indicate that ECN is supported. The SDP offer further includes the parameters: ‘leap’ to indicate that the leap-of-faith initiation method is to be used; and ‘</w:t>
      </w:r>
      <w:proofErr w:type="spellStart"/>
      <w:r>
        <w:t>ect</w:t>
      </w:r>
      <w:proofErr w:type="spellEnd"/>
      <w:r>
        <w:t>=0’ to request that the other endpoint sets the ECN bits to ECT(0).</w:t>
      </w:r>
    </w:p>
    <w:p w14:paraId="0A2A3114"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0FA983F1"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75376673" w14:textId="77777777" w:rsidR="0089706D" w:rsidRDefault="0089706D" w:rsidP="0089706D">
      <w:pPr>
        <w:pStyle w:val="Heading3"/>
        <w:rPr>
          <w:noProof/>
        </w:rPr>
      </w:pPr>
      <w:bookmarkStart w:id="2899" w:name="_Toc26369592"/>
      <w:bookmarkStart w:id="2900" w:name="_Toc36227474"/>
      <w:bookmarkStart w:id="2901" w:name="_Toc36228489"/>
      <w:bookmarkStart w:id="2902" w:name="_Toc36229116"/>
      <w:bookmarkStart w:id="2903" w:name="_Toc36229743"/>
      <w:bookmarkStart w:id="2904" w:name="_Toc74607087"/>
      <w:bookmarkStart w:id="2905" w:name="_Toc123570634"/>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2899"/>
      <w:bookmarkEnd w:id="2900"/>
      <w:bookmarkEnd w:id="2901"/>
      <w:bookmarkEnd w:id="2902"/>
      <w:bookmarkEnd w:id="2903"/>
      <w:bookmarkEnd w:id="2904"/>
      <w:bookmarkEnd w:id="2905"/>
    </w:p>
    <w:p w14:paraId="696248EE"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7A94B5BD" w14:textId="77777777" w:rsidR="0089706D" w:rsidRDefault="0089706D" w:rsidP="0089706D">
      <w:pPr>
        <w:rPr>
          <w:noProof/>
        </w:rPr>
      </w:pPr>
      <w:r>
        <w:rPr>
          <w:noProof/>
        </w:rPr>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360D075A"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20B73AA8" w14:textId="77777777" w:rsidTr="005C5C30">
        <w:trPr>
          <w:jc w:val="center"/>
        </w:trPr>
        <w:tc>
          <w:tcPr>
            <w:tcW w:w="9639" w:type="dxa"/>
            <w:shd w:val="clear" w:color="auto" w:fill="auto"/>
          </w:tcPr>
          <w:p w14:paraId="2CDFCC8E"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6EB51189" w14:textId="77777777" w:rsidTr="005C5C30">
        <w:trPr>
          <w:jc w:val="center"/>
        </w:trPr>
        <w:tc>
          <w:tcPr>
            <w:tcW w:w="9639" w:type="dxa"/>
            <w:shd w:val="clear" w:color="auto" w:fill="auto"/>
          </w:tcPr>
          <w:p w14:paraId="3051F5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5332F28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48DFF3A"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6852F0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2E6A336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41D2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728DC3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2594277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3FBA7D4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-parameter-sets=J0LgCpWgsToB/UA=,KM4Gag==</w:t>
            </w:r>
          </w:p>
          <w:p w14:paraId="70661650"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ecn</w:t>
            </w:r>
            <w:proofErr w:type="spellEnd"/>
            <w:r w:rsidRPr="005C5C30">
              <w:rPr>
                <w:rFonts w:ascii="Courier New" w:hAnsi="Courier New" w:cs="Courier New"/>
                <w:szCs w:val="18"/>
              </w:rPr>
              <w:t>-capable-</w:t>
            </w:r>
            <w:proofErr w:type="spellStart"/>
            <w:r w:rsidRPr="005C5C30">
              <w:rPr>
                <w:rFonts w:ascii="Courier New" w:hAnsi="Courier New" w:cs="Courier New"/>
                <w:szCs w:val="18"/>
              </w:rPr>
              <w:t>rtp</w:t>
            </w:r>
            <w:proofErr w:type="spellEnd"/>
            <w:r w:rsidRPr="005C5C30">
              <w:rPr>
                <w:rFonts w:ascii="Courier New" w:hAnsi="Courier New" w:cs="Courier New"/>
                <w:szCs w:val="18"/>
              </w:rPr>
              <w:t>: leap</w:t>
            </w:r>
            <w:r w:rsidR="0089706D" w:rsidRPr="005C5C30">
              <w:rPr>
                <w:rFonts w:ascii="Courier New" w:hAnsi="Courier New" w:cs="Courier New"/>
                <w:szCs w:val="18"/>
              </w:rPr>
              <w:t xml:space="preserve"> </w:t>
            </w:r>
            <w:proofErr w:type="spellStart"/>
            <w:r w:rsidR="0089706D" w:rsidRPr="005C5C30">
              <w:rPr>
                <w:rFonts w:ascii="Courier New" w:hAnsi="Courier New" w:cs="Courier New"/>
                <w:szCs w:val="18"/>
              </w:rPr>
              <w:t>ect</w:t>
            </w:r>
            <w:proofErr w:type="spellEnd"/>
            <w:r w:rsidR="0089706D" w:rsidRPr="005C5C30">
              <w:rPr>
                <w:rFonts w:ascii="Courier New" w:hAnsi="Courier New" w:cs="Courier New"/>
                <w:szCs w:val="18"/>
              </w:rPr>
              <w:t>=0</w:t>
            </w:r>
          </w:p>
          <w:p w14:paraId="1772FA5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trr</w:t>
            </w:r>
            <w:proofErr w:type="spellEnd"/>
            <w:r w:rsidRPr="005C5C30">
              <w:rPr>
                <w:rFonts w:ascii="Courier New" w:hAnsi="Courier New" w:cs="Courier New"/>
                <w:szCs w:val="18"/>
              </w:rPr>
              <w:t xml:space="preserve">-int 5000 </w:t>
            </w:r>
          </w:p>
          <w:p w14:paraId="30FBB30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p>
          <w:p w14:paraId="430EF2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pli</w:t>
            </w:r>
            <w:proofErr w:type="spellEnd"/>
          </w:p>
          <w:p w14:paraId="2F77EB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268E04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fir</w:t>
            </w:r>
          </w:p>
          <w:p w14:paraId="316237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ecn</w:t>
            </w:r>
            <w:proofErr w:type="spellEnd"/>
          </w:p>
          <w:p w14:paraId="1FF612F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E416B1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39218634" w14:textId="77777777" w:rsidTr="005C5C30">
        <w:trPr>
          <w:jc w:val="center"/>
        </w:trPr>
        <w:tc>
          <w:tcPr>
            <w:tcW w:w="9639" w:type="dxa"/>
            <w:shd w:val="clear" w:color="auto" w:fill="auto"/>
          </w:tcPr>
          <w:p w14:paraId="336EB4F9"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7A2B4ADC" w14:textId="77777777" w:rsidTr="005C5C30">
        <w:trPr>
          <w:jc w:val="center"/>
        </w:trPr>
        <w:tc>
          <w:tcPr>
            <w:tcW w:w="9639" w:type="dxa"/>
            <w:shd w:val="clear" w:color="auto" w:fill="auto"/>
          </w:tcPr>
          <w:p w14:paraId="5626593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83AB65B"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F728D3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089F32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5E704778"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729C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BFD59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1170700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-parameter-sets=J0LgCpWgsToB/UA=,KM4Gag==</w:t>
            </w:r>
            <w:r>
              <w:t xml:space="preserve"> </w:t>
            </w:r>
          </w:p>
          <w:p w14:paraId="2187AC71"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ecn</w:t>
            </w:r>
            <w:proofErr w:type="spellEnd"/>
            <w:r w:rsidRPr="005C5C30">
              <w:rPr>
                <w:rFonts w:ascii="Courier New" w:hAnsi="Courier New" w:cs="Courier New"/>
                <w:szCs w:val="18"/>
              </w:rPr>
              <w:t>-capable-</w:t>
            </w:r>
            <w:proofErr w:type="spellStart"/>
            <w:r w:rsidRPr="005C5C30">
              <w:rPr>
                <w:rFonts w:ascii="Courier New" w:hAnsi="Courier New" w:cs="Courier New"/>
                <w:szCs w:val="18"/>
              </w:rPr>
              <w:t>rtp</w:t>
            </w:r>
            <w:proofErr w:type="spellEnd"/>
            <w:r w:rsidRPr="005C5C30">
              <w:rPr>
                <w:rFonts w:ascii="Courier New" w:hAnsi="Courier New" w:cs="Courier New"/>
                <w:szCs w:val="18"/>
              </w:rPr>
              <w:t>: leap</w:t>
            </w:r>
            <w:r w:rsidR="0089706D" w:rsidRPr="005C5C30">
              <w:rPr>
                <w:rFonts w:ascii="Courier New" w:hAnsi="Courier New" w:cs="Courier New"/>
                <w:szCs w:val="18"/>
              </w:rPr>
              <w:t xml:space="preserve"> </w:t>
            </w:r>
            <w:proofErr w:type="spellStart"/>
            <w:r w:rsidR="0089706D" w:rsidRPr="005C5C30">
              <w:rPr>
                <w:rFonts w:ascii="Courier New" w:hAnsi="Courier New" w:cs="Courier New"/>
                <w:szCs w:val="18"/>
              </w:rPr>
              <w:t>ect</w:t>
            </w:r>
            <w:proofErr w:type="spellEnd"/>
            <w:r w:rsidR="0089706D" w:rsidRPr="005C5C30">
              <w:rPr>
                <w:rFonts w:ascii="Courier New" w:hAnsi="Courier New" w:cs="Courier New"/>
                <w:szCs w:val="18"/>
              </w:rPr>
              <w:t>=0</w:t>
            </w:r>
          </w:p>
          <w:p w14:paraId="6CEF3F5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trr</w:t>
            </w:r>
            <w:proofErr w:type="spellEnd"/>
            <w:r w:rsidRPr="005C5C30">
              <w:rPr>
                <w:rFonts w:ascii="Courier New" w:hAnsi="Courier New" w:cs="Courier New"/>
                <w:szCs w:val="18"/>
              </w:rPr>
              <w:t xml:space="preserve">-int 5000 </w:t>
            </w:r>
          </w:p>
          <w:p w14:paraId="315DFA1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p>
          <w:p w14:paraId="7D4F5BF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pli</w:t>
            </w:r>
            <w:proofErr w:type="spellEnd"/>
          </w:p>
          <w:p w14:paraId="688885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nack</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ecn</w:t>
            </w:r>
            <w:proofErr w:type="spellEnd"/>
          </w:p>
          <w:p w14:paraId="586507A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6E494C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69E3D434" w14:textId="77777777" w:rsidR="0089706D" w:rsidRPr="00B2466A" w:rsidRDefault="0089706D" w:rsidP="0089706D">
      <w:pPr>
        <w:spacing w:after="0"/>
        <w:rPr>
          <w:lang w:val="pt-BR"/>
        </w:rPr>
      </w:pPr>
    </w:p>
    <w:p w14:paraId="6450B983" w14:textId="77777777" w:rsidR="0089706D" w:rsidRPr="00AD6E35" w:rsidRDefault="0089706D" w:rsidP="0089706D">
      <w:pPr>
        <w:rPr>
          <w:b/>
        </w:rPr>
      </w:pPr>
      <w:r w:rsidRPr="00AD6E35">
        <w:rPr>
          <w:b/>
        </w:rPr>
        <w:t>Comments:</w:t>
      </w:r>
    </w:p>
    <w:p w14:paraId="07E9C2A4" w14:textId="77777777" w:rsidR="0089706D" w:rsidRDefault="0089706D" w:rsidP="0089706D">
      <w:r>
        <w:t>The SDP offer is similar to the offer in Table A.12.</w:t>
      </w:r>
      <w:r w:rsidR="003E4032">
        <w:t>2.1</w:t>
      </w:r>
      <w:r>
        <w:t xml:space="preserve">. The line </w:t>
      </w:r>
      <w:r w:rsidR="0007623F">
        <w:t>"</w:t>
      </w:r>
      <w:r>
        <w:t>a=</w:t>
      </w:r>
      <w:proofErr w:type="spellStart"/>
      <w:r>
        <w:t>rtcp</w:t>
      </w:r>
      <w:proofErr w:type="spellEnd"/>
      <w:r>
        <w:t xml:space="preserve">-fb:* </w:t>
      </w:r>
      <w:proofErr w:type="spellStart"/>
      <w:r>
        <w:t>nack</w:t>
      </w:r>
      <w:proofErr w:type="spellEnd"/>
      <w:r>
        <w:t xml:space="preserve"> </w:t>
      </w:r>
      <w:proofErr w:type="spellStart"/>
      <w:r>
        <w:t>ecn</w:t>
      </w:r>
      <w:proofErr w:type="spellEnd"/>
      <w:r w:rsidR="0007623F">
        <w:t>"</w:t>
      </w:r>
      <w:r>
        <w:t xml:space="preserve"> is included to indicate that the RTCP AVPF ECN feedback messages can be used all payload types for video. The line </w:t>
      </w:r>
      <w:r w:rsidR="0007623F">
        <w:t>"</w:t>
      </w:r>
      <w:r>
        <w:t>a=</w:t>
      </w:r>
      <w:proofErr w:type="spellStart"/>
      <w:r>
        <w:t>rtcp-xr:ecn-sum</w:t>
      </w:r>
      <w:proofErr w:type="spellEnd"/>
      <w:r w:rsidR="0007623F">
        <w:t>"</w:t>
      </w:r>
      <w:r>
        <w:t xml:space="preserve"> is included to indicate that the RTCP XR ECN summary reports can also be used.</w:t>
      </w:r>
    </w:p>
    <w:p w14:paraId="2DDCBE35" w14:textId="77777777" w:rsidR="0089706D" w:rsidRDefault="0089706D" w:rsidP="0089706D">
      <w:r>
        <w:t>The answering client does not support TMMBR and full intra requests and therefore removes these attribute lines when creating the SDP answer.</w:t>
      </w:r>
    </w:p>
    <w:p w14:paraId="0879CCAD"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43ADBF05" w14:textId="77777777" w:rsidR="00E91C88" w:rsidRDefault="00E91C88" w:rsidP="00E91C88">
      <w:pPr>
        <w:pStyle w:val="Heading1"/>
      </w:pPr>
      <w:bookmarkStart w:id="2906" w:name="_Toc26369593"/>
      <w:bookmarkStart w:id="2907" w:name="_Toc36227475"/>
      <w:bookmarkStart w:id="2908" w:name="_Toc36228490"/>
      <w:bookmarkStart w:id="2909" w:name="_Toc36229117"/>
      <w:bookmarkStart w:id="2910" w:name="_Toc36229744"/>
      <w:bookmarkStart w:id="2911" w:name="_Toc74607088"/>
      <w:bookmarkStart w:id="2912" w:name="_Toc123570635"/>
      <w:r w:rsidRPr="00836ED5">
        <w:t>A.</w:t>
      </w:r>
      <w:r>
        <w:t>13</w:t>
      </w:r>
      <w:r>
        <w:tab/>
        <w:t>SDP examples for MTSI client</w:t>
      </w:r>
      <w:r w:rsidRPr="00836ED5">
        <w:t xml:space="preserve"> in terminal using fixed access</w:t>
      </w:r>
      <w:bookmarkEnd w:id="2906"/>
      <w:bookmarkEnd w:id="2907"/>
      <w:bookmarkEnd w:id="2908"/>
      <w:bookmarkEnd w:id="2909"/>
      <w:bookmarkEnd w:id="2910"/>
      <w:bookmarkEnd w:id="2911"/>
      <w:bookmarkEnd w:id="2912"/>
    </w:p>
    <w:p w14:paraId="7B86092A" w14:textId="77777777" w:rsidR="00E91C88" w:rsidRDefault="00E91C88" w:rsidP="00E91C88">
      <w:pPr>
        <w:pStyle w:val="Heading2"/>
      </w:pPr>
      <w:bookmarkStart w:id="2913" w:name="_Toc26369594"/>
      <w:bookmarkStart w:id="2914" w:name="_Toc36227476"/>
      <w:bookmarkStart w:id="2915" w:name="_Toc36228491"/>
      <w:bookmarkStart w:id="2916" w:name="_Toc36229118"/>
      <w:bookmarkStart w:id="2917" w:name="_Toc36229745"/>
      <w:bookmarkStart w:id="2918" w:name="_Toc74607089"/>
      <w:bookmarkStart w:id="2919" w:name="_Toc123570636"/>
      <w:r>
        <w:t>A.13.1</w:t>
      </w:r>
      <w:r>
        <w:tab/>
        <w:t>General</w:t>
      </w:r>
      <w:bookmarkEnd w:id="2913"/>
      <w:bookmarkEnd w:id="2914"/>
      <w:bookmarkEnd w:id="2915"/>
      <w:bookmarkEnd w:id="2916"/>
      <w:bookmarkEnd w:id="2917"/>
      <w:bookmarkEnd w:id="2918"/>
      <w:bookmarkEnd w:id="2919"/>
    </w:p>
    <w:p w14:paraId="601A951B"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76D70898" w14:textId="77777777" w:rsidR="00E91C88" w:rsidRDefault="00E91C88" w:rsidP="00E91C88">
      <w:r>
        <w:t>Examples of SDP offer and answer for video are described in Annex A.4.</w:t>
      </w:r>
    </w:p>
    <w:p w14:paraId="32719C9D" w14:textId="77777777" w:rsidR="00E91C88" w:rsidRDefault="00E91C88" w:rsidP="00E91C88">
      <w:r>
        <w:t>An example for an SDP offer for real-time text is described in Annex A.5.</w:t>
      </w:r>
    </w:p>
    <w:p w14:paraId="4B92145E" w14:textId="77777777" w:rsidR="00E91C88" w:rsidRPr="00CE0AB1" w:rsidRDefault="00E91C88" w:rsidP="00E91C88">
      <w:r>
        <w:t xml:space="preserve">These examples also include bandwidth information which is calculated assuming IPv6 and 20 </w:t>
      </w:r>
      <w:proofErr w:type="spellStart"/>
      <w:r>
        <w:t>ms</w:t>
      </w:r>
      <w:proofErr w:type="spellEnd"/>
      <w:r>
        <w:t xml:space="preserve"> packetization.</w:t>
      </w:r>
    </w:p>
    <w:p w14:paraId="3E24321D" w14:textId="77777777" w:rsidR="00E91C88" w:rsidRDefault="00E91C88" w:rsidP="00E91C88">
      <w:pPr>
        <w:pStyle w:val="Heading2"/>
      </w:pPr>
      <w:bookmarkStart w:id="2920" w:name="_Toc26369595"/>
      <w:bookmarkStart w:id="2921" w:name="_Toc36227477"/>
      <w:bookmarkStart w:id="2922" w:name="_Toc36228492"/>
      <w:bookmarkStart w:id="2923" w:name="_Toc36229119"/>
      <w:bookmarkStart w:id="2924" w:name="_Toc36229746"/>
      <w:bookmarkStart w:id="2925" w:name="_Toc74607090"/>
      <w:bookmarkStart w:id="2926" w:name="_Toc123570637"/>
      <w:r>
        <w:t>A.13.2</w:t>
      </w:r>
      <w:r>
        <w:tab/>
        <w:t>SDP examples for PCM</w:t>
      </w:r>
      <w:bookmarkEnd w:id="2920"/>
      <w:bookmarkEnd w:id="2921"/>
      <w:bookmarkEnd w:id="2922"/>
      <w:bookmarkEnd w:id="2923"/>
      <w:bookmarkEnd w:id="2924"/>
      <w:bookmarkEnd w:id="2925"/>
      <w:bookmarkEnd w:id="2926"/>
    </w:p>
    <w:p w14:paraId="0DA365D2"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w:t>
      </w:r>
      <w:proofErr w:type="spellStart"/>
      <w:r>
        <w:t>rtpmap</w:t>
      </w:r>
      <w:proofErr w:type="spellEnd"/>
      <w:r>
        <w:t xml:space="preserve"> attribute lines. The answerer chooses to accept A-law PCM and therefore sends an SDP answer with RTP payload type number 8 on the m= line.</w:t>
      </w:r>
    </w:p>
    <w:p w14:paraId="5085D04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7D388305" w14:textId="77777777" w:rsidTr="00E91C88">
        <w:trPr>
          <w:cantSplit/>
          <w:jc w:val="center"/>
        </w:trPr>
        <w:tc>
          <w:tcPr>
            <w:tcW w:w="9639" w:type="dxa"/>
            <w:shd w:val="clear" w:color="auto" w:fill="auto"/>
          </w:tcPr>
          <w:p w14:paraId="38931279" w14:textId="77777777" w:rsidR="00E91C88" w:rsidRPr="005C5C30" w:rsidRDefault="00E91C88" w:rsidP="00E91C88">
            <w:pPr>
              <w:pStyle w:val="TAH"/>
            </w:pPr>
            <w:r w:rsidRPr="005C5C30">
              <w:t>SDP offer</w:t>
            </w:r>
          </w:p>
        </w:tc>
      </w:tr>
      <w:tr w:rsidR="00E91C88" w:rsidRPr="005C5C30" w14:paraId="0464B16C" w14:textId="77777777" w:rsidTr="00E91C88">
        <w:trPr>
          <w:cantSplit/>
          <w:jc w:val="center"/>
        </w:trPr>
        <w:tc>
          <w:tcPr>
            <w:tcW w:w="9639" w:type="dxa"/>
            <w:shd w:val="clear" w:color="auto" w:fill="auto"/>
          </w:tcPr>
          <w:p w14:paraId="7C075990" w14:textId="77777777" w:rsidR="00E91C88" w:rsidRDefault="00E91C88" w:rsidP="00E91C88">
            <w:pPr>
              <w:pStyle w:val="PL"/>
            </w:pPr>
            <w:r>
              <w:t>m=audio 49152 RTP/AVP 0 8</w:t>
            </w:r>
          </w:p>
          <w:p w14:paraId="4103E82B" w14:textId="77777777" w:rsidR="00E91C88" w:rsidRPr="005C5C30" w:rsidRDefault="00E91C88" w:rsidP="00E91C88">
            <w:pPr>
              <w:pStyle w:val="PL"/>
            </w:pPr>
            <w:r>
              <w:t>b=AS:88</w:t>
            </w:r>
          </w:p>
          <w:p w14:paraId="4DEE8107" w14:textId="77777777" w:rsidR="00E91C88" w:rsidRPr="005C5C30" w:rsidRDefault="00E91C88" w:rsidP="00E91C88">
            <w:pPr>
              <w:pStyle w:val="PL"/>
            </w:pPr>
            <w:r w:rsidRPr="005C5C30">
              <w:t>a=ptime:20</w:t>
            </w:r>
          </w:p>
          <w:p w14:paraId="51D8C75A" w14:textId="77777777" w:rsidR="00E91C88" w:rsidRPr="005C5C30" w:rsidRDefault="00E91C88" w:rsidP="00E91C88">
            <w:pPr>
              <w:pStyle w:val="PL"/>
            </w:pPr>
            <w:r w:rsidRPr="005C5C30">
              <w:t>a=maxptime:240</w:t>
            </w:r>
          </w:p>
        </w:tc>
      </w:tr>
      <w:tr w:rsidR="00E91C88" w14:paraId="18A03743" w14:textId="77777777" w:rsidTr="00E91C88">
        <w:trPr>
          <w:cantSplit/>
          <w:jc w:val="center"/>
        </w:trPr>
        <w:tc>
          <w:tcPr>
            <w:tcW w:w="9639" w:type="dxa"/>
            <w:shd w:val="clear" w:color="auto" w:fill="auto"/>
          </w:tcPr>
          <w:p w14:paraId="25F73B07" w14:textId="77777777" w:rsidR="00E91C88" w:rsidRPr="005C5C30" w:rsidRDefault="00E91C88" w:rsidP="00E91C88">
            <w:pPr>
              <w:pStyle w:val="TAH"/>
            </w:pPr>
            <w:r w:rsidRPr="005C5C30">
              <w:t>SDP answer</w:t>
            </w:r>
          </w:p>
        </w:tc>
      </w:tr>
      <w:tr w:rsidR="00E91C88" w:rsidRPr="005C5C30" w14:paraId="228BA816" w14:textId="77777777" w:rsidTr="00E91C88">
        <w:trPr>
          <w:cantSplit/>
          <w:jc w:val="center"/>
        </w:trPr>
        <w:tc>
          <w:tcPr>
            <w:tcW w:w="9639" w:type="dxa"/>
            <w:shd w:val="clear" w:color="auto" w:fill="auto"/>
          </w:tcPr>
          <w:p w14:paraId="5574D643" w14:textId="77777777" w:rsidR="00E91C88" w:rsidRDefault="00E91C88" w:rsidP="00E91C88">
            <w:pPr>
              <w:pStyle w:val="PL"/>
            </w:pPr>
            <w:r>
              <w:t>m=audio 49152 RTP/AVP 8</w:t>
            </w:r>
          </w:p>
          <w:p w14:paraId="7E4CA8C5" w14:textId="77777777" w:rsidR="00E91C88" w:rsidRPr="005C5C30" w:rsidRDefault="00E91C88" w:rsidP="00E91C88">
            <w:pPr>
              <w:pStyle w:val="PL"/>
            </w:pPr>
            <w:r>
              <w:t>b=AS:88</w:t>
            </w:r>
          </w:p>
          <w:p w14:paraId="5DF38500" w14:textId="77777777" w:rsidR="00E91C88" w:rsidRPr="005C5C30" w:rsidRDefault="00E91C88" w:rsidP="00E91C88">
            <w:pPr>
              <w:pStyle w:val="PL"/>
            </w:pPr>
            <w:r w:rsidRPr="005C5C30">
              <w:t>a=ptime:20</w:t>
            </w:r>
          </w:p>
          <w:p w14:paraId="62423F84" w14:textId="77777777" w:rsidR="00E91C88" w:rsidRPr="005C5C30" w:rsidRDefault="00E91C88" w:rsidP="00E91C88">
            <w:pPr>
              <w:pStyle w:val="PL"/>
            </w:pPr>
            <w:r w:rsidRPr="005C5C30">
              <w:t>a=maxptime:240</w:t>
            </w:r>
          </w:p>
        </w:tc>
      </w:tr>
    </w:tbl>
    <w:p w14:paraId="62BC1481" w14:textId="77777777" w:rsidR="00E91C88" w:rsidRDefault="00E91C88" w:rsidP="00E91C88">
      <w:pPr>
        <w:pStyle w:val="FP"/>
      </w:pPr>
    </w:p>
    <w:p w14:paraId="646B81C3" w14:textId="77777777" w:rsidR="004339F3" w:rsidRPr="007422E5" w:rsidRDefault="004339F3" w:rsidP="004339F3">
      <w:pPr>
        <w:rPr>
          <w:b/>
        </w:rPr>
      </w:pPr>
      <w:r w:rsidRPr="007422E5">
        <w:rPr>
          <w:b/>
        </w:rPr>
        <w:t>Comments:</w:t>
      </w:r>
    </w:p>
    <w:p w14:paraId="0B5DFB12" w14:textId="77777777" w:rsidR="004339F3" w:rsidRDefault="004339F3" w:rsidP="004339F3">
      <w:r>
        <w:t xml:space="preserve">The SDPs further describe that the clients prefer to receive speech with 20 </w:t>
      </w:r>
      <w:proofErr w:type="spellStart"/>
      <w:r>
        <w:t>ms</w:t>
      </w:r>
      <w:proofErr w:type="spellEnd"/>
      <w:r>
        <w:t xml:space="preserve"> packetization (</w:t>
      </w:r>
      <w:proofErr w:type="spellStart"/>
      <w:r>
        <w:t>ptime</w:t>
      </w:r>
      <w:proofErr w:type="spellEnd"/>
      <w:r>
        <w:t xml:space="preserve"> is set to 20) but up to 240 </w:t>
      </w:r>
      <w:proofErr w:type="spellStart"/>
      <w:r>
        <w:t>ms</w:t>
      </w:r>
      <w:proofErr w:type="spellEnd"/>
      <w:r>
        <w:t xml:space="preserve"> packetization is allowed.</w:t>
      </w:r>
    </w:p>
    <w:p w14:paraId="2F75A43A"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4F2A11DF"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FB3DDD7" w14:textId="77777777" w:rsidTr="001336FB">
        <w:trPr>
          <w:cantSplit/>
          <w:jc w:val="center"/>
        </w:trPr>
        <w:tc>
          <w:tcPr>
            <w:tcW w:w="9639" w:type="dxa"/>
            <w:shd w:val="clear" w:color="auto" w:fill="auto"/>
          </w:tcPr>
          <w:p w14:paraId="1BFC78D2" w14:textId="77777777" w:rsidR="004339F3" w:rsidRPr="005C5C30" w:rsidRDefault="004339F3" w:rsidP="001336FB">
            <w:pPr>
              <w:pStyle w:val="TAH"/>
            </w:pPr>
            <w:r w:rsidRPr="005C5C30">
              <w:t>SDP offer</w:t>
            </w:r>
          </w:p>
        </w:tc>
      </w:tr>
      <w:tr w:rsidR="004339F3" w:rsidRPr="005C5C30" w14:paraId="6308A117" w14:textId="77777777" w:rsidTr="001336FB">
        <w:trPr>
          <w:cantSplit/>
          <w:jc w:val="center"/>
        </w:trPr>
        <w:tc>
          <w:tcPr>
            <w:tcW w:w="9639" w:type="dxa"/>
            <w:shd w:val="clear" w:color="auto" w:fill="auto"/>
          </w:tcPr>
          <w:p w14:paraId="72525ADE" w14:textId="77777777" w:rsidR="004339F3" w:rsidRDefault="004339F3" w:rsidP="001336FB">
            <w:pPr>
              <w:pStyle w:val="PL"/>
            </w:pPr>
            <w:r>
              <w:t>m=audio 49152 RTP/AVP 96 97</w:t>
            </w:r>
          </w:p>
          <w:p w14:paraId="5C74E7B7" w14:textId="77777777" w:rsidR="004339F3" w:rsidRDefault="004339F3" w:rsidP="001336FB">
            <w:pPr>
              <w:pStyle w:val="PL"/>
            </w:pPr>
            <w:r>
              <w:t>b=AS:88</w:t>
            </w:r>
          </w:p>
          <w:p w14:paraId="0BEA3512" w14:textId="77777777" w:rsidR="004339F3" w:rsidRDefault="004339F3" w:rsidP="001336FB">
            <w:pPr>
              <w:pStyle w:val="PL"/>
            </w:pPr>
            <w:r>
              <w:t>a=rtpmap:96 PCMU/8000/1</w:t>
            </w:r>
          </w:p>
          <w:p w14:paraId="3302A1FF" w14:textId="77777777" w:rsidR="004339F3" w:rsidRPr="005C5C30" w:rsidRDefault="004339F3" w:rsidP="001336FB">
            <w:pPr>
              <w:pStyle w:val="PL"/>
            </w:pPr>
            <w:r>
              <w:t>a=rtpmap:97 PCMA/8000/1</w:t>
            </w:r>
          </w:p>
          <w:p w14:paraId="070D7ECB" w14:textId="77777777" w:rsidR="004339F3" w:rsidRPr="005C5C30" w:rsidRDefault="004339F3" w:rsidP="001336FB">
            <w:pPr>
              <w:pStyle w:val="PL"/>
            </w:pPr>
            <w:r w:rsidRPr="005C5C30">
              <w:t>a=ptime:20</w:t>
            </w:r>
          </w:p>
          <w:p w14:paraId="2BC5EC57" w14:textId="77777777" w:rsidR="004339F3" w:rsidRPr="005C5C30" w:rsidRDefault="004339F3" w:rsidP="001336FB">
            <w:pPr>
              <w:pStyle w:val="PL"/>
            </w:pPr>
            <w:r w:rsidRPr="005C5C30">
              <w:t>a=maxptime:240</w:t>
            </w:r>
          </w:p>
        </w:tc>
      </w:tr>
      <w:tr w:rsidR="004339F3" w14:paraId="1F6C00FB" w14:textId="77777777" w:rsidTr="001336FB">
        <w:trPr>
          <w:cantSplit/>
          <w:jc w:val="center"/>
        </w:trPr>
        <w:tc>
          <w:tcPr>
            <w:tcW w:w="9639" w:type="dxa"/>
            <w:shd w:val="clear" w:color="auto" w:fill="auto"/>
          </w:tcPr>
          <w:p w14:paraId="5D18E73D" w14:textId="77777777" w:rsidR="004339F3" w:rsidRPr="005C5C30" w:rsidRDefault="004339F3" w:rsidP="001336FB">
            <w:pPr>
              <w:pStyle w:val="TAH"/>
            </w:pPr>
            <w:r w:rsidRPr="005C5C30">
              <w:t>SDP answer</w:t>
            </w:r>
          </w:p>
        </w:tc>
      </w:tr>
      <w:tr w:rsidR="004339F3" w:rsidRPr="005C5C30" w14:paraId="519FDA8B" w14:textId="77777777" w:rsidTr="001336FB">
        <w:trPr>
          <w:cantSplit/>
          <w:jc w:val="center"/>
        </w:trPr>
        <w:tc>
          <w:tcPr>
            <w:tcW w:w="9639" w:type="dxa"/>
            <w:shd w:val="clear" w:color="auto" w:fill="auto"/>
          </w:tcPr>
          <w:p w14:paraId="0D6E4D4A" w14:textId="77777777" w:rsidR="004339F3" w:rsidRDefault="004339F3" w:rsidP="001336FB">
            <w:pPr>
              <w:pStyle w:val="PL"/>
            </w:pPr>
            <w:r>
              <w:t>m=audio 49152 RTP/AVP 96</w:t>
            </w:r>
          </w:p>
          <w:p w14:paraId="5B97DAE2" w14:textId="77777777" w:rsidR="004339F3" w:rsidRDefault="004339F3" w:rsidP="001336FB">
            <w:pPr>
              <w:pStyle w:val="PL"/>
            </w:pPr>
            <w:r>
              <w:t>b=AS:88</w:t>
            </w:r>
          </w:p>
          <w:p w14:paraId="6BB5097C" w14:textId="77777777" w:rsidR="004339F3" w:rsidRPr="005C5C30" w:rsidRDefault="004339F3" w:rsidP="001336FB">
            <w:pPr>
              <w:pStyle w:val="PL"/>
            </w:pPr>
            <w:r>
              <w:t>a=rtpmap:96 PCMU/8000/1</w:t>
            </w:r>
          </w:p>
          <w:p w14:paraId="1B39BDC7" w14:textId="77777777" w:rsidR="004339F3" w:rsidRPr="005C5C30" w:rsidRDefault="004339F3" w:rsidP="001336FB">
            <w:pPr>
              <w:pStyle w:val="PL"/>
            </w:pPr>
            <w:r w:rsidRPr="005C5C30">
              <w:t>a=ptime:20</w:t>
            </w:r>
          </w:p>
          <w:p w14:paraId="11324C25" w14:textId="77777777" w:rsidR="004339F3" w:rsidRPr="005C5C30" w:rsidRDefault="004339F3" w:rsidP="001336FB">
            <w:pPr>
              <w:pStyle w:val="PL"/>
            </w:pPr>
            <w:r w:rsidRPr="005C5C30">
              <w:t>a=maxptime:240</w:t>
            </w:r>
          </w:p>
        </w:tc>
      </w:tr>
    </w:tbl>
    <w:p w14:paraId="7C8FDBB0" w14:textId="77777777" w:rsidR="004339F3" w:rsidRDefault="004339F3" w:rsidP="004339F3">
      <w:pPr>
        <w:pStyle w:val="FP"/>
      </w:pPr>
    </w:p>
    <w:p w14:paraId="35EBDCEF" w14:textId="77777777" w:rsidR="004339F3" w:rsidRPr="0076567C" w:rsidRDefault="004339F3" w:rsidP="004339F3">
      <w:pPr>
        <w:rPr>
          <w:b/>
        </w:rPr>
      </w:pPr>
      <w:r w:rsidRPr="0076567C">
        <w:rPr>
          <w:b/>
        </w:rPr>
        <w:t>Comments:</w:t>
      </w:r>
    </w:p>
    <w:p w14:paraId="3487892D" w14:textId="77777777" w:rsidR="004339F3" w:rsidRDefault="004339F3" w:rsidP="004339F3">
      <w:r>
        <w:t>This example is included here to show that it is possible to use dynamic payload type numbers also for codecs for which static payload type numbers have been defined. It is however preferable to use static payload type numbers, see Clause 18.4.3.</w:t>
      </w:r>
    </w:p>
    <w:p w14:paraId="4EA660B5" w14:textId="77777777" w:rsidR="004339F3" w:rsidRDefault="004339F3" w:rsidP="004339F3">
      <w:pPr>
        <w:pStyle w:val="Heading2"/>
      </w:pPr>
      <w:bookmarkStart w:id="2927" w:name="_Toc26369596"/>
      <w:bookmarkStart w:id="2928" w:name="_Toc36227478"/>
      <w:bookmarkStart w:id="2929" w:name="_Toc36228493"/>
      <w:bookmarkStart w:id="2930" w:name="_Toc36229120"/>
      <w:bookmarkStart w:id="2931" w:name="_Toc36229747"/>
      <w:bookmarkStart w:id="2932" w:name="_Toc74607091"/>
      <w:bookmarkStart w:id="2933" w:name="_Toc123570638"/>
      <w:r>
        <w:t>A.13.3</w:t>
      </w:r>
      <w:r>
        <w:tab/>
        <w:t>SDP example for G.722</w:t>
      </w:r>
      <w:bookmarkEnd w:id="2927"/>
      <w:bookmarkEnd w:id="2928"/>
      <w:bookmarkEnd w:id="2929"/>
      <w:bookmarkEnd w:id="2930"/>
      <w:bookmarkEnd w:id="2931"/>
      <w:bookmarkEnd w:id="2932"/>
      <w:bookmarkEnd w:id="2933"/>
    </w:p>
    <w:p w14:paraId="5FD8E608" w14:textId="77777777" w:rsidR="004339F3" w:rsidRDefault="004339F3" w:rsidP="004339F3">
      <w:r>
        <w:t>Table A.13.3 shows an example for how G.722 can be negotiated using the static payload type number (9) defined in RFC 3551 [10], see also Clause 18.4.3.</w:t>
      </w:r>
    </w:p>
    <w:p w14:paraId="1EFD986D"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B2C3D3B" w14:textId="77777777" w:rsidTr="001336FB">
        <w:trPr>
          <w:cantSplit/>
          <w:jc w:val="center"/>
        </w:trPr>
        <w:tc>
          <w:tcPr>
            <w:tcW w:w="9639" w:type="dxa"/>
            <w:shd w:val="clear" w:color="auto" w:fill="auto"/>
          </w:tcPr>
          <w:p w14:paraId="01CD4712" w14:textId="77777777" w:rsidR="004339F3" w:rsidRPr="005C5C30" w:rsidRDefault="004339F3" w:rsidP="001336FB">
            <w:pPr>
              <w:pStyle w:val="TAH"/>
            </w:pPr>
            <w:r w:rsidRPr="005C5C30">
              <w:t>SDP offer</w:t>
            </w:r>
          </w:p>
        </w:tc>
      </w:tr>
      <w:tr w:rsidR="004339F3" w:rsidRPr="005C5C30" w14:paraId="5323B118" w14:textId="77777777" w:rsidTr="001336FB">
        <w:trPr>
          <w:cantSplit/>
          <w:jc w:val="center"/>
        </w:trPr>
        <w:tc>
          <w:tcPr>
            <w:tcW w:w="9639" w:type="dxa"/>
            <w:shd w:val="clear" w:color="auto" w:fill="auto"/>
          </w:tcPr>
          <w:p w14:paraId="2B35C30C" w14:textId="77777777" w:rsidR="004339F3" w:rsidRDefault="004339F3" w:rsidP="001336FB">
            <w:pPr>
              <w:pStyle w:val="PL"/>
            </w:pPr>
            <w:r>
              <w:t>m=audio 49152 RTP/AVP 9</w:t>
            </w:r>
          </w:p>
          <w:p w14:paraId="48888032" w14:textId="77777777" w:rsidR="004339F3" w:rsidRDefault="004339F3" w:rsidP="001336FB">
            <w:pPr>
              <w:pStyle w:val="PL"/>
            </w:pPr>
            <w:r>
              <w:t>b=AS:88</w:t>
            </w:r>
          </w:p>
          <w:p w14:paraId="37AADA07" w14:textId="77777777" w:rsidR="004339F3" w:rsidRPr="005C5C30" w:rsidRDefault="004339F3" w:rsidP="001336FB">
            <w:pPr>
              <w:pStyle w:val="PL"/>
            </w:pPr>
            <w:r>
              <w:t>a=rtpmap:9 G722/8000/1</w:t>
            </w:r>
          </w:p>
          <w:p w14:paraId="307B0C8B" w14:textId="77777777" w:rsidR="004339F3" w:rsidRPr="005C5C30" w:rsidRDefault="004339F3" w:rsidP="001336FB">
            <w:pPr>
              <w:pStyle w:val="PL"/>
            </w:pPr>
            <w:r w:rsidRPr="005C5C30">
              <w:t>a=ptime:20</w:t>
            </w:r>
          </w:p>
          <w:p w14:paraId="7B9D0DB4" w14:textId="77777777" w:rsidR="004339F3" w:rsidRPr="005C5C30" w:rsidRDefault="004339F3" w:rsidP="001336FB">
            <w:pPr>
              <w:pStyle w:val="PL"/>
            </w:pPr>
            <w:r w:rsidRPr="005C5C30">
              <w:t>a=maxptime:240</w:t>
            </w:r>
          </w:p>
        </w:tc>
      </w:tr>
      <w:tr w:rsidR="004339F3" w14:paraId="11A09847" w14:textId="77777777" w:rsidTr="001336FB">
        <w:trPr>
          <w:cantSplit/>
          <w:jc w:val="center"/>
        </w:trPr>
        <w:tc>
          <w:tcPr>
            <w:tcW w:w="9639" w:type="dxa"/>
            <w:shd w:val="clear" w:color="auto" w:fill="auto"/>
          </w:tcPr>
          <w:p w14:paraId="1B4DC58E" w14:textId="77777777" w:rsidR="004339F3" w:rsidRPr="005C5C30" w:rsidRDefault="004339F3" w:rsidP="001336FB">
            <w:pPr>
              <w:pStyle w:val="TAH"/>
            </w:pPr>
            <w:r w:rsidRPr="005C5C30">
              <w:t>SDP answer</w:t>
            </w:r>
          </w:p>
        </w:tc>
      </w:tr>
      <w:tr w:rsidR="004339F3" w:rsidRPr="005C5C30" w14:paraId="38D40EFC" w14:textId="77777777" w:rsidTr="001336FB">
        <w:trPr>
          <w:cantSplit/>
          <w:jc w:val="center"/>
        </w:trPr>
        <w:tc>
          <w:tcPr>
            <w:tcW w:w="9639" w:type="dxa"/>
            <w:shd w:val="clear" w:color="auto" w:fill="auto"/>
          </w:tcPr>
          <w:p w14:paraId="58FE9E67" w14:textId="77777777" w:rsidR="004339F3" w:rsidRDefault="004339F3" w:rsidP="001336FB">
            <w:pPr>
              <w:pStyle w:val="PL"/>
            </w:pPr>
            <w:r>
              <w:t>m=audio 49152 RTP/AVP 9</w:t>
            </w:r>
          </w:p>
          <w:p w14:paraId="3B0FC19D" w14:textId="77777777" w:rsidR="004339F3" w:rsidRDefault="004339F3" w:rsidP="001336FB">
            <w:pPr>
              <w:pStyle w:val="PL"/>
            </w:pPr>
            <w:r>
              <w:t>b=AS:88</w:t>
            </w:r>
          </w:p>
          <w:p w14:paraId="668388F6" w14:textId="77777777" w:rsidR="004339F3" w:rsidRDefault="004339F3" w:rsidP="001336FB">
            <w:pPr>
              <w:pStyle w:val="PL"/>
            </w:pPr>
            <w:r>
              <w:t>a=rtpmap:9 G722/8000/1</w:t>
            </w:r>
          </w:p>
          <w:p w14:paraId="5F2A38E8" w14:textId="77777777" w:rsidR="004339F3" w:rsidRPr="005C5C30" w:rsidRDefault="004339F3" w:rsidP="001336FB">
            <w:pPr>
              <w:pStyle w:val="PL"/>
            </w:pPr>
            <w:r w:rsidRPr="005C5C30">
              <w:t>a=ptime:20</w:t>
            </w:r>
          </w:p>
          <w:p w14:paraId="71D5F990" w14:textId="77777777" w:rsidR="004339F3" w:rsidRPr="005C5C30" w:rsidRDefault="004339F3" w:rsidP="001336FB">
            <w:pPr>
              <w:pStyle w:val="PL"/>
            </w:pPr>
            <w:r w:rsidRPr="005C5C30">
              <w:t>a=maxptime:240</w:t>
            </w:r>
          </w:p>
        </w:tc>
      </w:tr>
    </w:tbl>
    <w:p w14:paraId="3A4FB52F" w14:textId="77777777" w:rsidR="004339F3" w:rsidRDefault="004339F3" w:rsidP="004339F3">
      <w:pPr>
        <w:pStyle w:val="FP"/>
      </w:pPr>
    </w:p>
    <w:p w14:paraId="1EE6AB89" w14:textId="77777777" w:rsidR="004339F3" w:rsidRPr="001D3646" w:rsidRDefault="004339F3" w:rsidP="004339F3">
      <w:pPr>
        <w:rPr>
          <w:b/>
        </w:rPr>
      </w:pPr>
      <w:r w:rsidRPr="001D3646">
        <w:rPr>
          <w:b/>
        </w:rPr>
        <w:t>Comments:</w:t>
      </w:r>
    </w:p>
    <w:p w14:paraId="124F69F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BA19967" w14:textId="77777777" w:rsidR="004339F3" w:rsidRDefault="004339F3" w:rsidP="004339F3">
      <w:r>
        <w:t xml:space="preserve">The SDPs further describe that the clients prefer to receive speech with 20 </w:t>
      </w:r>
      <w:proofErr w:type="spellStart"/>
      <w:r>
        <w:t>ms</w:t>
      </w:r>
      <w:proofErr w:type="spellEnd"/>
      <w:r>
        <w:t xml:space="preserve"> packetization (</w:t>
      </w:r>
      <w:proofErr w:type="spellStart"/>
      <w:r>
        <w:t>ptime</w:t>
      </w:r>
      <w:proofErr w:type="spellEnd"/>
      <w:r>
        <w:t xml:space="preserve"> is set to 20) but up to 240 </w:t>
      </w:r>
      <w:proofErr w:type="spellStart"/>
      <w:r>
        <w:t>ms</w:t>
      </w:r>
      <w:proofErr w:type="spellEnd"/>
      <w:r>
        <w:t xml:space="preserve"> packetization is allowed.</w:t>
      </w:r>
    </w:p>
    <w:p w14:paraId="5186C861" w14:textId="77777777" w:rsidR="004339F3" w:rsidRDefault="004339F3" w:rsidP="004339F3">
      <w:pPr>
        <w:pStyle w:val="Heading2"/>
      </w:pPr>
      <w:bookmarkStart w:id="2934" w:name="_Toc26369597"/>
      <w:bookmarkStart w:id="2935" w:name="_Toc36227479"/>
      <w:bookmarkStart w:id="2936" w:name="_Toc36228494"/>
      <w:bookmarkStart w:id="2937" w:name="_Toc36229121"/>
      <w:bookmarkStart w:id="2938" w:name="_Toc36229748"/>
      <w:bookmarkStart w:id="2939" w:name="_Toc74607092"/>
      <w:bookmarkStart w:id="2940" w:name="_Toc123570639"/>
      <w:r>
        <w:t>A.13.4</w:t>
      </w:r>
      <w:r>
        <w:tab/>
        <w:t xml:space="preserve">SDP example for </w:t>
      </w:r>
      <w:r w:rsidR="00557BD2">
        <w:t xml:space="preserve">EVS, </w:t>
      </w:r>
      <w:r>
        <w:t>AMR-WB, G.722, AMR, PCM and DTMF</w:t>
      </w:r>
      <w:bookmarkEnd w:id="2934"/>
      <w:bookmarkEnd w:id="2935"/>
      <w:bookmarkEnd w:id="2936"/>
      <w:bookmarkEnd w:id="2937"/>
      <w:bookmarkEnd w:id="2938"/>
      <w:bookmarkEnd w:id="2939"/>
      <w:bookmarkEnd w:id="2940"/>
    </w:p>
    <w:p w14:paraId="3AC2016A"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3FBD009F"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7CA6A8D5" w14:textId="77777777" w:rsidTr="00856FAE">
        <w:trPr>
          <w:cantSplit/>
          <w:jc w:val="center"/>
        </w:trPr>
        <w:tc>
          <w:tcPr>
            <w:tcW w:w="9640" w:type="dxa"/>
            <w:shd w:val="clear" w:color="auto" w:fill="auto"/>
          </w:tcPr>
          <w:p w14:paraId="50CDA7AE" w14:textId="77777777" w:rsidR="004339F3" w:rsidRPr="005C5C30" w:rsidRDefault="004339F3" w:rsidP="001336FB">
            <w:pPr>
              <w:pStyle w:val="TAH"/>
            </w:pPr>
            <w:r w:rsidRPr="005C5C30">
              <w:t>SDP offer</w:t>
            </w:r>
          </w:p>
        </w:tc>
      </w:tr>
      <w:tr w:rsidR="004339F3" w:rsidRPr="005C5C30" w14:paraId="0C7A14B1" w14:textId="77777777" w:rsidTr="00856FAE">
        <w:trPr>
          <w:cantSplit/>
          <w:jc w:val="center"/>
        </w:trPr>
        <w:tc>
          <w:tcPr>
            <w:tcW w:w="9640" w:type="dxa"/>
            <w:shd w:val="clear" w:color="auto" w:fill="auto"/>
          </w:tcPr>
          <w:p w14:paraId="20A7DF6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63332FB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3DBB490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54ECF2B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129707E"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4DCD42D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568A7E0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1A12EFA0"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637F8F5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2FABAC2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67F7B43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24CAC68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122FFE1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5634982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3ABD95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162551E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30C36B7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53FDE98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4EF4B63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1CFF0B1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7F5A14A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3DD8131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560C534" w14:textId="77777777" w:rsidR="004339F3" w:rsidRPr="005C5C30" w:rsidRDefault="00856FAE" w:rsidP="00856FAE">
            <w:pPr>
              <w:pStyle w:val="PL"/>
            </w:pPr>
            <w:r w:rsidRPr="00857AAE">
              <w:t>a=maxptime:240</w:t>
            </w:r>
          </w:p>
        </w:tc>
      </w:tr>
    </w:tbl>
    <w:p w14:paraId="427871A3" w14:textId="77777777" w:rsidR="004339F3" w:rsidRDefault="004339F3" w:rsidP="004339F3">
      <w:pPr>
        <w:pStyle w:val="FP"/>
      </w:pPr>
    </w:p>
    <w:p w14:paraId="21AC61EB" w14:textId="77777777" w:rsidR="004339F3" w:rsidRPr="007422E5" w:rsidRDefault="004339F3" w:rsidP="004339F3">
      <w:pPr>
        <w:rPr>
          <w:b/>
        </w:rPr>
      </w:pPr>
      <w:r w:rsidRPr="007422E5">
        <w:rPr>
          <w:b/>
        </w:rPr>
        <w:t>Comments:</w:t>
      </w:r>
    </w:p>
    <w:p w14:paraId="6D3536D4" w14:textId="77777777" w:rsidR="004339F3" w:rsidRDefault="004339F3" w:rsidP="004339F3">
      <w:r>
        <w:t>The wideband codecs (AMR-WB and G.722) are listed as preferred over the narrowband codecs (AMR and PCM). This ensures that a wideband service will be set up whenever possible.</w:t>
      </w:r>
    </w:p>
    <w:p w14:paraId="2D8567A4"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71E5C588"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16D7F32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75973B96" w14:textId="77777777" w:rsidR="00856FAE" w:rsidRPr="00730026" w:rsidRDefault="00856FAE" w:rsidP="00856FAE">
      <w:pPr>
        <w:pStyle w:val="Heading1"/>
      </w:pPr>
      <w:bookmarkStart w:id="2941" w:name="_Toc26369598"/>
      <w:bookmarkStart w:id="2942" w:name="_Toc36227480"/>
      <w:bookmarkStart w:id="2943" w:name="_Toc36228495"/>
      <w:bookmarkStart w:id="2944" w:name="_Toc36229122"/>
      <w:bookmarkStart w:id="2945" w:name="_Toc36229749"/>
      <w:bookmarkStart w:id="2946" w:name="_Toc74607093"/>
      <w:bookmarkStart w:id="2947" w:name="_Toc123570640"/>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2941"/>
      <w:bookmarkEnd w:id="2942"/>
      <w:bookmarkEnd w:id="2943"/>
      <w:bookmarkEnd w:id="2944"/>
      <w:bookmarkEnd w:id="2945"/>
      <w:bookmarkEnd w:id="2946"/>
      <w:bookmarkEnd w:id="2947"/>
    </w:p>
    <w:p w14:paraId="45D5DA56"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3825DE00" w14:textId="77777777" w:rsidR="00856FAE" w:rsidRPr="00730026" w:rsidRDefault="00856FAE" w:rsidP="00856FAE">
      <w:pPr>
        <w:pStyle w:val="Heading2"/>
      </w:pPr>
      <w:bookmarkStart w:id="2948" w:name="_Toc26369599"/>
      <w:bookmarkStart w:id="2949" w:name="_Toc36227481"/>
      <w:bookmarkStart w:id="2950" w:name="_Toc36228496"/>
      <w:bookmarkStart w:id="2951" w:name="_Toc36229123"/>
      <w:bookmarkStart w:id="2952" w:name="_Toc36229750"/>
      <w:bookmarkStart w:id="2953" w:name="_Toc74607094"/>
      <w:bookmarkStart w:id="2954" w:name="_Toc123570641"/>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2948"/>
      <w:bookmarkEnd w:id="2949"/>
      <w:bookmarkEnd w:id="2950"/>
      <w:bookmarkEnd w:id="2951"/>
      <w:bookmarkEnd w:id="2952"/>
      <w:bookmarkEnd w:id="2953"/>
      <w:bookmarkEnd w:id="2954"/>
    </w:p>
    <w:p w14:paraId="1FC267CA"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0014764C" w14:textId="77777777" w:rsidR="00856FAE" w:rsidRPr="00730026" w:rsidRDefault="00856FAE" w:rsidP="00856FAE">
      <w:pPr>
        <w:pStyle w:val="Heading3"/>
      </w:pPr>
      <w:bookmarkStart w:id="2955" w:name="_Toc26369600"/>
      <w:bookmarkStart w:id="2956" w:name="_Toc36227482"/>
      <w:bookmarkStart w:id="2957" w:name="_Toc36228497"/>
      <w:bookmarkStart w:id="2958" w:name="_Toc36229124"/>
      <w:bookmarkStart w:id="2959" w:name="_Toc36229751"/>
      <w:bookmarkStart w:id="2960" w:name="_Toc74607095"/>
      <w:bookmarkStart w:id="2961" w:name="_Toc123570642"/>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2955"/>
      <w:bookmarkEnd w:id="2956"/>
      <w:bookmarkEnd w:id="2957"/>
      <w:bookmarkEnd w:id="2958"/>
      <w:bookmarkEnd w:id="2959"/>
      <w:bookmarkEnd w:id="2960"/>
      <w:bookmarkEnd w:id="2961"/>
    </w:p>
    <w:p w14:paraId="2C0AE0C8"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385E21B7"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F41768B" w14:textId="77777777" w:rsidTr="00FB0E9C">
        <w:trPr>
          <w:jc w:val="center"/>
        </w:trPr>
        <w:tc>
          <w:tcPr>
            <w:tcW w:w="9639" w:type="dxa"/>
            <w:shd w:val="clear" w:color="auto" w:fill="auto"/>
          </w:tcPr>
          <w:p w14:paraId="0E402E6B" w14:textId="77777777" w:rsidR="00856FAE" w:rsidRPr="000A1B35" w:rsidRDefault="00856FAE" w:rsidP="00FB0E9C">
            <w:pPr>
              <w:pStyle w:val="TAH"/>
            </w:pPr>
            <w:r w:rsidRPr="000A1B35">
              <w:t>SDP offer</w:t>
            </w:r>
          </w:p>
        </w:tc>
      </w:tr>
      <w:tr w:rsidR="00856FAE" w:rsidRPr="000A1B35" w14:paraId="093EA610" w14:textId="77777777" w:rsidTr="00FB0E9C">
        <w:trPr>
          <w:jc w:val="center"/>
        </w:trPr>
        <w:tc>
          <w:tcPr>
            <w:tcW w:w="9639" w:type="dxa"/>
            <w:shd w:val="clear" w:color="auto" w:fill="auto"/>
          </w:tcPr>
          <w:p w14:paraId="1D6D8AC4"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0E7133A2" w14:textId="77777777" w:rsidR="00856FAE" w:rsidRPr="000A1B35" w:rsidRDefault="00856FAE" w:rsidP="00FB0E9C">
            <w:pPr>
              <w:pStyle w:val="PL"/>
            </w:pPr>
            <w:r w:rsidRPr="000A1B35">
              <w:t>a=tcap:1 RTP/AVPF</w:t>
            </w:r>
          </w:p>
          <w:p w14:paraId="27D68AB2" w14:textId="77777777" w:rsidR="00856FAE" w:rsidRPr="000A1B35" w:rsidRDefault="00856FAE" w:rsidP="00FB0E9C">
            <w:pPr>
              <w:pStyle w:val="PL"/>
              <w:rPr>
                <w:lang w:eastAsia="ko-KR"/>
              </w:rPr>
            </w:pPr>
            <w:r w:rsidRPr="000A1B35">
              <w:t>a=pcfg:1 t=1</w:t>
            </w:r>
          </w:p>
          <w:p w14:paraId="6C939505" w14:textId="77777777" w:rsidR="00856FAE" w:rsidRPr="000A1B35" w:rsidRDefault="00856FAE" w:rsidP="00FB0E9C">
            <w:pPr>
              <w:pStyle w:val="PL"/>
              <w:rPr>
                <w:lang w:eastAsia="ko-KR"/>
              </w:rPr>
            </w:pPr>
            <w:r>
              <w:rPr>
                <w:rFonts w:hint="eastAsia"/>
                <w:lang w:eastAsia="ko-KR"/>
              </w:rPr>
              <w:t>b=AS:14</w:t>
            </w:r>
            <w:r>
              <w:rPr>
                <w:lang w:eastAsia="ko-KR"/>
              </w:rPr>
              <w:t>5</w:t>
            </w:r>
          </w:p>
          <w:p w14:paraId="74C8D028" w14:textId="77777777" w:rsidR="00856FAE" w:rsidRPr="000A1B35" w:rsidRDefault="00856FAE" w:rsidP="00FB0E9C">
            <w:pPr>
              <w:pStyle w:val="PL"/>
              <w:rPr>
                <w:lang w:eastAsia="ko-KR"/>
              </w:rPr>
            </w:pPr>
            <w:r w:rsidRPr="000A1B35">
              <w:rPr>
                <w:rFonts w:hint="eastAsia"/>
                <w:lang w:eastAsia="ko-KR"/>
              </w:rPr>
              <w:t>b=RS:0</w:t>
            </w:r>
          </w:p>
          <w:p w14:paraId="56E68BBC" w14:textId="77777777" w:rsidR="00856FAE" w:rsidRPr="000A1B35" w:rsidRDefault="00856FAE" w:rsidP="00FB0E9C">
            <w:pPr>
              <w:pStyle w:val="PL"/>
              <w:rPr>
                <w:lang w:eastAsia="ko-KR"/>
              </w:rPr>
            </w:pPr>
            <w:r w:rsidRPr="000A1B35">
              <w:rPr>
                <w:rFonts w:hint="eastAsia"/>
                <w:lang w:eastAsia="ko-KR"/>
              </w:rPr>
              <w:t>b=RR:2000</w:t>
            </w:r>
          </w:p>
          <w:p w14:paraId="658B993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781BEBA"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077EC70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5A723A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180E8C2A"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123F556"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5B87A20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7D60EDAB"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0A8AA4B9"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3DDFA65"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75DB961B" w14:textId="77777777" w:rsidR="00856FAE" w:rsidRPr="000A1B35" w:rsidRDefault="00856FAE" w:rsidP="00FB0E9C">
            <w:pPr>
              <w:pStyle w:val="PL"/>
            </w:pPr>
            <w:r w:rsidRPr="000A1B35">
              <w:t>a=ptime:20</w:t>
            </w:r>
          </w:p>
          <w:p w14:paraId="041A8A77" w14:textId="77777777" w:rsidR="00856FAE" w:rsidRPr="000A1B35" w:rsidRDefault="00856FAE" w:rsidP="00FB0E9C">
            <w:pPr>
              <w:pStyle w:val="PL"/>
              <w:rPr>
                <w:lang w:eastAsia="ko-KR"/>
              </w:rPr>
            </w:pPr>
            <w:r w:rsidRPr="000A1B35">
              <w:t>a=maxptime:240</w:t>
            </w:r>
          </w:p>
        </w:tc>
      </w:tr>
    </w:tbl>
    <w:p w14:paraId="43757B72" w14:textId="77777777" w:rsidR="00856FAE" w:rsidRPr="00730026" w:rsidRDefault="00856FAE" w:rsidP="00856FAE"/>
    <w:p w14:paraId="0D0D90C5" w14:textId="77777777" w:rsidR="00856FAE" w:rsidRPr="00730026" w:rsidRDefault="00856FAE" w:rsidP="00856FAE">
      <w:pPr>
        <w:rPr>
          <w:b/>
        </w:rPr>
      </w:pPr>
      <w:r w:rsidRPr="00730026">
        <w:rPr>
          <w:b/>
        </w:rPr>
        <w:t>Comments:</w:t>
      </w:r>
    </w:p>
    <w:p w14:paraId="5C778C90"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71585696" w14:textId="77777777" w:rsidR="00856FAE" w:rsidRPr="00730026" w:rsidRDefault="00856FAE" w:rsidP="00856FAE">
      <w:pPr>
        <w:rPr>
          <w:lang w:eastAsia="ko-KR"/>
        </w:rPr>
      </w:pPr>
      <w:r w:rsidRPr="00730026">
        <w:rPr>
          <w:rFonts w:hint="eastAsia"/>
          <w:lang w:eastAsia="ko-KR"/>
        </w:rPr>
        <w:t xml:space="preserve">The MTSI client in terminal supports all bandwidths, up to </w:t>
      </w:r>
      <w:proofErr w:type="spellStart"/>
      <w:r w:rsidRPr="00730026">
        <w:rPr>
          <w:rFonts w:hint="eastAsia"/>
          <w:lang w:eastAsia="ko-KR"/>
        </w:rPr>
        <w:t>fullband</w:t>
      </w:r>
      <w:proofErr w:type="spellEnd"/>
      <w:r w:rsidRPr="00730026">
        <w:rPr>
          <w:rFonts w:hint="eastAsia"/>
          <w:lang w:eastAsia="ko-KR"/>
        </w:rPr>
        <w:t>.</w:t>
      </w:r>
    </w:p>
    <w:p w14:paraId="64FEB65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1AA73A59"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762806" w14:textId="77777777" w:rsidR="00856FAE" w:rsidRPr="00730026" w:rsidRDefault="00856FAE" w:rsidP="00856FAE">
      <w:pPr>
        <w:pStyle w:val="Heading3"/>
      </w:pPr>
      <w:bookmarkStart w:id="2962" w:name="_Toc26369601"/>
      <w:bookmarkStart w:id="2963" w:name="_Toc36227483"/>
      <w:bookmarkStart w:id="2964" w:name="_Toc36228498"/>
      <w:bookmarkStart w:id="2965" w:name="_Toc36229125"/>
      <w:bookmarkStart w:id="2966" w:name="_Toc36229752"/>
      <w:bookmarkStart w:id="2967" w:name="_Toc74607096"/>
      <w:bookmarkStart w:id="2968" w:name="_Toc123570643"/>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2962"/>
      <w:bookmarkEnd w:id="2963"/>
      <w:bookmarkEnd w:id="2964"/>
      <w:bookmarkEnd w:id="2965"/>
      <w:bookmarkEnd w:id="2966"/>
      <w:bookmarkEnd w:id="2967"/>
      <w:bookmarkEnd w:id="2968"/>
    </w:p>
    <w:p w14:paraId="7BEA30CA"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625EA194"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3BA6CD7" w14:textId="77777777" w:rsidTr="00FB0E9C">
        <w:trPr>
          <w:jc w:val="center"/>
        </w:trPr>
        <w:tc>
          <w:tcPr>
            <w:tcW w:w="9639" w:type="dxa"/>
            <w:shd w:val="clear" w:color="auto" w:fill="auto"/>
          </w:tcPr>
          <w:p w14:paraId="63698FB1" w14:textId="77777777" w:rsidR="00856FAE" w:rsidRPr="000A1B35" w:rsidRDefault="00856FAE" w:rsidP="00FB0E9C">
            <w:pPr>
              <w:pStyle w:val="TAH"/>
            </w:pPr>
            <w:r w:rsidRPr="000A1B35">
              <w:t>SDP offer</w:t>
            </w:r>
          </w:p>
        </w:tc>
      </w:tr>
      <w:tr w:rsidR="00856FAE" w:rsidRPr="000A1B35" w14:paraId="3A4618B4" w14:textId="77777777" w:rsidTr="00FB0E9C">
        <w:trPr>
          <w:jc w:val="center"/>
        </w:trPr>
        <w:tc>
          <w:tcPr>
            <w:tcW w:w="9639" w:type="dxa"/>
            <w:shd w:val="clear" w:color="auto" w:fill="auto"/>
          </w:tcPr>
          <w:p w14:paraId="01EE516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2EB548A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7BB070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3AE651A8"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30D77A9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5587B80B"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52AC641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3A89E93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57C457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26F840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2B2916E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62614AC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497E957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839335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6573C8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25ED462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AA8789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C281F50" w14:textId="77777777" w:rsidR="00856FAE" w:rsidRPr="000A1B35" w:rsidRDefault="00835866" w:rsidP="00835866">
            <w:pPr>
              <w:pStyle w:val="PL"/>
              <w:rPr>
                <w:lang w:eastAsia="ko-KR"/>
              </w:rPr>
            </w:pPr>
            <w:r w:rsidRPr="005B0A47">
              <w:t>a=maxptime:240</w:t>
            </w:r>
          </w:p>
        </w:tc>
      </w:tr>
    </w:tbl>
    <w:p w14:paraId="2E2E86A9" w14:textId="77777777" w:rsidR="00856FAE" w:rsidRPr="00730026" w:rsidRDefault="00856FAE" w:rsidP="00856FAE"/>
    <w:p w14:paraId="49F0CFFE" w14:textId="77777777" w:rsidR="00856FAE" w:rsidRPr="00730026" w:rsidRDefault="00856FAE" w:rsidP="00E26BA0">
      <w:pPr>
        <w:spacing w:after="120"/>
        <w:rPr>
          <w:b/>
        </w:rPr>
      </w:pPr>
      <w:r w:rsidRPr="00730026">
        <w:rPr>
          <w:b/>
        </w:rPr>
        <w:t>Comments:</w:t>
      </w:r>
    </w:p>
    <w:p w14:paraId="366831DE"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564DEF62"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6E5655C"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296E3D5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533C797" w14:textId="77777777" w:rsidR="00856FAE" w:rsidRPr="00730026" w:rsidRDefault="00856FAE" w:rsidP="00856FAE">
      <w:pPr>
        <w:pStyle w:val="Heading3"/>
      </w:pPr>
      <w:bookmarkStart w:id="2969" w:name="_Toc26369602"/>
      <w:bookmarkStart w:id="2970" w:name="_Toc36227484"/>
      <w:bookmarkStart w:id="2971" w:name="_Toc36228499"/>
      <w:bookmarkStart w:id="2972" w:name="_Toc36229126"/>
      <w:bookmarkStart w:id="2973" w:name="_Toc36229753"/>
      <w:bookmarkStart w:id="2974" w:name="_Toc74607097"/>
      <w:bookmarkStart w:id="2975" w:name="_Toc123570644"/>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2969"/>
      <w:bookmarkEnd w:id="2970"/>
      <w:bookmarkEnd w:id="2971"/>
      <w:bookmarkEnd w:id="2972"/>
      <w:bookmarkEnd w:id="2973"/>
      <w:bookmarkEnd w:id="2974"/>
      <w:bookmarkEnd w:id="2975"/>
    </w:p>
    <w:p w14:paraId="2E7C99F0"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D2A5ADC"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CAF31BC" w14:textId="77777777" w:rsidTr="00FB0E9C">
        <w:trPr>
          <w:jc w:val="center"/>
        </w:trPr>
        <w:tc>
          <w:tcPr>
            <w:tcW w:w="9639" w:type="dxa"/>
            <w:shd w:val="clear" w:color="auto" w:fill="auto"/>
          </w:tcPr>
          <w:p w14:paraId="5CEC9F7C" w14:textId="77777777" w:rsidR="00856FAE" w:rsidRPr="000A1B35" w:rsidRDefault="00856FAE" w:rsidP="00FB0E9C">
            <w:pPr>
              <w:pStyle w:val="TAH"/>
            </w:pPr>
            <w:r w:rsidRPr="000A1B35">
              <w:t>SDP offer</w:t>
            </w:r>
          </w:p>
        </w:tc>
      </w:tr>
      <w:tr w:rsidR="00856FAE" w:rsidRPr="000A1B35" w14:paraId="7CB36EE4" w14:textId="77777777" w:rsidTr="00FB0E9C">
        <w:trPr>
          <w:jc w:val="center"/>
        </w:trPr>
        <w:tc>
          <w:tcPr>
            <w:tcW w:w="9639" w:type="dxa"/>
            <w:shd w:val="clear" w:color="auto" w:fill="auto"/>
          </w:tcPr>
          <w:p w14:paraId="6813E365"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5E077B52" w14:textId="77777777" w:rsidR="00856FAE" w:rsidRPr="000A1B35" w:rsidRDefault="00856FAE" w:rsidP="00FB0E9C">
            <w:pPr>
              <w:pStyle w:val="PL"/>
            </w:pPr>
            <w:r w:rsidRPr="000A1B35">
              <w:t>a=tcap:1 RTP/AVPF</w:t>
            </w:r>
          </w:p>
          <w:p w14:paraId="6012ECA0" w14:textId="77777777" w:rsidR="00856FAE" w:rsidRPr="000A1B35" w:rsidRDefault="00856FAE" w:rsidP="00FB0E9C">
            <w:pPr>
              <w:pStyle w:val="PL"/>
              <w:rPr>
                <w:lang w:eastAsia="ko-KR"/>
              </w:rPr>
            </w:pPr>
            <w:r w:rsidRPr="000A1B35">
              <w:t>a=pcfg:1 t=1</w:t>
            </w:r>
          </w:p>
          <w:p w14:paraId="510CAF49" w14:textId="77777777" w:rsidR="00856FAE" w:rsidRPr="000A1B35" w:rsidRDefault="00856FAE" w:rsidP="00FB0E9C">
            <w:pPr>
              <w:pStyle w:val="PL"/>
              <w:rPr>
                <w:lang w:eastAsia="ko-KR"/>
              </w:rPr>
            </w:pPr>
            <w:r>
              <w:rPr>
                <w:rFonts w:hint="eastAsia"/>
                <w:lang w:eastAsia="ko-KR"/>
              </w:rPr>
              <w:t>b=AS:4</w:t>
            </w:r>
            <w:r>
              <w:rPr>
                <w:lang w:eastAsia="ko-KR"/>
              </w:rPr>
              <w:t>2</w:t>
            </w:r>
          </w:p>
          <w:p w14:paraId="6EAD5257" w14:textId="77777777" w:rsidR="00856FAE" w:rsidRPr="000A1B35" w:rsidRDefault="00856FAE" w:rsidP="00FB0E9C">
            <w:pPr>
              <w:pStyle w:val="PL"/>
              <w:rPr>
                <w:lang w:eastAsia="ko-KR"/>
              </w:rPr>
            </w:pPr>
            <w:r w:rsidRPr="000A1B35">
              <w:rPr>
                <w:rFonts w:hint="eastAsia"/>
                <w:lang w:eastAsia="ko-KR"/>
              </w:rPr>
              <w:t>b=RS:0</w:t>
            </w:r>
          </w:p>
          <w:p w14:paraId="0A3CD71C" w14:textId="77777777" w:rsidR="00856FAE" w:rsidRPr="000A1B35" w:rsidRDefault="00856FAE" w:rsidP="00FB0E9C">
            <w:pPr>
              <w:pStyle w:val="PL"/>
              <w:rPr>
                <w:lang w:eastAsia="ko-KR"/>
              </w:rPr>
            </w:pPr>
            <w:r w:rsidRPr="000A1B35">
              <w:rPr>
                <w:rFonts w:hint="eastAsia"/>
                <w:lang w:eastAsia="ko-KR"/>
              </w:rPr>
              <w:t>b=RR:2000</w:t>
            </w:r>
          </w:p>
          <w:p w14:paraId="5B14F841"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84C076" w14:textId="77777777" w:rsidR="00856FAE" w:rsidRPr="000A1B35" w:rsidRDefault="00856FAE" w:rsidP="00FB0E9C">
            <w:pPr>
              <w:pStyle w:val="PL"/>
              <w:rPr>
                <w:lang w:eastAsia="ko-KR"/>
              </w:rPr>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=5.9-24.4; </w:t>
            </w:r>
            <w:proofErr w:type="spellStart"/>
            <w:r w:rsidRPr="000A1B35">
              <w:rPr>
                <w:rFonts w:hint="eastAsia"/>
                <w:lang w:eastAsia="ko-KR"/>
              </w:rPr>
              <w:t>bw</w:t>
            </w:r>
            <w:proofErr w:type="spellEnd"/>
            <w:r w:rsidRPr="000A1B35">
              <w:rPr>
                <w:rFonts w:hint="eastAsia"/>
                <w:lang w:eastAsia="ko-KR"/>
              </w:rPr>
              <w:t>=</w:t>
            </w:r>
            <w:proofErr w:type="spellStart"/>
            <w:r w:rsidRPr="000A1B35">
              <w:rPr>
                <w:rFonts w:hint="eastAsia"/>
                <w:lang w:eastAsia="ko-KR"/>
              </w:rPr>
              <w:t>nb-swb</w:t>
            </w:r>
            <w:proofErr w:type="spellEnd"/>
            <w:r w:rsidRPr="000A1B35">
              <w:rPr>
                <w:rFonts w:hint="eastAsia"/>
                <w:lang w:eastAsia="ko-KR"/>
              </w:rPr>
              <w:t xml:space="preserve">; </w:t>
            </w:r>
            <w:r w:rsidRPr="000A1B35">
              <w:t>max-red=220</w:t>
            </w:r>
          </w:p>
          <w:p w14:paraId="55D84974"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6586D82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011E66E6"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65E312B"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6690E728"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000D921"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1B96C1A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18FBE0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027A8371" w14:textId="77777777" w:rsidR="00856FAE" w:rsidRPr="000A1B35" w:rsidRDefault="00856FAE" w:rsidP="00FB0E9C">
            <w:pPr>
              <w:pStyle w:val="PL"/>
            </w:pPr>
            <w:r w:rsidRPr="000A1B35">
              <w:t>a=ptime:20</w:t>
            </w:r>
          </w:p>
          <w:p w14:paraId="3111388E" w14:textId="77777777" w:rsidR="00856FAE" w:rsidRPr="000A1B35" w:rsidRDefault="00856FAE" w:rsidP="00FB0E9C">
            <w:pPr>
              <w:pStyle w:val="PL"/>
              <w:rPr>
                <w:lang w:eastAsia="ko-KR"/>
              </w:rPr>
            </w:pPr>
            <w:r w:rsidRPr="000A1B35">
              <w:t>a=maxptime:240</w:t>
            </w:r>
          </w:p>
        </w:tc>
      </w:tr>
    </w:tbl>
    <w:p w14:paraId="0AB22771" w14:textId="77777777" w:rsidR="00856FAE" w:rsidRPr="00730026" w:rsidRDefault="00856FAE" w:rsidP="00856FAE"/>
    <w:p w14:paraId="6F9FC6A1" w14:textId="77777777" w:rsidR="00856FAE" w:rsidRPr="00730026" w:rsidRDefault="00856FAE" w:rsidP="00856FAE">
      <w:pPr>
        <w:rPr>
          <w:b/>
        </w:rPr>
      </w:pPr>
      <w:r w:rsidRPr="00730026">
        <w:rPr>
          <w:b/>
        </w:rPr>
        <w:t>Comments:</w:t>
      </w:r>
    </w:p>
    <w:p w14:paraId="5F94119C"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4E748914"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67BBA452" w14:textId="77777777" w:rsidR="00856FAE" w:rsidRDefault="00856FAE" w:rsidP="00856FAE">
      <w:pPr>
        <w:rPr>
          <w:lang w:eastAsia="ko-KR"/>
        </w:rPr>
      </w:pPr>
      <w:r w:rsidRPr="00730026">
        <w:rPr>
          <w:rFonts w:hint="eastAsia"/>
          <w:lang w:eastAsia="ko-KR"/>
        </w:rPr>
        <w:t>The MTSI client in terminal supports all bandwidths, up to super-wideband.</w:t>
      </w:r>
    </w:p>
    <w:p w14:paraId="249BD8C0"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09D6F400" w14:textId="77777777" w:rsidR="00856FAE" w:rsidRPr="00730026" w:rsidRDefault="00856FAE" w:rsidP="00856FAE">
      <w:pPr>
        <w:pStyle w:val="Heading3"/>
      </w:pPr>
      <w:bookmarkStart w:id="2976" w:name="_Toc26369603"/>
      <w:bookmarkStart w:id="2977" w:name="_Toc36227485"/>
      <w:bookmarkStart w:id="2978" w:name="_Toc36228500"/>
      <w:bookmarkStart w:id="2979" w:name="_Toc36229127"/>
      <w:bookmarkStart w:id="2980" w:name="_Toc36229754"/>
      <w:bookmarkStart w:id="2981" w:name="_Toc74607098"/>
      <w:bookmarkStart w:id="2982" w:name="_Toc123570645"/>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2976"/>
      <w:bookmarkEnd w:id="2977"/>
      <w:bookmarkEnd w:id="2978"/>
      <w:bookmarkEnd w:id="2979"/>
      <w:bookmarkEnd w:id="2980"/>
      <w:bookmarkEnd w:id="2981"/>
      <w:bookmarkEnd w:id="2982"/>
    </w:p>
    <w:p w14:paraId="165B6AF6"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4C23135E"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D5CB5B4" w14:textId="77777777" w:rsidTr="00FB0E9C">
        <w:trPr>
          <w:jc w:val="center"/>
        </w:trPr>
        <w:tc>
          <w:tcPr>
            <w:tcW w:w="9639" w:type="dxa"/>
            <w:shd w:val="clear" w:color="auto" w:fill="auto"/>
          </w:tcPr>
          <w:p w14:paraId="78AAD93B" w14:textId="77777777" w:rsidR="00856FAE" w:rsidRPr="000A1B35" w:rsidRDefault="00856FAE" w:rsidP="00FB0E9C">
            <w:pPr>
              <w:pStyle w:val="TAH"/>
            </w:pPr>
            <w:r w:rsidRPr="000A1B35">
              <w:t>SDP offer</w:t>
            </w:r>
          </w:p>
        </w:tc>
      </w:tr>
      <w:tr w:rsidR="00856FAE" w:rsidRPr="000A1B35" w14:paraId="6C28BD7F" w14:textId="77777777" w:rsidTr="00FB0E9C">
        <w:trPr>
          <w:jc w:val="center"/>
        </w:trPr>
        <w:tc>
          <w:tcPr>
            <w:tcW w:w="9639" w:type="dxa"/>
            <w:shd w:val="clear" w:color="auto" w:fill="auto"/>
          </w:tcPr>
          <w:p w14:paraId="78B38B3C"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1AF17CA1" w14:textId="77777777" w:rsidR="00856FAE" w:rsidRPr="000A1B35" w:rsidRDefault="00856FAE" w:rsidP="00FB0E9C">
            <w:pPr>
              <w:pStyle w:val="PL"/>
            </w:pPr>
            <w:r w:rsidRPr="000A1B35">
              <w:t>a=tcap:1 RTP/AVPF</w:t>
            </w:r>
          </w:p>
          <w:p w14:paraId="3D46DB78" w14:textId="77777777" w:rsidR="00856FAE" w:rsidRPr="000A1B35" w:rsidRDefault="00856FAE" w:rsidP="00FB0E9C">
            <w:pPr>
              <w:pStyle w:val="PL"/>
              <w:rPr>
                <w:lang w:eastAsia="ko-KR"/>
              </w:rPr>
            </w:pPr>
            <w:r w:rsidRPr="000A1B35">
              <w:t>a=pcfg:1 t=1</w:t>
            </w:r>
          </w:p>
          <w:p w14:paraId="625E6029"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599BEF5E" w14:textId="77777777" w:rsidR="00856FAE" w:rsidRPr="000A1B35" w:rsidRDefault="00856FAE" w:rsidP="00FB0E9C">
            <w:pPr>
              <w:pStyle w:val="PL"/>
              <w:rPr>
                <w:lang w:eastAsia="ko-KR"/>
              </w:rPr>
            </w:pPr>
            <w:r w:rsidRPr="000A1B35">
              <w:rPr>
                <w:rFonts w:hint="eastAsia"/>
                <w:lang w:eastAsia="ko-KR"/>
              </w:rPr>
              <w:t>b=RS:0</w:t>
            </w:r>
          </w:p>
          <w:p w14:paraId="4E3AC742" w14:textId="77777777" w:rsidR="00856FAE" w:rsidRPr="000A1B35" w:rsidRDefault="00856FAE" w:rsidP="00FB0E9C">
            <w:pPr>
              <w:pStyle w:val="PL"/>
              <w:rPr>
                <w:lang w:eastAsia="ko-KR"/>
              </w:rPr>
            </w:pPr>
            <w:r w:rsidRPr="000A1B35">
              <w:rPr>
                <w:rFonts w:hint="eastAsia"/>
                <w:lang w:eastAsia="ko-KR"/>
              </w:rPr>
              <w:t>b=RR:2000</w:t>
            </w:r>
          </w:p>
          <w:p w14:paraId="3FFB0E36"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1D5D024A" w14:textId="77777777" w:rsidR="00856FAE" w:rsidRPr="000A1B35" w:rsidRDefault="00856FAE" w:rsidP="00FB0E9C">
            <w:pPr>
              <w:pStyle w:val="PL"/>
              <w:rPr>
                <w:lang w:eastAsia="ko-KR"/>
              </w:rPr>
            </w:pPr>
            <w:r w:rsidRPr="000A1B35">
              <w:t>a=fmtp:9</w:t>
            </w:r>
            <w:r>
              <w:rPr>
                <w:rFonts w:hint="eastAsia"/>
                <w:lang w:eastAsia="ko-KR"/>
              </w:rPr>
              <w:t xml:space="preserve">7 </w:t>
            </w:r>
            <w:proofErr w:type="spellStart"/>
            <w:r>
              <w:rPr>
                <w:rFonts w:hint="eastAsia"/>
                <w:lang w:eastAsia="ko-KR"/>
              </w:rPr>
              <w:t>br</w:t>
            </w:r>
            <w:proofErr w:type="spellEnd"/>
            <w:r>
              <w:rPr>
                <w:rFonts w:hint="eastAsia"/>
                <w:lang w:eastAsia="ko-KR"/>
              </w:rPr>
              <w:t xml:space="preserve">=16.4; </w:t>
            </w:r>
            <w:proofErr w:type="spellStart"/>
            <w:r>
              <w:rPr>
                <w:rFonts w:hint="eastAsia"/>
                <w:lang w:eastAsia="ko-KR"/>
              </w:rPr>
              <w:t>bw</w:t>
            </w:r>
            <w:proofErr w:type="spellEnd"/>
            <w:r>
              <w:rPr>
                <w:rFonts w:hint="eastAsia"/>
                <w:lang w:eastAsia="ko-KR"/>
              </w:rPr>
              <w:t>=</w:t>
            </w:r>
            <w:proofErr w:type="spellStart"/>
            <w:r>
              <w:rPr>
                <w:rFonts w:hint="eastAsia"/>
                <w:lang w:eastAsia="ko-KR"/>
              </w:rPr>
              <w:t>swb</w:t>
            </w:r>
            <w:proofErr w:type="spellEnd"/>
            <w:r>
              <w:rPr>
                <w:rFonts w:hint="eastAsia"/>
                <w:lang w:eastAsia="ko-KR"/>
              </w:rPr>
              <w:t>;</w:t>
            </w:r>
            <w:r>
              <w:rPr>
                <w:lang w:eastAsia="ko-KR"/>
              </w:rPr>
              <w:t xml:space="preserve"> </w:t>
            </w:r>
            <w:r w:rsidRPr="000A1B35">
              <w:t>max-red=220</w:t>
            </w:r>
          </w:p>
          <w:p w14:paraId="142D8E1A"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32B13E48" w14:textId="77777777" w:rsidR="00856FAE" w:rsidRPr="000A1B35" w:rsidRDefault="00856FAE" w:rsidP="00FB0E9C">
            <w:pPr>
              <w:pStyle w:val="PL"/>
              <w:rPr>
                <w:lang w:eastAsia="ko-KR"/>
              </w:rPr>
            </w:pPr>
            <w:r w:rsidRPr="000A1B35">
              <w:t>a=fmtp:9</w:t>
            </w:r>
            <w:r w:rsidRPr="000A1B35">
              <w:rPr>
                <w:rFonts w:hint="eastAsia"/>
                <w:lang w:eastAsia="ko-KR"/>
              </w:rPr>
              <w:t xml:space="preserve">8 </w:t>
            </w:r>
            <w:proofErr w:type="spellStart"/>
            <w:r w:rsidRPr="000A1B35">
              <w:rPr>
                <w:rFonts w:hint="eastAsia"/>
                <w:lang w:eastAsia="ko-KR"/>
              </w:rPr>
              <w:t>br</w:t>
            </w:r>
            <w:proofErr w:type="spellEnd"/>
            <w:r w:rsidRPr="000A1B35">
              <w:rPr>
                <w:rFonts w:hint="eastAsia"/>
                <w:lang w:eastAsia="ko-KR"/>
              </w:rPr>
              <w:t xml:space="preserve">=5.9-24.4; </w:t>
            </w:r>
            <w:proofErr w:type="spellStart"/>
            <w:r w:rsidRPr="000A1B35">
              <w:rPr>
                <w:rFonts w:hint="eastAsia"/>
                <w:lang w:eastAsia="ko-KR"/>
              </w:rPr>
              <w:t>bw</w:t>
            </w:r>
            <w:proofErr w:type="spellEnd"/>
            <w:r w:rsidRPr="000A1B35">
              <w:rPr>
                <w:rFonts w:hint="eastAsia"/>
                <w:lang w:eastAsia="ko-KR"/>
              </w:rPr>
              <w:t>=</w:t>
            </w:r>
            <w:proofErr w:type="spellStart"/>
            <w:r w:rsidRPr="000A1B35">
              <w:rPr>
                <w:rFonts w:hint="eastAsia"/>
                <w:lang w:eastAsia="ko-KR"/>
              </w:rPr>
              <w:t>nb-swb</w:t>
            </w:r>
            <w:proofErr w:type="spellEnd"/>
            <w:r w:rsidRPr="000A1B35">
              <w:rPr>
                <w:rFonts w:hint="eastAsia"/>
                <w:lang w:eastAsia="ko-KR"/>
              </w:rPr>
              <w:t xml:space="preserve">; </w:t>
            </w:r>
            <w:proofErr w:type="spellStart"/>
            <w:r>
              <w:rPr>
                <w:lang w:eastAsia="ko-KR"/>
              </w:rPr>
              <w:t>ch</w:t>
            </w:r>
            <w:proofErr w:type="spellEnd"/>
            <w:r>
              <w:rPr>
                <w:lang w:eastAsia="ko-KR"/>
              </w:rPr>
              <w:t>-aw-</w:t>
            </w:r>
            <w:proofErr w:type="spellStart"/>
            <w:r>
              <w:rPr>
                <w:lang w:eastAsia="ko-KR"/>
              </w:rPr>
              <w:t>recv</w:t>
            </w:r>
            <w:proofErr w:type="spellEnd"/>
            <w:r>
              <w:rPr>
                <w:lang w:eastAsia="ko-KR"/>
              </w:rPr>
              <w:t xml:space="preserve">=-1; </w:t>
            </w:r>
            <w:r w:rsidRPr="000A1B35">
              <w:t>max-red=220</w:t>
            </w:r>
          </w:p>
          <w:p w14:paraId="54AF2AE5"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5F0D6BC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20EBBFC7"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0F290804"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3425494F"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157A3CF6"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D815401"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5806B67"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1AA51B5F" w14:textId="77777777" w:rsidR="00856FAE" w:rsidRPr="000A1B35" w:rsidRDefault="00856FAE" w:rsidP="00FB0E9C">
            <w:pPr>
              <w:pStyle w:val="PL"/>
            </w:pPr>
            <w:r w:rsidRPr="000A1B35">
              <w:t>a=ptime:20</w:t>
            </w:r>
          </w:p>
          <w:p w14:paraId="4B17D3E4" w14:textId="77777777" w:rsidR="00856FAE" w:rsidRPr="000A1B35" w:rsidRDefault="00856FAE" w:rsidP="00FB0E9C">
            <w:pPr>
              <w:pStyle w:val="PL"/>
              <w:rPr>
                <w:lang w:eastAsia="ko-KR"/>
              </w:rPr>
            </w:pPr>
            <w:r w:rsidRPr="000A1B35">
              <w:t>a=maxptime:240</w:t>
            </w:r>
          </w:p>
        </w:tc>
      </w:tr>
    </w:tbl>
    <w:p w14:paraId="71FAB203" w14:textId="77777777" w:rsidR="00856FAE" w:rsidRPr="00730026" w:rsidRDefault="00856FAE" w:rsidP="00856FAE"/>
    <w:p w14:paraId="398C071D" w14:textId="77777777" w:rsidR="00856FAE" w:rsidRPr="00730026" w:rsidRDefault="00856FAE" w:rsidP="00856FAE">
      <w:pPr>
        <w:rPr>
          <w:b/>
        </w:rPr>
      </w:pPr>
      <w:r w:rsidRPr="00730026">
        <w:rPr>
          <w:b/>
        </w:rPr>
        <w:t>Comments:</w:t>
      </w:r>
    </w:p>
    <w:p w14:paraId="4BF9BE46"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47055BFF"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33A713F0"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2BB4B0E9"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4DF3A280" w14:textId="77777777" w:rsidR="002B0AB7" w:rsidRDefault="002B0AB7" w:rsidP="00856FAE">
      <w:pPr>
        <w:rPr>
          <w:lang w:eastAsia="ko-KR"/>
        </w:rPr>
      </w:pPr>
    </w:p>
    <w:p w14:paraId="16ADE9C3"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28ED887A"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89EA360"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3B99715C"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478DE0F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48EE6241"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7C3C4348" w14:textId="77777777" w:rsidR="003665A4" w:rsidRPr="00F24185" w:rsidRDefault="003665A4" w:rsidP="003E1C93">
            <w:pPr>
              <w:pStyle w:val="PL"/>
              <w:rPr>
                <w:rFonts w:cs="Courier New"/>
                <w:szCs w:val="16"/>
              </w:rPr>
            </w:pPr>
            <w:r w:rsidRPr="00F24185">
              <w:rPr>
                <w:rFonts w:cs="Courier New"/>
                <w:szCs w:val="16"/>
              </w:rPr>
              <w:t>a=tcap:1 RTP/AVPF</w:t>
            </w:r>
          </w:p>
          <w:p w14:paraId="2EEE2209" w14:textId="77777777" w:rsidR="003665A4" w:rsidRPr="00F24185" w:rsidRDefault="003665A4" w:rsidP="003E1C93">
            <w:pPr>
              <w:pStyle w:val="PL"/>
              <w:rPr>
                <w:rFonts w:cs="Courier New"/>
                <w:szCs w:val="16"/>
                <w:lang w:eastAsia="ko-KR"/>
              </w:rPr>
            </w:pPr>
            <w:r w:rsidRPr="00F24185">
              <w:rPr>
                <w:rFonts w:cs="Courier New"/>
                <w:szCs w:val="16"/>
              </w:rPr>
              <w:t>a=pcfg:1 t=1</w:t>
            </w:r>
          </w:p>
          <w:p w14:paraId="009C76EF"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D8B6321"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37669439"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75512CA0"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4629FD72"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w:t>
            </w:r>
            <w:proofErr w:type="spellStart"/>
            <w:r>
              <w:rPr>
                <w:rFonts w:cs="Courier New"/>
                <w:szCs w:val="16"/>
                <w:lang w:eastAsia="ko-KR"/>
              </w:rPr>
              <w:t>br</w:t>
            </w:r>
            <w:proofErr w:type="spellEnd"/>
            <w:r>
              <w:rPr>
                <w:rFonts w:cs="Courier New"/>
                <w:szCs w:val="16"/>
                <w:lang w:eastAsia="ko-KR"/>
              </w:rPr>
              <w:t xml:space="preserve">=13.2-24.4; </w:t>
            </w:r>
            <w:proofErr w:type="spellStart"/>
            <w:r w:rsidR="00DE6C73">
              <w:rPr>
                <w:rFonts w:cs="Courier New"/>
                <w:szCs w:val="16"/>
                <w:lang w:eastAsia="ko-KR"/>
              </w:rPr>
              <w:t>b</w:t>
            </w:r>
            <w:r>
              <w:rPr>
                <w:rFonts w:cs="Courier New"/>
                <w:szCs w:val="16"/>
                <w:lang w:eastAsia="ko-KR"/>
              </w:rPr>
              <w:t>w</w:t>
            </w:r>
            <w:proofErr w:type="spellEnd"/>
            <w:r>
              <w:rPr>
                <w:rFonts w:cs="Courier New"/>
                <w:szCs w:val="16"/>
                <w:lang w:eastAsia="ko-KR"/>
              </w:rPr>
              <w:t>=</w:t>
            </w:r>
            <w:proofErr w:type="spellStart"/>
            <w:r w:rsidR="00DE6C73">
              <w:rPr>
                <w:rFonts w:cs="Courier New"/>
                <w:szCs w:val="16"/>
                <w:lang w:eastAsia="ko-KR"/>
              </w:rPr>
              <w:t>n</w:t>
            </w:r>
            <w:r w:rsidRPr="00F24185">
              <w:rPr>
                <w:rFonts w:cs="Courier New"/>
                <w:szCs w:val="16"/>
                <w:lang w:eastAsia="ko-KR"/>
              </w:rPr>
              <w:t>b-swb</w:t>
            </w:r>
            <w:proofErr w:type="spellEnd"/>
            <w:r w:rsidRPr="00F24185">
              <w:rPr>
                <w:rFonts w:cs="Courier New"/>
                <w:szCs w:val="16"/>
                <w:lang w:eastAsia="ko-KR"/>
              </w:rPr>
              <w:t xml:space="preserve">; </w:t>
            </w:r>
            <w:proofErr w:type="spellStart"/>
            <w:r w:rsidRPr="00F24185">
              <w:rPr>
                <w:rFonts w:cs="Courier New"/>
                <w:szCs w:val="16"/>
                <w:lang w:eastAsia="ko-KR"/>
              </w:rPr>
              <w:t>ch</w:t>
            </w:r>
            <w:proofErr w:type="spellEnd"/>
            <w:r w:rsidRPr="00F24185">
              <w:rPr>
                <w:rFonts w:cs="Courier New"/>
                <w:szCs w:val="16"/>
                <w:lang w:eastAsia="ko-KR"/>
              </w:rPr>
              <w:t>-aw-</w:t>
            </w:r>
            <w:proofErr w:type="spellStart"/>
            <w:r w:rsidRPr="00F24185">
              <w:rPr>
                <w:rFonts w:cs="Courier New"/>
                <w:szCs w:val="16"/>
                <w:lang w:eastAsia="ko-KR"/>
              </w:rPr>
              <w:t>recv</w:t>
            </w:r>
            <w:proofErr w:type="spellEnd"/>
            <w:r w:rsidRPr="00F24185">
              <w:rPr>
                <w:rFonts w:cs="Courier New"/>
                <w:szCs w:val="16"/>
                <w:lang w:eastAsia="ko-KR"/>
              </w:rPr>
              <w:t xml:space="preserve">=3; </w:t>
            </w:r>
            <w:r w:rsidRPr="00F24185">
              <w:rPr>
                <w:rFonts w:cs="Courier New"/>
                <w:szCs w:val="16"/>
              </w:rPr>
              <w:t>max-red=220</w:t>
            </w:r>
          </w:p>
          <w:p w14:paraId="53ECDA0D"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4076042E" w14:textId="77777777" w:rsidR="003665A4" w:rsidRPr="000A1B35" w:rsidRDefault="003665A4" w:rsidP="003E1C93">
            <w:pPr>
              <w:pStyle w:val="PL"/>
              <w:rPr>
                <w:lang w:eastAsia="ko-KR"/>
              </w:rPr>
            </w:pPr>
            <w:r w:rsidRPr="000A1B35">
              <w:t>a=fmtp:9</w:t>
            </w:r>
            <w:r>
              <w:rPr>
                <w:rFonts w:hint="eastAsia"/>
                <w:lang w:eastAsia="ko-KR"/>
              </w:rPr>
              <w:t xml:space="preserve">8 </w:t>
            </w:r>
            <w:proofErr w:type="spellStart"/>
            <w:r>
              <w:rPr>
                <w:rFonts w:hint="eastAsia"/>
                <w:lang w:eastAsia="ko-KR"/>
              </w:rPr>
              <w:t>br</w:t>
            </w:r>
            <w:proofErr w:type="spellEnd"/>
            <w:r>
              <w:rPr>
                <w:rFonts w:hint="eastAsia"/>
                <w:lang w:eastAsia="ko-KR"/>
              </w:rPr>
              <w:t>=13.</w:t>
            </w:r>
            <w:r>
              <w:rPr>
                <w:lang w:eastAsia="ko-KR"/>
              </w:rPr>
              <w:t>2</w:t>
            </w:r>
            <w:r>
              <w:rPr>
                <w:rFonts w:hint="eastAsia"/>
                <w:lang w:eastAsia="ko-KR"/>
              </w:rPr>
              <w:t xml:space="preserve">-24.4; </w:t>
            </w:r>
            <w:proofErr w:type="spellStart"/>
            <w:r w:rsidR="00DE6C73">
              <w:rPr>
                <w:lang w:eastAsia="ko-KR"/>
              </w:rPr>
              <w:t>b</w:t>
            </w:r>
            <w:r>
              <w:rPr>
                <w:rFonts w:hint="eastAsia"/>
                <w:lang w:eastAsia="ko-KR"/>
              </w:rPr>
              <w:t>w</w:t>
            </w:r>
            <w:proofErr w:type="spellEnd"/>
            <w:r>
              <w:rPr>
                <w:rFonts w:hint="eastAsia"/>
                <w:lang w:eastAsia="ko-KR"/>
              </w:rPr>
              <w:t>=</w:t>
            </w:r>
            <w:proofErr w:type="spellStart"/>
            <w:r w:rsidR="00DE6C73">
              <w:rPr>
                <w:lang w:eastAsia="ko-KR"/>
              </w:rPr>
              <w:t>n</w:t>
            </w:r>
            <w:r w:rsidRPr="000A1B35">
              <w:rPr>
                <w:rFonts w:hint="eastAsia"/>
                <w:lang w:eastAsia="ko-KR"/>
              </w:rPr>
              <w:t>b-swb</w:t>
            </w:r>
            <w:proofErr w:type="spellEnd"/>
            <w:r w:rsidRPr="000A1B35">
              <w:rPr>
                <w:rFonts w:hint="eastAsia"/>
                <w:lang w:eastAsia="ko-KR"/>
              </w:rPr>
              <w:t xml:space="preserve">; </w:t>
            </w:r>
            <w:proofErr w:type="spellStart"/>
            <w:r>
              <w:rPr>
                <w:lang w:eastAsia="ko-KR"/>
              </w:rPr>
              <w:t>ch</w:t>
            </w:r>
            <w:proofErr w:type="spellEnd"/>
            <w:r>
              <w:rPr>
                <w:lang w:eastAsia="ko-KR"/>
              </w:rPr>
              <w:t>-aw-</w:t>
            </w:r>
            <w:proofErr w:type="spellStart"/>
            <w:r>
              <w:rPr>
                <w:lang w:eastAsia="ko-KR"/>
              </w:rPr>
              <w:t>recv</w:t>
            </w:r>
            <w:proofErr w:type="spellEnd"/>
            <w:r>
              <w:rPr>
                <w:lang w:eastAsia="ko-KR"/>
              </w:rPr>
              <w:t xml:space="preserve">=3; </w:t>
            </w:r>
            <w:r w:rsidRPr="000A1B35">
              <w:t>max-red=220</w:t>
            </w:r>
          </w:p>
          <w:p w14:paraId="0A8B424A" w14:textId="77777777" w:rsidR="003665A4" w:rsidRPr="00F24185" w:rsidRDefault="003665A4" w:rsidP="003E1C93">
            <w:pPr>
              <w:pStyle w:val="PL"/>
              <w:rPr>
                <w:rFonts w:cs="Courier New"/>
                <w:szCs w:val="16"/>
              </w:rPr>
            </w:pPr>
            <w:r w:rsidRPr="00F24185">
              <w:rPr>
                <w:rFonts w:cs="Courier New"/>
                <w:szCs w:val="16"/>
              </w:rPr>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1B7AC1BD"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4F67339F"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45342AEF"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D5FFA4C"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66122FE4"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62C42873"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1A50AFD4"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247608A5" w14:textId="77777777" w:rsidR="003665A4" w:rsidRPr="00F24185" w:rsidRDefault="003665A4" w:rsidP="003E1C93">
            <w:pPr>
              <w:pStyle w:val="PL"/>
              <w:rPr>
                <w:rFonts w:cs="Courier New"/>
                <w:szCs w:val="16"/>
              </w:rPr>
            </w:pPr>
            <w:r w:rsidRPr="00F24185">
              <w:rPr>
                <w:rFonts w:cs="Courier New"/>
                <w:szCs w:val="16"/>
              </w:rPr>
              <w:t>a=ptime:20</w:t>
            </w:r>
          </w:p>
          <w:p w14:paraId="5F36775C"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28FBFD5C" w14:textId="77777777" w:rsidR="003665A4" w:rsidRPr="0095439C" w:rsidRDefault="003665A4" w:rsidP="003665A4"/>
    <w:p w14:paraId="66336A8B" w14:textId="77777777" w:rsidR="003665A4" w:rsidRPr="0095439C" w:rsidRDefault="003665A4" w:rsidP="003665A4">
      <w:pPr>
        <w:rPr>
          <w:b/>
        </w:rPr>
      </w:pPr>
      <w:r w:rsidRPr="0095439C">
        <w:rPr>
          <w:b/>
        </w:rPr>
        <w:t>Comments:</w:t>
      </w:r>
    </w:p>
    <w:p w14:paraId="5D8B3235"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401201AE"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0DD755AB"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18FE325A" w14:textId="77777777" w:rsidR="00856FAE" w:rsidRPr="00730026" w:rsidRDefault="00856FAE" w:rsidP="00856FAE">
      <w:pPr>
        <w:pStyle w:val="Heading2"/>
      </w:pPr>
      <w:bookmarkStart w:id="2983" w:name="_Toc26369604"/>
      <w:bookmarkStart w:id="2984" w:name="_Toc36227486"/>
      <w:bookmarkStart w:id="2985" w:name="_Toc36228501"/>
      <w:bookmarkStart w:id="2986" w:name="_Toc36229128"/>
      <w:bookmarkStart w:id="2987" w:name="_Toc36229755"/>
      <w:bookmarkStart w:id="2988" w:name="_Toc74607099"/>
      <w:bookmarkStart w:id="2989" w:name="_Toc123570646"/>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2983"/>
      <w:bookmarkEnd w:id="2984"/>
      <w:bookmarkEnd w:id="2985"/>
      <w:bookmarkEnd w:id="2986"/>
      <w:bookmarkEnd w:id="2987"/>
      <w:bookmarkEnd w:id="2988"/>
      <w:bookmarkEnd w:id="2989"/>
    </w:p>
    <w:p w14:paraId="6ADE6722" w14:textId="77777777" w:rsidR="00856FAE" w:rsidRPr="00730026" w:rsidRDefault="00856FAE" w:rsidP="00856FAE">
      <w:pPr>
        <w:rPr>
          <w:lang w:eastAsia="ko-KR"/>
        </w:rPr>
      </w:pPr>
      <w:r w:rsidRPr="00730026">
        <w:rPr>
          <w:rFonts w:hint="eastAsia"/>
          <w:lang w:eastAsia="ko-KR"/>
        </w:rPr>
        <w:t>The SDP offer below can be used by media gateway.</w:t>
      </w:r>
    </w:p>
    <w:p w14:paraId="71276548" w14:textId="77777777" w:rsidR="00856FAE" w:rsidRPr="00730026" w:rsidRDefault="00856FAE" w:rsidP="00856FAE">
      <w:pPr>
        <w:pStyle w:val="Heading3"/>
      </w:pPr>
      <w:bookmarkStart w:id="2990" w:name="_Toc26369605"/>
      <w:bookmarkStart w:id="2991" w:name="_Toc36227487"/>
      <w:bookmarkStart w:id="2992" w:name="_Toc36228502"/>
      <w:bookmarkStart w:id="2993" w:name="_Toc36229129"/>
      <w:bookmarkStart w:id="2994" w:name="_Toc36229756"/>
      <w:bookmarkStart w:id="2995" w:name="_Toc74607100"/>
      <w:bookmarkStart w:id="2996" w:name="_Toc123570647"/>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2990"/>
      <w:bookmarkEnd w:id="2991"/>
      <w:bookmarkEnd w:id="2992"/>
      <w:bookmarkEnd w:id="2993"/>
      <w:bookmarkEnd w:id="2994"/>
      <w:bookmarkEnd w:id="2995"/>
      <w:bookmarkEnd w:id="2996"/>
    </w:p>
    <w:p w14:paraId="0F656495"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3FD0717C"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3A9E7538"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C03B0A5" w14:textId="77777777" w:rsidR="009906F9" w:rsidRPr="004B08D0" w:rsidRDefault="009906F9" w:rsidP="009906F9">
      <w:pPr>
        <w:rPr>
          <w:lang w:eastAsia="ko-KR"/>
        </w:rPr>
      </w:pPr>
      <w:r>
        <w:rPr>
          <w:lang w:eastAsia="ko-KR"/>
        </w:rPr>
        <w:t xml:space="preserve">The MTSI client in terminal does not include the </w:t>
      </w:r>
      <w:proofErr w:type="spellStart"/>
      <w:r>
        <w:rPr>
          <w:lang w:eastAsia="ko-KR"/>
        </w:rPr>
        <w:t>evs</w:t>
      </w:r>
      <w:proofErr w:type="spellEnd"/>
      <w:r>
        <w:rPr>
          <w:lang w:eastAsia="ko-KR"/>
        </w:rPr>
        <w:t xml:space="preserve">-mode-switch parameter in the initial SDP offer, see Table 6.2a. The SDP is instead changed </w:t>
      </w:r>
      <w:r>
        <w:rPr>
          <w:rFonts w:hint="eastAsia"/>
          <w:lang w:eastAsia="ko-KR"/>
        </w:rPr>
        <w:t>by</w:t>
      </w:r>
      <w:r>
        <w:rPr>
          <w:lang w:eastAsia="ko-KR"/>
        </w:rPr>
        <w:t xml:space="preserve"> the network.</w:t>
      </w:r>
    </w:p>
    <w:p w14:paraId="649C98D5"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2784E82F" w14:textId="77777777" w:rsidTr="0076500D">
        <w:trPr>
          <w:jc w:val="center"/>
        </w:trPr>
        <w:tc>
          <w:tcPr>
            <w:tcW w:w="9639" w:type="dxa"/>
            <w:shd w:val="clear" w:color="auto" w:fill="auto"/>
          </w:tcPr>
          <w:p w14:paraId="66A01CFC"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58712873" w14:textId="77777777" w:rsidTr="0076500D">
        <w:trPr>
          <w:jc w:val="center"/>
        </w:trPr>
        <w:tc>
          <w:tcPr>
            <w:tcW w:w="9639" w:type="dxa"/>
            <w:shd w:val="clear" w:color="auto" w:fill="auto"/>
          </w:tcPr>
          <w:p w14:paraId="30CC177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20ADC3A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453845D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1ADD52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7A68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A2AA26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0A4DEE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7008E29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1FE9B96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647AC30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549944ED"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F6205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7B42DD0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4F263D5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090B3C4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0F14EA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306F681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3CFA368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60B3EB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42A9E460" w14:textId="77777777" w:rsidTr="0076500D">
        <w:trPr>
          <w:jc w:val="center"/>
        </w:trPr>
        <w:tc>
          <w:tcPr>
            <w:tcW w:w="9639" w:type="dxa"/>
            <w:shd w:val="clear" w:color="auto" w:fill="auto"/>
          </w:tcPr>
          <w:p w14:paraId="0829B24D"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4236FF7E" w14:textId="77777777" w:rsidTr="0076500D">
        <w:trPr>
          <w:jc w:val="center"/>
        </w:trPr>
        <w:tc>
          <w:tcPr>
            <w:tcW w:w="9639" w:type="dxa"/>
            <w:shd w:val="clear" w:color="auto" w:fill="auto"/>
          </w:tcPr>
          <w:p w14:paraId="0AAB1D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61A137A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00E0C08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49470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4568F7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6E4579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6101C1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1B5DD75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7A19CF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4B34D835"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455756B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2A6DF8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D9521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2A2E603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502D27F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6F632BB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A90BE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2DD810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54F6456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06D205D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52F45E50" w14:textId="77777777" w:rsidR="00856FAE" w:rsidRPr="00730026" w:rsidRDefault="00856FAE" w:rsidP="00856FAE"/>
    <w:p w14:paraId="03D2FF3A" w14:textId="77777777" w:rsidR="00856FAE" w:rsidRPr="00730026" w:rsidRDefault="00856FAE" w:rsidP="00856FAE">
      <w:pPr>
        <w:rPr>
          <w:b/>
        </w:rPr>
      </w:pPr>
      <w:r w:rsidRPr="00730026">
        <w:rPr>
          <w:b/>
        </w:rPr>
        <w:t>Comments:</w:t>
      </w:r>
    </w:p>
    <w:p w14:paraId="50961794"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29137BDB"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B835A65"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292FCCBA" w14:textId="77777777" w:rsidR="00856FAE" w:rsidRPr="00730026" w:rsidRDefault="00856FAE" w:rsidP="00856FAE">
      <w:pPr>
        <w:pStyle w:val="Heading2"/>
      </w:pPr>
      <w:bookmarkStart w:id="2997" w:name="_Toc26369606"/>
      <w:bookmarkStart w:id="2998" w:name="_Toc36227488"/>
      <w:bookmarkStart w:id="2999" w:name="_Toc36228503"/>
      <w:bookmarkStart w:id="3000" w:name="_Toc36229130"/>
      <w:bookmarkStart w:id="3001" w:name="_Toc36229757"/>
      <w:bookmarkStart w:id="3002" w:name="_Toc74607101"/>
      <w:bookmarkStart w:id="3003" w:name="_Toc123570648"/>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2997"/>
      <w:bookmarkEnd w:id="2998"/>
      <w:bookmarkEnd w:id="2999"/>
      <w:bookmarkEnd w:id="3000"/>
      <w:bookmarkEnd w:id="3001"/>
      <w:bookmarkEnd w:id="3002"/>
      <w:bookmarkEnd w:id="3003"/>
    </w:p>
    <w:p w14:paraId="29CDD51C"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8756F55" w14:textId="77777777" w:rsidR="00856FAE" w:rsidRPr="00730026" w:rsidRDefault="00856FAE" w:rsidP="00856FAE">
      <w:pPr>
        <w:pStyle w:val="Heading3"/>
      </w:pPr>
      <w:bookmarkStart w:id="3004" w:name="_Toc26369607"/>
      <w:bookmarkStart w:id="3005" w:name="_Toc36227489"/>
      <w:bookmarkStart w:id="3006" w:name="_Toc36228504"/>
      <w:bookmarkStart w:id="3007" w:name="_Toc36229131"/>
      <w:bookmarkStart w:id="3008" w:name="_Toc36229758"/>
      <w:bookmarkStart w:id="3009" w:name="_Toc74607102"/>
      <w:bookmarkStart w:id="3010" w:name="_Toc123570649"/>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3004"/>
      <w:bookmarkEnd w:id="3005"/>
      <w:bookmarkEnd w:id="3006"/>
      <w:bookmarkEnd w:id="3007"/>
      <w:bookmarkEnd w:id="3008"/>
      <w:bookmarkEnd w:id="3009"/>
      <w:bookmarkEnd w:id="3010"/>
    </w:p>
    <w:p w14:paraId="2C3CF9C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3A462DD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E689796" w14:textId="77777777" w:rsidTr="00FB0E9C">
        <w:trPr>
          <w:jc w:val="center"/>
        </w:trPr>
        <w:tc>
          <w:tcPr>
            <w:tcW w:w="9639" w:type="dxa"/>
            <w:shd w:val="clear" w:color="auto" w:fill="auto"/>
          </w:tcPr>
          <w:p w14:paraId="31596AF2"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6B8A425" w14:textId="77777777" w:rsidTr="00FB0E9C">
        <w:trPr>
          <w:jc w:val="center"/>
        </w:trPr>
        <w:tc>
          <w:tcPr>
            <w:tcW w:w="9639" w:type="dxa"/>
            <w:shd w:val="clear" w:color="auto" w:fill="auto"/>
          </w:tcPr>
          <w:p w14:paraId="1D8C2EE2"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EF62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6B9BFC44" w14:textId="77777777" w:rsidR="00856FAE" w:rsidRPr="000A1B35" w:rsidRDefault="00856FAE" w:rsidP="00FB0E9C">
            <w:pPr>
              <w:pStyle w:val="PL"/>
              <w:rPr>
                <w:lang w:eastAsia="ko-KR"/>
              </w:rPr>
            </w:pPr>
            <w:r w:rsidRPr="000A1B35">
              <w:rPr>
                <w:rFonts w:hint="eastAsia"/>
                <w:lang w:eastAsia="ko-KR"/>
              </w:rPr>
              <w:t>b=AS:30</w:t>
            </w:r>
          </w:p>
          <w:p w14:paraId="5A29AF0B" w14:textId="77777777" w:rsidR="00856FAE" w:rsidRPr="000A1B35" w:rsidRDefault="00856FAE" w:rsidP="00FB0E9C">
            <w:pPr>
              <w:pStyle w:val="PL"/>
              <w:rPr>
                <w:lang w:eastAsia="ko-KR"/>
              </w:rPr>
            </w:pPr>
            <w:r w:rsidRPr="000A1B35">
              <w:rPr>
                <w:rFonts w:hint="eastAsia"/>
                <w:lang w:eastAsia="ko-KR"/>
              </w:rPr>
              <w:t>b=RS:0</w:t>
            </w:r>
          </w:p>
          <w:p w14:paraId="0C2D1A08" w14:textId="77777777" w:rsidR="00856FAE" w:rsidRPr="000A1B35" w:rsidRDefault="00856FAE" w:rsidP="00FB0E9C">
            <w:pPr>
              <w:pStyle w:val="PL"/>
              <w:rPr>
                <w:lang w:eastAsia="ko-KR"/>
              </w:rPr>
            </w:pPr>
            <w:r w:rsidRPr="000A1B35">
              <w:rPr>
                <w:rFonts w:hint="eastAsia"/>
                <w:lang w:eastAsia="ko-KR"/>
              </w:rPr>
              <w:t>b=RR:2000</w:t>
            </w:r>
          </w:p>
          <w:p w14:paraId="394C6100"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2320A67" w14:textId="77777777" w:rsidR="00856FAE" w:rsidRPr="000A1B35" w:rsidRDefault="00405CD5" w:rsidP="00FB0E9C">
            <w:pPr>
              <w:pStyle w:val="PL"/>
            </w:pPr>
            <w:r w:rsidRPr="00D30D46">
              <w:t>a=fmtp:9</w:t>
            </w:r>
            <w:r w:rsidRPr="00D30D46">
              <w:rPr>
                <w:rFonts w:hint="eastAsia"/>
                <w:lang w:eastAsia="ko-KR"/>
              </w:rPr>
              <w:t xml:space="preserve">7 </w:t>
            </w:r>
            <w:proofErr w:type="spellStart"/>
            <w:r w:rsidRPr="00D30D46">
              <w:rPr>
                <w:rFonts w:hint="eastAsia"/>
                <w:lang w:eastAsia="ko-KR"/>
              </w:rPr>
              <w:t>br</w:t>
            </w:r>
            <w:proofErr w:type="spellEnd"/>
            <w:r w:rsidRPr="00D30D46">
              <w:rPr>
                <w:rFonts w:hint="eastAsia"/>
                <w:lang w:eastAsia="ko-KR"/>
              </w:rPr>
              <w:t xml:space="preserve">=5.9-13.2; </w:t>
            </w:r>
            <w:proofErr w:type="spellStart"/>
            <w:r w:rsidRPr="00D30D46">
              <w:rPr>
                <w:rFonts w:hint="eastAsia"/>
                <w:lang w:eastAsia="ko-KR"/>
              </w:rPr>
              <w:t>bw</w:t>
            </w:r>
            <w:proofErr w:type="spellEnd"/>
            <w:r w:rsidRPr="00D30D46">
              <w:rPr>
                <w:rFonts w:hint="eastAsia"/>
                <w:lang w:eastAsia="ko-KR"/>
              </w:rPr>
              <w:t>=</w:t>
            </w:r>
            <w:proofErr w:type="spellStart"/>
            <w:r w:rsidRPr="00D30D46">
              <w:rPr>
                <w:rFonts w:hint="eastAsia"/>
                <w:lang w:eastAsia="ko-KR"/>
              </w:rPr>
              <w:t>nb</w:t>
            </w:r>
            <w:proofErr w:type="spellEnd"/>
            <w:r w:rsidRPr="00D30D46">
              <w:rPr>
                <w:rFonts w:hint="eastAsia"/>
                <w:lang w:eastAsia="ko-KR"/>
              </w:rPr>
              <w:t xml:space="preserve">; </w:t>
            </w:r>
            <w:r w:rsidRPr="00D30D46">
              <w:rPr>
                <w:lang w:eastAsia="ko-KR"/>
              </w:rPr>
              <w:t xml:space="preserve">mode-set=0,1,2; </w:t>
            </w:r>
            <w:r w:rsidRPr="00D30D46">
              <w:t>max-red=220</w:t>
            </w:r>
          </w:p>
          <w:p w14:paraId="14C5DD40" w14:textId="77777777" w:rsidR="00856FAE" w:rsidRPr="000A1B35" w:rsidRDefault="00856FAE" w:rsidP="00FB0E9C">
            <w:pPr>
              <w:pStyle w:val="PL"/>
            </w:pPr>
            <w:r w:rsidRPr="000A1B35">
              <w:t>a=ptime:20</w:t>
            </w:r>
          </w:p>
          <w:p w14:paraId="05C58CD6" w14:textId="77777777" w:rsidR="00856FAE" w:rsidRPr="000A1B35" w:rsidRDefault="00856FAE" w:rsidP="00FB0E9C">
            <w:pPr>
              <w:pStyle w:val="PL"/>
              <w:rPr>
                <w:lang w:eastAsia="ko-KR"/>
              </w:rPr>
            </w:pPr>
            <w:r w:rsidRPr="000A1B35">
              <w:t>a=maxptime:240</w:t>
            </w:r>
          </w:p>
        </w:tc>
      </w:tr>
    </w:tbl>
    <w:p w14:paraId="747DCDF8" w14:textId="77777777" w:rsidR="00856FAE" w:rsidRPr="00730026" w:rsidRDefault="00856FAE" w:rsidP="00856FAE"/>
    <w:p w14:paraId="19539B95" w14:textId="77777777" w:rsidR="00856FAE" w:rsidRPr="00730026" w:rsidRDefault="00856FAE" w:rsidP="00856FAE">
      <w:pPr>
        <w:rPr>
          <w:b/>
        </w:rPr>
      </w:pPr>
      <w:r w:rsidRPr="00730026">
        <w:rPr>
          <w:b/>
        </w:rPr>
        <w:t>Comments:</w:t>
      </w:r>
    </w:p>
    <w:p w14:paraId="3784599A"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6B6E44CE"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00528734" w14:textId="77777777" w:rsidR="00856FAE" w:rsidRPr="00730026" w:rsidRDefault="00856FAE" w:rsidP="00856FAE">
      <w:pPr>
        <w:pStyle w:val="Heading3"/>
      </w:pPr>
      <w:bookmarkStart w:id="3011" w:name="_Toc26369608"/>
      <w:bookmarkStart w:id="3012" w:name="_Toc36227490"/>
      <w:bookmarkStart w:id="3013" w:name="_Toc36228505"/>
      <w:bookmarkStart w:id="3014" w:name="_Toc36229132"/>
      <w:bookmarkStart w:id="3015" w:name="_Toc36229759"/>
      <w:bookmarkStart w:id="3016" w:name="_Toc74607103"/>
      <w:bookmarkStart w:id="3017" w:name="_Toc123570650"/>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3011"/>
      <w:bookmarkEnd w:id="3012"/>
      <w:bookmarkEnd w:id="3013"/>
      <w:bookmarkEnd w:id="3014"/>
      <w:bookmarkEnd w:id="3015"/>
      <w:bookmarkEnd w:id="3016"/>
      <w:bookmarkEnd w:id="3017"/>
    </w:p>
    <w:p w14:paraId="79198CCF"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643BE6DF"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156AAEE" w14:textId="77777777" w:rsidTr="00FB0E9C">
        <w:trPr>
          <w:jc w:val="center"/>
        </w:trPr>
        <w:tc>
          <w:tcPr>
            <w:tcW w:w="9639" w:type="dxa"/>
            <w:shd w:val="clear" w:color="auto" w:fill="auto"/>
          </w:tcPr>
          <w:p w14:paraId="6914E30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1056EEA" w14:textId="77777777" w:rsidTr="00FB0E9C">
        <w:trPr>
          <w:jc w:val="center"/>
        </w:trPr>
        <w:tc>
          <w:tcPr>
            <w:tcW w:w="9639" w:type="dxa"/>
            <w:shd w:val="clear" w:color="auto" w:fill="auto"/>
          </w:tcPr>
          <w:p w14:paraId="54E8646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6155A7"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B1FE061" w14:textId="77777777" w:rsidR="00856FAE" w:rsidRPr="000A1B35" w:rsidRDefault="00856FAE" w:rsidP="00FB0E9C">
            <w:pPr>
              <w:pStyle w:val="PL"/>
              <w:rPr>
                <w:lang w:eastAsia="ko-KR"/>
              </w:rPr>
            </w:pPr>
            <w:r>
              <w:rPr>
                <w:rFonts w:hint="eastAsia"/>
                <w:lang w:eastAsia="ko-KR"/>
              </w:rPr>
              <w:t>b=AS:4</w:t>
            </w:r>
            <w:r>
              <w:rPr>
                <w:lang w:eastAsia="ko-KR"/>
              </w:rPr>
              <w:t>9</w:t>
            </w:r>
          </w:p>
          <w:p w14:paraId="30EFB4B1" w14:textId="77777777" w:rsidR="00856FAE" w:rsidRPr="000A1B35" w:rsidRDefault="00856FAE" w:rsidP="00FB0E9C">
            <w:pPr>
              <w:pStyle w:val="PL"/>
              <w:rPr>
                <w:lang w:eastAsia="ko-KR"/>
              </w:rPr>
            </w:pPr>
            <w:r w:rsidRPr="000A1B35">
              <w:rPr>
                <w:rFonts w:hint="eastAsia"/>
                <w:lang w:eastAsia="ko-KR"/>
              </w:rPr>
              <w:t>b=RS:0</w:t>
            </w:r>
          </w:p>
          <w:p w14:paraId="76F3C0C4" w14:textId="77777777" w:rsidR="00856FAE" w:rsidRPr="000A1B35" w:rsidRDefault="00856FAE" w:rsidP="00FB0E9C">
            <w:pPr>
              <w:pStyle w:val="PL"/>
              <w:rPr>
                <w:lang w:eastAsia="ko-KR"/>
              </w:rPr>
            </w:pPr>
            <w:r w:rsidRPr="000A1B35">
              <w:rPr>
                <w:rFonts w:hint="eastAsia"/>
                <w:lang w:eastAsia="ko-KR"/>
              </w:rPr>
              <w:t>b=RR:2000</w:t>
            </w:r>
          </w:p>
          <w:p w14:paraId="0037109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B838422" w14:textId="77777777" w:rsidR="00856FAE" w:rsidRPr="000A1B35" w:rsidRDefault="00856FAE" w:rsidP="00FB0E9C">
            <w:pPr>
              <w:pStyle w:val="PL"/>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=7.2-32; </w:t>
            </w:r>
            <w:proofErr w:type="spellStart"/>
            <w:r w:rsidRPr="000A1B35">
              <w:rPr>
                <w:rFonts w:hint="eastAsia"/>
                <w:lang w:eastAsia="ko-KR"/>
              </w:rPr>
              <w:t>bw</w:t>
            </w:r>
            <w:proofErr w:type="spellEnd"/>
            <w:r w:rsidRPr="000A1B35">
              <w:rPr>
                <w:rFonts w:hint="eastAsia"/>
                <w:lang w:eastAsia="ko-KR"/>
              </w:rPr>
              <w:t>=</w:t>
            </w:r>
            <w:proofErr w:type="spellStart"/>
            <w:r w:rsidRPr="000A1B35">
              <w:rPr>
                <w:rFonts w:hint="eastAsia"/>
                <w:lang w:eastAsia="ko-KR"/>
              </w:rPr>
              <w:t>nb-wb</w:t>
            </w:r>
            <w:proofErr w:type="spellEnd"/>
            <w:r w:rsidRPr="000A1B35">
              <w:rPr>
                <w:rFonts w:hint="eastAsia"/>
                <w:lang w:eastAsia="ko-KR"/>
              </w:rPr>
              <w:t xml:space="preserve">; </w:t>
            </w:r>
            <w:r w:rsidRPr="000A1B35">
              <w:t>max-red=220</w:t>
            </w:r>
          </w:p>
          <w:p w14:paraId="5F70F70D" w14:textId="77777777" w:rsidR="00856FAE" w:rsidRPr="000A1B35" w:rsidRDefault="00856FAE" w:rsidP="00FB0E9C">
            <w:pPr>
              <w:pStyle w:val="PL"/>
            </w:pPr>
            <w:r w:rsidRPr="000A1B35">
              <w:t>a=ptime:20</w:t>
            </w:r>
          </w:p>
          <w:p w14:paraId="0BC288C4" w14:textId="77777777" w:rsidR="00856FAE" w:rsidRPr="000A1B35" w:rsidRDefault="00856FAE" w:rsidP="00FB0E9C">
            <w:pPr>
              <w:pStyle w:val="PL"/>
              <w:rPr>
                <w:lang w:eastAsia="ko-KR"/>
              </w:rPr>
            </w:pPr>
            <w:r w:rsidRPr="000A1B35">
              <w:t>a=maxptime:240</w:t>
            </w:r>
          </w:p>
        </w:tc>
      </w:tr>
    </w:tbl>
    <w:p w14:paraId="087CEB31" w14:textId="77777777" w:rsidR="00856FAE" w:rsidRPr="00730026" w:rsidRDefault="00856FAE" w:rsidP="00856FAE"/>
    <w:p w14:paraId="3B5764A8" w14:textId="77777777" w:rsidR="00856FAE" w:rsidRPr="00730026" w:rsidRDefault="00856FAE" w:rsidP="00856FAE">
      <w:pPr>
        <w:rPr>
          <w:b/>
        </w:rPr>
      </w:pPr>
      <w:r w:rsidRPr="00730026">
        <w:rPr>
          <w:b/>
        </w:rPr>
        <w:t>Comments:</w:t>
      </w:r>
    </w:p>
    <w:p w14:paraId="22BD612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564563D2" w14:textId="77777777" w:rsidR="00856FAE" w:rsidRDefault="00856FAE" w:rsidP="00856FAE">
      <w:pPr>
        <w:rPr>
          <w:lang w:eastAsia="ko-KR"/>
        </w:rPr>
      </w:pPr>
      <w:r w:rsidRPr="00730026">
        <w:rPr>
          <w:rFonts w:hint="eastAsia"/>
          <w:lang w:eastAsia="ko-KR"/>
        </w:rPr>
        <w:t xml:space="preserve">As neither </w:t>
      </w:r>
      <w:proofErr w:type="spellStart"/>
      <w:r w:rsidRPr="00730026">
        <w:rPr>
          <w:rFonts w:hint="eastAsia"/>
          <w:lang w:eastAsia="ko-KR"/>
        </w:rPr>
        <w:t>br</w:t>
      </w:r>
      <w:proofErr w:type="spellEnd"/>
      <w:r w:rsidRPr="00730026">
        <w:rPr>
          <w:rFonts w:hint="eastAsia"/>
          <w:lang w:eastAsia="ko-KR"/>
        </w:rPr>
        <w:t xml:space="preserve">-send nor </w:t>
      </w:r>
      <w:proofErr w:type="spellStart"/>
      <w:r w:rsidRPr="00730026">
        <w:rPr>
          <w:rFonts w:hint="eastAsia"/>
          <w:lang w:eastAsia="ko-KR"/>
        </w:rPr>
        <w:t>br-recv</w:t>
      </w:r>
      <w:proofErr w:type="spellEnd"/>
      <w:r w:rsidRPr="00730026">
        <w:rPr>
          <w:rFonts w:hint="eastAsia"/>
          <w:lang w:eastAsia="ko-KR"/>
        </w:rPr>
        <w:t xml:space="preserve"> of the SDP answer includes 5.9 kbps, source controlled variable bit-rate (SC-VBR) coding is not used for the session.</w:t>
      </w:r>
    </w:p>
    <w:p w14:paraId="3F1347C8" w14:textId="77777777" w:rsidR="00856FAE" w:rsidRPr="00730026" w:rsidRDefault="00856FAE" w:rsidP="00856FAE">
      <w:pPr>
        <w:pStyle w:val="Heading3"/>
      </w:pPr>
      <w:bookmarkStart w:id="3018" w:name="_Toc26369609"/>
      <w:bookmarkStart w:id="3019" w:name="_Toc36227491"/>
      <w:bookmarkStart w:id="3020" w:name="_Toc36228506"/>
      <w:bookmarkStart w:id="3021" w:name="_Toc36229133"/>
      <w:bookmarkStart w:id="3022" w:name="_Toc36229760"/>
      <w:bookmarkStart w:id="3023" w:name="_Toc74607104"/>
      <w:bookmarkStart w:id="3024" w:name="_Toc12357065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3018"/>
      <w:bookmarkEnd w:id="3019"/>
      <w:bookmarkEnd w:id="3020"/>
      <w:bookmarkEnd w:id="3021"/>
      <w:bookmarkEnd w:id="3022"/>
      <w:bookmarkEnd w:id="3023"/>
      <w:bookmarkEnd w:id="3024"/>
    </w:p>
    <w:p w14:paraId="61B58AFC"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0CA1E2C1"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6D02500" w14:textId="77777777" w:rsidTr="00FB0E9C">
        <w:trPr>
          <w:jc w:val="center"/>
        </w:trPr>
        <w:tc>
          <w:tcPr>
            <w:tcW w:w="9639" w:type="dxa"/>
            <w:shd w:val="clear" w:color="auto" w:fill="auto"/>
          </w:tcPr>
          <w:p w14:paraId="3984CD9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DEAFAE2" w14:textId="77777777" w:rsidTr="00FB0E9C">
        <w:trPr>
          <w:jc w:val="center"/>
        </w:trPr>
        <w:tc>
          <w:tcPr>
            <w:tcW w:w="9639" w:type="dxa"/>
            <w:shd w:val="clear" w:color="auto" w:fill="auto"/>
          </w:tcPr>
          <w:p w14:paraId="6A28303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2CF79B1"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C7C3380"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3D071D2" w14:textId="77777777" w:rsidR="00856FAE" w:rsidRPr="000A1B35" w:rsidRDefault="00856FAE" w:rsidP="00FB0E9C">
            <w:pPr>
              <w:pStyle w:val="PL"/>
              <w:rPr>
                <w:lang w:eastAsia="ko-KR"/>
              </w:rPr>
            </w:pPr>
            <w:r w:rsidRPr="000A1B35">
              <w:rPr>
                <w:rFonts w:hint="eastAsia"/>
                <w:lang w:eastAsia="ko-KR"/>
              </w:rPr>
              <w:t>b=RS:0</w:t>
            </w:r>
          </w:p>
          <w:p w14:paraId="3EAB413B" w14:textId="77777777" w:rsidR="00856FAE" w:rsidRPr="000A1B35" w:rsidRDefault="00856FAE" w:rsidP="00FB0E9C">
            <w:pPr>
              <w:pStyle w:val="PL"/>
              <w:rPr>
                <w:lang w:eastAsia="ko-KR"/>
              </w:rPr>
            </w:pPr>
            <w:r w:rsidRPr="000A1B35">
              <w:rPr>
                <w:rFonts w:hint="eastAsia"/>
                <w:lang w:eastAsia="ko-KR"/>
              </w:rPr>
              <w:t>b=RR:2000</w:t>
            </w:r>
          </w:p>
          <w:p w14:paraId="4AF25A4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7D9069" w14:textId="77777777" w:rsidR="00856FAE" w:rsidRPr="000A1B35" w:rsidRDefault="00856FAE" w:rsidP="00FB0E9C">
            <w:pPr>
              <w:pStyle w:val="PL"/>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=9.6-32; </w:t>
            </w:r>
            <w:proofErr w:type="spellStart"/>
            <w:r w:rsidRPr="000A1B35">
              <w:rPr>
                <w:rFonts w:hint="eastAsia"/>
                <w:lang w:eastAsia="ko-KR"/>
              </w:rPr>
              <w:t>bw</w:t>
            </w:r>
            <w:proofErr w:type="spellEnd"/>
            <w:r w:rsidRPr="000A1B35">
              <w:rPr>
                <w:rFonts w:hint="eastAsia"/>
                <w:lang w:eastAsia="ko-KR"/>
              </w:rPr>
              <w:t>=</w:t>
            </w:r>
            <w:proofErr w:type="spellStart"/>
            <w:r w:rsidRPr="000A1B35">
              <w:rPr>
                <w:rFonts w:hint="eastAsia"/>
                <w:lang w:eastAsia="ko-KR"/>
              </w:rPr>
              <w:t>wb</w:t>
            </w:r>
            <w:proofErr w:type="spellEnd"/>
            <w:r w:rsidRPr="000A1B35">
              <w:rPr>
                <w:rFonts w:hint="eastAsia"/>
                <w:lang w:eastAsia="ko-KR"/>
              </w:rPr>
              <w:t xml:space="preserve">; </w:t>
            </w:r>
            <w:r w:rsidR="00203EF2" w:rsidRPr="005F6250">
              <w:rPr>
                <w:rFonts w:hint="eastAsia"/>
                <w:lang w:eastAsia="ko-KR"/>
              </w:rPr>
              <w:t xml:space="preserve">mode-set=0,1,2; </w:t>
            </w:r>
            <w:r>
              <w:rPr>
                <w:lang w:eastAsia="ko-KR"/>
              </w:rPr>
              <w:t xml:space="preserve">hf-only=1; </w:t>
            </w:r>
            <w:r w:rsidRPr="000A1B35">
              <w:t>max-red=220</w:t>
            </w:r>
          </w:p>
          <w:p w14:paraId="4219DE57" w14:textId="77777777" w:rsidR="00856FAE" w:rsidRPr="000A1B35" w:rsidRDefault="00856FAE" w:rsidP="00FB0E9C">
            <w:pPr>
              <w:pStyle w:val="PL"/>
            </w:pPr>
            <w:r w:rsidRPr="000A1B35">
              <w:t>a=ptime:20</w:t>
            </w:r>
          </w:p>
          <w:p w14:paraId="75739368" w14:textId="77777777" w:rsidR="00856FAE" w:rsidRPr="000A1B35" w:rsidRDefault="00856FAE" w:rsidP="00FB0E9C">
            <w:pPr>
              <w:pStyle w:val="PL"/>
              <w:rPr>
                <w:lang w:eastAsia="ko-KR"/>
              </w:rPr>
            </w:pPr>
            <w:r w:rsidRPr="000A1B35">
              <w:t>a=maxptime:240</w:t>
            </w:r>
          </w:p>
        </w:tc>
      </w:tr>
    </w:tbl>
    <w:p w14:paraId="6AA7A4EA" w14:textId="77777777" w:rsidR="00856FAE" w:rsidRPr="00730026" w:rsidRDefault="00856FAE" w:rsidP="00856FAE"/>
    <w:p w14:paraId="3C6E85BE" w14:textId="77777777" w:rsidR="00856FAE" w:rsidRPr="00730026" w:rsidRDefault="00856FAE" w:rsidP="00856FAE">
      <w:pPr>
        <w:rPr>
          <w:b/>
        </w:rPr>
      </w:pPr>
      <w:r w:rsidRPr="00730026">
        <w:rPr>
          <w:b/>
        </w:rPr>
        <w:t>Comments:</w:t>
      </w:r>
    </w:p>
    <w:p w14:paraId="770D909A"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5E716831" w14:textId="77777777" w:rsidR="00203EF2" w:rsidRDefault="00203EF2" w:rsidP="00856FAE">
      <w:pPr>
        <w:rPr>
          <w:lang w:eastAsia="ko-KR"/>
        </w:rPr>
      </w:pPr>
      <w:r w:rsidRPr="005F6250">
        <w:rPr>
          <w:rFonts w:hint="eastAsia"/>
          <w:lang w:eastAsia="ko-KR"/>
        </w:rPr>
        <w:t>In EVS AMR-WB IO mode, only 6.60, 8.85, and 12.65 kbps are used.</w:t>
      </w:r>
    </w:p>
    <w:p w14:paraId="3FB71091" w14:textId="77777777" w:rsidR="00856FAE" w:rsidRPr="00730026" w:rsidRDefault="00856FAE" w:rsidP="00856FAE">
      <w:pPr>
        <w:rPr>
          <w:lang w:eastAsia="ko-KR"/>
        </w:rPr>
      </w:pPr>
      <w:r>
        <w:rPr>
          <w:lang w:eastAsia="ko-KR"/>
        </w:rPr>
        <w:t>Only Header-full format is used in the session.</w:t>
      </w:r>
    </w:p>
    <w:p w14:paraId="6D0372AC" w14:textId="77777777" w:rsidR="00856FAE" w:rsidRPr="00730026" w:rsidRDefault="00856FAE" w:rsidP="00856FAE">
      <w:pPr>
        <w:pStyle w:val="Heading3"/>
      </w:pPr>
      <w:bookmarkStart w:id="3025" w:name="_Toc26369610"/>
      <w:bookmarkStart w:id="3026" w:name="_Toc36227492"/>
      <w:bookmarkStart w:id="3027" w:name="_Toc36228507"/>
      <w:bookmarkStart w:id="3028" w:name="_Toc36229134"/>
      <w:bookmarkStart w:id="3029" w:name="_Toc36229761"/>
      <w:bookmarkStart w:id="3030" w:name="_Toc74607105"/>
      <w:bookmarkStart w:id="3031" w:name="_Toc123570652"/>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3025"/>
      <w:bookmarkEnd w:id="3026"/>
      <w:bookmarkEnd w:id="3027"/>
      <w:bookmarkEnd w:id="3028"/>
      <w:bookmarkEnd w:id="3029"/>
      <w:bookmarkEnd w:id="3030"/>
      <w:bookmarkEnd w:id="3031"/>
    </w:p>
    <w:p w14:paraId="3853352F"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6B2C19E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30FE540" w14:textId="77777777" w:rsidTr="00FB0E9C">
        <w:trPr>
          <w:jc w:val="center"/>
        </w:trPr>
        <w:tc>
          <w:tcPr>
            <w:tcW w:w="9639" w:type="dxa"/>
            <w:shd w:val="clear" w:color="auto" w:fill="auto"/>
          </w:tcPr>
          <w:p w14:paraId="15EB6860"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4B1CD86" w14:textId="77777777" w:rsidTr="00FB0E9C">
        <w:trPr>
          <w:jc w:val="center"/>
        </w:trPr>
        <w:tc>
          <w:tcPr>
            <w:tcW w:w="9639" w:type="dxa"/>
            <w:shd w:val="clear" w:color="auto" w:fill="auto"/>
          </w:tcPr>
          <w:p w14:paraId="13DA687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CE6A17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CDCD03" w14:textId="77777777" w:rsidR="00856FAE" w:rsidRPr="000A1B35" w:rsidRDefault="00856FAE" w:rsidP="00FB0E9C">
            <w:pPr>
              <w:pStyle w:val="PL"/>
              <w:rPr>
                <w:lang w:eastAsia="ko-KR"/>
              </w:rPr>
            </w:pPr>
            <w:r>
              <w:rPr>
                <w:rFonts w:hint="eastAsia"/>
                <w:lang w:eastAsia="ko-KR"/>
              </w:rPr>
              <w:t>b=AS:6</w:t>
            </w:r>
            <w:r>
              <w:rPr>
                <w:lang w:eastAsia="ko-KR"/>
              </w:rPr>
              <w:t>5</w:t>
            </w:r>
          </w:p>
          <w:p w14:paraId="503EEA6B" w14:textId="77777777" w:rsidR="00856FAE" w:rsidRPr="000A1B35" w:rsidRDefault="00856FAE" w:rsidP="00FB0E9C">
            <w:pPr>
              <w:pStyle w:val="PL"/>
              <w:rPr>
                <w:lang w:eastAsia="ko-KR"/>
              </w:rPr>
            </w:pPr>
            <w:r w:rsidRPr="000A1B35">
              <w:rPr>
                <w:rFonts w:hint="eastAsia"/>
                <w:lang w:eastAsia="ko-KR"/>
              </w:rPr>
              <w:t>b=RS:0</w:t>
            </w:r>
          </w:p>
          <w:p w14:paraId="18B3EE4E" w14:textId="77777777" w:rsidR="00856FAE" w:rsidRPr="000A1B35" w:rsidRDefault="00856FAE" w:rsidP="00FB0E9C">
            <w:pPr>
              <w:pStyle w:val="PL"/>
              <w:rPr>
                <w:lang w:eastAsia="ko-KR"/>
              </w:rPr>
            </w:pPr>
            <w:r w:rsidRPr="000A1B35">
              <w:rPr>
                <w:rFonts w:hint="eastAsia"/>
                <w:lang w:eastAsia="ko-KR"/>
              </w:rPr>
              <w:t>b=RR:2000</w:t>
            </w:r>
          </w:p>
          <w:p w14:paraId="49C9DB3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FEC6FC7" w14:textId="77777777" w:rsidR="00856FAE" w:rsidRPr="000A1B35" w:rsidRDefault="00856FAE" w:rsidP="00FB0E9C">
            <w:pPr>
              <w:pStyle w:val="PL"/>
              <w:rPr>
                <w:lang w:eastAsia="ko-KR"/>
              </w:rPr>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-send=8-48; </w:t>
            </w:r>
            <w:proofErr w:type="spellStart"/>
            <w:r w:rsidRPr="000A1B35">
              <w:rPr>
                <w:rFonts w:hint="eastAsia"/>
                <w:lang w:eastAsia="ko-KR"/>
              </w:rPr>
              <w:t>br-recv</w:t>
            </w:r>
            <w:proofErr w:type="spellEnd"/>
            <w:r w:rsidRPr="000A1B35">
              <w:rPr>
                <w:rFonts w:hint="eastAsia"/>
                <w:lang w:eastAsia="ko-KR"/>
              </w:rPr>
              <w:t xml:space="preserve">=32-48; </w:t>
            </w:r>
            <w:proofErr w:type="spellStart"/>
            <w:r w:rsidRPr="000A1B35">
              <w:rPr>
                <w:rFonts w:hint="eastAsia"/>
                <w:lang w:eastAsia="ko-KR"/>
              </w:rPr>
              <w:t>bw</w:t>
            </w:r>
            <w:proofErr w:type="spellEnd"/>
            <w:r>
              <w:rPr>
                <w:lang w:eastAsia="ko-KR"/>
              </w:rPr>
              <w:t>-send</w:t>
            </w:r>
            <w:r w:rsidRPr="000A1B35">
              <w:rPr>
                <w:rFonts w:hint="eastAsia"/>
                <w:lang w:eastAsia="ko-KR"/>
              </w:rPr>
              <w:t>=</w:t>
            </w:r>
            <w:proofErr w:type="spellStart"/>
            <w:r w:rsidRPr="000A1B35">
              <w:rPr>
                <w:rFonts w:hint="eastAsia"/>
                <w:lang w:eastAsia="ko-KR"/>
              </w:rPr>
              <w:t>nb-swb</w:t>
            </w:r>
            <w:proofErr w:type="spellEnd"/>
            <w:r w:rsidRPr="000A1B35">
              <w:rPr>
                <w:rFonts w:hint="eastAsia"/>
                <w:lang w:eastAsia="ko-KR"/>
              </w:rPr>
              <w:t>;</w:t>
            </w:r>
            <w:r>
              <w:rPr>
                <w:lang w:eastAsia="ko-KR"/>
              </w:rPr>
              <w:t xml:space="preserve"> </w:t>
            </w:r>
            <w:proofErr w:type="spellStart"/>
            <w:r>
              <w:rPr>
                <w:lang w:eastAsia="ko-KR"/>
              </w:rPr>
              <w:t>bw-recv</w:t>
            </w:r>
            <w:proofErr w:type="spellEnd"/>
            <w:r>
              <w:rPr>
                <w:lang w:eastAsia="ko-KR"/>
              </w:rPr>
              <w:t>=</w:t>
            </w:r>
            <w:proofErr w:type="spellStart"/>
            <w:r>
              <w:rPr>
                <w:lang w:eastAsia="ko-KR"/>
              </w:rPr>
              <w:t>swb</w:t>
            </w:r>
            <w:proofErr w:type="spellEnd"/>
            <w:r w:rsidR="00D96B8D">
              <w:rPr>
                <w:lang w:eastAsia="ko-KR"/>
              </w:rPr>
              <w:t>;</w:t>
            </w:r>
            <w:r w:rsidRPr="000A1B35">
              <w:rPr>
                <w:rFonts w:hint="eastAsia"/>
                <w:lang w:eastAsia="ko-KR"/>
              </w:rPr>
              <w:t xml:space="preserve"> max-red=220</w:t>
            </w:r>
          </w:p>
          <w:p w14:paraId="0C88FD1D" w14:textId="77777777" w:rsidR="00856FAE" w:rsidRPr="000A1B35" w:rsidRDefault="00856FAE" w:rsidP="00FB0E9C">
            <w:pPr>
              <w:pStyle w:val="PL"/>
            </w:pPr>
            <w:r w:rsidRPr="000A1B35">
              <w:t>a=ptime:20</w:t>
            </w:r>
          </w:p>
          <w:p w14:paraId="7E62F083" w14:textId="77777777" w:rsidR="00856FAE" w:rsidRPr="000A1B35" w:rsidRDefault="00856FAE" w:rsidP="00FB0E9C">
            <w:pPr>
              <w:pStyle w:val="PL"/>
              <w:rPr>
                <w:lang w:eastAsia="ko-KR"/>
              </w:rPr>
            </w:pPr>
            <w:r w:rsidRPr="000A1B35">
              <w:t>a=maxptime:240</w:t>
            </w:r>
          </w:p>
        </w:tc>
      </w:tr>
    </w:tbl>
    <w:p w14:paraId="242651F1" w14:textId="77777777" w:rsidR="00856FAE" w:rsidRPr="00730026" w:rsidRDefault="00856FAE" w:rsidP="00856FAE"/>
    <w:p w14:paraId="6D22503B" w14:textId="77777777" w:rsidR="00856FAE" w:rsidRPr="00730026" w:rsidRDefault="00856FAE" w:rsidP="00856FAE">
      <w:pPr>
        <w:rPr>
          <w:b/>
        </w:rPr>
      </w:pPr>
      <w:r w:rsidRPr="00730026">
        <w:rPr>
          <w:b/>
        </w:rPr>
        <w:t>Comments:</w:t>
      </w:r>
    </w:p>
    <w:p w14:paraId="586CE4CA" w14:textId="77777777" w:rsidR="00856FAE" w:rsidRDefault="00856FAE" w:rsidP="00856FAE">
      <w:pPr>
        <w:rPr>
          <w:lang w:eastAsia="ko-KR"/>
        </w:rPr>
      </w:pPr>
      <w:r w:rsidRPr="00730026">
        <w:rPr>
          <w:rFonts w:hint="eastAsia"/>
          <w:lang w:eastAsia="ko-KR"/>
        </w:rPr>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6491EEE0"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4D85EAE1" w14:textId="77777777" w:rsidR="00856FAE" w:rsidRPr="00730026" w:rsidRDefault="00856FAE" w:rsidP="00856FAE">
      <w:pPr>
        <w:pStyle w:val="Heading3"/>
      </w:pPr>
      <w:bookmarkStart w:id="3032" w:name="_Toc26369611"/>
      <w:bookmarkStart w:id="3033" w:name="_Toc36227493"/>
      <w:bookmarkStart w:id="3034" w:name="_Toc36228508"/>
      <w:bookmarkStart w:id="3035" w:name="_Toc36229135"/>
      <w:bookmarkStart w:id="3036" w:name="_Toc36229762"/>
      <w:bookmarkStart w:id="3037" w:name="_Toc74607106"/>
      <w:bookmarkStart w:id="3038" w:name="_Toc123570653"/>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3032"/>
      <w:bookmarkEnd w:id="3033"/>
      <w:bookmarkEnd w:id="3034"/>
      <w:bookmarkEnd w:id="3035"/>
      <w:bookmarkEnd w:id="3036"/>
      <w:bookmarkEnd w:id="3037"/>
      <w:bookmarkEnd w:id="3038"/>
    </w:p>
    <w:p w14:paraId="25909BF9"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37BC57F4"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9AAD434" w14:textId="77777777" w:rsidTr="00FB0E9C">
        <w:trPr>
          <w:jc w:val="center"/>
        </w:trPr>
        <w:tc>
          <w:tcPr>
            <w:tcW w:w="9639" w:type="dxa"/>
            <w:shd w:val="clear" w:color="auto" w:fill="auto"/>
          </w:tcPr>
          <w:p w14:paraId="4F8703D5"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FA9EBFE" w14:textId="77777777" w:rsidTr="00FB0E9C">
        <w:trPr>
          <w:jc w:val="center"/>
        </w:trPr>
        <w:tc>
          <w:tcPr>
            <w:tcW w:w="9639" w:type="dxa"/>
            <w:shd w:val="clear" w:color="auto" w:fill="auto"/>
          </w:tcPr>
          <w:p w14:paraId="799B8FDA"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FEA8A8A"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43D1C326" w14:textId="77777777" w:rsidR="00856FAE" w:rsidRPr="000A1B35" w:rsidRDefault="00856FAE" w:rsidP="00FB0E9C">
            <w:pPr>
              <w:pStyle w:val="PL"/>
              <w:rPr>
                <w:lang w:eastAsia="ko-KR"/>
              </w:rPr>
            </w:pPr>
            <w:r>
              <w:rPr>
                <w:rFonts w:hint="eastAsia"/>
                <w:lang w:eastAsia="ko-KR"/>
              </w:rPr>
              <w:t>b=AS:6</w:t>
            </w:r>
            <w:r>
              <w:rPr>
                <w:lang w:eastAsia="ko-KR"/>
              </w:rPr>
              <w:t>5</w:t>
            </w:r>
          </w:p>
          <w:p w14:paraId="61385BAC" w14:textId="77777777" w:rsidR="00856FAE" w:rsidRPr="000A1B35" w:rsidRDefault="00856FAE" w:rsidP="00FB0E9C">
            <w:pPr>
              <w:pStyle w:val="PL"/>
              <w:rPr>
                <w:lang w:eastAsia="ko-KR"/>
              </w:rPr>
            </w:pPr>
            <w:r w:rsidRPr="000A1B35">
              <w:rPr>
                <w:rFonts w:hint="eastAsia"/>
                <w:lang w:eastAsia="ko-KR"/>
              </w:rPr>
              <w:t>b=RS:0</w:t>
            </w:r>
          </w:p>
          <w:p w14:paraId="4A21D1A4" w14:textId="77777777" w:rsidR="00856FAE" w:rsidRPr="000A1B35" w:rsidRDefault="00856FAE" w:rsidP="00FB0E9C">
            <w:pPr>
              <w:pStyle w:val="PL"/>
              <w:rPr>
                <w:lang w:eastAsia="ko-KR"/>
              </w:rPr>
            </w:pPr>
            <w:r w:rsidRPr="000A1B35">
              <w:rPr>
                <w:rFonts w:hint="eastAsia"/>
                <w:lang w:eastAsia="ko-KR"/>
              </w:rPr>
              <w:t>b=RR:2000</w:t>
            </w:r>
          </w:p>
          <w:p w14:paraId="0E7459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209DEDF8" w14:textId="77777777" w:rsidR="00856FAE" w:rsidRPr="000A1B35" w:rsidRDefault="00856FAE" w:rsidP="00FB0E9C">
            <w:pPr>
              <w:pStyle w:val="PL"/>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=16.4-48; </w:t>
            </w:r>
            <w:proofErr w:type="spellStart"/>
            <w:r w:rsidRPr="000A1B35">
              <w:rPr>
                <w:rFonts w:hint="eastAsia"/>
                <w:lang w:eastAsia="ko-KR"/>
              </w:rPr>
              <w:t>bw</w:t>
            </w:r>
            <w:proofErr w:type="spellEnd"/>
            <w:r w:rsidRPr="000A1B35">
              <w:rPr>
                <w:rFonts w:hint="eastAsia"/>
                <w:lang w:eastAsia="ko-KR"/>
              </w:rPr>
              <w:t>=</w:t>
            </w:r>
            <w:proofErr w:type="spellStart"/>
            <w:r w:rsidRPr="000A1B35">
              <w:rPr>
                <w:rFonts w:hint="eastAsia"/>
                <w:lang w:eastAsia="ko-KR"/>
              </w:rPr>
              <w:t>swb</w:t>
            </w:r>
            <w:proofErr w:type="spellEnd"/>
            <w:r w:rsidRPr="000A1B35">
              <w:rPr>
                <w:rFonts w:hint="eastAsia"/>
                <w:lang w:eastAsia="ko-KR"/>
              </w:rPr>
              <w:t xml:space="preserve">; </w:t>
            </w:r>
            <w:proofErr w:type="spellStart"/>
            <w:r w:rsidRPr="000A1B35">
              <w:rPr>
                <w:rFonts w:hint="eastAsia"/>
                <w:lang w:eastAsia="ko-KR"/>
              </w:rPr>
              <w:t>cmr</w:t>
            </w:r>
            <w:proofErr w:type="spellEnd"/>
            <w:r>
              <w:rPr>
                <w:lang w:eastAsia="ko-KR"/>
              </w:rPr>
              <w:t>=-1</w:t>
            </w:r>
            <w:r w:rsidRPr="000A1B35">
              <w:rPr>
                <w:rFonts w:hint="eastAsia"/>
                <w:lang w:eastAsia="ko-KR"/>
              </w:rPr>
              <w:t xml:space="preserve">; </w:t>
            </w:r>
            <w:r w:rsidRPr="000A1B35">
              <w:t>max-red=220</w:t>
            </w:r>
          </w:p>
          <w:p w14:paraId="65BEFD16" w14:textId="77777777" w:rsidR="00856FAE" w:rsidRPr="000A1B35" w:rsidRDefault="00856FAE" w:rsidP="00FB0E9C">
            <w:pPr>
              <w:pStyle w:val="PL"/>
            </w:pPr>
            <w:r w:rsidRPr="000A1B35">
              <w:t>a=ptime:20</w:t>
            </w:r>
          </w:p>
          <w:p w14:paraId="6B002575" w14:textId="77777777" w:rsidR="00856FAE" w:rsidRPr="000A1B35" w:rsidRDefault="00856FAE" w:rsidP="00FB0E9C">
            <w:pPr>
              <w:pStyle w:val="PL"/>
              <w:rPr>
                <w:lang w:eastAsia="ko-KR"/>
              </w:rPr>
            </w:pPr>
            <w:r w:rsidRPr="000A1B35">
              <w:t>a=maxptime:240</w:t>
            </w:r>
          </w:p>
        </w:tc>
      </w:tr>
    </w:tbl>
    <w:p w14:paraId="34CF5E18" w14:textId="77777777" w:rsidR="00856FAE" w:rsidRPr="00730026" w:rsidRDefault="00856FAE" w:rsidP="00856FAE"/>
    <w:p w14:paraId="12598B13" w14:textId="77777777" w:rsidR="00856FAE" w:rsidRPr="00730026" w:rsidRDefault="00856FAE" w:rsidP="00856FAE">
      <w:pPr>
        <w:rPr>
          <w:b/>
        </w:rPr>
      </w:pPr>
      <w:r w:rsidRPr="00730026">
        <w:rPr>
          <w:b/>
        </w:rPr>
        <w:t>Comments:</w:t>
      </w:r>
    </w:p>
    <w:p w14:paraId="10390EE7"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77FD73D4" w14:textId="77777777" w:rsidR="00856FAE" w:rsidRPr="00730026" w:rsidRDefault="00856FAE" w:rsidP="00856FAE">
      <w:pPr>
        <w:rPr>
          <w:lang w:eastAsia="ko-KR"/>
        </w:rPr>
      </w:pPr>
      <w:r>
        <w:rPr>
          <w:rFonts w:hint="eastAsia"/>
          <w:lang w:eastAsia="ko-KR"/>
        </w:rPr>
        <w:t>CMR is not used in this session.</w:t>
      </w:r>
    </w:p>
    <w:p w14:paraId="515189E5" w14:textId="77777777" w:rsidR="00856FAE" w:rsidRPr="00730026" w:rsidRDefault="00856FAE" w:rsidP="00856FAE">
      <w:pPr>
        <w:pStyle w:val="Heading3"/>
      </w:pPr>
      <w:bookmarkStart w:id="3039" w:name="_Toc26369612"/>
      <w:bookmarkStart w:id="3040" w:name="_Toc36227494"/>
      <w:bookmarkStart w:id="3041" w:name="_Toc36228509"/>
      <w:bookmarkStart w:id="3042" w:name="_Toc36229136"/>
      <w:bookmarkStart w:id="3043" w:name="_Toc36229763"/>
      <w:bookmarkStart w:id="3044" w:name="_Toc74607107"/>
      <w:bookmarkStart w:id="3045" w:name="_Toc123570654"/>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3039"/>
      <w:bookmarkEnd w:id="3040"/>
      <w:bookmarkEnd w:id="3041"/>
      <w:bookmarkEnd w:id="3042"/>
      <w:bookmarkEnd w:id="3043"/>
      <w:bookmarkEnd w:id="3044"/>
      <w:bookmarkEnd w:id="3045"/>
    </w:p>
    <w:p w14:paraId="4023F606"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3EA22A3C"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8D83BFA" w14:textId="77777777" w:rsidTr="00FB0E9C">
        <w:trPr>
          <w:jc w:val="center"/>
        </w:trPr>
        <w:tc>
          <w:tcPr>
            <w:tcW w:w="9639" w:type="dxa"/>
            <w:shd w:val="clear" w:color="auto" w:fill="auto"/>
          </w:tcPr>
          <w:p w14:paraId="6E3B026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B6F38B5" w14:textId="77777777" w:rsidTr="00FB0E9C">
        <w:trPr>
          <w:jc w:val="center"/>
        </w:trPr>
        <w:tc>
          <w:tcPr>
            <w:tcW w:w="9639" w:type="dxa"/>
            <w:shd w:val="clear" w:color="auto" w:fill="auto"/>
          </w:tcPr>
          <w:p w14:paraId="4A81CAC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04BF4EC"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D000563" w14:textId="77777777" w:rsidR="00856FAE" w:rsidRPr="000A1B35" w:rsidRDefault="00856FAE" w:rsidP="00FB0E9C">
            <w:pPr>
              <w:pStyle w:val="PL"/>
              <w:rPr>
                <w:lang w:eastAsia="ko-KR"/>
              </w:rPr>
            </w:pPr>
            <w:r w:rsidRPr="000A1B35">
              <w:rPr>
                <w:rFonts w:hint="eastAsia"/>
                <w:lang w:eastAsia="ko-KR"/>
              </w:rPr>
              <w:t>b=AS:37</w:t>
            </w:r>
          </w:p>
          <w:p w14:paraId="74DB5FFB" w14:textId="77777777" w:rsidR="00856FAE" w:rsidRPr="000A1B35" w:rsidRDefault="00856FAE" w:rsidP="00FB0E9C">
            <w:pPr>
              <w:pStyle w:val="PL"/>
              <w:rPr>
                <w:lang w:eastAsia="ko-KR"/>
              </w:rPr>
            </w:pPr>
            <w:r w:rsidRPr="000A1B35">
              <w:rPr>
                <w:rFonts w:hint="eastAsia"/>
                <w:lang w:eastAsia="ko-KR"/>
              </w:rPr>
              <w:t>b=RS:0</w:t>
            </w:r>
          </w:p>
          <w:p w14:paraId="1EFE2928" w14:textId="77777777" w:rsidR="00856FAE" w:rsidRPr="000A1B35" w:rsidRDefault="00856FAE" w:rsidP="00FB0E9C">
            <w:pPr>
              <w:pStyle w:val="PL"/>
              <w:rPr>
                <w:lang w:eastAsia="ko-KR"/>
              </w:rPr>
            </w:pPr>
            <w:r w:rsidRPr="000A1B35">
              <w:rPr>
                <w:rFonts w:hint="eastAsia"/>
                <w:lang w:eastAsia="ko-KR"/>
              </w:rPr>
              <w:t>b=RR:2000</w:t>
            </w:r>
          </w:p>
          <w:p w14:paraId="177D988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85076D0" w14:textId="77777777" w:rsidR="00856FAE" w:rsidRPr="000A1B35" w:rsidRDefault="00856FAE" w:rsidP="00FB0E9C">
            <w:pPr>
              <w:pStyle w:val="PL"/>
              <w:rPr>
                <w:lang w:eastAsia="ko-KR"/>
              </w:rPr>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=13.2-32; </w:t>
            </w:r>
            <w:proofErr w:type="spellStart"/>
            <w:r>
              <w:rPr>
                <w:lang w:eastAsia="ko-KR"/>
              </w:rPr>
              <w:t>ch</w:t>
            </w:r>
            <w:proofErr w:type="spellEnd"/>
            <w:r>
              <w:rPr>
                <w:lang w:eastAsia="ko-KR"/>
              </w:rPr>
              <w:t>-aw-</w:t>
            </w:r>
            <w:proofErr w:type="spellStart"/>
            <w:r>
              <w:rPr>
                <w:lang w:eastAsia="ko-KR"/>
              </w:rPr>
              <w:t>recv</w:t>
            </w:r>
            <w:proofErr w:type="spellEnd"/>
            <w:r>
              <w:rPr>
                <w:lang w:eastAsia="ko-KR"/>
              </w:rPr>
              <w:t xml:space="preserve">=3; </w:t>
            </w:r>
            <w:r w:rsidRPr="000A1B35">
              <w:t>max-red=</w:t>
            </w:r>
            <w:r w:rsidRPr="000A1B35">
              <w:rPr>
                <w:rFonts w:hint="eastAsia"/>
                <w:lang w:eastAsia="ko-KR"/>
              </w:rPr>
              <w:t>160</w:t>
            </w:r>
          </w:p>
          <w:p w14:paraId="51EADD42" w14:textId="77777777" w:rsidR="00856FAE" w:rsidRPr="000A1B35" w:rsidRDefault="00856FAE" w:rsidP="00FB0E9C">
            <w:pPr>
              <w:pStyle w:val="PL"/>
            </w:pPr>
            <w:r w:rsidRPr="000A1B35">
              <w:t>a=ptime:</w:t>
            </w:r>
            <w:r w:rsidRPr="000A1B35">
              <w:rPr>
                <w:rFonts w:hint="eastAsia"/>
                <w:lang w:eastAsia="ko-KR"/>
              </w:rPr>
              <w:t>8</w:t>
            </w:r>
            <w:r w:rsidRPr="000A1B35">
              <w:t>0</w:t>
            </w:r>
          </w:p>
          <w:p w14:paraId="3A3702B2" w14:textId="77777777" w:rsidR="00856FAE" w:rsidRPr="000A1B35" w:rsidRDefault="00856FAE" w:rsidP="00FB0E9C">
            <w:pPr>
              <w:pStyle w:val="PL"/>
              <w:rPr>
                <w:lang w:eastAsia="ko-KR"/>
              </w:rPr>
            </w:pPr>
            <w:r w:rsidRPr="000A1B35">
              <w:t>a=maxptime:240</w:t>
            </w:r>
          </w:p>
        </w:tc>
      </w:tr>
    </w:tbl>
    <w:p w14:paraId="24DF73FD" w14:textId="77777777" w:rsidR="00856FAE" w:rsidRPr="00730026" w:rsidRDefault="00856FAE" w:rsidP="00856FAE"/>
    <w:p w14:paraId="2B716AAE" w14:textId="77777777" w:rsidR="00856FAE" w:rsidRPr="00730026" w:rsidRDefault="00856FAE" w:rsidP="00856FAE">
      <w:pPr>
        <w:rPr>
          <w:b/>
        </w:rPr>
      </w:pPr>
      <w:r w:rsidRPr="00730026">
        <w:rPr>
          <w:b/>
        </w:rPr>
        <w:t>Comments:</w:t>
      </w:r>
    </w:p>
    <w:p w14:paraId="391670C6"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CF1346C" w14:textId="77777777" w:rsidR="00856FAE" w:rsidRPr="00730026" w:rsidRDefault="00856FAE" w:rsidP="00856FAE">
      <w:pPr>
        <w:pStyle w:val="Heading3"/>
      </w:pPr>
      <w:bookmarkStart w:id="3046" w:name="_Toc26369613"/>
      <w:bookmarkStart w:id="3047" w:name="_Toc36227495"/>
      <w:bookmarkStart w:id="3048" w:name="_Toc36228510"/>
      <w:bookmarkStart w:id="3049" w:name="_Toc36229137"/>
      <w:bookmarkStart w:id="3050" w:name="_Toc36229764"/>
      <w:bookmarkStart w:id="3051" w:name="_Toc74607108"/>
      <w:bookmarkStart w:id="3052" w:name="_Toc123570655"/>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3046"/>
      <w:bookmarkEnd w:id="3047"/>
      <w:bookmarkEnd w:id="3048"/>
      <w:bookmarkEnd w:id="3049"/>
      <w:bookmarkEnd w:id="3050"/>
      <w:bookmarkEnd w:id="3051"/>
      <w:bookmarkEnd w:id="3052"/>
    </w:p>
    <w:p w14:paraId="3C74DA91"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69F1C384"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9B452E2" w14:textId="77777777" w:rsidTr="00FB0E9C">
        <w:trPr>
          <w:jc w:val="center"/>
        </w:trPr>
        <w:tc>
          <w:tcPr>
            <w:tcW w:w="9639" w:type="dxa"/>
            <w:shd w:val="clear" w:color="auto" w:fill="auto"/>
          </w:tcPr>
          <w:p w14:paraId="7AE68CC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9EE7A48" w14:textId="77777777" w:rsidTr="00FB0E9C">
        <w:trPr>
          <w:jc w:val="center"/>
        </w:trPr>
        <w:tc>
          <w:tcPr>
            <w:tcW w:w="9639" w:type="dxa"/>
            <w:shd w:val="clear" w:color="auto" w:fill="auto"/>
          </w:tcPr>
          <w:p w14:paraId="15DCB42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4EF7B5A6"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100082B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7EA35F0C"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5C8254E1"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0EFF2FF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6EDF72EA"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0D485B9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2BEE8EF1" w14:textId="77777777" w:rsidR="00856FAE" w:rsidRPr="000A1B35" w:rsidRDefault="00835866" w:rsidP="00835866">
            <w:pPr>
              <w:pStyle w:val="PL"/>
              <w:rPr>
                <w:lang w:eastAsia="ko-KR"/>
              </w:rPr>
            </w:pPr>
            <w:r w:rsidRPr="00000B64">
              <w:t>a=maxptime:240</w:t>
            </w:r>
          </w:p>
        </w:tc>
      </w:tr>
    </w:tbl>
    <w:p w14:paraId="4CD607FA" w14:textId="77777777" w:rsidR="00856FAE" w:rsidRPr="00730026" w:rsidRDefault="00856FAE" w:rsidP="00856FAE"/>
    <w:p w14:paraId="49FCEA58" w14:textId="77777777" w:rsidR="00856FAE" w:rsidRPr="00730026" w:rsidRDefault="00856FAE" w:rsidP="00856FAE">
      <w:pPr>
        <w:rPr>
          <w:b/>
        </w:rPr>
      </w:pPr>
      <w:r w:rsidRPr="00730026">
        <w:rPr>
          <w:b/>
        </w:rPr>
        <w:t>Comments:</w:t>
      </w:r>
    </w:p>
    <w:p w14:paraId="06B71AB9"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3988DC23" w14:textId="77777777" w:rsidR="00856FAE" w:rsidRPr="00E95D81" w:rsidRDefault="00856FAE" w:rsidP="004356AA">
      <w:pPr>
        <w:pStyle w:val="Heading3"/>
      </w:pPr>
      <w:bookmarkStart w:id="3053" w:name="_Toc26369614"/>
      <w:bookmarkStart w:id="3054" w:name="_Toc36227496"/>
      <w:bookmarkStart w:id="3055" w:name="_Toc36228511"/>
      <w:bookmarkStart w:id="3056" w:name="_Toc36229138"/>
      <w:bookmarkStart w:id="3057" w:name="_Toc36229765"/>
      <w:bookmarkStart w:id="3058" w:name="_Toc74607109"/>
      <w:bookmarkStart w:id="3059" w:name="_Toc123570656"/>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3053"/>
      <w:bookmarkEnd w:id="3054"/>
      <w:bookmarkEnd w:id="3055"/>
      <w:bookmarkEnd w:id="3056"/>
      <w:bookmarkEnd w:id="3057"/>
      <w:bookmarkEnd w:id="3058"/>
      <w:bookmarkEnd w:id="3059"/>
    </w:p>
    <w:p w14:paraId="5271F5A4"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78E986F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5EADEA2C" w14:textId="77777777" w:rsidTr="0076500D">
        <w:trPr>
          <w:jc w:val="center"/>
        </w:trPr>
        <w:tc>
          <w:tcPr>
            <w:tcW w:w="9639" w:type="dxa"/>
            <w:shd w:val="clear" w:color="auto" w:fill="auto"/>
          </w:tcPr>
          <w:p w14:paraId="31ECA620"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FEAC4F3" w14:textId="77777777" w:rsidTr="0076500D">
        <w:trPr>
          <w:jc w:val="center"/>
        </w:trPr>
        <w:tc>
          <w:tcPr>
            <w:tcW w:w="9639" w:type="dxa"/>
            <w:shd w:val="clear" w:color="auto" w:fill="auto"/>
          </w:tcPr>
          <w:p w14:paraId="50FD7DF0"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27D545D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3BE61BC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05C4A219"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638B55C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73666BB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3B3F1CB4"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7F3CFB5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6182D2D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72DEFF0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1C927F9D" w14:textId="77777777" w:rsidR="00856FAE" w:rsidRPr="00E95D81" w:rsidRDefault="00856FAE" w:rsidP="00856FAE"/>
    <w:p w14:paraId="3B365BB7" w14:textId="77777777" w:rsidR="00856FAE" w:rsidRPr="00E95D81" w:rsidRDefault="00856FAE" w:rsidP="00856FAE">
      <w:pPr>
        <w:rPr>
          <w:b/>
        </w:rPr>
      </w:pPr>
      <w:r w:rsidRPr="00E95D81">
        <w:rPr>
          <w:b/>
        </w:rPr>
        <w:t>Comments:</w:t>
      </w:r>
    </w:p>
    <w:p w14:paraId="2F693F5E"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3B0C25A"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5F1CE24A" w14:textId="77777777" w:rsidR="00286614" w:rsidRDefault="00286614" w:rsidP="00856FAE">
      <w:pPr>
        <w:rPr>
          <w:lang w:eastAsia="ko-KR"/>
        </w:rPr>
      </w:pPr>
      <w:r w:rsidRPr="00CD322D">
        <w:rPr>
          <w:lang w:eastAsia="ko-KR"/>
        </w:rPr>
        <w:t>‘</w:t>
      </w:r>
      <w:proofErr w:type="spellStart"/>
      <w:r w:rsidRPr="00CD322D">
        <w:rPr>
          <w:lang w:eastAsia="ko-KR"/>
        </w:rPr>
        <w:t>ch</w:t>
      </w:r>
      <w:proofErr w:type="spellEnd"/>
      <w:r w:rsidRPr="00CD322D">
        <w:rPr>
          <w:lang w:eastAsia="ko-KR"/>
        </w:rPr>
        <w:t xml:space="preserve">-send=2’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channels (dual-mono) in the RTP packets in the sending direction, see Clause 7.5.2.1.9. ‘</w:t>
      </w:r>
      <w:proofErr w:type="spellStart"/>
      <w:r w:rsidRPr="00CD322D">
        <w:rPr>
          <w:lang w:eastAsia="ko-KR"/>
        </w:rPr>
        <w:t>ch-recv</w:t>
      </w:r>
      <w:proofErr w:type="spellEnd"/>
      <w:r w:rsidRPr="00CD322D">
        <w:rPr>
          <w:lang w:eastAsia="ko-KR"/>
        </w:rPr>
        <w:t xml:space="preserve">=1’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72222ACA" w14:textId="77777777" w:rsidR="00CA1EAC" w:rsidRPr="006A5BDA" w:rsidRDefault="00CA1EAC" w:rsidP="003A13B9">
      <w:pPr>
        <w:pStyle w:val="Heading3"/>
      </w:pPr>
      <w:bookmarkStart w:id="3060" w:name="_Toc26369615"/>
      <w:bookmarkStart w:id="3061" w:name="_Toc36227497"/>
      <w:bookmarkStart w:id="3062" w:name="_Toc36228512"/>
      <w:bookmarkStart w:id="3063" w:name="_Toc36229139"/>
      <w:bookmarkStart w:id="3064" w:name="_Toc36229766"/>
      <w:bookmarkStart w:id="3065" w:name="_Toc74607110"/>
      <w:bookmarkStart w:id="3066" w:name="_Toc123570657"/>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3060"/>
      <w:bookmarkEnd w:id="3061"/>
      <w:bookmarkEnd w:id="3062"/>
      <w:bookmarkEnd w:id="3063"/>
      <w:bookmarkEnd w:id="3064"/>
      <w:bookmarkEnd w:id="3065"/>
      <w:bookmarkEnd w:id="3066"/>
    </w:p>
    <w:p w14:paraId="23D07588"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0F39967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D846471" w14:textId="77777777" w:rsidTr="00C23D02">
        <w:trPr>
          <w:jc w:val="center"/>
        </w:trPr>
        <w:tc>
          <w:tcPr>
            <w:tcW w:w="9639" w:type="dxa"/>
            <w:shd w:val="clear" w:color="auto" w:fill="auto"/>
          </w:tcPr>
          <w:p w14:paraId="2F4ECFBD"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4DD1E8BE" w14:textId="77777777" w:rsidTr="00C23D02">
        <w:trPr>
          <w:jc w:val="center"/>
        </w:trPr>
        <w:tc>
          <w:tcPr>
            <w:tcW w:w="9639" w:type="dxa"/>
            <w:shd w:val="clear" w:color="auto" w:fill="auto"/>
          </w:tcPr>
          <w:p w14:paraId="5B0E3AA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4BEC552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448BC67C"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414A4C8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5A679E5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5431E5F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4F17D5"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0A521296"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099FAD8E"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08DA97CB" w14:textId="77777777" w:rsidR="00CA1EAC" w:rsidRPr="006A5BDA" w:rsidRDefault="00CA1EAC" w:rsidP="00CA1EAC"/>
    <w:p w14:paraId="44FE0742" w14:textId="77777777" w:rsidR="00CA1EAC" w:rsidRPr="006A5BDA" w:rsidRDefault="00CA1EAC" w:rsidP="00CA1EAC">
      <w:pPr>
        <w:rPr>
          <w:b/>
        </w:rPr>
      </w:pPr>
      <w:r w:rsidRPr="006A5BDA">
        <w:rPr>
          <w:b/>
        </w:rPr>
        <w:t>Comments:</w:t>
      </w:r>
    </w:p>
    <w:p w14:paraId="606957E0"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w:t>
      </w:r>
      <w:proofErr w:type="spellStart"/>
      <w:r>
        <w:rPr>
          <w:rFonts w:hint="eastAsia"/>
          <w:lang w:eastAsia="ko-KR"/>
        </w:rPr>
        <w:t>br</w:t>
      </w:r>
      <w:proofErr w:type="spellEnd"/>
      <w:r>
        <w:rPr>
          <w:rFonts w:hint="eastAsia"/>
          <w:lang w:eastAsia="ko-KR"/>
        </w:rPr>
        <w:t>=5.9, 5.9-7.2, and 5.9-8 result in the same b=AS value of 25, with IPv4.</w:t>
      </w:r>
    </w:p>
    <w:p w14:paraId="445D119A"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417929FF" w14:textId="77777777" w:rsidR="00870D71" w:rsidRPr="00730026" w:rsidRDefault="00870D71" w:rsidP="00870D71">
      <w:pPr>
        <w:pStyle w:val="Heading2"/>
      </w:pPr>
      <w:bookmarkStart w:id="3067" w:name="_Toc26369616"/>
      <w:bookmarkStart w:id="3068" w:name="_Toc36227498"/>
      <w:bookmarkStart w:id="3069" w:name="_Toc36228513"/>
      <w:bookmarkStart w:id="3070" w:name="_Toc36229140"/>
      <w:bookmarkStart w:id="3071" w:name="_Toc36229767"/>
      <w:bookmarkStart w:id="3072" w:name="_Toc74607111"/>
      <w:bookmarkStart w:id="3073" w:name="_Toc123570658"/>
      <w:r w:rsidRPr="00730026">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3067"/>
      <w:bookmarkEnd w:id="3068"/>
      <w:bookmarkEnd w:id="3069"/>
      <w:bookmarkEnd w:id="3070"/>
      <w:bookmarkEnd w:id="3071"/>
      <w:bookmarkEnd w:id="3072"/>
      <w:bookmarkEnd w:id="3073"/>
    </w:p>
    <w:p w14:paraId="604CE870"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017DF180" w14:textId="77777777" w:rsidR="00870D71" w:rsidRPr="00730026" w:rsidRDefault="00870D71" w:rsidP="00870D71">
      <w:pPr>
        <w:pStyle w:val="Heading3"/>
      </w:pPr>
      <w:bookmarkStart w:id="3074" w:name="_Toc26369617"/>
      <w:bookmarkStart w:id="3075" w:name="_Toc36227499"/>
      <w:bookmarkStart w:id="3076" w:name="_Toc36228514"/>
      <w:bookmarkStart w:id="3077" w:name="_Toc36229141"/>
      <w:bookmarkStart w:id="3078" w:name="_Toc36229768"/>
      <w:bookmarkStart w:id="3079" w:name="_Toc74607112"/>
      <w:bookmarkStart w:id="3080" w:name="_Toc123570659"/>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3074"/>
      <w:bookmarkEnd w:id="3075"/>
      <w:bookmarkEnd w:id="3076"/>
      <w:bookmarkEnd w:id="3077"/>
      <w:bookmarkEnd w:id="3078"/>
      <w:bookmarkEnd w:id="3079"/>
      <w:bookmarkEnd w:id="3080"/>
    </w:p>
    <w:p w14:paraId="57A662B0"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2524D3B4"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28032172" w14:textId="77777777" w:rsidTr="00FB0E9C">
        <w:trPr>
          <w:jc w:val="center"/>
        </w:trPr>
        <w:tc>
          <w:tcPr>
            <w:tcW w:w="9639" w:type="dxa"/>
            <w:shd w:val="clear" w:color="auto" w:fill="auto"/>
          </w:tcPr>
          <w:p w14:paraId="10DA769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F80A13C" w14:textId="77777777" w:rsidTr="00FB0E9C">
        <w:trPr>
          <w:jc w:val="center"/>
        </w:trPr>
        <w:tc>
          <w:tcPr>
            <w:tcW w:w="9639" w:type="dxa"/>
            <w:shd w:val="clear" w:color="auto" w:fill="auto"/>
          </w:tcPr>
          <w:p w14:paraId="1B26CF8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AF55CD1"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71F69CC8" w14:textId="77777777" w:rsidR="00870D71" w:rsidRPr="000A1B35" w:rsidRDefault="00870D71" w:rsidP="00FB0E9C">
            <w:pPr>
              <w:pStyle w:val="PL"/>
              <w:rPr>
                <w:lang w:eastAsia="ko-KR"/>
              </w:rPr>
            </w:pPr>
            <w:r w:rsidRPr="000A1B35">
              <w:rPr>
                <w:rFonts w:hint="eastAsia"/>
                <w:lang w:eastAsia="ko-KR"/>
              </w:rPr>
              <w:t>b=AS:30</w:t>
            </w:r>
          </w:p>
          <w:p w14:paraId="1CE9A336" w14:textId="77777777" w:rsidR="00870D71" w:rsidRPr="000A1B35" w:rsidRDefault="00870D71" w:rsidP="00FB0E9C">
            <w:pPr>
              <w:pStyle w:val="PL"/>
              <w:rPr>
                <w:lang w:eastAsia="ko-KR"/>
              </w:rPr>
            </w:pPr>
            <w:r w:rsidRPr="000A1B35">
              <w:rPr>
                <w:rFonts w:hint="eastAsia"/>
                <w:lang w:eastAsia="ko-KR"/>
              </w:rPr>
              <w:t>b=RS:0</w:t>
            </w:r>
          </w:p>
          <w:p w14:paraId="4A272083" w14:textId="77777777" w:rsidR="00870D71" w:rsidRPr="000A1B35" w:rsidRDefault="00870D71" w:rsidP="00FB0E9C">
            <w:pPr>
              <w:pStyle w:val="PL"/>
              <w:rPr>
                <w:lang w:eastAsia="ko-KR"/>
              </w:rPr>
            </w:pPr>
            <w:r w:rsidRPr="000A1B35">
              <w:rPr>
                <w:rFonts w:hint="eastAsia"/>
                <w:lang w:eastAsia="ko-KR"/>
              </w:rPr>
              <w:t>b=RR:2000</w:t>
            </w:r>
          </w:p>
          <w:p w14:paraId="5A172FE2"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94D954" w14:textId="77777777" w:rsidR="00870D71" w:rsidRPr="000A1B35" w:rsidRDefault="001D0D6B" w:rsidP="00FB0E9C">
            <w:pPr>
              <w:pStyle w:val="PL"/>
            </w:pPr>
            <w:r w:rsidRPr="00D30D46">
              <w:t>a=fmtp:9</w:t>
            </w:r>
            <w:r w:rsidRPr="00D30D46">
              <w:rPr>
                <w:rFonts w:hint="eastAsia"/>
                <w:lang w:eastAsia="ko-KR"/>
              </w:rPr>
              <w:t xml:space="preserve">7 </w:t>
            </w:r>
            <w:proofErr w:type="spellStart"/>
            <w:r w:rsidRPr="00D30D46">
              <w:rPr>
                <w:rFonts w:hint="eastAsia"/>
                <w:lang w:eastAsia="ko-KR"/>
              </w:rPr>
              <w:t>br</w:t>
            </w:r>
            <w:proofErr w:type="spellEnd"/>
            <w:r w:rsidRPr="00D30D46">
              <w:rPr>
                <w:rFonts w:hint="eastAsia"/>
                <w:lang w:eastAsia="ko-KR"/>
              </w:rPr>
              <w:t xml:space="preserve">=13.2; </w:t>
            </w:r>
            <w:proofErr w:type="spellStart"/>
            <w:r w:rsidRPr="00D30D46">
              <w:rPr>
                <w:rFonts w:hint="eastAsia"/>
                <w:lang w:eastAsia="ko-KR"/>
              </w:rPr>
              <w:t>bw</w:t>
            </w:r>
            <w:proofErr w:type="spellEnd"/>
            <w:r w:rsidRPr="00D30D46">
              <w:rPr>
                <w:rFonts w:hint="eastAsia"/>
                <w:lang w:eastAsia="ko-KR"/>
              </w:rPr>
              <w:t>=</w:t>
            </w:r>
            <w:proofErr w:type="spellStart"/>
            <w:r w:rsidRPr="00D30D46">
              <w:rPr>
                <w:rFonts w:hint="eastAsia"/>
                <w:lang w:eastAsia="ko-KR"/>
              </w:rPr>
              <w:t>nb</w:t>
            </w:r>
            <w:proofErr w:type="spellEnd"/>
            <w:r w:rsidRPr="00D30D46">
              <w:rPr>
                <w:rFonts w:hint="eastAsia"/>
                <w:lang w:eastAsia="ko-KR"/>
              </w:rPr>
              <w:t xml:space="preserve">; </w:t>
            </w:r>
            <w:proofErr w:type="spellStart"/>
            <w:r w:rsidRPr="00D30D46">
              <w:rPr>
                <w:rFonts w:hint="eastAsia"/>
                <w:lang w:eastAsia="ko-KR"/>
              </w:rPr>
              <w:t>dtx</w:t>
            </w:r>
            <w:proofErr w:type="spellEnd"/>
            <w:r w:rsidRPr="00D30D46">
              <w:rPr>
                <w:lang w:eastAsia="ko-KR"/>
              </w:rPr>
              <w:t>=0</w:t>
            </w:r>
            <w:r w:rsidRPr="00D30D46">
              <w:rPr>
                <w:rFonts w:hint="eastAsia"/>
                <w:lang w:eastAsia="ko-KR"/>
              </w:rPr>
              <w:t xml:space="preserve">; </w:t>
            </w:r>
            <w:r>
              <w:rPr>
                <w:lang w:eastAsia="ko-KR"/>
              </w:rPr>
              <w:t xml:space="preserve">mode-set=0,1,2; </w:t>
            </w:r>
            <w:r w:rsidRPr="00D30D46">
              <w:t>max-red=220</w:t>
            </w:r>
          </w:p>
          <w:p w14:paraId="57623864" w14:textId="77777777" w:rsidR="00870D71" w:rsidRPr="000A1B35" w:rsidRDefault="00870D71" w:rsidP="00FB0E9C">
            <w:pPr>
              <w:pStyle w:val="PL"/>
            </w:pPr>
            <w:r w:rsidRPr="000A1B35">
              <w:t>a=ptime:20</w:t>
            </w:r>
          </w:p>
          <w:p w14:paraId="6E1A3C1A" w14:textId="77777777" w:rsidR="00870D71" w:rsidRPr="000A1B35" w:rsidRDefault="00870D71" w:rsidP="00FB0E9C">
            <w:pPr>
              <w:pStyle w:val="PL"/>
              <w:rPr>
                <w:lang w:eastAsia="ko-KR"/>
              </w:rPr>
            </w:pPr>
            <w:r w:rsidRPr="000A1B35">
              <w:t>a=maxptime:240</w:t>
            </w:r>
          </w:p>
        </w:tc>
      </w:tr>
    </w:tbl>
    <w:p w14:paraId="04B67B4E" w14:textId="77777777" w:rsidR="00870D71" w:rsidRPr="00730026" w:rsidRDefault="00870D71" w:rsidP="00870D71"/>
    <w:p w14:paraId="67A5003A" w14:textId="77777777" w:rsidR="00870D71" w:rsidRPr="00730026" w:rsidRDefault="00870D71" w:rsidP="00870D71">
      <w:pPr>
        <w:rPr>
          <w:b/>
        </w:rPr>
      </w:pPr>
      <w:r w:rsidRPr="00730026">
        <w:rPr>
          <w:b/>
        </w:rPr>
        <w:t>Comments:</w:t>
      </w:r>
    </w:p>
    <w:p w14:paraId="4006A74F" w14:textId="77777777" w:rsidR="00870D71" w:rsidRPr="00730026" w:rsidRDefault="00870D71" w:rsidP="00870D71">
      <w:pPr>
        <w:rPr>
          <w:lang w:eastAsia="ko-KR"/>
        </w:rPr>
      </w:pPr>
      <w:r w:rsidRPr="00730026">
        <w:rPr>
          <w:rFonts w:hint="eastAsia"/>
          <w:lang w:eastAsia="ko-KR"/>
        </w:rPr>
        <w:t>The SDP answer contains only 13.2 kbps.</w:t>
      </w:r>
    </w:p>
    <w:p w14:paraId="5A4D4D4D" w14:textId="77777777" w:rsidR="00870D71" w:rsidRDefault="00870D71" w:rsidP="00870D71">
      <w:pPr>
        <w:rPr>
          <w:lang w:eastAsia="ko-KR"/>
        </w:rPr>
      </w:pPr>
      <w:r w:rsidRPr="00730026">
        <w:rPr>
          <w:rFonts w:hint="eastAsia"/>
          <w:lang w:eastAsia="ko-KR"/>
        </w:rPr>
        <w:t>DTX is disabled in the session.</w:t>
      </w:r>
    </w:p>
    <w:p w14:paraId="629B6760"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7ED9B6FF" w14:textId="77777777" w:rsidR="00870D71" w:rsidRPr="00730026" w:rsidRDefault="00870D71" w:rsidP="00870D71">
      <w:pPr>
        <w:pStyle w:val="Heading3"/>
      </w:pPr>
      <w:bookmarkStart w:id="3081" w:name="_Toc26369618"/>
      <w:bookmarkStart w:id="3082" w:name="_Toc36227500"/>
      <w:bookmarkStart w:id="3083" w:name="_Toc36228515"/>
      <w:bookmarkStart w:id="3084" w:name="_Toc36229142"/>
      <w:bookmarkStart w:id="3085" w:name="_Toc36229769"/>
      <w:bookmarkStart w:id="3086" w:name="_Toc74607113"/>
      <w:bookmarkStart w:id="3087" w:name="_Toc123570660"/>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3081"/>
      <w:bookmarkEnd w:id="3082"/>
      <w:bookmarkEnd w:id="3083"/>
      <w:bookmarkEnd w:id="3084"/>
      <w:bookmarkEnd w:id="3085"/>
      <w:bookmarkEnd w:id="3086"/>
      <w:bookmarkEnd w:id="3087"/>
    </w:p>
    <w:p w14:paraId="014E4EC6"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3430B867"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61995AA8" w14:textId="77777777" w:rsidTr="00FB0E9C">
        <w:trPr>
          <w:jc w:val="center"/>
        </w:trPr>
        <w:tc>
          <w:tcPr>
            <w:tcW w:w="9639" w:type="dxa"/>
            <w:shd w:val="clear" w:color="auto" w:fill="auto"/>
          </w:tcPr>
          <w:p w14:paraId="4C1F234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7D88022" w14:textId="77777777" w:rsidTr="00FB0E9C">
        <w:trPr>
          <w:jc w:val="center"/>
        </w:trPr>
        <w:tc>
          <w:tcPr>
            <w:tcW w:w="9639" w:type="dxa"/>
            <w:shd w:val="clear" w:color="auto" w:fill="auto"/>
          </w:tcPr>
          <w:p w14:paraId="5337CAED"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E70D58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9BC069C" w14:textId="77777777" w:rsidR="00870D71" w:rsidRPr="000A1B35" w:rsidRDefault="00870D71" w:rsidP="00FB0E9C">
            <w:pPr>
              <w:pStyle w:val="PL"/>
              <w:rPr>
                <w:lang w:eastAsia="ko-KR"/>
              </w:rPr>
            </w:pPr>
            <w:r>
              <w:rPr>
                <w:rFonts w:hint="eastAsia"/>
                <w:lang w:eastAsia="ko-KR"/>
              </w:rPr>
              <w:t>b=AS:8</w:t>
            </w:r>
            <w:r>
              <w:rPr>
                <w:lang w:eastAsia="ko-KR"/>
              </w:rPr>
              <w:t>1</w:t>
            </w:r>
          </w:p>
          <w:p w14:paraId="6D5690D2" w14:textId="77777777" w:rsidR="00870D71" w:rsidRPr="000A1B35" w:rsidRDefault="00870D71" w:rsidP="00FB0E9C">
            <w:pPr>
              <w:pStyle w:val="PL"/>
              <w:rPr>
                <w:lang w:eastAsia="ko-KR"/>
              </w:rPr>
            </w:pPr>
            <w:r w:rsidRPr="000A1B35">
              <w:rPr>
                <w:rFonts w:hint="eastAsia"/>
                <w:lang w:eastAsia="ko-KR"/>
              </w:rPr>
              <w:t>b=RS:0</w:t>
            </w:r>
          </w:p>
          <w:p w14:paraId="2CFEB5B0" w14:textId="77777777" w:rsidR="00870D71" w:rsidRPr="000A1B35" w:rsidRDefault="00870D71" w:rsidP="00FB0E9C">
            <w:pPr>
              <w:pStyle w:val="PL"/>
              <w:rPr>
                <w:lang w:eastAsia="ko-KR"/>
              </w:rPr>
            </w:pPr>
            <w:r w:rsidRPr="000A1B35">
              <w:rPr>
                <w:rFonts w:hint="eastAsia"/>
                <w:lang w:eastAsia="ko-KR"/>
              </w:rPr>
              <w:t>b=RR:2000</w:t>
            </w:r>
          </w:p>
          <w:p w14:paraId="428CDBE8"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0DD2B40" w14:textId="77777777" w:rsidR="00870D71" w:rsidRPr="000A1B35" w:rsidRDefault="00870D71" w:rsidP="00FB0E9C">
            <w:pPr>
              <w:pStyle w:val="PL"/>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=64; </w:t>
            </w:r>
            <w:proofErr w:type="spellStart"/>
            <w:r w:rsidRPr="000A1B35">
              <w:rPr>
                <w:rFonts w:hint="eastAsia"/>
                <w:lang w:eastAsia="ko-KR"/>
              </w:rPr>
              <w:t>bw</w:t>
            </w:r>
            <w:proofErr w:type="spellEnd"/>
            <w:r w:rsidRPr="000A1B35">
              <w:rPr>
                <w:rFonts w:hint="eastAsia"/>
                <w:lang w:eastAsia="ko-KR"/>
              </w:rPr>
              <w:t>=</w:t>
            </w:r>
            <w:proofErr w:type="spellStart"/>
            <w:r w:rsidRPr="000A1B35">
              <w:rPr>
                <w:rFonts w:hint="eastAsia"/>
                <w:lang w:eastAsia="ko-KR"/>
              </w:rPr>
              <w:t>wb</w:t>
            </w:r>
            <w:proofErr w:type="spellEnd"/>
            <w:r w:rsidRPr="000A1B35">
              <w:rPr>
                <w:rFonts w:hint="eastAsia"/>
                <w:lang w:eastAsia="ko-KR"/>
              </w:rPr>
              <w:t xml:space="preserve">; </w:t>
            </w:r>
            <w:proofErr w:type="spellStart"/>
            <w:r w:rsidRPr="000A1B35">
              <w:rPr>
                <w:rFonts w:hint="eastAsia"/>
                <w:lang w:eastAsia="ko-KR"/>
              </w:rPr>
              <w:t>dtx</w:t>
            </w:r>
            <w:proofErr w:type="spellEnd"/>
            <w:r>
              <w:rPr>
                <w:lang w:eastAsia="ko-KR"/>
              </w:rPr>
              <w:t>=0</w:t>
            </w:r>
            <w:r w:rsidRPr="000A1B35">
              <w:rPr>
                <w:rFonts w:hint="eastAsia"/>
                <w:lang w:eastAsia="ko-KR"/>
              </w:rPr>
              <w:t xml:space="preserve">; </w:t>
            </w:r>
            <w:r w:rsidRPr="000A1B35">
              <w:t>max-red=220</w:t>
            </w:r>
          </w:p>
          <w:p w14:paraId="2FD0F32B" w14:textId="77777777" w:rsidR="00870D71" w:rsidRPr="000A1B35" w:rsidRDefault="00870D71" w:rsidP="00FB0E9C">
            <w:pPr>
              <w:pStyle w:val="PL"/>
            </w:pPr>
            <w:r w:rsidRPr="000A1B35">
              <w:t>a=ptime:20</w:t>
            </w:r>
          </w:p>
          <w:p w14:paraId="7E0D85F2" w14:textId="77777777" w:rsidR="00870D71" w:rsidRPr="000A1B35" w:rsidRDefault="00870D71" w:rsidP="00FB0E9C">
            <w:pPr>
              <w:pStyle w:val="PL"/>
              <w:rPr>
                <w:lang w:eastAsia="ko-KR"/>
              </w:rPr>
            </w:pPr>
            <w:r w:rsidRPr="000A1B35">
              <w:t>a=maxptime:240</w:t>
            </w:r>
          </w:p>
        </w:tc>
      </w:tr>
    </w:tbl>
    <w:p w14:paraId="77B895DA" w14:textId="77777777" w:rsidR="00870D71" w:rsidRPr="00730026" w:rsidRDefault="00870D71" w:rsidP="00870D71"/>
    <w:p w14:paraId="7F59D5E9" w14:textId="77777777" w:rsidR="00870D71" w:rsidRPr="00730026" w:rsidRDefault="00870D71" w:rsidP="00870D71">
      <w:pPr>
        <w:rPr>
          <w:b/>
        </w:rPr>
      </w:pPr>
      <w:r w:rsidRPr="00730026">
        <w:rPr>
          <w:b/>
        </w:rPr>
        <w:t>Comments:</w:t>
      </w:r>
    </w:p>
    <w:p w14:paraId="34704674" w14:textId="77777777" w:rsidR="00870D71" w:rsidRPr="00730026" w:rsidRDefault="00870D71" w:rsidP="00870D71">
      <w:pPr>
        <w:rPr>
          <w:lang w:eastAsia="ko-KR"/>
        </w:rPr>
      </w:pPr>
      <w:r w:rsidRPr="00730026">
        <w:rPr>
          <w:rFonts w:hint="eastAsia"/>
          <w:lang w:eastAsia="ko-KR"/>
        </w:rPr>
        <w:t>The SDP answer contains only 64 kbps.</w:t>
      </w:r>
    </w:p>
    <w:p w14:paraId="524B9EE4" w14:textId="77777777" w:rsidR="00870D71" w:rsidRPr="00730026" w:rsidRDefault="00870D71" w:rsidP="00870D71">
      <w:pPr>
        <w:rPr>
          <w:lang w:eastAsia="ko-KR"/>
        </w:rPr>
      </w:pPr>
      <w:r w:rsidRPr="00730026">
        <w:rPr>
          <w:rFonts w:hint="eastAsia"/>
          <w:lang w:eastAsia="ko-KR"/>
        </w:rPr>
        <w:t>DTX is disabled in the session.</w:t>
      </w:r>
    </w:p>
    <w:p w14:paraId="3A1B66FF" w14:textId="77777777" w:rsidR="00870D71" w:rsidRPr="00730026" w:rsidRDefault="00870D71" w:rsidP="00870D71">
      <w:pPr>
        <w:pStyle w:val="Heading3"/>
      </w:pPr>
      <w:bookmarkStart w:id="3088" w:name="_Toc26369619"/>
      <w:bookmarkStart w:id="3089" w:name="_Toc36227501"/>
      <w:bookmarkStart w:id="3090" w:name="_Toc36228516"/>
      <w:bookmarkStart w:id="3091" w:name="_Toc36229143"/>
      <w:bookmarkStart w:id="3092" w:name="_Toc36229770"/>
      <w:bookmarkStart w:id="3093" w:name="_Toc74607114"/>
      <w:bookmarkStart w:id="3094" w:name="_Toc123570661"/>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3088"/>
      <w:bookmarkEnd w:id="3089"/>
      <w:bookmarkEnd w:id="3090"/>
      <w:bookmarkEnd w:id="3091"/>
      <w:bookmarkEnd w:id="3092"/>
      <w:bookmarkEnd w:id="3093"/>
      <w:bookmarkEnd w:id="3094"/>
    </w:p>
    <w:p w14:paraId="484B1A21"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0436477F" w14:textId="77777777" w:rsidR="00870D71" w:rsidRPr="00730026" w:rsidRDefault="00870D71" w:rsidP="00870D71">
      <w:pPr>
        <w:pStyle w:val="TH"/>
      </w:pPr>
      <w:r w:rsidRPr="00730026">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06B7F83A" w14:textId="77777777" w:rsidTr="00FB0E9C">
        <w:trPr>
          <w:jc w:val="center"/>
        </w:trPr>
        <w:tc>
          <w:tcPr>
            <w:tcW w:w="9639" w:type="dxa"/>
            <w:shd w:val="clear" w:color="auto" w:fill="auto"/>
          </w:tcPr>
          <w:p w14:paraId="31618F01"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200D3864" w14:textId="77777777" w:rsidTr="00FB0E9C">
        <w:trPr>
          <w:jc w:val="center"/>
        </w:trPr>
        <w:tc>
          <w:tcPr>
            <w:tcW w:w="9639" w:type="dxa"/>
            <w:shd w:val="clear" w:color="auto" w:fill="auto"/>
          </w:tcPr>
          <w:p w14:paraId="5ABA7AE5"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F099B6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E9A9933" w14:textId="77777777" w:rsidR="00870D71" w:rsidRPr="000A1B35" w:rsidRDefault="00870D71" w:rsidP="00FB0E9C">
            <w:pPr>
              <w:pStyle w:val="PL"/>
              <w:rPr>
                <w:lang w:eastAsia="ko-KR"/>
              </w:rPr>
            </w:pPr>
            <w:r>
              <w:rPr>
                <w:rFonts w:hint="eastAsia"/>
                <w:lang w:eastAsia="ko-KR"/>
              </w:rPr>
              <w:t>b=AS:</w:t>
            </w:r>
            <w:r>
              <w:rPr>
                <w:lang w:eastAsia="ko-KR"/>
              </w:rPr>
              <w:t>113</w:t>
            </w:r>
          </w:p>
          <w:p w14:paraId="3BF425E0" w14:textId="77777777" w:rsidR="00870D71" w:rsidRPr="000A1B35" w:rsidRDefault="00870D71" w:rsidP="00FB0E9C">
            <w:pPr>
              <w:pStyle w:val="PL"/>
              <w:rPr>
                <w:lang w:eastAsia="ko-KR"/>
              </w:rPr>
            </w:pPr>
            <w:r w:rsidRPr="000A1B35">
              <w:rPr>
                <w:rFonts w:hint="eastAsia"/>
                <w:lang w:eastAsia="ko-KR"/>
              </w:rPr>
              <w:t>b=RS:0</w:t>
            </w:r>
          </w:p>
          <w:p w14:paraId="205DCF07" w14:textId="77777777" w:rsidR="00870D71" w:rsidRPr="000A1B35" w:rsidRDefault="00870D71" w:rsidP="00FB0E9C">
            <w:pPr>
              <w:pStyle w:val="PL"/>
              <w:rPr>
                <w:lang w:eastAsia="ko-KR"/>
              </w:rPr>
            </w:pPr>
            <w:r w:rsidRPr="000A1B35">
              <w:rPr>
                <w:rFonts w:hint="eastAsia"/>
                <w:lang w:eastAsia="ko-KR"/>
              </w:rPr>
              <w:t>b=RR:2000</w:t>
            </w:r>
          </w:p>
          <w:p w14:paraId="49DC126A"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1ABB424E" w14:textId="77777777" w:rsidR="00870D71" w:rsidRPr="000A1B35" w:rsidRDefault="00870D71" w:rsidP="00FB0E9C">
            <w:pPr>
              <w:pStyle w:val="PL"/>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=96; </w:t>
            </w:r>
            <w:proofErr w:type="spellStart"/>
            <w:r w:rsidRPr="000A1B35">
              <w:rPr>
                <w:rFonts w:hint="eastAsia"/>
                <w:lang w:eastAsia="ko-KR"/>
              </w:rPr>
              <w:t>bw</w:t>
            </w:r>
            <w:proofErr w:type="spellEnd"/>
            <w:r w:rsidRPr="000A1B35">
              <w:rPr>
                <w:rFonts w:hint="eastAsia"/>
                <w:lang w:eastAsia="ko-KR"/>
              </w:rPr>
              <w:t>=</w:t>
            </w:r>
            <w:proofErr w:type="spellStart"/>
            <w:r w:rsidRPr="000A1B35">
              <w:rPr>
                <w:rFonts w:hint="eastAsia"/>
                <w:lang w:eastAsia="ko-KR"/>
              </w:rPr>
              <w:t>swb</w:t>
            </w:r>
            <w:proofErr w:type="spellEnd"/>
            <w:r w:rsidRPr="000A1B35">
              <w:rPr>
                <w:rFonts w:hint="eastAsia"/>
                <w:lang w:eastAsia="ko-KR"/>
              </w:rPr>
              <w:t xml:space="preserve">; </w:t>
            </w:r>
            <w:proofErr w:type="spellStart"/>
            <w:r w:rsidRPr="000A1B35">
              <w:rPr>
                <w:rFonts w:hint="eastAsia"/>
                <w:lang w:eastAsia="ko-KR"/>
              </w:rPr>
              <w:t>dtx</w:t>
            </w:r>
            <w:proofErr w:type="spellEnd"/>
            <w:r>
              <w:rPr>
                <w:lang w:eastAsia="ko-KR"/>
              </w:rPr>
              <w:t>=0</w:t>
            </w:r>
            <w:r w:rsidRPr="000A1B35">
              <w:rPr>
                <w:rFonts w:hint="eastAsia"/>
                <w:lang w:eastAsia="ko-KR"/>
              </w:rPr>
              <w:t xml:space="preserve">; </w:t>
            </w:r>
            <w:r w:rsidRPr="000A1B35">
              <w:t>max-red=220</w:t>
            </w:r>
          </w:p>
          <w:p w14:paraId="1CEB5CFD" w14:textId="77777777" w:rsidR="00870D71" w:rsidRPr="000A1B35" w:rsidRDefault="00870D71" w:rsidP="00FB0E9C">
            <w:pPr>
              <w:pStyle w:val="PL"/>
            </w:pPr>
            <w:r w:rsidRPr="000A1B35">
              <w:t>a=ptime:20</w:t>
            </w:r>
          </w:p>
          <w:p w14:paraId="0C5B27A9" w14:textId="77777777" w:rsidR="00870D71" w:rsidRPr="000A1B35" w:rsidRDefault="00870D71" w:rsidP="00FB0E9C">
            <w:pPr>
              <w:pStyle w:val="PL"/>
              <w:rPr>
                <w:lang w:eastAsia="ko-KR"/>
              </w:rPr>
            </w:pPr>
            <w:r w:rsidRPr="000A1B35">
              <w:t>a=maxptime:240</w:t>
            </w:r>
          </w:p>
        </w:tc>
      </w:tr>
    </w:tbl>
    <w:p w14:paraId="36391E6F" w14:textId="77777777" w:rsidR="00870D71" w:rsidRPr="00730026" w:rsidRDefault="00870D71" w:rsidP="00870D71"/>
    <w:p w14:paraId="48515474" w14:textId="77777777" w:rsidR="00870D71" w:rsidRPr="000E42F1" w:rsidRDefault="00870D71" w:rsidP="00870D71">
      <w:pPr>
        <w:rPr>
          <w:b/>
        </w:rPr>
      </w:pPr>
      <w:r w:rsidRPr="000E42F1">
        <w:rPr>
          <w:b/>
        </w:rPr>
        <w:t>Comments:</w:t>
      </w:r>
    </w:p>
    <w:p w14:paraId="7321AE98" w14:textId="77777777" w:rsidR="00870D71" w:rsidRPr="00730026" w:rsidRDefault="00870D71" w:rsidP="00870D71">
      <w:pPr>
        <w:rPr>
          <w:lang w:eastAsia="ko-KR"/>
        </w:rPr>
      </w:pPr>
      <w:r w:rsidRPr="00730026">
        <w:rPr>
          <w:rFonts w:hint="eastAsia"/>
          <w:lang w:eastAsia="ko-KR"/>
        </w:rPr>
        <w:t>The SDP answer contains only 96 kbps.</w:t>
      </w:r>
    </w:p>
    <w:p w14:paraId="6E33EFDB" w14:textId="77777777" w:rsidR="00870D71" w:rsidRDefault="00870D71" w:rsidP="00870D71">
      <w:pPr>
        <w:rPr>
          <w:lang w:eastAsia="ko-KR"/>
        </w:rPr>
      </w:pPr>
      <w:r w:rsidRPr="00730026">
        <w:rPr>
          <w:rFonts w:hint="eastAsia"/>
          <w:lang w:eastAsia="ko-KR"/>
        </w:rPr>
        <w:t>DTX is disabled in the session.</w:t>
      </w:r>
    </w:p>
    <w:p w14:paraId="5985A176" w14:textId="77777777" w:rsidR="00856FAE" w:rsidRDefault="00856FAE" w:rsidP="00870D71">
      <w:pPr>
        <w:pStyle w:val="FP"/>
      </w:pPr>
    </w:p>
    <w:p w14:paraId="76902446" w14:textId="77777777" w:rsidR="009C5CD7" w:rsidRPr="00730026" w:rsidRDefault="009C5CD7" w:rsidP="009C5CD7">
      <w:pPr>
        <w:pStyle w:val="Heading1"/>
      </w:pPr>
      <w:bookmarkStart w:id="3095" w:name="_Toc26369620"/>
      <w:bookmarkStart w:id="3096" w:name="_Toc36227502"/>
      <w:bookmarkStart w:id="3097" w:name="_Toc36228517"/>
      <w:bookmarkStart w:id="3098" w:name="_Toc36229144"/>
      <w:bookmarkStart w:id="3099" w:name="_Toc36229771"/>
      <w:bookmarkStart w:id="3100" w:name="_Toc74607115"/>
      <w:bookmarkStart w:id="3101" w:name="_Toc123570662"/>
      <w:r w:rsidRPr="00730026">
        <w:t>A.</w:t>
      </w:r>
      <w:r>
        <w:rPr>
          <w:lang w:eastAsia="ko-KR"/>
        </w:rPr>
        <w:t>15</w:t>
      </w:r>
      <w:r w:rsidRPr="00730026">
        <w:tab/>
        <w:t xml:space="preserve">SDP offers </w:t>
      </w:r>
      <w:r w:rsidRPr="00730026">
        <w:rPr>
          <w:rFonts w:hint="eastAsia"/>
          <w:lang w:eastAsia="ko-KR"/>
        </w:rPr>
        <w:t xml:space="preserve">and answers </w:t>
      </w:r>
      <w:r>
        <w:rPr>
          <w:lang w:eastAsia="ko-KR"/>
        </w:rPr>
        <w:t xml:space="preserve">with ANBR capability </w:t>
      </w:r>
      <w:proofErr w:type="spellStart"/>
      <w:r>
        <w:rPr>
          <w:lang w:eastAsia="ko-KR"/>
        </w:rPr>
        <w:t>signaling</w:t>
      </w:r>
      <w:bookmarkEnd w:id="3095"/>
      <w:bookmarkEnd w:id="3096"/>
      <w:bookmarkEnd w:id="3097"/>
      <w:bookmarkEnd w:id="3098"/>
      <w:bookmarkEnd w:id="3099"/>
      <w:bookmarkEnd w:id="3100"/>
      <w:bookmarkEnd w:id="3101"/>
      <w:proofErr w:type="spellEnd"/>
    </w:p>
    <w:p w14:paraId="12CC8DAA" w14:textId="77777777" w:rsidR="009C5CD7" w:rsidRDefault="009C5CD7" w:rsidP="009C5CD7">
      <w:r>
        <w:rPr>
          <w:lang w:eastAsia="ko-KR"/>
        </w:rPr>
        <w:t xml:space="preserve">Table A.15.1 demonstrates an example SDP offer with Access Network Bitrate Recommendation (ANBR) capability signalling defined in clause 6.2.9 for speech. The offer for ANBR capability </w:t>
      </w:r>
      <w:proofErr w:type="spellStart"/>
      <w:r>
        <w:rPr>
          <w:lang w:eastAsia="ko-KR"/>
        </w:rPr>
        <w:t>signaling</w:t>
      </w:r>
      <w:proofErr w:type="spellEnd"/>
      <w:r>
        <w:rPr>
          <w:lang w:eastAsia="ko-KR"/>
        </w:rPr>
        <w:t xml:space="preserve"> is indicated in the last line via the SDP attribute ‘</w:t>
      </w:r>
      <w:proofErr w:type="spellStart"/>
      <w:r>
        <w:rPr>
          <w:lang w:eastAsia="ko-KR"/>
        </w:rPr>
        <w:t>anbr</w:t>
      </w:r>
      <w:proofErr w:type="spellEnd"/>
      <w:r>
        <w:rPr>
          <w:lang w:eastAsia="ko-KR"/>
        </w:rPr>
        <w:t>’.</w:t>
      </w:r>
    </w:p>
    <w:p w14:paraId="4C636C87"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5438DCCC" w14:textId="77777777" w:rsidTr="00CA79F1">
        <w:trPr>
          <w:jc w:val="center"/>
        </w:trPr>
        <w:tc>
          <w:tcPr>
            <w:tcW w:w="9639" w:type="dxa"/>
            <w:shd w:val="clear" w:color="auto" w:fill="auto"/>
          </w:tcPr>
          <w:p w14:paraId="1D47529C" w14:textId="77777777" w:rsidR="009C5CD7" w:rsidRPr="000A1B35" w:rsidRDefault="009C5CD7" w:rsidP="00CA79F1">
            <w:pPr>
              <w:pStyle w:val="TAH"/>
            </w:pPr>
            <w:r w:rsidRPr="000A1B35">
              <w:t>SDP offer</w:t>
            </w:r>
          </w:p>
        </w:tc>
      </w:tr>
      <w:tr w:rsidR="009C5CD7" w:rsidRPr="000A1B35" w14:paraId="7D719199" w14:textId="77777777" w:rsidTr="00CA79F1">
        <w:trPr>
          <w:jc w:val="center"/>
        </w:trPr>
        <w:tc>
          <w:tcPr>
            <w:tcW w:w="9639" w:type="dxa"/>
            <w:shd w:val="clear" w:color="auto" w:fill="auto"/>
          </w:tcPr>
          <w:p w14:paraId="247B6BCE"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2DE394AE" w14:textId="77777777" w:rsidR="009C5CD7" w:rsidRPr="000A1B35" w:rsidRDefault="009C5CD7" w:rsidP="00CA79F1">
            <w:pPr>
              <w:pStyle w:val="PL"/>
              <w:rPr>
                <w:lang w:eastAsia="ko-KR"/>
              </w:rPr>
            </w:pPr>
            <w:r>
              <w:rPr>
                <w:rFonts w:hint="eastAsia"/>
                <w:lang w:eastAsia="ko-KR"/>
              </w:rPr>
              <w:t>b=AS:4</w:t>
            </w:r>
            <w:r>
              <w:rPr>
                <w:lang w:eastAsia="ko-KR"/>
              </w:rPr>
              <w:t>2</w:t>
            </w:r>
          </w:p>
          <w:p w14:paraId="0ECB9EB2" w14:textId="77777777" w:rsidR="009C5CD7" w:rsidRPr="000A1B35" w:rsidRDefault="009C5CD7" w:rsidP="00CA79F1">
            <w:pPr>
              <w:pStyle w:val="PL"/>
              <w:rPr>
                <w:lang w:eastAsia="ko-KR"/>
              </w:rPr>
            </w:pPr>
            <w:r w:rsidRPr="000A1B35">
              <w:rPr>
                <w:rFonts w:hint="eastAsia"/>
                <w:lang w:eastAsia="ko-KR"/>
              </w:rPr>
              <w:t>b=RS:0</w:t>
            </w:r>
          </w:p>
          <w:p w14:paraId="3493D115" w14:textId="77777777" w:rsidR="009C5CD7" w:rsidRPr="000A1B35" w:rsidRDefault="009C5CD7" w:rsidP="00CA79F1">
            <w:pPr>
              <w:pStyle w:val="PL"/>
              <w:rPr>
                <w:lang w:eastAsia="ko-KR"/>
              </w:rPr>
            </w:pPr>
            <w:r w:rsidRPr="000A1B35">
              <w:rPr>
                <w:rFonts w:hint="eastAsia"/>
                <w:lang w:eastAsia="ko-KR"/>
              </w:rPr>
              <w:t>b=RR:2000</w:t>
            </w:r>
          </w:p>
          <w:p w14:paraId="25C8D1DF" w14:textId="77777777" w:rsidR="009C5CD7" w:rsidRPr="000A1B35" w:rsidRDefault="009C5CD7" w:rsidP="00CA79F1">
            <w:pPr>
              <w:pStyle w:val="PL"/>
            </w:pPr>
            <w:r w:rsidRPr="000A1B35">
              <w:t>a=tcap:1 RTP/AVPF</w:t>
            </w:r>
          </w:p>
          <w:p w14:paraId="2428172E" w14:textId="77777777" w:rsidR="009C5CD7" w:rsidRPr="000A1B35" w:rsidRDefault="009C5CD7" w:rsidP="00CA79F1">
            <w:pPr>
              <w:pStyle w:val="PL"/>
              <w:rPr>
                <w:lang w:eastAsia="ko-KR"/>
              </w:rPr>
            </w:pPr>
            <w:r w:rsidRPr="000A1B35">
              <w:t>a=pcfg:1 t=1</w:t>
            </w:r>
          </w:p>
          <w:p w14:paraId="310DF7E9"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7FEC61F5" w14:textId="77777777" w:rsidR="009C5CD7" w:rsidRPr="000A1B35" w:rsidRDefault="009C5CD7" w:rsidP="00CA79F1">
            <w:pPr>
              <w:pStyle w:val="PL"/>
              <w:rPr>
                <w:lang w:eastAsia="ko-KR"/>
              </w:rPr>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=5.9-24.4; </w:t>
            </w:r>
            <w:proofErr w:type="spellStart"/>
            <w:r w:rsidRPr="000A1B35">
              <w:rPr>
                <w:rFonts w:hint="eastAsia"/>
                <w:lang w:eastAsia="ko-KR"/>
              </w:rPr>
              <w:t>bw</w:t>
            </w:r>
            <w:proofErr w:type="spellEnd"/>
            <w:r w:rsidRPr="000A1B35">
              <w:rPr>
                <w:rFonts w:hint="eastAsia"/>
                <w:lang w:eastAsia="ko-KR"/>
              </w:rPr>
              <w:t>=</w:t>
            </w:r>
            <w:proofErr w:type="spellStart"/>
            <w:r w:rsidRPr="000A1B35">
              <w:rPr>
                <w:rFonts w:hint="eastAsia"/>
                <w:lang w:eastAsia="ko-KR"/>
              </w:rPr>
              <w:t>nb-swb</w:t>
            </w:r>
            <w:proofErr w:type="spellEnd"/>
            <w:r w:rsidRPr="000A1B35">
              <w:rPr>
                <w:rFonts w:hint="eastAsia"/>
                <w:lang w:eastAsia="ko-KR"/>
              </w:rPr>
              <w:t xml:space="preserve">; </w:t>
            </w:r>
            <w:r w:rsidRPr="000A1B35">
              <w:t>max-red=220</w:t>
            </w:r>
          </w:p>
          <w:p w14:paraId="2A76FCAD"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31C83850"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69252921"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1A7CF8C"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2DD211AA"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6EFC7E7F"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678DC2DF"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4479E537"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135B40A8" w14:textId="77777777" w:rsidR="009C5CD7" w:rsidRPr="000A1B35" w:rsidRDefault="009C5CD7" w:rsidP="00CA79F1">
            <w:pPr>
              <w:pStyle w:val="PL"/>
            </w:pPr>
            <w:r w:rsidRPr="000A1B35">
              <w:t>a=ptime:20</w:t>
            </w:r>
          </w:p>
          <w:p w14:paraId="2ECC200F" w14:textId="77777777" w:rsidR="009C5CD7" w:rsidRPr="00106E7A" w:rsidRDefault="009C5CD7" w:rsidP="00CA79F1">
            <w:pPr>
              <w:pStyle w:val="PL"/>
              <w:rPr>
                <w:szCs w:val="16"/>
              </w:rPr>
            </w:pPr>
            <w:r w:rsidRPr="000A1B35">
              <w:t>a=maxptime:</w:t>
            </w:r>
            <w:r w:rsidRPr="00106E7A">
              <w:rPr>
                <w:szCs w:val="16"/>
              </w:rPr>
              <w:t>240</w:t>
            </w:r>
          </w:p>
          <w:p w14:paraId="67F6ADAC"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proofErr w:type="spellStart"/>
            <w:r>
              <w:rPr>
                <w:rFonts w:ascii="Courier New" w:hAnsi="Courier New" w:cs="Courier New"/>
                <w:sz w:val="16"/>
                <w:szCs w:val="16"/>
              </w:rPr>
              <w:t>anbr</w:t>
            </w:r>
            <w:proofErr w:type="spellEnd"/>
          </w:p>
        </w:tc>
      </w:tr>
    </w:tbl>
    <w:p w14:paraId="08EB8CED" w14:textId="77777777" w:rsidR="009C5CD7" w:rsidRDefault="009C5CD7" w:rsidP="009C5CD7"/>
    <w:p w14:paraId="4F8A1AC4" w14:textId="77777777" w:rsidR="009C5CD7" w:rsidRPr="00730026" w:rsidRDefault="009C5CD7" w:rsidP="009C5CD7">
      <w:r>
        <w:t>An example SDP answer is shown in Table A.15.2, where the ANBR capability signalling is also supported by the answerer, as indicated by the last line.</w:t>
      </w:r>
    </w:p>
    <w:p w14:paraId="0031B3AA"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05F188F1" w14:textId="77777777" w:rsidTr="00CA79F1">
        <w:trPr>
          <w:jc w:val="center"/>
        </w:trPr>
        <w:tc>
          <w:tcPr>
            <w:tcW w:w="9639" w:type="dxa"/>
            <w:shd w:val="clear" w:color="auto" w:fill="auto"/>
          </w:tcPr>
          <w:p w14:paraId="0DC627CD"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04147B86" w14:textId="77777777" w:rsidTr="00CA79F1">
        <w:trPr>
          <w:jc w:val="center"/>
        </w:trPr>
        <w:tc>
          <w:tcPr>
            <w:tcW w:w="9639" w:type="dxa"/>
            <w:shd w:val="clear" w:color="auto" w:fill="auto"/>
          </w:tcPr>
          <w:p w14:paraId="1E1F4081"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FFA4E51" w14:textId="77777777" w:rsidR="009C5CD7" w:rsidRPr="000A1B35" w:rsidRDefault="009C5CD7" w:rsidP="00CA79F1">
            <w:pPr>
              <w:pStyle w:val="PL"/>
              <w:rPr>
                <w:lang w:eastAsia="ko-KR"/>
              </w:rPr>
            </w:pPr>
            <w:r w:rsidRPr="000A1B35">
              <w:rPr>
                <w:rFonts w:hint="eastAsia"/>
                <w:lang w:eastAsia="ko-KR"/>
              </w:rPr>
              <w:t>b=AS:30</w:t>
            </w:r>
          </w:p>
          <w:p w14:paraId="309B40FC" w14:textId="77777777" w:rsidR="009C5CD7" w:rsidRPr="000A1B35" w:rsidRDefault="009C5CD7" w:rsidP="00CA79F1">
            <w:pPr>
              <w:pStyle w:val="PL"/>
              <w:rPr>
                <w:lang w:eastAsia="ko-KR"/>
              </w:rPr>
            </w:pPr>
            <w:r w:rsidRPr="000A1B35">
              <w:rPr>
                <w:rFonts w:hint="eastAsia"/>
                <w:lang w:eastAsia="ko-KR"/>
              </w:rPr>
              <w:t>b=RS:0</w:t>
            </w:r>
          </w:p>
          <w:p w14:paraId="4F18C8EE" w14:textId="77777777" w:rsidR="009C5CD7" w:rsidRPr="000A1B35" w:rsidRDefault="009C5CD7" w:rsidP="00CA79F1">
            <w:pPr>
              <w:pStyle w:val="PL"/>
              <w:rPr>
                <w:lang w:eastAsia="ko-KR"/>
              </w:rPr>
            </w:pPr>
            <w:r w:rsidRPr="000A1B35">
              <w:rPr>
                <w:rFonts w:hint="eastAsia"/>
                <w:lang w:eastAsia="ko-KR"/>
              </w:rPr>
              <w:t>b=RR:2000</w:t>
            </w:r>
          </w:p>
          <w:p w14:paraId="04E133F2"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4E928A74"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6D65F2D" w14:textId="77777777" w:rsidR="009C5CD7" w:rsidRPr="000A1B35" w:rsidRDefault="009C5CD7" w:rsidP="00CA79F1">
            <w:pPr>
              <w:pStyle w:val="PL"/>
            </w:pPr>
            <w:r w:rsidRPr="00D30D46">
              <w:t>a=fmtp:9</w:t>
            </w:r>
            <w:r w:rsidRPr="00D30D46">
              <w:rPr>
                <w:rFonts w:hint="eastAsia"/>
                <w:lang w:eastAsia="ko-KR"/>
              </w:rPr>
              <w:t xml:space="preserve">7 </w:t>
            </w:r>
            <w:proofErr w:type="spellStart"/>
            <w:r w:rsidRPr="00D30D46">
              <w:rPr>
                <w:rFonts w:hint="eastAsia"/>
                <w:lang w:eastAsia="ko-KR"/>
              </w:rPr>
              <w:t>br</w:t>
            </w:r>
            <w:proofErr w:type="spellEnd"/>
            <w:r w:rsidRPr="00D30D46">
              <w:rPr>
                <w:rFonts w:hint="eastAsia"/>
                <w:lang w:eastAsia="ko-KR"/>
              </w:rPr>
              <w:t xml:space="preserve">=5.9-13.2; </w:t>
            </w:r>
            <w:proofErr w:type="spellStart"/>
            <w:r w:rsidRPr="00D30D46">
              <w:rPr>
                <w:rFonts w:hint="eastAsia"/>
                <w:lang w:eastAsia="ko-KR"/>
              </w:rPr>
              <w:t>bw</w:t>
            </w:r>
            <w:proofErr w:type="spellEnd"/>
            <w:r w:rsidRPr="00D30D46">
              <w:rPr>
                <w:rFonts w:hint="eastAsia"/>
                <w:lang w:eastAsia="ko-KR"/>
              </w:rPr>
              <w:t>=</w:t>
            </w:r>
            <w:proofErr w:type="spellStart"/>
            <w:r w:rsidRPr="00D30D46">
              <w:rPr>
                <w:rFonts w:hint="eastAsia"/>
                <w:lang w:eastAsia="ko-KR"/>
              </w:rPr>
              <w:t>nb</w:t>
            </w:r>
            <w:r>
              <w:rPr>
                <w:lang w:eastAsia="ko-KR"/>
              </w:rPr>
              <w:t>-wb</w:t>
            </w:r>
            <w:proofErr w:type="spellEnd"/>
            <w:r w:rsidRPr="00D30D46">
              <w:rPr>
                <w:rFonts w:hint="eastAsia"/>
                <w:lang w:eastAsia="ko-KR"/>
              </w:rPr>
              <w:t xml:space="preserve">; </w:t>
            </w:r>
            <w:r w:rsidRPr="00D30D46">
              <w:rPr>
                <w:lang w:eastAsia="ko-KR"/>
              </w:rPr>
              <w:t xml:space="preserve">mode-set=0,1,2; </w:t>
            </w:r>
            <w:r w:rsidRPr="00D30D46">
              <w:t>max-red=220</w:t>
            </w:r>
          </w:p>
          <w:p w14:paraId="490E35C9" w14:textId="77777777" w:rsidR="009C5CD7" w:rsidRPr="000A1B35" w:rsidRDefault="009C5CD7" w:rsidP="00CA79F1">
            <w:pPr>
              <w:pStyle w:val="PL"/>
            </w:pPr>
            <w:r w:rsidRPr="000A1B35">
              <w:t>a=ptime:20</w:t>
            </w:r>
          </w:p>
          <w:p w14:paraId="41324433" w14:textId="77777777" w:rsidR="009C5CD7" w:rsidRDefault="009C5CD7" w:rsidP="00CA79F1">
            <w:pPr>
              <w:pStyle w:val="PL"/>
            </w:pPr>
            <w:r w:rsidRPr="000A1B35">
              <w:t>a=maxptime:240</w:t>
            </w:r>
          </w:p>
          <w:p w14:paraId="406F2CBF" w14:textId="77777777" w:rsidR="009C5CD7" w:rsidRPr="000A1B35" w:rsidRDefault="009C5CD7" w:rsidP="00CA79F1">
            <w:pPr>
              <w:pStyle w:val="PL"/>
              <w:rPr>
                <w:lang w:eastAsia="ko-KR"/>
              </w:rPr>
            </w:pPr>
            <w:r w:rsidRPr="00106E7A">
              <w:rPr>
                <w:rFonts w:cs="Courier New"/>
                <w:szCs w:val="16"/>
              </w:rPr>
              <w:t>a=</w:t>
            </w:r>
            <w:proofErr w:type="spellStart"/>
            <w:r>
              <w:rPr>
                <w:rFonts w:cs="Courier New"/>
                <w:szCs w:val="16"/>
              </w:rPr>
              <w:t>anbr</w:t>
            </w:r>
            <w:proofErr w:type="spellEnd"/>
          </w:p>
        </w:tc>
      </w:tr>
    </w:tbl>
    <w:p w14:paraId="20D378E2" w14:textId="77777777" w:rsidR="009C5CD7" w:rsidRDefault="009C5CD7" w:rsidP="009C5CD7"/>
    <w:p w14:paraId="6BD1283A" w14:textId="77777777" w:rsidR="009C5CD7" w:rsidRDefault="009C5CD7" w:rsidP="009C5CD7">
      <w:r>
        <w:t>Table A.15.3 demonstrates another example SDP offer with ANBR capability signalling, this time for video.</w:t>
      </w:r>
    </w:p>
    <w:p w14:paraId="520126C4"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535D07D7" w14:textId="77777777" w:rsidTr="00CA79F1">
        <w:trPr>
          <w:jc w:val="center"/>
        </w:trPr>
        <w:tc>
          <w:tcPr>
            <w:tcW w:w="9639" w:type="dxa"/>
            <w:shd w:val="clear" w:color="auto" w:fill="auto"/>
          </w:tcPr>
          <w:p w14:paraId="1139040C" w14:textId="77777777" w:rsidR="009C5CD7" w:rsidRPr="002D74EE" w:rsidRDefault="009C5CD7" w:rsidP="00CA79F1">
            <w:pPr>
              <w:pStyle w:val="TAH"/>
              <w:rPr>
                <w:lang w:val="en-US"/>
              </w:rPr>
            </w:pPr>
            <w:r w:rsidRPr="002D74EE">
              <w:rPr>
                <w:lang w:val="en-US"/>
              </w:rPr>
              <w:t>SDP offer</w:t>
            </w:r>
          </w:p>
        </w:tc>
      </w:tr>
      <w:tr w:rsidR="009C5CD7" w:rsidRPr="002D74EE" w14:paraId="3FACBBF9" w14:textId="77777777" w:rsidTr="00CA79F1">
        <w:trPr>
          <w:jc w:val="center"/>
        </w:trPr>
        <w:tc>
          <w:tcPr>
            <w:tcW w:w="9639" w:type="dxa"/>
            <w:shd w:val="clear" w:color="auto" w:fill="auto"/>
          </w:tcPr>
          <w:p w14:paraId="3302A7E3"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07EF6EB5" w14:textId="77777777" w:rsidR="009C5CD7" w:rsidRPr="002D74EE" w:rsidRDefault="009C5CD7" w:rsidP="00CA79F1">
            <w:pPr>
              <w:pStyle w:val="PL"/>
              <w:rPr>
                <w:lang w:val="en-US"/>
              </w:rPr>
            </w:pPr>
            <w:r w:rsidRPr="002D74EE">
              <w:rPr>
                <w:lang w:val="en-US"/>
              </w:rPr>
              <w:t>b=AS:690</w:t>
            </w:r>
          </w:p>
          <w:p w14:paraId="0776D4EC" w14:textId="77777777" w:rsidR="009C5CD7" w:rsidRPr="002D74EE" w:rsidRDefault="009C5CD7" w:rsidP="00CA79F1">
            <w:pPr>
              <w:pStyle w:val="PL"/>
              <w:rPr>
                <w:lang w:val="en-US"/>
              </w:rPr>
            </w:pPr>
            <w:r w:rsidRPr="002D74EE">
              <w:rPr>
                <w:lang w:val="en-US"/>
              </w:rPr>
              <w:t>b=RS:0</w:t>
            </w:r>
          </w:p>
          <w:p w14:paraId="74D319ED" w14:textId="77777777" w:rsidR="009C5CD7" w:rsidRPr="002D74EE" w:rsidRDefault="009C5CD7" w:rsidP="00CA79F1">
            <w:pPr>
              <w:pStyle w:val="PL"/>
              <w:rPr>
                <w:lang w:val="en-US"/>
              </w:rPr>
            </w:pPr>
            <w:r w:rsidRPr="002D74EE">
              <w:rPr>
                <w:lang w:val="en-US"/>
              </w:rPr>
              <w:t>b=RR:5000</w:t>
            </w:r>
          </w:p>
          <w:p w14:paraId="6196A224" w14:textId="77777777" w:rsidR="009C5CD7" w:rsidRPr="002D74EE" w:rsidRDefault="009C5CD7" w:rsidP="00CA79F1">
            <w:pPr>
              <w:pStyle w:val="PL"/>
              <w:rPr>
                <w:lang w:val="en-US"/>
              </w:rPr>
            </w:pPr>
            <w:r w:rsidRPr="002D74EE">
              <w:rPr>
                <w:lang w:val="en-US"/>
              </w:rPr>
              <w:t>a=tcap:1 RTP/AVPF</w:t>
            </w:r>
          </w:p>
          <w:p w14:paraId="6AD72175" w14:textId="77777777" w:rsidR="009C5CD7" w:rsidRPr="002D74EE" w:rsidRDefault="009C5CD7" w:rsidP="00CA79F1">
            <w:pPr>
              <w:pStyle w:val="PL"/>
              <w:rPr>
                <w:lang w:val="en-US"/>
              </w:rPr>
            </w:pPr>
            <w:r w:rsidRPr="002D74EE">
              <w:rPr>
                <w:lang w:val="en-US"/>
              </w:rPr>
              <w:t>a=pcfg:1 t=1</w:t>
            </w:r>
          </w:p>
          <w:p w14:paraId="5A2B724C"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4FCCC3EC"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D85074D" w14:textId="77777777" w:rsidR="009C5CD7" w:rsidRPr="002D74EE" w:rsidRDefault="009C5CD7" w:rsidP="00CA79F1">
            <w:pPr>
              <w:pStyle w:val="PL"/>
              <w:rPr>
                <w:lang w:val="en-US"/>
              </w:rPr>
            </w:pPr>
            <w:r w:rsidRPr="002D74EE">
              <w:rPr>
                <w:lang w:val="en-US"/>
              </w:rPr>
              <w:t xml:space="preserve">     </w:t>
            </w:r>
            <w:proofErr w:type="spellStart"/>
            <w:r w:rsidRPr="002D74EE">
              <w:rPr>
                <w:lang w:val="en-US"/>
              </w:rPr>
              <w:t>sprop</w:t>
            </w:r>
            <w:proofErr w:type="spellEnd"/>
            <w:r w:rsidRPr="002D74EE">
              <w:rPr>
                <w:lang w:val="en-US"/>
              </w:rPr>
              <w:t>-parameter-sets=Z0KAHpWgNQ9oB/U=,aM46gA==</w:t>
            </w:r>
          </w:p>
          <w:p w14:paraId="73761B9E"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w:t>
            </w:r>
            <w:proofErr w:type="spellStart"/>
            <w:r w:rsidRPr="00F3459E">
              <w:rPr>
                <w:lang w:val="fr-FR"/>
              </w:rPr>
              <w:t>send</w:t>
            </w:r>
            <w:proofErr w:type="spellEnd"/>
            <w:r w:rsidRPr="00F3459E">
              <w:rPr>
                <w:lang w:val="fr-FR"/>
              </w:rPr>
              <w:t xml:space="preserve"> [x=848,y=480] </w:t>
            </w:r>
            <w:proofErr w:type="spellStart"/>
            <w:r w:rsidRPr="00F3459E">
              <w:rPr>
                <w:lang w:val="fr-FR"/>
              </w:rPr>
              <w:t>recv</w:t>
            </w:r>
            <w:proofErr w:type="spellEnd"/>
            <w:r w:rsidRPr="00F3459E">
              <w:rPr>
                <w:rFonts w:hint="eastAsia"/>
                <w:lang w:val="fr-FR" w:eastAsia="ko-KR"/>
              </w:rPr>
              <w:t xml:space="preserve"> </w:t>
            </w:r>
            <w:r w:rsidRPr="00F3459E">
              <w:rPr>
                <w:lang w:val="fr-FR"/>
              </w:rPr>
              <w:t>[x=848,y=480]</w:t>
            </w:r>
          </w:p>
          <w:p w14:paraId="150E65FA"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646AD8B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720A08AD" w14:textId="77777777" w:rsidR="009C5CD7" w:rsidRPr="002D74EE" w:rsidRDefault="009C5CD7" w:rsidP="00CA79F1">
            <w:pPr>
              <w:pStyle w:val="PL"/>
              <w:rPr>
                <w:lang w:val="en-US" w:eastAsia="ko-KR"/>
              </w:rPr>
            </w:pPr>
            <w:r w:rsidRPr="002D74EE">
              <w:rPr>
                <w:lang w:val="en-US"/>
              </w:rPr>
              <w:t xml:space="preserve">     </w:t>
            </w:r>
            <w:proofErr w:type="spellStart"/>
            <w:r w:rsidRPr="002D74EE">
              <w:rPr>
                <w:lang w:val="en-US"/>
              </w:rPr>
              <w:t>sprop</w:t>
            </w:r>
            <w:proofErr w:type="spellEnd"/>
            <w:r w:rsidRPr="002D74EE">
              <w:rPr>
                <w:lang w:val="en-US"/>
              </w:rPr>
              <w:t>-parameter-sets=</w:t>
            </w:r>
            <w:r w:rsidRPr="00E471DE">
              <w:rPr>
                <w:lang w:val="en-US"/>
              </w:rPr>
              <w:t>Z0KADZWgUH6Af1A=,aM46gA==</w:t>
            </w:r>
          </w:p>
          <w:p w14:paraId="05FBC744"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w:t>
            </w:r>
            <w:proofErr w:type="spellStart"/>
            <w:r w:rsidRPr="00F3459E">
              <w:rPr>
                <w:lang w:val="fr-FR"/>
              </w:rPr>
              <w:t>send</w:t>
            </w:r>
            <w:proofErr w:type="spellEnd"/>
            <w:r w:rsidRPr="00F3459E">
              <w:rPr>
                <w:lang w:val="fr-FR"/>
              </w:rPr>
              <w:t xml:space="preserve">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xml:space="preserve">] </w:t>
            </w:r>
            <w:proofErr w:type="spellStart"/>
            <w:r w:rsidRPr="00F3459E">
              <w:rPr>
                <w:lang w:val="fr-FR"/>
              </w:rPr>
              <w:t>recv</w:t>
            </w:r>
            <w:proofErr w:type="spellEnd"/>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7183D4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7F33111"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7AE516F" w14:textId="77777777" w:rsidR="009C5CD7" w:rsidRPr="002D74EE" w:rsidRDefault="009C5CD7" w:rsidP="00CA79F1">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a</w:t>
            </w:r>
            <w:r w:rsidRPr="002D74EE">
              <w:rPr>
                <w:lang w:val="en-US"/>
              </w:rPr>
              <w:t>LAUg</w:t>
            </w:r>
            <w:proofErr w:type="spellEnd"/>
            <w:r w:rsidRPr="002D74EE">
              <w:rPr>
                <w:lang w:val="en-US"/>
              </w:rPr>
              <w:t>; \</w:t>
            </w:r>
          </w:p>
          <w:p w14:paraId="7576FD9E" w14:textId="77777777" w:rsidR="009C5CD7" w:rsidRPr="002D74EE" w:rsidRDefault="009C5CD7" w:rsidP="00CA79F1">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a</w:t>
            </w:r>
            <w:r w:rsidRPr="002D74EE">
              <w:rPr>
                <w:lang w:val="en-US"/>
              </w:rPr>
              <w:t>oAaiAeFlLktIvQB3CAQQ; \</w:t>
            </w:r>
          </w:p>
          <w:p w14:paraId="70EC7E9F" w14:textId="77777777" w:rsidR="009C5CD7" w:rsidRPr="002D74EE" w:rsidRDefault="009C5CD7" w:rsidP="00CA79F1">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3BC28D14"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w:t>
            </w:r>
            <w:proofErr w:type="spellStart"/>
            <w:r w:rsidRPr="002D74EE">
              <w:rPr>
                <w:lang w:val="en-US"/>
              </w:rPr>
              <w:t>recv</w:t>
            </w:r>
            <w:proofErr w:type="spellEnd"/>
            <w:r w:rsidRPr="002D74EE">
              <w:rPr>
                <w:lang w:val="en-US"/>
              </w:rPr>
              <w:t xml:space="preserve"> [x=848,y=480]</w:t>
            </w:r>
          </w:p>
          <w:p w14:paraId="31AB00B9"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0847857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AD8BC71" w14:textId="77777777" w:rsidR="009C5CD7" w:rsidRPr="002D74EE" w:rsidRDefault="009C5CD7" w:rsidP="00CA79F1">
            <w:pPr>
              <w:pStyle w:val="PL"/>
              <w:rPr>
                <w:lang w:val="en-US" w:eastAsia="ko-KR"/>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447DF">
              <w:rPr>
                <w:lang w:val="en-US"/>
              </w:rPr>
              <w:t>QAEMAf</w:t>
            </w:r>
            <w:proofErr w:type="spellEnd"/>
            <w:r w:rsidRPr="002447DF">
              <w:rPr>
                <w:lang w:val="en-US"/>
              </w:rPr>
              <w:t>//AWAAAAMAgAAAAwAAAw</w:t>
            </w:r>
            <w:r>
              <w:rPr>
                <w:lang w:val="en-US"/>
              </w:rPr>
              <w:t>A8</w:t>
            </w:r>
            <w:r w:rsidRPr="002447DF">
              <w:rPr>
                <w:lang w:val="en-US"/>
              </w:rPr>
              <w:t>LAUg</w:t>
            </w:r>
            <w:r w:rsidRPr="002D74EE">
              <w:rPr>
                <w:lang w:val="en-US"/>
              </w:rPr>
              <w:t>; \</w:t>
            </w:r>
          </w:p>
          <w:p w14:paraId="27C1FF16" w14:textId="77777777" w:rsidR="009C5CD7" w:rsidRPr="002D74EE" w:rsidRDefault="009C5CD7" w:rsidP="00CA79F1">
            <w:pPr>
              <w:pStyle w:val="PL"/>
              <w:rPr>
                <w:lang w:val="en-US" w:eastAsia="ko-KR"/>
              </w:rPr>
            </w:pPr>
            <w:r w:rsidRPr="002D74EE">
              <w:rPr>
                <w:lang w:val="en-US"/>
              </w:rPr>
              <w:t xml:space="preserve">   </w:t>
            </w:r>
            <w:proofErr w:type="spellStart"/>
            <w:r w:rsidRPr="002D74EE">
              <w:rPr>
                <w:lang w:val="en-US"/>
              </w:rPr>
              <w:t>sprop-sps</w:t>
            </w:r>
            <w:proofErr w:type="spellEnd"/>
            <w:r w:rsidRPr="002D74EE">
              <w:rPr>
                <w:lang w:val="en-US"/>
              </w:rPr>
              <w:t>=</w:t>
            </w:r>
            <w:r w:rsidRPr="002447DF">
              <w:rPr>
                <w:lang w:val="en-US"/>
              </w:rPr>
              <w:t>QgEBAWAAAAMAgAAAAwAAAw</w:t>
            </w:r>
            <w:r>
              <w:rPr>
                <w:lang w:val="en-US"/>
              </w:rPr>
              <w:t>A8</w:t>
            </w:r>
            <w:r w:rsidRPr="002447DF">
              <w:rPr>
                <w:lang w:val="en-US"/>
              </w:rPr>
              <w:t>oAoIDxZS5LSL0AdwgEE=</w:t>
            </w:r>
            <w:r w:rsidRPr="002D74EE">
              <w:rPr>
                <w:lang w:val="en-US"/>
              </w:rPr>
              <w:t>; \</w:t>
            </w:r>
          </w:p>
          <w:p w14:paraId="5863C622" w14:textId="77777777" w:rsidR="009C5CD7" w:rsidRPr="002D74EE" w:rsidRDefault="009C5CD7" w:rsidP="00CA79F1">
            <w:pPr>
              <w:pStyle w:val="PL"/>
              <w:rPr>
                <w:lang w:val="en-US" w:eastAsia="ko-KR"/>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447DF">
              <w:rPr>
                <w:lang w:val="en-US"/>
              </w:rPr>
              <w:t>RAHAcYDZIA</w:t>
            </w:r>
            <w:proofErr w:type="spellEnd"/>
            <w:r w:rsidRPr="002447DF">
              <w:rPr>
                <w:lang w:val="en-US"/>
              </w:rPr>
              <w:t>==</w:t>
            </w:r>
          </w:p>
          <w:p w14:paraId="06B4E9B6"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xml:space="preserve">] </w:t>
            </w:r>
            <w:proofErr w:type="spellStart"/>
            <w:r w:rsidRPr="002D74EE">
              <w:rPr>
                <w:lang w:val="en-US"/>
              </w:rPr>
              <w:t>recv</w:t>
            </w:r>
            <w:proofErr w:type="spellEnd"/>
            <w:r w:rsidRPr="002D74EE">
              <w:rPr>
                <w:lang w:val="en-US"/>
              </w:rPr>
              <w:t xml:space="preserve">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576990C"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11DA4877"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7E1AAE4E"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609DE590"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247CAFA3"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5E6AD063" w14:textId="77777777" w:rsidR="009C5CD7" w:rsidRDefault="009C5CD7" w:rsidP="00CA79F1">
            <w:pPr>
              <w:pStyle w:val="PL"/>
              <w:rPr>
                <w:lang w:val="en-US"/>
              </w:rPr>
            </w:pPr>
            <w:r w:rsidRPr="002D74EE">
              <w:rPr>
                <w:lang w:val="en-US"/>
              </w:rPr>
              <w:t>a=extmap:4 urn:3gpp:video-orientation</w:t>
            </w:r>
          </w:p>
          <w:p w14:paraId="42C94D71" w14:textId="77777777" w:rsidR="009C5CD7" w:rsidRPr="002D74EE" w:rsidRDefault="009C5CD7" w:rsidP="00CA79F1">
            <w:pPr>
              <w:pStyle w:val="PL"/>
              <w:rPr>
                <w:lang w:val="en-US"/>
              </w:rPr>
            </w:pPr>
            <w:r>
              <w:rPr>
                <w:lang w:val="en-US"/>
              </w:rPr>
              <w:t>a=</w:t>
            </w:r>
            <w:proofErr w:type="spellStart"/>
            <w:r>
              <w:rPr>
                <w:lang w:val="en-US"/>
              </w:rPr>
              <w:t>anbr</w:t>
            </w:r>
            <w:proofErr w:type="spellEnd"/>
          </w:p>
        </w:tc>
      </w:tr>
    </w:tbl>
    <w:p w14:paraId="60B403B7" w14:textId="77777777" w:rsidR="009C5CD7" w:rsidRDefault="009C5CD7" w:rsidP="009C5CD7"/>
    <w:p w14:paraId="74FF6F86" w14:textId="77777777" w:rsidR="009C5CD7" w:rsidRPr="00730026" w:rsidRDefault="009C5CD7" w:rsidP="009C5CD7">
      <w:r>
        <w:t>The corresponding example SDP answer is shown in Table A.15.4, where the ANBR capability signalling is also supported by the answerer, as indicated by the last line.</w:t>
      </w:r>
    </w:p>
    <w:p w14:paraId="0666650A"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041B1F59" w14:textId="77777777" w:rsidTr="00CA79F1">
        <w:trPr>
          <w:jc w:val="center"/>
        </w:trPr>
        <w:tc>
          <w:tcPr>
            <w:tcW w:w="9639" w:type="dxa"/>
            <w:shd w:val="clear" w:color="auto" w:fill="auto"/>
          </w:tcPr>
          <w:p w14:paraId="213EDFC4" w14:textId="77777777" w:rsidR="009C5CD7" w:rsidRPr="002D74EE" w:rsidRDefault="009C5CD7" w:rsidP="00CA79F1">
            <w:pPr>
              <w:pStyle w:val="TAH"/>
              <w:rPr>
                <w:lang w:val="en-US"/>
              </w:rPr>
            </w:pPr>
            <w:r w:rsidRPr="002D74EE">
              <w:rPr>
                <w:lang w:val="en-US"/>
              </w:rPr>
              <w:t>SDP answer</w:t>
            </w:r>
          </w:p>
        </w:tc>
      </w:tr>
      <w:tr w:rsidR="009C5CD7" w:rsidRPr="002D74EE" w14:paraId="0D439BC5" w14:textId="77777777" w:rsidTr="00CA79F1">
        <w:trPr>
          <w:jc w:val="center"/>
        </w:trPr>
        <w:tc>
          <w:tcPr>
            <w:tcW w:w="9639" w:type="dxa"/>
            <w:shd w:val="clear" w:color="auto" w:fill="auto"/>
          </w:tcPr>
          <w:p w14:paraId="1F8E5534"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32676463" w14:textId="77777777" w:rsidR="009C5CD7" w:rsidRPr="002D74EE" w:rsidRDefault="009C5CD7" w:rsidP="00CA79F1">
            <w:pPr>
              <w:pStyle w:val="PL"/>
              <w:rPr>
                <w:lang w:val="en-US"/>
              </w:rPr>
            </w:pPr>
            <w:r w:rsidRPr="002D74EE">
              <w:rPr>
                <w:lang w:val="en-US"/>
              </w:rPr>
              <w:t>b=AS:690</w:t>
            </w:r>
          </w:p>
          <w:p w14:paraId="43830228" w14:textId="77777777" w:rsidR="009C5CD7" w:rsidRPr="002D74EE" w:rsidRDefault="009C5CD7" w:rsidP="00CA79F1">
            <w:pPr>
              <w:pStyle w:val="PL"/>
              <w:rPr>
                <w:lang w:val="en-US"/>
              </w:rPr>
            </w:pPr>
            <w:r w:rsidRPr="002D74EE">
              <w:rPr>
                <w:lang w:val="en-US"/>
              </w:rPr>
              <w:t>b=RS:0</w:t>
            </w:r>
          </w:p>
          <w:p w14:paraId="13F68A5B" w14:textId="77777777" w:rsidR="009C5CD7" w:rsidRPr="002D74EE" w:rsidRDefault="009C5CD7" w:rsidP="00CA79F1">
            <w:pPr>
              <w:pStyle w:val="PL"/>
              <w:rPr>
                <w:lang w:val="en-US"/>
              </w:rPr>
            </w:pPr>
            <w:r w:rsidRPr="002D74EE">
              <w:rPr>
                <w:lang w:val="en-US"/>
              </w:rPr>
              <w:t>b=RR:5000</w:t>
            </w:r>
          </w:p>
          <w:p w14:paraId="74268605" w14:textId="77777777" w:rsidR="009C5CD7" w:rsidRPr="002D74EE" w:rsidRDefault="009C5CD7" w:rsidP="00CA79F1">
            <w:pPr>
              <w:pStyle w:val="PL"/>
              <w:rPr>
                <w:lang w:val="en-US"/>
              </w:rPr>
            </w:pPr>
            <w:r w:rsidRPr="002D74EE">
              <w:rPr>
                <w:lang w:val="en-US"/>
              </w:rPr>
              <w:t>a=acfg:1 t=1</w:t>
            </w:r>
          </w:p>
          <w:p w14:paraId="04F05A2B"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BFC9EA"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FB1C284" w14:textId="77777777" w:rsidR="009C5CD7" w:rsidRPr="002D74EE" w:rsidRDefault="009C5CD7" w:rsidP="00CA79F1">
            <w:pPr>
              <w:pStyle w:val="PL"/>
              <w:rPr>
                <w:lang w:val="en-US"/>
              </w:rPr>
            </w:pPr>
            <w:r w:rsidRPr="002D74EE">
              <w:rPr>
                <w:lang w:val="en-US"/>
              </w:rPr>
              <w:t xml:space="preserve">   </w:t>
            </w:r>
            <w:proofErr w:type="spellStart"/>
            <w:r w:rsidRPr="002D74EE">
              <w:rPr>
                <w:lang w:val="en-US"/>
              </w:rPr>
              <w:t>sprop-vps</w:t>
            </w:r>
            <w:proofErr w:type="spellEnd"/>
            <w:r w:rsidRPr="002D74EE">
              <w:rPr>
                <w:lang w:val="en-US"/>
              </w:rPr>
              <w:t>=</w:t>
            </w:r>
            <w:proofErr w:type="spellStart"/>
            <w:r w:rsidRPr="002D74EE">
              <w:rPr>
                <w:lang w:val="en-US"/>
              </w:rPr>
              <w:t>QAEMAf</w:t>
            </w:r>
            <w:proofErr w:type="spellEnd"/>
            <w:r w:rsidRPr="002D74EE">
              <w:rPr>
                <w:lang w:val="en-US"/>
              </w:rPr>
              <w:t>//</w:t>
            </w:r>
            <w:proofErr w:type="spellStart"/>
            <w:r w:rsidRPr="002D74EE">
              <w:rPr>
                <w:lang w:val="en-US"/>
              </w:rPr>
              <w:t>AWAAAAMAgAAAAwAAAwB</w:t>
            </w:r>
            <w:r>
              <w:rPr>
                <w:lang w:val="en-US"/>
              </w:rPr>
              <w:t>a</w:t>
            </w:r>
            <w:r w:rsidRPr="002D74EE">
              <w:rPr>
                <w:lang w:val="en-US"/>
              </w:rPr>
              <w:t>LAUg</w:t>
            </w:r>
            <w:proofErr w:type="spellEnd"/>
            <w:r w:rsidRPr="002D74EE">
              <w:rPr>
                <w:lang w:val="en-US"/>
              </w:rPr>
              <w:t>; \</w:t>
            </w:r>
          </w:p>
          <w:p w14:paraId="218017C0" w14:textId="77777777" w:rsidR="009C5CD7" w:rsidRPr="002D74EE" w:rsidRDefault="009C5CD7" w:rsidP="00CA79F1">
            <w:pPr>
              <w:pStyle w:val="PL"/>
              <w:rPr>
                <w:lang w:val="en-US"/>
              </w:rPr>
            </w:pPr>
            <w:r w:rsidRPr="002D74EE">
              <w:rPr>
                <w:lang w:val="en-US"/>
              </w:rPr>
              <w:t xml:space="preserve">   </w:t>
            </w:r>
            <w:proofErr w:type="spellStart"/>
            <w:r w:rsidRPr="002D74EE">
              <w:rPr>
                <w:lang w:val="en-US"/>
              </w:rPr>
              <w:t>sprop-sps</w:t>
            </w:r>
            <w:proofErr w:type="spellEnd"/>
            <w:r w:rsidRPr="002D74EE">
              <w:rPr>
                <w:lang w:val="en-US"/>
              </w:rPr>
              <w:t>=QgEBAWAAAAMAgAAAAwAAAwB</w:t>
            </w:r>
            <w:r>
              <w:rPr>
                <w:lang w:val="en-US"/>
              </w:rPr>
              <w:t>a</w:t>
            </w:r>
            <w:r w:rsidRPr="002D74EE">
              <w:rPr>
                <w:lang w:val="en-US"/>
              </w:rPr>
              <w:t>oAaiAeFlLktIvQB3CAQQ; \</w:t>
            </w:r>
          </w:p>
          <w:p w14:paraId="4A1BD367" w14:textId="77777777" w:rsidR="009C5CD7" w:rsidRPr="002D74EE" w:rsidRDefault="009C5CD7" w:rsidP="00CA79F1">
            <w:pPr>
              <w:pStyle w:val="PL"/>
              <w:rPr>
                <w:lang w:val="en-US"/>
              </w:rPr>
            </w:pPr>
            <w:r w:rsidRPr="002D74EE">
              <w:rPr>
                <w:lang w:val="en-US"/>
              </w:rPr>
              <w:t xml:space="preserve">   </w:t>
            </w:r>
            <w:proofErr w:type="spellStart"/>
            <w:r w:rsidRPr="002D74EE">
              <w:rPr>
                <w:lang w:val="en-US"/>
              </w:rPr>
              <w:t>sprop-pps</w:t>
            </w:r>
            <w:proofErr w:type="spellEnd"/>
            <w:r w:rsidRPr="002D74EE">
              <w:rPr>
                <w:lang w:val="en-US"/>
              </w:rPr>
              <w:t>=</w:t>
            </w:r>
            <w:proofErr w:type="spellStart"/>
            <w:r w:rsidRPr="002D74EE">
              <w:rPr>
                <w:lang w:val="en-US"/>
              </w:rPr>
              <w:t>RAHAcYDZIA</w:t>
            </w:r>
            <w:proofErr w:type="spellEnd"/>
            <w:r w:rsidRPr="002D74EE">
              <w:rPr>
                <w:lang w:val="en-US"/>
              </w:rPr>
              <w:t>==</w:t>
            </w:r>
          </w:p>
          <w:p w14:paraId="2889E82B"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w:t>
            </w:r>
            <w:proofErr w:type="spellStart"/>
            <w:r w:rsidRPr="002D74EE">
              <w:rPr>
                <w:lang w:val="en-US"/>
              </w:rPr>
              <w:t>recv</w:t>
            </w:r>
            <w:proofErr w:type="spellEnd"/>
            <w:r w:rsidRPr="002D74EE">
              <w:rPr>
                <w:lang w:val="en-US"/>
              </w:rPr>
              <w:t xml:space="preserve"> [x=848,y=480]</w:t>
            </w:r>
          </w:p>
          <w:p w14:paraId="4D9C739D"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trr</w:t>
            </w:r>
            <w:proofErr w:type="spellEnd"/>
            <w:r w:rsidRPr="002D74EE">
              <w:rPr>
                <w:lang w:val="en-US"/>
              </w:rPr>
              <w:t>-int 5000</w:t>
            </w:r>
          </w:p>
          <w:p w14:paraId="060C3E82"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p>
          <w:p w14:paraId="1EC6A6FE"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nack</w:t>
            </w:r>
            <w:proofErr w:type="spellEnd"/>
            <w:r w:rsidRPr="002D74EE">
              <w:rPr>
                <w:lang w:val="en-US"/>
              </w:rPr>
              <w:t xml:space="preserve"> </w:t>
            </w:r>
            <w:proofErr w:type="spellStart"/>
            <w:r w:rsidRPr="002D74EE">
              <w:rPr>
                <w:lang w:val="en-US"/>
              </w:rPr>
              <w:t>pli</w:t>
            </w:r>
            <w:proofErr w:type="spellEnd"/>
          </w:p>
          <w:p w14:paraId="460126BB"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fir</w:t>
            </w:r>
          </w:p>
          <w:p w14:paraId="3537A036" w14:textId="77777777" w:rsidR="009C5CD7" w:rsidRPr="002D74EE" w:rsidRDefault="009C5CD7" w:rsidP="00CA79F1">
            <w:pPr>
              <w:pStyle w:val="PL"/>
              <w:rPr>
                <w:lang w:val="en-US"/>
              </w:rPr>
            </w:pPr>
            <w:r w:rsidRPr="002D74EE">
              <w:rPr>
                <w:lang w:val="en-US"/>
              </w:rPr>
              <w:t>a=</w:t>
            </w:r>
            <w:proofErr w:type="spellStart"/>
            <w:r w:rsidRPr="002D74EE">
              <w:rPr>
                <w:lang w:val="en-US"/>
              </w:rPr>
              <w:t>rtcp</w:t>
            </w:r>
            <w:proofErr w:type="spellEnd"/>
            <w:r w:rsidRPr="002D74EE">
              <w:rPr>
                <w:lang w:val="en-US"/>
              </w:rPr>
              <w:t xml:space="preserve">-fb:* </w:t>
            </w:r>
            <w:proofErr w:type="spellStart"/>
            <w:r w:rsidRPr="002D74EE">
              <w:rPr>
                <w:lang w:val="en-US"/>
              </w:rPr>
              <w:t>ccm</w:t>
            </w:r>
            <w:proofErr w:type="spellEnd"/>
            <w:r w:rsidRPr="002D74EE">
              <w:rPr>
                <w:lang w:val="en-US"/>
              </w:rPr>
              <w:t xml:space="preserve"> </w:t>
            </w:r>
            <w:proofErr w:type="spellStart"/>
            <w:r w:rsidRPr="002D74EE">
              <w:rPr>
                <w:lang w:val="en-US"/>
              </w:rPr>
              <w:t>tmmbr</w:t>
            </w:r>
            <w:proofErr w:type="spellEnd"/>
          </w:p>
          <w:p w14:paraId="320A0E03" w14:textId="77777777" w:rsidR="009C5CD7" w:rsidRDefault="009C5CD7" w:rsidP="00CA79F1">
            <w:pPr>
              <w:pStyle w:val="PL"/>
              <w:rPr>
                <w:lang w:val="en-US"/>
              </w:rPr>
            </w:pPr>
            <w:r w:rsidRPr="002D74EE">
              <w:rPr>
                <w:lang w:val="en-US"/>
              </w:rPr>
              <w:t>a=extmap:4 urn:3gpp:video-orientation</w:t>
            </w:r>
          </w:p>
          <w:p w14:paraId="46C84D20" w14:textId="77777777" w:rsidR="009C5CD7" w:rsidRPr="002D74EE" w:rsidRDefault="009C5CD7" w:rsidP="00CA79F1">
            <w:pPr>
              <w:pStyle w:val="PL"/>
              <w:rPr>
                <w:lang w:val="en-US"/>
              </w:rPr>
            </w:pPr>
            <w:r>
              <w:rPr>
                <w:lang w:val="en-US"/>
              </w:rPr>
              <w:t>a=</w:t>
            </w:r>
            <w:proofErr w:type="spellStart"/>
            <w:r>
              <w:rPr>
                <w:lang w:val="en-US"/>
              </w:rPr>
              <w:t>anbr</w:t>
            </w:r>
            <w:proofErr w:type="spellEnd"/>
          </w:p>
        </w:tc>
      </w:tr>
    </w:tbl>
    <w:p w14:paraId="75BB918E" w14:textId="77777777" w:rsidR="009C5CD7" w:rsidRDefault="009C5CD7" w:rsidP="009C5CD7"/>
    <w:p w14:paraId="37CBEF3F" w14:textId="77777777" w:rsidR="00035645" w:rsidRPr="00964E2B" w:rsidRDefault="00035645" w:rsidP="00BA0679">
      <w:pPr>
        <w:pStyle w:val="Heading1"/>
      </w:pPr>
      <w:bookmarkStart w:id="3102" w:name="_Toc26369621"/>
      <w:bookmarkStart w:id="3103" w:name="_Toc36227503"/>
      <w:bookmarkStart w:id="3104" w:name="_Toc36228518"/>
      <w:bookmarkStart w:id="3105" w:name="_Toc36229145"/>
      <w:bookmarkStart w:id="3106" w:name="_Toc36229772"/>
      <w:bookmarkStart w:id="3107" w:name="_Toc74607116"/>
      <w:bookmarkStart w:id="3108" w:name="_Toc123570663"/>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proofErr w:type="spellStart"/>
      <w:r w:rsidRPr="00964E2B">
        <w:rPr>
          <w:lang w:eastAsia="ko-KR"/>
        </w:rPr>
        <w:t>signaling</w:t>
      </w:r>
      <w:bookmarkEnd w:id="3102"/>
      <w:bookmarkEnd w:id="3103"/>
      <w:bookmarkEnd w:id="3104"/>
      <w:bookmarkEnd w:id="3105"/>
      <w:bookmarkEnd w:id="3106"/>
      <w:bookmarkEnd w:id="3107"/>
      <w:bookmarkEnd w:id="3108"/>
      <w:proofErr w:type="spellEnd"/>
    </w:p>
    <w:p w14:paraId="25A604B4"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proofErr w:type="spellStart"/>
      <w:r w:rsidRPr="00964E2B">
        <w:rPr>
          <w:lang w:eastAsia="ko-KR"/>
        </w:rPr>
        <w:t>signaling</w:t>
      </w:r>
      <w:proofErr w:type="spellEnd"/>
      <w:r w:rsidRPr="00964E2B">
        <w:rPr>
          <w:lang w:eastAsia="ko-KR"/>
        </w:rPr>
        <w:t xml:space="preserve"> is indicated in the last line via the SDP attribute ‘</w:t>
      </w:r>
      <w:r>
        <w:rPr>
          <w:lang w:eastAsia="ko-KR"/>
        </w:rPr>
        <w:t>3gpp-qos-hint</w:t>
      </w:r>
      <w:r w:rsidRPr="00964E2B">
        <w:rPr>
          <w:lang w:eastAsia="ko-KR"/>
        </w:rPr>
        <w:t>’.</w:t>
      </w:r>
    </w:p>
    <w:p w14:paraId="6D0F256F"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44627C95" w14:textId="77777777" w:rsidTr="00361F25">
        <w:trPr>
          <w:jc w:val="center"/>
        </w:trPr>
        <w:tc>
          <w:tcPr>
            <w:tcW w:w="9639" w:type="dxa"/>
            <w:shd w:val="clear" w:color="auto" w:fill="auto"/>
          </w:tcPr>
          <w:p w14:paraId="791C0E6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13BE5DC4" w14:textId="77777777" w:rsidTr="00361F25">
        <w:trPr>
          <w:jc w:val="center"/>
        </w:trPr>
        <w:tc>
          <w:tcPr>
            <w:tcW w:w="9639" w:type="dxa"/>
            <w:shd w:val="clear" w:color="auto" w:fill="auto"/>
          </w:tcPr>
          <w:p w14:paraId="11524C4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1D44113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75515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76368E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2615B03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91584D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3996370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2C9B1E0"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1EB9D04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59779E23"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5CFA91F5"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091FE20D" w14:textId="77777777" w:rsidR="00035645" w:rsidRPr="00964E2B" w:rsidRDefault="00035645" w:rsidP="00035645"/>
    <w:p w14:paraId="272FC8E4"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6F3AA732"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34E12C31" w14:textId="77777777" w:rsidTr="00361F25">
        <w:trPr>
          <w:jc w:val="center"/>
        </w:trPr>
        <w:tc>
          <w:tcPr>
            <w:tcW w:w="9639" w:type="dxa"/>
            <w:shd w:val="clear" w:color="auto" w:fill="auto"/>
          </w:tcPr>
          <w:p w14:paraId="382D17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04D09807" w14:textId="77777777" w:rsidTr="00361F25">
        <w:trPr>
          <w:jc w:val="center"/>
        </w:trPr>
        <w:tc>
          <w:tcPr>
            <w:tcW w:w="9639" w:type="dxa"/>
            <w:shd w:val="clear" w:color="auto" w:fill="auto"/>
          </w:tcPr>
          <w:p w14:paraId="3D69340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07FD134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2D89F5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1B65E10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2E770FF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8ABDCE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64458A6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5ADAF25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1C8F256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A99E22A"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3C863CA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5164E61C" w14:textId="77777777" w:rsidR="00035645" w:rsidRPr="00964E2B" w:rsidRDefault="00035645" w:rsidP="00035645"/>
    <w:p w14:paraId="26DCA866"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7A351DE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E83BCA9" w14:textId="77777777" w:rsidTr="00361F25">
        <w:trPr>
          <w:jc w:val="center"/>
        </w:trPr>
        <w:tc>
          <w:tcPr>
            <w:tcW w:w="9639" w:type="dxa"/>
            <w:shd w:val="clear" w:color="auto" w:fill="auto"/>
          </w:tcPr>
          <w:p w14:paraId="62CA1B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0FE6F39" w14:textId="77777777" w:rsidTr="00361F25">
        <w:trPr>
          <w:jc w:val="center"/>
        </w:trPr>
        <w:tc>
          <w:tcPr>
            <w:tcW w:w="9639" w:type="dxa"/>
            <w:shd w:val="clear" w:color="auto" w:fill="auto"/>
          </w:tcPr>
          <w:p w14:paraId="1EE9A6D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4B355B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6EEBF06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6C724541"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76D7C47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4E994B8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69F3070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2B609B7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3438DF8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4E2FEFB"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135C8F9E"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BFDBAD8" w14:textId="77777777" w:rsidR="00035645" w:rsidRPr="00964E2B" w:rsidRDefault="00035645" w:rsidP="00035645"/>
    <w:p w14:paraId="6FF5C1D7"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421A38F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0A78601B" w14:textId="77777777" w:rsidTr="00361F25">
        <w:trPr>
          <w:jc w:val="center"/>
        </w:trPr>
        <w:tc>
          <w:tcPr>
            <w:tcW w:w="9639" w:type="dxa"/>
            <w:shd w:val="clear" w:color="auto" w:fill="auto"/>
          </w:tcPr>
          <w:p w14:paraId="0308FA56"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003C02A4" w14:textId="77777777" w:rsidTr="00361F25">
        <w:trPr>
          <w:jc w:val="center"/>
        </w:trPr>
        <w:tc>
          <w:tcPr>
            <w:tcW w:w="9639" w:type="dxa"/>
            <w:shd w:val="clear" w:color="auto" w:fill="auto"/>
          </w:tcPr>
          <w:p w14:paraId="470B9B6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235522E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291C2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082A30B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559C359F"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4C1FDB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130017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29B623B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B847D9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4D20C77"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7934F8DC"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193E04A7" w14:textId="77777777" w:rsidR="00035645" w:rsidRDefault="00035645" w:rsidP="00035645"/>
    <w:p w14:paraId="7B45418C" w14:textId="77777777" w:rsidR="00035645" w:rsidRPr="00964E2B" w:rsidRDefault="00035645" w:rsidP="00035645">
      <w:r>
        <w:t xml:space="preserve">The resulting loss hint is 0.05% for both SDP </w:t>
      </w:r>
      <w:proofErr w:type="spellStart"/>
      <w:r>
        <w:t>offerer</w:t>
      </w:r>
      <w:proofErr w:type="spellEnd"/>
      <w:r>
        <w:t xml:space="preserve"> and SDP answerer (half of the provided end-to-end value), which is a significant relaxation in loss rate compared to the offer in Table A.16.3 that might not be sufficient to provide an acceptable user experience. The resulting latency hint is 400 </w:t>
      </w:r>
      <w:proofErr w:type="spellStart"/>
      <w:r>
        <w:t>ms</w:t>
      </w:r>
      <w:proofErr w:type="spellEnd"/>
      <w:r>
        <w:t xml:space="preserve"> (500-100) for the SDP </w:t>
      </w:r>
      <w:proofErr w:type="spellStart"/>
      <w:r>
        <w:t>offerer</w:t>
      </w:r>
      <w:proofErr w:type="spellEnd"/>
      <w:r>
        <w:t xml:space="preserve"> and 100 </w:t>
      </w:r>
      <w:proofErr w:type="spellStart"/>
      <w:r>
        <w:t>ms</w:t>
      </w:r>
      <w:proofErr w:type="spellEnd"/>
      <w:r>
        <w:t xml:space="preserve"> for the SDP answerer, which is stricter end-to-end than the offer</w:t>
      </w:r>
      <w:r w:rsidRPr="00353DB2">
        <w:t xml:space="preserve"> </w:t>
      </w:r>
      <w:r>
        <w:t xml:space="preserve">in Table A.16.3, but the answerer takes on the stricter latency and leaves the </w:t>
      </w:r>
      <w:proofErr w:type="spellStart"/>
      <w:r>
        <w:t>offerer</w:t>
      </w:r>
      <w:proofErr w:type="spellEnd"/>
      <w:r>
        <w:t xml:space="preserve"> part of the split from the offer (400 </w:t>
      </w:r>
      <w:proofErr w:type="spellStart"/>
      <w:r>
        <w:t>ms</w:t>
      </w:r>
      <w:proofErr w:type="spellEnd"/>
      <w:r>
        <w:t>) unmodified.</w:t>
      </w:r>
    </w:p>
    <w:p w14:paraId="2AF09FFD" w14:textId="77777777" w:rsidR="00D334D9" w:rsidRPr="00871D90" w:rsidRDefault="00D334D9" w:rsidP="0084162C">
      <w:pPr>
        <w:pStyle w:val="Heading1"/>
      </w:pPr>
      <w:bookmarkStart w:id="3109" w:name="_Toc10627453"/>
      <w:bookmarkStart w:id="3110" w:name="_Toc36229773"/>
      <w:bookmarkStart w:id="3111" w:name="_Toc74607117"/>
      <w:bookmarkStart w:id="3112" w:name="_Toc123570664"/>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 xml:space="preserve">capability </w:t>
      </w:r>
      <w:proofErr w:type="spellStart"/>
      <w:r w:rsidRPr="00871D90">
        <w:t>signaling</w:t>
      </w:r>
      <w:bookmarkEnd w:id="3109"/>
      <w:bookmarkEnd w:id="3110"/>
      <w:bookmarkEnd w:id="3111"/>
      <w:bookmarkEnd w:id="3112"/>
      <w:proofErr w:type="spellEnd"/>
    </w:p>
    <w:p w14:paraId="1EC515AD" w14:textId="77777777" w:rsidR="00123E37" w:rsidRDefault="00123E37" w:rsidP="00123E37">
      <w:pPr>
        <w:rPr>
          <w:lang w:eastAsia="ko-KR"/>
        </w:rPr>
      </w:pPr>
      <w:bookmarkStart w:id="3113" w:name="_Hlk29542359"/>
      <w:r>
        <w:rPr>
          <w:lang w:eastAsia="ko-KR"/>
        </w:rPr>
        <w:t>The ellipsis ("...") in the examples in this clause is not part of the SDP but indicates possible presence of other media descriptions in addition to the ones shown in the examples.</w:t>
      </w:r>
    </w:p>
    <w:p w14:paraId="6C3669D3" w14:textId="5362DCAE" w:rsidR="00D334D9" w:rsidRPr="00871D90" w:rsidRDefault="00D334D9" w:rsidP="00D334D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r w:rsidR="00123E37">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7E86B757"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3B2EF29" w14:textId="77777777" w:rsidTr="00DE35E3">
        <w:trPr>
          <w:jc w:val="center"/>
        </w:trPr>
        <w:tc>
          <w:tcPr>
            <w:tcW w:w="9639" w:type="dxa"/>
            <w:shd w:val="clear" w:color="auto" w:fill="auto"/>
          </w:tcPr>
          <w:p w14:paraId="11346FD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63798ADD" w14:textId="77777777" w:rsidTr="00DE35E3">
        <w:trPr>
          <w:jc w:val="center"/>
        </w:trPr>
        <w:tc>
          <w:tcPr>
            <w:tcW w:w="9639" w:type="dxa"/>
            <w:shd w:val="clear" w:color="auto" w:fill="auto"/>
          </w:tcPr>
          <w:p w14:paraId="12556A99" w14:textId="77777777" w:rsidR="00123E37" w:rsidRPr="005045AF" w:rsidRDefault="00123E37"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a=ice-options:ice2</w:t>
            </w:r>
          </w:p>
          <w:p w14:paraId="71E71977" w14:textId="77777777" w:rsidR="00123E37" w:rsidRPr="005045AF" w:rsidRDefault="00123E37"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228DB4E3" w14:textId="31E53C5E"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r w:rsidR="00123E37">
              <w:rPr>
                <w:rFonts w:ascii="Courier New" w:hAnsi="Courier New"/>
                <w:noProof/>
                <w:sz w:val="16"/>
                <w:lang w:eastAsia="ko-KR"/>
              </w:rPr>
              <w:t xml:space="preserve"> </w:t>
            </w:r>
            <w:r w:rsidR="00123E37">
              <w:rPr>
                <w:rFonts w:ascii="Courier New" w:hAnsi="Courier New"/>
                <w:noProof/>
                <w:sz w:val="16"/>
                <w:lang w:eastAsia="ko-KR"/>
              </w:rPr>
              <w:br/>
            </w:r>
            <w:r w:rsidR="00123E37" w:rsidRPr="00EC0698">
              <w:rPr>
                <w:rFonts w:ascii="Courier New" w:hAnsi="Courier New"/>
                <w:noProof/>
                <w:sz w:val="16"/>
                <w:lang w:eastAsia="ko-KR"/>
              </w:rPr>
              <w:t>c=IN IP4 192.0.2.156</w:t>
            </w:r>
          </w:p>
          <w:p w14:paraId="5C811F8D" w14:textId="77777777" w:rsidR="00123E37" w:rsidRPr="005045AF" w:rsidRDefault="00D334D9"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60A45CDB" w14:textId="77777777" w:rsidR="00123E37" w:rsidRPr="005045AF" w:rsidRDefault="00123E37"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31613CC3" w14:textId="1C8B2855" w:rsidR="00D334D9" w:rsidRDefault="00123E37" w:rsidP="00123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7A64C59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6FC963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231B483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68AD70F1"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60D2B207"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E04A6A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48D11D59" w14:textId="77777777" w:rsidR="00D334D9" w:rsidRPr="00871D90" w:rsidRDefault="00D334D9" w:rsidP="00D334D9"/>
    <w:p w14:paraId="195FA9BD" w14:textId="605FBA7F"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r w:rsidR="00123E37">
        <w:t xml:space="preserve"> The answering part is an ICE Lite agent, indicated by "a=ice-lite" on SDP session level, and only supports ICE according to the predecessor ICE specification to [179] as indicated by no "a=ice-options:ice2" being included on SDP session level</w:t>
      </w:r>
      <w:r w:rsidR="00123E37">
        <w:rPr>
          <w:lang w:eastAsia="ko-KR"/>
        </w:rPr>
        <w:t>.</w:t>
      </w:r>
    </w:p>
    <w:p w14:paraId="05FF794D"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591AFB1" w14:textId="77777777" w:rsidTr="00DE35E3">
        <w:trPr>
          <w:jc w:val="center"/>
        </w:trPr>
        <w:tc>
          <w:tcPr>
            <w:tcW w:w="9639" w:type="dxa"/>
            <w:shd w:val="clear" w:color="auto" w:fill="auto"/>
          </w:tcPr>
          <w:p w14:paraId="34DD36F2"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3F7445B" w14:textId="77777777" w:rsidTr="00DE35E3">
        <w:trPr>
          <w:jc w:val="center"/>
        </w:trPr>
        <w:tc>
          <w:tcPr>
            <w:tcW w:w="9639" w:type="dxa"/>
            <w:shd w:val="clear" w:color="auto" w:fill="auto"/>
          </w:tcPr>
          <w:p w14:paraId="2BC30B5E"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a=ice-lite</w:t>
            </w:r>
          </w:p>
          <w:p w14:paraId="7497DCA1"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w:t>
            </w:r>
          </w:p>
          <w:p w14:paraId="610DE19B" w14:textId="55FBE8D9"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r w:rsidR="0021657D">
              <w:rPr>
                <w:rFonts w:ascii="Courier New" w:hAnsi="Courier New"/>
                <w:noProof/>
                <w:sz w:val="16"/>
              </w:rPr>
              <w:br/>
              <w:t>c=IN IP4 192.0.2.1</w:t>
            </w:r>
          </w:p>
          <w:p w14:paraId="679E0525" w14:textId="0E5E6709" w:rsidR="0021657D" w:rsidRPr="005045AF" w:rsidRDefault="00D334D9"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E426C6">
              <w:rPr>
                <w:rFonts w:ascii="Courier New" w:hAnsi="Courier New"/>
                <w:noProof/>
                <w:sz w:val="16"/>
              </w:rPr>
              <w:t>b=AS:500</w:t>
            </w:r>
            <w:r w:rsidR="0021657D">
              <w:rPr>
                <w:rFonts w:ascii="Courier New" w:hAnsi="Courier New"/>
                <w:noProof/>
                <w:sz w:val="16"/>
              </w:rPr>
              <w:br/>
            </w:r>
            <w:r w:rsidR="0021657D" w:rsidRPr="005C10FC">
              <w:rPr>
                <w:rFonts w:ascii="Courier New" w:hAnsi="Courier New"/>
                <w:noProof/>
                <w:sz w:val="16"/>
                <w:lang w:eastAsia="ko-KR"/>
              </w:rPr>
              <w:t xml:space="preserve">a=candidate:1 1 UDP 2130706431 192.0.2.1 </w:t>
            </w:r>
            <w:r w:rsidR="0021657D">
              <w:rPr>
                <w:rFonts w:ascii="Courier New" w:hAnsi="Courier New"/>
                <w:noProof/>
                <w:sz w:val="16"/>
                <w:lang w:eastAsia="ko-KR"/>
              </w:rPr>
              <w:t>52718</w:t>
            </w:r>
            <w:r w:rsidR="0021657D" w:rsidRPr="005C10FC">
              <w:rPr>
                <w:rFonts w:ascii="Courier New" w:hAnsi="Courier New"/>
                <w:noProof/>
                <w:sz w:val="16"/>
                <w:lang w:eastAsia="ko-KR"/>
              </w:rPr>
              <w:t xml:space="preserve"> typ host</w:t>
            </w:r>
            <w:r w:rsidR="0021657D">
              <w:rPr>
                <w:rFonts w:ascii="Courier New" w:hAnsi="Courier New"/>
                <w:noProof/>
                <w:sz w:val="16"/>
                <w:lang w:eastAsia="ko-KR"/>
              </w:rPr>
              <w:br/>
              <w:t>a=ice-ufrag:</w:t>
            </w:r>
            <w:r w:rsidR="0021657D" w:rsidRPr="00001311">
              <w:rPr>
                <w:rFonts w:ascii="Courier New" w:hAnsi="Courier New"/>
                <w:noProof/>
                <w:sz w:val="16"/>
                <w:lang w:eastAsia="ko-KR"/>
              </w:rPr>
              <w:t>9uB6</w:t>
            </w:r>
          </w:p>
          <w:p w14:paraId="6C94DC03" w14:textId="34383D40" w:rsidR="00D334D9"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p>
          <w:p w14:paraId="25C93DB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3451CBE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41094E9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1D19BF1E"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FC5B2D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5E6A02B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60062608" w14:textId="77777777" w:rsidR="00D334D9" w:rsidRPr="00871D90" w:rsidRDefault="00D334D9" w:rsidP="00D334D9"/>
    <w:bookmarkEnd w:id="3113"/>
    <w:p w14:paraId="66EDEBFA" w14:textId="63226231"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r w:rsidR="0021657D">
        <w:rPr>
          <w:lang w:eastAsia="ko-KR"/>
        </w:rPr>
        <w:t xml:space="preserve"> In this example, the offering part supports full ICE, indicated by no "a=ice-lite" on SDP session level.</w:t>
      </w:r>
    </w:p>
    <w:p w14:paraId="5082C550"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1B4C7F7" w14:textId="77777777" w:rsidTr="00DE35E3">
        <w:trPr>
          <w:jc w:val="center"/>
        </w:trPr>
        <w:tc>
          <w:tcPr>
            <w:tcW w:w="9639" w:type="dxa"/>
            <w:shd w:val="clear" w:color="auto" w:fill="auto"/>
          </w:tcPr>
          <w:p w14:paraId="43D872B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385DC4FE" w14:textId="77777777" w:rsidTr="00DE35E3">
        <w:trPr>
          <w:jc w:val="center"/>
        </w:trPr>
        <w:tc>
          <w:tcPr>
            <w:tcW w:w="9639" w:type="dxa"/>
            <w:shd w:val="clear" w:color="auto" w:fill="auto"/>
          </w:tcPr>
          <w:p w14:paraId="3675B37E"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w:t>
            </w:r>
          </w:p>
          <w:p w14:paraId="6F683C7F" w14:textId="5266601A"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r w:rsidR="0021657D">
              <w:rPr>
                <w:rFonts w:ascii="Courier New" w:hAnsi="Courier New"/>
                <w:noProof/>
                <w:sz w:val="16"/>
                <w:lang w:eastAsia="ko-KR"/>
              </w:rPr>
              <w:br/>
              <w:t>c=IN IP6</w:t>
            </w:r>
            <w:r w:rsidR="0021657D" w:rsidRPr="00F22F96">
              <w:rPr>
                <w:rFonts w:ascii="Courier New" w:hAnsi="Courier New"/>
                <w:noProof/>
                <w:sz w:val="16"/>
                <w:lang w:eastAsia="ko-KR"/>
              </w:rPr>
              <w:t xml:space="preserve"> fe80::6676:baff:fe9c:ee4a</w:t>
            </w:r>
          </w:p>
          <w:p w14:paraId="0CE5D850"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7FEDDF9E" w14:textId="77777777" w:rsidR="0021657D" w:rsidRPr="00F22F96"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63A8BAF0"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68A8386C" w14:textId="5B1883D8" w:rsidR="00D334D9"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D334D9">
              <w:rPr>
                <w:rFonts w:ascii="Courier New" w:hAnsi="Courier New"/>
                <w:noProof/>
                <w:sz w:val="16"/>
                <w:lang w:eastAsia="ko-KR"/>
              </w:rPr>
              <w:t>a=max-message-size:1024</w:t>
            </w:r>
          </w:p>
          <w:p w14:paraId="18896C64"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6B0FF40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E12414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7D5F479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4B4A3CE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7A103E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C3F0A2A"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7975D448"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005B216A" w14:textId="77777777" w:rsidR="00D334D9" w:rsidRPr="00871D90" w:rsidRDefault="00D334D9" w:rsidP="00D334D9"/>
    <w:p w14:paraId="431D8A84"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proofErr w:type="spellStart"/>
      <w:r w:rsidRPr="00871D90">
        <w:t>the</w:t>
      </w:r>
      <w:proofErr w:type="spellEnd"/>
      <w:r w:rsidRPr="00871D90">
        <w:t xml:space="preserve"> </w:t>
      </w:r>
      <w:r>
        <w:t xml:space="preserve">data channel application sources from the offer in Table A.17.3 </w:t>
      </w:r>
      <w:r w:rsidRPr="00871D90">
        <w:t xml:space="preserve">is </w:t>
      </w:r>
      <w:r>
        <w:t xml:space="preserve">accepted </w:t>
      </w:r>
      <w:r w:rsidRPr="00871D90">
        <w:t xml:space="preserve">by the answerer, </w:t>
      </w:r>
      <w:r>
        <w:t>removing the other a=</w:t>
      </w:r>
      <w:proofErr w:type="spellStart"/>
      <w:r>
        <w:t>dcmap</w:t>
      </w:r>
      <w:proofErr w:type="spellEnd"/>
      <w:r>
        <w:t xml:space="preserve"> lines</w:t>
      </w:r>
      <w:r w:rsidRPr="00871D90">
        <w:t>.</w:t>
      </w:r>
    </w:p>
    <w:p w14:paraId="5F57CDD5"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46805179"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t xml:space="preserve">In this SDP answer, the answerer (UE B) only accepts stream ID 110 to receive the data channel application from the </w:t>
      </w:r>
      <w:proofErr w:type="spellStart"/>
      <w:r w:rsidRPr="00C8654A">
        <w:rPr>
          <w:rFonts w:eastAsia="Batang"/>
        </w:rPr>
        <w:t>offerer</w:t>
      </w:r>
      <w:proofErr w:type="spellEnd"/>
      <w:r w:rsidRPr="00C8654A">
        <w:rPr>
          <w:rFonts w:eastAsia="Batang"/>
        </w:rPr>
        <w:t xml:space="preserve"> (UE A), but UE B has rejected to use any other data channel application provider.</w:t>
      </w:r>
    </w:p>
    <w:p w14:paraId="43C27AC7" w14:textId="77777777" w:rsidR="00C95164" w:rsidRDefault="00C95164" w:rsidP="00D334D9">
      <w:pPr>
        <w:keepNext/>
        <w:keepLines/>
        <w:spacing w:before="60"/>
        <w:jc w:val="center"/>
      </w:pPr>
    </w:p>
    <w:p w14:paraId="16ED0CBF"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1287D840" w14:textId="77777777" w:rsidTr="00DE35E3">
        <w:trPr>
          <w:jc w:val="center"/>
        </w:trPr>
        <w:tc>
          <w:tcPr>
            <w:tcW w:w="9639" w:type="dxa"/>
            <w:shd w:val="clear" w:color="auto" w:fill="auto"/>
          </w:tcPr>
          <w:p w14:paraId="1F0EB6CF"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583DA1E4" w14:textId="77777777" w:rsidTr="00DE35E3">
        <w:trPr>
          <w:jc w:val="center"/>
        </w:trPr>
        <w:tc>
          <w:tcPr>
            <w:tcW w:w="9639" w:type="dxa"/>
            <w:shd w:val="clear" w:color="auto" w:fill="auto"/>
          </w:tcPr>
          <w:p w14:paraId="46D1A7D5"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74207815"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w:t>
            </w:r>
          </w:p>
          <w:p w14:paraId="007FD9C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379CA48A"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c=IN IP4 192.0.2.1</w:t>
            </w:r>
          </w:p>
          <w:p w14:paraId="43D3836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0D69E1E3"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2465293E" w14:textId="320B789D" w:rsidR="00D334D9" w:rsidRPr="00E426C6"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D334D9" w:rsidRPr="00E426C6">
              <w:rPr>
                <w:rFonts w:ascii="Courier New" w:hAnsi="Courier New"/>
                <w:noProof/>
                <w:sz w:val="16"/>
              </w:rPr>
              <w:t>a=max-message-size:1024</w:t>
            </w:r>
          </w:p>
          <w:p w14:paraId="57EBE32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0F76086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3E2D9BA8"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6B94B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3D7F5070"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4F78936D" w14:textId="77777777" w:rsidR="00D334D9" w:rsidRDefault="00D334D9" w:rsidP="00D334D9"/>
    <w:p w14:paraId="5FBC9024"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5FF2A339"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7A6C9BFE" w14:textId="77777777" w:rsidR="00C95164" w:rsidRDefault="00C95164" w:rsidP="00D334D9">
      <w:pPr>
        <w:keepNext/>
        <w:keepLines/>
        <w:spacing w:before="60"/>
        <w:jc w:val="center"/>
      </w:pPr>
    </w:p>
    <w:p w14:paraId="33A95AC2"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BFF868C" w14:textId="77777777" w:rsidTr="00DE35E3">
        <w:trPr>
          <w:jc w:val="center"/>
        </w:trPr>
        <w:tc>
          <w:tcPr>
            <w:tcW w:w="9639" w:type="dxa"/>
            <w:shd w:val="clear" w:color="auto" w:fill="auto"/>
          </w:tcPr>
          <w:p w14:paraId="030B852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BFA3034" w14:textId="77777777" w:rsidTr="00DE35E3">
        <w:trPr>
          <w:jc w:val="center"/>
        </w:trPr>
        <w:tc>
          <w:tcPr>
            <w:tcW w:w="9639" w:type="dxa"/>
            <w:shd w:val="clear" w:color="auto" w:fill="auto"/>
          </w:tcPr>
          <w:p w14:paraId="4C8B521B"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17D9A622"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w:t>
            </w:r>
          </w:p>
          <w:p w14:paraId="44D9AC3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5DD9D49C"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c=IN IP4 192.0.2.1</w:t>
            </w:r>
          </w:p>
          <w:p w14:paraId="6DB06E0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177B2DEB"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247AF225" w14:textId="6B9D535B" w:rsidR="00D334D9" w:rsidRPr="00E426C6"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D334D9" w:rsidRPr="00E426C6">
              <w:rPr>
                <w:rFonts w:ascii="Courier New" w:hAnsi="Courier New"/>
                <w:noProof/>
                <w:sz w:val="16"/>
              </w:rPr>
              <w:t>a=max-message-size:1024</w:t>
            </w:r>
          </w:p>
          <w:p w14:paraId="1BA82E0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1DFA0840"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1C1B4CF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5E63EDF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3AAD78A5"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381801B3" w14:textId="77777777" w:rsidR="00D334D9" w:rsidRPr="00871D90" w:rsidRDefault="00D334D9" w:rsidP="00D334D9"/>
    <w:p w14:paraId="0C05FC75" w14:textId="27E4C131"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w:t>
      </w:r>
      <w:r w:rsidR="0021657D">
        <w:rPr>
          <w:lang w:eastAsia="ko-KR"/>
        </w:rPr>
        <w:t xml:space="preserve"> and are offered as a separate m= line due to having different QoS requirements and different destination (e.g. a peer UE) than the bootstrap data channel</w:t>
      </w:r>
      <w:r>
        <w:rPr>
          <w:lang w:eastAsia="ko-KR"/>
        </w:rPr>
        <w:t xml:space="preserve">. The stream with ID 38754 has a strict latency requirement and data older than 150 </w:t>
      </w:r>
      <w:proofErr w:type="spellStart"/>
      <w:r>
        <w:rPr>
          <w:lang w:eastAsia="ko-KR"/>
        </w:rPr>
        <w:t>ms</w:t>
      </w:r>
      <w:proofErr w:type="spellEnd"/>
      <w:r>
        <w:rPr>
          <w:lang w:eastAsia="ko-KR"/>
        </w:rPr>
        <w:t xml:space="preserve"> will not be transmitted or re-transmitted. The stream with ID 7216 requires lower loss but can accept somewhat higher latency than stream ID 38754 and therefore allows at most 5 SCTP-level retransmissions.</w:t>
      </w:r>
    </w:p>
    <w:p w14:paraId="5CB2D278"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9EC8A5" w14:textId="77777777" w:rsidTr="00DE35E3">
        <w:trPr>
          <w:jc w:val="center"/>
        </w:trPr>
        <w:tc>
          <w:tcPr>
            <w:tcW w:w="9639" w:type="dxa"/>
            <w:shd w:val="clear" w:color="auto" w:fill="auto"/>
          </w:tcPr>
          <w:p w14:paraId="534127C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0C7E84A" w14:textId="77777777" w:rsidTr="00DE35E3">
        <w:trPr>
          <w:jc w:val="center"/>
        </w:trPr>
        <w:tc>
          <w:tcPr>
            <w:tcW w:w="9639" w:type="dxa"/>
            <w:shd w:val="clear" w:color="auto" w:fill="auto"/>
          </w:tcPr>
          <w:p w14:paraId="77721177"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EC0698">
              <w:rPr>
                <w:rFonts w:ascii="Courier New" w:hAnsi="Courier New"/>
                <w:noProof/>
                <w:sz w:val="16"/>
                <w:lang w:eastAsia="ko-KR"/>
              </w:rPr>
              <w:t>c=IN IP4 192.0.2.156</w:t>
            </w:r>
            <w:r>
              <w:rPr>
                <w:rFonts w:ascii="Courier New" w:hAnsi="Courier New"/>
                <w:noProof/>
                <w:sz w:val="16"/>
                <w:lang w:eastAsia="ko-KR"/>
              </w:rPr>
              <w:br/>
              <w:t>a=ice-options:ice2</w:t>
            </w:r>
          </w:p>
          <w:p w14:paraId="6E14F804"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a=ice-lite</w:t>
            </w:r>
          </w:p>
          <w:p w14:paraId="357B9FF9"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w:t>
            </w:r>
          </w:p>
          <w:p w14:paraId="378417E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6195574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740F57D3"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39420347" w14:textId="0BA9233B" w:rsidR="00D334D9"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D334D9">
              <w:rPr>
                <w:rFonts w:ascii="Courier New" w:hAnsi="Courier New"/>
                <w:noProof/>
                <w:sz w:val="16"/>
                <w:lang w:eastAsia="ko-KR"/>
              </w:rPr>
              <w:t>a=max-message-size:1024</w:t>
            </w:r>
          </w:p>
          <w:p w14:paraId="3484956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D639B3B" w14:textId="5C0744C6"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w:t>
            </w:r>
            <w:r w:rsidR="0021657D">
              <w:rPr>
                <w:rFonts w:ascii="Courier New" w:hAnsi="Courier New"/>
                <w:noProof/>
                <w:sz w:val="16"/>
                <w:lang w:eastAsia="ko-KR"/>
              </w:rPr>
              <w:t xml:space="preserve"> actpass</w:t>
            </w:r>
          </w:p>
          <w:p w14:paraId="5146FCFA"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63D4C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FE73EA6"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17D80955"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55EAD220"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2C8C0412"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1284F657"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11EB2C3E"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045AF">
              <w:rPr>
                <w:rFonts w:ascii="Courier New" w:hAnsi="Courier New"/>
                <w:noProof/>
                <w:sz w:val="16"/>
                <w:lang w:eastAsia="ko-KR"/>
              </w:rPr>
              <w:t>a=sctp-port:5000</w:t>
            </w:r>
          </w:p>
          <w:p w14:paraId="060D08B0"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3D130A53"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1E7FE972" w14:textId="77777777" w:rsidR="0021657D" w:rsidRPr="005045AF" w:rsidRDefault="0021657D" w:rsidP="0021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55B240B"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2482AD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444B1DED"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60271488" w14:textId="77777777" w:rsidR="00F10792" w:rsidRDefault="00F10792" w:rsidP="009C5CD7"/>
    <w:p w14:paraId="564B8158" w14:textId="77777777" w:rsidR="00B35D29" w:rsidRDefault="00B35D29">
      <w:pPr>
        <w:pStyle w:val="Heading8"/>
      </w:pPr>
      <w:bookmarkStart w:id="3114" w:name="_Toc26369622"/>
      <w:bookmarkStart w:id="3115" w:name="_Toc36227504"/>
      <w:bookmarkStart w:id="3116" w:name="_Toc36228519"/>
      <w:bookmarkStart w:id="3117" w:name="_Toc36229146"/>
      <w:bookmarkStart w:id="3118" w:name="_Toc36229774"/>
      <w:bookmarkStart w:id="3119" w:name="_Toc74607118"/>
      <w:bookmarkStart w:id="3120" w:name="_Toc123570665"/>
      <w:r>
        <w:t>Annex B (informative):</w:t>
      </w:r>
      <w:r>
        <w:br/>
        <w:t>Examples of adaptation scenarios</w:t>
      </w:r>
      <w:bookmarkEnd w:id="3114"/>
      <w:bookmarkEnd w:id="3115"/>
      <w:bookmarkEnd w:id="3116"/>
      <w:bookmarkEnd w:id="3117"/>
      <w:bookmarkEnd w:id="3118"/>
      <w:bookmarkEnd w:id="3119"/>
      <w:bookmarkEnd w:id="3120"/>
    </w:p>
    <w:p w14:paraId="29ADE1F0" w14:textId="77777777" w:rsidR="00B35D29" w:rsidRDefault="00B35D29">
      <w:pPr>
        <w:pStyle w:val="Heading1"/>
      </w:pPr>
      <w:bookmarkStart w:id="3121" w:name="_Toc26369623"/>
      <w:bookmarkStart w:id="3122" w:name="_Toc36227505"/>
      <w:bookmarkStart w:id="3123" w:name="_Toc36228520"/>
      <w:bookmarkStart w:id="3124" w:name="_Toc36229147"/>
      <w:bookmarkStart w:id="3125" w:name="_Toc36229775"/>
      <w:bookmarkStart w:id="3126" w:name="_Toc74607119"/>
      <w:bookmarkStart w:id="3127" w:name="_Toc123570666"/>
      <w:r>
        <w:t>B.1</w:t>
      </w:r>
      <w:r>
        <w:tab/>
        <w:t>Video bitrate adaptation</w:t>
      </w:r>
      <w:bookmarkEnd w:id="3121"/>
      <w:bookmarkEnd w:id="3122"/>
      <w:bookmarkEnd w:id="3123"/>
      <w:bookmarkEnd w:id="3124"/>
      <w:bookmarkEnd w:id="3125"/>
      <w:bookmarkEnd w:id="3126"/>
      <w:bookmarkEnd w:id="3127"/>
    </w:p>
    <w:p w14:paraId="0EC18D48"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3255B582" w14:textId="77777777" w:rsidR="00B35D29" w:rsidRDefault="00B35D29">
      <w:pPr>
        <w:pStyle w:val="EX"/>
      </w:pPr>
      <w:r>
        <w:t>EXAMPLE</w:t>
      </w:r>
      <w:r w:rsidR="00064ECA">
        <w:t xml:space="preserve"> 1 – Handover to a different cell</w:t>
      </w:r>
      <w:r>
        <w:t>:</w:t>
      </w:r>
    </w:p>
    <w:p w14:paraId="1D211877" w14:textId="77777777" w:rsidR="00B35D29" w:rsidRDefault="00B35D29">
      <w:pPr>
        <w:pStyle w:val="B1"/>
      </w:pPr>
      <w:r>
        <w:t>1.</w:t>
      </w:r>
      <w:r>
        <w:tab/>
        <w:t xml:space="preserve">A video session is established at 100kbps. 5kbps is allocated for RTCP and </w:t>
      </w:r>
      <w:proofErr w:type="spellStart"/>
      <w:r>
        <w:t>trr</w:t>
      </w:r>
      <w:proofErr w:type="spellEnd"/>
      <w:r>
        <w:t xml:space="preserve">-int is set to 500 </w:t>
      </w:r>
      <w:proofErr w:type="spellStart"/>
      <w:r>
        <w:t>ms</w:t>
      </w:r>
      <w:proofErr w:type="spellEnd"/>
      <w:r>
        <w:t xml:space="preserve">. This allows an MTSI client in terminal to send regular RTCP reports with an average 500 </w:t>
      </w:r>
      <w:proofErr w:type="spellStart"/>
      <w:r>
        <w:t>ms</w:t>
      </w:r>
      <w:proofErr w:type="spellEnd"/>
      <w:r>
        <w:t xml:space="preserve"> interval consuming less than 5 kbps for RTCP. At the same time it allows the MTSI client in terminal to send an early RTCP packet and then send the next one already after 800 </w:t>
      </w:r>
      <w:proofErr w:type="spellStart"/>
      <w:r>
        <w:t>ms</w:t>
      </w:r>
      <w:proofErr w:type="spellEnd"/>
      <w:r>
        <w:t xml:space="preserve"> instead of after 1 000 </w:t>
      </w:r>
      <w:proofErr w:type="spellStart"/>
      <w:r>
        <w:t>ms</w:t>
      </w:r>
      <w:proofErr w:type="spellEnd"/>
      <w:r>
        <w:t>.</w:t>
      </w:r>
    </w:p>
    <w:p w14:paraId="19B457B6"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3695A9B9" w14:textId="77777777" w:rsidR="00B35D29" w:rsidRDefault="00B35D29">
      <w:pPr>
        <w:pStyle w:val="B1"/>
      </w:pPr>
      <w:r>
        <w:t>3.</w:t>
      </w:r>
      <w:r>
        <w:tab/>
        <w:t>The sender receives the TMMBR message, adjusts its output bitrate and sends a TMMBN message back.</w:t>
      </w:r>
    </w:p>
    <w:p w14:paraId="269CF86C" w14:textId="77777777" w:rsidR="00B35D29" w:rsidRDefault="00B35D29">
      <w:pPr>
        <w:pStyle w:val="B1"/>
      </w:pPr>
      <w:r>
        <w:t>4.</w:t>
      </w:r>
      <w:r>
        <w:tab/>
        <w:t>The receiver sends a SIP UPDATE message to the sender indicating 60 kbps</w:t>
      </w:r>
    </w:p>
    <w:p w14:paraId="6EF31562"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7E883BBF" w14:textId="77777777" w:rsidR="00B35D29" w:rsidRDefault="00B35D29">
      <w:pPr>
        <w:pStyle w:val="B1"/>
      </w:pPr>
      <w:r>
        <w:t>6.</w:t>
      </w:r>
      <w:r>
        <w:tab/>
        <w:t>The sender receives the SIP UPDATE message, and adjusts its output bitrate.</w:t>
      </w:r>
    </w:p>
    <w:p w14:paraId="4B6904FF" w14:textId="77777777" w:rsidR="00064ECA" w:rsidRDefault="00064ECA" w:rsidP="00064ECA">
      <w:pPr>
        <w:pStyle w:val="EX"/>
      </w:pPr>
      <w:r>
        <w:t>EXAMPLE 2 – Bad coverage or congestion:</w:t>
      </w:r>
    </w:p>
    <w:p w14:paraId="16F19929" w14:textId="77777777" w:rsidR="00064ECA" w:rsidRDefault="00064ECA" w:rsidP="00064ECA">
      <w:pPr>
        <w:pStyle w:val="B1"/>
      </w:pPr>
      <w:r>
        <w:t>1.</w:t>
      </w:r>
      <w:r>
        <w:tab/>
        <w:t xml:space="preserve">A video session is established at 100kbps. 5kbps is allocated for RTCP and </w:t>
      </w:r>
      <w:proofErr w:type="spellStart"/>
      <w:r>
        <w:t>trr</w:t>
      </w:r>
      <w:proofErr w:type="spellEnd"/>
      <w:r>
        <w:t xml:space="preserve">-int is set to 500 </w:t>
      </w:r>
      <w:proofErr w:type="spellStart"/>
      <w:r>
        <w:t>ms</w:t>
      </w:r>
      <w:proofErr w:type="spellEnd"/>
      <w:r>
        <w:t xml:space="preserve">. This allows an MTSI client in terminal to send regular RTCP reports with an average 500 </w:t>
      </w:r>
      <w:proofErr w:type="spellStart"/>
      <w:r>
        <w:t>ms</w:t>
      </w:r>
      <w:proofErr w:type="spellEnd"/>
      <w:r>
        <w:t xml:space="preserve"> interval consuming less than 5 kbps for RTCP. At the same time it allows the MTSI client in terminal to send an early RTCP packet and then send the next one already after 800 </w:t>
      </w:r>
      <w:proofErr w:type="spellStart"/>
      <w:r>
        <w:t>ms</w:t>
      </w:r>
      <w:proofErr w:type="spellEnd"/>
      <w:r>
        <w:t xml:space="preserve"> instead of after 1 000 </w:t>
      </w:r>
      <w:proofErr w:type="spellStart"/>
      <w:r>
        <w:t>ms</w:t>
      </w:r>
      <w:proofErr w:type="spellEnd"/>
      <w:r>
        <w:t>.</w:t>
      </w:r>
    </w:p>
    <w:p w14:paraId="4D8D6A4C"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4533CC7C" w14:textId="77777777" w:rsidR="00064ECA" w:rsidRDefault="00064ECA" w:rsidP="00064ECA">
      <w:pPr>
        <w:pStyle w:val="B1"/>
      </w:pPr>
      <w:r>
        <w:t>3.</w:t>
      </w:r>
      <w:r>
        <w:tab/>
        <w:t>The sender receives the TMMBR message, adjusts its output bitrate and sends a TMMBN message back.</w:t>
      </w:r>
    </w:p>
    <w:p w14:paraId="6F3899F2" w14:textId="77777777" w:rsidR="00064ECA" w:rsidRDefault="00064ECA" w:rsidP="00064ECA">
      <w:pPr>
        <w:pStyle w:val="FP"/>
      </w:pPr>
    </w:p>
    <w:p w14:paraId="6976BE24" w14:textId="77777777" w:rsidR="00B35D29" w:rsidRDefault="00B35D29">
      <w:pPr>
        <w:pStyle w:val="Heading8"/>
      </w:pPr>
      <w:r>
        <w:br w:type="page"/>
      </w:r>
      <w:bookmarkStart w:id="3128" w:name="_Toc26369624"/>
      <w:bookmarkStart w:id="3129" w:name="_Toc36227506"/>
      <w:bookmarkStart w:id="3130" w:name="_Toc36228521"/>
      <w:bookmarkStart w:id="3131" w:name="_Toc36229148"/>
      <w:bookmarkStart w:id="3132" w:name="_Toc36229776"/>
      <w:bookmarkStart w:id="3133" w:name="_Toc74607120"/>
      <w:bookmarkStart w:id="3134" w:name="_Toc123570667"/>
      <w:r>
        <w:t>Annex C (informative):</w:t>
      </w:r>
      <w:r>
        <w:br/>
        <w:t>Example adaptation mechanism</w:t>
      </w:r>
      <w:r w:rsidR="00064ECA">
        <w:t>s</w:t>
      </w:r>
      <w:r>
        <w:t xml:space="preserve"> for speech</w:t>
      </w:r>
      <w:bookmarkEnd w:id="3128"/>
      <w:bookmarkEnd w:id="3129"/>
      <w:bookmarkEnd w:id="3130"/>
      <w:bookmarkEnd w:id="3131"/>
      <w:bookmarkEnd w:id="3132"/>
      <w:bookmarkEnd w:id="3133"/>
      <w:bookmarkEnd w:id="3134"/>
    </w:p>
    <w:p w14:paraId="0B695435" w14:textId="77777777" w:rsidR="00B35D29" w:rsidRDefault="00B35D29">
      <w:pPr>
        <w:pStyle w:val="Heading1"/>
      </w:pPr>
      <w:bookmarkStart w:id="3135" w:name="_Toc26369625"/>
      <w:bookmarkStart w:id="3136" w:name="_Toc36227507"/>
      <w:bookmarkStart w:id="3137" w:name="_Toc36228522"/>
      <w:bookmarkStart w:id="3138" w:name="_Toc36229149"/>
      <w:bookmarkStart w:id="3139" w:name="_Toc36229777"/>
      <w:bookmarkStart w:id="3140" w:name="_Toc74607121"/>
      <w:bookmarkStart w:id="3141" w:name="_Toc123570668"/>
      <w:r>
        <w:t>C.1</w:t>
      </w:r>
      <w:r>
        <w:tab/>
        <w:t>Example of feedback and adaptation for speech</w:t>
      </w:r>
      <w:r w:rsidR="00064ECA">
        <w:t xml:space="preserve"> and video</w:t>
      </w:r>
      <w:bookmarkEnd w:id="3135"/>
      <w:bookmarkEnd w:id="3136"/>
      <w:bookmarkEnd w:id="3137"/>
      <w:bookmarkEnd w:id="3138"/>
      <w:bookmarkEnd w:id="3139"/>
      <w:bookmarkEnd w:id="3140"/>
      <w:bookmarkEnd w:id="3141"/>
    </w:p>
    <w:p w14:paraId="62D022A9" w14:textId="77777777" w:rsidR="00B35D29" w:rsidRDefault="00B35D29">
      <w:pPr>
        <w:pStyle w:val="Heading2"/>
      </w:pPr>
      <w:bookmarkStart w:id="3142" w:name="_Toc26369626"/>
      <w:bookmarkStart w:id="3143" w:name="_Toc36227508"/>
      <w:bookmarkStart w:id="3144" w:name="_Toc36228523"/>
      <w:bookmarkStart w:id="3145" w:name="_Toc36229150"/>
      <w:bookmarkStart w:id="3146" w:name="_Toc36229778"/>
      <w:bookmarkStart w:id="3147" w:name="_Toc74607122"/>
      <w:bookmarkStart w:id="3148" w:name="_Toc123570669"/>
      <w:r>
        <w:t>C.1.1</w:t>
      </w:r>
      <w:r>
        <w:tab/>
        <w:t>Introduction</w:t>
      </w:r>
      <w:bookmarkEnd w:id="3142"/>
      <w:bookmarkEnd w:id="3143"/>
      <w:bookmarkEnd w:id="3144"/>
      <w:bookmarkEnd w:id="3145"/>
      <w:bookmarkEnd w:id="3146"/>
      <w:bookmarkEnd w:id="3147"/>
      <w:bookmarkEnd w:id="3148"/>
    </w:p>
    <w:p w14:paraId="65CE8A14"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3F94158E" w14:textId="77777777" w:rsidR="00B35D29" w:rsidRDefault="00B35D29">
      <w:r>
        <w:t>The annex is divided into three sections:</w:t>
      </w:r>
    </w:p>
    <w:p w14:paraId="2F0BBED4" w14:textId="77777777" w:rsidR="00B35D29" w:rsidRDefault="00B35D29">
      <w:pPr>
        <w:pStyle w:val="B1"/>
      </w:pPr>
      <w:r>
        <w:t>-</w:t>
      </w:r>
      <w:r>
        <w:tab/>
        <w:t>Signalling considerations - Implementation considerations on the signalling mechanism; the signalling state machine.</w:t>
      </w:r>
    </w:p>
    <w:p w14:paraId="70A4A779" w14:textId="77777777" w:rsidR="00B35D29" w:rsidRDefault="00B35D29">
      <w:pPr>
        <w:pStyle w:val="B1"/>
      </w:pPr>
      <w:r>
        <w:t>-</w:t>
      </w:r>
      <w:r>
        <w:tab/>
        <w:t>Adaptation state machines - Three different examples of adaptation state machines either using the full set of adaptation dimensions or a subset thereof.</w:t>
      </w:r>
    </w:p>
    <w:p w14:paraId="77B9D2B3" w14:textId="77777777" w:rsidR="00B35D29" w:rsidRDefault="00B35D29">
      <w:pPr>
        <w:pStyle w:val="B1"/>
      </w:pPr>
      <w:r>
        <w:t>-</w:t>
      </w:r>
      <w:r>
        <w:tab/>
        <w:t>Other issues and solutions - Default actions and lower layer triggers.</w:t>
      </w:r>
    </w:p>
    <w:p w14:paraId="2ED52613"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422262EC"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3C39BE2B"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w:t>
      </w:r>
      <w:proofErr w:type="spellStart"/>
      <w:r>
        <w:t>RoHC</w:t>
      </w:r>
      <w:proofErr w:type="spellEnd"/>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0E414793"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79637E9B" w14:textId="77777777" w:rsidR="00B35D29" w:rsidRDefault="00B35D29">
      <w:pPr>
        <w:pStyle w:val="Heading2"/>
      </w:pPr>
      <w:bookmarkStart w:id="3149" w:name="_Toc26369627"/>
      <w:bookmarkStart w:id="3150" w:name="_Toc36227509"/>
      <w:bookmarkStart w:id="3151" w:name="_Toc36228524"/>
      <w:bookmarkStart w:id="3152" w:name="_Toc36229151"/>
      <w:bookmarkStart w:id="3153" w:name="_Toc36229779"/>
      <w:bookmarkStart w:id="3154" w:name="_Toc74607123"/>
      <w:bookmarkStart w:id="3155" w:name="_Toc123570670"/>
      <w:r>
        <w:t>C.1.2</w:t>
      </w:r>
      <w:r>
        <w:tab/>
        <w:t>Signalling state considerations</w:t>
      </w:r>
      <w:bookmarkEnd w:id="3149"/>
      <w:bookmarkEnd w:id="3150"/>
      <w:bookmarkEnd w:id="3151"/>
      <w:bookmarkEnd w:id="3152"/>
      <w:bookmarkEnd w:id="3153"/>
      <w:bookmarkEnd w:id="3154"/>
      <w:bookmarkEnd w:id="3155"/>
    </w:p>
    <w:p w14:paraId="78FD06F4"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1E00A838"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1A421D46" w14:textId="77777777" w:rsidR="00B35D29" w:rsidRDefault="00B35D29">
      <w:r>
        <w:t>To summarize:</w:t>
      </w:r>
    </w:p>
    <w:p w14:paraId="7569D15B" w14:textId="77777777" w:rsidR="00B35D29" w:rsidRDefault="00B35D29">
      <w:pPr>
        <w:pStyle w:val="B1"/>
      </w:pPr>
      <w:r>
        <w:t>-</w:t>
      </w:r>
      <w:r>
        <w:tab/>
        <w:t>A request can be sent immediately (alone in one RTCP-APP packet) but the subsequent RTCP-APP packet must follow the transmission rules for RTCP.</w:t>
      </w:r>
    </w:p>
    <w:p w14:paraId="77918279" w14:textId="77777777" w:rsidR="00B35D29" w:rsidRDefault="00B35D29">
      <w:pPr>
        <w:pStyle w:val="B1"/>
      </w:pPr>
      <w:r>
        <w:t>-</w:t>
      </w:r>
      <w:r>
        <w:tab/>
        <w:t>RTCP-APP packets may be delayed until the next DTX period.</w:t>
      </w:r>
    </w:p>
    <w:p w14:paraId="244743E2"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5D040C8B" w14:textId="77777777" w:rsidR="00B35D29" w:rsidRDefault="00B35D29">
      <w:r>
        <w:t>For various reasons the requests might not be followed even though they received successfully by the other end. This behaviour can be seen in the following ways:</w:t>
      </w:r>
    </w:p>
    <w:p w14:paraId="7F62095C"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6F0DF898" w14:textId="77777777" w:rsidR="00B35D29" w:rsidRDefault="00B35D29">
      <w:pPr>
        <w:pStyle w:val="B1"/>
      </w:pPr>
      <w:r>
        <w:t>-</w:t>
      </w:r>
      <w:r>
        <w:tab/>
        <w:t xml:space="preserve">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w:t>
      </w:r>
      <w:proofErr w:type="spellStart"/>
      <w:r>
        <w:t>Ninit</w:t>
      </w:r>
      <w:proofErr w:type="spellEnd"/>
      <w:r>
        <w:t xml:space="preserve"> =1) that a request for 3 frames per packets realized as 2 frames per packet is considered to be fulfilled.</w:t>
      </w:r>
    </w:p>
    <w:p w14:paraId="0606C7E6"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75595034" w14:textId="77777777" w:rsidTr="005C5C30">
        <w:trPr>
          <w:jc w:val="center"/>
        </w:trPr>
        <w:tc>
          <w:tcPr>
            <w:tcW w:w="2227" w:type="dxa"/>
            <w:shd w:val="clear" w:color="auto" w:fill="auto"/>
          </w:tcPr>
          <w:p w14:paraId="4D2F6C9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2F65B2E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6B8C02E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236C21EC" w14:textId="77777777" w:rsidTr="005C5C30">
        <w:trPr>
          <w:jc w:val="center"/>
        </w:trPr>
        <w:tc>
          <w:tcPr>
            <w:tcW w:w="2227" w:type="dxa"/>
            <w:shd w:val="clear" w:color="auto" w:fill="auto"/>
          </w:tcPr>
          <w:p w14:paraId="7E66E2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4C1AEC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roofErr w:type="spellStart"/>
            <w:r>
              <w:t>N</w:t>
            </w:r>
            <w:r w:rsidRPr="005C5C30">
              <w:rPr>
                <w:vertAlign w:val="subscript"/>
              </w:rPr>
              <w:t>init</w:t>
            </w:r>
            <w:proofErr w:type="spellEnd"/>
            <w:r>
              <w:t xml:space="preserve"> frame per packet</w:t>
            </w:r>
          </w:p>
        </w:tc>
        <w:tc>
          <w:tcPr>
            <w:tcW w:w="3158" w:type="dxa"/>
            <w:shd w:val="clear" w:color="auto" w:fill="auto"/>
          </w:tcPr>
          <w:p w14:paraId="3FDD2F4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1BD5D171" w14:textId="77777777" w:rsidTr="005C5C30">
        <w:trPr>
          <w:jc w:val="center"/>
        </w:trPr>
        <w:tc>
          <w:tcPr>
            <w:tcW w:w="2227" w:type="dxa"/>
            <w:shd w:val="clear" w:color="auto" w:fill="auto"/>
          </w:tcPr>
          <w:p w14:paraId="065E0D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6142C0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58CF17E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74D09691" w14:textId="77777777" w:rsidR="00B35D29" w:rsidRDefault="00B35D29"/>
    <w:p w14:paraId="012D3390" w14:textId="77777777" w:rsidR="00B35D29" w:rsidRDefault="00B35D29">
      <w:r>
        <w:t xml:space="preserve">In table C.1 above </w:t>
      </w:r>
      <w:proofErr w:type="spellStart"/>
      <w:r>
        <w:t>N</w:t>
      </w:r>
      <w:r>
        <w:rPr>
          <w:vertAlign w:val="subscript"/>
        </w:rPr>
        <w:t>init</w:t>
      </w:r>
      <w:proofErr w:type="spellEnd"/>
      <w:r>
        <w:t xml:space="preserve"> is 1 in most cases which corresponds to 1 frame per packet. In certain cases </w:t>
      </w:r>
      <w:proofErr w:type="spellStart"/>
      <w:r>
        <w:t>N</w:t>
      </w:r>
      <w:r>
        <w:rPr>
          <w:vertAlign w:val="subscript"/>
        </w:rPr>
        <w:t>init</w:t>
      </w:r>
      <w:proofErr w:type="spellEnd"/>
      <w:r>
        <w:t xml:space="preserve"> might have another value, one such example is E-GPRS access where </w:t>
      </w:r>
      <w:proofErr w:type="spellStart"/>
      <w:r>
        <w:t>N</w:t>
      </w:r>
      <w:r>
        <w:rPr>
          <w:vertAlign w:val="subscript"/>
        </w:rPr>
        <w:t>init</w:t>
      </w:r>
      <w:proofErr w:type="spellEnd"/>
      <w:r>
        <w:t xml:space="preserve"> may be 2. </w:t>
      </w:r>
      <w:proofErr w:type="spellStart"/>
      <w:r>
        <w:t>N</w:t>
      </w:r>
      <w:r>
        <w:rPr>
          <w:vertAlign w:val="subscript"/>
        </w:rPr>
        <w:t>init</w:t>
      </w:r>
      <w:proofErr w:type="spellEnd"/>
      <w:r>
        <w:t xml:space="preserve"> is given by the </w:t>
      </w:r>
      <w:proofErr w:type="spellStart"/>
      <w:r>
        <w:t>ptime</w:t>
      </w:r>
      <w:proofErr w:type="spellEnd"/>
      <w:r>
        <w:t xml:space="preserve"> SDP attribute.</w:t>
      </w:r>
    </w:p>
    <w:p w14:paraId="3E1FCA98"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4ABF44C"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3C7ED10" w14:textId="77777777" w:rsidR="00B35D29" w:rsidRDefault="00B35D29">
      <w:pPr>
        <w:pStyle w:val="B1"/>
      </w:pPr>
      <w:r>
        <w:t>-</w:t>
      </w:r>
      <w:r>
        <w:tab/>
        <w:t>Partially fulfilled requests should be considered as obeyed.</w:t>
      </w:r>
    </w:p>
    <w:p w14:paraId="17DE5668" w14:textId="77777777" w:rsidR="00B35D29" w:rsidRDefault="00B35D29">
      <w:pPr>
        <w:pStyle w:val="B1"/>
      </w:pPr>
      <w:r>
        <w:t>-</w:t>
      </w:r>
      <w:r>
        <w:tab/>
        <w:t xml:space="preserve">If a new request is not fulfilled within T_RESPONSE </w:t>
      </w:r>
      <w:proofErr w:type="spellStart"/>
      <w:r>
        <w:t>ms</w:t>
      </w:r>
      <w:proofErr w:type="spellEnd"/>
      <w:r>
        <w:t xml:space="preserve">, the request is repeated again with a delay between trials of 2*T_RESPONSE </w:t>
      </w:r>
      <w:proofErr w:type="spellStart"/>
      <w:r>
        <w:t>ms</w:t>
      </w:r>
      <w:proofErr w:type="spellEnd"/>
      <w:r>
        <w:t>.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47A59438"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36340A4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057B08C8" w14:textId="77777777" w:rsidR="00B35D29" w:rsidRDefault="00B35D29">
      <w:r>
        <w:t>The signalling state machine has three states according to table C.2.</w:t>
      </w:r>
    </w:p>
    <w:p w14:paraId="5C0CA2F7"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3332B87D" w14:textId="77777777" w:rsidTr="005C5C30">
        <w:trPr>
          <w:jc w:val="center"/>
        </w:trPr>
        <w:tc>
          <w:tcPr>
            <w:tcW w:w="710" w:type="dxa"/>
            <w:shd w:val="clear" w:color="auto" w:fill="auto"/>
          </w:tcPr>
          <w:p w14:paraId="6BD4D4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5EE5DBE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246C0E5A" w14:textId="77777777" w:rsidTr="005C5C30">
        <w:trPr>
          <w:jc w:val="center"/>
        </w:trPr>
        <w:tc>
          <w:tcPr>
            <w:tcW w:w="710" w:type="dxa"/>
            <w:shd w:val="clear" w:color="auto" w:fill="auto"/>
          </w:tcPr>
          <w:p w14:paraId="3BDC5F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104439D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5841BF90" w14:textId="77777777" w:rsidTr="005C5C30">
        <w:trPr>
          <w:jc w:val="center"/>
        </w:trPr>
        <w:tc>
          <w:tcPr>
            <w:tcW w:w="710" w:type="dxa"/>
            <w:shd w:val="clear" w:color="auto" w:fill="auto"/>
          </w:tcPr>
          <w:p w14:paraId="606F685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2D029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2FF76927" w14:textId="77777777" w:rsidTr="005C5C30">
        <w:trPr>
          <w:jc w:val="center"/>
        </w:trPr>
        <w:tc>
          <w:tcPr>
            <w:tcW w:w="710" w:type="dxa"/>
            <w:shd w:val="clear" w:color="auto" w:fill="auto"/>
          </w:tcPr>
          <w:p w14:paraId="6D5ED6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6A67EC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189C8D9" w14:textId="77777777" w:rsidR="00B35D29" w:rsidRDefault="00B35D29"/>
    <w:p w14:paraId="5DEAF1D7" w14:textId="77777777" w:rsidR="00B35D29" w:rsidRDefault="00B35D29">
      <w:pPr>
        <w:pStyle w:val="TH"/>
      </w:pPr>
      <w:r>
        <w:object w:dxaOrig="5249" w:dyaOrig="4535" w14:anchorId="30CE4B85">
          <v:shape id="_x0000_i1077" type="#_x0000_t75" style="width:324.5pt;height:312pt" o:ole="">
            <v:imagedata r:id="rId123" o:title=""/>
          </v:shape>
          <o:OLEObject Type="Embed" ProgID="Visio.Drawing.11" ShapeID="_x0000_i1077" DrawAspect="Content" ObjectID="_1734265234" r:id="rId124"/>
        </w:object>
      </w:r>
    </w:p>
    <w:p w14:paraId="194CAA1D"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2D26C851" w14:textId="77777777" w:rsidR="00B35D29" w:rsidRDefault="00B35D29">
      <w:pPr>
        <w:pStyle w:val="Heading2"/>
      </w:pPr>
      <w:bookmarkStart w:id="3156" w:name="_Toc26369628"/>
      <w:bookmarkStart w:id="3157" w:name="_Toc36227510"/>
      <w:bookmarkStart w:id="3158" w:name="_Toc36228525"/>
      <w:bookmarkStart w:id="3159" w:name="_Toc36229152"/>
      <w:bookmarkStart w:id="3160" w:name="_Toc36229780"/>
      <w:bookmarkStart w:id="3161" w:name="_Toc74607124"/>
      <w:bookmarkStart w:id="3162" w:name="_Toc123570671"/>
      <w:r>
        <w:t>C.1.3</w:t>
      </w:r>
      <w:r>
        <w:tab/>
        <w:t>Adaptation state machine implementations</w:t>
      </w:r>
      <w:bookmarkEnd w:id="3156"/>
      <w:bookmarkEnd w:id="3157"/>
      <w:bookmarkEnd w:id="3158"/>
      <w:bookmarkEnd w:id="3159"/>
      <w:bookmarkEnd w:id="3160"/>
      <w:bookmarkEnd w:id="3161"/>
      <w:bookmarkEnd w:id="3162"/>
    </w:p>
    <w:p w14:paraId="43DFA497" w14:textId="77777777" w:rsidR="00B35D29" w:rsidRDefault="00B35D29">
      <w:pPr>
        <w:pStyle w:val="Heading3"/>
      </w:pPr>
      <w:bookmarkStart w:id="3163" w:name="_Toc26369629"/>
      <w:bookmarkStart w:id="3164" w:name="_Toc36227511"/>
      <w:bookmarkStart w:id="3165" w:name="_Toc36228526"/>
      <w:bookmarkStart w:id="3166" w:name="_Toc36229153"/>
      <w:bookmarkStart w:id="3167" w:name="_Toc36229781"/>
      <w:bookmarkStart w:id="3168" w:name="_Toc74607125"/>
      <w:bookmarkStart w:id="3169" w:name="_Toc123570672"/>
      <w:r>
        <w:t>C.1.3.1</w:t>
      </w:r>
      <w:r>
        <w:tab/>
        <w:t>General</w:t>
      </w:r>
      <w:bookmarkEnd w:id="3163"/>
      <w:bookmarkEnd w:id="3164"/>
      <w:bookmarkEnd w:id="3165"/>
      <w:bookmarkEnd w:id="3166"/>
      <w:bookmarkEnd w:id="3167"/>
      <w:bookmarkEnd w:id="3168"/>
      <w:bookmarkEnd w:id="3169"/>
    </w:p>
    <w:p w14:paraId="75BA1489"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7EB2CA3F"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C05C41B"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744104F7" w14:textId="77777777" w:rsidR="00B35D29" w:rsidRDefault="00B35D29">
      <w:r>
        <w:t>Note that mode change requests must follow the rules outlined in clause 5.2.1.</w:t>
      </w:r>
    </w:p>
    <w:p w14:paraId="7D686AAB" w14:textId="77777777" w:rsidR="00B35D29" w:rsidRDefault="00B35D29">
      <w:pPr>
        <w:keepNext/>
        <w:keepLines/>
      </w:pPr>
      <w:r>
        <w:t>The example solution is designed based on the following assumptions:</w:t>
      </w:r>
    </w:p>
    <w:p w14:paraId="29D1148A" w14:textId="77777777" w:rsidR="00B35D29" w:rsidRDefault="00B35D29">
      <w:pPr>
        <w:pStyle w:val="B1"/>
      </w:pPr>
      <w:r>
        <w:t>-</w:t>
      </w:r>
      <w:r>
        <w:tab/>
        <w:t>When the packet loss rate increases, the adaptation should:</w:t>
      </w:r>
    </w:p>
    <w:p w14:paraId="550DB3B2" w14:textId="77777777" w:rsidR="00B35D29" w:rsidRDefault="00B35D29">
      <w:pPr>
        <w:pStyle w:val="B2"/>
      </w:pPr>
      <w:r>
        <w:t>-</w:t>
      </w:r>
      <w:r>
        <w:tab/>
        <w:t>First try with a lower codec mode rate, i.e. bit-rate back off.</w:t>
      </w:r>
    </w:p>
    <w:p w14:paraId="09B38B09" w14:textId="77777777" w:rsidR="00B35D29" w:rsidRDefault="00B35D29">
      <w:pPr>
        <w:pStyle w:val="B2"/>
      </w:pPr>
      <w:r>
        <w:t>-</w:t>
      </w:r>
      <w:r>
        <w:tab/>
        <w:t>If this does not improve the situation, then one should try with packet rate back-off by increasing the frame aggregation.</w:t>
      </w:r>
    </w:p>
    <w:p w14:paraId="47E983CD" w14:textId="77777777" w:rsidR="00B35D29" w:rsidRDefault="00B35D29">
      <w:pPr>
        <w:pStyle w:val="B2"/>
      </w:pPr>
      <w:r>
        <w:t>-</w:t>
      </w:r>
      <w:r>
        <w:tab/>
        <w:t>If none of these methods help, then application layer redundancy should be added to save the session.</w:t>
      </w:r>
    </w:p>
    <w:p w14:paraId="64723DC4"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0DB8706F" w14:textId="77777777" w:rsidR="00B35D29" w:rsidRDefault="00B35D29">
      <w:pPr>
        <w:pStyle w:val="B1"/>
      </w:pPr>
      <w:r>
        <w:t>-</w:t>
      </w:r>
      <w:r>
        <w:tab/>
        <w:t>The downwards adaptation, towards lower rates and redundancy, should be fast while the upwards adaptation should be slow.</w:t>
      </w:r>
    </w:p>
    <w:p w14:paraId="77BDF8D6" w14:textId="77777777" w:rsidR="00B35D29" w:rsidRDefault="00B35D29">
      <w:pPr>
        <w:pStyle w:val="B1"/>
      </w:pPr>
      <w:r>
        <w:t>-</w:t>
      </w:r>
      <w:r>
        <w:tab/>
        <w:t>Hysteresis should be used to avoid oscillating behaviour between two states.</w:t>
      </w:r>
    </w:p>
    <w:p w14:paraId="4E001184" w14:textId="77777777" w:rsidR="00B35D29" w:rsidRDefault="00B35D29">
      <w:r>
        <w:t>A description of the different states and what trigger the transition into the respective state is given in table C.3.</w:t>
      </w:r>
    </w:p>
    <w:p w14:paraId="73ACE4D1" w14:textId="77777777" w:rsidR="00B35D29" w:rsidRDefault="00B35D29">
      <w:pPr>
        <w:pStyle w:val="TH"/>
      </w:pPr>
      <w:r>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5910F92D" w14:textId="77777777" w:rsidTr="005C5C30">
        <w:trPr>
          <w:jc w:val="center"/>
        </w:trPr>
        <w:tc>
          <w:tcPr>
            <w:tcW w:w="710" w:type="dxa"/>
            <w:shd w:val="clear" w:color="auto" w:fill="auto"/>
          </w:tcPr>
          <w:p w14:paraId="4AD32D6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28165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1DDBD8D6" w14:textId="77777777" w:rsidTr="005C5C30">
        <w:trPr>
          <w:jc w:val="center"/>
        </w:trPr>
        <w:tc>
          <w:tcPr>
            <w:tcW w:w="710" w:type="dxa"/>
            <w:shd w:val="clear" w:color="auto" w:fill="auto"/>
          </w:tcPr>
          <w:p w14:paraId="7B3425E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1A9F51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6D03D77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476E6073" w14:textId="77777777" w:rsidR="00B35D29" w:rsidRDefault="00714C83" w:rsidP="00714C83">
            <w:pPr>
              <w:pStyle w:val="B1"/>
            </w:pPr>
            <w:r>
              <w:t>-</w:t>
            </w:r>
            <w:r>
              <w:tab/>
            </w:r>
            <w:r w:rsidR="00B35D29">
              <w:t>Codec rate: Highest mode in mode set.</w:t>
            </w:r>
          </w:p>
          <w:p w14:paraId="707702CD" w14:textId="77777777" w:rsidR="00B35D29" w:rsidRDefault="00714C83" w:rsidP="00714C83">
            <w:pPr>
              <w:pStyle w:val="B1"/>
            </w:pPr>
            <w:r>
              <w:t>-</w:t>
            </w:r>
            <w:r>
              <w:tab/>
            </w:r>
            <w:r w:rsidR="00B35D29">
              <w:t xml:space="preserve">Frame aggregation: Equal to the </w:t>
            </w:r>
            <w:proofErr w:type="spellStart"/>
            <w:r w:rsidR="00B35D29">
              <w:t>ptime</w:t>
            </w:r>
            <w:proofErr w:type="spellEnd"/>
            <w:r w:rsidR="00B35D29">
              <w:t xml:space="preserve"> value in the agreed session parameters.</w:t>
            </w:r>
          </w:p>
          <w:p w14:paraId="20B36950" w14:textId="77777777" w:rsidR="00B35D29" w:rsidRDefault="00714C83" w:rsidP="00714C83">
            <w:pPr>
              <w:pStyle w:val="B1"/>
            </w:pPr>
            <w:r>
              <w:t>-</w:t>
            </w:r>
            <w:r>
              <w:tab/>
            </w:r>
            <w:r w:rsidR="00B35D29">
              <w:t>Redundancy: 0%.</w:t>
            </w:r>
          </w:p>
        </w:tc>
      </w:tr>
      <w:tr w:rsidR="00B35D29" w14:paraId="080D4E63" w14:textId="77777777" w:rsidTr="005C5C30">
        <w:trPr>
          <w:jc w:val="center"/>
        </w:trPr>
        <w:tc>
          <w:tcPr>
            <w:tcW w:w="710" w:type="dxa"/>
            <w:shd w:val="clear" w:color="auto" w:fill="auto"/>
          </w:tcPr>
          <w:p w14:paraId="161A5B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0C264B6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3428003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D9D2E98"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12117DA6" w14:textId="77777777" w:rsidR="00B35D29" w:rsidRDefault="00714C83" w:rsidP="00714C83">
            <w:pPr>
              <w:pStyle w:val="B1"/>
            </w:pPr>
            <w:r>
              <w:t>-</w:t>
            </w:r>
            <w:r>
              <w:tab/>
            </w:r>
            <w:r w:rsidR="00B35D29">
              <w:t>Frame aggregation:</w:t>
            </w:r>
          </w:p>
          <w:p w14:paraId="440E09AB" w14:textId="77777777" w:rsidR="00B35D29" w:rsidRDefault="00714C83" w:rsidP="00714C83">
            <w:pPr>
              <w:pStyle w:val="B2"/>
            </w:pPr>
            <w:r>
              <w:t>-</w:t>
            </w:r>
            <w:r>
              <w:tab/>
            </w:r>
            <w:r w:rsidR="00B35D29">
              <w:t xml:space="preserve">S2a: Equal to the </w:t>
            </w:r>
            <w:proofErr w:type="spellStart"/>
            <w:r w:rsidR="00B35D29">
              <w:t>ptime</w:t>
            </w:r>
            <w:proofErr w:type="spellEnd"/>
            <w:r w:rsidR="00B35D29">
              <w:t xml:space="preserve"> value in the agreed session parameters.</w:t>
            </w:r>
          </w:p>
          <w:p w14:paraId="6995C015" w14:textId="77777777" w:rsidR="00B35D29" w:rsidRDefault="00714C83" w:rsidP="00714C83">
            <w:pPr>
              <w:pStyle w:val="B2"/>
            </w:pPr>
            <w:r>
              <w:t>-</w:t>
            </w:r>
            <w:r>
              <w:tab/>
            </w:r>
            <w:r w:rsidR="00B35D29">
              <w:t xml:space="preserve">S2b: </w:t>
            </w:r>
            <w:proofErr w:type="spellStart"/>
            <w:r w:rsidR="00B35D29">
              <w:t>ptime+N</w:t>
            </w:r>
            <w:proofErr w:type="spellEnd"/>
            <w:r w:rsidR="00B35D29">
              <w:t>*20ms where N &gt; 1, limited by max-</w:t>
            </w:r>
            <w:proofErr w:type="spellStart"/>
            <w:r w:rsidR="00B35D29">
              <w:t>ptime</w:t>
            </w:r>
            <w:proofErr w:type="spellEnd"/>
            <w:r w:rsidR="00B35D29">
              <w:t>.</w:t>
            </w:r>
          </w:p>
          <w:p w14:paraId="30F6D31A" w14:textId="77777777" w:rsidR="00B35D29" w:rsidRDefault="00714C83" w:rsidP="00714C83">
            <w:pPr>
              <w:pStyle w:val="B1"/>
            </w:pPr>
            <w:r>
              <w:t>-</w:t>
            </w:r>
            <w:r>
              <w:tab/>
            </w:r>
            <w:r w:rsidR="00B35D29">
              <w:t>Redundancy: 0%.</w:t>
            </w:r>
          </w:p>
        </w:tc>
      </w:tr>
      <w:tr w:rsidR="00B35D29" w14:paraId="6B2D8CF3" w14:textId="77777777" w:rsidTr="005C5C30">
        <w:trPr>
          <w:jc w:val="center"/>
        </w:trPr>
        <w:tc>
          <w:tcPr>
            <w:tcW w:w="710" w:type="dxa"/>
            <w:shd w:val="clear" w:color="auto" w:fill="auto"/>
          </w:tcPr>
          <w:p w14:paraId="0184D97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96C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146C52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A9FDC0D"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01C9AFA6" w14:textId="77777777" w:rsidR="00B35D29" w:rsidRDefault="00714C83" w:rsidP="00714C83">
            <w:pPr>
              <w:pStyle w:val="B1"/>
            </w:pPr>
            <w:r>
              <w:t>-</w:t>
            </w:r>
            <w:r>
              <w:tab/>
            </w:r>
            <w:r w:rsidR="00B35D29">
              <w:t xml:space="preserve">Frame aggregation: Equal to the </w:t>
            </w:r>
            <w:proofErr w:type="spellStart"/>
            <w:r w:rsidR="00B35D29">
              <w:t>ptime</w:t>
            </w:r>
            <w:proofErr w:type="spellEnd"/>
            <w:r w:rsidR="00B35D29">
              <w:t xml:space="preserve"> value in the agreed session parameters.</w:t>
            </w:r>
          </w:p>
          <w:p w14:paraId="31642D60" w14:textId="77777777" w:rsidR="00B35D29" w:rsidRDefault="00714C83" w:rsidP="00714C83">
            <w:pPr>
              <w:pStyle w:val="B1"/>
            </w:pPr>
            <w:r>
              <w:t>-</w:t>
            </w:r>
            <w:r>
              <w:tab/>
            </w:r>
            <w:r w:rsidR="00B35D29">
              <w:t>Redundancy: 100%.</w:t>
            </w:r>
          </w:p>
        </w:tc>
      </w:tr>
      <w:tr w:rsidR="00B35D29" w14:paraId="2C1955D6" w14:textId="77777777" w:rsidTr="005C5C30">
        <w:trPr>
          <w:jc w:val="center"/>
        </w:trPr>
        <w:tc>
          <w:tcPr>
            <w:tcW w:w="710" w:type="dxa"/>
            <w:shd w:val="clear" w:color="auto" w:fill="auto"/>
          </w:tcPr>
          <w:p w14:paraId="4D8525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07F447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416D74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F29EA2E"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2609A5A7" w14:textId="77777777" w:rsidR="00B35D29" w:rsidRDefault="00714C83" w:rsidP="00714C83">
            <w:pPr>
              <w:pStyle w:val="B1"/>
            </w:pPr>
            <w:r>
              <w:t>-</w:t>
            </w:r>
            <w:r>
              <w:tab/>
            </w:r>
            <w:r w:rsidR="00B35D29">
              <w:t xml:space="preserve">Frame aggregation: Equal to the </w:t>
            </w:r>
            <w:proofErr w:type="spellStart"/>
            <w:r w:rsidR="00B35D29">
              <w:t>ptime</w:t>
            </w:r>
            <w:proofErr w:type="spellEnd"/>
            <w:r w:rsidR="00B35D29">
              <w:t xml:space="preserve"> value in the agreed session parameters.</w:t>
            </w:r>
          </w:p>
          <w:p w14:paraId="5B24C152" w14:textId="77777777" w:rsidR="00B35D29" w:rsidRDefault="00714C83" w:rsidP="00714C83">
            <w:pPr>
              <w:pStyle w:val="B1"/>
            </w:pPr>
            <w:r>
              <w:t>-</w:t>
            </w:r>
            <w:r>
              <w:tab/>
            </w:r>
            <w:r w:rsidR="00B35D29">
              <w:t>Redundancy: 100%, possibly with offset.</w:t>
            </w:r>
          </w:p>
        </w:tc>
      </w:tr>
    </w:tbl>
    <w:p w14:paraId="62FEAD8F" w14:textId="77777777" w:rsidR="00B35D29" w:rsidRDefault="00B35D29"/>
    <w:p w14:paraId="5F553757"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6338F020" w14:textId="77777777" w:rsidR="00B35D29" w:rsidRDefault="00B35D29">
      <w:pPr>
        <w:pStyle w:val="TH"/>
      </w:pPr>
      <w:r>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C852DA" w14:textId="77777777" w:rsidTr="005C5C30">
        <w:trPr>
          <w:jc w:val="center"/>
        </w:trPr>
        <w:tc>
          <w:tcPr>
            <w:tcW w:w="1610" w:type="dxa"/>
            <w:shd w:val="clear" w:color="auto" w:fill="auto"/>
          </w:tcPr>
          <w:p w14:paraId="1A60EE9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3ACFC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6E6293A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6D1102AF" w14:textId="77777777" w:rsidTr="005C5C30">
        <w:trPr>
          <w:jc w:val="center"/>
        </w:trPr>
        <w:tc>
          <w:tcPr>
            <w:tcW w:w="1610" w:type="dxa"/>
            <w:shd w:val="clear" w:color="auto" w:fill="auto"/>
          </w:tcPr>
          <w:p w14:paraId="5E1F4A8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717B65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25F96E8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2059C047" w14:textId="77777777" w:rsidTr="005C5C30">
        <w:trPr>
          <w:jc w:val="center"/>
        </w:trPr>
        <w:tc>
          <w:tcPr>
            <w:tcW w:w="1610" w:type="dxa"/>
            <w:shd w:val="clear" w:color="auto" w:fill="auto"/>
          </w:tcPr>
          <w:p w14:paraId="40A0D9C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75CF77D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333557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63E0E026" w14:textId="77777777" w:rsidTr="005C5C30">
        <w:trPr>
          <w:jc w:val="center"/>
        </w:trPr>
        <w:tc>
          <w:tcPr>
            <w:tcW w:w="1610" w:type="dxa"/>
            <w:shd w:val="clear" w:color="auto" w:fill="auto"/>
          </w:tcPr>
          <w:p w14:paraId="2E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5795E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D77B1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545D369D" w14:textId="77777777" w:rsidTr="005C5C30">
        <w:trPr>
          <w:jc w:val="center"/>
        </w:trPr>
        <w:tc>
          <w:tcPr>
            <w:tcW w:w="1610" w:type="dxa"/>
            <w:shd w:val="clear" w:color="auto" w:fill="auto"/>
          </w:tcPr>
          <w:p w14:paraId="450406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467BDC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18BAE1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B75EC56" w14:textId="77777777" w:rsidTr="005C5C30">
        <w:trPr>
          <w:jc w:val="center"/>
        </w:trPr>
        <w:tc>
          <w:tcPr>
            <w:tcW w:w="1610" w:type="dxa"/>
            <w:shd w:val="clear" w:color="auto" w:fill="auto"/>
          </w:tcPr>
          <w:p w14:paraId="170518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39981C2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7D92D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563F9A19" w14:textId="77777777" w:rsidTr="005C5C30">
        <w:trPr>
          <w:jc w:val="center"/>
        </w:trPr>
        <w:tc>
          <w:tcPr>
            <w:tcW w:w="1610" w:type="dxa"/>
            <w:shd w:val="clear" w:color="auto" w:fill="auto"/>
          </w:tcPr>
          <w:p w14:paraId="35F870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17051A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9E661B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A4442D2" w14:textId="77777777" w:rsidTr="005C5C30">
        <w:trPr>
          <w:jc w:val="center"/>
        </w:trPr>
        <w:tc>
          <w:tcPr>
            <w:tcW w:w="1610" w:type="dxa"/>
            <w:shd w:val="clear" w:color="auto" w:fill="auto"/>
          </w:tcPr>
          <w:p w14:paraId="61078B2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7971F1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500 </w:t>
            </w:r>
            <w:proofErr w:type="spellStart"/>
            <w:r>
              <w:t>ms</w:t>
            </w:r>
            <w:proofErr w:type="spellEnd"/>
          </w:p>
        </w:tc>
        <w:tc>
          <w:tcPr>
            <w:tcW w:w="2554" w:type="dxa"/>
            <w:shd w:val="clear" w:color="auto" w:fill="auto"/>
          </w:tcPr>
          <w:p w14:paraId="233819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469C6D89" w14:textId="77777777" w:rsidTr="005C5C30">
        <w:trPr>
          <w:jc w:val="center"/>
        </w:trPr>
        <w:tc>
          <w:tcPr>
            <w:tcW w:w="1610" w:type="dxa"/>
            <w:shd w:val="clear" w:color="auto" w:fill="auto"/>
          </w:tcPr>
          <w:p w14:paraId="67C4337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CF7AA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74499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7A22F450" w14:textId="77777777" w:rsidR="0044327F" w:rsidRDefault="0044327F" w:rsidP="0044327F"/>
    <w:p w14:paraId="2A038F35"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599BEB1"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325AE33F" w14:textId="77777777" w:rsidTr="005C5C30">
        <w:trPr>
          <w:jc w:val="center"/>
        </w:trPr>
        <w:tc>
          <w:tcPr>
            <w:tcW w:w="1610" w:type="dxa"/>
            <w:shd w:val="clear" w:color="auto" w:fill="auto"/>
          </w:tcPr>
          <w:p w14:paraId="56356F5B"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5AFDD4D7"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56DB33B1"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4D5EBFE6" w14:textId="77777777" w:rsidTr="005C5C30">
        <w:trPr>
          <w:jc w:val="center"/>
        </w:trPr>
        <w:tc>
          <w:tcPr>
            <w:tcW w:w="1610" w:type="dxa"/>
            <w:shd w:val="clear" w:color="auto" w:fill="auto"/>
          </w:tcPr>
          <w:p w14:paraId="63CCA87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3D6819D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DB394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10E1D495" w14:textId="77777777" w:rsidTr="005C5C30">
        <w:trPr>
          <w:jc w:val="center"/>
        </w:trPr>
        <w:tc>
          <w:tcPr>
            <w:tcW w:w="1610" w:type="dxa"/>
            <w:shd w:val="clear" w:color="auto" w:fill="auto"/>
          </w:tcPr>
          <w:p w14:paraId="46F4CA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37FDD2B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1F8A1F5C"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61FFB550" w14:textId="77777777" w:rsidTr="005C5C30">
        <w:trPr>
          <w:jc w:val="center"/>
        </w:trPr>
        <w:tc>
          <w:tcPr>
            <w:tcW w:w="1610" w:type="dxa"/>
            <w:shd w:val="clear" w:color="auto" w:fill="auto"/>
          </w:tcPr>
          <w:p w14:paraId="42A5088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5045304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095A230F"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5B0C4446" w14:textId="77777777" w:rsidTr="005C5C30">
        <w:trPr>
          <w:jc w:val="center"/>
        </w:trPr>
        <w:tc>
          <w:tcPr>
            <w:tcW w:w="1610" w:type="dxa"/>
            <w:shd w:val="clear" w:color="auto" w:fill="auto"/>
          </w:tcPr>
          <w:p w14:paraId="29DBA71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6AA6D05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1C93540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04C21740" w14:textId="77777777" w:rsidTr="005C5C30">
        <w:trPr>
          <w:jc w:val="center"/>
        </w:trPr>
        <w:tc>
          <w:tcPr>
            <w:tcW w:w="1610" w:type="dxa"/>
            <w:shd w:val="clear" w:color="auto" w:fill="auto"/>
          </w:tcPr>
          <w:p w14:paraId="00A40B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304E47DE"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4627ED2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2502A9D9" w14:textId="77777777" w:rsidR="0044327F" w:rsidRDefault="0044327F" w:rsidP="0044327F"/>
    <w:p w14:paraId="723ABB20" w14:textId="77777777" w:rsidR="0044327F" w:rsidRDefault="0044327F" w:rsidP="0044327F">
      <w:r>
        <w:t>The adaptation state machines shown in Annex C.1.3.2, C.1.3.3 and C.1.3.4 can be used also for FLR-triggered adaptation by applying the following modifications:</w:t>
      </w:r>
    </w:p>
    <w:p w14:paraId="5229BDE6" w14:textId="77777777" w:rsidR="0044327F" w:rsidRDefault="0044327F" w:rsidP="0044327F">
      <w:pPr>
        <w:pStyle w:val="B1"/>
      </w:pPr>
      <w:r>
        <w:t>-</w:t>
      </w:r>
      <w:r>
        <w:tab/>
        <w:t>The media receiver needs to measure the frame loss rate instead of the packet loss rate. The frame loss rate includes late losses.</w:t>
      </w:r>
    </w:p>
    <w:p w14:paraId="26670363" w14:textId="77777777" w:rsidR="0044327F" w:rsidRDefault="0044327F" w:rsidP="0044327F">
      <w:pPr>
        <w:pStyle w:val="B1"/>
      </w:pPr>
      <w:r>
        <w:t>-</w:t>
      </w:r>
      <w:r>
        <w:tab/>
        <w:t>The PLR thresholds need to be replaced with the corresponding FLR thresholds, as shown in Table C.4a.</w:t>
      </w:r>
    </w:p>
    <w:p w14:paraId="58F9B6D8" w14:textId="77777777" w:rsidR="00B35D29" w:rsidRDefault="0044327F">
      <w:r>
        <w:t>The state machines are otherwise the same.</w:t>
      </w:r>
    </w:p>
    <w:p w14:paraId="7EE85A0D" w14:textId="77777777" w:rsidR="00B35D29" w:rsidRDefault="00B35D29">
      <w:pPr>
        <w:pStyle w:val="Heading3"/>
      </w:pPr>
      <w:bookmarkStart w:id="3170" w:name="_Toc26369630"/>
      <w:bookmarkStart w:id="3171" w:name="_Toc36227512"/>
      <w:bookmarkStart w:id="3172" w:name="_Toc36228527"/>
      <w:bookmarkStart w:id="3173" w:name="_Toc36229154"/>
      <w:bookmarkStart w:id="3174" w:name="_Toc36229782"/>
      <w:bookmarkStart w:id="3175" w:name="_Toc74607126"/>
      <w:bookmarkStart w:id="3176" w:name="_Toc123570673"/>
      <w:r>
        <w:t>C.1.3.2</w:t>
      </w:r>
      <w:r>
        <w:tab/>
        <w:t>Adaptation state machine with four states</w:t>
      </w:r>
      <w:bookmarkEnd w:id="3170"/>
      <w:bookmarkEnd w:id="3171"/>
      <w:bookmarkEnd w:id="3172"/>
      <w:bookmarkEnd w:id="3173"/>
      <w:bookmarkEnd w:id="3174"/>
      <w:bookmarkEnd w:id="3175"/>
      <w:bookmarkEnd w:id="3176"/>
    </w:p>
    <w:p w14:paraId="32D39FE8"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7BAA526E" w14:textId="77777777" w:rsidR="00B35D29" w:rsidRDefault="00B35D29">
      <w:pPr>
        <w:pStyle w:val="TH"/>
      </w:pPr>
      <w:r>
        <w:object w:dxaOrig="7494" w:dyaOrig="7132" w14:anchorId="7533F133">
          <v:shape id="_x0000_i1078" type="#_x0000_t75" style="width:431.5pt;height:452pt" o:ole="">
            <v:imagedata r:id="rId125" o:title=""/>
          </v:shape>
          <o:OLEObject Type="Embed" ProgID="Visio.Drawing.11" ShapeID="_x0000_i1078" DrawAspect="Content" ObjectID="_1734265235" r:id="rId126"/>
        </w:object>
      </w:r>
    </w:p>
    <w:p w14:paraId="50294D48" w14:textId="77777777" w:rsidR="00B35D29" w:rsidRDefault="00B35D29">
      <w:pPr>
        <w:pStyle w:val="TF"/>
      </w:pPr>
      <w:r>
        <w:t>Figure C.2:</w:t>
      </w:r>
      <w:r>
        <w:rPr>
          <w:rFonts w:ascii="Times New Roman" w:hAnsi="Times New Roman"/>
        </w:rPr>
        <w:t xml:space="preserve"> </w:t>
      </w:r>
      <w:r>
        <w:t>State diagram for four-state adaptation state machine</w:t>
      </w:r>
    </w:p>
    <w:p w14:paraId="5B869ECB" w14:textId="77777777" w:rsidR="00B35D29" w:rsidRDefault="00B35D29">
      <w:pPr>
        <w:keepNext/>
        <w:keepLines/>
        <w:rPr>
          <w:b/>
          <w:bCs/>
        </w:rPr>
      </w:pPr>
      <w:r>
        <w:rPr>
          <w:b/>
          <w:bCs/>
        </w:rPr>
        <w:t>State transitions:</w:t>
      </w:r>
    </w:p>
    <w:p w14:paraId="5686B134" w14:textId="77777777" w:rsidR="00B35D29" w:rsidRDefault="00B35D29">
      <w:pPr>
        <w:keepNext/>
        <w:keepLines/>
      </w:pPr>
      <w:r>
        <w:t>Below are listed the possible state transitions and signalling that is involved. Note that the state can go from S1 to either S2 or state S4, this is explained below:</w:t>
      </w:r>
    </w:p>
    <w:p w14:paraId="08490178"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22ED6E9" w14:textId="77777777" w:rsidTr="005C5C30">
        <w:trPr>
          <w:jc w:val="center"/>
        </w:trPr>
        <w:tc>
          <w:tcPr>
            <w:tcW w:w="1652" w:type="dxa"/>
            <w:shd w:val="clear" w:color="auto" w:fill="auto"/>
          </w:tcPr>
          <w:p w14:paraId="73CA097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28D944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3D38425" w14:textId="77777777" w:rsidTr="005C5C30">
        <w:trPr>
          <w:jc w:val="center"/>
        </w:trPr>
        <w:tc>
          <w:tcPr>
            <w:tcW w:w="1652" w:type="dxa"/>
            <w:shd w:val="clear" w:color="auto" w:fill="auto"/>
          </w:tcPr>
          <w:p w14:paraId="49F770B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34AC5F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273F617E" w14:textId="77777777" w:rsidTr="005C5C30">
        <w:trPr>
          <w:jc w:val="center"/>
        </w:trPr>
        <w:tc>
          <w:tcPr>
            <w:tcW w:w="1652" w:type="dxa"/>
            <w:shd w:val="clear" w:color="auto" w:fill="auto"/>
          </w:tcPr>
          <w:p w14:paraId="748167F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237E57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0EEE1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07E6A30F" w14:textId="77777777" w:rsidTr="005C5C30">
        <w:trPr>
          <w:jc w:val="center"/>
        </w:trPr>
        <w:tc>
          <w:tcPr>
            <w:tcW w:w="1652" w:type="dxa"/>
            <w:shd w:val="clear" w:color="auto" w:fill="auto"/>
          </w:tcPr>
          <w:p w14:paraId="458BE2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28056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308C0D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7FA36DE4" w14:textId="77777777" w:rsidTr="005C5C30">
        <w:trPr>
          <w:jc w:val="center"/>
        </w:trPr>
        <w:tc>
          <w:tcPr>
            <w:tcW w:w="1652" w:type="dxa"/>
            <w:shd w:val="clear" w:color="auto" w:fill="auto"/>
          </w:tcPr>
          <w:p w14:paraId="360A1B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3CC993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C3A322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39B1FA7" w14:textId="77777777" w:rsidTr="005C5C30">
        <w:trPr>
          <w:jc w:val="center"/>
        </w:trPr>
        <w:tc>
          <w:tcPr>
            <w:tcW w:w="1652" w:type="dxa"/>
            <w:shd w:val="clear" w:color="auto" w:fill="auto"/>
          </w:tcPr>
          <w:p w14:paraId="3BBBAE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2A261D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34BF2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1D674A36" w14:textId="77777777" w:rsidTr="005C5C30">
        <w:trPr>
          <w:jc w:val="center"/>
        </w:trPr>
        <w:tc>
          <w:tcPr>
            <w:tcW w:w="1652" w:type="dxa"/>
            <w:shd w:val="clear" w:color="auto" w:fill="auto"/>
          </w:tcPr>
          <w:p w14:paraId="511A45E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7F868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0FCF43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3A2540C6" w14:textId="77777777" w:rsidTr="005C5C30">
        <w:trPr>
          <w:jc w:val="center"/>
        </w:trPr>
        <w:tc>
          <w:tcPr>
            <w:tcW w:w="1652" w:type="dxa"/>
            <w:shd w:val="clear" w:color="auto" w:fill="auto"/>
          </w:tcPr>
          <w:p w14:paraId="1E96C0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5842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CF8A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26BAC6F7" w14:textId="77777777" w:rsidTr="005C5C30">
        <w:trPr>
          <w:jc w:val="center"/>
        </w:trPr>
        <w:tc>
          <w:tcPr>
            <w:tcW w:w="1652" w:type="dxa"/>
            <w:shd w:val="clear" w:color="auto" w:fill="auto"/>
          </w:tcPr>
          <w:p w14:paraId="4232CE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322479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3C50D6FA"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45407C5"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 xml:space="preserve">This transition is made to test if a </w:t>
            </w:r>
            <w:proofErr w:type="spellStart"/>
            <w:r>
              <w:t>bitrate</w:t>
            </w:r>
            <w:proofErr w:type="spellEnd"/>
            <w:r>
              <w:t>/packet rate reduction is better.</w:t>
            </w:r>
          </w:p>
        </w:tc>
      </w:tr>
      <w:tr w:rsidR="00B35D29" w14:paraId="750F9811" w14:textId="77777777" w:rsidTr="005C5C30">
        <w:trPr>
          <w:jc w:val="center"/>
        </w:trPr>
        <w:tc>
          <w:tcPr>
            <w:tcW w:w="1652" w:type="dxa"/>
            <w:shd w:val="clear" w:color="auto" w:fill="auto"/>
          </w:tcPr>
          <w:p w14:paraId="666FC6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923BA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1AACDF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002CA339" w14:textId="77777777" w:rsidTr="005C5C30">
        <w:trPr>
          <w:jc w:val="center"/>
        </w:trPr>
        <w:tc>
          <w:tcPr>
            <w:tcW w:w="1652" w:type="dxa"/>
            <w:shd w:val="clear" w:color="auto" w:fill="auto"/>
          </w:tcPr>
          <w:p w14:paraId="7249B8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1139636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61A7DF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4B7E76AE" w14:textId="77777777" w:rsidR="00B35D29" w:rsidRDefault="00B35D29"/>
    <w:p w14:paraId="4D9BDB29" w14:textId="77777777" w:rsidR="00B35D29" w:rsidRDefault="00B35D29">
      <w:pPr>
        <w:pStyle w:val="Heading3"/>
      </w:pPr>
      <w:bookmarkStart w:id="3177" w:name="_Toc26369631"/>
      <w:bookmarkStart w:id="3178" w:name="_Toc36227513"/>
      <w:bookmarkStart w:id="3179" w:name="_Toc36228528"/>
      <w:bookmarkStart w:id="3180" w:name="_Toc36229155"/>
      <w:bookmarkStart w:id="3181" w:name="_Toc36229783"/>
      <w:bookmarkStart w:id="3182" w:name="_Toc74607127"/>
      <w:bookmarkStart w:id="3183" w:name="_Toc123570674"/>
      <w:r>
        <w:t>C.1.3.3</w:t>
      </w:r>
      <w:r>
        <w:tab/>
        <w:t>Adaptation state machine with four states (simplified version without frame aggregation)</w:t>
      </w:r>
      <w:bookmarkEnd w:id="3177"/>
      <w:bookmarkEnd w:id="3178"/>
      <w:bookmarkEnd w:id="3179"/>
      <w:bookmarkEnd w:id="3180"/>
      <w:bookmarkEnd w:id="3181"/>
      <w:bookmarkEnd w:id="3182"/>
      <w:bookmarkEnd w:id="3183"/>
    </w:p>
    <w:p w14:paraId="6F3395F9" w14:textId="77777777" w:rsidR="00B35D29" w:rsidRDefault="00B35D29">
      <w:pPr>
        <w:keepNext/>
        <w:keepLines/>
      </w:pPr>
      <w:r>
        <w:t>This example is a simpler implementation with the frame aggregation removed.</w:t>
      </w:r>
    </w:p>
    <w:p w14:paraId="290D68BF" w14:textId="77777777" w:rsidR="00B35D29" w:rsidRDefault="00B35D29">
      <w:pPr>
        <w:pStyle w:val="TH"/>
      </w:pPr>
      <w:r>
        <w:object w:dxaOrig="7279" w:dyaOrig="6622" w14:anchorId="64B92118">
          <v:shape id="_x0000_i1079" type="#_x0000_t75" style="width:366pt;height:369pt" o:ole="">
            <v:imagedata r:id="rId127" o:title=""/>
          </v:shape>
          <o:OLEObject Type="Embed" ProgID="Visio.Drawing.11" ShapeID="_x0000_i1079" DrawAspect="Content" ObjectID="_1734265236" r:id="rId128"/>
        </w:object>
      </w:r>
    </w:p>
    <w:p w14:paraId="02782176"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55A85693" w14:textId="77777777" w:rsidR="00B35D29" w:rsidRDefault="00B35D29">
      <w:pPr>
        <w:keepNext/>
        <w:keepLines/>
        <w:rPr>
          <w:b/>
          <w:bCs/>
        </w:rPr>
      </w:pPr>
      <w:r>
        <w:rPr>
          <w:b/>
          <w:bCs/>
        </w:rPr>
        <w:t>State transitions:</w:t>
      </w:r>
    </w:p>
    <w:p w14:paraId="360E33C6" w14:textId="77777777" w:rsidR="00B35D29" w:rsidRDefault="00B35D29">
      <w:pPr>
        <w:keepNext/>
        <w:keepLines/>
      </w:pPr>
      <w:r>
        <w:t>Below are listed the possible state transitions and signalling that is involved.</w:t>
      </w:r>
    </w:p>
    <w:p w14:paraId="59E512C3"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3D873AB" w14:textId="77777777" w:rsidTr="005C5C30">
        <w:trPr>
          <w:jc w:val="center"/>
        </w:trPr>
        <w:tc>
          <w:tcPr>
            <w:tcW w:w="1652" w:type="dxa"/>
            <w:shd w:val="clear" w:color="auto" w:fill="auto"/>
          </w:tcPr>
          <w:p w14:paraId="440DA8E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5B151BC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26663D8" w14:textId="77777777" w:rsidTr="005C5C30">
        <w:trPr>
          <w:jc w:val="center"/>
        </w:trPr>
        <w:tc>
          <w:tcPr>
            <w:tcW w:w="1652" w:type="dxa"/>
            <w:shd w:val="clear" w:color="auto" w:fill="auto"/>
          </w:tcPr>
          <w:p w14:paraId="31DA4C0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1EA45BE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4EB85721" w14:textId="77777777" w:rsidTr="005C5C30">
        <w:trPr>
          <w:jc w:val="center"/>
        </w:trPr>
        <w:tc>
          <w:tcPr>
            <w:tcW w:w="1652" w:type="dxa"/>
            <w:shd w:val="clear" w:color="auto" w:fill="auto"/>
          </w:tcPr>
          <w:p w14:paraId="4D110E6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2262D4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4716E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090E6A6" w14:textId="77777777" w:rsidTr="005C5C30">
        <w:trPr>
          <w:jc w:val="center"/>
        </w:trPr>
        <w:tc>
          <w:tcPr>
            <w:tcW w:w="1652" w:type="dxa"/>
            <w:shd w:val="clear" w:color="auto" w:fill="auto"/>
          </w:tcPr>
          <w:p w14:paraId="10F364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645809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06653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57E647C" w14:textId="77777777" w:rsidTr="005C5C30">
        <w:trPr>
          <w:jc w:val="center"/>
        </w:trPr>
        <w:tc>
          <w:tcPr>
            <w:tcW w:w="1652" w:type="dxa"/>
            <w:shd w:val="clear" w:color="auto" w:fill="auto"/>
          </w:tcPr>
          <w:p w14:paraId="21ED1B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052B1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F720D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11FA4DE4" w14:textId="77777777" w:rsidTr="005C5C30">
        <w:trPr>
          <w:jc w:val="center"/>
        </w:trPr>
        <w:tc>
          <w:tcPr>
            <w:tcW w:w="1652" w:type="dxa"/>
            <w:shd w:val="clear" w:color="auto" w:fill="auto"/>
          </w:tcPr>
          <w:p w14:paraId="0CE1E4D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5114758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8EE88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32D63532" w14:textId="77777777" w:rsidTr="005C5C30">
        <w:trPr>
          <w:jc w:val="center"/>
        </w:trPr>
        <w:tc>
          <w:tcPr>
            <w:tcW w:w="1652" w:type="dxa"/>
            <w:shd w:val="clear" w:color="auto" w:fill="auto"/>
          </w:tcPr>
          <w:p w14:paraId="4A8AD9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4BBA79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4BDE86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494CCBE2" w14:textId="77777777" w:rsidTr="005C5C30">
        <w:trPr>
          <w:jc w:val="center"/>
        </w:trPr>
        <w:tc>
          <w:tcPr>
            <w:tcW w:w="1652" w:type="dxa"/>
            <w:shd w:val="clear" w:color="auto" w:fill="auto"/>
          </w:tcPr>
          <w:p w14:paraId="5EC37F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0D0318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4ADE3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22366D6D" w14:textId="77777777" w:rsidR="00B35D29" w:rsidRDefault="00B35D29"/>
    <w:p w14:paraId="1D10BDA6" w14:textId="77777777" w:rsidR="00B35D29" w:rsidRDefault="00B35D29">
      <w:pPr>
        <w:pStyle w:val="Heading3"/>
      </w:pPr>
      <w:bookmarkStart w:id="3184" w:name="_Toc26369632"/>
      <w:bookmarkStart w:id="3185" w:name="_Toc36227514"/>
      <w:bookmarkStart w:id="3186" w:name="_Toc36228529"/>
      <w:bookmarkStart w:id="3187" w:name="_Toc36229156"/>
      <w:bookmarkStart w:id="3188" w:name="_Toc36229784"/>
      <w:bookmarkStart w:id="3189" w:name="_Toc74607128"/>
      <w:bookmarkStart w:id="3190" w:name="_Toc123570675"/>
      <w:r>
        <w:t>C.1.3.4</w:t>
      </w:r>
      <w:r>
        <w:tab/>
        <w:t>Adaptation state machine with two states</w:t>
      </w:r>
      <w:bookmarkEnd w:id="3184"/>
      <w:bookmarkEnd w:id="3185"/>
      <w:bookmarkEnd w:id="3186"/>
      <w:bookmarkEnd w:id="3187"/>
      <w:bookmarkEnd w:id="3188"/>
      <w:bookmarkEnd w:id="3189"/>
      <w:bookmarkEnd w:id="3190"/>
    </w:p>
    <w:p w14:paraId="264854FC" w14:textId="77777777" w:rsidR="00B35D29" w:rsidRDefault="00B35D29">
      <w:pPr>
        <w:keepNext/>
        <w:keepLines/>
      </w:pPr>
      <w:r>
        <w:t>This example is an implementation with the redundant states removed.</w:t>
      </w:r>
    </w:p>
    <w:p w14:paraId="3FF10C8E" w14:textId="77777777" w:rsidR="00B35D29" w:rsidRDefault="00B35D29">
      <w:pPr>
        <w:pStyle w:val="TH"/>
      </w:pPr>
      <w:r>
        <w:object w:dxaOrig="5306" w:dyaOrig="5272" w14:anchorId="2D378164">
          <v:shape id="_x0000_i1080" type="#_x0000_t75" style="width:324pt;height:357pt" o:ole="">
            <v:imagedata r:id="rId129" o:title=""/>
          </v:shape>
          <o:OLEObject Type="Embed" ProgID="Visio.Drawing.11" ShapeID="_x0000_i1080" DrawAspect="Content" ObjectID="_1734265237" r:id="rId130"/>
        </w:object>
      </w:r>
    </w:p>
    <w:p w14:paraId="1D7B8897"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2733DD00" w14:textId="77777777" w:rsidR="00B35D29" w:rsidRDefault="00B35D29">
      <w:pPr>
        <w:rPr>
          <w:b/>
          <w:bCs/>
        </w:rPr>
      </w:pPr>
      <w:r>
        <w:rPr>
          <w:b/>
          <w:bCs/>
        </w:rPr>
        <w:t>State transitions:</w:t>
      </w:r>
    </w:p>
    <w:p w14:paraId="0BB2222B" w14:textId="77777777" w:rsidR="00B35D29" w:rsidRDefault="00B35D29">
      <w:r>
        <w:t>Below are listed the possible state transitions and signalling that is involved.</w:t>
      </w:r>
    </w:p>
    <w:p w14:paraId="4BD584F1" w14:textId="77777777" w:rsidR="00B35D29" w:rsidRDefault="00B35D29">
      <w:pPr>
        <w:pStyle w:val="TH"/>
      </w:pPr>
      <w:r>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0B7FAEE8" w14:textId="77777777" w:rsidTr="005C5C30">
        <w:trPr>
          <w:jc w:val="center"/>
        </w:trPr>
        <w:tc>
          <w:tcPr>
            <w:tcW w:w="1652" w:type="dxa"/>
            <w:shd w:val="clear" w:color="auto" w:fill="auto"/>
          </w:tcPr>
          <w:p w14:paraId="5959E9A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69660FF9"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658BCF87" w14:textId="77777777" w:rsidTr="005C5C30">
        <w:trPr>
          <w:jc w:val="center"/>
        </w:trPr>
        <w:tc>
          <w:tcPr>
            <w:tcW w:w="1652" w:type="dxa"/>
            <w:shd w:val="clear" w:color="auto" w:fill="auto"/>
          </w:tcPr>
          <w:p w14:paraId="3C65BF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67F5D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7F404D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60F301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301DA53F" w14:textId="77777777" w:rsidTr="005C5C30">
        <w:trPr>
          <w:jc w:val="center"/>
        </w:trPr>
        <w:tc>
          <w:tcPr>
            <w:tcW w:w="1652" w:type="dxa"/>
            <w:shd w:val="clear" w:color="auto" w:fill="auto"/>
          </w:tcPr>
          <w:p w14:paraId="3FA548B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42E319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1D506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705D1EF8" w14:textId="77777777" w:rsidTr="005C5C30">
        <w:trPr>
          <w:jc w:val="center"/>
        </w:trPr>
        <w:tc>
          <w:tcPr>
            <w:tcW w:w="1652" w:type="dxa"/>
            <w:shd w:val="clear" w:color="auto" w:fill="auto"/>
          </w:tcPr>
          <w:p w14:paraId="7C592D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042A59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7ACEF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D8BC84D" w14:textId="77777777" w:rsidTr="005C5C30">
        <w:trPr>
          <w:jc w:val="center"/>
        </w:trPr>
        <w:tc>
          <w:tcPr>
            <w:tcW w:w="1652" w:type="dxa"/>
            <w:shd w:val="clear" w:color="auto" w:fill="auto"/>
          </w:tcPr>
          <w:p w14:paraId="3F79F3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4474B7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CB1D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569015C7" w14:textId="77777777" w:rsidR="00B35D29" w:rsidRDefault="00B35D29" w:rsidP="00B76BD6">
      <w:pPr>
        <w:pStyle w:val="FP"/>
      </w:pPr>
    </w:p>
    <w:p w14:paraId="70A04B08" w14:textId="77777777" w:rsidR="00B76BD6" w:rsidRDefault="00B76BD6" w:rsidP="00B76BD6">
      <w:pPr>
        <w:pStyle w:val="Heading3"/>
        <w:rPr>
          <w:noProof/>
        </w:rPr>
      </w:pPr>
      <w:bookmarkStart w:id="3191" w:name="_Toc26369633"/>
      <w:bookmarkStart w:id="3192" w:name="_Toc36227515"/>
      <w:bookmarkStart w:id="3193" w:name="_Toc36228530"/>
      <w:bookmarkStart w:id="3194" w:name="_Toc36229157"/>
      <w:bookmarkStart w:id="3195" w:name="_Toc36229785"/>
      <w:bookmarkStart w:id="3196" w:name="_Toc74607129"/>
      <w:bookmarkStart w:id="3197" w:name="_Toc123570676"/>
      <w:r>
        <w:rPr>
          <w:noProof/>
        </w:rPr>
        <w:t>C.1.3.5</w:t>
      </w:r>
      <w:r>
        <w:rPr>
          <w:noProof/>
        </w:rPr>
        <w:tab/>
        <w:t>Adaptation when using ECN</w:t>
      </w:r>
      <w:bookmarkEnd w:id="3191"/>
      <w:bookmarkEnd w:id="3192"/>
      <w:bookmarkEnd w:id="3193"/>
      <w:bookmarkEnd w:id="3194"/>
      <w:bookmarkEnd w:id="3195"/>
      <w:bookmarkEnd w:id="3196"/>
      <w:bookmarkEnd w:id="3197"/>
    </w:p>
    <w:p w14:paraId="506B66A5"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434DA1C8" w14:textId="77777777" w:rsidR="00B76BD6" w:rsidRDefault="00B76BD6" w:rsidP="00B76BD6">
      <w:r>
        <w:t>In this example, the ECN-triggered adaptation is configured using the set of parameters as described in Table C.</w:t>
      </w:r>
      <w:r w:rsidR="00807AA1">
        <w:t>8</w:t>
      </w:r>
      <w:r>
        <w:t>.</w:t>
      </w:r>
    </w:p>
    <w:p w14:paraId="14444755"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2BCCDAFB" w14:textId="77777777">
        <w:trPr>
          <w:jc w:val="center"/>
        </w:trPr>
        <w:tc>
          <w:tcPr>
            <w:tcW w:w="2268" w:type="dxa"/>
          </w:tcPr>
          <w:p w14:paraId="1A713AE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04EDA483"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03B2AE3" w14:textId="77777777">
        <w:trPr>
          <w:jc w:val="center"/>
        </w:trPr>
        <w:tc>
          <w:tcPr>
            <w:tcW w:w="2268" w:type="dxa"/>
          </w:tcPr>
          <w:p w14:paraId="6CF99B2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proofErr w:type="spellStart"/>
            <w:r>
              <w:rPr>
                <w:rFonts w:ascii="Courier New" w:hAnsi="Courier New" w:cs="Courier New"/>
                <w:sz w:val="18"/>
              </w:rPr>
              <w:t>ECN_min</w:t>
            </w:r>
            <w:r w:rsidRPr="00C518BE">
              <w:rPr>
                <w:rFonts w:ascii="Courier New" w:hAnsi="Courier New" w:cs="Courier New"/>
                <w:sz w:val="18"/>
              </w:rPr>
              <w:t>_rate</w:t>
            </w:r>
            <w:proofErr w:type="spellEnd"/>
          </w:p>
        </w:tc>
        <w:tc>
          <w:tcPr>
            <w:tcW w:w="5670" w:type="dxa"/>
          </w:tcPr>
          <w:p w14:paraId="3EC254C7"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3217CE12" w14:textId="77777777">
        <w:trPr>
          <w:jc w:val="center"/>
        </w:trPr>
        <w:tc>
          <w:tcPr>
            <w:tcW w:w="2268" w:type="dxa"/>
          </w:tcPr>
          <w:p w14:paraId="38E92314"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proofErr w:type="spellStart"/>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roofErr w:type="spellEnd"/>
          </w:p>
        </w:tc>
        <w:tc>
          <w:tcPr>
            <w:tcW w:w="5670" w:type="dxa"/>
          </w:tcPr>
          <w:p w14:paraId="62F37D3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564964A0" w14:textId="77777777" w:rsidR="00B76BD6" w:rsidRDefault="00B76BD6" w:rsidP="00B76BD6">
      <w:pPr>
        <w:pStyle w:val="FP"/>
      </w:pPr>
    </w:p>
    <w:p w14:paraId="58A63107"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proofErr w:type="spellStart"/>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proofErr w:type="spellEnd"/>
      <w:r>
        <w:t xml:space="preserve"> corresponds to AMR 5.9 kbps, see Clause 10.2.0.</w:t>
      </w:r>
    </w:p>
    <w:p w14:paraId="7AB3D0C0" w14:textId="77777777" w:rsidR="00B76BD6" w:rsidRDefault="00B76BD6" w:rsidP="00B76BD6">
      <w:pPr>
        <w:pStyle w:val="NO"/>
      </w:pPr>
      <w:r>
        <w:t>NOTE:</w:t>
      </w:r>
      <w:r>
        <w:tab/>
        <w:t xml:space="preserve">ECN can also be used for AMR-WB in a corresponding way, with the difference that the highest codec mode and </w:t>
      </w:r>
      <w:proofErr w:type="spellStart"/>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proofErr w:type="spellEnd"/>
      <w:r>
        <w:t xml:space="preserve"> would be selected based on the AMR-WB codec mode rates.</w:t>
      </w:r>
    </w:p>
    <w:p w14:paraId="5F5C5593" w14:textId="77777777" w:rsidR="00B76BD6" w:rsidRDefault="00B76BD6" w:rsidP="00B76BD6">
      <w:pPr>
        <w:pStyle w:val="TH"/>
      </w:pPr>
      <w:r>
        <w:object w:dxaOrig="8460" w:dyaOrig="3972" w14:anchorId="456BB3D7">
          <v:shape id="_x0000_i1081" type="#_x0000_t75" style="width:424pt;height:198pt" o:ole="">
            <v:imagedata r:id="rId131" o:title=""/>
          </v:shape>
          <o:OLEObject Type="Embed" ProgID="Word.Picture.8" ShapeID="_x0000_i1081" DrawAspect="Content" ObjectID="_1734265238" r:id="rId132"/>
        </w:object>
      </w:r>
    </w:p>
    <w:p w14:paraId="744BE41B" w14:textId="77777777" w:rsidR="00B76BD6" w:rsidRDefault="00B76BD6" w:rsidP="00B76BD6">
      <w:pPr>
        <w:pStyle w:val="TF"/>
        <w:spacing w:after="0"/>
      </w:pPr>
      <w:r>
        <w:t>Figure C.5</w:t>
      </w:r>
      <w:r w:rsidRPr="000A3FAC">
        <w:rPr>
          <w:rFonts w:cs="Arial"/>
        </w:rPr>
        <w:t>: Ex</w:t>
      </w:r>
      <w:r>
        <w:t>ample of codec mode usage in a session</w:t>
      </w:r>
    </w:p>
    <w:p w14:paraId="1E7ADBBE" w14:textId="77777777" w:rsidR="00B76BD6" w:rsidRDefault="00B76BD6" w:rsidP="00B76BD6">
      <w:pPr>
        <w:pStyle w:val="FP"/>
      </w:pPr>
    </w:p>
    <w:p w14:paraId="6A4CCC48"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1F45D235" w14:textId="77777777" w:rsidR="00B76BD6" w:rsidRDefault="00B76BD6" w:rsidP="00B76BD6">
      <w:r>
        <w:t xml:space="preserve">The step-wise </w:t>
      </w:r>
      <w:proofErr w:type="spellStart"/>
      <w:r>
        <w:t>upswitching</w:t>
      </w:r>
      <w:proofErr w:type="spellEnd"/>
      <w:r>
        <w:t xml:space="preserve"> is used because the receiving MTSI client does not know whether the new and higher rate is sustainable or not. The transmission performance for each new rate needs to be verified over a time period before further </w:t>
      </w:r>
      <w:proofErr w:type="spellStart"/>
      <w:r>
        <w:t>upswitching</w:t>
      </w:r>
      <w:proofErr w:type="spellEnd"/>
      <w:r>
        <w:t xml:space="preserve"> can be attempted. If the new bit rate would prove to be not sustainable then the receiving MTSI client would switch back to the previously used rate or even a lower rate (not shown in these figures).</w:t>
      </w:r>
    </w:p>
    <w:p w14:paraId="549DEBE2" w14:textId="77777777" w:rsidR="00B76BD6" w:rsidRDefault="00B76BD6" w:rsidP="00B76BD6">
      <w:r>
        <w:t>Figure C.6 shows how ECN-CE marked packets may trigger codec adaptation.</w:t>
      </w:r>
    </w:p>
    <w:bookmarkStart w:id="3198" w:name="_MON_1315607834"/>
    <w:bookmarkEnd w:id="3198"/>
    <w:p w14:paraId="496F1285" w14:textId="77777777" w:rsidR="00B76BD6" w:rsidRDefault="00B76BD6" w:rsidP="00B76BD6">
      <w:pPr>
        <w:pStyle w:val="TH"/>
      </w:pPr>
      <w:r>
        <w:object w:dxaOrig="8460" w:dyaOrig="4870" w14:anchorId="4FDF2921">
          <v:shape id="_x0000_i1082" type="#_x0000_t75" style="width:424pt;height:243.5pt" o:ole="">
            <v:imagedata r:id="rId133" o:title=""/>
          </v:shape>
          <o:OLEObject Type="Embed" ProgID="Word.Picture.8" ShapeID="_x0000_i1082" DrawAspect="Content" ObjectID="_1734265239" r:id="rId134"/>
        </w:object>
      </w:r>
    </w:p>
    <w:p w14:paraId="452654DA" w14:textId="77777777" w:rsidR="00B76BD6" w:rsidRDefault="00B76BD6" w:rsidP="00B76BD6">
      <w:pPr>
        <w:pStyle w:val="TF"/>
        <w:spacing w:after="0"/>
      </w:pPr>
      <w:r>
        <w:t>Figure C.6</w:t>
      </w:r>
      <w:r w:rsidRPr="000A3FAC">
        <w:rPr>
          <w:rFonts w:cs="Arial"/>
        </w:rPr>
        <w:t>: Ex</w:t>
      </w:r>
      <w:r>
        <w:t>ample of how ECN may trigger codec adaptation</w:t>
      </w:r>
    </w:p>
    <w:p w14:paraId="6A92158C" w14:textId="77777777" w:rsidR="00B76BD6" w:rsidRDefault="00B76BD6" w:rsidP="00B76BD6">
      <w:pPr>
        <w:pStyle w:val="FP"/>
      </w:pPr>
    </w:p>
    <w:p w14:paraId="01517A59" w14:textId="77777777" w:rsidR="00B76BD6" w:rsidRDefault="00B76BD6" w:rsidP="00B76BD6">
      <w:r>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CF5DAF" w14:textId="77777777" w:rsidR="00B76BD6" w:rsidRDefault="00B76BD6" w:rsidP="00B76BD6">
      <w:r>
        <w:t xml:space="preserve">After the down-switch, a waiting time is used to prevent </w:t>
      </w:r>
      <w:proofErr w:type="spellStart"/>
      <w:r>
        <w:t>upswitch</w:t>
      </w:r>
      <w:proofErr w:type="spellEnd"/>
      <w:r>
        <w:t xml:space="preserve"> too soon after the congestion event since too early </w:t>
      </w:r>
      <w:proofErr w:type="spellStart"/>
      <w:r>
        <w:t>upswitch</w:t>
      </w:r>
      <w:proofErr w:type="spellEnd"/>
      <w:r>
        <w:t xml:space="preserve"> is likely to trigger further congestion. The receiver uses RTCP APP also for the adaptation requests for </w:t>
      </w:r>
      <w:proofErr w:type="spellStart"/>
      <w:r>
        <w:t>upswitch</w:t>
      </w:r>
      <w:proofErr w:type="spellEnd"/>
      <w:r>
        <w:t xml:space="preserve">. It is beneficial to use the normal RTCP transmission rules, defined for the AVP profile, for the </w:t>
      </w:r>
      <w:proofErr w:type="spellStart"/>
      <w:r>
        <w:t>upswitch</w:t>
      </w:r>
      <w:proofErr w:type="spellEnd"/>
      <w:r>
        <w:t xml:space="preserve"> adaptation signalling because this enables using the AVPF transmission rules in case congestion would occur immediately after the </w:t>
      </w:r>
      <w:proofErr w:type="spellStart"/>
      <w:r>
        <w:t>upswitch</w:t>
      </w:r>
      <w:proofErr w:type="spellEnd"/>
      <w:r>
        <w:t>.</w:t>
      </w:r>
    </w:p>
    <w:p w14:paraId="0749C2A5" w14:textId="77777777" w:rsidR="00B76BD6" w:rsidRDefault="00B76BD6" w:rsidP="00B76BD6">
      <w:r>
        <w:t xml:space="preserve">The response to the ECN-CE marking, the waiting time and the </w:t>
      </w:r>
      <w:proofErr w:type="spellStart"/>
      <w:r>
        <w:t>upswitching</w:t>
      </w:r>
      <w:proofErr w:type="spellEnd"/>
      <w:r>
        <w:t xml:space="preserve"> after a congestion event is the same regardless of when the congestion occurs, which is shown in Figure C.7. This is because the MTSI client is evaluating if the bit rate is sustainable also after switching up to the high bit rate.</w:t>
      </w:r>
    </w:p>
    <w:bookmarkStart w:id="3199" w:name="_MON_1315607884"/>
    <w:bookmarkEnd w:id="3199"/>
    <w:p w14:paraId="33BCD82C" w14:textId="77777777" w:rsidR="00B76BD6" w:rsidRDefault="00B76BD6" w:rsidP="00B76BD6">
      <w:pPr>
        <w:pStyle w:val="TH"/>
      </w:pPr>
      <w:r>
        <w:object w:dxaOrig="8460" w:dyaOrig="4870" w14:anchorId="3F39B1A7">
          <v:shape id="_x0000_i1083" type="#_x0000_t75" style="width:424pt;height:243.5pt" o:ole="">
            <v:imagedata r:id="rId135" o:title=""/>
          </v:shape>
          <o:OLEObject Type="Embed" ProgID="Word.Picture.8" ShapeID="_x0000_i1083" DrawAspect="Content" ObjectID="_1734265240" r:id="rId136"/>
        </w:object>
      </w:r>
    </w:p>
    <w:p w14:paraId="6EBDCFDC" w14:textId="77777777" w:rsidR="00B76BD6" w:rsidRDefault="00B76BD6" w:rsidP="00B76BD6">
      <w:pPr>
        <w:pStyle w:val="TF"/>
        <w:spacing w:after="0"/>
      </w:pPr>
      <w:r>
        <w:t>Figure C.7</w:t>
      </w:r>
      <w:r w:rsidRPr="000A3FAC">
        <w:rPr>
          <w:rFonts w:cs="Arial"/>
        </w:rPr>
        <w:t>: Ex</w:t>
      </w:r>
      <w:r>
        <w:t>ample of codec mode usage in a session</w:t>
      </w:r>
    </w:p>
    <w:p w14:paraId="02DC1224" w14:textId="77777777" w:rsidR="00B76BD6" w:rsidRDefault="00B76BD6" w:rsidP="00B76BD6">
      <w:pPr>
        <w:pStyle w:val="FP"/>
        <w:rPr>
          <w:noProof/>
        </w:rPr>
      </w:pPr>
    </w:p>
    <w:p w14:paraId="4FB0977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44AF8666" w14:textId="77777777" w:rsidR="00064ECA" w:rsidRPr="00450683" w:rsidRDefault="00064ECA" w:rsidP="006F59FB">
      <w:pPr>
        <w:pStyle w:val="Heading1"/>
      </w:pPr>
      <w:bookmarkStart w:id="3200" w:name="_Toc26369634"/>
      <w:bookmarkStart w:id="3201" w:name="_Toc36227516"/>
      <w:bookmarkStart w:id="3202" w:name="_Toc36228531"/>
      <w:bookmarkStart w:id="3203" w:name="_Toc36229158"/>
      <w:bookmarkStart w:id="3204" w:name="_Toc36229786"/>
      <w:bookmarkStart w:id="3205" w:name="_Toc74607130"/>
      <w:bookmarkStart w:id="3206" w:name="_Toc123570677"/>
      <w:r w:rsidRPr="00450683">
        <w:t>C.2</w:t>
      </w:r>
      <w:r w:rsidRPr="00450683">
        <w:tab/>
        <w:t xml:space="preserve">Example </w:t>
      </w:r>
      <w:r>
        <w:t xml:space="preserve">criteria for video bit rate </w:t>
      </w:r>
      <w:r w:rsidRPr="00450683">
        <w:t>feedback and adaptation</w:t>
      </w:r>
      <w:bookmarkEnd w:id="3200"/>
      <w:bookmarkEnd w:id="3201"/>
      <w:bookmarkEnd w:id="3202"/>
      <w:bookmarkEnd w:id="3203"/>
      <w:bookmarkEnd w:id="3204"/>
      <w:bookmarkEnd w:id="3205"/>
      <w:bookmarkEnd w:id="3206"/>
    </w:p>
    <w:p w14:paraId="1CC3E38E" w14:textId="77777777" w:rsidR="00064ECA" w:rsidRDefault="00064ECA" w:rsidP="00064ECA">
      <w:pPr>
        <w:pStyle w:val="Heading2"/>
      </w:pPr>
      <w:bookmarkStart w:id="3207" w:name="_Toc26369635"/>
      <w:bookmarkStart w:id="3208" w:name="_Toc36227517"/>
      <w:bookmarkStart w:id="3209" w:name="_Toc36228532"/>
      <w:bookmarkStart w:id="3210" w:name="_Toc36229159"/>
      <w:bookmarkStart w:id="3211" w:name="_Toc36229787"/>
      <w:bookmarkStart w:id="3212" w:name="_Toc74607131"/>
      <w:bookmarkStart w:id="3213" w:name="_Toc123570678"/>
      <w:r>
        <w:t>C.2.1</w:t>
      </w:r>
      <w:r>
        <w:tab/>
        <w:t>Introduction</w:t>
      </w:r>
      <w:bookmarkEnd w:id="3207"/>
      <w:bookmarkEnd w:id="3208"/>
      <w:bookmarkEnd w:id="3209"/>
      <w:bookmarkEnd w:id="3210"/>
      <w:bookmarkEnd w:id="3211"/>
      <w:bookmarkEnd w:id="3212"/>
      <w:bookmarkEnd w:id="3213"/>
    </w:p>
    <w:p w14:paraId="21FD72AA"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1324A074" w14:textId="77777777" w:rsidR="00064ECA" w:rsidRDefault="00064ECA" w:rsidP="00064ECA">
      <w:pPr>
        <w:pStyle w:val="Heading2"/>
      </w:pPr>
      <w:bookmarkStart w:id="3214" w:name="_Toc26369636"/>
      <w:bookmarkStart w:id="3215" w:name="_Toc36227518"/>
      <w:bookmarkStart w:id="3216" w:name="_Toc36228533"/>
      <w:bookmarkStart w:id="3217" w:name="_Toc36229160"/>
      <w:bookmarkStart w:id="3218" w:name="_Toc36229788"/>
      <w:bookmarkStart w:id="3219" w:name="_Toc74607132"/>
      <w:bookmarkStart w:id="3220" w:name="_Toc123570679"/>
      <w:r>
        <w:t>C.2.2</w:t>
      </w:r>
      <w:r>
        <w:tab/>
        <w:t>Media sender side</w:t>
      </w:r>
      <w:bookmarkEnd w:id="3214"/>
      <w:bookmarkEnd w:id="3215"/>
      <w:bookmarkEnd w:id="3216"/>
      <w:bookmarkEnd w:id="3217"/>
      <w:bookmarkEnd w:id="3218"/>
      <w:bookmarkEnd w:id="3219"/>
      <w:bookmarkEnd w:id="3220"/>
    </w:p>
    <w:p w14:paraId="7F2C3A8F"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ECF7789"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582998B6"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4ED46511"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45362D0B"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4A6AE01A" w14:textId="77777777" w:rsidR="00667B82" w:rsidRPr="00447D50" w:rsidRDefault="00667B82" w:rsidP="00667B82">
      <w:pPr>
        <w:pStyle w:val="B1"/>
      </w:pPr>
      <w:r>
        <w:t>5</w:t>
      </w:r>
      <w:r>
        <w:tab/>
      </w:r>
      <w:r w:rsidRPr="00447D50">
        <w:t>Other conditions</w:t>
      </w:r>
    </w:p>
    <w:p w14:paraId="01242EE0" w14:textId="77777777" w:rsidR="00064ECA" w:rsidRDefault="00064ECA" w:rsidP="00064ECA">
      <w:pPr>
        <w:pStyle w:val="FP"/>
      </w:pPr>
    </w:p>
    <w:p w14:paraId="6426EA4A" w14:textId="77777777" w:rsidR="00064ECA" w:rsidRDefault="00064ECA" w:rsidP="00064ECA">
      <w:pPr>
        <w:pStyle w:val="Heading2"/>
      </w:pPr>
      <w:bookmarkStart w:id="3221" w:name="_Toc26369637"/>
      <w:bookmarkStart w:id="3222" w:name="_Toc36227519"/>
      <w:bookmarkStart w:id="3223" w:name="_Toc36228534"/>
      <w:bookmarkStart w:id="3224" w:name="_Toc36229161"/>
      <w:bookmarkStart w:id="3225" w:name="_Toc36229789"/>
      <w:bookmarkStart w:id="3226" w:name="_Toc74607133"/>
      <w:bookmarkStart w:id="3227" w:name="_Toc123570680"/>
      <w:r>
        <w:t>C.2.3</w:t>
      </w:r>
      <w:r>
        <w:tab/>
        <w:t>Media receiver side</w:t>
      </w:r>
      <w:bookmarkEnd w:id="3221"/>
      <w:bookmarkEnd w:id="3222"/>
      <w:bookmarkEnd w:id="3223"/>
      <w:bookmarkEnd w:id="3224"/>
      <w:bookmarkEnd w:id="3225"/>
      <w:bookmarkEnd w:id="3226"/>
      <w:bookmarkEnd w:id="3227"/>
    </w:p>
    <w:p w14:paraId="43F70B73" w14:textId="77777777" w:rsidR="00064ECA" w:rsidRDefault="00064ECA" w:rsidP="00064ECA">
      <w:r>
        <w:t xml:space="preserve">The basic rate adaptation algorithm on the media receiver side may consist of both the </w:t>
      </w:r>
      <w:proofErr w:type="spellStart"/>
      <w:r>
        <w:t>well established</w:t>
      </w:r>
      <w:proofErr w:type="spellEnd"/>
      <w:r>
        <w:t xml:space="preserve">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77F15AA" w14:textId="77777777" w:rsidR="00064ECA" w:rsidRDefault="00064ECA" w:rsidP="00064ECA">
      <w:r>
        <w:t>The media receiver may use the following conditions to send a TMMBR message requesting a reduction in video transmission rate</w:t>
      </w:r>
    </w:p>
    <w:p w14:paraId="616F0142"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7A902D65" w14:textId="77777777" w:rsidR="006F59FB" w:rsidRPr="00447D50" w:rsidRDefault="006F59FB" w:rsidP="006F59FB">
      <w:pPr>
        <w:pStyle w:val="B1"/>
      </w:pPr>
      <w:r>
        <w:t>2</w:t>
      </w:r>
      <w:r>
        <w:tab/>
      </w:r>
      <w:r w:rsidRPr="00447D50">
        <w:t>The receiver detects an unacceptably high packet loss rate</w:t>
      </w:r>
    </w:p>
    <w:p w14:paraId="082A7587" w14:textId="77777777" w:rsidR="006F59FB" w:rsidRDefault="006F59FB" w:rsidP="006F59FB">
      <w:pPr>
        <w:pStyle w:val="B1"/>
      </w:pPr>
      <w:r>
        <w:t>3</w:t>
      </w:r>
      <w:r>
        <w:tab/>
        <w:t>The receiver detects that the received bitrate has been reduced</w:t>
      </w:r>
    </w:p>
    <w:p w14:paraId="5FEB7D01" w14:textId="77777777" w:rsidR="006F59FB" w:rsidRPr="00447D50" w:rsidRDefault="006F59FB" w:rsidP="006F59FB">
      <w:pPr>
        <w:pStyle w:val="B1"/>
      </w:pPr>
      <w:r>
        <w:t>4</w:t>
      </w:r>
      <w:r>
        <w:tab/>
      </w:r>
      <w:r w:rsidRPr="00447D50">
        <w:t>Other conditions</w:t>
      </w:r>
    </w:p>
    <w:p w14:paraId="68277BB5" w14:textId="77777777" w:rsidR="00064ECA" w:rsidRDefault="00064ECA" w:rsidP="006F59FB">
      <w:pPr>
        <w:pStyle w:val="FP"/>
      </w:pPr>
    </w:p>
    <w:p w14:paraId="4DC1C19E"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1D2DB5B3" w14:textId="77777777" w:rsidR="006F59FB" w:rsidRPr="00447D50" w:rsidRDefault="006F59FB" w:rsidP="006F59FB">
      <w:pPr>
        <w:pStyle w:val="B1"/>
      </w:pPr>
      <w:r>
        <w:t>1</w:t>
      </w:r>
      <w:r>
        <w:tab/>
      </w:r>
      <w:r w:rsidRPr="00447D50">
        <w:t>The video packets are arriving earlier than needed for their scheduled playout</w:t>
      </w:r>
    </w:p>
    <w:p w14:paraId="7DA04BB2" w14:textId="77777777" w:rsidR="006F59FB" w:rsidRPr="00447D50" w:rsidRDefault="006F59FB" w:rsidP="006F59FB">
      <w:pPr>
        <w:pStyle w:val="B1"/>
      </w:pPr>
      <w:r>
        <w:t>2</w:t>
      </w:r>
      <w:r>
        <w:tab/>
      </w:r>
      <w:r w:rsidRPr="00447D50">
        <w:t>Other conditions</w:t>
      </w:r>
    </w:p>
    <w:p w14:paraId="0984EA4C"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4B1D1830" w14:textId="77777777" w:rsidR="006F59FB" w:rsidRDefault="006F59FB" w:rsidP="00455C2A">
      <w:pPr>
        <w:pStyle w:val="Heading2"/>
        <w:rPr>
          <w:noProof/>
        </w:rPr>
      </w:pPr>
      <w:bookmarkStart w:id="3228" w:name="_Toc26369638"/>
      <w:bookmarkStart w:id="3229" w:name="_Toc36227520"/>
      <w:bookmarkStart w:id="3230" w:name="_Toc36228535"/>
      <w:bookmarkStart w:id="3231" w:name="_Toc36229162"/>
      <w:bookmarkStart w:id="3232" w:name="_Toc36229790"/>
      <w:bookmarkStart w:id="3233" w:name="_Toc74607134"/>
      <w:bookmarkStart w:id="3234" w:name="_Toc123570681"/>
      <w:r>
        <w:rPr>
          <w:noProof/>
        </w:rPr>
        <w:t>C.2.4</w:t>
      </w:r>
      <w:r>
        <w:rPr>
          <w:noProof/>
        </w:rPr>
        <w:tab/>
        <w:t>Video encoder bitrate adaptation, down-switch</w:t>
      </w:r>
      <w:bookmarkEnd w:id="3228"/>
      <w:bookmarkEnd w:id="3229"/>
      <w:bookmarkEnd w:id="3230"/>
      <w:bookmarkEnd w:id="3231"/>
      <w:bookmarkEnd w:id="3232"/>
      <w:bookmarkEnd w:id="3233"/>
      <w:bookmarkEnd w:id="3234"/>
    </w:p>
    <w:p w14:paraId="3635B43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23612544">
          <v:shape id="_x0000_i1084" type="#_x0000_t75" style="width:53pt;height:15pt" o:ole="">
            <v:imagedata r:id="rId77" o:title=""/>
          </v:shape>
          <o:OLEObject Type="Embed" ProgID="Equation.3" ShapeID="_x0000_i1084" DrawAspect="Content" ObjectID="_1734265241" r:id="rId137"/>
        </w:object>
      </w:r>
      <w:r>
        <w:rPr>
          <w:noProof/>
        </w:rPr>
        <w:t>)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54F8676"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60DF741F">
          <v:shape id="_x0000_i1085" type="#_x0000_t75" style="width:48pt;height:13.5pt" o:ole="">
            <v:imagedata r:id="rId87" o:title=""/>
          </v:shape>
          <o:OLEObject Type="Embed" ProgID="Equation.3" ShapeID="_x0000_i1085" DrawAspect="Content" ObjectID="_1734265242" r:id="rId138"/>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7776C1F8">
          <v:shape id="_x0000_i1086" type="#_x0000_t75" style="width:44.5pt;height:13.5pt" o:ole="">
            <v:imagedata r:id="rId89" o:title=""/>
          </v:shape>
          <o:OLEObject Type="Embed" ProgID="Equation.3" ShapeID="_x0000_i1086" DrawAspect="Content" ObjectID="_1734265243" r:id="rId139"/>
        </w:object>
      </w:r>
      <w:r>
        <w:rPr>
          <w:noProof/>
        </w:rPr>
        <w:t>). Since the bitrate indicated in the TMMBR message includes the IP/UDP/RTP overhead then this needs to be removed. The encoder bitrate is then reduced even further for a while to gain back the delay caused by the queue build-up.</w:t>
      </w:r>
    </w:p>
    <w:p w14:paraId="16E62699" w14:textId="37A8AF73" w:rsidR="006F59FB" w:rsidRDefault="0028132D" w:rsidP="00455C2A">
      <w:pPr>
        <w:pStyle w:val="TH"/>
      </w:pPr>
      <w:r>
        <w:rPr>
          <w:noProof/>
          <w:lang w:val="en-US"/>
        </w:rPr>
        <w:drawing>
          <wp:inline distT="0" distB="0" distL="0" distR="0" wp14:anchorId="21FC38D6" wp14:editId="4D00ED9E">
            <wp:extent cx="6062980" cy="3896360"/>
            <wp:effectExtent l="0" t="0" r="0" b="0"/>
            <wp:docPr id="7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062980" cy="3896360"/>
                    </a:xfrm>
                    <a:prstGeom prst="rect">
                      <a:avLst/>
                    </a:prstGeom>
                    <a:noFill/>
                    <a:ln>
                      <a:noFill/>
                    </a:ln>
                  </pic:spPr>
                </pic:pic>
              </a:graphicData>
            </a:graphic>
          </wp:inline>
        </w:drawing>
      </w:r>
    </w:p>
    <w:p w14:paraId="16638B3C" w14:textId="77777777" w:rsidR="006F59FB" w:rsidRDefault="006F59FB" w:rsidP="006F59FB">
      <w:pPr>
        <w:pStyle w:val="TF"/>
      </w:pPr>
      <w:r>
        <w:t>Figure C.8. Schematic figure of bitrate reduction in video encoder when the encoder cannot immediately switch to the requested bitrate</w:t>
      </w:r>
    </w:p>
    <w:p w14:paraId="03E13380" w14:textId="77777777" w:rsidR="006F59FB" w:rsidRDefault="006F59FB" w:rsidP="006F59FB">
      <w:pPr>
        <w:rPr>
          <w:noProof/>
        </w:rPr>
      </w:pPr>
      <w:r>
        <w:rPr>
          <w:noProof/>
        </w:rPr>
        <w:t>The upper limit requirement (</w:t>
      </w:r>
      <w:r w:rsidRPr="00EE6B13">
        <w:rPr>
          <w:position w:val="-10"/>
        </w:rPr>
        <w:object w:dxaOrig="1460" w:dyaOrig="300" w14:anchorId="641D3964">
          <v:shape id="_x0000_i1087" type="#_x0000_t75" style="width:74pt;height:15pt" o:ole="">
            <v:imagedata r:id="rId141" o:title=""/>
          </v:shape>
          <o:OLEObject Type="Embed" ProgID="Equation.3" ShapeID="_x0000_i1087" DrawAspect="Content" ObjectID="_1734265244" r:id="rId142"/>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502F8E63">
          <v:shape id="_x0000_i1088" type="#_x0000_t75" style="width:31.5pt;height:12pt" o:ole="">
            <v:imagedata r:id="rId143" o:title=""/>
          </v:shape>
          <o:OLEObject Type="Embed" ProgID="Equation.3" ShapeID="_x0000_i1088" DrawAspect="Content" ObjectID="_1734265245" r:id="rId144"/>
        </w:object>
      </w:r>
      <w:r>
        <w:rPr>
          <w:noProof/>
        </w:rPr>
        <w:t xml:space="preserve"> while the recommendation (</w:t>
      </w:r>
      <w:r w:rsidRPr="00EE6B13">
        <w:rPr>
          <w:position w:val="-10"/>
        </w:rPr>
        <w:object w:dxaOrig="1860" w:dyaOrig="300" w14:anchorId="4B765CBB">
          <v:shape id="_x0000_i1089" type="#_x0000_t75" style="width:93.5pt;height:15pt" o:ole="">
            <v:imagedata r:id="rId145" o:title=""/>
          </v:shape>
          <o:OLEObject Type="Embed" ProgID="Equation.3" ShapeID="_x0000_i1089" DrawAspect="Content" ObjectID="_1734265246" r:id="rId146"/>
        </w:object>
      </w:r>
      <w:r>
        <w:rPr>
          <w:noProof/>
        </w:rPr>
        <w:t xml:space="preserve">) is defined by the triangle </w:t>
      </w:r>
      <w:r w:rsidRPr="00AF0048">
        <w:rPr>
          <w:position w:val="-6"/>
        </w:rPr>
        <w:object w:dxaOrig="480" w:dyaOrig="240" w14:anchorId="16D059F0">
          <v:shape id="_x0000_i1090" type="#_x0000_t75" style="width:24pt;height:12pt" o:ole="">
            <v:imagedata r:id="rId147" o:title=""/>
          </v:shape>
          <o:OLEObject Type="Embed" ProgID="Equation.3" ShapeID="_x0000_i1090" DrawAspect="Content" ObjectID="_1734265247" r:id="rId148"/>
        </w:object>
      </w:r>
      <w:r>
        <w:rPr>
          <w:noProof/>
        </w:rPr>
        <w:t>.</w:t>
      </w:r>
    </w:p>
    <w:p w14:paraId="7181598A"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52170428">
          <v:shape id="_x0000_i1091" type="#_x0000_t75" style="width:24pt;height:11.5pt" o:ole="">
            <v:imagedata r:id="rId149" o:title=""/>
          </v:shape>
          <o:OLEObject Type="Embed" ProgID="Equation.3" ShapeID="_x0000_i1091" DrawAspect="Content" ObjectID="_1734265248" r:id="rId150"/>
        </w:object>
      </w:r>
      <w:r>
        <w:rPr>
          <w:noProof/>
        </w:rPr>
        <w:t>. As can be seen in the figure, the measurement window (</w:t>
      </w:r>
      <w:r w:rsidRPr="00E63A65">
        <w:rPr>
          <w:position w:val="-10"/>
        </w:rPr>
        <w:object w:dxaOrig="1939" w:dyaOrig="300" w14:anchorId="580766AB">
          <v:shape id="_x0000_i1092" type="#_x0000_t75" style="width:98pt;height:15pt" o:ole="">
            <v:imagedata r:id="rId151" o:title=""/>
          </v:shape>
          <o:OLEObject Type="Embed" ProgID="Equation.3" ShapeID="_x0000_i1092" DrawAspect="Content" ObjectID="_1734265249" r:id="rId152"/>
        </w:object>
      </w:r>
      <w:r>
        <w:rPr>
          <w:noProof/>
        </w:rPr>
        <w:t>) is here longer than the worst case adaptation time (</w:t>
      </w:r>
      <w:r w:rsidRPr="00E63A65">
        <w:rPr>
          <w:position w:val="-10"/>
        </w:rPr>
        <w:object w:dxaOrig="1440" w:dyaOrig="300" w14:anchorId="2EFA9CCB">
          <v:shape id="_x0000_i1093" type="#_x0000_t75" style="width:72.5pt;height:15pt" o:ole="">
            <v:imagedata r:id="rId85" o:title=""/>
          </v:shape>
          <o:OLEObject Type="Embed" ProgID="Equation.3" ShapeID="_x0000_i1093" DrawAspect="Content" ObjectID="_1734265250" r:id="rId153"/>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0A54EB23"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76CD55AF"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5F5DD616">
          <v:shape id="_x0000_i1094" type="#_x0000_t75" style="width:31.5pt;height:12pt" o:ole="">
            <v:imagedata r:id="rId154" o:title=""/>
          </v:shape>
          <o:OLEObject Type="Embed" ProgID="Equation.3" ShapeID="_x0000_i1094" DrawAspect="Content" ObjectID="_1734265251" r:id="rId155"/>
        </w:object>
      </w:r>
      <w:r>
        <w:rPr>
          <w:noProof/>
        </w:rPr>
        <w:t>. The sender can estimate the excessive bits generated during this period from the RTCP Receiver Reports and can then compensate for this by extending the delay recovery period.</w:t>
      </w:r>
    </w:p>
    <w:p w14:paraId="3E5D0EB7" w14:textId="77777777" w:rsidR="00BB3D89" w:rsidRDefault="00BB3D89" w:rsidP="00BB3D89">
      <w:pPr>
        <w:pStyle w:val="Heading2"/>
        <w:rPr>
          <w:noProof/>
        </w:rPr>
      </w:pPr>
      <w:bookmarkStart w:id="3235" w:name="_Toc26369639"/>
      <w:bookmarkStart w:id="3236" w:name="_Toc36227521"/>
      <w:bookmarkStart w:id="3237" w:name="_Toc36228536"/>
      <w:bookmarkStart w:id="3238" w:name="_Toc36229163"/>
      <w:bookmarkStart w:id="3239" w:name="_Toc36229791"/>
      <w:bookmarkStart w:id="3240" w:name="_Toc74607135"/>
      <w:bookmarkStart w:id="3241" w:name="_Toc123570682"/>
      <w:r>
        <w:rPr>
          <w:noProof/>
        </w:rPr>
        <w:t>C.2.5</w:t>
      </w:r>
      <w:r>
        <w:rPr>
          <w:noProof/>
        </w:rPr>
        <w:tab/>
      </w:r>
      <w:r w:rsidRPr="00142EB0">
        <w:rPr>
          <w:noProof/>
        </w:rPr>
        <w:t xml:space="preserve">Video encoder bitrate adaptation, </w:t>
      </w:r>
      <w:r>
        <w:rPr>
          <w:noProof/>
        </w:rPr>
        <w:t>receiver-driven up</w:t>
      </w:r>
      <w:r w:rsidRPr="00142EB0">
        <w:rPr>
          <w:noProof/>
        </w:rPr>
        <w:t>-switch</w:t>
      </w:r>
      <w:bookmarkEnd w:id="3235"/>
      <w:bookmarkEnd w:id="3236"/>
      <w:bookmarkEnd w:id="3237"/>
      <w:bookmarkEnd w:id="3238"/>
      <w:bookmarkEnd w:id="3239"/>
      <w:bookmarkEnd w:id="3240"/>
      <w:bookmarkEnd w:id="3241"/>
    </w:p>
    <w:p w14:paraId="130A4AF0"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0CE9A578" w14:textId="77777777" w:rsidR="00BB3D89" w:rsidRDefault="00BB3D89" w:rsidP="00BB3D89">
      <w:r>
        <w:t>The excess bits (</w:t>
      </w:r>
      <w:r w:rsidRPr="00A251C6">
        <w:rPr>
          <w:position w:val="-10"/>
        </w:rPr>
        <w:object w:dxaOrig="1040" w:dyaOrig="300" w14:anchorId="2DEAE8A1">
          <v:shape id="_x0000_i1095" type="#_x0000_t75" style="width:53pt;height:15pt" o:ole="">
            <v:imagedata r:id="rId156" o:title=""/>
          </v:shape>
          <o:OLEObject Type="Embed" ProgID="Equation.3" ShapeID="_x0000_i1095" DrawAspect="Content" ObjectID="_1734265252" r:id="rId157"/>
        </w:object>
      </w:r>
      <w:r>
        <w:t>) that can be introduced into the transmission path can be computed as follows in the case that the channel bandwidth is equal to the average receiving rate measured at the receiver, i.e., the worst case with no spare channel bandwidth available:</w:t>
      </w:r>
    </w:p>
    <w:p w14:paraId="7A7D9C9F" w14:textId="77777777" w:rsidR="00BB3D89" w:rsidRPr="00071EFB" w:rsidRDefault="00BB3D89" w:rsidP="00BB3D89">
      <w:pPr>
        <w:pStyle w:val="EQ"/>
      </w:pPr>
      <w:r>
        <w:tab/>
      </w:r>
      <w:r w:rsidRPr="00A9365D">
        <w:rPr>
          <w:position w:val="-10"/>
        </w:rPr>
        <w:object w:dxaOrig="5860" w:dyaOrig="300" w14:anchorId="27EB2BC7">
          <v:shape id="_x0000_i1096" type="#_x0000_t75" style="width:295.5pt;height:15pt" o:ole="">
            <v:imagedata r:id="rId158" o:title=""/>
          </v:shape>
          <o:OLEObject Type="Embed" ProgID="Equation.3" ShapeID="_x0000_i1096" DrawAspect="Content" ObjectID="_1734265253" r:id="rId159"/>
        </w:object>
      </w:r>
      <w:r>
        <w:tab/>
        <w:t>(C.2.5-1)</w:t>
      </w:r>
    </w:p>
    <w:p w14:paraId="3FEE6A29" w14:textId="77777777" w:rsidR="00BB3D89" w:rsidRDefault="00BB3D89" w:rsidP="00BB3D89">
      <w:r>
        <w:t>where:</w:t>
      </w:r>
      <w:r w:rsidR="0007623F">
        <w:tab/>
      </w:r>
      <w:r w:rsidRPr="00A9365D">
        <w:rPr>
          <w:position w:val="-10"/>
        </w:rPr>
        <w:object w:dxaOrig="1740" w:dyaOrig="279" w14:anchorId="03FB291E">
          <v:shape id="_x0000_i1097" type="#_x0000_t75" style="width:88pt;height:14.5pt" o:ole="">
            <v:imagedata r:id="rId160" o:title=""/>
          </v:shape>
          <o:OLEObject Type="Embed" ProgID="Equation.3" ShapeID="_x0000_i1097" DrawAspect="Content" ObjectID="_1734265254" r:id="rId161"/>
        </w:object>
      </w:r>
      <w:r>
        <w:t xml:space="preserve"> is the bitrate with which the sending rate is increased;</w:t>
      </w:r>
    </w:p>
    <w:p w14:paraId="386B7E09" w14:textId="77777777" w:rsidR="00BB3D89" w:rsidRDefault="00BB3D89" w:rsidP="00BB3D89">
      <w:pPr>
        <w:tabs>
          <w:tab w:val="left" w:pos="4090"/>
        </w:tabs>
        <w:ind w:left="568" w:firstLine="284"/>
      </w:pPr>
      <w:r w:rsidRPr="00295471">
        <w:rPr>
          <w:position w:val="-4"/>
        </w:rPr>
        <w:object w:dxaOrig="460" w:dyaOrig="220" w14:anchorId="556523BD">
          <v:shape id="_x0000_i1098" type="#_x0000_t75" style="width:24pt;height:11.5pt" o:ole="">
            <v:imagedata r:id="rId162" o:title=""/>
          </v:shape>
          <o:OLEObject Type="Embed" ProgID="Equation.3" ShapeID="_x0000_i1098" DrawAspect="Content" ObjectID="_1734265255" r:id="rId163"/>
        </w:object>
      </w:r>
      <w:r>
        <w:t xml:space="preserve"> is the Round-Trip Time;</w:t>
      </w:r>
    </w:p>
    <w:p w14:paraId="0ECF02A1" w14:textId="77777777" w:rsidR="00BB3D89" w:rsidRDefault="00BB3D89" w:rsidP="00BB3D89">
      <w:r>
        <w:t>and:</w:t>
      </w:r>
      <w:r w:rsidR="0007623F">
        <w:tab/>
      </w:r>
      <w:r w:rsidRPr="00A9365D">
        <w:rPr>
          <w:position w:val="-10"/>
        </w:rPr>
        <w:object w:dxaOrig="2180" w:dyaOrig="300" w14:anchorId="2418DA36">
          <v:shape id="_x0000_i1099" type="#_x0000_t75" style="width:110pt;height:15pt" o:ole="">
            <v:imagedata r:id="rId164" o:title=""/>
          </v:shape>
          <o:OLEObject Type="Embed" ProgID="Equation.3" ShapeID="_x0000_i1099" DrawAspect="Content" ObjectID="_1734265256" r:id="rId165"/>
        </w:object>
      </w:r>
      <w:r>
        <w:t xml:space="preserve"> is the time needed to detect if congestion occurs, see Figure C.8.</w:t>
      </w:r>
    </w:p>
    <w:p w14:paraId="36A4886C" w14:textId="77777777" w:rsidR="00BB3D89" w:rsidRDefault="00BB3D89" w:rsidP="00BB3D89">
      <w:r>
        <w:t>The corresponding worst case excess delay (</w:t>
      </w:r>
      <w:r w:rsidRPr="009A7AA1">
        <w:rPr>
          <w:position w:val="-10"/>
        </w:rPr>
        <w:object w:dxaOrig="1579" w:dyaOrig="279" w14:anchorId="68780735">
          <v:shape id="_x0000_i1100" type="#_x0000_t75" style="width:80pt;height:14.5pt" o:ole="">
            <v:imagedata r:id="rId166" o:title=""/>
          </v:shape>
          <o:OLEObject Type="Embed" ProgID="Equation.3" ShapeID="_x0000_i1100" DrawAspect="Content" ObjectID="_1734265257" r:id="rId167"/>
        </w:object>
      </w:r>
      <w:r>
        <w:t xml:space="preserve">) due to </w:t>
      </w:r>
      <w:proofErr w:type="spellStart"/>
      <w:r>
        <w:t>excess_bits</w:t>
      </w:r>
      <w:proofErr w:type="spellEnd"/>
      <w:r>
        <w:t xml:space="preserve"> equals:</w:t>
      </w:r>
    </w:p>
    <w:p w14:paraId="611257F9" w14:textId="77777777" w:rsidR="00BB3D89" w:rsidRPr="00071EFB" w:rsidRDefault="00BB3D89" w:rsidP="00BB3D89">
      <w:pPr>
        <w:pStyle w:val="EQ"/>
      </w:pPr>
      <w:r>
        <w:tab/>
      </w:r>
      <w:r w:rsidRPr="00445F3F">
        <w:rPr>
          <w:position w:val="-24"/>
        </w:rPr>
        <w:object w:dxaOrig="6440" w:dyaOrig="560" w14:anchorId="5FB961EE">
          <v:shape id="_x0000_i1101" type="#_x0000_t75" style="width:325pt;height:28.5pt" o:ole="">
            <v:imagedata r:id="rId168" o:title=""/>
          </v:shape>
          <o:OLEObject Type="Embed" ProgID="Equation.3" ShapeID="_x0000_i1101" DrawAspect="Content" ObjectID="_1734265258" r:id="rId169"/>
        </w:object>
      </w:r>
      <w:r>
        <w:tab/>
        <w:t>(C.2.5-2)</w:t>
      </w:r>
    </w:p>
    <w:p w14:paraId="17C5C2E7" w14:textId="77777777" w:rsidR="00BB3D89" w:rsidRDefault="00BB3D89" w:rsidP="00BB3D89">
      <w:r>
        <w:t>where:</w:t>
      </w:r>
      <w:r w:rsidR="0007623F">
        <w:tab/>
      </w:r>
      <w:r w:rsidRPr="00A9365D">
        <w:rPr>
          <w:position w:val="-10"/>
        </w:rPr>
        <w:object w:dxaOrig="1800" w:dyaOrig="279" w14:anchorId="65EED3F5">
          <v:shape id="_x0000_i1102" type="#_x0000_t75" style="width:90.5pt;height:14.5pt" o:ole="">
            <v:imagedata r:id="rId170" o:title=""/>
          </v:shape>
          <o:OLEObject Type="Embed" ProgID="Equation.3" ShapeID="_x0000_i1102" DrawAspect="Content" ObjectID="_1734265259" r:id="rId171"/>
        </w:object>
      </w:r>
      <w:r>
        <w:t xml:space="preserve"> is the average throughput as measured by the receiver.</w:t>
      </w:r>
    </w:p>
    <w:p w14:paraId="18D2CA6C" w14:textId="77777777" w:rsidR="00BB3D89" w:rsidRDefault="00BB3D89" w:rsidP="00BB3D89">
      <w:r>
        <w:t>Therefore, if the receiver determines the amount of allowable excess delay (</w:t>
      </w:r>
      <w:r w:rsidRPr="009A7AA1">
        <w:rPr>
          <w:position w:val="-10"/>
        </w:rPr>
        <w:object w:dxaOrig="2180" w:dyaOrig="300" w14:anchorId="16463872">
          <v:shape id="_x0000_i1103" type="#_x0000_t75" style="width:110pt;height:15pt" o:ole="">
            <v:imagedata r:id="rId172" o:title=""/>
          </v:shape>
          <o:OLEObject Type="Embed" ProgID="Equation.3" ShapeID="_x0000_i1103" DrawAspect="Content" ObjectID="_1734265260" r:id="rId173"/>
        </w:object>
      </w:r>
      <w:r>
        <w:t>) from the received video packets, it can calculate the amount of rate increase that would not congest the system as:</w:t>
      </w:r>
    </w:p>
    <w:p w14:paraId="69AC550B" w14:textId="77777777" w:rsidR="00BB3D89" w:rsidRPr="00071EFB" w:rsidRDefault="00BB3D89" w:rsidP="00BB3D89">
      <w:pPr>
        <w:pStyle w:val="EQ"/>
      </w:pPr>
      <w:r>
        <w:tab/>
      </w:r>
      <w:r w:rsidRPr="00D65518">
        <w:rPr>
          <w:position w:val="-26"/>
        </w:rPr>
        <w:object w:dxaOrig="6020" w:dyaOrig="600" w14:anchorId="1EF02A1C">
          <v:shape id="_x0000_i1104" type="#_x0000_t75" style="width:305pt;height:31pt" o:ole="">
            <v:imagedata r:id="rId174" o:title=""/>
          </v:shape>
          <o:OLEObject Type="Embed" ProgID="Equation.3" ShapeID="_x0000_i1104" DrawAspect="Content" ObjectID="_1734265261" r:id="rId175"/>
        </w:object>
      </w:r>
      <w:r>
        <w:tab/>
        <w:t>(C.2.5-3)</w:t>
      </w:r>
    </w:p>
    <w:p w14:paraId="13476F99"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369109F0" w14:textId="77777777" w:rsidR="00BB3D89" w:rsidRDefault="00BB3D89" w:rsidP="00BB3D89">
      <w:r>
        <w:t>The bitrate to request (</w:t>
      </w:r>
      <w:r w:rsidRPr="00A9365D">
        <w:rPr>
          <w:position w:val="-10"/>
        </w:rPr>
        <w:object w:dxaOrig="1359" w:dyaOrig="300" w14:anchorId="7E8C2C97">
          <v:shape id="_x0000_i1105" type="#_x0000_t75" style="width:68pt;height:15pt" o:ole="">
            <v:imagedata r:id="rId176" o:title=""/>
          </v:shape>
          <o:OLEObject Type="Embed" ProgID="Equation.3" ShapeID="_x0000_i1105" DrawAspect="Content" ObjectID="_1734265262" r:id="rId177"/>
        </w:object>
      </w:r>
      <w:r>
        <w:t>) in TMMBR is then:</w:t>
      </w:r>
    </w:p>
    <w:p w14:paraId="75370F5B" w14:textId="77777777" w:rsidR="00BB3D89" w:rsidRPr="00071EFB" w:rsidRDefault="00BB3D89" w:rsidP="00BB3D89">
      <w:pPr>
        <w:pStyle w:val="EQ"/>
      </w:pPr>
      <w:r>
        <w:tab/>
      </w:r>
      <w:r w:rsidRPr="00A9365D">
        <w:rPr>
          <w:position w:val="-10"/>
        </w:rPr>
        <w:object w:dxaOrig="4280" w:dyaOrig="300" w14:anchorId="62979470">
          <v:shape id="_x0000_i1106" type="#_x0000_t75" style="width:3in;height:15pt" o:ole="">
            <v:imagedata r:id="rId178" o:title=""/>
          </v:shape>
          <o:OLEObject Type="Embed" ProgID="Equation.3" ShapeID="_x0000_i1106" DrawAspect="Content" ObjectID="_1734265263" r:id="rId179"/>
        </w:object>
      </w:r>
      <w:r>
        <w:tab/>
        <w:t>(C.2.5-4)</w:t>
      </w:r>
    </w:p>
    <w:p w14:paraId="5C5507B9" w14:textId="77777777" w:rsidR="00BB3D89" w:rsidRDefault="00BB3D89" w:rsidP="00BB3D89">
      <w:r>
        <w:t>Before sending the TMMBR message with the requested rate, the receiver needs to verify that the requested rate does not exceed the bitrate that was negotiated in SDP offer/answer.</w:t>
      </w:r>
    </w:p>
    <w:p w14:paraId="4516332D" w14:textId="77777777" w:rsidR="00BB3D89" w:rsidRDefault="00BB3D89" w:rsidP="00BB3D89">
      <w:pPr>
        <w:pStyle w:val="Heading2"/>
        <w:rPr>
          <w:noProof/>
        </w:rPr>
      </w:pPr>
      <w:bookmarkStart w:id="3242" w:name="_Toc26369640"/>
      <w:bookmarkStart w:id="3243" w:name="_Toc36227522"/>
      <w:bookmarkStart w:id="3244" w:name="_Toc36228537"/>
      <w:bookmarkStart w:id="3245" w:name="_Toc36229164"/>
      <w:bookmarkStart w:id="3246" w:name="_Toc36229792"/>
      <w:bookmarkStart w:id="3247" w:name="_Toc74607136"/>
      <w:bookmarkStart w:id="3248" w:name="_Toc123570683"/>
      <w:r>
        <w:rPr>
          <w:noProof/>
        </w:rPr>
        <w:t>C.2.6</w:t>
      </w:r>
      <w:r>
        <w:rPr>
          <w:noProof/>
        </w:rPr>
        <w:tab/>
        <w:t>Video encoder bitrate adaptation, recovery phase</w:t>
      </w:r>
      <w:bookmarkEnd w:id="3242"/>
      <w:bookmarkEnd w:id="3243"/>
      <w:bookmarkEnd w:id="3244"/>
      <w:bookmarkEnd w:id="3245"/>
      <w:bookmarkEnd w:id="3246"/>
      <w:bookmarkEnd w:id="3247"/>
      <w:bookmarkEnd w:id="3248"/>
    </w:p>
    <w:p w14:paraId="7FB61F8F" w14:textId="77777777" w:rsidR="00BB3D89" w:rsidRDefault="00BB3D89" w:rsidP="00BB3D89">
      <w:pPr>
        <w:rPr>
          <w:noProof/>
        </w:rPr>
      </w:pPr>
      <w:r>
        <w:rPr>
          <w:noProof/>
        </w:rPr>
        <w:t>The delay recovery rate (</w:t>
      </w:r>
      <w:r w:rsidRPr="00A9365D">
        <w:rPr>
          <w:position w:val="-10"/>
        </w:rPr>
        <w:object w:dxaOrig="1719" w:dyaOrig="300" w14:anchorId="6C2688FE">
          <v:shape id="_x0000_i1107" type="#_x0000_t75" style="width:87pt;height:15pt" o:ole="">
            <v:imagedata r:id="rId180" o:title=""/>
          </v:shape>
          <o:OLEObject Type="Embed" ProgID="Equation.3" ShapeID="_x0000_i1107" DrawAspect="Content" ObjectID="_1734265264" r:id="rId181"/>
        </w:object>
      </w:r>
      <w:r>
        <w:rPr>
          <w:noProof/>
        </w:rPr>
        <w:t>) and delay recovery period (</w:t>
      </w:r>
      <w:r w:rsidRPr="00A9365D">
        <w:rPr>
          <w:position w:val="-10"/>
        </w:rPr>
        <w:object w:dxaOrig="1939" w:dyaOrig="300" w14:anchorId="1D625F3A">
          <v:shape id="_x0000_i1108" type="#_x0000_t75" style="width:98pt;height:15pt" o:ole="">
            <v:imagedata r:id="rId182" o:title=""/>
          </v:shape>
          <o:OLEObject Type="Embed" ProgID="Equation.3" ShapeID="_x0000_i1108" DrawAspect="Content" ObjectID="_1734265265" r:id="rId183"/>
        </w:object>
      </w:r>
      <w:r>
        <w:rPr>
          <w:noProof/>
        </w:rPr>
        <w:t>) can be determined as follows. Let</w:t>
      </w:r>
    </w:p>
    <w:p w14:paraId="08E5A577" w14:textId="77777777" w:rsidR="00BB3D89" w:rsidRPr="00071EFB" w:rsidRDefault="00BB3D89" w:rsidP="00BB3D89">
      <w:pPr>
        <w:pStyle w:val="EQ"/>
      </w:pPr>
      <w:r>
        <w:tab/>
      </w:r>
      <w:r w:rsidRPr="00A9365D">
        <w:rPr>
          <w:position w:val="-10"/>
        </w:rPr>
        <w:object w:dxaOrig="3560" w:dyaOrig="300" w14:anchorId="61EBFDB9">
          <v:shape id="_x0000_i1109" type="#_x0000_t75" style="width:180pt;height:15pt" o:ole="">
            <v:imagedata r:id="rId184" o:title=""/>
          </v:shape>
          <o:OLEObject Type="Embed" ProgID="Equation.3" ShapeID="_x0000_i1109" DrawAspect="Content" ObjectID="_1734265266" r:id="rId185"/>
        </w:object>
      </w:r>
      <w:r>
        <w:tab/>
        <w:t>(C.2.6-1)</w:t>
      </w:r>
    </w:p>
    <w:p w14:paraId="6D098B16" w14:textId="77777777" w:rsidR="00BB3D89" w:rsidRDefault="00BB3D89" w:rsidP="00BB3D89">
      <w:pPr>
        <w:rPr>
          <w:noProof/>
        </w:rPr>
      </w:pPr>
      <w:r>
        <w:rPr>
          <w:noProof/>
        </w:rPr>
        <w:t>where:</w:t>
      </w:r>
      <w:r w:rsidR="0007623F">
        <w:rPr>
          <w:noProof/>
        </w:rPr>
        <w:tab/>
      </w:r>
      <w:r w:rsidRPr="00A9365D">
        <w:rPr>
          <w:position w:val="-10"/>
        </w:rPr>
        <w:object w:dxaOrig="320" w:dyaOrig="300" w14:anchorId="35719140">
          <v:shape id="_x0000_i1110" type="#_x0000_t75" style="width:16.5pt;height:15pt" o:ole="">
            <v:imagedata r:id="rId186" o:title=""/>
          </v:shape>
          <o:OLEObject Type="Embed" ProgID="Equation.3" ShapeID="_x0000_i1110" DrawAspect="Content" ObjectID="_1734265267" r:id="rId187"/>
        </w:object>
      </w:r>
      <w:r>
        <w:t xml:space="preserve"> (</w:t>
      </w:r>
      <w:r w:rsidRPr="00A9365D">
        <w:rPr>
          <w:position w:val="-10"/>
        </w:rPr>
        <w:object w:dxaOrig="920" w:dyaOrig="300" w14:anchorId="60DE256E">
          <v:shape id="_x0000_i1111" type="#_x0000_t75" style="width:46pt;height:15pt" o:ole="">
            <v:imagedata r:id="rId188" o:title=""/>
          </v:shape>
          <o:OLEObject Type="Embed" ProgID="Equation.3" ShapeID="_x0000_i1111" DrawAspect="Content" ObjectID="_1734265268" r:id="rId189"/>
        </w:object>
      </w:r>
      <w:r>
        <w:t>) is the rate undershoot factor and may depend on the magnitude of the channel rate drop (</w:t>
      </w:r>
      <w:r w:rsidRPr="00D031CC">
        <w:rPr>
          <w:position w:val="-4"/>
        </w:rPr>
        <w:object w:dxaOrig="320" w:dyaOrig="220" w14:anchorId="454EDD5A">
          <v:shape id="_x0000_i1112" type="#_x0000_t75" style="width:16.5pt;height:11.5pt" o:ole="">
            <v:imagedata r:id="rId190" o:title=""/>
          </v:shape>
          <o:OLEObject Type="Embed" ProgID="Equation.3" ShapeID="_x0000_i1112" DrawAspect="Content" ObjectID="_1734265269" r:id="rId191"/>
        </w:object>
      </w:r>
      <w:r>
        <w:t>) is:</w:t>
      </w:r>
    </w:p>
    <w:p w14:paraId="2229C86D" w14:textId="77777777" w:rsidR="00BB3D89" w:rsidRPr="00071EFB" w:rsidRDefault="00BB3D89" w:rsidP="00BB3D89">
      <w:pPr>
        <w:pStyle w:val="EQ"/>
      </w:pPr>
      <w:r>
        <w:tab/>
      </w:r>
      <w:r w:rsidRPr="00A9365D">
        <w:rPr>
          <w:position w:val="-10"/>
        </w:rPr>
        <w:object w:dxaOrig="2420" w:dyaOrig="279" w14:anchorId="7D8EB137">
          <v:shape id="_x0000_i1113" type="#_x0000_t75" style="width:123pt;height:14.5pt" o:ole="">
            <v:imagedata r:id="rId192" o:title=""/>
          </v:shape>
          <o:OLEObject Type="Embed" ProgID="Equation.3" ShapeID="_x0000_i1113" DrawAspect="Content" ObjectID="_1734265270" r:id="rId193"/>
        </w:object>
      </w:r>
      <w:r>
        <w:tab/>
        <w:t>(C.2.6-2)</w:t>
      </w:r>
    </w:p>
    <w:p w14:paraId="37FAB3C6" w14:textId="77777777" w:rsidR="00BB3D89" w:rsidRDefault="00BB3D89" w:rsidP="00BB3D89">
      <w:pPr>
        <w:rPr>
          <w:noProof/>
        </w:rPr>
      </w:pPr>
      <w:r>
        <w:rPr>
          <w:noProof/>
        </w:rPr>
        <w:t xml:space="preserve">For example, if </w:t>
      </w:r>
      <w:r w:rsidRPr="00D031CC">
        <w:rPr>
          <w:position w:val="-4"/>
        </w:rPr>
        <w:object w:dxaOrig="320" w:dyaOrig="220" w14:anchorId="66317DEB">
          <v:shape id="_x0000_i1114" type="#_x0000_t75" style="width:16.5pt;height:11.5pt" o:ole="">
            <v:imagedata r:id="rId194" o:title=""/>
          </v:shape>
          <o:OLEObject Type="Embed" ProgID="Equation.3" ShapeID="_x0000_i1114" DrawAspect="Content" ObjectID="_1734265271" r:id="rId195"/>
        </w:object>
      </w:r>
      <w:r>
        <w:rPr>
          <w:noProof/>
        </w:rPr>
        <w:t xml:space="preserve"> is large, then </w:t>
      </w:r>
      <w:r w:rsidRPr="00A9365D">
        <w:rPr>
          <w:position w:val="-10"/>
        </w:rPr>
        <w:object w:dxaOrig="320" w:dyaOrig="300" w14:anchorId="13B892CA">
          <v:shape id="_x0000_i1115" type="#_x0000_t75" style="width:16.5pt;height:15pt" o:ole="">
            <v:imagedata r:id="rId196" o:title=""/>
          </v:shape>
          <o:OLEObject Type="Embed" ProgID="Equation.3" ShapeID="_x0000_i1115" DrawAspect="Content" ObjectID="_1734265272" r:id="rId197"/>
        </w:object>
      </w:r>
      <w:r>
        <w:rPr>
          <w:noProof/>
        </w:rPr>
        <w:t xml:space="preserve"> may be proportionally large or if </w:t>
      </w:r>
      <w:r w:rsidRPr="00D031CC">
        <w:rPr>
          <w:position w:val="-4"/>
        </w:rPr>
        <w:object w:dxaOrig="320" w:dyaOrig="220" w14:anchorId="2AE410DF">
          <v:shape id="_x0000_i1116" type="#_x0000_t75" style="width:16.5pt;height:11.5pt" o:ole="">
            <v:imagedata r:id="rId194" o:title=""/>
          </v:shape>
          <o:OLEObject Type="Embed" ProgID="Equation.3" ShapeID="_x0000_i1116" DrawAspect="Content" ObjectID="_1734265273" r:id="rId198"/>
        </w:object>
      </w:r>
      <w:r>
        <w:rPr>
          <w:noProof/>
        </w:rPr>
        <w:t xml:space="preserve"> is small, then </w:t>
      </w:r>
      <w:r w:rsidRPr="00A9365D">
        <w:rPr>
          <w:position w:val="-10"/>
        </w:rPr>
        <w:object w:dxaOrig="320" w:dyaOrig="300" w14:anchorId="0A680B6A">
          <v:shape id="_x0000_i1117" type="#_x0000_t75" style="width:16.5pt;height:15pt" o:ole="">
            <v:imagedata r:id="rId186" o:title=""/>
          </v:shape>
          <o:OLEObject Type="Embed" ProgID="Equation.3" ShapeID="_x0000_i1117" DrawAspect="Content" ObjectID="_1734265274" r:id="rId199"/>
        </w:object>
      </w:r>
      <w:r>
        <w:rPr>
          <w:noProof/>
        </w:rPr>
        <w:t xml:space="preserve"> may be proportionally small, for example:</w:t>
      </w:r>
    </w:p>
    <w:p w14:paraId="27CF72EC" w14:textId="77777777" w:rsidR="00BB3D89" w:rsidRPr="00071EFB" w:rsidRDefault="00BB3D89" w:rsidP="00BB3D89">
      <w:pPr>
        <w:pStyle w:val="EQ"/>
      </w:pPr>
      <w:r>
        <w:tab/>
      </w:r>
      <w:r w:rsidRPr="00A9365D">
        <w:rPr>
          <w:position w:val="-10"/>
        </w:rPr>
        <w:object w:dxaOrig="1820" w:dyaOrig="300" w14:anchorId="548A9129">
          <v:shape id="_x0000_i1118" type="#_x0000_t75" style="width:92.5pt;height:15pt" o:ole="">
            <v:imagedata r:id="rId200" o:title=""/>
          </v:shape>
          <o:OLEObject Type="Embed" ProgID="Equation.3" ShapeID="_x0000_i1118" DrawAspect="Content" ObjectID="_1734265275" r:id="rId201"/>
        </w:object>
      </w:r>
      <w:r>
        <w:tab/>
        <w:t>(C.2.6-3)</w:t>
      </w:r>
    </w:p>
    <w:p w14:paraId="5C787FDB" w14:textId="77777777" w:rsidR="00BB3D89" w:rsidRDefault="00BB3D89" w:rsidP="00BB3D89">
      <w:pPr>
        <w:rPr>
          <w:noProof/>
        </w:rPr>
      </w:pPr>
      <w:r>
        <w:rPr>
          <w:noProof/>
        </w:rPr>
        <w:t xml:space="preserve">Assuming that the bits during time period </w:t>
      </w:r>
      <w:r w:rsidRPr="00A9365D">
        <w:rPr>
          <w:position w:val="-10"/>
        </w:rPr>
        <w:object w:dxaOrig="1960" w:dyaOrig="279" w14:anchorId="62EFBFD0">
          <v:shape id="_x0000_i1119" type="#_x0000_t75" style="width:99pt;height:14.5pt" o:ole="">
            <v:imagedata r:id="rId202" o:title=""/>
          </v:shape>
          <o:OLEObject Type="Embed" ProgID="Equation.3" ShapeID="_x0000_i1119" DrawAspect="Content" ObjectID="_1734265276" r:id="rId203"/>
        </w:object>
      </w:r>
      <w:r>
        <w:rPr>
          <w:noProof/>
        </w:rPr>
        <w:t xml:space="preserve"> are queued up and are contributing to the delay, the delay recovery period </w:t>
      </w:r>
      <w:r w:rsidRPr="00295471">
        <w:rPr>
          <w:position w:val="-10"/>
        </w:rPr>
        <w:object w:dxaOrig="400" w:dyaOrig="300" w14:anchorId="229E7A50">
          <v:shape id="_x0000_i1120" type="#_x0000_t75" style="width:21pt;height:15pt" o:ole="">
            <v:imagedata r:id="rId204" o:title=""/>
          </v:shape>
          <o:OLEObject Type="Embed" ProgID="Equation.3" ShapeID="_x0000_i1120" DrawAspect="Content" ObjectID="_1734265277" r:id="rId205"/>
        </w:object>
      </w:r>
      <w:r>
        <w:rPr>
          <w:noProof/>
        </w:rPr>
        <w:t>can be computed as follows:</w:t>
      </w:r>
    </w:p>
    <w:p w14:paraId="15CDD046" w14:textId="77777777" w:rsidR="00BB3D89" w:rsidRPr="00071EFB" w:rsidRDefault="00BB3D89" w:rsidP="00BB3D89">
      <w:pPr>
        <w:pStyle w:val="EQ"/>
      </w:pPr>
      <w:r>
        <w:tab/>
      </w:r>
      <w:r w:rsidRPr="00A9365D">
        <w:rPr>
          <w:position w:val="-10"/>
        </w:rPr>
        <w:object w:dxaOrig="4400" w:dyaOrig="300" w14:anchorId="34C70A2F">
          <v:shape id="_x0000_i1121" type="#_x0000_t75" style="width:222pt;height:15pt" o:ole="">
            <v:imagedata r:id="rId206" o:title=""/>
          </v:shape>
          <o:OLEObject Type="Embed" ProgID="Equation.3" ShapeID="_x0000_i1121" DrawAspect="Content" ObjectID="_1734265278" r:id="rId207"/>
        </w:object>
      </w:r>
      <w:r>
        <w:tab/>
        <w:t>(C.2.6-4)</w:t>
      </w:r>
    </w:p>
    <w:p w14:paraId="13BBCD7F"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52DE6C9D">
          <v:shape id="_x0000_i1122" type="#_x0000_t75" style="width:87pt;height:15pt" o:ole="">
            <v:imagedata r:id="rId180" o:title=""/>
          </v:shape>
          <o:OLEObject Type="Embed" ProgID="Equation.3" ShapeID="_x0000_i1122" DrawAspect="Content" ObjectID="_1734265279" r:id="rId208"/>
        </w:object>
      </w:r>
      <w:r>
        <w:rPr>
          <w:noProof/>
        </w:rPr>
        <w:t xml:space="preserve"> and, therefore, also to </w:t>
      </w:r>
      <w:r w:rsidRPr="00A9365D">
        <w:rPr>
          <w:position w:val="-10"/>
        </w:rPr>
        <w:object w:dxaOrig="320" w:dyaOrig="300" w14:anchorId="39F99E13">
          <v:shape id="_x0000_i1123" type="#_x0000_t75" style="width:16.5pt;height:15pt" o:ole="">
            <v:imagedata r:id="rId186" o:title=""/>
          </v:shape>
          <o:OLEObject Type="Embed" ProgID="Equation.3" ShapeID="_x0000_i1123" DrawAspect="Content" ObjectID="_1734265280" r:id="rId209"/>
        </w:object>
      </w:r>
      <w:r>
        <w:rPr>
          <w:noProof/>
        </w:rPr>
        <w:t xml:space="preserve"> as follows:</w:t>
      </w:r>
    </w:p>
    <w:p w14:paraId="26C7403A" w14:textId="77777777" w:rsidR="00BB3D89" w:rsidRPr="00071EFB" w:rsidRDefault="00BB3D89" w:rsidP="00BB3D89">
      <w:pPr>
        <w:pStyle w:val="EQ"/>
      </w:pPr>
      <w:r>
        <w:tab/>
      </w:r>
      <w:r w:rsidRPr="00A9365D">
        <w:rPr>
          <w:position w:val="-10"/>
        </w:rPr>
        <w:object w:dxaOrig="2220" w:dyaOrig="300" w14:anchorId="38320CFA">
          <v:shape id="_x0000_i1124" type="#_x0000_t75" style="width:112pt;height:15pt" o:ole="">
            <v:imagedata r:id="rId210" o:title=""/>
          </v:shape>
          <o:OLEObject Type="Embed" ProgID="Equation.3" ShapeID="_x0000_i1124" DrawAspect="Content" ObjectID="_1734265281" r:id="rId211"/>
        </w:object>
      </w:r>
      <w:r>
        <w:tab/>
        <w:t>(C.2.6-5)</w:t>
      </w:r>
    </w:p>
    <w:p w14:paraId="44F7C8A9" w14:textId="77777777" w:rsidR="00BB3D89" w:rsidRDefault="00BB3D89" w:rsidP="00BB3D89">
      <w:pPr>
        <w:rPr>
          <w:noProof/>
        </w:rPr>
      </w:pPr>
      <w:r>
        <w:rPr>
          <w:noProof/>
        </w:rPr>
        <w:t>and therefore:</w:t>
      </w:r>
    </w:p>
    <w:p w14:paraId="70D9E232" w14:textId="77777777" w:rsidR="00BB3D89" w:rsidRPr="00071EFB" w:rsidRDefault="00BB3D89" w:rsidP="00BB3D89">
      <w:pPr>
        <w:pStyle w:val="EQ"/>
      </w:pPr>
      <w:r>
        <w:tab/>
      </w:r>
      <w:r w:rsidRPr="00A9365D">
        <w:rPr>
          <w:position w:val="-10"/>
        </w:rPr>
        <w:object w:dxaOrig="2299" w:dyaOrig="300" w14:anchorId="7328B6FF">
          <v:shape id="_x0000_i1125" type="#_x0000_t75" style="width:115.5pt;height:15pt" o:ole="">
            <v:imagedata r:id="rId212" o:title=""/>
          </v:shape>
          <o:OLEObject Type="Embed" ProgID="Equation.3" ShapeID="_x0000_i1125" DrawAspect="Content" ObjectID="_1734265282" r:id="rId213"/>
        </w:object>
      </w:r>
      <w:r>
        <w:tab/>
        <w:t>(C.2.6-6)</w:t>
      </w:r>
    </w:p>
    <w:p w14:paraId="71C77A18" w14:textId="77777777" w:rsidR="00BB3D89" w:rsidRDefault="00BB3D89" w:rsidP="00BB3D89">
      <w:pPr>
        <w:rPr>
          <w:noProof/>
        </w:rPr>
      </w:pPr>
      <w:r>
        <w:rPr>
          <w:noProof/>
        </w:rPr>
        <w:t>with:</w:t>
      </w:r>
    </w:p>
    <w:p w14:paraId="0CA3D425" w14:textId="77777777" w:rsidR="00BB3D89" w:rsidRPr="00071EFB" w:rsidRDefault="00BB3D89" w:rsidP="00BB3D89">
      <w:pPr>
        <w:pStyle w:val="EQ"/>
      </w:pPr>
      <w:r>
        <w:tab/>
      </w:r>
      <w:r w:rsidRPr="00A9365D">
        <w:rPr>
          <w:position w:val="-10"/>
        </w:rPr>
        <w:object w:dxaOrig="1500" w:dyaOrig="300" w14:anchorId="7C014F37">
          <v:shape id="_x0000_i1126" type="#_x0000_t75" style="width:76pt;height:15pt" o:ole="">
            <v:imagedata r:id="rId214" o:title=""/>
          </v:shape>
          <o:OLEObject Type="Embed" ProgID="Equation.3" ShapeID="_x0000_i1126" DrawAspect="Content" ObjectID="_1734265283" r:id="rId215"/>
        </w:object>
      </w:r>
      <w:r>
        <w:tab/>
        <w:t>(C.2.6-7)</w:t>
      </w:r>
    </w:p>
    <w:p w14:paraId="040E58CD"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5948F77A">
          <v:shape id="_x0000_i1127" type="#_x0000_t75" style="width:46pt;height:14.5pt" o:ole="">
            <v:imagedata r:id="rId216" o:title=""/>
          </v:shape>
          <o:OLEObject Type="Embed" ProgID="Equation.3" ShapeID="_x0000_i1127" DrawAspect="Content" ObjectID="_1734265284" r:id="rId217"/>
        </w:object>
      </w:r>
      <w:r>
        <w:rPr>
          <w:noProof/>
        </w:rPr>
        <w:t xml:space="preserve">), and </w:t>
      </w:r>
      <w:r w:rsidRPr="00A9365D">
        <w:rPr>
          <w:position w:val="-10"/>
        </w:rPr>
        <w:object w:dxaOrig="920" w:dyaOrig="279" w14:anchorId="5F4ADEF5">
          <v:shape id="_x0000_i1128" type="#_x0000_t75" style="width:46pt;height:14.5pt" o:ole="">
            <v:imagedata r:id="rId218" o:title=""/>
          </v:shape>
          <o:OLEObject Type="Embed" ProgID="Equation.3" ShapeID="_x0000_i1128" DrawAspect="Content" ObjectID="_1734265285" r:id="rId219"/>
        </w:object>
      </w:r>
      <w:r>
        <w:rPr>
          <w:noProof/>
        </w:rPr>
        <w:t xml:space="preserve"> is significantly larger than </w:t>
      </w:r>
      <w:r w:rsidRPr="00A9365D">
        <w:rPr>
          <w:position w:val="-10"/>
        </w:rPr>
        <w:object w:dxaOrig="820" w:dyaOrig="260" w14:anchorId="56583C76">
          <v:shape id="_x0000_i1129" type="#_x0000_t75" style="width:41pt;height:13.5pt" o:ole="">
            <v:imagedata r:id="rId220" o:title=""/>
          </v:shape>
          <o:OLEObject Type="Embed" ProgID="Equation.3" ShapeID="_x0000_i1129" DrawAspect="Content" ObjectID="_1734265286" r:id="rId221"/>
        </w:object>
      </w:r>
      <w:r>
        <w:rPr>
          <w:noProof/>
        </w:rPr>
        <w:t xml:space="preserve">, for example </w:t>
      </w:r>
      <w:r w:rsidRPr="00A9365D">
        <w:rPr>
          <w:position w:val="-10"/>
        </w:rPr>
        <w:object w:dxaOrig="2320" w:dyaOrig="300" w14:anchorId="12146472">
          <v:shape id="_x0000_i1130" type="#_x0000_t75" style="width:117pt;height:15pt" o:ole="">
            <v:imagedata r:id="rId222" o:title=""/>
          </v:shape>
          <o:OLEObject Type="Embed" ProgID="Equation.3" ShapeID="_x0000_i1130" DrawAspect="Content" ObjectID="_1734265287" r:id="rId223"/>
        </w:object>
      </w:r>
      <w:r>
        <w:rPr>
          <w:noProof/>
        </w:rPr>
        <w:t xml:space="preserve">, then the delay recovery period may be shortened. Conversely, if </w:t>
      </w:r>
      <w:r w:rsidRPr="00A9365D">
        <w:rPr>
          <w:position w:val="-10"/>
        </w:rPr>
        <w:object w:dxaOrig="1960" w:dyaOrig="279" w14:anchorId="335E1A45">
          <v:shape id="_x0000_i1131" type="#_x0000_t75" style="width:99pt;height:14.5pt" o:ole="">
            <v:imagedata r:id="rId224" o:title=""/>
          </v:shape>
          <o:OLEObject Type="Embed" ProgID="Equation.3" ShapeID="_x0000_i1131" DrawAspect="Content" ObjectID="_1734265288" r:id="rId225"/>
        </w:object>
      </w:r>
      <w:r>
        <w:rPr>
          <w:noProof/>
        </w:rPr>
        <w:t xml:space="preserve"> then an extended delay recovery period can be computed.</w:t>
      </w:r>
    </w:p>
    <w:p w14:paraId="35715D48" w14:textId="77777777" w:rsidR="00064ECA" w:rsidRDefault="00064ECA" w:rsidP="00064ECA">
      <w:pPr>
        <w:pStyle w:val="FP"/>
      </w:pPr>
    </w:p>
    <w:p w14:paraId="59145E75" w14:textId="77777777" w:rsidR="00B35D29" w:rsidRDefault="00B35D29">
      <w:pPr>
        <w:pStyle w:val="Heading8"/>
      </w:pPr>
      <w:r>
        <w:br w:type="page"/>
      </w:r>
      <w:bookmarkStart w:id="3249" w:name="_Toc26369641"/>
      <w:bookmarkStart w:id="3250" w:name="_Toc36227523"/>
      <w:bookmarkStart w:id="3251" w:name="_Toc36228538"/>
      <w:bookmarkStart w:id="3252" w:name="_Toc36229165"/>
      <w:bookmarkStart w:id="3253" w:name="_Toc36229793"/>
      <w:bookmarkStart w:id="3254" w:name="_Toc74607137"/>
      <w:bookmarkStart w:id="3255" w:name="_Toc123570684"/>
      <w:r>
        <w:t>Annex D (informative):</w:t>
      </w:r>
      <w:r>
        <w:br/>
        <w:t>Reference delay computation algorithm</w:t>
      </w:r>
      <w:bookmarkEnd w:id="3249"/>
      <w:bookmarkEnd w:id="3250"/>
      <w:bookmarkEnd w:id="3251"/>
      <w:bookmarkEnd w:id="3252"/>
      <w:bookmarkEnd w:id="3253"/>
      <w:bookmarkEnd w:id="3254"/>
      <w:bookmarkEnd w:id="3255"/>
    </w:p>
    <w:p w14:paraId="7D789D65" w14:textId="77777777" w:rsidR="00B35D29" w:rsidRDefault="00B35D29">
      <w:bookmarkStart w:id="3256"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73B254E" w14:textId="77777777" w:rsidR="00B35D29" w:rsidRDefault="00B35D29">
      <w:pPr>
        <w:pStyle w:val="B1"/>
      </w:pPr>
      <w:r>
        <w:t>-</w:t>
      </w:r>
      <w:r>
        <w:tab/>
        <w:t>lookback factor to set the current target buffering depth;</w:t>
      </w:r>
    </w:p>
    <w:p w14:paraId="5312CD51" w14:textId="77777777" w:rsidR="00B35D29" w:rsidRDefault="00B35D29">
      <w:pPr>
        <w:pStyle w:val="B1"/>
      </w:pPr>
      <w:r>
        <w:t>-</w:t>
      </w:r>
      <w:r>
        <w:tab/>
        <w:t>target late loss rate;</w:t>
      </w:r>
    </w:p>
    <w:p w14:paraId="135B8E2C" w14:textId="77777777" w:rsidR="00B35D29" w:rsidRDefault="00B35D29">
      <w:pPr>
        <w:pStyle w:val="B1"/>
      </w:pPr>
      <w:r>
        <w:t>-</w:t>
      </w:r>
      <w:r>
        <w:tab/>
        <w:t>maximum allowed time scaling percentage.</w:t>
      </w:r>
    </w:p>
    <w:p w14:paraId="3A69D71F" w14:textId="77777777" w:rsidR="00B35D29" w:rsidRDefault="00B35D29">
      <w:pPr>
        <w:pStyle w:val="PL"/>
        <w:rPr>
          <w:rFonts w:eastAsia="SimSun"/>
          <w:sz w:val="24"/>
          <w:szCs w:val="24"/>
        </w:rPr>
      </w:pPr>
      <w:r>
        <w:rPr>
          <w:rFonts w:eastAsia="SimSun"/>
        </w:rPr>
        <w:t>function ref_jb(channel,jb_adaptation_lookback,delay_delta_max,target_loss)</w:t>
      </w:r>
    </w:p>
    <w:p w14:paraId="096E8F64" w14:textId="77777777" w:rsidR="00B35D29" w:rsidRDefault="00B35D29">
      <w:pPr>
        <w:pStyle w:val="PL"/>
        <w:rPr>
          <w:rFonts w:eastAsia="SimSun"/>
          <w:sz w:val="24"/>
          <w:szCs w:val="24"/>
        </w:rPr>
      </w:pPr>
      <w:r>
        <w:rPr>
          <w:rFonts w:eastAsia="SimSun"/>
        </w:rPr>
        <w:t>% channel         = file name of the channel</w:t>
      </w:r>
    </w:p>
    <w:p w14:paraId="717F9B9C" w14:textId="77777777" w:rsidR="00B35D29" w:rsidRDefault="00B35D29">
      <w:pPr>
        <w:pStyle w:val="PL"/>
        <w:rPr>
          <w:rFonts w:eastAsia="SimSun"/>
          <w:sz w:val="24"/>
          <w:szCs w:val="24"/>
        </w:rPr>
      </w:pPr>
      <w:r>
        <w:rPr>
          <w:rFonts w:eastAsia="SimSun"/>
        </w:rPr>
        <w:t>% lookback        = look back factor when estimating the max jitter</w:t>
      </w:r>
    </w:p>
    <w:p w14:paraId="478196EC" w14:textId="77777777" w:rsidR="00B35D29" w:rsidRDefault="00B35D29">
      <w:pPr>
        <w:pStyle w:val="PL"/>
        <w:rPr>
          <w:rFonts w:eastAsia="SimSun"/>
          <w:sz w:val="24"/>
          <w:szCs w:val="24"/>
        </w:rPr>
      </w:pPr>
      <w:r>
        <w:rPr>
          <w:rFonts w:eastAsia="SimSun"/>
        </w:rPr>
        <w:t>%                   buffer level [number of frames]</w:t>
      </w:r>
    </w:p>
    <w:p w14:paraId="5187C143" w14:textId="77777777" w:rsidR="00B35D29" w:rsidRDefault="00B35D29">
      <w:pPr>
        <w:pStyle w:val="PL"/>
        <w:rPr>
          <w:rFonts w:eastAsia="SimSun"/>
          <w:sz w:val="24"/>
          <w:szCs w:val="24"/>
        </w:rPr>
      </w:pPr>
      <w:r>
        <w:rPr>
          <w:rFonts w:eastAsia="SimSun"/>
        </w:rPr>
        <w:t xml:space="preserve">% </w:t>
      </w:r>
      <w:proofErr w:type="spellStart"/>
      <w:r>
        <w:rPr>
          <w:rFonts w:eastAsia="SimSun"/>
        </w:rPr>
        <w:t>delay_delta_max</w:t>
      </w:r>
      <w:proofErr w:type="spellEnd"/>
      <w:r>
        <w:rPr>
          <w:rFonts w:eastAsia="SimSun"/>
        </w:rPr>
        <w:t xml:space="preserve"> = max </w:t>
      </w:r>
      <w:proofErr w:type="spellStart"/>
      <w:r>
        <w:rPr>
          <w:rFonts w:eastAsia="SimSun"/>
        </w:rPr>
        <w:t>timescaling</w:t>
      </w:r>
      <w:proofErr w:type="spellEnd"/>
      <w:r>
        <w:rPr>
          <w:rFonts w:eastAsia="SimSun"/>
        </w:rPr>
        <w:t xml:space="preserve"> related modification (%) of the</w:t>
      </w:r>
    </w:p>
    <w:p w14:paraId="600E05E6" w14:textId="77777777" w:rsidR="00B35D29" w:rsidRDefault="00B35D29">
      <w:pPr>
        <w:pStyle w:val="PL"/>
        <w:rPr>
          <w:rFonts w:eastAsia="SimSun"/>
          <w:sz w:val="24"/>
          <w:szCs w:val="24"/>
        </w:rPr>
      </w:pPr>
      <w:r>
        <w:rPr>
          <w:rFonts w:eastAsia="SimSun"/>
        </w:rPr>
        <w:t>%                   delay</w:t>
      </w:r>
    </w:p>
    <w:p w14:paraId="15052B3D" w14:textId="77777777" w:rsidR="00B35D29" w:rsidRDefault="00B35D29">
      <w:pPr>
        <w:pStyle w:val="PL"/>
        <w:rPr>
          <w:rFonts w:eastAsia="SimSun"/>
          <w:sz w:val="24"/>
          <w:szCs w:val="24"/>
        </w:rPr>
      </w:pPr>
      <w:r>
        <w:rPr>
          <w:rFonts w:eastAsia="SimSun"/>
        </w:rPr>
        <w:t xml:space="preserve">% </w:t>
      </w:r>
      <w:proofErr w:type="spellStart"/>
      <w:r>
        <w:rPr>
          <w:rFonts w:eastAsia="SimSun"/>
        </w:rPr>
        <w:t>target_loss</w:t>
      </w:r>
      <w:proofErr w:type="spellEnd"/>
      <w:r>
        <w:rPr>
          <w:rFonts w:eastAsia="SimSun"/>
        </w:rPr>
        <w:t xml:space="preserve">     = target late loss (%)</w:t>
      </w:r>
    </w:p>
    <w:p w14:paraId="02587F1B" w14:textId="77777777" w:rsidR="00B35D29" w:rsidRPr="00873A67" w:rsidRDefault="00B35D29">
      <w:pPr>
        <w:pStyle w:val="PL"/>
        <w:rPr>
          <w:rFonts w:eastAsia="SimSun"/>
          <w:sz w:val="24"/>
          <w:szCs w:val="24"/>
        </w:rPr>
      </w:pPr>
      <w:r w:rsidRPr="00873A67">
        <w:rPr>
          <w:rFonts w:eastAsia="SimSun"/>
        </w:rPr>
        <w:t>% example syntax:</w:t>
      </w:r>
    </w:p>
    <w:p w14:paraId="1810EE47" w14:textId="77777777" w:rsidR="00B35D29" w:rsidRPr="00873A67" w:rsidRDefault="00B35D29">
      <w:pPr>
        <w:pStyle w:val="PL"/>
        <w:rPr>
          <w:rFonts w:eastAsia="SimSun"/>
          <w:sz w:val="24"/>
          <w:szCs w:val="24"/>
        </w:rPr>
      </w:pPr>
      <w:r w:rsidRPr="00873A67">
        <w:rPr>
          <w:rFonts w:eastAsia="SimSun"/>
        </w:rPr>
        <w:t xml:space="preserve">% </w:t>
      </w:r>
      <w:proofErr w:type="spellStart"/>
      <w:r w:rsidRPr="00873A67">
        <w:rPr>
          <w:rFonts w:eastAsia="SimSun"/>
        </w:rPr>
        <w:t>ref_jb</w:t>
      </w:r>
      <w:proofErr w:type="spellEnd"/>
      <w:r w:rsidRPr="00873A67">
        <w:rPr>
          <w:rFonts w:eastAsia="SimSun"/>
        </w:rPr>
        <w:t>('channel_1.dat',200,15,0.5);</w:t>
      </w:r>
    </w:p>
    <w:p w14:paraId="5C91C780" w14:textId="77777777" w:rsidR="00B35D29" w:rsidRPr="00873A67" w:rsidRDefault="00B35D29">
      <w:pPr>
        <w:pStyle w:val="PL"/>
        <w:rPr>
          <w:rFonts w:eastAsia="SimSun"/>
          <w:sz w:val="24"/>
          <w:szCs w:val="24"/>
        </w:rPr>
      </w:pPr>
      <w:r w:rsidRPr="00873A67">
        <w:rPr>
          <w:rFonts w:eastAsia="SimSun"/>
        </w:rPr>
        <w:t xml:space="preserve"> </w:t>
      </w:r>
    </w:p>
    <w:p w14:paraId="5F9F62B3" w14:textId="77777777" w:rsidR="00B35D29" w:rsidRDefault="00B35D29">
      <w:pPr>
        <w:pStyle w:val="PL"/>
        <w:rPr>
          <w:rFonts w:eastAsia="SimSun"/>
          <w:sz w:val="24"/>
          <w:szCs w:val="24"/>
        </w:rPr>
      </w:pPr>
      <w:proofErr w:type="spellStart"/>
      <w:r>
        <w:rPr>
          <w:rFonts w:eastAsia="SimSun"/>
        </w:rPr>
        <w:t>framelength</w:t>
      </w:r>
      <w:proofErr w:type="spellEnd"/>
      <w:r>
        <w:rPr>
          <w:rFonts w:eastAsia="SimSun"/>
        </w:rPr>
        <w:t xml:space="preserve"> = 20;</w:t>
      </w:r>
    </w:p>
    <w:p w14:paraId="009A47C5" w14:textId="77777777" w:rsidR="00B35D29" w:rsidRDefault="00B35D29">
      <w:pPr>
        <w:pStyle w:val="PL"/>
        <w:rPr>
          <w:rFonts w:eastAsia="SimSun"/>
          <w:sz w:val="24"/>
          <w:szCs w:val="24"/>
        </w:rPr>
      </w:pPr>
      <w:r>
        <w:rPr>
          <w:rFonts w:eastAsia="SimSun"/>
        </w:rPr>
        <w:t xml:space="preserve">% this value sets the speech data in each RTP packet to 20 </w:t>
      </w:r>
      <w:proofErr w:type="spellStart"/>
      <w:r>
        <w:rPr>
          <w:rFonts w:eastAsia="SimSun"/>
        </w:rPr>
        <w:t>ms</w:t>
      </w:r>
      <w:proofErr w:type="spellEnd"/>
      <w:r>
        <w:rPr>
          <w:rFonts w:eastAsia="SimSun"/>
        </w:rPr>
        <w:t>. For 2 speech</w:t>
      </w:r>
    </w:p>
    <w:p w14:paraId="39C002C5" w14:textId="77777777" w:rsidR="00B35D29" w:rsidRDefault="00B35D29">
      <w:pPr>
        <w:pStyle w:val="PL"/>
        <w:rPr>
          <w:rFonts w:eastAsia="SimSun"/>
          <w:sz w:val="24"/>
          <w:szCs w:val="24"/>
        </w:rPr>
      </w:pPr>
      <w:r>
        <w:rPr>
          <w:rFonts w:eastAsia="SimSun"/>
        </w:rPr>
        <w:t xml:space="preserve">% frames/RTP packet the value would be 40 </w:t>
      </w:r>
      <w:proofErr w:type="spellStart"/>
      <w:r>
        <w:rPr>
          <w:rFonts w:eastAsia="SimSun"/>
        </w:rPr>
        <w:t>ms</w:t>
      </w:r>
      <w:proofErr w:type="spellEnd"/>
      <w:r>
        <w:rPr>
          <w:rFonts w:eastAsia="SimSun"/>
        </w:rPr>
        <w:t xml:space="preserve">. </w:t>
      </w:r>
    </w:p>
    <w:p w14:paraId="16370DDF" w14:textId="77777777" w:rsidR="00B35D29" w:rsidRDefault="00B35D29">
      <w:pPr>
        <w:pStyle w:val="PL"/>
        <w:rPr>
          <w:rFonts w:eastAsia="SimSun"/>
          <w:sz w:val="24"/>
          <w:szCs w:val="24"/>
        </w:rPr>
      </w:pPr>
      <w:proofErr w:type="spellStart"/>
      <w:r>
        <w:rPr>
          <w:rFonts w:eastAsia="SimSun"/>
        </w:rPr>
        <w:t>jitter_est_window</w:t>
      </w:r>
      <w:proofErr w:type="spellEnd"/>
      <w:r>
        <w:rPr>
          <w:rFonts w:eastAsia="SimSun"/>
        </w:rPr>
        <w:t xml:space="preserve">=50; </w:t>
      </w:r>
    </w:p>
    <w:p w14:paraId="591BDBD5" w14:textId="77777777" w:rsidR="00B35D29" w:rsidRDefault="00B35D29">
      <w:pPr>
        <w:pStyle w:val="PL"/>
        <w:rPr>
          <w:rFonts w:eastAsia="SimSun"/>
          <w:sz w:val="24"/>
          <w:szCs w:val="24"/>
        </w:rPr>
      </w:pPr>
      <w:r>
        <w:rPr>
          <w:rFonts w:eastAsia="SimSun"/>
        </w:rPr>
        <w:t>% Sets the jitter estimation window in number of frames</w:t>
      </w:r>
    </w:p>
    <w:p w14:paraId="1CCD6095" w14:textId="77777777" w:rsidR="00B35D29" w:rsidRDefault="00B35D29">
      <w:pPr>
        <w:pStyle w:val="PL"/>
        <w:rPr>
          <w:rFonts w:eastAsia="SimSun"/>
          <w:sz w:val="24"/>
          <w:szCs w:val="24"/>
        </w:rPr>
      </w:pPr>
      <w:proofErr w:type="spellStart"/>
      <w:r>
        <w:rPr>
          <w:rFonts w:eastAsia="SimSun"/>
        </w:rPr>
        <w:t>delay_delta_max_ms</w:t>
      </w:r>
      <w:proofErr w:type="spellEnd"/>
      <w:r>
        <w:rPr>
          <w:rFonts w:eastAsia="SimSun"/>
        </w:rPr>
        <w:t xml:space="preserve"> = </w:t>
      </w:r>
      <w:proofErr w:type="spellStart"/>
      <w:r>
        <w:rPr>
          <w:rFonts w:eastAsia="SimSun"/>
        </w:rPr>
        <w:t>framelength</w:t>
      </w:r>
      <w:proofErr w:type="spellEnd"/>
      <w:r>
        <w:rPr>
          <w:rFonts w:eastAsia="SimSun"/>
        </w:rPr>
        <w:t>*</w:t>
      </w:r>
      <w:proofErr w:type="spellStart"/>
      <w:r>
        <w:rPr>
          <w:rFonts w:eastAsia="SimSun"/>
        </w:rPr>
        <w:t>delay_delta_max</w:t>
      </w:r>
      <w:proofErr w:type="spellEnd"/>
      <w:r>
        <w:rPr>
          <w:rFonts w:eastAsia="SimSun"/>
        </w:rPr>
        <w:t>*0.01;</w:t>
      </w:r>
    </w:p>
    <w:p w14:paraId="0DFF04AE" w14:textId="77777777" w:rsidR="00B35D29" w:rsidRDefault="00B35D29">
      <w:pPr>
        <w:pStyle w:val="PL"/>
        <w:rPr>
          <w:rFonts w:eastAsia="SimSun"/>
          <w:sz w:val="24"/>
          <w:szCs w:val="24"/>
        </w:rPr>
      </w:pPr>
      <w:r>
        <w:rPr>
          <w:rFonts w:eastAsia="SimSun"/>
        </w:rPr>
        <w:t>% Sets the maximum allowed time scaling</w:t>
      </w:r>
    </w:p>
    <w:p w14:paraId="0B6344CE" w14:textId="77777777" w:rsidR="00B35D29" w:rsidRDefault="00B35D29">
      <w:pPr>
        <w:pStyle w:val="PL"/>
        <w:rPr>
          <w:rFonts w:eastAsia="SimSun"/>
          <w:sz w:val="24"/>
          <w:szCs w:val="24"/>
        </w:rPr>
      </w:pPr>
      <w:proofErr w:type="spellStart"/>
      <w:r>
        <w:rPr>
          <w:rFonts w:eastAsia="SimSun"/>
        </w:rPr>
        <w:t>tscale</w:t>
      </w:r>
      <w:proofErr w:type="spellEnd"/>
      <w:r>
        <w:rPr>
          <w:rFonts w:eastAsia="SimSun"/>
        </w:rPr>
        <w:t xml:space="preserve"> = 1; </w:t>
      </w:r>
    </w:p>
    <w:p w14:paraId="7A535226" w14:textId="77777777" w:rsidR="00B35D29" w:rsidRDefault="00B35D29">
      <w:pPr>
        <w:pStyle w:val="PL"/>
        <w:rPr>
          <w:rFonts w:eastAsia="SimSun"/>
          <w:sz w:val="24"/>
          <w:szCs w:val="24"/>
        </w:rPr>
      </w:pPr>
      <w:r>
        <w:rPr>
          <w:rFonts w:eastAsia="SimSun"/>
        </w:rPr>
        <w:t>% Scale factor of delay data</w:t>
      </w:r>
    </w:p>
    <w:p w14:paraId="6983684C" w14:textId="77777777" w:rsidR="00B35D29" w:rsidRDefault="00B35D29">
      <w:pPr>
        <w:pStyle w:val="PL"/>
        <w:rPr>
          <w:rFonts w:eastAsia="SimSun"/>
          <w:sz w:val="24"/>
          <w:szCs w:val="24"/>
        </w:rPr>
      </w:pPr>
      <w:r>
        <w:rPr>
          <w:rFonts w:eastAsia="SimSun"/>
        </w:rPr>
        <w:t xml:space="preserve">% In this case the files are </w:t>
      </w:r>
      <w:proofErr w:type="spellStart"/>
      <w:r>
        <w:rPr>
          <w:rFonts w:eastAsia="SimSun"/>
        </w:rPr>
        <w:t>assumend</w:t>
      </w:r>
      <w:proofErr w:type="spellEnd"/>
      <w:r>
        <w:rPr>
          <w:rFonts w:eastAsia="SimSun"/>
        </w:rPr>
        <w:t xml:space="preserve"> to be ascii files with one delay</w:t>
      </w:r>
    </w:p>
    <w:p w14:paraId="71452C69" w14:textId="77777777" w:rsidR="00B35D29" w:rsidRDefault="00B35D29">
      <w:pPr>
        <w:pStyle w:val="PL"/>
        <w:rPr>
          <w:rFonts w:eastAsia="SimSun"/>
          <w:sz w:val="24"/>
          <w:szCs w:val="24"/>
        </w:rPr>
      </w:pPr>
      <w:r>
        <w:rPr>
          <w:rFonts w:eastAsia="SimSun"/>
        </w:rPr>
        <w:t xml:space="preserve">% entry per line, the entries are in </w:t>
      </w:r>
      <w:proofErr w:type="spellStart"/>
      <w:r>
        <w:rPr>
          <w:rFonts w:eastAsia="SimSun"/>
        </w:rPr>
        <w:t>ms</w:t>
      </w:r>
      <w:proofErr w:type="spellEnd"/>
      <w:r>
        <w:rPr>
          <w:rFonts w:eastAsia="SimSun"/>
        </w:rPr>
        <w:t>, a negative value denotes</w:t>
      </w:r>
    </w:p>
    <w:p w14:paraId="05C59B34" w14:textId="77777777" w:rsidR="00B35D29" w:rsidRDefault="00B35D29">
      <w:pPr>
        <w:pStyle w:val="PL"/>
        <w:rPr>
          <w:rFonts w:eastAsia="SimSun"/>
          <w:sz w:val="24"/>
          <w:szCs w:val="24"/>
        </w:rPr>
      </w:pPr>
      <w:r>
        <w:rPr>
          <w:rFonts w:eastAsia="SimSun"/>
        </w:rPr>
        <w:t>% a packet loss.</w:t>
      </w:r>
    </w:p>
    <w:p w14:paraId="08DFD277" w14:textId="77777777" w:rsidR="00B35D29" w:rsidRDefault="00B35D29">
      <w:pPr>
        <w:pStyle w:val="PL"/>
        <w:rPr>
          <w:rFonts w:eastAsia="SimSun"/>
          <w:sz w:val="24"/>
          <w:szCs w:val="24"/>
        </w:rPr>
      </w:pPr>
      <w:r>
        <w:rPr>
          <w:rFonts w:eastAsia="SimSun"/>
        </w:rPr>
        <w:t>x = load(channel);</w:t>
      </w:r>
    </w:p>
    <w:p w14:paraId="0D99D808" w14:textId="77777777" w:rsidR="00B35D29" w:rsidRDefault="00B35D29">
      <w:pPr>
        <w:pStyle w:val="PL"/>
        <w:rPr>
          <w:rFonts w:eastAsia="SimSun"/>
          <w:sz w:val="24"/>
          <w:szCs w:val="24"/>
        </w:rPr>
      </w:pPr>
      <w:r>
        <w:rPr>
          <w:rFonts w:eastAsia="SimSun"/>
        </w:rPr>
        <w:t>x =x';</w:t>
      </w:r>
    </w:p>
    <w:p w14:paraId="6201523E" w14:textId="77777777" w:rsidR="00B35D29" w:rsidRDefault="00B35D29">
      <w:pPr>
        <w:pStyle w:val="PL"/>
        <w:rPr>
          <w:rFonts w:eastAsia="SimSun"/>
          <w:sz w:val="24"/>
          <w:szCs w:val="24"/>
        </w:rPr>
      </w:pPr>
      <w:r>
        <w:rPr>
          <w:rFonts w:eastAsia="SimSun"/>
        </w:rPr>
        <w:t>% remove packet losses</w:t>
      </w:r>
    </w:p>
    <w:p w14:paraId="67BCFC39" w14:textId="77777777" w:rsidR="00B35D29" w:rsidRDefault="00B35D29">
      <w:pPr>
        <w:pStyle w:val="PL"/>
        <w:rPr>
          <w:rFonts w:eastAsia="SimSun"/>
          <w:sz w:val="24"/>
          <w:szCs w:val="24"/>
        </w:rPr>
      </w:pPr>
      <w:r>
        <w:rPr>
          <w:rFonts w:eastAsia="SimSun"/>
        </w:rPr>
        <w:t xml:space="preserve">% remove </w:t>
      </w:r>
      <w:proofErr w:type="spellStart"/>
      <w:r>
        <w:rPr>
          <w:rFonts w:eastAsia="SimSun"/>
        </w:rPr>
        <w:t>inital</w:t>
      </w:r>
      <w:proofErr w:type="spellEnd"/>
      <w:r>
        <w:rPr>
          <w:rFonts w:eastAsia="SimSun"/>
        </w:rPr>
        <w:t xml:space="preserve"> </w:t>
      </w:r>
      <w:proofErr w:type="spellStart"/>
      <w:r>
        <w:rPr>
          <w:rFonts w:eastAsia="SimSun"/>
        </w:rPr>
        <w:t>startup</w:t>
      </w:r>
      <w:proofErr w:type="spellEnd"/>
      <w:r>
        <w:rPr>
          <w:rFonts w:eastAsia="SimSun"/>
        </w:rPr>
        <w:t xml:space="preserve"> empty frames</w:t>
      </w:r>
    </w:p>
    <w:p w14:paraId="5824FF88" w14:textId="77777777" w:rsidR="00B35D29" w:rsidRDefault="00B35D29">
      <w:pPr>
        <w:pStyle w:val="PL"/>
        <w:rPr>
          <w:rFonts w:eastAsia="SimSun"/>
          <w:sz w:val="24"/>
          <w:szCs w:val="24"/>
        </w:rPr>
      </w:pPr>
      <w:r>
        <w:rPr>
          <w:rFonts w:eastAsia="SimSun"/>
        </w:rPr>
        <w:t>ix = find(x &gt; 0);</w:t>
      </w:r>
    </w:p>
    <w:p w14:paraId="1E6BE2AB" w14:textId="77777777" w:rsidR="00B35D29" w:rsidRDefault="00B35D29">
      <w:pPr>
        <w:pStyle w:val="PL"/>
        <w:rPr>
          <w:rFonts w:eastAsia="SimSun"/>
          <w:sz w:val="24"/>
          <w:szCs w:val="24"/>
        </w:rPr>
      </w:pPr>
      <w:r>
        <w:rPr>
          <w:rFonts w:eastAsia="SimSun"/>
        </w:rPr>
        <w:t>x(1:ix(1)-1) = x(ix(1));</w:t>
      </w:r>
    </w:p>
    <w:p w14:paraId="2BE380EE" w14:textId="77777777" w:rsidR="00B35D29" w:rsidRDefault="00B35D29">
      <w:pPr>
        <w:pStyle w:val="PL"/>
        <w:rPr>
          <w:rFonts w:eastAsia="SimSun"/>
          <w:sz w:val="24"/>
          <w:szCs w:val="24"/>
        </w:rPr>
      </w:pPr>
      <w:r>
        <w:rPr>
          <w:rFonts w:eastAsia="SimSun"/>
        </w:rPr>
        <w:t>% remove packet losses (replace with nearby delay values)</w:t>
      </w:r>
    </w:p>
    <w:p w14:paraId="51D5F6E3" w14:textId="77777777" w:rsidR="00B35D29" w:rsidRDefault="00B35D29">
      <w:pPr>
        <w:pStyle w:val="PL"/>
        <w:rPr>
          <w:rFonts w:eastAsia="SimSun"/>
          <w:sz w:val="24"/>
          <w:szCs w:val="24"/>
        </w:rPr>
      </w:pPr>
      <w:r>
        <w:rPr>
          <w:rFonts w:eastAsia="SimSun"/>
        </w:rPr>
        <w:t>ix = find(x &lt; 0);</w:t>
      </w:r>
    </w:p>
    <w:p w14:paraId="186D46CC" w14:textId="77777777" w:rsidR="00B35D29" w:rsidRDefault="00B35D29">
      <w:pPr>
        <w:pStyle w:val="PL"/>
        <w:rPr>
          <w:rFonts w:eastAsia="SimSun"/>
          <w:sz w:val="24"/>
          <w:szCs w:val="24"/>
        </w:rPr>
      </w:pPr>
      <w:proofErr w:type="spellStart"/>
      <w:r>
        <w:rPr>
          <w:rFonts w:eastAsia="SimSun"/>
        </w:rPr>
        <w:t>packet_loss</w:t>
      </w:r>
      <w:proofErr w:type="spellEnd"/>
      <w:r>
        <w:rPr>
          <w:rFonts w:eastAsia="SimSun"/>
        </w:rPr>
        <w:t xml:space="preserve"> = length(ix)/length(x)*100;</w:t>
      </w:r>
    </w:p>
    <w:p w14:paraId="3341BBE7" w14:textId="77777777" w:rsidR="00B35D29" w:rsidRDefault="00B35D29">
      <w:pPr>
        <w:pStyle w:val="PL"/>
        <w:rPr>
          <w:rFonts w:eastAsia="SimSun"/>
          <w:sz w:val="24"/>
          <w:szCs w:val="24"/>
        </w:rPr>
      </w:pPr>
      <w:r>
        <w:rPr>
          <w:rFonts w:eastAsia="SimSun"/>
        </w:rPr>
        <w:t>for n=1:length(ix)</w:t>
      </w:r>
    </w:p>
    <w:p w14:paraId="7BD264CE" w14:textId="77777777" w:rsidR="00B35D29" w:rsidRDefault="00B35D29">
      <w:pPr>
        <w:pStyle w:val="PL"/>
        <w:rPr>
          <w:rFonts w:eastAsia="SimSun"/>
          <w:sz w:val="24"/>
          <w:szCs w:val="24"/>
        </w:rPr>
      </w:pPr>
      <w:r>
        <w:rPr>
          <w:rFonts w:eastAsia="SimSun"/>
        </w:rPr>
        <w:t xml:space="preserve">    if (ix(n) &gt; 1)</w:t>
      </w:r>
    </w:p>
    <w:p w14:paraId="51723583"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257BB40A"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15B6A81F" w14:textId="77777777" w:rsidR="00B35D29" w:rsidRDefault="00B35D29">
      <w:pPr>
        <w:pStyle w:val="PL"/>
        <w:rPr>
          <w:rFonts w:eastAsia="SimSun"/>
          <w:sz w:val="24"/>
          <w:szCs w:val="24"/>
        </w:rPr>
      </w:pPr>
      <w:r>
        <w:rPr>
          <w:rFonts w:eastAsia="SimSun"/>
        </w:rPr>
        <w:t>end;</w:t>
      </w:r>
    </w:p>
    <w:p w14:paraId="1B5C617D" w14:textId="77777777" w:rsidR="00B35D29" w:rsidRDefault="00B35D29">
      <w:pPr>
        <w:pStyle w:val="PL"/>
        <w:rPr>
          <w:rFonts w:eastAsia="SimSun"/>
          <w:sz w:val="24"/>
          <w:szCs w:val="24"/>
        </w:rPr>
      </w:pPr>
      <w:r>
        <w:rPr>
          <w:rFonts w:eastAsia="SimSun"/>
        </w:rPr>
        <w:t xml:space="preserve">% convert timescale to </w:t>
      </w:r>
      <w:proofErr w:type="spellStart"/>
      <w:r>
        <w:rPr>
          <w:rFonts w:eastAsia="SimSun"/>
        </w:rPr>
        <w:t>ms</w:t>
      </w:r>
      <w:proofErr w:type="spellEnd"/>
    </w:p>
    <w:p w14:paraId="4214C30A" w14:textId="77777777" w:rsidR="00B35D29" w:rsidRDefault="00B35D29">
      <w:pPr>
        <w:pStyle w:val="PL"/>
        <w:rPr>
          <w:rFonts w:eastAsia="SimSun"/>
          <w:sz w:val="24"/>
          <w:szCs w:val="24"/>
        </w:rPr>
      </w:pPr>
      <w:r>
        <w:rPr>
          <w:rFonts w:eastAsia="SimSun"/>
        </w:rPr>
        <w:t>x = x*</w:t>
      </w:r>
      <w:proofErr w:type="spellStart"/>
      <w:r>
        <w:rPr>
          <w:rFonts w:eastAsia="SimSun"/>
        </w:rPr>
        <w:t>tscale</w:t>
      </w:r>
      <w:proofErr w:type="spellEnd"/>
      <w:r>
        <w:rPr>
          <w:rFonts w:eastAsia="SimSun"/>
        </w:rPr>
        <w:t>;</w:t>
      </w:r>
    </w:p>
    <w:p w14:paraId="318B2D2D" w14:textId="77777777" w:rsidR="00B35D29" w:rsidRDefault="00B35D29">
      <w:pPr>
        <w:pStyle w:val="PL"/>
        <w:rPr>
          <w:rFonts w:eastAsia="SimSun"/>
          <w:sz w:val="24"/>
          <w:szCs w:val="24"/>
        </w:rPr>
      </w:pPr>
      <w:r>
        <w:rPr>
          <w:rFonts w:eastAsia="SimSun"/>
        </w:rPr>
        <w:t>L = length(x);</w:t>
      </w:r>
    </w:p>
    <w:p w14:paraId="4350E952" w14:textId="77777777" w:rsidR="00B35D29" w:rsidRDefault="00B35D29">
      <w:pPr>
        <w:pStyle w:val="PL"/>
        <w:rPr>
          <w:rFonts w:eastAsia="SimSun"/>
          <w:sz w:val="24"/>
          <w:szCs w:val="24"/>
        </w:rPr>
      </w:pPr>
      <w:r>
        <w:rPr>
          <w:rFonts w:eastAsia="SimSun"/>
        </w:rPr>
        <w:t>T = 1:L;</w:t>
      </w:r>
    </w:p>
    <w:p w14:paraId="1213BDB1" w14:textId="77777777" w:rsidR="00B35D29" w:rsidRDefault="00B35D29">
      <w:pPr>
        <w:pStyle w:val="PL"/>
        <w:rPr>
          <w:rFonts w:eastAsia="SimSun"/>
          <w:sz w:val="24"/>
          <w:szCs w:val="24"/>
        </w:rPr>
      </w:pPr>
      <w:r>
        <w:rPr>
          <w:rFonts w:eastAsia="SimSun"/>
        </w:rPr>
        <w:t xml:space="preserve">% estimate min and max TX delay, estimate a </w:t>
      </w:r>
      <w:proofErr w:type="spellStart"/>
      <w:r>
        <w:rPr>
          <w:rFonts w:eastAsia="SimSun"/>
        </w:rPr>
        <w:t>delta_delay</w:t>
      </w:r>
      <w:proofErr w:type="spellEnd"/>
    </w:p>
    <w:p w14:paraId="1A60ED0B" w14:textId="77777777" w:rsidR="00B35D29" w:rsidRPr="004812AE" w:rsidRDefault="00B35D29">
      <w:pPr>
        <w:pStyle w:val="PL"/>
        <w:rPr>
          <w:rFonts w:eastAsia="SimSun"/>
          <w:sz w:val="24"/>
          <w:szCs w:val="24"/>
          <w:lang w:val="pt-BR"/>
        </w:rPr>
      </w:pPr>
      <w:r w:rsidRPr="004812AE">
        <w:rPr>
          <w:rFonts w:eastAsia="SimSun"/>
          <w:lang w:val="pt-BR"/>
        </w:rPr>
        <w:t>for n=1:L</w:t>
      </w:r>
    </w:p>
    <w:p w14:paraId="13728C40"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2C7B3124"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0D190D45"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151EC5B8"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5893D96B" w14:textId="77777777" w:rsidR="00B35D29" w:rsidRPr="00873A67" w:rsidRDefault="00B35D29">
      <w:pPr>
        <w:pStyle w:val="PL"/>
        <w:rPr>
          <w:rFonts w:eastAsia="SimSun"/>
          <w:sz w:val="24"/>
          <w:szCs w:val="24"/>
        </w:rPr>
      </w:pPr>
      <w:r w:rsidRPr="00873A67">
        <w:rPr>
          <w:rFonts w:eastAsia="SimSun"/>
        </w:rPr>
        <w:t>end</w:t>
      </w:r>
    </w:p>
    <w:p w14:paraId="3B08B2D7" w14:textId="77777777" w:rsidR="00B35D29" w:rsidRDefault="00B35D29">
      <w:pPr>
        <w:pStyle w:val="PL"/>
        <w:rPr>
          <w:rFonts w:eastAsia="SimSun"/>
          <w:sz w:val="24"/>
          <w:szCs w:val="24"/>
        </w:rPr>
      </w:pPr>
      <w:r>
        <w:rPr>
          <w:rFonts w:eastAsia="SimSun"/>
        </w:rPr>
        <w:t>% compute the target max jitter buffer level with some slow adaptation</w:t>
      </w:r>
    </w:p>
    <w:p w14:paraId="57C1BB32" w14:textId="77777777" w:rsidR="00B35D29" w:rsidRDefault="00B35D29">
      <w:pPr>
        <w:pStyle w:val="PL"/>
        <w:rPr>
          <w:rFonts w:eastAsia="SimSun"/>
          <w:sz w:val="24"/>
          <w:szCs w:val="24"/>
        </w:rPr>
      </w:pPr>
      <w:r>
        <w:rPr>
          <w:rFonts w:eastAsia="SimSun"/>
        </w:rPr>
        <w:t xml:space="preserve">% downwards, just to </w:t>
      </w:r>
      <w:proofErr w:type="spellStart"/>
      <w:r>
        <w:rPr>
          <w:rFonts w:eastAsia="SimSun"/>
        </w:rPr>
        <w:t>mimick</w:t>
      </w:r>
      <w:proofErr w:type="spellEnd"/>
      <w:r>
        <w:rPr>
          <w:rFonts w:eastAsia="SimSun"/>
        </w:rPr>
        <w:t xml:space="preserve"> how a jitter buffer might behave</w:t>
      </w:r>
    </w:p>
    <w:p w14:paraId="3E3745E1" w14:textId="77777777" w:rsidR="00B35D29" w:rsidRDefault="00B35D29">
      <w:pPr>
        <w:pStyle w:val="PL"/>
        <w:rPr>
          <w:rFonts w:eastAsia="SimSun"/>
          <w:sz w:val="24"/>
          <w:szCs w:val="24"/>
        </w:rPr>
      </w:pPr>
      <w:r>
        <w:rPr>
          <w:rFonts w:eastAsia="SimSun"/>
        </w:rPr>
        <w:t>for n=1:L</w:t>
      </w:r>
    </w:p>
    <w:p w14:paraId="6980A4F9" w14:textId="77777777" w:rsidR="00B35D29" w:rsidRDefault="00B35D29">
      <w:pPr>
        <w:pStyle w:val="PL"/>
        <w:rPr>
          <w:rFonts w:eastAsia="SimSun"/>
          <w:sz w:val="24"/>
          <w:szCs w:val="24"/>
        </w:rPr>
      </w:pPr>
      <w:r>
        <w:rPr>
          <w:rFonts w:eastAsia="SimSun"/>
        </w:rPr>
        <w:t xml:space="preserve">    ix = [max(1,n-jb_adaptation_lookback):n];</w:t>
      </w:r>
    </w:p>
    <w:p w14:paraId="0745D54E" w14:textId="77777777" w:rsidR="00B35D29" w:rsidRPr="00E76BA3" w:rsidRDefault="00B35D29">
      <w:pPr>
        <w:pStyle w:val="PL"/>
        <w:rPr>
          <w:rFonts w:eastAsia="SimSun"/>
          <w:sz w:val="24"/>
          <w:szCs w:val="24"/>
        </w:rPr>
      </w:pPr>
      <w:r>
        <w:rPr>
          <w:rFonts w:eastAsia="SimSun"/>
        </w:rPr>
        <w:t xml:space="preserve">    </w:t>
      </w:r>
      <w:proofErr w:type="spellStart"/>
      <w:r w:rsidRPr="00E76BA3">
        <w:rPr>
          <w:rFonts w:eastAsia="SimSun"/>
        </w:rPr>
        <w:t>jb</w:t>
      </w:r>
      <w:proofErr w:type="spellEnd"/>
      <w:r w:rsidRPr="00E76BA3">
        <w:rPr>
          <w:rFonts w:eastAsia="SimSun"/>
        </w:rPr>
        <w:t>(n) = max(</w:t>
      </w:r>
      <w:proofErr w:type="spellStart"/>
      <w:r w:rsidRPr="00E76BA3">
        <w:rPr>
          <w:rFonts w:eastAsia="SimSun"/>
        </w:rPr>
        <w:t>delta_delay</w:t>
      </w:r>
      <w:proofErr w:type="spellEnd"/>
      <w:r w:rsidRPr="00E76BA3">
        <w:rPr>
          <w:rFonts w:eastAsia="SimSun"/>
        </w:rPr>
        <w:t>(ix));</w:t>
      </w:r>
    </w:p>
    <w:p w14:paraId="1D14B395" w14:textId="77777777" w:rsidR="00B35D29" w:rsidRDefault="00B35D29">
      <w:pPr>
        <w:pStyle w:val="PL"/>
        <w:rPr>
          <w:rFonts w:eastAsia="SimSun"/>
          <w:sz w:val="24"/>
          <w:szCs w:val="24"/>
        </w:rPr>
      </w:pPr>
      <w:r w:rsidRPr="00E76BA3">
        <w:rPr>
          <w:rFonts w:eastAsia="SimSun"/>
        </w:rPr>
        <w:t xml:space="preserve">    </w:t>
      </w:r>
      <w:r>
        <w:rPr>
          <w:rFonts w:eastAsia="SimSun"/>
        </w:rPr>
        <w:t xml:space="preserve">% The </w:t>
      </w:r>
      <w:proofErr w:type="spellStart"/>
      <w:r>
        <w:rPr>
          <w:rFonts w:eastAsia="SimSun"/>
        </w:rPr>
        <w:t>timescaling</w:t>
      </w:r>
      <w:proofErr w:type="spellEnd"/>
      <w:r>
        <w:rPr>
          <w:rFonts w:eastAsia="SimSun"/>
        </w:rPr>
        <w:t xml:space="preserve"> is not allowed to adjust the </w:t>
      </w:r>
      <w:proofErr w:type="spellStart"/>
      <w:r>
        <w:rPr>
          <w:rFonts w:eastAsia="SimSun"/>
        </w:rPr>
        <w:t>jitterbuffer</w:t>
      </w:r>
      <w:proofErr w:type="spellEnd"/>
      <w:r>
        <w:rPr>
          <w:rFonts w:eastAsia="SimSun"/>
        </w:rPr>
        <w:t xml:space="preserve"> target max level</w:t>
      </w:r>
    </w:p>
    <w:p w14:paraId="3E3A0EFB" w14:textId="77777777" w:rsidR="00B35D29" w:rsidRDefault="00B35D29">
      <w:pPr>
        <w:pStyle w:val="PL"/>
        <w:rPr>
          <w:rFonts w:eastAsia="SimSun"/>
          <w:sz w:val="24"/>
          <w:szCs w:val="24"/>
        </w:rPr>
      </w:pPr>
      <w:r>
        <w:rPr>
          <w:rFonts w:eastAsia="SimSun"/>
        </w:rPr>
        <w:t xml:space="preserve">    % too fast.</w:t>
      </w:r>
    </w:p>
    <w:p w14:paraId="545D8155" w14:textId="77777777" w:rsidR="00B35D29" w:rsidRDefault="00B35D29">
      <w:pPr>
        <w:pStyle w:val="PL"/>
        <w:rPr>
          <w:rFonts w:eastAsia="SimSun"/>
          <w:sz w:val="24"/>
          <w:szCs w:val="24"/>
        </w:rPr>
      </w:pPr>
      <w:r>
        <w:rPr>
          <w:rFonts w:eastAsia="SimSun"/>
        </w:rPr>
        <w:t xml:space="preserve">    if n == 1</w:t>
      </w:r>
    </w:p>
    <w:p w14:paraId="22378507" w14:textId="77777777" w:rsidR="00B35D29" w:rsidRDefault="00B35D29">
      <w:pPr>
        <w:pStyle w:val="PL"/>
        <w:rPr>
          <w:rFonts w:eastAsia="SimSun"/>
          <w:sz w:val="24"/>
          <w:szCs w:val="24"/>
        </w:rPr>
      </w:pPr>
      <w:r>
        <w:rPr>
          <w:rFonts w:eastAsia="SimSun"/>
        </w:rPr>
        <w:t xml:space="preserve">        </w:t>
      </w:r>
      <w:proofErr w:type="spellStart"/>
      <w:r>
        <w:rPr>
          <w:rFonts w:eastAsia="SimSun"/>
        </w:rPr>
        <w:t>jb</w:t>
      </w:r>
      <w:proofErr w:type="spellEnd"/>
      <w:r>
        <w:rPr>
          <w:rFonts w:eastAsia="SimSun"/>
        </w:rPr>
        <w:t xml:space="preserve">_ = </w:t>
      </w:r>
      <w:proofErr w:type="spellStart"/>
      <w:r>
        <w:rPr>
          <w:rFonts w:eastAsia="SimSun"/>
        </w:rPr>
        <w:t>jb</w:t>
      </w:r>
      <w:proofErr w:type="spellEnd"/>
      <w:r>
        <w:rPr>
          <w:rFonts w:eastAsia="SimSun"/>
        </w:rPr>
        <w:t>(n);</w:t>
      </w:r>
    </w:p>
    <w:p w14:paraId="46F72DA4"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139ECD17"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4E2E9D08"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6D4B2627"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770395BC" w14:textId="77777777" w:rsidR="00B35D29" w:rsidRPr="00E76BA3" w:rsidRDefault="00B35D29">
      <w:pPr>
        <w:pStyle w:val="PL"/>
        <w:rPr>
          <w:rFonts w:eastAsia="SimSun"/>
          <w:sz w:val="24"/>
          <w:szCs w:val="24"/>
        </w:rPr>
      </w:pPr>
      <w:r w:rsidRPr="00E24DAE">
        <w:rPr>
          <w:rFonts w:eastAsia="SimSun"/>
          <w:lang w:val="da-DK"/>
        </w:rPr>
        <w:t xml:space="preserve">    </w:t>
      </w:r>
      <w:r w:rsidRPr="00E76BA3">
        <w:rPr>
          <w:rFonts w:eastAsia="SimSun"/>
        </w:rPr>
        <w:t>else</w:t>
      </w:r>
    </w:p>
    <w:p w14:paraId="5F9438F8" w14:textId="77777777" w:rsidR="00B35D29" w:rsidRPr="00E76BA3" w:rsidRDefault="00B35D29">
      <w:pPr>
        <w:pStyle w:val="PL"/>
        <w:rPr>
          <w:rFonts w:eastAsia="SimSun"/>
          <w:sz w:val="24"/>
          <w:szCs w:val="24"/>
        </w:rPr>
      </w:pPr>
      <w:r w:rsidRPr="00E76BA3">
        <w:rPr>
          <w:rFonts w:eastAsia="SimSun"/>
        </w:rPr>
        <w:t xml:space="preserve">        if (</w:t>
      </w:r>
      <w:proofErr w:type="spellStart"/>
      <w:r w:rsidRPr="00E76BA3">
        <w:rPr>
          <w:rFonts w:eastAsia="SimSun"/>
        </w:rPr>
        <w:t>jb</w:t>
      </w:r>
      <w:proofErr w:type="spellEnd"/>
      <w:r w:rsidRPr="00E76BA3">
        <w:rPr>
          <w:rFonts w:eastAsia="SimSun"/>
        </w:rPr>
        <w:t xml:space="preserve">(n) &lt; </w:t>
      </w:r>
      <w:proofErr w:type="spellStart"/>
      <w:r w:rsidRPr="00E76BA3">
        <w:rPr>
          <w:rFonts w:eastAsia="SimSun"/>
        </w:rPr>
        <w:t>jb</w:t>
      </w:r>
      <w:proofErr w:type="spellEnd"/>
      <w:r w:rsidRPr="00E76BA3">
        <w:rPr>
          <w:rFonts w:eastAsia="SimSun"/>
        </w:rPr>
        <w:t>_)</w:t>
      </w:r>
    </w:p>
    <w:p w14:paraId="545A5CAE" w14:textId="77777777" w:rsidR="00B35D29" w:rsidRPr="00E76BA3" w:rsidRDefault="00B35D29">
      <w:pPr>
        <w:pStyle w:val="PL"/>
        <w:rPr>
          <w:rFonts w:eastAsia="SimSun"/>
          <w:sz w:val="24"/>
          <w:szCs w:val="24"/>
        </w:rPr>
      </w:pPr>
      <w:r w:rsidRPr="00E76BA3">
        <w:rPr>
          <w:rFonts w:eastAsia="SimSun"/>
        </w:rPr>
        <w:t xml:space="preserve">            </w:t>
      </w:r>
      <w:proofErr w:type="spellStart"/>
      <w:r w:rsidRPr="00E76BA3">
        <w:rPr>
          <w:rFonts w:eastAsia="SimSun"/>
        </w:rPr>
        <w:t>jb</w:t>
      </w:r>
      <w:proofErr w:type="spellEnd"/>
      <w:r w:rsidRPr="00E76BA3">
        <w:rPr>
          <w:rFonts w:eastAsia="SimSun"/>
        </w:rPr>
        <w:t xml:space="preserve">_ = </w:t>
      </w:r>
      <w:proofErr w:type="spellStart"/>
      <w:r w:rsidRPr="00E76BA3">
        <w:rPr>
          <w:rFonts w:eastAsia="SimSun"/>
        </w:rPr>
        <w:t>jb</w:t>
      </w:r>
      <w:proofErr w:type="spellEnd"/>
      <w:r w:rsidRPr="00E76BA3">
        <w:rPr>
          <w:rFonts w:eastAsia="SimSun"/>
        </w:rPr>
        <w:t>_-</w:t>
      </w:r>
      <w:proofErr w:type="spellStart"/>
      <w:r w:rsidRPr="00E76BA3">
        <w:rPr>
          <w:rFonts w:eastAsia="SimSun"/>
        </w:rPr>
        <w:t>delay_delta_max_ms</w:t>
      </w:r>
      <w:proofErr w:type="spellEnd"/>
      <w:r w:rsidRPr="00E76BA3">
        <w:rPr>
          <w:rFonts w:eastAsia="SimSun"/>
        </w:rPr>
        <w:t>;</w:t>
      </w:r>
    </w:p>
    <w:p w14:paraId="29A27034" w14:textId="77777777" w:rsidR="00B35D29" w:rsidRPr="00E76BA3" w:rsidRDefault="00B35D29">
      <w:pPr>
        <w:pStyle w:val="PL"/>
        <w:rPr>
          <w:rFonts w:eastAsia="SimSun"/>
          <w:sz w:val="24"/>
          <w:szCs w:val="24"/>
        </w:rPr>
      </w:pPr>
      <w:r w:rsidRPr="00E76BA3">
        <w:rPr>
          <w:rFonts w:eastAsia="SimSun"/>
        </w:rPr>
        <w:t xml:space="preserve">        else</w:t>
      </w:r>
    </w:p>
    <w:p w14:paraId="57B7516F" w14:textId="77777777" w:rsidR="00B35D29" w:rsidRPr="00E76BA3" w:rsidRDefault="00B35D29">
      <w:pPr>
        <w:pStyle w:val="PL"/>
        <w:rPr>
          <w:rFonts w:eastAsia="SimSun"/>
          <w:sz w:val="24"/>
          <w:szCs w:val="24"/>
        </w:rPr>
      </w:pPr>
      <w:r w:rsidRPr="00E76BA3">
        <w:rPr>
          <w:rFonts w:eastAsia="SimSun"/>
        </w:rPr>
        <w:t xml:space="preserve">            </w:t>
      </w:r>
      <w:proofErr w:type="spellStart"/>
      <w:r w:rsidRPr="00E76BA3">
        <w:rPr>
          <w:rFonts w:eastAsia="SimSun"/>
        </w:rPr>
        <w:t>jb</w:t>
      </w:r>
      <w:proofErr w:type="spellEnd"/>
      <w:r w:rsidRPr="00E76BA3">
        <w:rPr>
          <w:rFonts w:eastAsia="SimSun"/>
        </w:rPr>
        <w:t xml:space="preserve">_ = </w:t>
      </w:r>
      <w:proofErr w:type="spellStart"/>
      <w:r w:rsidRPr="00E76BA3">
        <w:rPr>
          <w:rFonts w:eastAsia="SimSun"/>
        </w:rPr>
        <w:t>jb</w:t>
      </w:r>
      <w:proofErr w:type="spellEnd"/>
      <w:r w:rsidRPr="00E76BA3">
        <w:rPr>
          <w:rFonts w:eastAsia="SimSun"/>
        </w:rPr>
        <w:t>_+</w:t>
      </w:r>
      <w:proofErr w:type="spellStart"/>
      <w:r w:rsidRPr="00E76BA3">
        <w:rPr>
          <w:rFonts w:eastAsia="SimSun"/>
        </w:rPr>
        <w:t>delay_delta_max_ms</w:t>
      </w:r>
      <w:proofErr w:type="spellEnd"/>
      <w:r w:rsidRPr="00E76BA3">
        <w:rPr>
          <w:rFonts w:eastAsia="SimSun"/>
        </w:rPr>
        <w:t>;</w:t>
      </w:r>
    </w:p>
    <w:p w14:paraId="2EBBE14C"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78BEEF81" w14:textId="77777777" w:rsidR="00B35D29" w:rsidRDefault="00B35D29">
      <w:pPr>
        <w:pStyle w:val="PL"/>
        <w:rPr>
          <w:rFonts w:eastAsia="SimSun"/>
          <w:sz w:val="24"/>
          <w:szCs w:val="24"/>
        </w:rPr>
      </w:pPr>
      <w:r w:rsidRPr="001128EF">
        <w:rPr>
          <w:rFonts w:eastAsia="SimSun"/>
        </w:rPr>
        <w:t xml:space="preserve">        </w:t>
      </w:r>
      <w:proofErr w:type="spellStart"/>
      <w:r>
        <w:rPr>
          <w:rFonts w:eastAsia="SimSun"/>
        </w:rPr>
        <w:t>jb</w:t>
      </w:r>
      <w:proofErr w:type="spellEnd"/>
      <w:r>
        <w:rPr>
          <w:rFonts w:eastAsia="SimSun"/>
        </w:rPr>
        <w:t xml:space="preserve">(n) = </w:t>
      </w:r>
      <w:proofErr w:type="spellStart"/>
      <w:r>
        <w:rPr>
          <w:rFonts w:eastAsia="SimSun"/>
        </w:rPr>
        <w:t>jb</w:t>
      </w:r>
      <w:proofErr w:type="spellEnd"/>
      <w:r>
        <w:rPr>
          <w:rFonts w:eastAsia="SimSun"/>
        </w:rPr>
        <w:t>_;</w:t>
      </w:r>
    </w:p>
    <w:p w14:paraId="4FF73255" w14:textId="77777777" w:rsidR="00B35D29" w:rsidRDefault="00B35D29">
      <w:pPr>
        <w:pStyle w:val="PL"/>
        <w:rPr>
          <w:rFonts w:eastAsia="SimSun"/>
          <w:sz w:val="24"/>
          <w:szCs w:val="24"/>
        </w:rPr>
      </w:pPr>
      <w:r>
        <w:rPr>
          <w:rFonts w:eastAsia="SimSun"/>
        </w:rPr>
        <w:t xml:space="preserve">    end    </w:t>
      </w:r>
    </w:p>
    <w:p w14:paraId="5952B421"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54D53A3E" w14:textId="77777777" w:rsidR="00B35D29" w:rsidRPr="00E76BA3" w:rsidRDefault="00B35D29">
      <w:pPr>
        <w:pStyle w:val="PL"/>
        <w:rPr>
          <w:rFonts w:eastAsia="SimSun"/>
          <w:sz w:val="24"/>
          <w:szCs w:val="24"/>
        </w:rPr>
      </w:pPr>
      <w:r>
        <w:rPr>
          <w:rFonts w:eastAsia="SimSun"/>
        </w:rPr>
        <w:t xml:space="preserve">    </w:t>
      </w:r>
      <w:proofErr w:type="spellStart"/>
      <w:r w:rsidRPr="00E76BA3">
        <w:rPr>
          <w:rFonts w:eastAsia="SimSun"/>
        </w:rPr>
        <w:t>jbq</w:t>
      </w:r>
      <w:proofErr w:type="spellEnd"/>
      <w:r w:rsidRPr="00E76BA3">
        <w:rPr>
          <w:rFonts w:eastAsia="SimSun"/>
        </w:rPr>
        <w:t>(n) = ceil(</w:t>
      </w:r>
      <w:proofErr w:type="spellStart"/>
      <w:r w:rsidRPr="00E76BA3">
        <w:rPr>
          <w:rFonts w:eastAsia="SimSun"/>
        </w:rPr>
        <w:t>jb</w:t>
      </w:r>
      <w:proofErr w:type="spellEnd"/>
      <w:r w:rsidRPr="00E76BA3">
        <w:rPr>
          <w:rFonts w:eastAsia="SimSun"/>
        </w:rPr>
        <w:t>(n)/</w:t>
      </w:r>
      <w:proofErr w:type="spellStart"/>
      <w:r w:rsidRPr="00E76BA3">
        <w:rPr>
          <w:rFonts w:eastAsia="SimSun"/>
        </w:rPr>
        <w:t>framelength</w:t>
      </w:r>
      <w:proofErr w:type="spellEnd"/>
      <w:r w:rsidRPr="00E76BA3">
        <w:rPr>
          <w:rFonts w:eastAsia="SimSun"/>
        </w:rPr>
        <w:t>)*</w:t>
      </w:r>
      <w:proofErr w:type="spellStart"/>
      <w:r w:rsidRPr="00E76BA3">
        <w:rPr>
          <w:rFonts w:eastAsia="SimSun"/>
        </w:rPr>
        <w:t>framelength</w:t>
      </w:r>
      <w:proofErr w:type="spellEnd"/>
      <w:r w:rsidRPr="00E76BA3">
        <w:rPr>
          <w:rFonts w:eastAsia="SimSun"/>
        </w:rPr>
        <w:t>;</w:t>
      </w:r>
    </w:p>
    <w:p w14:paraId="132837B7"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08EE1D2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31E056ED" w14:textId="77777777" w:rsidR="00B35D29" w:rsidRDefault="00B35D29">
      <w:pPr>
        <w:pStyle w:val="PL"/>
        <w:rPr>
          <w:rFonts w:eastAsia="SimSun"/>
          <w:sz w:val="24"/>
          <w:szCs w:val="24"/>
        </w:rPr>
      </w:pPr>
      <w:r>
        <w:rPr>
          <w:rFonts w:eastAsia="SimSun"/>
        </w:rPr>
        <w:t>end</w:t>
      </w:r>
    </w:p>
    <w:p w14:paraId="06739712" w14:textId="77777777" w:rsidR="00B35D29" w:rsidRDefault="00B35D29">
      <w:pPr>
        <w:pStyle w:val="PL"/>
        <w:rPr>
          <w:rFonts w:eastAsia="SimSun"/>
          <w:sz w:val="24"/>
          <w:szCs w:val="24"/>
        </w:rPr>
      </w:pPr>
      <w:r>
        <w:rPr>
          <w:rFonts w:eastAsia="SimSun"/>
        </w:rPr>
        <w:t xml:space="preserve"> </w:t>
      </w:r>
    </w:p>
    <w:p w14:paraId="1B774045" w14:textId="77777777" w:rsidR="00B35D29" w:rsidRDefault="00B35D29">
      <w:pPr>
        <w:pStyle w:val="PL"/>
        <w:rPr>
          <w:rFonts w:eastAsia="SimSun"/>
          <w:sz w:val="24"/>
          <w:szCs w:val="24"/>
        </w:rPr>
      </w:pPr>
      <w:r>
        <w:rPr>
          <w:rFonts w:eastAsia="SimSun"/>
        </w:rPr>
        <w:t xml:space="preserve">if </w:t>
      </w:r>
      <w:proofErr w:type="spellStart"/>
      <w:r>
        <w:rPr>
          <w:rFonts w:eastAsia="SimSun"/>
        </w:rPr>
        <w:t>target_loss</w:t>
      </w:r>
      <w:proofErr w:type="spellEnd"/>
      <w:r>
        <w:rPr>
          <w:rFonts w:eastAsia="SimSun"/>
        </w:rPr>
        <w:t xml:space="preserve"> &gt; 0</w:t>
      </w:r>
    </w:p>
    <w:p w14:paraId="48E9496B" w14:textId="77777777" w:rsidR="00B35D29" w:rsidRDefault="00B35D29">
      <w:pPr>
        <w:pStyle w:val="PL"/>
        <w:rPr>
          <w:rFonts w:eastAsia="SimSun"/>
          <w:sz w:val="24"/>
          <w:szCs w:val="24"/>
        </w:rPr>
      </w:pPr>
      <w:r>
        <w:rPr>
          <w:rFonts w:eastAsia="SimSun"/>
        </w:rPr>
        <w:t xml:space="preserve">    % decrease the max jitter buffer </w:t>
      </w:r>
      <w:proofErr w:type="spellStart"/>
      <w:r>
        <w:rPr>
          <w:rFonts w:eastAsia="SimSun"/>
        </w:rPr>
        <w:t>leve</w:t>
      </w:r>
      <w:proofErr w:type="spellEnd"/>
      <w:r>
        <w:rPr>
          <w:rFonts w:eastAsia="SimSun"/>
        </w:rPr>
        <w:t xml:space="preserve"> until a target late loss has been</w:t>
      </w:r>
    </w:p>
    <w:p w14:paraId="38B26A1C" w14:textId="77777777" w:rsidR="00B35D29" w:rsidRDefault="00B35D29">
      <w:pPr>
        <w:pStyle w:val="PL"/>
        <w:rPr>
          <w:rFonts w:eastAsia="SimSun"/>
          <w:sz w:val="24"/>
          <w:szCs w:val="24"/>
        </w:rPr>
      </w:pPr>
      <w:r>
        <w:rPr>
          <w:rFonts w:eastAsia="SimSun"/>
        </w:rPr>
        <w:t xml:space="preserve">    % reached.</w:t>
      </w:r>
    </w:p>
    <w:p w14:paraId="2F9D7EA7" w14:textId="77777777" w:rsidR="00B35D29" w:rsidRDefault="00B35D29">
      <w:pPr>
        <w:pStyle w:val="PL"/>
        <w:rPr>
          <w:rFonts w:eastAsia="SimSun"/>
          <w:sz w:val="24"/>
          <w:szCs w:val="24"/>
        </w:rPr>
      </w:pPr>
      <w:r>
        <w:rPr>
          <w:rFonts w:eastAsia="SimSun"/>
        </w:rPr>
        <w:t xml:space="preserve">    </w:t>
      </w:r>
      <w:proofErr w:type="spellStart"/>
      <w:r>
        <w:rPr>
          <w:rFonts w:eastAsia="SimSun"/>
        </w:rPr>
        <w:t>late_loss</w:t>
      </w:r>
      <w:proofErr w:type="spellEnd"/>
      <w:r>
        <w:rPr>
          <w:rFonts w:eastAsia="SimSun"/>
        </w:rPr>
        <w:t xml:space="preserve"> = length(find(</w:t>
      </w:r>
      <w:smartTag w:uri="urn:schemas-microsoft-com:office:smarttags" w:element="State">
        <w:smartTag w:uri="urn:schemas-microsoft-com:office:smarttags" w:element="place">
          <w:r>
            <w:rPr>
              <w:rFonts w:eastAsia="SimSun"/>
            </w:rPr>
            <w:t>del</w:t>
          </w:r>
        </w:smartTag>
      </w:smartTag>
      <w:r>
        <w:rPr>
          <w:rFonts w:eastAsia="SimSun"/>
        </w:rPr>
        <w:t xml:space="preserve"> &lt; x))/L*100.0;</w:t>
      </w:r>
    </w:p>
    <w:p w14:paraId="48109546" w14:textId="77777777" w:rsidR="00B35D29" w:rsidRDefault="00B35D29">
      <w:pPr>
        <w:pStyle w:val="PL"/>
        <w:rPr>
          <w:rFonts w:eastAsia="SimSun"/>
          <w:sz w:val="24"/>
          <w:szCs w:val="24"/>
        </w:rPr>
      </w:pPr>
      <w:r>
        <w:rPr>
          <w:rFonts w:eastAsia="SimSun"/>
        </w:rPr>
        <w:t xml:space="preserve">    </w:t>
      </w:r>
      <w:proofErr w:type="spellStart"/>
      <w:r>
        <w:rPr>
          <w:rFonts w:eastAsia="SimSun"/>
        </w:rPr>
        <w:t>jbq_save</w:t>
      </w:r>
      <w:proofErr w:type="spellEnd"/>
      <w:r>
        <w:rPr>
          <w:rFonts w:eastAsia="SimSun"/>
        </w:rPr>
        <w:t xml:space="preserve"> = </w:t>
      </w:r>
      <w:proofErr w:type="spellStart"/>
      <w:r>
        <w:rPr>
          <w:rFonts w:eastAsia="SimSun"/>
        </w:rPr>
        <w:t>jbq</w:t>
      </w:r>
      <w:proofErr w:type="spellEnd"/>
      <w:r>
        <w:rPr>
          <w:rFonts w:eastAsia="SimSun"/>
        </w:rPr>
        <w:t>; % as the max level is increased until the late loss &gt; target one</w:t>
      </w:r>
    </w:p>
    <w:p w14:paraId="3F3B78A5" w14:textId="77777777" w:rsidR="00B35D29" w:rsidRDefault="00B35D29">
      <w:pPr>
        <w:pStyle w:val="PL"/>
        <w:rPr>
          <w:rFonts w:eastAsia="SimSun"/>
          <w:sz w:val="24"/>
          <w:szCs w:val="24"/>
        </w:rPr>
      </w:pPr>
      <w:r>
        <w:rPr>
          <w:rFonts w:eastAsia="SimSun"/>
        </w:rPr>
        <w:t xml:space="preserve">    % must be able to revert back to the previous data</w:t>
      </w:r>
    </w:p>
    <w:p w14:paraId="67902017" w14:textId="77777777" w:rsidR="00B35D29" w:rsidRDefault="00B35D29">
      <w:pPr>
        <w:pStyle w:val="PL"/>
        <w:rPr>
          <w:rFonts w:eastAsia="SimSun"/>
          <w:sz w:val="24"/>
          <w:szCs w:val="24"/>
        </w:rPr>
      </w:pPr>
      <w:r>
        <w:rPr>
          <w:rFonts w:eastAsia="SimSun"/>
        </w:rPr>
        <w:t xml:space="preserve">    while </w:t>
      </w:r>
      <w:proofErr w:type="spellStart"/>
      <w:r>
        <w:rPr>
          <w:rFonts w:eastAsia="SimSun"/>
        </w:rPr>
        <w:t>late_loss</w:t>
      </w:r>
      <w:proofErr w:type="spellEnd"/>
      <w:r>
        <w:rPr>
          <w:rFonts w:eastAsia="SimSun"/>
        </w:rPr>
        <w:t xml:space="preserve"> &lt; </w:t>
      </w:r>
      <w:proofErr w:type="spellStart"/>
      <w:r>
        <w:rPr>
          <w:rFonts w:eastAsia="SimSun"/>
        </w:rPr>
        <w:t>target_loss</w:t>
      </w:r>
      <w:proofErr w:type="spellEnd"/>
      <w:r>
        <w:rPr>
          <w:rFonts w:eastAsia="SimSun"/>
        </w:rPr>
        <w:t xml:space="preserve"> </w:t>
      </w:r>
    </w:p>
    <w:p w14:paraId="1F2BFD81" w14:textId="77777777" w:rsidR="00B35D29" w:rsidRDefault="00B35D29">
      <w:pPr>
        <w:pStyle w:val="PL"/>
        <w:rPr>
          <w:rFonts w:eastAsia="SimSun"/>
          <w:sz w:val="24"/>
          <w:szCs w:val="24"/>
        </w:rPr>
      </w:pPr>
      <w:r>
        <w:rPr>
          <w:rFonts w:eastAsia="SimSun"/>
        </w:rPr>
        <w:t xml:space="preserve">        </w:t>
      </w:r>
      <w:proofErr w:type="spellStart"/>
      <w:r>
        <w:rPr>
          <w:rFonts w:eastAsia="SimSun"/>
        </w:rPr>
        <w:t>jbq_save</w:t>
      </w:r>
      <w:proofErr w:type="spellEnd"/>
      <w:r>
        <w:rPr>
          <w:rFonts w:eastAsia="SimSun"/>
        </w:rPr>
        <w:t xml:space="preserve"> = </w:t>
      </w:r>
      <w:proofErr w:type="spellStart"/>
      <w:r>
        <w:rPr>
          <w:rFonts w:eastAsia="SimSun"/>
        </w:rPr>
        <w:t>jbq</w:t>
      </w:r>
      <w:proofErr w:type="spellEnd"/>
      <w:r>
        <w:rPr>
          <w:rFonts w:eastAsia="SimSun"/>
        </w:rPr>
        <w:t>;</w:t>
      </w:r>
    </w:p>
    <w:p w14:paraId="75A90DF5" w14:textId="77777777" w:rsidR="00B35D29" w:rsidRDefault="00B35D29">
      <w:pPr>
        <w:pStyle w:val="PL"/>
        <w:rPr>
          <w:rFonts w:eastAsia="SimSun"/>
          <w:sz w:val="24"/>
          <w:szCs w:val="24"/>
        </w:rPr>
      </w:pPr>
      <w:r>
        <w:rPr>
          <w:rFonts w:eastAsia="SimSun"/>
        </w:rPr>
        <w:t xml:space="preserve">        </w:t>
      </w:r>
      <w:proofErr w:type="spellStart"/>
      <w:r>
        <w:rPr>
          <w:rFonts w:eastAsia="SimSun"/>
        </w:rPr>
        <w:t>jbq</w:t>
      </w:r>
      <w:proofErr w:type="spellEnd"/>
      <w:r>
        <w:rPr>
          <w:rFonts w:eastAsia="SimSun"/>
        </w:rPr>
        <w:t xml:space="preserve"> = min(max(</w:t>
      </w:r>
      <w:proofErr w:type="spellStart"/>
      <w:r>
        <w:rPr>
          <w:rFonts w:eastAsia="SimSun"/>
        </w:rPr>
        <w:t>jbq</w:t>
      </w:r>
      <w:proofErr w:type="spellEnd"/>
      <w:r>
        <w:rPr>
          <w:rFonts w:eastAsia="SimSun"/>
        </w:rPr>
        <w:t>)-</w:t>
      </w:r>
      <w:proofErr w:type="spellStart"/>
      <w:r>
        <w:rPr>
          <w:rFonts w:eastAsia="SimSun"/>
        </w:rPr>
        <w:t>framelength,jbq</w:t>
      </w:r>
      <w:proofErr w:type="spellEnd"/>
      <w:r>
        <w:rPr>
          <w:rFonts w:eastAsia="SimSun"/>
        </w:rPr>
        <w:t>);</w:t>
      </w:r>
    </w:p>
    <w:p w14:paraId="718976DF" w14:textId="77777777" w:rsidR="00B35D29" w:rsidRDefault="00B35D29">
      <w:pPr>
        <w:pStyle w:val="PL"/>
        <w:rPr>
          <w:rFonts w:eastAsia="SimSun"/>
          <w:sz w:val="24"/>
          <w:szCs w:val="24"/>
        </w:rPr>
      </w:pPr>
      <w:r>
        <w:rPr>
          <w:rFonts w:eastAsia="SimSun"/>
        </w:rPr>
        <w:t xml:space="preserve">        </w:t>
      </w:r>
      <w:smartTag w:uri="urn:schemas-microsoft-com:office:smarttags" w:element="State">
        <w:smartTag w:uri="urn:schemas-microsoft-com:office:smarttags" w:element="place">
          <w:r>
            <w:rPr>
              <w:rFonts w:eastAsia="SimSun"/>
            </w:rPr>
            <w:t>del</w:t>
          </w:r>
        </w:smartTag>
      </w:smartTag>
      <w:r>
        <w:rPr>
          <w:rFonts w:eastAsia="SimSun"/>
        </w:rPr>
        <w:t xml:space="preserve"> = </w:t>
      </w:r>
      <w:proofErr w:type="spellStart"/>
      <w:r>
        <w:rPr>
          <w:rFonts w:eastAsia="SimSun"/>
        </w:rPr>
        <w:t>jbq+min_delay</w:t>
      </w:r>
      <w:proofErr w:type="spellEnd"/>
      <w:r>
        <w:rPr>
          <w:rFonts w:eastAsia="SimSun"/>
        </w:rPr>
        <w:t>;</w:t>
      </w:r>
    </w:p>
    <w:p w14:paraId="41A2476A" w14:textId="77777777" w:rsidR="00B35D29" w:rsidRDefault="00B35D29">
      <w:pPr>
        <w:pStyle w:val="PL"/>
        <w:rPr>
          <w:rFonts w:eastAsia="SimSun"/>
          <w:sz w:val="24"/>
          <w:szCs w:val="24"/>
        </w:rPr>
      </w:pPr>
      <w:r>
        <w:rPr>
          <w:rFonts w:eastAsia="SimSun"/>
        </w:rPr>
        <w:t xml:space="preserve">        </w:t>
      </w:r>
      <w:proofErr w:type="spellStart"/>
      <w:r>
        <w:rPr>
          <w:rFonts w:eastAsia="SimSun"/>
        </w:rPr>
        <w:t>late_loss</w:t>
      </w:r>
      <w:proofErr w:type="spellEnd"/>
      <w:r>
        <w:rPr>
          <w:rFonts w:eastAsia="SimSun"/>
        </w:rPr>
        <w:t xml:space="preserve"> = length(find(</w:t>
      </w:r>
      <w:smartTag w:uri="urn:schemas-microsoft-com:office:smarttags" w:element="State">
        <w:smartTag w:uri="urn:schemas-microsoft-com:office:smarttags" w:element="place">
          <w:r>
            <w:rPr>
              <w:rFonts w:eastAsia="SimSun"/>
            </w:rPr>
            <w:t>del</w:t>
          </w:r>
        </w:smartTag>
      </w:smartTag>
      <w:r>
        <w:rPr>
          <w:rFonts w:eastAsia="SimSun"/>
        </w:rPr>
        <w:t xml:space="preserve"> &lt; x))/L*100.0;</w:t>
      </w:r>
    </w:p>
    <w:p w14:paraId="099A97D6"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0ABF968E"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72FF86B2"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4FDF54F2" w14:textId="77777777" w:rsidR="00B35D29" w:rsidRPr="002E11B8" w:rsidRDefault="00B35D29">
      <w:pPr>
        <w:pStyle w:val="PL"/>
        <w:rPr>
          <w:rFonts w:eastAsia="SimSun"/>
          <w:sz w:val="24"/>
          <w:szCs w:val="24"/>
          <w:lang w:val="da-DK"/>
        </w:rPr>
      </w:pPr>
      <w:r w:rsidRPr="002E11B8">
        <w:rPr>
          <w:rFonts w:eastAsia="SimSun"/>
          <w:lang w:val="da-DK"/>
        </w:rPr>
        <w:t>end</w:t>
      </w:r>
    </w:p>
    <w:p w14:paraId="45CAB289"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0C301DD2" w14:textId="77777777" w:rsidR="00B35D29" w:rsidRPr="002E11B8" w:rsidRDefault="00B35D29">
      <w:pPr>
        <w:pStyle w:val="PL"/>
        <w:rPr>
          <w:rFonts w:eastAsia="SimSun"/>
          <w:sz w:val="24"/>
          <w:szCs w:val="24"/>
          <w:lang w:val="da-DK"/>
        </w:rPr>
      </w:pPr>
      <w:r w:rsidRPr="002E11B8">
        <w:rPr>
          <w:rFonts w:eastAsia="SimSun"/>
          <w:lang w:val="da-DK"/>
        </w:rPr>
        <w:t>jdel = max(0,del-x);</w:t>
      </w:r>
    </w:p>
    <w:p w14:paraId="2CF4B1EB" w14:textId="77777777" w:rsidR="00B35D29" w:rsidRDefault="00B35D29">
      <w:pPr>
        <w:pStyle w:val="PL"/>
        <w:rPr>
          <w:rFonts w:eastAsia="SimSun"/>
          <w:sz w:val="24"/>
          <w:szCs w:val="24"/>
        </w:rPr>
      </w:pPr>
      <w:r>
        <w:rPr>
          <w:rFonts w:eastAsia="SimSun"/>
        </w:rPr>
        <w:t>%Calculate and plot the CDF of the reference buffer.</w:t>
      </w:r>
    </w:p>
    <w:p w14:paraId="425A59CA" w14:textId="77777777" w:rsidR="00B35D29" w:rsidRPr="00FB6B0B" w:rsidRDefault="00B35D29">
      <w:pPr>
        <w:pStyle w:val="PL"/>
        <w:rPr>
          <w:rFonts w:eastAsia="SimSun"/>
          <w:sz w:val="24"/>
          <w:szCs w:val="24"/>
          <w:lang w:val="fr-FR"/>
        </w:rPr>
      </w:pPr>
      <w:r w:rsidRPr="00FB6B0B">
        <w:rPr>
          <w:rFonts w:eastAsia="SimSun"/>
          <w:lang w:val="fr-FR"/>
        </w:rPr>
        <w:t>figure(1);plot(</w:t>
      </w:r>
      <w:proofErr w:type="spellStart"/>
      <w:r w:rsidRPr="00FB6B0B">
        <w:rPr>
          <w:rFonts w:eastAsia="SimSun"/>
          <w:lang w:val="fr-FR"/>
        </w:rPr>
        <w:t>T,jbq,T,del,T,x</w:t>
      </w:r>
      <w:proofErr w:type="spellEnd"/>
      <w:r w:rsidRPr="00FB6B0B">
        <w:rPr>
          <w:rFonts w:eastAsia="SimSun"/>
          <w:lang w:val="fr-FR"/>
        </w:rPr>
        <w:t>);</w:t>
      </w:r>
    </w:p>
    <w:p w14:paraId="1F3376EC" w14:textId="77777777" w:rsidR="00B35D29" w:rsidRPr="00FB6B0B" w:rsidRDefault="00B35D29">
      <w:pPr>
        <w:pStyle w:val="PL"/>
        <w:rPr>
          <w:rFonts w:eastAsia="SimSun"/>
          <w:sz w:val="24"/>
          <w:szCs w:val="24"/>
          <w:lang w:val="fr-FR"/>
        </w:rPr>
      </w:pPr>
      <w:r w:rsidRPr="00FB6B0B">
        <w:rPr>
          <w:rFonts w:eastAsia="SimSun"/>
          <w:lang w:val="fr-FR"/>
        </w:rPr>
        <w:t>[</w:t>
      </w:r>
      <w:proofErr w:type="spellStart"/>
      <w:r w:rsidRPr="00FB6B0B">
        <w:rPr>
          <w:rFonts w:eastAsia="SimSun"/>
          <w:lang w:val="fr-FR"/>
        </w:rPr>
        <w:t>n,x</w:t>
      </w:r>
      <w:proofErr w:type="spellEnd"/>
      <w:r w:rsidRPr="00FB6B0B">
        <w:rPr>
          <w:rFonts w:eastAsia="SimSun"/>
          <w:lang w:val="fr-FR"/>
        </w:rPr>
        <w:t xml:space="preserve">] = </w:t>
      </w:r>
      <w:proofErr w:type="spellStart"/>
      <w:r w:rsidRPr="00FB6B0B">
        <w:rPr>
          <w:rFonts w:eastAsia="SimSun"/>
          <w:lang w:val="fr-FR"/>
        </w:rPr>
        <w:t>hist</w:t>
      </w:r>
      <w:proofErr w:type="spellEnd"/>
      <w:r w:rsidRPr="00FB6B0B">
        <w:rPr>
          <w:rFonts w:eastAsia="SimSun"/>
          <w:lang w:val="fr-FR"/>
        </w:rPr>
        <w:t xml:space="preserve">(jdel,140); y = </w:t>
      </w:r>
      <w:proofErr w:type="spellStart"/>
      <w:r w:rsidRPr="00FB6B0B">
        <w:rPr>
          <w:rFonts w:eastAsia="SimSun"/>
          <w:lang w:val="fr-FR"/>
        </w:rPr>
        <w:t>cumsum</w:t>
      </w:r>
      <w:proofErr w:type="spellEnd"/>
      <w:r w:rsidRPr="00FB6B0B">
        <w:rPr>
          <w:rFonts w:eastAsia="SimSun"/>
          <w:lang w:val="fr-FR"/>
        </w:rPr>
        <w:t>(n);y = y/max(y)*100;</w:t>
      </w:r>
    </w:p>
    <w:p w14:paraId="1465FBBA" w14:textId="77777777" w:rsidR="00B35D29" w:rsidRDefault="00B35D29">
      <w:pPr>
        <w:pStyle w:val="PL"/>
        <w:rPr>
          <w:rFonts w:eastAsia="SimSun"/>
          <w:sz w:val="24"/>
          <w:szCs w:val="24"/>
        </w:rPr>
      </w:pPr>
      <w:r>
        <w:rPr>
          <w:rFonts w:eastAsia="SimSun"/>
        </w:rPr>
        <w:t>figure(2);plot(</w:t>
      </w:r>
      <w:proofErr w:type="spellStart"/>
      <w:r>
        <w:rPr>
          <w:rFonts w:eastAsia="SimSun"/>
        </w:rPr>
        <w:t>x,y</w:t>
      </w:r>
      <w:proofErr w:type="spellEnd"/>
      <w:r>
        <w:rPr>
          <w:rFonts w:eastAsia="SimSun"/>
        </w:rPr>
        <w:t>);axis([0 200 0 100]);</w:t>
      </w:r>
      <w:proofErr w:type="spellStart"/>
      <w:r>
        <w:rPr>
          <w:rFonts w:eastAsia="SimSun"/>
        </w:rPr>
        <w:t>ylabel</w:t>
      </w:r>
      <w:proofErr w:type="spellEnd"/>
      <w:r>
        <w:rPr>
          <w:rFonts w:eastAsia="SimSun"/>
        </w:rPr>
        <w:t>('%');</w:t>
      </w:r>
      <w:proofErr w:type="spellStart"/>
      <w:r>
        <w:rPr>
          <w:rFonts w:eastAsia="SimSun"/>
        </w:rPr>
        <w:t>xlabel</w:t>
      </w:r>
      <w:proofErr w:type="spellEnd"/>
      <w:r>
        <w:rPr>
          <w:rFonts w:eastAsia="SimSun"/>
        </w:rPr>
        <w:t>('</w:t>
      </w:r>
      <w:proofErr w:type="spellStart"/>
      <w:r>
        <w:rPr>
          <w:rFonts w:eastAsia="SimSun"/>
        </w:rPr>
        <w:t>ms</w:t>
      </w:r>
      <w:proofErr w:type="spellEnd"/>
      <w:r>
        <w:rPr>
          <w:rFonts w:eastAsia="SimSun"/>
        </w:rPr>
        <w:t>');title('CDF of packet delay in JB');</w:t>
      </w:r>
    </w:p>
    <w:p w14:paraId="2776C6B2" w14:textId="77777777" w:rsidR="00B35D29" w:rsidRDefault="00B35D29">
      <w:pPr>
        <w:pStyle w:val="PL"/>
      </w:pPr>
    </w:p>
    <w:p w14:paraId="12B15004" w14:textId="77777777" w:rsidR="00B35D29" w:rsidRPr="004F7D73" w:rsidRDefault="00B35D29">
      <w:pPr>
        <w:pStyle w:val="Heading8"/>
        <w:rPr>
          <w:lang w:val="fr-FR"/>
        </w:rPr>
      </w:pPr>
      <w:r w:rsidRPr="002C5649">
        <w:rPr>
          <w:lang w:val="fr-FR"/>
        </w:rPr>
        <w:br w:type="page"/>
      </w:r>
      <w:bookmarkStart w:id="3257" w:name="_Toc26369642"/>
      <w:bookmarkStart w:id="3258" w:name="_Toc36227524"/>
      <w:bookmarkStart w:id="3259" w:name="_Toc36228539"/>
      <w:bookmarkStart w:id="3260" w:name="_Toc36229166"/>
      <w:bookmarkStart w:id="3261" w:name="_Toc36229794"/>
      <w:bookmarkStart w:id="3262" w:name="_Toc74607138"/>
      <w:bookmarkStart w:id="3263" w:name="_Toc123570685"/>
      <w:r w:rsidRPr="004F7D73">
        <w:rPr>
          <w:lang w:val="fr-FR"/>
        </w:rPr>
        <w:t>Annex E (informative):</w:t>
      </w:r>
      <w:r w:rsidRPr="004F7D73">
        <w:rPr>
          <w:lang w:val="fr-FR"/>
        </w:rPr>
        <w:br/>
        <w:t>QoS profiles</w:t>
      </w:r>
      <w:bookmarkEnd w:id="3257"/>
      <w:bookmarkEnd w:id="3258"/>
      <w:bookmarkEnd w:id="3259"/>
      <w:bookmarkEnd w:id="3260"/>
      <w:bookmarkEnd w:id="3261"/>
      <w:bookmarkEnd w:id="3262"/>
      <w:bookmarkEnd w:id="3263"/>
    </w:p>
    <w:p w14:paraId="37576985" w14:textId="77777777" w:rsidR="00B35D29" w:rsidRPr="004F7D73" w:rsidRDefault="00B35D29">
      <w:pPr>
        <w:pStyle w:val="Heading1"/>
        <w:rPr>
          <w:lang w:val="fr-FR"/>
        </w:rPr>
      </w:pPr>
      <w:bookmarkStart w:id="3264" w:name="_Toc26369643"/>
      <w:bookmarkStart w:id="3265" w:name="_Toc36227525"/>
      <w:bookmarkStart w:id="3266" w:name="_Toc36228540"/>
      <w:bookmarkStart w:id="3267" w:name="_Toc36229167"/>
      <w:bookmarkStart w:id="3268" w:name="_Toc36229795"/>
      <w:bookmarkStart w:id="3269" w:name="_Toc74607139"/>
      <w:bookmarkStart w:id="3270" w:name="_Toc123570686"/>
      <w:r w:rsidRPr="004F7D73">
        <w:rPr>
          <w:lang w:val="fr-FR"/>
        </w:rPr>
        <w:t>E.1</w:t>
      </w:r>
      <w:r w:rsidRPr="004F7D73">
        <w:rPr>
          <w:lang w:val="fr-FR"/>
        </w:rPr>
        <w:tab/>
        <w:t>General</w:t>
      </w:r>
      <w:bookmarkEnd w:id="3264"/>
      <w:bookmarkEnd w:id="3265"/>
      <w:bookmarkEnd w:id="3266"/>
      <w:bookmarkEnd w:id="3267"/>
      <w:bookmarkEnd w:id="3268"/>
      <w:bookmarkEnd w:id="3269"/>
      <w:bookmarkEnd w:id="3270"/>
    </w:p>
    <w:p w14:paraId="2F77D268" w14:textId="77777777" w:rsidR="00B35D29" w:rsidRDefault="00B35D29">
      <w:r>
        <w:t>This annex contains examples with mappings of SDP parameters to QoS parameters [64] for MTSI.</w:t>
      </w:r>
    </w:p>
    <w:p w14:paraId="22CFB760"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15BA9E51" w14:textId="77777777" w:rsidR="00D1107B" w:rsidRDefault="00D1107B" w:rsidP="002915B1">
      <w:r>
        <w:t>The ‘a=</w:t>
      </w:r>
      <w:proofErr w:type="spellStart"/>
      <w:r>
        <w:t>bw</w:t>
      </w:r>
      <w:proofErr w:type="spellEnd"/>
      <w:r>
        <w:t>-info’ attributed defined in Clause 19 can be used to provide additional bandwidth information for the setting of MBR and GBR and also to align the resource allocation end-to-end, see also Clauses 6.2.5 and 6.2.7.</w:t>
      </w:r>
    </w:p>
    <w:p w14:paraId="335844FF"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5C5BAD9F" w14:textId="77777777" w:rsidR="00EF4440" w:rsidRDefault="00EF4440" w:rsidP="00EF4440">
      <w:r>
        <w:t xml:space="preserve">The QoS Class Identifier (QCI) [90] </w:t>
      </w:r>
      <w:r w:rsidR="00D334D9">
        <w:t xml:space="preserve">and 5G QoS </w:t>
      </w:r>
      <w:proofErr w:type="spellStart"/>
      <w:r w:rsidR="00D334D9">
        <w:t>Indentifier</w:t>
      </w:r>
      <w:proofErr w:type="spellEnd"/>
      <w:r w:rsidR="00D334D9">
        <w:t xml:space="preserve">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44209570"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05B0BB7D" w14:textId="77777777" w:rsidTr="001336FB">
        <w:trPr>
          <w:jc w:val="center"/>
        </w:trPr>
        <w:tc>
          <w:tcPr>
            <w:tcW w:w="3402" w:type="dxa"/>
            <w:shd w:val="clear" w:color="auto" w:fill="auto"/>
          </w:tcPr>
          <w:p w14:paraId="3111BA03" w14:textId="77777777" w:rsidR="00EF4440" w:rsidRDefault="00EF4440" w:rsidP="001336FB">
            <w:pPr>
              <w:pStyle w:val="TAH"/>
            </w:pPr>
            <w:r>
              <w:t>Media</w:t>
            </w:r>
          </w:p>
        </w:tc>
        <w:tc>
          <w:tcPr>
            <w:tcW w:w="2835" w:type="dxa"/>
            <w:shd w:val="clear" w:color="auto" w:fill="auto"/>
          </w:tcPr>
          <w:p w14:paraId="1019D424" w14:textId="77777777" w:rsidR="00EF4440" w:rsidRDefault="00EF4440" w:rsidP="001336FB">
            <w:pPr>
              <w:pStyle w:val="TAH"/>
            </w:pPr>
            <w:r>
              <w:t>Bearer type</w:t>
            </w:r>
          </w:p>
        </w:tc>
        <w:tc>
          <w:tcPr>
            <w:tcW w:w="1701" w:type="dxa"/>
            <w:shd w:val="clear" w:color="auto" w:fill="auto"/>
          </w:tcPr>
          <w:p w14:paraId="49EC34C1" w14:textId="77777777" w:rsidR="00EF4440" w:rsidRDefault="00EF4440" w:rsidP="001336FB">
            <w:pPr>
              <w:pStyle w:val="TAH"/>
            </w:pPr>
            <w:r>
              <w:t>QCI</w:t>
            </w:r>
            <w:r w:rsidR="00D334D9">
              <w:t>/5QI</w:t>
            </w:r>
          </w:p>
        </w:tc>
      </w:tr>
      <w:tr w:rsidR="00EF4440" w:rsidRPr="0056755C" w14:paraId="01751740" w14:textId="77777777" w:rsidTr="001336FB">
        <w:trPr>
          <w:jc w:val="center"/>
        </w:trPr>
        <w:tc>
          <w:tcPr>
            <w:tcW w:w="3402" w:type="dxa"/>
            <w:shd w:val="clear" w:color="auto" w:fill="auto"/>
          </w:tcPr>
          <w:p w14:paraId="6815690C" w14:textId="77777777" w:rsidR="00EF4440" w:rsidRDefault="00EF4440" w:rsidP="001336FB">
            <w:pPr>
              <w:pStyle w:val="TAL"/>
            </w:pPr>
            <w:r>
              <w:t>Speech</w:t>
            </w:r>
          </w:p>
        </w:tc>
        <w:tc>
          <w:tcPr>
            <w:tcW w:w="2835" w:type="dxa"/>
            <w:shd w:val="clear" w:color="auto" w:fill="auto"/>
          </w:tcPr>
          <w:p w14:paraId="186BEBDF" w14:textId="77777777" w:rsidR="00EF4440" w:rsidRDefault="00EF4440" w:rsidP="001336FB">
            <w:pPr>
              <w:pStyle w:val="TAL"/>
            </w:pPr>
            <w:r>
              <w:t>Dedicated GBR bearer</w:t>
            </w:r>
          </w:p>
        </w:tc>
        <w:tc>
          <w:tcPr>
            <w:tcW w:w="1701" w:type="dxa"/>
            <w:shd w:val="clear" w:color="auto" w:fill="auto"/>
          </w:tcPr>
          <w:p w14:paraId="7F447CCF" w14:textId="77777777" w:rsidR="00EF4440" w:rsidRDefault="00EF4440" w:rsidP="001336FB">
            <w:pPr>
              <w:pStyle w:val="TAL"/>
            </w:pPr>
            <w:r>
              <w:t>1</w:t>
            </w:r>
          </w:p>
        </w:tc>
      </w:tr>
      <w:tr w:rsidR="00EF4440" w:rsidRPr="0056755C" w14:paraId="7D4EF1ED" w14:textId="77777777" w:rsidTr="001336FB">
        <w:trPr>
          <w:jc w:val="center"/>
        </w:trPr>
        <w:tc>
          <w:tcPr>
            <w:tcW w:w="3402" w:type="dxa"/>
            <w:shd w:val="clear" w:color="auto" w:fill="auto"/>
          </w:tcPr>
          <w:p w14:paraId="0409A415" w14:textId="77777777" w:rsidR="00EF4440" w:rsidRDefault="00EF4440" w:rsidP="001336FB">
            <w:pPr>
              <w:pStyle w:val="TAL"/>
            </w:pPr>
            <w:r>
              <w:t>Video (conversational)</w:t>
            </w:r>
          </w:p>
        </w:tc>
        <w:tc>
          <w:tcPr>
            <w:tcW w:w="2835" w:type="dxa"/>
            <w:shd w:val="clear" w:color="auto" w:fill="auto"/>
          </w:tcPr>
          <w:p w14:paraId="00E86518" w14:textId="77777777" w:rsidR="00EF4440" w:rsidRDefault="00EF4440" w:rsidP="001336FB">
            <w:pPr>
              <w:pStyle w:val="TAL"/>
            </w:pPr>
            <w:r>
              <w:t>Dedicated GBR bearer</w:t>
            </w:r>
          </w:p>
        </w:tc>
        <w:tc>
          <w:tcPr>
            <w:tcW w:w="1701" w:type="dxa"/>
            <w:shd w:val="clear" w:color="auto" w:fill="auto"/>
          </w:tcPr>
          <w:p w14:paraId="6E7AEFD0" w14:textId="77777777" w:rsidR="00EF4440" w:rsidRDefault="00EF4440" w:rsidP="001336FB">
            <w:pPr>
              <w:pStyle w:val="TAL"/>
            </w:pPr>
            <w:r>
              <w:t>2</w:t>
            </w:r>
          </w:p>
        </w:tc>
      </w:tr>
      <w:tr w:rsidR="00EF4440" w:rsidRPr="0056755C" w14:paraId="4700C7A5" w14:textId="77777777" w:rsidTr="001336FB">
        <w:trPr>
          <w:jc w:val="center"/>
        </w:trPr>
        <w:tc>
          <w:tcPr>
            <w:tcW w:w="3402" w:type="dxa"/>
            <w:vMerge w:val="restart"/>
            <w:shd w:val="clear" w:color="auto" w:fill="auto"/>
          </w:tcPr>
          <w:p w14:paraId="58A412A6" w14:textId="77777777" w:rsidR="00EF4440" w:rsidRDefault="00EF4440" w:rsidP="001336FB">
            <w:pPr>
              <w:pStyle w:val="TAL"/>
            </w:pPr>
            <w:r>
              <w:t>Video (non-conversational)</w:t>
            </w:r>
          </w:p>
        </w:tc>
        <w:tc>
          <w:tcPr>
            <w:tcW w:w="2835" w:type="dxa"/>
            <w:shd w:val="clear" w:color="auto" w:fill="auto"/>
          </w:tcPr>
          <w:p w14:paraId="296C4665" w14:textId="77777777" w:rsidR="00EF4440" w:rsidRDefault="00EF4440" w:rsidP="001336FB">
            <w:pPr>
              <w:pStyle w:val="TAL"/>
            </w:pPr>
            <w:r>
              <w:t>Dedicated GBR bearer</w:t>
            </w:r>
          </w:p>
        </w:tc>
        <w:tc>
          <w:tcPr>
            <w:tcW w:w="1701" w:type="dxa"/>
            <w:shd w:val="clear" w:color="auto" w:fill="auto"/>
          </w:tcPr>
          <w:p w14:paraId="39D54D3C" w14:textId="77777777" w:rsidR="00EF4440" w:rsidRDefault="00EF4440" w:rsidP="001336FB">
            <w:pPr>
              <w:pStyle w:val="TAL"/>
            </w:pPr>
            <w:r>
              <w:t>4</w:t>
            </w:r>
          </w:p>
        </w:tc>
      </w:tr>
      <w:tr w:rsidR="00EF4440" w:rsidRPr="0056755C" w14:paraId="7E6B447D" w14:textId="77777777" w:rsidTr="001336FB">
        <w:trPr>
          <w:jc w:val="center"/>
        </w:trPr>
        <w:tc>
          <w:tcPr>
            <w:tcW w:w="3402" w:type="dxa"/>
            <w:vMerge/>
            <w:shd w:val="clear" w:color="auto" w:fill="auto"/>
          </w:tcPr>
          <w:p w14:paraId="03F7DE69" w14:textId="77777777" w:rsidR="00EF4440" w:rsidRDefault="00EF4440" w:rsidP="001336FB">
            <w:pPr>
              <w:pStyle w:val="TAL"/>
            </w:pPr>
          </w:p>
        </w:tc>
        <w:tc>
          <w:tcPr>
            <w:tcW w:w="2835" w:type="dxa"/>
            <w:shd w:val="clear" w:color="auto" w:fill="auto"/>
          </w:tcPr>
          <w:p w14:paraId="571C10F9" w14:textId="77777777" w:rsidR="00EF4440" w:rsidRDefault="00EF4440" w:rsidP="001336FB">
            <w:pPr>
              <w:pStyle w:val="TAL"/>
            </w:pPr>
            <w:r>
              <w:t>Dedicated non-GBR bearer or default non-GBR bearer</w:t>
            </w:r>
          </w:p>
        </w:tc>
        <w:tc>
          <w:tcPr>
            <w:tcW w:w="1701" w:type="dxa"/>
            <w:shd w:val="clear" w:color="auto" w:fill="auto"/>
          </w:tcPr>
          <w:p w14:paraId="6AC40E73" w14:textId="77777777" w:rsidR="00EF4440" w:rsidRDefault="00EF4440" w:rsidP="001336FB">
            <w:pPr>
              <w:pStyle w:val="TAL"/>
            </w:pPr>
            <w:r>
              <w:t>6, 8 or 9</w:t>
            </w:r>
          </w:p>
        </w:tc>
      </w:tr>
      <w:tr w:rsidR="00EF4440" w:rsidRPr="0056755C" w14:paraId="7C467ED8" w14:textId="77777777" w:rsidTr="001336FB">
        <w:trPr>
          <w:jc w:val="center"/>
        </w:trPr>
        <w:tc>
          <w:tcPr>
            <w:tcW w:w="3402" w:type="dxa"/>
            <w:shd w:val="clear" w:color="auto" w:fill="auto"/>
          </w:tcPr>
          <w:p w14:paraId="742F7322" w14:textId="77777777" w:rsidR="00EF4440" w:rsidRDefault="00EF4440" w:rsidP="001336FB">
            <w:pPr>
              <w:pStyle w:val="TAL"/>
            </w:pPr>
            <w:r>
              <w:t>Real-time text</w:t>
            </w:r>
          </w:p>
        </w:tc>
        <w:tc>
          <w:tcPr>
            <w:tcW w:w="2835" w:type="dxa"/>
            <w:shd w:val="clear" w:color="auto" w:fill="auto"/>
          </w:tcPr>
          <w:p w14:paraId="5B60C5C7" w14:textId="77777777" w:rsidR="00EF4440" w:rsidRDefault="00EF4440" w:rsidP="001336FB">
            <w:pPr>
              <w:pStyle w:val="TAL"/>
            </w:pPr>
            <w:r>
              <w:t>Dedicated non-GBR bearer or default non-GBR bearer</w:t>
            </w:r>
          </w:p>
        </w:tc>
        <w:tc>
          <w:tcPr>
            <w:tcW w:w="1701" w:type="dxa"/>
            <w:shd w:val="clear" w:color="auto" w:fill="auto"/>
          </w:tcPr>
          <w:p w14:paraId="2A9048D3" w14:textId="77777777" w:rsidR="00EF4440" w:rsidRDefault="00EF4440" w:rsidP="001336FB">
            <w:pPr>
              <w:pStyle w:val="TAL"/>
            </w:pPr>
            <w:r>
              <w:t>6, 8 or 9</w:t>
            </w:r>
          </w:p>
        </w:tc>
      </w:tr>
      <w:tr w:rsidR="00D334D9" w:rsidRPr="0056755C" w14:paraId="6D7CB4C6" w14:textId="77777777" w:rsidTr="001336FB">
        <w:trPr>
          <w:jc w:val="center"/>
        </w:trPr>
        <w:tc>
          <w:tcPr>
            <w:tcW w:w="3402" w:type="dxa"/>
            <w:shd w:val="clear" w:color="auto" w:fill="auto"/>
          </w:tcPr>
          <w:p w14:paraId="377D2D83" w14:textId="77777777" w:rsidR="00D334D9" w:rsidRDefault="00D334D9" w:rsidP="00D334D9">
            <w:pPr>
              <w:pStyle w:val="TAL"/>
            </w:pPr>
            <w:r>
              <w:t>Data channel</w:t>
            </w:r>
          </w:p>
        </w:tc>
        <w:tc>
          <w:tcPr>
            <w:tcW w:w="2835" w:type="dxa"/>
            <w:shd w:val="clear" w:color="auto" w:fill="auto"/>
          </w:tcPr>
          <w:p w14:paraId="5847DCF8" w14:textId="77777777" w:rsidR="00D334D9" w:rsidRDefault="00D334D9" w:rsidP="00D334D9">
            <w:pPr>
              <w:pStyle w:val="TAL"/>
            </w:pPr>
            <w:r>
              <w:t>Dedicated GBR or non-GBR, or default non-GBR bearer</w:t>
            </w:r>
          </w:p>
        </w:tc>
        <w:tc>
          <w:tcPr>
            <w:tcW w:w="1701" w:type="dxa"/>
            <w:shd w:val="clear" w:color="auto" w:fill="auto"/>
          </w:tcPr>
          <w:p w14:paraId="57F502E3" w14:textId="77777777" w:rsidR="00D334D9" w:rsidRDefault="00D334D9" w:rsidP="00D334D9">
            <w:pPr>
              <w:pStyle w:val="TAL"/>
            </w:pPr>
            <w:r>
              <w:t>71, 72, 73, 74, 76, or 9</w:t>
            </w:r>
          </w:p>
        </w:tc>
      </w:tr>
    </w:tbl>
    <w:p w14:paraId="643008DD" w14:textId="77777777" w:rsidR="00EF4440" w:rsidRDefault="00EF4440" w:rsidP="00F3459E">
      <w:pPr>
        <w:pStyle w:val="FP"/>
      </w:pPr>
    </w:p>
    <w:p w14:paraId="21D0E6B8"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662FF1EA" w14:textId="77777777" w:rsidR="00EF4440" w:rsidRDefault="00EF4440">
      <w:r>
        <w:t>.</w:t>
      </w:r>
    </w:p>
    <w:p w14:paraId="58608C60" w14:textId="77777777" w:rsidR="00B35D29" w:rsidRDefault="00B35D29">
      <w:pPr>
        <w:pStyle w:val="Heading1"/>
      </w:pPr>
      <w:bookmarkStart w:id="3271" w:name="_Toc26369644"/>
      <w:bookmarkStart w:id="3272" w:name="_Toc36227526"/>
      <w:bookmarkStart w:id="3273" w:name="_Toc36228541"/>
      <w:bookmarkStart w:id="3274" w:name="_Toc36229168"/>
      <w:bookmarkStart w:id="3275" w:name="_Toc36229796"/>
      <w:bookmarkStart w:id="3276" w:name="_Toc74607140"/>
      <w:bookmarkStart w:id="3277" w:name="_Toc123570687"/>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3271"/>
      <w:bookmarkEnd w:id="3272"/>
      <w:bookmarkEnd w:id="3273"/>
      <w:bookmarkEnd w:id="3274"/>
      <w:bookmarkEnd w:id="3275"/>
      <w:bookmarkEnd w:id="3276"/>
      <w:bookmarkEnd w:id="3277"/>
    </w:p>
    <w:p w14:paraId="0AF62E12"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2152314C" w14:textId="77777777" w:rsidR="00B35D29" w:rsidRDefault="00F33E29">
      <w:pPr>
        <w:pStyle w:val="TH"/>
      </w:pPr>
      <w:r>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1A91B6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939F265"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F14F8F6"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9FE144" w14:textId="77777777" w:rsidR="00B35D29" w:rsidRDefault="00B35D29">
            <w:pPr>
              <w:pStyle w:val="TAH"/>
            </w:pPr>
            <w:r>
              <w:t>Notes</w:t>
            </w:r>
          </w:p>
        </w:tc>
      </w:tr>
      <w:tr w:rsidR="00B35D29" w14:paraId="6AC4B18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1D0E23"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CB43080"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7B58BE5" w14:textId="77777777" w:rsidR="00B35D29" w:rsidRDefault="00B35D29">
            <w:pPr>
              <w:pStyle w:val="TAC"/>
              <w:jc w:val="left"/>
            </w:pPr>
            <w:r>
              <w:t>The application should handle packet reordering.</w:t>
            </w:r>
          </w:p>
        </w:tc>
      </w:tr>
      <w:tr w:rsidR="00B35D29" w14:paraId="072078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6DB39A6"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33F5238"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F422208" w14:textId="77777777" w:rsidR="00B35D29" w:rsidRDefault="00B35D29">
            <w:pPr>
              <w:pStyle w:val="TAC"/>
              <w:jc w:val="left"/>
            </w:pPr>
            <w:r>
              <w:t>Maximum size of IP packets</w:t>
            </w:r>
          </w:p>
        </w:tc>
      </w:tr>
      <w:tr w:rsidR="00B35D29" w14:paraId="1C4237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AD610F"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D713279"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AAA245F" w14:textId="77777777" w:rsidR="00B35D29" w:rsidRDefault="00B35D29">
            <w:pPr>
              <w:pStyle w:val="TAC"/>
              <w:jc w:val="left"/>
            </w:pPr>
          </w:p>
        </w:tc>
      </w:tr>
      <w:tr w:rsidR="00B35D29" w14:paraId="2DB3C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4DFA20"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518164BB"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C02423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08640C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598364E"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B684579"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A3E0575" w14:textId="77777777" w:rsidR="00B35D29" w:rsidRDefault="00B35D29">
            <w:pPr>
              <w:pStyle w:val="TAC"/>
              <w:jc w:val="left"/>
            </w:pPr>
            <w:r>
              <w:t>A packet loss rate of 0.7 % per wireless link is in general sufficient for speech services</w:t>
            </w:r>
          </w:p>
        </w:tc>
      </w:tr>
      <w:tr w:rsidR="00B35D29" w14:paraId="31B60C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3EABC4" w14:textId="77777777" w:rsidR="00B35D29" w:rsidRDefault="00B35D29">
            <w:pPr>
              <w:pStyle w:val="TAL"/>
            </w:pPr>
            <w:r>
              <w:t>Transfer delay (</w:t>
            </w:r>
            <w:proofErr w:type="spellStart"/>
            <w:r>
              <w:t>ms</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5C5027B6" w14:textId="77777777" w:rsidR="00B35D29" w:rsidRDefault="00B35D29">
            <w:pPr>
              <w:pStyle w:val="TAC"/>
            </w:pPr>
            <w:r>
              <w:t xml:space="preserve">130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0A106317"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53C42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0A453F"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50F44F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5D4E790" w14:textId="77777777" w:rsidR="00B35D29" w:rsidRDefault="00F33E29">
            <w:pPr>
              <w:pStyle w:val="TAC"/>
              <w:jc w:val="left"/>
            </w:pPr>
            <w:r>
              <w:t>The total bit-rate of AMR12.2 including IP/UDP/RTP overhead and 5 % for RTCP</w:t>
            </w:r>
            <w:r w:rsidR="00B35D29">
              <w:t>.</w:t>
            </w:r>
          </w:p>
        </w:tc>
      </w:tr>
      <w:tr w:rsidR="00B35D29" w14:paraId="6BD7EE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6D21898"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506475F"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CED04A4" w14:textId="77777777" w:rsidR="00B35D29" w:rsidRDefault="00B35D29">
            <w:pPr>
              <w:pStyle w:val="TAC"/>
              <w:jc w:val="left"/>
            </w:pPr>
            <w:r>
              <w:t>The same as the guaranteed bitrate.</w:t>
            </w:r>
          </w:p>
        </w:tc>
      </w:tr>
      <w:tr w:rsidR="00B35D29" w14:paraId="7377C6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E3C10A"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1D7181DD"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68FBDF9" w14:textId="77777777" w:rsidR="00B35D29" w:rsidRDefault="00F33E29">
            <w:pPr>
              <w:pStyle w:val="TAC"/>
              <w:jc w:val="left"/>
            </w:pPr>
            <w:r>
              <w:t>The total bit-rate of AMR12.2 including IP/UDP/RTP overhead and 5 % for RTCP</w:t>
            </w:r>
            <w:r w:rsidR="00B35D29">
              <w:t>.</w:t>
            </w:r>
          </w:p>
        </w:tc>
      </w:tr>
      <w:tr w:rsidR="00B35D29" w14:paraId="4959018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FDB2C8"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3C0969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E5D38CE" w14:textId="77777777" w:rsidR="00B35D29" w:rsidRDefault="00B35D29">
            <w:pPr>
              <w:pStyle w:val="TAC"/>
              <w:jc w:val="left"/>
            </w:pPr>
            <w:r>
              <w:t>The same as the guaranteed bitrate</w:t>
            </w:r>
          </w:p>
        </w:tc>
      </w:tr>
      <w:tr w:rsidR="00B35D29" w14:paraId="40F976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9CE8A4"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C95CFCA"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516E19"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09FF00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3DEFD3"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265409"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572A3B4" w14:textId="77777777" w:rsidR="00B35D29" w:rsidRDefault="00B35D29">
            <w:pPr>
              <w:pStyle w:val="TAC"/>
              <w:jc w:val="left"/>
            </w:pPr>
          </w:p>
        </w:tc>
      </w:tr>
    </w:tbl>
    <w:p w14:paraId="16BCDC2E" w14:textId="77777777" w:rsidR="00B35D29" w:rsidRDefault="00B35D29"/>
    <w:p w14:paraId="66578AA1" w14:textId="77777777" w:rsidR="00B35D29" w:rsidRDefault="00B35D29">
      <w:pPr>
        <w:pStyle w:val="Heading1"/>
      </w:pPr>
      <w:bookmarkStart w:id="3278" w:name="_Toc26369645"/>
      <w:bookmarkStart w:id="3279" w:name="_Toc36227527"/>
      <w:bookmarkStart w:id="3280" w:name="_Toc36228542"/>
      <w:bookmarkStart w:id="3281" w:name="_Toc36229169"/>
      <w:bookmarkStart w:id="3282" w:name="_Toc36229797"/>
      <w:bookmarkStart w:id="3283" w:name="_Toc74607141"/>
      <w:bookmarkStart w:id="3284" w:name="_Toc123570688"/>
      <w:r>
        <w:t>E.3</w:t>
      </w:r>
      <w:r>
        <w:tab/>
      </w:r>
      <w:r w:rsidR="003E4032">
        <w:t>Void</w:t>
      </w:r>
      <w:bookmarkEnd w:id="3278"/>
      <w:bookmarkEnd w:id="3279"/>
      <w:bookmarkEnd w:id="3280"/>
      <w:bookmarkEnd w:id="3281"/>
      <w:bookmarkEnd w:id="3282"/>
      <w:bookmarkEnd w:id="3283"/>
      <w:bookmarkEnd w:id="3284"/>
    </w:p>
    <w:p w14:paraId="476E2BFD" w14:textId="77777777" w:rsidR="00B35D29" w:rsidRDefault="00B35D29" w:rsidP="003E4032">
      <w:pPr>
        <w:pStyle w:val="FP"/>
      </w:pPr>
    </w:p>
    <w:p w14:paraId="689A5928" w14:textId="77777777" w:rsidR="00B35D29" w:rsidRDefault="00B35D29">
      <w:pPr>
        <w:pStyle w:val="Heading1"/>
      </w:pPr>
      <w:bookmarkStart w:id="3285" w:name="_Toc26369646"/>
      <w:bookmarkStart w:id="3286" w:name="_Toc36227528"/>
      <w:bookmarkStart w:id="3287" w:name="_Toc36228543"/>
      <w:bookmarkStart w:id="3288" w:name="_Toc36229170"/>
      <w:bookmarkStart w:id="3289" w:name="_Toc36229798"/>
      <w:bookmarkStart w:id="3290" w:name="_Toc74607142"/>
      <w:bookmarkStart w:id="3291" w:name="_Toc123570689"/>
      <w:r>
        <w:t>E.4</w:t>
      </w:r>
      <w:r>
        <w:tab/>
        <w:t>Bi-directional real-time text (3 kbps, IPv4</w:t>
      </w:r>
      <w:r w:rsidR="00F33E29">
        <w:t xml:space="preserve"> or IPv6</w:t>
      </w:r>
      <w:r>
        <w:t>, RTCP</w:t>
      </w:r>
      <w:r w:rsidR="00F33E29" w:rsidRPr="00762F5D">
        <w:t xml:space="preserve"> and MBR=GBR bearer</w:t>
      </w:r>
      <w:r>
        <w:t>)</w:t>
      </w:r>
      <w:bookmarkEnd w:id="3285"/>
      <w:bookmarkEnd w:id="3286"/>
      <w:bookmarkEnd w:id="3287"/>
      <w:bookmarkEnd w:id="3288"/>
      <w:bookmarkEnd w:id="3289"/>
      <w:bookmarkEnd w:id="3290"/>
      <w:bookmarkEnd w:id="3291"/>
    </w:p>
    <w:p w14:paraId="045B41FB" w14:textId="77777777" w:rsidR="00B35D29" w:rsidRDefault="00B35D29">
      <w:pPr>
        <w:keepNext/>
        <w:keepLines/>
      </w:pPr>
      <w:r>
        <w:t>Bi-directional text at 3 kbps all inclusive (text, IP overhead, RTCP).</w:t>
      </w:r>
    </w:p>
    <w:p w14:paraId="3BFEE39F"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682993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C6F0F66"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BAE7E38"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02CECBB" w14:textId="77777777" w:rsidR="00B35D29" w:rsidRDefault="00B35D29">
            <w:pPr>
              <w:pStyle w:val="TAH"/>
            </w:pPr>
            <w:r>
              <w:t>Notes</w:t>
            </w:r>
          </w:p>
        </w:tc>
      </w:tr>
      <w:tr w:rsidR="00B35D29" w14:paraId="18058AC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B3D1100"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0C1F90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7C4F94" w14:textId="77777777" w:rsidR="00B35D29" w:rsidRDefault="00B35D29">
            <w:pPr>
              <w:pStyle w:val="TAC"/>
              <w:jc w:val="left"/>
            </w:pPr>
            <w:r>
              <w:t>The application should handle packet reordering.</w:t>
            </w:r>
          </w:p>
        </w:tc>
      </w:tr>
      <w:tr w:rsidR="00B35D29" w14:paraId="2F1D46D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7AAB07E"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A419954"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1A41744" w14:textId="77777777" w:rsidR="00B35D29" w:rsidRDefault="00B35D29">
            <w:pPr>
              <w:pStyle w:val="TAC"/>
              <w:jc w:val="left"/>
            </w:pPr>
            <w:r>
              <w:t>Maximum size of IP packets</w:t>
            </w:r>
          </w:p>
        </w:tc>
      </w:tr>
      <w:tr w:rsidR="00B35D29" w14:paraId="4C7634E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32CC32"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4D04ED6"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66D5C2F" w14:textId="77777777" w:rsidR="00B35D29" w:rsidRDefault="00B35D29">
            <w:pPr>
              <w:pStyle w:val="TAC"/>
              <w:jc w:val="left"/>
            </w:pPr>
          </w:p>
        </w:tc>
      </w:tr>
      <w:tr w:rsidR="00B35D29" w14:paraId="7AC2BF9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7E30C"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E2E237F"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B14746A"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6F080B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3D6086"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9ACA59B"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F5A1C99" w14:textId="77777777" w:rsidR="00B35D29" w:rsidRDefault="00B35D29">
            <w:pPr>
              <w:pStyle w:val="TAC"/>
              <w:jc w:val="left"/>
            </w:pPr>
            <w:r>
              <w:t>Text should have a higher level of protection than voice and video.</w:t>
            </w:r>
          </w:p>
        </w:tc>
      </w:tr>
      <w:tr w:rsidR="00B35D29" w14:paraId="2BE928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2C11D90" w14:textId="77777777" w:rsidR="00B35D29" w:rsidRDefault="00B35D29">
            <w:pPr>
              <w:pStyle w:val="TAL"/>
            </w:pPr>
            <w:r>
              <w:t>Transfer delay (</w:t>
            </w:r>
            <w:proofErr w:type="spellStart"/>
            <w:r>
              <w:t>ms</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6597F4C0" w14:textId="77777777" w:rsidR="00B35D29" w:rsidRDefault="00B35D29">
            <w:pPr>
              <w:pStyle w:val="TAC"/>
            </w:pPr>
            <w:r>
              <w:t xml:space="preserve">130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19568FB"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2924D61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AD680E0"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21ADABC"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5B460B1A"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75D2B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536F613"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288ADAB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71F597F0" w14:textId="77777777" w:rsidR="00B35D29" w:rsidRDefault="00B35D29">
            <w:pPr>
              <w:pStyle w:val="TAC"/>
              <w:jc w:val="left"/>
            </w:pPr>
            <w:r>
              <w:t xml:space="preserve">The same as the guaranteed bitrate. </w:t>
            </w:r>
          </w:p>
        </w:tc>
      </w:tr>
      <w:tr w:rsidR="00B35D29" w14:paraId="028D455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A51D1E"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495ADAD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3D8A6D3B"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584AD44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0A979A4"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0AC3F0F"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AFBC894" w14:textId="77777777" w:rsidR="00B35D29" w:rsidRDefault="00B35D29">
            <w:pPr>
              <w:pStyle w:val="TAC"/>
              <w:jc w:val="left"/>
            </w:pPr>
            <w:r>
              <w:t xml:space="preserve">The same as the guaranteed bitrate. </w:t>
            </w:r>
          </w:p>
        </w:tc>
      </w:tr>
      <w:tr w:rsidR="00B35D29" w14:paraId="19DC224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9BF67A9"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EF8A87E"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464CB6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198D87A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D1B10C6"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5F4AC2"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1CC3AB40" w14:textId="77777777" w:rsidR="00B35D29" w:rsidRDefault="00B35D29">
            <w:pPr>
              <w:pStyle w:val="TAC"/>
              <w:jc w:val="left"/>
            </w:pPr>
          </w:p>
        </w:tc>
      </w:tr>
    </w:tbl>
    <w:p w14:paraId="6598D9A4" w14:textId="77777777" w:rsidR="00B35D29" w:rsidRDefault="00B35D29">
      <w:pPr>
        <w:pStyle w:val="FP"/>
      </w:pPr>
    </w:p>
    <w:p w14:paraId="33E26496" w14:textId="77777777" w:rsidR="00B35D29" w:rsidRDefault="00B35D29">
      <w:r>
        <w:t xml:space="preserve">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w:t>
      </w:r>
      <w:proofErr w:type="spellStart"/>
      <w:r>
        <w:t>bursty</w:t>
      </w:r>
      <w:proofErr w:type="spellEnd"/>
      <w:r>
        <w:t>.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0F399993" w14:textId="77777777" w:rsidR="00B35D29" w:rsidRDefault="00B35D29">
      <w:pPr>
        <w:pStyle w:val="TH"/>
      </w:pPr>
      <w:r>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547B33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FC55007"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F9BFC27"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E253550" w14:textId="77777777" w:rsidR="00B35D29" w:rsidRDefault="00B35D29">
            <w:pPr>
              <w:pStyle w:val="TAH"/>
            </w:pPr>
            <w:r>
              <w:t>Notes</w:t>
            </w:r>
          </w:p>
        </w:tc>
      </w:tr>
      <w:tr w:rsidR="00B35D29" w14:paraId="386583C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56FBB21"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A6AAA1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90D2586" w14:textId="77777777" w:rsidR="00B35D29" w:rsidRDefault="00B35D29">
            <w:pPr>
              <w:pStyle w:val="TAC"/>
              <w:jc w:val="left"/>
            </w:pPr>
            <w:r>
              <w:t>In sequence delivery is not required</w:t>
            </w:r>
          </w:p>
        </w:tc>
      </w:tr>
      <w:tr w:rsidR="00B35D29" w14:paraId="27BCFBE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7D8465"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4CF061"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5AEA356" w14:textId="77777777" w:rsidR="00B35D29" w:rsidRDefault="00B35D29">
            <w:pPr>
              <w:pStyle w:val="TAC"/>
              <w:jc w:val="left"/>
            </w:pPr>
            <w:r>
              <w:t>Maximum size of IP packets</w:t>
            </w:r>
          </w:p>
        </w:tc>
      </w:tr>
      <w:tr w:rsidR="00B35D29" w14:paraId="4E43853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8178DD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AA9B6F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BDDFD19" w14:textId="77777777" w:rsidR="00B35D29" w:rsidRDefault="00B35D29">
            <w:pPr>
              <w:pStyle w:val="TAC"/>
              <w:jc w:val="left"/>
            </w:pPr>
          </w:p>
        </w:tc>
      </w:tr>
      <w:tr w:rsidR="00B35D29" w14:paraId="25DC589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F5A86B8"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1EEEFE5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1A0EE21"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0B2218F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400C60"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1277F16"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43436262" w14:textId="77777777" w:rsidR="00B35D29" w:rsidRDefault="00B35D29">
            <w:pPr>
              <w:pStyle w:val="TAC"/>
              <w:jc w:val="left"/>
            </w:pPr>
            <w:r>
              <w:t>Text should have a higher level of protection than voice and video.</w:t>
            </w:r>
          </w:p>
        </w:tc>
      </w:tr>
      <w:tr w:rsidR="00B35D29" w14:paraId="121FED4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2409D4"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1F99E4E8"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6DEF586B" w14:textId="77777777" w:rsidR="00B35D29" w:rsidRDefault="00B35D29">
            <w:pPr>
              <w:pStyle w:val="TAC"/>
              <w:jc w:val="left"/>
            </w:pPr>
            <w:r>
              <w:t>Should be set as high as the UE category can handle</w:t>
            </w:r>
          </w:p>
        </w:tc>
      </w:tr>
      <w:tr w:rsidR="00B35D29" w14:paraId="6E37CAB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F29C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531888"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FE0CD7A" w14:textId="77777777" w:rsidR="00B35D29" w:rsidRDefault="00B35D29">
            <w:pPr>
              <w:pStyle w:val="TAC"/>
              <w:jc w:val="left"/>
            </w:pPr>
            <w:r>
              <w:t xml:space="preserve">Indicates the relative importance to </w:t>
            </w:r>
            <w:proofErr w:type="spellStart"/>
            <w:r>
              <w:t>other</w:t>
            </w:r>
            <w:r w:rsidR="000135EA">
              <w:rPr>
                <w:rFonts w:hint="eastAsia"/>
                <w:lang w:eastAsia="ko-KR"/>
              </w:rPr>
              <w:t>radio</w:t>
            </w:r>
            <w:proofErr w:type="spellEnd"/>
            <w:r w:rsidR="000135EA">
              <w:rPr>
                <w:rFonts w:hint="eastAsia"/>
                <w:lang w:eastAsia="ko-KR"/>
              </w:rPr>
              <w:t xml:space="preserve"> access</w:t>
            </w:r>
            <w:r>
              <w:t xml:space="preserve"> bearers. It should be a lower value to the priority of a Conversational bearer with source statistics descriptor ‘speech'.</w:t>
            </w:r>
          </w:p>
        </w:tc>
      </w:tr>
      <w:tr w:rsidR="00B35D29" w14:paraId="329F9BA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699398"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06500D75"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4820EFE2" w14:textId="77777777" w:rsidR="00B35D29" w:rsidRDefault="00B35D29">
            <w:pPr>
              <w:pStyle w:val="TAC"/>
              <w:jc w:val="left"/>
            </w:pPr>
          </w:p>
        </w:tc>
      </w:tr>
      <w:tr w:rsidR="00B35D29" w14:paraId="5A374FB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231462"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4CD1CEB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7F41787" w14:textId="77777777" w:rsidR="00B35D29" w:rsidRDefault="00B35D29">
            <w:pPr>
              <w:pStyle w:val="TAC"/>
              <w:jc w:val="left"/>
            </w:pPr>
          </w:p>
        </w:tc>
      </w:tr>
    </w:tbl>
    <w:p w14:paraId="16FADA42" w14:textId="77777777" w:rsidR="002E7D39" w:rsidRDefault="002E7D39" w:rsidP="002E7D39">
      <w:pPr>
        <w:pStyle w:val="FP"/>
      </w:pPr>
    </w:p>
    <w:p w14:paraId="3093CC3A"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7CC893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10E940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51AAE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316625F" w14:textId="77777777" w:rsidR="002E7D39" w:rsidRDefault="002E7D39" w:rsidP="000440A8">
            <w:pPr>
              <w:pStyle w:val="TAH"/>
            </w:pPr>
            <w:r>
              <w:t>Notes</w:t>
            </w:r>
          </w:p>
        </w:tc>
      </w:tr>
      <w:tr w:rsidR="002E7D39" w14:paraId="35FDF6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BE50E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33BA5D"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8815DF3" w14:textId="77777777" w:rsidR="002E7D39" w:rsidRDefault="002E7D39" w:rsidP="000440A8">
            <w:pPr>
              <w:pStyle w:val="TAC"/>
              <w:jc w:val="left"/>
            </w:pPr>
            <w:r>
              <w:t>The application should handle packet reordering.</w:t>
            </w:r>
          </w:p>
        </w:tc>
      </w:tr>
      <w:tr w:rsidR="002E7D39" w14:paraId="378C42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AF1701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B66BC0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F4790D6" w14:textId="77777777" w:rsidR="002E7D39" w:rsidRDefault="002E7D39" w:rsidP="000440A8">
            <w:pPr>
              <w:pStyle w:val="TAC"/>
              <w:jc w:val="left"/>
            </w:pPr>
            <w:r>
              <w:t>Maximum size of IP packets</w:t>
            </w:r>
          </w:p>
        </w:tc>
      </w:tr>
      <w:tr w:rsidR="002E7D39" w14:paraId="5B93177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AD0A98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2055259"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1350F27" w14:textId="77777777" w:rsidR="002E7D39" w:rsidRDefault="002E7D39" w:rsidP="000440A8">
            <w:pPr>
              <w:pStyle w:val="TAC"/>
              <w:jc w:val="left"/>
            </w:pPr>
          </w:p>
        </w:tc>
      </w:tr>
      <w:tr w:rsidR="002E7D39" w14:paraId="38E10D8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4F746CF"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D64373D"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A7CFF0"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ED2415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D161CB"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A1697B"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658917E" w14:textId="77777777" w:rsidR="002E7D39" w:rsidRDefault="002E7D39" w:rsidP="000440A8">
            <w:pPr>
              <w:pStyle w:val="TAC"/>
              <w:jc w:val="left"/>
            </w:pPr>
            <w:r>
              <w:t>Text should have a higher level of protection than voice and video.</w:t>
            </w:r>
          </w:p>
        </w:tc>
      </w:tr>
      <w:tr w:rsidR="002E7D39" w14:paraId="6B1A0C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21E47A" w14:textId="77777777" w:rsidR="002E7D39" w:rsidRDefault="002E7D39" w:rsidP="000440A8">
            <w:pPr>
              <w:pStyle w:val="TAL"/>
            </w:pPr>
            <w:r>
              <w:t>Transfer delay (</w:t>
            </w:r>
            <w:proofErr w:type="spellStart"/>
            <w:r>
              <w:t>ms</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3646DA70" w14:textId="77777777" w:rsidR="002E7D39" w:rsidRDefault="002E7D39" w:rsidP="000440A8">
            <w:pPr>
              <w:pStyle w:val="TAC"/>
            </w:pPr>
            <w:r>
              <w:t xml:space="preserve">130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736C46A"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89E7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15F276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A767ECB"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EEB0152" w14:textId="77777777" w:rsidR="002E7D39" w:rsidRDefault="002E7D39" w:rsidP="000440A8">
            <w:pPr>
              <w:pStyle w:val="TAC"/>
              <w:jc w:val="left"/>
            </w:pPr>
            <w:r>
              <w:t>An assumed total bit-rate of a real-time text service including headers and RTCP.</w:t>
            </w:r>
          </w:p>
        </w:tc>
      </w:tr>
      <w:tr w:rsidR="002E7D39" w14:paraId="40B208B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29B8A0"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29CB9C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618EDC9B" w14:textId="77777777" w:rsidR="002E7D39" w:rsidRDefault="002E7D39" w:rsidP="000440A8">
            <w:pPr>
              <w:pStyle w:val="TAC"/>
              <w:jc w:val="left"/>
            </w:pPr>
            <w:r>
              <w:t xml:space="preserve">The same as the guaranteed bitrate. </w:t>
            </w:r>
          </w:p>
        </w:tc>
      </w:tr>
      <w:tr w:rsidR="002E7D39" w14:paraId="2B159F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90434B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7E04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0912A376" w14:textId="77777777" w:rsidR="002E7D39" w:rsidRDefault="002E7D39" w:rsidP="000440A8">
            <w:pPr>
              <w:pStyle w:val="TAC"/>
              <w:jc w:val="left"/>
            </w:pPr>
            <w:r>
              <w:t>An assumed total bit-rate of a real-time text service including headers and RTCP.</w:t>
            </w:r>
          </w:p>
        </w:tc>
      </w:tr>
      <w:tr w:rsidR="002E7D39" w14:paraId="08F7A83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79FD704"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8B9B6"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BC96A16" w14:textId="77777777" w:rsidR="002E7D39" w:rsidRDefault="002E7D39" w:rsidP="000440A8">
            <w:pPr>
              <w:pStyle w:val="TAC"/>
              <w:jc w:val="left"/>
            </w:pPr>
            <w:r>
              <w:t xml:space="preserve">The same as the guaranteed bitrate. </w:t>
            </w:r>
          </w:p>
        </w:tc>
      </w:tr>
      <w:tr w:rsidR="002E7D39" w14:paraId="154F3B7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FFCC768"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F7AA591"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F2E7BC6"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544865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BA80FBB"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9703CD2"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1DA0D80" w14:textId="77777777" w:rsidR="002E7D39" w:rsidRDefault="002E7D39" w:rsidP="000440A8">
            <w:pPr>
              <w:pStyle w:val="TAC"/>
              <w:jc w:val="left"/>
            </w:pPr>
          </w:p>
        </w:tc>
      </w:tr>
    </w:tbl>
    <w:p w14:paraId="50E3BE0F" w14:textId="77777777" w:rsidR="002E7D39" w:rsidRDefault="002E7D39" w:rsidP="002E7D39"/>
    <w:p w14:paraId="4BFF243C" w14:textId="77777777" w:rsidR="002E7D39" w:rsidRDefault="002E7D39" w:rsidP="002E7D39">
      <w:pPr>
        <w:pStyle w:val="Heading1"/>
      </w:pPr>
      <w:bookmarkStart w:id="3292" w:name="_Toc26369647"/>
      <w:bookmarkStart w:id="3293" w:name="_Toc36227529"/>
      <w:bookmarkStart w:id="3294" w:name="_Toc36228544"/>
      <w:bookmarkStart w:id="3295" w:name="_Toc36229171"/>
      <w:bookmarkStart w:id="3296" w:name="_Toc36229799"/>
      <w:bookmarkStart w:id="3297" w:name="_Toc74607143"/>
      <w:bookmarkStart w:id="3298" w:name="_Toc123570690"/>
      <w:r>
        <w:t>E.5</w:t>
      </w:r>
      <w:r>
        <w:tab/>
        <w:t>Bi-directional speech (AMR-WB23.85, IPv4, RTCP and MBR=GBR bearer)</w:t>
      </w:r>
      <w:bookmarkEnd w:id="3292"/>
      <w:bookmarkEnd w:id="3293"/>
      <w:bookmarkEnd w:id="3294"/>
      <w:bookmarkEnd w:id="3295"/>
      <w:bookmarkEnd w:id="3296"/>
      <w:bookmarkEnd w:id="3297"/>
      <w:bookmarkEnd w:id="3298"/>
    </w:p>
    <w:p w14:paraId="161DE306" w14:textId="77777777" w:rsidR="002E7D39" w:rsidRDefault="002E7D39" w:rsidP="002E7D39">
      <w:r>
        <w:t>The bitrate for AMR-WB 23.85 including IP overhead (one AMR-WB frame per RTP packet, using bandwidth efficient mode) is 40.4 kbps which is rounded up to 41 kbps.</w:t>
      </w:r>
    </w:p>
    <w:p w14:paraId="139B0CC3"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5F4C0A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45556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4EB2678"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2F8456" w14:textId="77777777" w:rsidR="002E7D39" w:rsidRDefault="002E7D39" w:rsidP="000440A8">
            <w:pPr>
              <w:pStyle w:val="TAH"/>
            </w:pPr>
            <w:r>
              <w:t>Notes</w:t>
            </w:r>
          </w:p>
        </w:tc>
      </w:tr>
      <w:tr w:rsidR="002E7D39" w14:paraId="482750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902967"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A91209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C9D432F" w14:textId="77777777" w:rsidR="002E7D39" w:rsidRDefault="002E7D39" w:rsidP="000440A8">
            <w:pPr>
              <w:pStyle w:val="TAC"/>
              <w:jc w:val="left"/>
            </w:pPr>
            <w:r>
              <w:t>The application should handle packet reordering.</w:t>
            </w:r>
          </w:p>
        </w:tc>
      </w:tr>
      <w:tr w:rsidR="002E7D39" w14:paraId="591F90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74BADFD"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D5E836D"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DE4AF22" w14:textId="77777777" w:rsidR="002E7D39" w:rsidRDefault="002E7D39" w:rsidP="000440A8">
            <w:pPr>
              <w:pStyle w:val="TAC"/>
              <w:jc w:val="left"/>
            </w:pPr>
            <w:r>
              <w:t>Maximum size of IP packets</w:t>
            </w:r>
          </w:p>
        </w:tc>
      </w:tr>
      <w:tr w:rsidR="002E7D39" w14:paraId="57C6A2C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AFA66D1"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472CB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C8BBC61" w14:textId="77777777" w:rsidR="002E7D39" w:rsidRDefault="002E7D39" w:rsidP="000440A8">
            <w:pPr>
              <w:pStyle w:val="TAC"/>
              <w:jc w:val="left"/>
            </w:pPr>
          </w:p>
        </w:tc>
      </w:tr>
      <w:tr w:rsidR="002E7D39" w14:paraId="4773316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5FF925"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EE5F182"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66EE5CF"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C8ECC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A47C2"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BDF9812"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BD9C608" w14:textId="77777777" w:rsidR="002E7D39" w:rsidRDefault="002E7D39" w:rsidP="000440A8">
            <w:pPr>
              <w:pStyle w:val="TAC"/>
              <w:jc w:val="left"/>
            </w:pPr>
            <w:r>
              <w:t>A packet loss rate of 0.7 % per wireless link is in general sufficient for speech services</w:t>
            </w:r>
          </w:p>
        </w:tc>
      </w:tr>
      <w:tr w:rsidR="002E7D39" w14:paraId="15E5BE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3773A1" w14:textId="77777777" w:rsidR="002E7D39" w:rsidRDefault="002E7D39" w:rsidP="000440A8">
            <w:pPr>
              <w:pStyle w:val="TAL"/>
            </w:pPr>
            <w:r>
              <w:t>Transfer delay (</w:t>
            </w:r>
            <w:proofErr w:type="spellStart"/>
            <w:r>
              <w:t>ms</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635BBDF4" w14:textId="77777777" w:rsidR="002E7D39" w:rsidRDefault="002E7D39" w:rsidP="000440A8">
            <w:pPr>
              <w:pStyle w:val="TAC"/>
            </w:pPr>
            <w:r>
              <w:t xml:space="preserve">130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1932B0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ADB62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D3891E"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34014AC"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C65DCFB" w14:textId="77777777" w:rsidR="002E7D39" w:rsidRDefault="002E7D39" w:rsidP="000440A8">
            <w:pPr>
              <w:pStyle w:val="TAC"/>
              <w:jc w:val="left"/>
            </w:pPr>
            <w:r>
              <w:t>The total bit-rate of AMR-WB23.85 including IP/UDP/RTP overhead and 5 % for RTCP.</w:t>
            </w:r>
          </w:p>
        </w:tc>
      </w:tr>
      <w:tr w:rsidR="002E7D39" w14:paraId="27A1AD1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5E8FC2"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FBDD559"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0AEA94C" w14:textId="77777777" w:rsidR="002E7D39" w:rsidRDefault="002E7D39" w:rsidP="000440A8">
            <w:pPr>
              <w:pStyle w:val="TAC"/>
              <w:jc w:val="left"/>
            </w:pPr>
            <w:r w:rsidRPr="00B2255B">
              <w:t>The same as the guaranteed bitrate.</w:t>
            </w:r>
          </w:p>
        </w:tc>
      </w:tr>
      <w:tr w:rsidR="002E7D39" w14:paraId="00BDB5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7A1517"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687BCA4"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05CBCA5" w14:textId="77777777" w:rsidR="002E7D39" w:rsidRDefault="002E7D39" w:rsidP="000440A8">
            <w:pPr>
              <w:pStyle w:val="TAC"/>
              <w:jc w:val="left"/>
            </w:pPr>
            <w:r>
              <w:t>The total bit-rate of AMR-WB23.85 including IP/UDP/RTP overhead and 5 % for RTCP.</w:t>
            </w:r>
          </w:p>
        </w:tc>
      </w:tr>
      <w:tr w:rsidR="002E7D39" w14:paraId="3E416A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6B667"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5F0430F"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D4940A2" w14:textId="77777777" w:rsidR="002E7D39" w:rsidRDefault="002E7D39" w:rsidP="000440A8">
            <w:pPr>
              <w:pStyle w:val="TAC"/>
              <w:jc w:val="left"/>
            </w:pPr>
            <w:r w:rsidRPr="00B2255B">
              <w:t>The same as the guaranteed bitrate.</w:t>
            </w:r>
          </w:p>
        </w:tc>
      </w:tr>
      <w:tr w:rsidR="002E7D39" w14:paraId="470D090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AB4683"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BBCFC16"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C1FB26E"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24441A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A1FBD3C"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EAB9E63"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68E7EB8B" w14:textId="77777777" w:rsidR="002E7D39" w:rsidRDefault="002E7D39" w:rsidP="000440A8">
            <w:pPr>
              <w:pStyle w:val="TAC"/>
              <w:jc w:val="left"/>
            </w:pPr>
          </w:p>
        </w:tc>
      </w:tr>
    </w:tbl>
    <w:p w14:paraId="63B77748" w14:textId="77777777" w:rsidR="002E7D39" w:rsidRDefault="002E7D39" w:rsidP="002E7D39"/>
    <w:p w14:paraId="1067E644" w14:textId="77777777" w:rsidR="002E7D39" w:rsidRDefault="002E7D39" w:rsidP="002E7D39">
      <w:pPr>
        <w:pStyle w:val="Heading1"/>
      </w:pPr>
      <w:bookmarkStart w:id="3299" w:name="_Toc26369648"/>
      <w:bookmarkStart w:id="3300" w:name="_Toc36227530"/>
      <w:bookmarkStart w:id="3301" w:name="_Toc36228545"/>
      <w:bookmarkStart w:id="3302" w:name="_Toc36229172"/>
      <w:bookmarkStart w:id="3303" w:name="_Toc36229800"/>
      <w:bookmarkStart w:id="3304" w:name="_Toc74607144"/>
      <w:bookmarkStart w:id="3305" w:name="_Toc123570691"/>
      <w:r>
        <w:t>E.6</w:t>
      </w:r>
      <w:r>
        <w:tab/>
        <w:t>Bi-directional video (H.264</w:t>
      </w:r>
      <w:r w:rsidR="00D12AA4">
        <w:rPr>
          <w:rFonts w:eastAsia="SimSun"/>
        </w:rPr>
        <w:t xml:space="preserve"> AVC level 1.1</w:t>
      </w:r>
      <w:r>
        <w:t>, 192 kbps, IPv4, RTCP and MBR=GBR bearer)</w:t>
      </w:r>
      <w:bookmarkEnd w:id="3299"/>
      <w:bookmarkEnd w:id="3300"/>
      <w:bookmarkEnd w:id="3301"/>
      <w:bookmarkEnd w:id="3302"/>
      <w:bookmarkEnd w:id="3303"/>
      <w:bookmarkEnd w:id="3304"/>
      <w:bookmarkEnd w:id="3305"/>
    </w:p>
    <w:p w14:paraId="7CF981C3"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w:t>
      </w:r>
      <w:proofErr w:type="spellStart"/>
      <w:r w:rsidR="00D12AA4" w:rsidRPr="00664447">
        <w:t>fmtp</w:t>
      </w:r>
      <w:proofErr w:type="spellEnd"/>
      <w:r w:rsidR="00D12AA4">
        <w:t>"</w:t>
      </w:r>
      <w:r w:rsidR="00D12AA4" w:rsidRPr="00664447">
        <w:t xml:space="preserve"> </w:t>
      </w:r>
      <w:r w:rsidR="00D12AA4">
        <w:t>attribute. H.264 receivers can request to receive only a lower bandwidth than depicted in this example via the SDP "b:AS" parameter.</w:t>
      </w:r>
    </w:p>
    <w:p w14:paraId="0AF4057D" w14:textId="77777777" w:rsidR="002E7D39" w:rsidRPr="00B2255B" w:rsidRDefault="002E7D39" w:rsidP="002E7D39">
      <w:pPr>
        <w:pStyle w:val="TH"/>
      </w:pPr>
      <w:r w:rsidRPr="00B2255B">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3176E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3326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A31506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E6D8C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0E5E1D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F85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72BC30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4E4999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43E8B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16E69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F9888F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49CA62D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0EBC91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6C2D3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7100BC6"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DA06E83" w14:textId="77777777" w:rsidR="002E7D39" w:rsidRPr="000D7FE8" w:rsidRDefault="002E7D39" w:rsidP="000440A8">
            <w:pPr>
              <w:keepNext/>
              <w:keepLines/>
              <w:spacing w:after="0"/>
              <w:rPr>
                <w:rFonts w:ascii="Arial" w:hAnsi="Arial" w:cs="Arial"/>
                <w:sz w:val="18"/>
                <w:szCs w:val="18"/>
              </w:rPr>
            </w:pPr>
          </w:p>
        </w:tc>
      </w:tr>
      <w:tr w:rsidR="002E7D39" w14:paraId="54063C5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32C6318"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8E28F1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9883D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3133350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E46F92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53D041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75C764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1F37DD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85105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w:t>
            </w:r>
            <w:proofErr w:type="spellStart"/>
            <w:r w:rsidRPr="000D7FE8">
              <w:rPr>
                <w:rFonts w:ascii="Arial" w:hAnsi="Arial" w:cs="Arial"/>
                <w:sz w:val="18"/>
                <w:szCs w:val="18"/>
              </w:rPr>
              <w:t>ms</w:t>
            </w:r>
            <w:proofErr w:type="spellEnd"/>
            <w:r w:rsidRPr="000D7FE8">
              <w:rPr>
                <w:rFonts w:ascii="Arial" w:hAnsi="Arial" w:cs="Arial"/>
                <w:sz w:val="18"/>
                <w:szCs w:val="18"/>
              </w:rPr>
              <w:t>)</w:t>
            </w:r>
          </w:p>
        </w:tc>
        <w:tc>
          <w:tcPr>
            <w:tcW w:w="1702" w:type="dxa"/>
            <w:tcBorders>
              <w:top w:val="single" w:sz="4" w:space="0" w:color="auto"/>
              <w:left w:val="single" w:sz="4" w:space="0" w:color="auto"/>
              <w:bottom w:val="single" w:sz="4" w:space="0" w:color="auto"/>
              <w:right w:val="single" w:sz="4" w:space="0" w:color="auto"/>
            </w:tcBorders>
          </w:tcPr>
          <w:p w14:paraId="4FD10DE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 xml:space="preserve">170 </w:t>
            </w:r>
            <w:proofErr w:type="spellStart"/>
            <w:r w:rsidRPr="000D7FE8">
              <w:rPr>
                <w:rFonts w:ascii="Arial" w:hAnsi="Arial" w:cs="Arial"/>
                <w:sz w:val="18"/>
                <w:szCs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220E71FE"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2F5761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D35F19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9811B25"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8FB419E"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6A1128C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04AB3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55451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048B52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05AC10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198544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93EBA0"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DC32DB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3BDC87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02BFF777"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4A55487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97678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36B533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57649FD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2554C94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4CA922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A563C49"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9538CF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6C30CD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B9D2C7"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3D7E2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7C07EAAE" w14:textId="77777777" w:rsidR="002E7D39" w:rsidRPr="000D7FE8" w:rsidRDefault="002E7D39" w:rsidP="000440A8">
            <w:pPr>
              <w:keepNext/>
              <w:keepLines/>
              <w:spacing w:after="0"/>
              <w:rPr>
                <w:rFonts w:ascii="Arial" w:hAnsi="Arial" w:cs="Arial"/>
                <w:sz w:val="18"/>
                <w:szCs w:val="18"/>
              </w:rPr>
            </w:pPr>
          </w:p>
        </w:tc>
      </w:tr>
    </w:tbl>
    <w:p w14:paraId="13D1A400" w14:textId="77777777" w:rsidR="002E7D39" w:rsidRDefault="002E7D39" w:rsidP="002E7D39"/>
    <w:p w14:paraId="6C8D576F" w14:textId="77777777" w:rsidR="002E7D39" w:rsidRDefault="002E7D39" w:rsidP="002E7D39">
      <w:pPr>
        <w:pStyle w:val="Heading1"/>
      </w:pPr>
      <w:bookmarkStart w:id="3306" w:name="_Toc26369649"/>
      <w:bookmarkStart w:id="3307" w:name="_Toc36227531"/>
      <w:bookmarkStart w:id="3308" w:name="_Toc36228546"/>
      <w:bookmarkStart w:id="3309" w:name="_Toc36229173"/>
      <w:bookmarkStart w:id="3310" w:name="_Toc36229801"/>
      <w:bookmarkStart w:id="3311" w:name="_Toc74607145"/>
      <w:bookmarkStart w:id="3312" w:name="_Toc123570692"/>
      <w:r>
        <w:t>E.7</w:t>
      </w:r>
      <w:r>
        <w:tab/>
        <w:t>Bi-directional speech (AMR12.2, IPv6, RTCP and MBR=GBR bearer)</w:t>
      </w:r>
      <w:bookmarkEnd w:id="3306"/>
      <w:bookmarkEnd w:id="3307"/>
      <w:bookmarkEnd w:id="3308"/>
      <w:bookmarkEnd w:id="3309"/>
      <w:bookmarkEnd w:id="3310"/>
      <w:bookmarkEnd w:id="3311"/>
      <w:bookmarkEnd w:id="3312"/>
    </w:p>
    <w:p w14:paraId="05602973" w14:textId="77777777" w:rsidR="002E7D39" w:rsidRDefault="002E7D39" w:rsidP="002E7D39">
      <w:r>
        <w:t>The bitrate for AMR 12.2 including IP overhead (one AMR frame per RTP packet, using bandwidth efficient mode) is 36.8 kbps which is rounded up to 37 kbps. IPv6 is also assumed.</w:t>
      </w:r>
    </w:p>
    <w:p w14:paraId="5522D873" w14:textId="77777777" w:rsidR="002E7D39" w:rsidRPr="00B2255B" w:rsidRDefault="002E7D39" w:rsidP="002E7D39">
      <w:pPr>
        <w:pStyle w:val="TH"/>
      </w:pPr>
      <w:r w:rsidRPr="00B2255B">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8F8DB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D68C0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C7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BF2B439"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D40AE2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06D40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007B1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87FE35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3EE4E6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67226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09FC7C0"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CBECDAA"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2DD8E4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698EA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291DA48"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06FD8B2" w14:textId="77777777" w:rsidR="002E7D39" w:rsidRPr="00FB4136" w:rsidRDefault="002E7D39" w:rsidP="000440A8">
            <w:pPr>
              <w:keepNext/>
              <w:keepLines/>
              <w:spacing w:after="0"/>
              <w:rPr>
                <w:rFonts w:ascii="Arial" w:hAnsi="Arial" w:cs="Arial"/>
                <w:sz w:val="18"/>
                <w:szCs w:val="18"/>
              </w:rPr>
            </w:pPr>
          </w:p>
        </w:tc>
      </w:tr>
      <w:tr w:rsidR="002E7D39" w14:paraId="16BFBE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C8B92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5373E8E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0B9E62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1EE6FB4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0423B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ADABD8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54A6D28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06A7A1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43A1A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w:t>
            </w:r>
            <w:proofErr w:type="spellStart"/>
            <w:r w:rsidRPr="00FB4136">
              <w:rPr>
                <w:rFonts w:ascii="Arial" w:hAnsi="Arial" w:cs="Arial"/>
                <w:sz w:val="18"/>
                <w:szCs w:val="18"/>
              </w:rPr>
              <w:t>ms</w:t>
            </w:r>
            <w:proofErr w:type="spellEnd"/>
            <w:r w:rsidRPr="00FB4136">
              <w:rPr>
                <w:rFonts w:ascii="Arial" w:hAnsi="Arial" w:cs="Arial"/>
                <w:sz w:val="18"/>
                <w:szCs w:val="18"/>
              </w:rPr>
              <w:t>)</w:t>
            </w:r>
          </w:p>
        </w:tc>
        <w:tc>
          <w:tcPr>
            <w:tcW w:w="1843" w:type="dxa"/>
            <w:tcBorders>
              <w:top w:val="single" w:sz="4" w:space="0" w:color="auto"/>
              <w:left w:val="single" w:sz="4" w:space="0" w:color="auto"/>
              <w:bottom w:val="single" w:sz="4" w:space="0" w:color="auto"/>
              <w:right w:val="single" w:sz="4" w:space="0" w:color="auto"/>
            </w:tcBorders>
          </w:tcPr>
          <w:p w14:paraId="239D2DA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 xml:space="preserve">130 </w:t>
            </w:r>
            <w:proofErr w:type="spellStart"/>
            <w:r w:rsidRPr="00FB4136">
              <w:rPr>
                <w:rFonts w:ascii="Arial" w:hAnsi="Arial" w:cs="Arial"/>
                <w:sz w:val="18"/>
                <w:szCs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FEC48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75E927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F76D9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A335F0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FD1FD2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603C4A1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93553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B38AA73"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7EFA93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44DED3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F4739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403F42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6BB274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A1302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58D71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23F7FF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1D09F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68CB5F7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6557DD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8C977C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405AD0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51B723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1A89C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E25B6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7E184F9" w14:textId="77777777" w:rsidR="002E7D39" w:rsidRPr="00FB4136" w:rsidRDefault="002E7D39" w:rsidP="000440A8">
            <w:pPr>
              <w:keepNext/>
              <w:keepLines/>
              <w:spacing w:after="0"/>
              <w:rPr>
                <w:rFonts w:ascii="Arial" w:hAnsi="Arial" w:cs="Arial"/>
                <w:sz w:val="18"/>
                <w:szCs w:val="18"/>
              </w:rPr>
            </w:pPr>
          </w:p>
        </w:tc>
      </w:tr>
    </w:tbl>
    <w:p w14:paraId="79D5927C" w14:textId="77777777" w:rsidR="002E7D39" w:rsidRDefault="002E7D39" w:rsidP="002E7D39"/>
    <w:p w14:paraId="1161931D" w14:textId="77777777" w:rsidR="002E7D39" w:rsidRDefault="002E7D39" w:rsidP="002E7D39">
      <w:pPr>
        <w:pStyle w:val="Heading1"/>
      </w:pPr>
      <w:bookmarkStart w:id="3313" w:name="_Toc26369650"/>
      <w:bookmarkStart w:id="3314" w:name="_Toc36227532"/>
      <w:bookmarkStart w:id="3315" w:name="_Toc36228547"/>
      <w:bookmarkStart w:id="3316" w:name="_Toc36229174"/>
      <w:bookmarkStart w:id="3317" w:name="_Toc36229802"/>
      <w:bookmarkStart w:id="3318" w:name="_Toc74607146"/>
      <w:bookmarkStart w:id="3319" w:name="_Toc123570693"/>
      <w:r>
        <w:t>E.8</w:t>
      </w:r>
      <w:r>
        <w:tab/>
        <w:t>Bi-directional speech (AMR-WB23.85, IPv6, RTCP and MBR=GBR bearer)</w:t>
      </w:r>
      <w:bookmarkEnd w:id="3313"/>
      <w:bookmarkEnd w:id="3314"/>
      <w:bookmarkEnd w:id="3315"/>
      <w:bookmarkEnd w:id="3316"/>
      <w:bookmarkEnd w:id="3317"/>
      <w:bookmarkEnd w:id="3318"/>
      <w:bookmarkEnd w:id="3319"/>
    </w:p>
    <w:p w14:paraId="675580F2" w14:textId="77777777" w:rsidR="002E7D39" w:rsidRDefault="002E7D39" w:rsidP="002E7D39">
      <w:r>
        <w:t>The bitrate for AMR-WB 23.85 including IP overhead (one AMR-WB frame per RTP packet, using bandwidth efficient mode) is 48.4 kbps which is rounded up to 49 kbps. IPv6 is also assumed.</w:t>
      </w:r>
    </w:p>
    <w:p w14:paraId="5640B3B5" w14:textId="77777777" w:rsidR="002E7D39" w:rsidRDefault="002E7D39" w:rsidP="002E7D39">
      <w:pPr>
        <w:pStyle w:val="TH"/>
      </w:pPr>
      <w:r>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1443F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3B00E5"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19E185F"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919E3C7" w14:textId="77777777" w:rsidR="002E7D39" w:rsidRDefault="002E7D39" w:rsidP="000440A8">
            <w:pPr>
              <w:pStyle w:val="TAH"/>
            </w:pPr>
            <w:r>
              <w:t>Notes</w:t>
            </w:r>
          </w:p>
        </w:tc>
      </w:tr>
      <w:tr w:rsidR="002E7D39" w14:paraId="51D5ACE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433023"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69A973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3A8E7EA" w14:textId="77777777" w:rsidR="002E7D39" w:rsidRDefault="002E7D39" w:rsidP="000440A8">
            <w:pPr>
              <w:pStyle w:val="TAC"/>
              <w:jc w:val="left"/>
            </w:pPr>
            <w:r>
              <w:t>The application should handle packet reordering.</w:t>
            </w:r>
          </w:p>
        </w:tc>
      </w:tr>
      <w:tr w:rsidR="002E7D39" w14:paraId="5586DC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583E1F"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3D0F4"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83E220" w14:textId="77777777" w:rsidR="002E7D39" w:rsidRDefault="002E7D39" w:rsidP="000440A8">
            <w:pPr>
              <w:pStyle w:val="TAC"/>
              <w:jc w:val="left"/>
            </w:pPr>
            <w:r>
              <w:t>Maximum size of IP packets</w:t>
            </w:r>
          </w:p>
        </w:tc>
      </w:tr>
      <w:tr w:rsidR="002E7D39" w14:paraId="7B443C6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C197FC"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F0661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89DF32" w14:textId="77777777" w:rsidR="002E7D39" w:rsidRDefault="002E7D39" w:rsidP="000440A8">
            <w:pPr>
              <w:pStyle w:val="TAC"/>
              <w:jc w:val="left"/>
            </w:pPr>
          </w:p>
        </w:tc>
      </w:tr>
      <w:tr w:rsidR="002E7D39" w14:paraId="089596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CF3BCE"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035FA6B"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1D4B7A1"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8916B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DC4EF95"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7280AEF"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6384A91" w14:textId="77777777" w:rsidR="002E7D39" w:rsidRDefault="002E7D39" w:rsidP="000440A8">
            <w:pPr>
              <w:pStyle w:val="TAC"/>
              <w:jc w:val="left"/>
            </w:pPr>
            <w:r>
              <w:t>A packet loss rate of 0.7 % per wireless link is in general sufficient for speech services</w:t>
            </w:r>
          </w:p>
        </w:tc>
      </w:tr>
      <w:tr w:rsidR="002E7D39" w14:paraId="2224750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C4AB69" w14:textId="77777777" w:rsidR="002E7D39" w:rsidRDefault="002E7D39" w:rsidP="000440A8">
            <w:pPr>
              <w:pStyle w:val="TAL"/>
            </w:pPr>
            <w:r>
              <w:t>Transfer delay (</w:t>
            </w:r>
            <w:proofErr w:type="spellStart"/>
            <w:r>
              <w:t>ms</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0CF0C53F" w14:textId="77777777" w:rsidR="002E7D39" w:rsidRDefault="002E7D39" w:rsidP="000440A8">
            <w:pPr>
              <w:pStyle w:val="TAC"/>
            </w:pPr>
            <w:r>
              <w:t xml:space="preserve">130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0BCBBD29"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DE4566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A9A08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5800381"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B1348FF" w14:textId="77777777" w:rsidR="002E7D39" w:rsidRDefault="002E7D39" w:rsidP="000440A8">
            <w:pPr>
              <w:pStyle w:val="TAC"/>
              <w:jc w:val="left"/>
            </w:pPr>
            <w:r>
              <w:t>The total bit-rate of AMR-WB23.85 including IP/UDP/RTP overhead and 5 % for RTCP.</w:t>
            </w:r>
          </w:p>
        </w:tc>
      </w:tr>
      <w:tr w:rsidR="002E7D39" w14:paraId="01E7CCF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D25E8B"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81C0C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CCD7AAB" w14:textId="77777777" w:rsidR="002E7D39" w:rsidRDefault="002E7D39" w:rsidP="000440A8">
            <w:pPr>
              <w:pStyle w:val="TAC"/>
              <w:jc w:val="left"/>
            </w:pPr>
            <w:r w:rsidRPr="00B2255B">
              <w:t>The same as the guaranteed bitrate.</w:t>
            </w:r>
          </w:p>
        </w:tc>
      </w:tr>
      <w:tr w:rsidR="002E7D39" w14:paraId="54FF34A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ADCC5C"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A85AF9B"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5AE910B" w14:textId="77777777" w:rsidR="002E7D39" w:rsidRDefault="002E7D39" w:rsidP="000440A8">
            <w:pPr>
              <w:pStyle w:val="TAC"/>
              <w:jc w:val="left"/>
            </w:pPr>
            <w:r>
              <w:t>The total bit-rate of AMR-WB23.85 including IP/UDP/RTP overhead and 5 % for RTCP.</w:t>
            </w:r>
          </w:p>
        </w:tc>
      </w:tr>
      <w:tr w:rsidR="002E7D39" w14:paraId="76C981C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92D1F6"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48DC386"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D92E0DE" w14:textId="77777777" w:rsidR="002E7D39" w:rsidRDefault="002E7D39" w:rsidP="000440A8">
            <w:pPr>
              <w:pStyle w:val="TAC"/>
              <w:jc w:val="left"/>
            </w:pPr>
            <w:r w:rsidRPr="00B2255B">
              <w:t>The same as the guaranteed bitrate.</w:t>
            </w:r>
          </w:p>
        </w:tc>
      </w:tr>
      <w:tr w:rsidR="002E7D39" w14:paraId="730AB5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84CD6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C8595C"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118E4B4"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815A8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BFB03"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409A7FE"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017E5F2B" w14:textId="77777777" w:rsidR="002E7D39" w:rsidRDefault="002E7D39" w:rsidP="000440A8">
            <w:pPr>
              <w:pStyle w:val="TAC"/>
              <w:jc w:val="left"/>
            </w:pPr>
          </w:p>
        </w:tc>
      </w:tr>
    </w:tbl>
    <w:p w14:paraId="21E7385F" w14:textId="77777777" w:rsidR="002E7D39" w:rsidRDefault="002E7D39" w:rsidP="002E7D39"/>
    <w:p w14:paraId="3E6A46A4" w14:textId="77777777" w:rsidR="000440A8" w:rsidRDefault="000440A8" w:rsidP="000440A8">
      <w:pPr>
        <w:pStyle w:val="Heading1"/>
      </w:pPr>
      <w:bookmarkStart w:id="3320" w:name="_Toc26369651"/>
      <w:bookmarkStart w:id="3321" w:name="_Toc36227533"/>
      <w:bookmarkStart w:id="3322" w:name="_Toc36228548"/>
      <w:bookmarkStart w:id="3323" w:name="_Toc36229175"/>
      <w:bookmarkStart w:id="3324" w:name="_Toc36229803"/>
      <w:bookmarkStart w:id="3325" w:name="_Toc74607147"/>
      <w:bookmarkStart w:id="3326" w:name="_Toc123570694"/>
      <w:r>
        <w:t>E.9</w:t>
      </w:r>
      <w:r>
        <w:tab/>
      </w:r>
      <w:r w:rsidR="003E4032">
        <w:t>Void</w:t>
      </w:r>
      <w:bookmarkEnd w:id="3320"/>
      <w:bookmarkEnd w:id="3321"/>
      <w:bookmarkEnd w:id="3322"/>
      <w:bookmarkEnd w:id="3323"/>
      <w:bookmarkEnd w:id="3324"/>
      <w:bookmarkEnd w:id="3325"/>
      <w:bookmarkEnd w:id="3326"/>
    </w:p>
    <w:p w14:paraId="0E24C8EA" w14:textId="77777777" w:rsidR="000440A8" w:rsidRDefault="000440A8" w:rsidP="003E4032">
      <w:pPr>
        <w:pStyle w:val="FP"/>
      </w:pPr>
    </w:p>
    <w:p w14:paraId="343C697D" w14:textId="77777777" w:rsidR="000440A8" w:rsidRDefault="000440A8" w:rsidP="000440A8">
      <w:pPr>
        <w:pStyle w:val="Heading1"/>
      </w:pPr>
      <w:bookmarkStart w:id="3327" w:name="_Toc26369652"/>
      <w:bookmarkStart w:id="3328" w:name="_Toc36227534"/>
      <w:bookmarkStart w:id="3329" w:name="_Toc36228549"/>
      <w:bookmarkStart w:id="3330" w:name="_Toc36229176"/>
      <w:bookmarkStart w:id="3331" w:name="_Toc36229804"/>
      <w:bookmarkStart w:id="3332" w:name="_Toc74607148"/>
      <w:bookmarkStart w:id="3333" w:name="_Toc123570695"/>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3327"/>
      <w:bookmarkEnd w:id="3328"/>
      <w:bookmarkEnd w:id="3329"/>
      <w:bookmarkEnd w:id="3330"/>
      <w:bookmarkEnd w:id="3331"/>
      <w:bookmarkEnd w:id="3332"/>
      <w:bookmarkEnd w:id="3333"/>
    </w:p>
    <w:p w14:paraId="0CA7A7E5"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w:t>
      </w:r>
      <w:proofErr w:type="spellStart"/>
      <w:r w:rsidR="00D12AA4" w:rsidRPr="00664447">
        <w:t>fmtp</w:t>
      </w:r>
      <w:proofErr w:type="spellEnd"/>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E0BA9C" w14:textId="77777777" w:rsidR="000440A8" w:rsidRPr="00B2255B" w:rsidRDefault="000440A8" w:rsidP="000440A8">
      <w:pPr>
        <w:pStyle w:val="TH"/>
      </w:pPr>
      <w:r w:rsidRPr="00B2255B">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4F0C5A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63B1E9"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9AD1D2B"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144FF8C"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07568D7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F212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0CB895B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05566D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35430AE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7DB56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7A5A3A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8836EE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6A7D24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54DF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8C58E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3BE997" w14:textId="77777777" w:rsidR="000440A8" w:rsidRPr="009B464E" w:rsidRDefault="000440A8" w:rsidP="000440A8">
            <w:pPr>
              <w:keepNext/>
              <w:keepLines/>
              <w:spacing w:after="0"/>
              <w:rPr>
                <w:rFonts w:ascii="Arial" w:hAnsi="Arial" w:cs="Arial"/>
                <w:sz w:val="18"/>
                <w:szCs w:val="18"/>
              </w:rPr>
            </w:pPr>
          </w:p>
        </w:tc>
      </w:tr>
      <w:tr w:rsidR="000440A8" w14:paraId="30D5D9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FC18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B416417"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6A98812"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D65D36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0D5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7DD8B49"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93550B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353E0C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6C9B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w:t>
            </w:r>
            <w:proofErr w:type="spellStart"/>
            <w:r w:rsidRPr="009B464E">
              <w:rPr>
                <w:rFonts w:ascii="Arial" w:hAnsi="Arial" w:cs="Arial"/>
                <w:sz w:val="18"/>
                <w:szCs w:val="18"/>
              </w:rPr>
              <w:t>ms</w:t>
            </w:r>
            <w:proofErr w:type="spellEnd"/>
            <w:r w:rsidRPr="009B464E">
              <w:rPr>
                <w:rFonts w:ascii="Arial" w:hAnsi="Arial" w:cs="Arial"/>
                <w:sz w:val="18"/>
                <w:szCs w:val="18"/>
              </w:rPr>
              <w:t>)</w:t>
            </w:r>
          </w:p>
        </w:tc>
        <w:tc>
          <w:tcPr>
            <w:tcW w:w="1702" w:type="dxa"/>
            <w:tcBorders>
              <w:top w:val="single" w:sz="4" w:space="0" w:color="auto"/>
              <w:left w:val="single" w:sz="4" w:space="0" w:color="auto"/>
              <w:bottom w:val="single" w:sz="4" w:space="0" w:color="auto"/>
              <w:right w:val="single" w:sz="4" w:space="0" w:color="auto"/>
            </w:tcBorders>
          </w:tcPr>
          <w:p w14:paraId="6F923E44"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 xml:space="preserve">170 </w:t>
            </w:r>
            <w:proofErr w:type="spellStart"/>
            <w:r w:rsidRPr="009B464E">
              <w:rPr>
                <w:rFonts w:ascii="Arial" w:hAnsi="Arial" w:cs="Arial"/>
                <w:sz w:val="18"/>
                <w:szCs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86BA8F8"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14CF0B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62613D"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6139324E"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A4BCFAC"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96AE48E"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79BCA9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E8E2E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25542DC"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BF2B955"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9C2087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5B8BEE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B7F7C9B"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4DC08FE"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1851EB71"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3B231C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CCBDB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095E2B4"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3126DE1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0D061D8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FED14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6AFACC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C84C85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4054DA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A783C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B7865C8"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14E56B5F" w14:textId="77777777" w:rsidR="000440A8" w:rsidRPr="009B464E" w:rsidRDefault="000440A8" w:rsidP="000440A8">
            <w:pPr>
              <w:keepNext/>
              <w:keepLines/>
              <w:spacing w:after="0"/>
              <w:rPr>
                <w:rFonts w:ascii="Arial" w:hAnsi="Arial" w:cs="Arial"/>
                <w:sz w:val="18"/>
                <w:szCs w:val="18"/>
              </w:rPr>
            </w:pPr>
          </w:p>
        </w:tc>
      </w:tr>
    </w:tbl>
    <w:p w14:paraId="124D5DCC" w14:textId="77777777" w:rsidR="000440A8" w:rsidRDefault="000440A8" w:rsidP="000440A8"/>
    <w:p w14:paraId="3D1423CA" w14:textId="77777777" w:rsidR="00EB7BFB" w:rsidRDefault="00EB7BFB" w:rsidP="00EB7BFB">
      <w:pPr>
        <w:pStyle w:val="Heading1"/>
      </w:pPr>
      <w:bookmarkStart w:id="3334" w:name="_Toc26369653"/>
      <w:bookmarkStart w:id="3335" w:name="_Toc36227535"/>
      <w:bookmarkStart w:id="3336" w:name="_Toc36228550"/>
      <w:bookmarkStart w:id="3337" w:name="_Toc36229177"/>
      <w:bookmarkStart w:id="3338" w:name="_Toc36229805"/>
      <w:bookmarkStart w:id="3339" w:name="_Toc74607149"/>
      <w:bookmarkStart w:id="3340" w:name="_Toc123570696"/>
      <w:r>
        <w:t>E.11</w:t>
      </w:r>
      <w:r>
        <w:tab/>
        <w:t>Bi-directional speech (AMR, IPv4, RTCP and MBR&gt;GBR bearer)</w:t>
      </w:r>
      <w:bookmarkEnd w:id="3334"/>
      <w:bookmarkEnd w:id="3335"/>
      <w:bookmarkEnd w:id="3336"/>
      <w:bookmarkEnd w:id="3337"/>
      <w:bookmarkEnd w:id="3338"/>
      <w:bookmarkEnd w:id="3339"/>
      <w:bookmarkEnd w:id="3340"/>
    </w:p>
    <w:p w14:paraId="48ADDD91"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5119CDB4" w14:textId="77777777" w:rsidR="00EB7BFB" w:rsidRDefault="00EB7BFB" w:rsidP="00EB7BFB">
      <w:r>
        <w:t>The bitrate for AMR 12.2 including IP overhead is 28.8 kbps and the bitrate for AMR 5.9 including IP overhead is 22.4 kbps.</w:t>
      </w:r>
    </w:p>
    <w:p w14:paraId="65F55DE9" w14:textId="77777777" w:rsidR="00EB7BFB" w:rsidRDefault="00EB7BFB" w:rsidP="00EB7BFB">
      <w:pPr>
        <w:pStyle w:val="TH"/>
      </w:pPr>
      <w:r>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5869D2F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0A696"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CA39465"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A80C09C" w14:textId="77777777" w:rsidR="00EB7BFB" w:rsidRDefault="00EB7BFB" w:rsidP="00055FA0">
            <w:pPr>
              <w:pStyle w:val="TAH"/>
            </w:pPr>
            <w:r>
              <w:t>Notes</w:t>
            </w:r>
          </w:p>
        </w:tc>
      </w:tr>
      <w:tr w:rsidR="00EB7BFB" w14:paraId="20CB35B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CE898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47F8E77"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C890D2D" w14:textId="77777777" w:rsidR="00EB7BFB" w:rsidRDefault="00EB7BFB" w:rsidP="00055FA0">
            <w:pPr>
              <w:pStyle w:val="TAC"/>
              <w:jc w:val="left"/>
            </w:pPr>
            <w:r>
              <w:t>The application should handle packet reordering.</w:t>
            </w:r>
          </w:p>
        </w:tc>
      </w:tr>
      <w:tr w:rsidR="00EB7BFB" w14:paraId="7167267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D77F93"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C45EDB1"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1BC571F" w14:textId="77777777" w:rsidR="00EB7BFB" w:rsidRDefault="00EB7BFB" w:rsidP="00055FA0">
            <w:pPr>
              <w:pStyle w:val="TAC"/>
              <w:jc w:val="left"/>
            </w:pPr>
            <w:r>
              <w:t>Maximum size of IP packets</w:t>
            </w:r>
          </w:p>
        </w:tc>
      </w:tr>
      <w:tr w:rsidR="00EB7BFB" w14:paraId="25324D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D3B73C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CD57D53"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5359F6F" w14:textId="77777777" w:rsidR="00EB7BFB" w:rsidRDefault="00EB7BFB" w:rsidP="00055FA0">
            <w:pPr>
              <w:pStyle w:val="TAC"/>
              <w:jc w:val="left"/>
            </w:pPr>
          </w:p>
        </w:tc>
      </w:tr>
      <w:tr w:rsidR="00EB7BFB" w14:paraId="29334B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DBA6EB"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9F458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3A78A6"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4FFBF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FEED21B"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FF3437"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4831D17" w14:textId="77777777" w:rsidR="00EB7BFB" w:rsidRDefault="00EB7BFB" w:rsidP="00055FA0">
            <w:pPr>
              <w:pStyle w:val="TAC"/>
              <w:jc w:val="left"/>
            </w:pPr>
            <w:r>
              <w:t>A packet loss rate of 0.7 % per wireless link is in general sufficient for speech services</w:t>
            </w:r>
          </w:p>
        </w:tc>
      </w:tr>
      <w:tr w:rsidR="00EB7BFB" w14:paraId="1E46304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66D614" w14:textId="77777777" w:rsidR="00EB7BFB" w:rsidRDefault="00EB7BFB" w:rsidP="00055FA0">
            <w:pPr>
              <w:pStyle w:val="TAL"/>
            </w:pPr>
            <w:r>
              <w:t>Transfer delay (</w:t>
            </w:r>
            <w:proofErr w:type="spellStart"/>
            <w:r>
              <w:t>ms</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1E2FBA9F" w14:textId="77777777" w:rsidR="00EB7BFB" w:rsidRDefault="00EB7BFB" w:rsidP="00055FA0">
            <w:pPr>
              <w:pStyle w:val="TAC"/>
            </w:pPr>
            <w:r>
              <w:t xml:space="preserve">130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28173B2F"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32B183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B5C73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9A94DA5"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5F148EA7" w14:textId="77777777" w:rsidR="00EB7BFB" w:rsidRDefault="00EB7BFB" w:rsidP="00055FA0">
            <w:pPr>
              <w:pStyle w:val="TAC"/>
              <w:jc w:val="left"/>
            </w:pPr>
            <w:r>
              <w:t>The total bit-rate of AMR5.9 including IP/UDP/RTP overhead and 5 % for RTCP.</w:t>
            </w:r>
          </w:p>
        </w:tc>
      </w:tr>
      <w:tr w:rsidR="00EB7BFB" w14:paraId="04B1B2D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FF152C"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ADC1093"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774BE34" w14:textId="77777777" w:rsidR="00EB7BFB" w:rsidRDefault="00EB7BFB" w:rsidP="00055FA0">
            <w:pPr>
              <w:pStyle w:val="TAC"/>
              <w:jc w:val="left"/>
            </w:pPr>
            <w:r>
              <w:t>The total bit-rate of AMR12.2 including IP/UDP/RTP overhead and 5 % for RTCP.</w:t>
            </w:r>
          </w:p>
        </w:tc>
      </w:tr>
      <w:tr w:rsidR="00EB7BFB" w14:paraId="79CCCA3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260BA4"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E9954E4"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B5A7F27" w14:textId="77777777" w:rsidR="00EB7BFB" w:rsidRDefault="00EB7BFB" w:rsidP="00055FA0">
            <w:pPr>
              <w:pStyle w:val="TAC"/>
              <w:jc w:val="left"/>
            </w:pPr>
            <w:r>
              <w:t>The total bit-rate of AMR5.9 including IP/UDP/RTP overhead and 5 % for RTCP.</w:t>
            </w:r>
          </w:p>
        </w:tc>
      </w:tr>
      <w:tr w:rsidR="00EB7BFB" w14:paraId="6D95B1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769206"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FCCB557"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B559730" w14:textId="77777777" w:rsidR="00EB7BFB" w:rsidRDefault="00EB7BFB" w:rsidP="00055FA0">
            <w:pPr>
              <w:pStyle w:val="TAC"/>
              <w:jc w:val="left"/>
            </w:pPr>
            <w:r>
              <w:t>The total bit-rate of AMR12.2 including IP/UDP/RTP overhead and 5 % for RTCP.</w:t>
            </w:r>
          </w:p>
        </w:tc>
      </w:tr>
      <w:tr w:rsidR="00EB7BFB" w14:paraId="6930A81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D99DBD"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1850DF1"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8748575"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0E00F03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ADDC0B"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ADF495E"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E7DE7" w14:textId="77777777" w:rsidR="00EB7BFB" w:rsidRDefault="00EB7BFB" w:rsidP="00055FA0">
            <w:pPr>
              <w:pStyle w:val="TAC"/>
              <w:jc w:val="left"/>
            </w:pPr>
          </w:p>
        </w:tc>
      </w:tr>
    </w:tbl>
    <w:p w14:paraId="550B6995" w14:textId="77777777" w:rsidR="00EB7BFB" w:rsidRDefault="00EB7BFB" w:rsidP="00EB7BFB"/>
    <w:p w14:paraId="31DE548B" w14:textId="77777777" w:rsidR="00EB7BFB" w:rsidRDefault="00EB7BFB" w:rsidP="00EB7BFB">
      <w:pPr>
        <w:pStyle w:val="Heading1"/>
      </w:pPr>
      <w:bookmarkStart w:id="3341" w:name="_Toc26369654"/>
      <w:bookmarkStart w:id="3342" w:name="_Toc36227536"/>
      <w:bookmarkStart w:id="3343" w:name="_Toc36228551"/>
      <w:bookmarkStart w:id="3344" w:name="_Toc36229178"/>
      <w:bookmarkStart w:id="3345" w:name="_Toc36229806"/>
      <w:bookmarkStart w:id="3346" w:name="_Toc74607150"/>
      <w:bookmarkStart w:id="3347" w:name="_Toc123570697"/>
      <w:r>
        <w:t>E.12</w:t>
      </w:r>
      <w:r>
        <w:tab/>
        <w:t>Bi-directional speech (AMR-WB, IPv4, RTCP and MBR&gt;GBR bearer)</w:t>
      </w:r>
      <w:bookmarkEnd w:id="3341"/>
      <w:bookmarkEnd w:id="3342"/>
      <w:bookmarkEnd w:id="3343"/>
      <w:bookmarkEnd w:id="3344"/>
      <w:bookmarkEnd w:id="3345"/>
      <w:bookmarkEnd w:id="3346"/>
      <w:bookmarkEnd w:id="3347"/>
    </w:p>
    <w:p w14:paraId="395E230D"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6B73794B" w14:textId="77777777" w:rsidR="00EB7BFB" w:rsidRDefault="00EB7BFB" w:rsidP="00EB7BFB">
      <w:r>
        <w:t>The bitrate for AMR-WB23.85 including IP overhead is 40.4 kbps and the bitrate for AMR-WB8.85 including IP overhead is 25.6 kbps.</w:t>
      </w:r>
    </w:p>
    <w:p w14:paraId="48012EB4" w14:textId="77777777" w:rsidR="00EB7BFB" w:rsidRDefault="00EB7BFB" w:rsidP="00EB7BFB">
      <w:pPr>
        <w:pStyle w:val="TH"/>
      </w:pPr>
      <w:r>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6C5D035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697DFD"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A134182"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6FC4CF99" w14:textId="77777777" w:rsidR="00EB7BFB" w:rsidRDefault="00EB7BFB" w:rsidP="00055FA0">
            <w:pPr>
              <w:pStyle w:val="TAH"/>
            </w:pPr>
            <w:r>
              <w:t>Notes</w:t>
            </w:r>
          </w:p>
        </w:tc>
      </w:tr>
      <w:tr w:rsidR="00EB7BFB" w14:paraId="2E215C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55E3A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50BE0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AF7B7D" w14:textId="77777777" w:rsidR="00EB7BFB" w:rsidRDefault="00EB7BFB" w:rsidP="00055FA0">
            <w:pPr>
              <w:pStyle w:val="TAC"/>
              <w:jc w:val="left"/>
            </w:pPr>
            <w:r>
              <w:t>The application should handle packet reordering.</w:t>
            </w:r>
          </w:p>
        </w:tc>
      </w:tr>
      <w:tr w:rsidR="00EB7BFB" w14:paraId="130A9E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0D633DF"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490CC3A"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1F79B3A" w14:textId="77777777" w:rsidR="00EB7BFB" w:rsidRDefault="00EB7BFB" w:rsidP="00055FA0">
            <w:pPr>
              <w:pStyle w:val="TAC"/>
              <w:jc w:val="left"/>
            </w:pPr>
            <w:r>
              <w:t>Maximum size of IP packets</w:t>
            </w:r>
          </w:p>
        </w:tc>
      </w:tr>
      <w:tr w:rsidR="00EB7BFB" w14:paraId="49B2CDB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96F17E0"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5F3BD8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2BA8CA8" w14:textId="77777777" w:rsidR="00EB7BFB" w:rsidRDefault="00EB7BFB" w:rsidP="00055FA0">
            <w:pPr>
              <w:pStyle w:val="TAC"/>
              <w:jc w:val="left"/>
            </w:pPr>
          </w:p>
        </w:tc>
      </w:tr>
      <w:tr w:rsidR="00EB7BFB" w14:paraId="6950BDD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8BBB27"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A97C2CC"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190139"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6BD86CE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9910FDE"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2D1A9B28"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0BF0965" w14:textId="77777777" w:rsidR="00EB7BFB" w:rsidRDefault="00EB7BFB" w:rsidP="00055FA0">
            <w:pPr>
              <w:pStyle w:val="TAC"/>
              <w:jc w:val="left"/>
            </w:pPr>
            <w:r>
              <w:t>A packet loss rate of 0.7 % per wireless link is in general sufficient for speech services</w:t>
            </w:r>
          </w:p>
        </w:tc>
      </w:tr>
      <w:tr w:rsidR="00EB7BFB" w14:paraId="55E5AB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D72559" w14:textId="77777777" w:rsidR="00EB7BFB" w:rsidRDefault="00EB7BFB" w:rsidP="00055FA0">
            <w:pPr>
              <w:pStyle w:val="TAL"/>
            </w:pPr>
            <w:r>
              <w:t>Transfer delay (</w:t>
            </w:r>
            <w:proofErr w:type="spellStart"/>
            <w:r>
              <w:t>ms</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20C0A72B" w14:textId="77777777" w:rsidR="00EB7BFB" w:rsidRDefault="00EB7BFB" w:rsidP="00055FA0">
            <w:pPr>
              <w:pStyle w:val="TAC"/>
            </w:pPr>
            <w:r>
              <w:t xml:space="preserve">130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9D9DC50"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3EE91E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F7D1A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3E524"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DEA6340" w14:textId="77777777" w:rsidR="00EB7BFB" w:rsidRDefault="00EB7BFB" w:rsidP="00055FA0">
            <w:pPr>
              <w:pStyle w:val="TAC"/>
              <w:jc w:val="left"/>
            </w:pPr>
            <w:r>
              <w:t>The total bit-rate of AMR-WB8.85 including IP/UDP/RTP overhead and 5 % for RTCP.</w:t>
            </w:r>
          </w:p>
        </w:tc>
      </w:tr>
      <w:tr w:rsidR="00EB7BFB" w14:paraId="0E1A4A9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6003F1"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883F0C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48B97715" w14:textId="77777777" w:rsidR="00EB7BFB" w:rsidRDefault="00EB7BFB" w:rsidP="00055FA0">
            <w:pPr>
              <w:pStyle w:val="TAC"/>
              <w:jc w:val="left"/>
            </w:pPr>
            <w:r>
              <w:t>The total bit-rate of AMRWB23.85 including IP/UDP/RTP overhead and 5 % for RTCP.</w:t>
            </w:r>
          </w:p>
        </w:tc>
      </w:tr>
      <w:tr w:rsidR="00EB7BFB" w14:paraId="0D5933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1ABE376"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A41FB95"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305D7B8A" w14:textId="77777777" w:rsidR="00EB7BFB" w:rsidRDefault="00EB7BFB" w:rsidP="00055FA0">
            <w:pPr>
              <w:pStyle w:val="TAC"/>
              <w:jc w:val="left"/>
            </w:pPr>
            <w:r>
              <w:t>The total bit-rate of AMR-WB8.85 including IP/UDP/RTP overhead and 5 % for RTCP.</w:t>
            </w:r>
          </w:p>
        </w:tc>
      </w:tr>
      <w:tr w:rsidR="00EB7BFB" w14:paraId="3F9BC8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0666FC"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AA99F2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184C3BB8" w14:textId="77777777" w:rsidR="00EB7BFB" w:rsidRDefault="00EB7BFB" w:rsidP="00055FA0">
            <w:pPr>
              <w:pStyle w:val="TAC"/>
              <w:jc w:val="left"/>
            </w:pPr>
            <w:r>
              <w:t>The total bit-rate of AMRWB23.85 including IP/UDP/RTP overhead and 5 % for RTCP.</w:t>
            </w:r>
          </w:p>
        </w:tc>
      </w:tr>
      <w:tr w:rsidR="00EB7BFB" w14:paraId="51DDDB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64DB7B"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644EE5F"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D79B9E8"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2A0BA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468EE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8E62E87"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93EABA" w14:textId="77777777" w:rsidR="00EB7BFB" w:rsidRDefault="00EB7BFB" w:rsidP="00055FA0">
            <w:pPr>
              <w:pStyle w:val="TAC"/>
              <w:jc w:val="left"/>
            </w:pPr>
          </w:p>
        </w:tc>
      </w:tr>
    </w:tbl>
    <w:p w14:paraId="3B2B7DDA" w14:textId="77777777" w:rsidR="00EB7BFB" w:rsidRDefault="00EB7BFB" w:rsidP="00EB7BFB"/>
    <w:p w14:paraId="0E87E831" w14:textId="77777777" w:rsidR="00EB7BFB" w:rsidRDefault="00EB7BFB" w:rsidP="00EB7BFB">
      <w:pPr>
        <w:pStyle w:val="Heading1"/>
      </w:pPr>
      <w:bookmarkStart w:id="3348" w:name="_Toc26369655"/>
      <w:bookmarkStart w:id="3349" w:name="_Toc36227537"/>
      <w:bookmarkStart w:id="3350" w:name="_Toc36228552"/>
      <w:bookmarkStart w:id="3351" w:name="_Toc36229179"/>
      <w:bookmarkStart w:id="3352" w:name="_Toc36229807"/>
      <w:bookmarkStart w:id="3353" w:name="_Toc74607151"/>
      <w:bookmarkStart w:id="3354" w:name="_Toc123570698"/>
      <w:r>
        <w:t>E.13</w:t>
      </w:r>
      <w:r>
        <w:tab/>
      </w:r>
      <w:r w:rsidR="003E4032">
        <w:t>Void</w:t>
      </w:r>
      <w:bookmarkEnd w:id="3348"/>
      <w:bookmarkEnd w:id="3349"/>
      <w:bookmarkEnd w:id="3350"/>
      <w:bookmarkEnd w:id="3351"/>
      <w:bookmarkEnd w:id="3352"/>
      <w:bookmarkEnd w:id="3353"/>
      <w:bookmarkEnd w:id="3354"/>
    </w:p>
    <w:p w14:paraId="0EE36B08" w14:textId="77777777" w:rsidR="00EB7BFB" w:rsidRDefault="00EB7BFB" w:rsidP="003E4032">
      <w:pPr>
        <w:pStyle w:val="FP"/>
      </w:pPr>
    </w:p>
    <w:p w14:paraId="458DD378" w14:textId="77777777" w:rsidR="00E01099" w:rsidRDefault="00E01099" w:rsidP="00E01099">
      <w:pPr>
        <w:pStyle w:val="Heading1"/>
      </w:pPr>
      <w:bookmarkStart w:id="3355" w:name="_Toc26369656"/>
      <w:bookmarkStart w:id="3356" w:name="_Toc36227538"/>
      <w:bookmarkStart w:id="3357" w:name="_Toc36228553"/>
      <w:bookmarkStart w:id="3358" w:name="_Toc36229180"/>
      <w:bookmarkStart w:id="3359" w:name="_Toc36229808"/>
      <w:bookmarkStart w:id="3360" w:name="_Toc74607152"/>
      <w:bookmarkStart w:id="3361" w:name="_Toc123570699"/>
      <w:r>
        <w:t>E.14</w:t>
      </w:r>
      <w:r>
        <w:tab/>
        <w:t>Bi-directional video (H.264</w:t>
      </w:r>
      <w:r w:rsidR="00D12AA4" w:rsidRPr="00CD4458">
        <w:rPr>
          <w:rFonts w:eastAsia="SimSun"/>
        </w:rPr>
        <w:t xml:space="preserve"> </w:t>
      </w:r>
      <w:r w:rsidR="00D12AA4">
        <w:rPr>
          <w:rFonts w:eastAsia="SimSun"/>
        </w:rPr>
        <w:t>AVC level 1.1</w:t>
      </w:r>
      <w:r>
        <w:t>, IPv4, RTCP and MBR&gt;GBR bearer)</w:t>
      </w:r>
      <w:bookmarkEnd w:id="3355"/>
      <w:bookmarkEnd w:id="3356"/>
      <w:bookmarkEnd w:id="3357"/>
      <w:bookmarkEnd w:id="3358"/>
      <w:bookmarkEnd w:id="3359"/>
      <w:bookmarkEnd w:id="3360"/>
      <w:bookmarkEnd w:id="3361"/>
    </w:p>
    <w:p w14:paraId="6CF679F5"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w:t>
      </w:r>
      <w:proofErr w:type="spellStart"/>
      <w:r w:rsidR="00D12AA4" w:rsidRPr="00664447">
        <w:t>fmtp</w:t>
      </w:r>
      <w:proofErr w:type="spellEnd"/>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46B1A444" w14:textId="77777777" w:rsidR="00E01099" w:rsidRDefault="00E01099" w:rsidP="00E01099"/>
    <w:p w14:paraId="27F78CB6" w14:textId="77777777" w:rsidR="00E01099" w:rsidRPr="00B2255B" w:rsidRDefault="00E01099" w:rsidP="00E01099">
      <w:pPr>
        <w:pStyle w:val="TH"/>
      </w:pPr>
      <w:r w:rsidRPr="00B2255B">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579E71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DDEAF2"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028B350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17E5C0F"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400A0C0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6FB2F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C31475A"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98B4CB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609FFE5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7C27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1FDC9F6"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039B34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5285E4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EC3A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58D0882"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E8C2C22" w14:textId="77777777" w:rsidR="00E01099" w:rsidRPr="00AF011A" w:rsidRDefault="00E01099" w:rsidP="00055FA0">
            <w:pPr>
              <w:keepNext/>
              <w:keepLines/>
              <w:spacing w:after="0"/>
              <w:rPr>
                <w:rFonts w:ascii="Arial" w:hAnsi="Arial" w:cs="Arial"/>
                <w:sz w:val="18"/>
                <w:szCs w:val="18"/>
              </w:rPr>
            </w:pPr>
          </w:p>
        </w:tc>
      </w:tr>
      <w:tr w:rsidR="00E01099" w14:paraId="5A55A8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58B90E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643E71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05DF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FE0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32FFE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7691265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9782854"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3D82842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50F556"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w:t>
            </w:r>
            <w:proofErr w:type="spellStart"/>
            <w:r w:rsidRPr="00AF011A">
              <w:rPr>
                <w:rFonts w:ascii="Arial" w:hAnsi="Arial" w:cs="Arial"/>
                <w:sz w:val="18"/>
                <w:szCs w:val="18"/>
              </w:rPr>
              <w:t>ms</w:t>
            </w:r>
            <w:proofErr w:type="spellEnd"/>
            <w:r w:rsidRPr="00AF011A">
              <w:rPr>
                <w:rFonts w:ascii="Arial" w:hAnsi="Arial" w:cs="Arial"/>
                <w:sz w:val="18"/>
                <w:szCs w:val="18"/>
              </w:rPr>
              <w:t>)</w:t>
            </w:r>
          </w:p>
        </w:tc>
        <w:tc>
          <w:tcPr>
            <w:tcW w:w="1702" w:type="dxa"/>
            <w:tcBorders>
              <w:top w:val="single" w:sz="4" w:space="0" w:color="auto"/>
              <w:left w:val="single" w:sz="4" w:space="0" w:color="auto"/>
              <w:bottom w:val="single" w:sz="4" w:space="0" w:color="auto"/>
              <w:right w:val="single" w:sz="4" w:space="0" w:color="auto"/>
            </w:tcBorders>
          </w:tcPr>
          <w:p w14:paraId="33E0D9A8"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 xml:space="preserve">170 </w:t>
            </w:r>
            <w:proofErr w:type="spellStart"/>
            <w:r w:rsidRPr="00AF011A">
              <w:rPr>
                <w:rFonts w:ascii="Arial" w:hAnsi="Arial" w:cs="Arial"/>
                <w:sz w:val="18"/>
                <w:szCs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40ACDB5"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4410D3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13A4A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39F88A2"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0A498805"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41F3E123"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119EE9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9B5D3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7548BE1"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318722B6"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84B7024"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118C4D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E3FF9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67CFFAF8"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30DBFD1F"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28A5FDD"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3F07F00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7FFB5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ED934CF"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0DCBAFA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A1DA9CC"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5964CC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90B648"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0ADAB4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1912C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2BBB07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FB5BA6"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7F79C4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21328F95" w14:textId="77777777" w:rsidR="00E01099" w:rsidRPr="00B2255B" w:rsidRDefault="00E01099" w:rsidP="00055FA0">
            <w:pPr>
              <w:keepNext/>
              <w:keepLines/>
              <w:spacing w:after="0"/>
              <w:rPr>
                <w:rFonts w:ascii="Arial" w:hAnsi="Arial"/>
                <w:sz w:val="18"/>
              </w:rPr>
            </w:pPr>
          </w:p>
        </w:tc>
      </w:tr>
    </w:tbl>
    <w:p w14:paraId="411867DE" w14:textId="77777777" w:rsidR="00E01099" w:rsidRDefault="00E01099" w:rsidP="00E01099"/>
    <w:p w14:paraId="60557AE0" w14:textId="77777777" w:rsidR="00E01099" w:rsidRDefault="00E01099" w:rsidP="00E01099">
      <w:pPr>
        <w:pStyle w:val="Heading1"/>
      </w:pPr>
      <w:bookmarkStart w:id="3362" w:name="_Toc26369657"/>
      <w:bookmarkStart w:id="3363" w:name="_Toc36227539"/>
      <w:bookmarkStart w:id="3364" w:name="_Toc36228554"/>
      <w:bookmarkStart w:id="3365" w:name="_Toc36229181"/>
      <w:bookmarkStart w:id="3366" w:name="_Toc36229809"/>
      <w:bookmarkStart w:id="3367" w:name="_Toc74607153"/>
      <w:bookmarkStart w:id="3368" w:name="_Toc123570700"/>
      <w:r>
        <w:t>E.15</w:t>
      </w:r>
      <w:r>
        <w:tab/>
        <w:t>Bi-directional speech (AMR, IPv6, RTCP and MBR&gt;GBR bearer)</w:t>
      </w:r>
      <w:bookmarkEnd w:id="3362"/>
      <w:bookmarkEnd w:id="3363"/>
      <w:bookmarkEnd w:id="3364"/>
      <w:bookmarkEnd w:id="3365"/>
      <w:bookmarkEnd w:id="3366"/>
      <w:bookmarkEnd w:id="3367"/>
      <w:bookmarkEnd w:id="3368"/>
    </w:p>
    <w:p w14:paraId="4A57CB4D"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251F2057" w14:textId="77777777" w:rsidR="00E01099" w:rsidRDefault="00E01099" w:rsidP="00E01099">
      <w:r>
        <w:t>The bitrate for AMR 12.2 including IP overhead is 36.8 kbps and the bitrate for AMR 5.9 including IP overhead is 30.4 kbps.</w:t>
      </w:r>
    </w:p>
    <w:p w14:paraId="36287B81" w14:textId="77777777" w:rsidR="00A47A3D" w:rsidRDefault="00A47A3D" w:rsidP="00A47A3D">
      <w:pPr>
        <w:pStyle w:val="TH"/>
      </w:pPr>
      <w:r>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CF14FA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16CBC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79512F8"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05A755" w14:textId="77777777" w:rsidR="00A47A3D" w:rsidRDefault="00A47A3D" w:rsidP="00055FA0">
            <w:pPr>
              <w:pStyle w:val="TAH"/>
            </w:pPr>
            <w:r>
              <w:t>Notes</w:t>
            </w:r>
          </w:p>
        </w:tc>
      </w:tr>
      <w:tr w:rsidR="00A47A3D" w14:paraId="169878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089A977"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36EE02"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5589E9" w14:textId="77777777" w:rsidR="00A47A3D" w:rsidRDefault="00A47A3D" w:rsidP="00055FA0">
            <w:pPr>
              <w:pStyle w:val="TAC"/>
              <w:jc w:val="left"/>
            </w:pPr>
            <w:r>
              <w:t>The application should handle packet reordering.</w:t>
            </w:r>
          </w:p>
        </w:tc>
      </w:tr>
      <w:tr w:rsidR="00A47A3D" w14:paraId="25B22F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5588F2"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6738FF1"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A65FD46" w14:textId="77777777" w:rsidR="00A47A3D" w:rsidRDefault="00A47A3D" w:rsidP="00055FA0">
            <w:pPr>
              <w:pStyle w:val="TAC"/>
              <w:jc w:val="left"/>
            </w:pPr>
            <w:r>
              <w:t>Maximum size of IP packets</w:t>
            </w:r>
          </w:p>
        </w:tc>
      </w:tr>
      <w:tr w:rsidR="00A47A3D" w14:paraId="6E7940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D1A5D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8D3E2A6"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AAE754" w14:textId="77777777" w:rsidR="00A47A3D" w:rsidRDefault="00A47A3D" w:rsidP="00055FA0">
            <w:pPr>
              <w:pStyle w:val="TAC"/>
              <w:jc w:val="left"/>
            </w:pPr>
          </w:p>
        </w:tc>
      </w:tr>
      <w:tr w:rsidR="00A47A3D" w14:paraId="40FCD93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9952EF"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10F7C4E"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0A23D"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3B61C9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25479A"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438C321"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0A276D8" w14:textId="77777777" w:rsidR="00A47A3D" w:rsidRDefault="00A47A3D" w:rsidP="00055FA0">
            <w:pPr>
              <w:pStyle w:val="TAC"/>
              <w:jc w:val="left"/>
            </w:pPr>
            <w:r>
              <w:t>A packet loss rate of 0.7 % per wireless link is in general sufficient for speech services</w:t>
            </w:r>
          </w:p>
        </w:tc>
      </w:tr>
      <w:tr w:rsidR="00A47A3D" w14:paraId="411CF9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741B83" w14:textId="77777777" w:rsidR="00A47A3D" w:rsidRDefault="00A47A3D" w:rsidP="00055FA0">
            <w:pPr>
              <w:pStyle w:val="TAL"/>
            </w:pPr>
            <w:r>
              <w:t>Transfer delay (</w:t>
            </w:r>
            <w:proofErr w:type="spellStart"/>
            <w:r>
              <w:t>ms</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5D5022B7" w14:textId="77777777" w:rsidR="00A47A3D" w:rsidRDefault="00A47A3D" w:rsidP="00055FA0">
            <w:pPr>
              <w:pStyle w:val="TAC"/>
            </w:pPr>
            <w:r>
              <w:t xml:space="preserve">130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6650B42C"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0753DB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909449"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89572F0"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5867206D" w14:textId="77777777" w:rsidR="00A47A3D" w:rsidRDefault="00A47A3D" w:rsidP="00055FA0">
            <w:pPr>
              <w:pStyle w:val="TAC"/>
              <w:jc w:val="left"/>
            </w:pPr>
            <w:r>
              <w:t>The total bit-rate of AMR5.9 including IP/UDP/RTP overhead and 5 % for RTCP.</w:t>
            </w:r>
          </w:p>
        </w:tc>
      </w:tr>
      <w:tr w:rsidR="00A47A3D" w14:paraId="0439F6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70A392F"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40A2C2"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30B0A86C" w14:textId="77777777" w:rsidR="00A47A3D" w:rsidRDefault="00A47A3D" w:rsidP="00055FA0">
            <w:pPr>
              <w:pStyle w:val="TAC"/>
              <w:jc w:val="left"/>
            </w:pPr>
            <w:r>
              <w:t>The total bit-rate of AMR12.2 including IP/UDP/RTP overhead and 5 % for RTCP.</w:t>
            </w:r>
          </w:p>
        </w:tc>
      </w:tr>
      <w:tr w:rsidR="00A47A3D" w14:paraId="4752C2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A0519"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26248"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36612199" w14:textId="77777777" w:rsidR="00A47A3D" w:rsidRDefault="00A47A3D" w:rsidP="00055FA0">
            <w:pPr>
              <w:pStyle w:val="TAC"/>
              <w:jc w:val="left"/>
            </w:pPr>
            <w:r>
              <w:t>The total bit-rate of AMR5.9 including IP/UDP/RTP overhead and 5 % for RTCP.</w:t>
            </w:r>
          </w:p>
        </w:tc>
      </w:tr>
      <w:tr w:rsidR="00A47A3D" w14:paraId="4A727F9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F5C3FE"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6CB8F3"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4FFF54D" w14:textId="77777777" w:rsidR="00A47A3D" w:rsidRDefault="00A47A3D" w:rsidP="00055FA0">
            <w:pPr>
              <w:pStyle w:val="TAC"/>
              <w:jc w:val="left"/>
            </w:pPr>
            <w:r>
              <w:t>The total bit-rate of AMR12.2 including IP/UDP/RTP overhead and 5 % for RTCP.</w:t>
            </w:r>
          </w:p>
        </w:tc>
      </w:tr>
      <w:tr w:rsidR="00A47A3D" w14:paraId="2E94A3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5948311"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74EF27"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078C0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AE8210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47572B"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6E7D7B3"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274AC805" w14:textId="77777777" w:rsidR="00A47A3D" w:rsidRDefault="00A47A3D" w:rsidP="00055FA0">
            <w:pPr>
              <w:pStyle w:val="TAC"/>
              <w:jc w:val="left"/>
            </w:pPr>
          </w:p>
        </w:tc>
      </w:tr>
    </w:tbl>
    <w:p w14:paraId="364933F6" w14:textId="77777777" w:rsidR="00A47A3D" w:rsidRDefault="00A47A3D" w:rsidP="00A47A3D"/>
    <w:p w14:paraId="315B336B" w14:textId="77777777" w:rsidR="00A47A3D" w:rsidRDefault="00A47A3D" w:rsidP="00A47A3D">
      <w:pPr>
        <w:pStyle w:val="Heading1"/>
      </w:pPr>
      <w:bookmarkStart w:id="3369" w:name="_Toc26369658"/>
      <w:bookmarkStart w:id="3370" w:name="_Toc36227540"/>
      <w:bookmarkStart w:id="3371" w:name="_Toc36228555"/>
      <w:bookmarkStart w:id="3372" w:name="_Toc36229182"/>
      <w:bookmarkStart w:id="3373" w:name="_Toc36229810"/>
      <w:bookmarkStart w:id="3374" w:name="_Toc74607154"/>
      <w:bookmarkStart w:id="3375" w:name="_Toc123570701"/>
      <w:r>
        <w:t>E.16</w:t>
      </w:r>
      <w:r>
        <w:tab/>
        <w:t>Bi-directional speech (AMR-WB, IPv6, RTCP and MBR&gt;GBR bearer)</w:t>
      </w:r>
      <w:bookmarkEnd w:id="3369"/>
      <w:bookmarkEnd w:id="3370"/>
      <w:bookmarkEnd w:id="3371"/>
      <w:bookmarkEnd w:id="3372"/>
      <w:bookmarkEnd w:id="3373"/>
      <w:bookmarkEnd w:id="3374"/>
      <w:bookmarkEnd w:id="3375"/>
    </w:p>
    <w:p w14:paraId="12D05B8D"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5E54F53B" w14:textId="77777777" w:rsidR="00A47A3D" w:rsidRDefault="00A47A3D" w:rsidP="00A47A3D">
      <w:r>
        <w:t>The bitrate for AMR-WB 23.85 including IP overhead is 48.4 kbps and the bitrate for AMR-WB 8.85 including IP overhead is 33.6 kbps.</w:t>
      </w:r>
    </w:p>
    <w:p w14:paraId="7C50BD6F" w14:textId="77777777" w:rsidR="00A47A3D" w:rsidRDefault="00A47A3D" w:rsidP="00A47A3D">
      <w:pPr>
        <w:pStyle w:val="TH"/>
      </w:pPr>
      <w:r>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5B93C7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8045D5"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403D59F"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226F50C" w14:textId="77777777" w:rsidR="00A47A3D" w:rsidRDefault="00A47A3D" w:rsidP="00055FA0">
            <w:pPr>
              <w:pStyle w:val="TAH"/>
            </w:pPr>
            <w:r>
              <w:t>Notes</w:t>
            </w:r>
          </w:p>
        </w:tc>
      </w:tr>
      <w:tr w:rsidR="00A47A3D" w14:paraId="53FEC2C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61A925"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0A2DF55"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35EB97D" w14:textId="77777777" w:rsidR="00A47A3D" w:rsidRDefault="00A47A3D" w:rsidP="00055FA0">
            <w:pPr>
              <w:pStyle w:val="TAC"/>
              <w:jc w:val="left"/>
            </w:pPr>
            <w:r>
              <w:t>The application should handle packet reordering.</w:t>
            </w:r>
          </w:p>
        </w:tc>
      </w:tr>
      <w:tr w:rsidR="00A47A3D" w14:paraId="07E5EBF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8257D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6713C0E"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119DAA5" w14:textId="77777777" w:rsidR="00A47A3D" w:rsidRDefault="00A47A3D" w:rsidP="00055FA0">
            <w:pPr>
              <w:pStyle w:val="TAC"/>
              <w:jc w:val="left"/>
            </w:pPr>
            <w:r>
              <w:t>Maximum size of IP packets</w:t>
            </w:r>
          </w:p>
        </w:tc>
      </w:tr>
      <w:tr w:rsidR="00A47A3D" w14:paraId="1A379D5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9B5973"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4C3530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45489CE" w14:textId="77777777" w:rsidR="00A47A3D" w:rsidRDefault="00A47A3D" w:rsidP="00055FA0">
            <w:pPr>
              <w:pStyle w:val="TAC"/>
              <w:jc w:val="left"/>
            </w:pPr>
          </w:p>
        </w:tc>
      </w:tr>
      <w:tr w:rsidR="00A47A3D" w14:paraId="1316610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9D10D0"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9AEA75"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215DC0"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229F7AB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C94E796"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7855F79"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2AC9A12" w14:textId="77777777" w:rsidR="00A47A3D" w:rsidRDefault="00A47A3D" w:rsidP="00055FA0">
            <w:pPr>
              <w:pStyle w:val="TAC"/>
              <w:jc w:val="left"/>
            </w:pPr>
            <w:r>
              <w:t>A packet loss rate of 0.7 % per wireless link is in general sufficient for speech services</w:t>
            </w:r>
          </w:p>
        </w:tc>
      </w:tr>
      <w:tr w:rsidR="00A47A3D" w14:paraId="372E62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B33473F" w14:textId="77777777" w:rsidR="00A47A3D" w:rsidRDefault="00A47A3D" w:rsidP="00055FA0">
            <w:pPr>
              <w:pStyle w:val="TAL"/>
            </w:pPr>
            <w:r>
              <w:t>Transfer delay (</w:t>
            </w:r>
            <w:proofErr w:type="spellStart"/>
            <w:r>
              <w:t>ms</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59411F64" w14:textId="77777777" w:rsidR="00A47A3D" w:rsidRDefault="00A47A3D" w:rsidP="00055FA0">
            <w:pPr>
              <w:pStyle w:val="TAC"/>
            </w:pPr>
            <w:r>
              <w:t xml:space="preserve">130 </w:t>
            </w:r>
            <w:proofErr w:type="spellStart"/>
            <w:r>
              <w:t>ms</w:t>
            </w:r>
            <w:proofErr w:type="spellEnd"/>
          </w:p>
          <w:p w14:paraId="325E218F"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603A49CF"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3BE17EB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816827"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4856121"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4BEC1B56" w14:textId="77777777" w:rsidR="00A47A3D" w:rsidRDefault="00A47A3D" w:rsidP="00055FA0">
            <w:pPr>
              <w:pStyle w:val="TAC"/>
              <w:jc w:val="left"/>
            </w:pPr>
            <w:r>
              <w:t>The total bit-rate of AMR-WB8.85 including IP/UDP/RTP overhead + 5 % for RTCP.</w:t>
            </w:r>
          </w:p>
        </w:tc>
      </w:tr>
      <w:tr w:rsidR="00A47A3D" w14:paraId="2C1E5F2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C82A52"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0C69D4"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D449BEB" w14:textId="77777777" w:rsidR="00A47A3D" w:rsidRDefault="00A47A3D" w:rsidP="00055FA0">
            <w:pPr>
              <w:pStyle w:val="TAC"/>
              <w:jc w:val="left"/>
            </w:pPr>
            <w:r>
              <w:t>The total bit-rate of AMR-WB23.85 including IP/UDP/RTP overhead and 5 % for RTCP.</w:t>
            </w:r>
          </w:p>
        </w:tc>
      </w:tr>
      <w:tr w:rsidR="00A47A3D" w14:paraId="32CACD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358B1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5262ACE"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1444E9D2" w14:textId="77777777" w:rsidR="00A47A3D" w:rsidRDefault="00A47A3D" w:rsidP="00055FA0">
            <w:pPr>
              <w:pStyle w:val="TAC"/>
              <w:jc w:val="left"/>
            </w:pPr>
            <w:r>
              <w:t>The total bit-rate of AMR-WB8.85 including IP/UDP/RTP overhead and 5 % for RTCP.</w:t>
            </w:r>
          </w:p>
        </w:tc>
      </w:tr>
      <w:tr w:rsidR="00A47A3D" w14:paraId="7604455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F064F"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E1CB5B"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E4346E9" w14:textId="77777777" w:rsidR="00A47A3D" w:rsidRDefault="00A47A3D" w:rsidP="00055FA0">
            <w:pPr>
              <w:pStyle w:val="TAC"/>
              <w:jc w:val="left"/>
            </w:pPr>
            <w:r>
              <w:t>The total bit-rate of AMR-WB23.85 including IP/UDP/RTP overhead and 5 % for RTCP.</w:t>
            </w:r>
          </w:p>
        </w:tc>
      </w:tr>
      <w:tr w:rsidR="00A47A3D" w14:paraId="4F78250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E5F035"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C3CD8A0"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54F54E2"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03F9C68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30C5CC"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D20F78E"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4C5D143" w14:textId="77777777" w:rsidR="00A47A3D" w:rsidRDefault="00A47A3D" w:rsidP="00055FA0">
            <w:pPr>
              <w:pStyle w:val="TAC"/>
              <w:jc w:val="left"/>
            </w:pPr>
          </w:p>
        </w:tc>
      </w:tr>
    </w:tbl>
    <w:p w14:paraId="204275C0" w14:textId="77777777" w:rsidR="00A47A3D" w:rsidRDefault="00A47A3D" w:rsidP="00A47A3D"/>
    <w:p w14:paraId="30AC0385" w14:textId="77777777" w:rsidR="00055FA0" w:rsidRDefault="00055FA0" w:rsidP="00055FA0">
      <w:pPr>
        <w:pStyle w:val="Heading1"/>
      </w:pPr>
      <w:bookmarkStart w:id="3376" w:name="_Toc26369659"/>
      <w:bookmarkStart w:id="3377" w:name="_Toc36227541"/>
      <w:bookmarkStart w:id="3378" w:name="_Toc36228556"/>
      <w:bookmarkStart w:id="3379" w:name="_Toc36229183"/>
      <w:bookmarkStart w:id="3380" w:name="_Toc36229811"/>
      <w:bookmarkStart w:id="3381" w:name="_Toc74607155"/>
      <w:bookmarkStart w:id="3382" w:name="_Toc123570702"/>
      <w:r>
        <w:t>E.17</w:t>
      </w:r>
      <w:r>
        <w:tab/>
      </w:r>
      <w:r w:rsidR="003E4032">
        <w:t>Void</w:t>
      </w:r>
      <w:bookmarkEnd w:id="3376"/>
      <w:bookmarkEnd w:id="3377"/>
      <w:bookmarkEnd w:id="3378"/>
      <w:bookmarkEnd w:id="3379"/>
      <w:bookmarkEnd w:id="3380"/>
      <w:bookmarkEnd w:id="3381"/>
      <w:bookmarkEnd w:id="3382"/>
    </w:p>
    <w:p w14:paraId="520FC4B4" w14:textId="77777777" w:rsidR="00055FA0" w:rsidRDefault="00055FA0" w:rsidP="003E4032">
      <w:pPr>
        <w:pStyle w:val="FP"/>
      </w:pPr>
    </w:p>
    <w:p w14:paraId="41FA20DB" w14:textId="77777777" w:rsidR="00962249" w:rsidRDefault="00962249" w:rsidP="00962249">
      <w:pPr>
        <w:pStyle w:val="Heading1"/>
      </w:pPr>
      <w:bookmarkStart w:id="3383" w:name="_Toc26369660"/>
      <w:bookmarkStart w:id="3384" w:name="_Toc36227542"/>
      <w:bookmarkStart w:id="3385" w:name="_Toc36228557"/>
      <w:bookmarkStart w:id="3386" w:name="_Toc36229184"/>
      <w:bookmarkStart w:id="3387" w:name="_Toc36229812"/>
      <w:bookmarkStart w:id="3388" w:name="_Toc74607156"/>
      <w:bookmarkStart w:id="3389" w:name="_Toc123570703"/>
      <w:r>
        <w:t>E.18</w:t>
      </w:r>
      <w:r>
        <w:tab/>
        <w:t>Bi-directional video (H.264</w:t>
      </w:r>
      <w:r w:rsidR="00F31F66" w:rsidRPr="00CD4458">
        <w:rPr>
          <w:rFonts w:eastAsia="SimSun"/>
        </w:rPr>
        <w:t xml:space="preserve"> </w:t>
      </w:r>
      <w:r w:rsidR="00F31F66">
        <w:rPr>
          <w:rFonts w:eastAsia="SimSun"/>
        </w:rPr>
        <w:t>AVC level 1.1</w:t>
      </w:r>
      <w:r>
        <w:t>, IPv6, RTCP and MBR&gt;GBR bearer)</w:t>
      </w:r>
      <w:bookmarkEnd w:id="3383"/>
      <w:bookmarkEnd w:id="3384"/>
      <w:bookmarkEnd w:id="3385"/>
      <w:bookmarkEnd w:id="3386"/>
      <w:bookmarkEnd w:id="3387"/>
      <w:bookmarkEnd w:id="3388"/>
      <w:bookmarkEnd w:id="3389"/>
    </w:p>
    <w:p w14:paraId="33CB47E1"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w:t>
      </w:r>
      <w:proofErr w:type="spellStart"/>
      <w:r>
        <w:t>rame</w:t>
      </w:r>
      <w:proofErr w:type="spellEnd"/>
      <w:r>
        <w:t>)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w:t>
      </w:r>
      <w:proofErr w:type="spellStart"/>
      <w:r w:rsidR="00F31F66" w:rsidRPr="00664447">
        <w:t>fmtp</w:t>
      </w:r>
      <w:proofErr w:type="spellEnd"/>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18913FCF" w14:textId="77777777" w:rsidR="00962249" w:rsidRDefault="00962249" w:rsidP="00962249">
      <w:pPr>
        <w:pStyle w:val="TH"/>
      </w:pPr>
      <w:r>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767D61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499D1A"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7E1CAB0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CDB5CA1" w14:textId="77777777" w:rsidR="00962249" w:rsidRDefault="00962249" w:rsidP="004200D9">
            <w:pPr>
              <w:pStyle w:val="TAH"/>
            </w:pPr>
            <w:r>
              <w:t>Notes</w:t>
            </w:r>
          </w:p>
        </w:tc>
      </w:tr>
      <w:tr w:rsidR="00962249" w14:paraId="743AFE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1EFDF2"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701178A"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FF0CED2" w14:textId="77777777" w:rsidR="00962249" w:rsidRDefault="00962249" w:rsidP="004200D9">
            <w:pPr>
              <w:pStyle w:val="TAC"/>
              <w:jc w:val="left"/>
            </w:pPr>
            <w:r>
              <w:t>The application should handle packet reordering.</w:t>
            </w:r>
          </w:p>
        </w:tc>
      </w:tr>
      <w:tr w:rsidR="00962249" w14:paraId="40D6A3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65252CB"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6F3EEBEB"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BED7CB9" w14:textId="77777777" w:rsidR="00962249" w:rsidRDefault="00962249" w:rsidP="004200D9">
            <w:pPr>
              <w:pStyle w:val="TAC"/>
              <w:jc w:val="left"/>
            </w:pPr>
            <w:r>
              <w:t>Maximum size of IP packets</w:t>
            </w:r>
          </w:p>
        </w:tc>
      </w:tr>
      <w:tr w:rsidR="00962249" w14:paraId="193FD3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5858C2"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51C24D"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097C3D0" w14:textId="77777777" w:rsidR="00962249" w:rsidRDefault="00962249" w:rsidP="004200D9">
            <w:pPr>
              <w:pStyle w:val="TAC"/>
              <w:jc w:val="left"/>
            </w:pPr>
          </w:p>
        </w:tc>
      </w:tr>
      <w:tr w:rsidR="00962249" w14:paraId="219C5E0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92BD20"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586E5A4D"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8B2879"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7CFAFA4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03BF7"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D992B26"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8194863" w14:textId="77777777" w:rsidR="00962249" w:rsidRDefault="00962249" w:rsidP="004200D9">
            <w:pPr>
              <w:pStyle w:val="TAC"/>
              <w:jc w:val="left"/>
            </w:pPr>
            <w:r>
              <w:t>A packet loss rate of 0.7 % per wireless link is in general sufficient for video services</w:t>
            </w:r>
          </w:p>
        </w:tc>
      </w:tr>
      <w:tr w:rsidR="00962249" w14:paraId="214817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601018" w14:textId="77777777" w:rsidR="00962249" w:rsidRDefault="00962249" w:rsidP="004200D9">
            <w:pPr>
              <w:pStyle w:val="TAL"/>
            </w:pPr>
            <w:r>
              <w:t>Transfer delay (</w:t>
            </w:r>
            <w:proofErr w:type="spellStart"/>
            <w:r>
              <w:t>ms</w:t>
            </w:r>
            <w:proofErr w:type="spellEnd"/>
            <w:r>
              <w:t>)</w:t>
            </w:r>
          </w:p>
        </w:tc>
        <w:tc>
          <w:tcPr>
            <w:tcW w:w="1702" w:type="dxa"/>
            <w:tcBorders>
              <w:top w:val="single" w:sz="4" w:space="0" w:color="auto"/>
              <w:left w:val="single" w:sz="4" w:space="0" w:color="auto"/>
              <w:bottom w:val="single" w:sz="4" w:space="0" w:color="auto"/>
              <w:right w:val="single" w:sz="4" w:space="0" w:color="auto"/>
            </w:tcBorders>
          </w:tcPr>
          <w:p w14:paraId="57563944" w14:textId="77777777" w:rsidR="00962249" w:rsidRDefault="00962249" w:rsidP="004200D9">
            <w:pPr>
              <w:pStyle w:val="TAC"/>
            </w:pPr>
            <w:r>
              <w:t xml:space="preserve">170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21DFC9A9"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757BC1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C26740"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6DFFDCB0"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0BC22EFF"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391A535" w14:textId="77777777" w:rsidR="00F31F66" w:rsidRDefault="00E366EB" w:rsidP="004200D9">
            <w:pPr>
              <w:pStyle w:val="TAC"/>
              <w:jc w:val="left"/>
            </w:pPr>
            <w:r>
              <w:t>It is up to MTSI implementations or network policies to use higher GBR values.</w:t>
            </w:r>
          </w:p>
        </w:tc>
      </w:tr>
      <w:tr w:rsidR="00962249" w14:paraId="070395C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B7CD36"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148520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E7FC656"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66E8AB61" w14:textId="77777777" w:rsidR="00F31F66" w:rsidRDefault="00E366EB" w:rsidP="004200D9">
            <w:pPr>
              <w:pStyle w:val="TAC"/>
              <w:jc w:val="left"/>
            </w:pPr>
            <w:r>
              <w:t>If downlink SDP contains a lower b:AS bandwidth modifier value, this should be used instead.</w:t>
            </w:r>
          </w:p>
        </w:tc>
      </w:tr>
      <w:tr w:rsidR="00962249" w14:paraId="4DC8CD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608ED"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9E13BD3"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40C0CB52"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F44CF12" w14:textId="77777777" w:rsidR="00F31F66" w:rsidRDefault="00E366EB" w:rsidP="004200D9">
            <w:pPr>
              <w:pStyle w:val="TAC"/>
              <w:jc w:val="left"/>
            </w:pPr>
            <w:r>
              <w:t>It is up to MTSI implementations or network policies to use higher GBR values.</w:t>
            </w:r>
          </w:p>
        </w:tc>
      </w:tr>
      <w:tr w:rsidR="00962249" w14:paraId="5F2D11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9064D3"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D78ABD2"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96487D4"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0BBC97A" w14:textId="77777777" w:rsidR="00F31F66" w:rsidRDefault="00E366EB" w:rsidP="004200D9">
            <w:pPr>
              <w:pStyle w:val="TAC"/>
              <w:jc w:val="left"/>
            </w:pPr>
            <w:r>
              <w:t>If uplink SDP contains a lower b:AS bandwidth modifier value, this should be used instead.</w:t>
            </w:r>
          </w:p>
        </w:tc>
      </w:tr>
      <w:tr w:rsidR="00962249" w14:paraId="68E22AA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0E068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81E445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C306D68"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423F93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78A92CB"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A2E5EF2"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FFD44A7" w14:textId="77777777" w:rsidR="00962249" w:rsidRDefault="00962249" w:rsidP="004200D9">
            <w:pPr>
              <w:pStyle w:val="TAC"/>
              <w:jc w:val="left"/>
            </w:pPr>
          </w:p>
        </w:tc>
      </w:tr>
    </w:tbl>
    <w:p w14:paraId="1C003319" w14:textId="77777777" w:rsidR="002E7D39" w:rsidRDefault="002E7D39" w:rsidP="00F31F66">
      <w:pPr>
        <w:pStyle w:val="FP"/>
      </w:pPr>
    </w:p>
    <w:p w14:paraId="4EB518CD" w14:textId="77777777" w:rsidR="00F31F66" w:rsidRDefault="00F31F66" w:rsidP="00F31F66">
      <w:pPr>
        <w:pStyle w:val="Heading1"/>
        <w:rPr>
          <w:rFonts w:eastAsia="SimSun"/>
        </w:rPr>
      </w:pPr>
      <w:bookmarkStart w:id="3390" w:name="_Toc26369661"/>
      <w:bookmarkStart w:id="3391" w:name="_Toc36227543"/>
      <w:bookmarkStart w:id="3392" w:name="_Toc36228558"/>
      <w:bookmarkStart w:id="3393" w:name="_Toc36229185"/>
      <w:bookmarkStart w:id="3394" w:name="_Toc36229813"/>
      <w:bookmarkStart w:id="3395" w:name="_Toc74607157"/>
      <w:bookmarkStart w:id="3396" w:name="_Toc123570704"/>
      <w:r>
        <w:rPr>
          <w:rFonts w:eastAsia="SimSun"/>
        </w:rPr>
        <w:t>E.19</w:t>
      </w:r>
      <w:r>
        <w:rPr>
          <w:rFonts w:eastAsia="SimSun"/>
        </w:rPr>
        <w:tab/>
        <w:t>Bi-directional video (H.264 AVC level 1.2, 384 kbps, IPv4, RTCP and MBR=GBR bearer)</w:t>
      </w:r>
      <w:bookmarkEnd w:id="3390"/>
      <w:bookmarkEnd w:id="3391"/>
      <w:bookmarkEnd w:id="3392"/>
      <w:bookmarkEnd w:id="3393"/>
      <w:bookmarkEnd w:id="3394"/>
      <w:bookmarkEnd w:id="3395"/>
      <w:bookmarkEnd w:id="3396"/>
    </w:p>
    <w:p w14:paraId="14855EB2"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w:t>
      </w:r>
      <w:proofErr w:type="spellStart"/>
      <w:r w:rsidRPr="00664447">
        <w:t>fmtp</w:t>
      </w:r>
      <w:proofErr w:type="spellEnd"/>
      <w:r>
        <w:t>"</w:t>
      </w:r>
      <w:r w:rsidRPr="00664447">
        <w:t xml:space="preserve"> </w:t>
      </w:r>
      <w:r>
        <w:t>attribute.</w:t>
      </w:r>
      <w:r>
        <w:rPr>
          <w:rFonts w:ascii="Courier New" w:hAnsi="Courier New" w:cs="Courier New"/>
          <w:szCs w:val="18"/>
        </w:rPr>
        <w:t xml:space="preserve"> </w:t>
      </w:r>
    </w:p>
    <w:p w14:paraId="5B8E8D8E" w14:textId="77777777" w:rsidR="00F31F66" w:rsidRDefault="00F31F66" w:rsidP="00F31F66">
      <w:pPr>
        <w:pStyle w:val="TH"/>
      </w:pPr>
      <w:r>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7E5B979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977F3"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FDB6650"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EF0FE60"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232B69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D47439"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37B70DE"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1A5DD67"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54F3ED1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75464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5154464"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BED982E"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30A9525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DC2131"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3F21C5C"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36BACE" w14:textId="77777777" w:rsidR="00F31F66" w:rsidRDefault="00F31F66" w:rsidP="00F31E6E">
            <w:pPr>
              <w:keepNext/>
              <w:keepLines/>
              <w:rPr>
                <w:rFonts w:ascii="Arial" w:hAnsi="Arial" w:cs="Arial"/>
                <w:sz w:val="18"/>
                <w:szCs w:val="18"/>
              </w:rPr>
            </w:pPr>
          </w:p>
        </w:tc>
      </w:tr>
      <w:tr w:rsidR="00F31F66" w14:paraId="7FCE907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AC7D353"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F03188F"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4D1CDBD"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459EF6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883583"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2E79C32C"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0414DFF"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71443C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420BFF" w14:textId="77777777" w:rsidR="00F31F66" w:rsidRDefault="00F31F66" w:rsidP="00F31E6E">
            <w:pPr>
              <w:keepNext/>
              <w:keepLines/>
              <w:rPr>
                <w:rFonts w:ascii="Arial" w:hAnsi="Arial" w:cs="Arial"/>
                <w:sz w:val="18"/>
                <w:szCs w:val="18"/>
              </w:rPr>
            </w:pPr>
            <w:r>
              <w:rPr>
                <w:rFonts w:ascii="Arial" w:hAnsi="Arial"/>
                <w:sz w:val="18"/>
                <w:szCs w:val="18"/>
              </w:rPr>
              <w:t>Transfer delay (</w:t>
            </w:r>
            <w:proofErr w:type="spellStart"/>
            <w:r>
              <w:rPr>
                <w:rFonts w:ascii="Arial" w:hAnsi="Arial"/>
                <w:sz w:val="18"/>
                <w:szCs w:val="18"/>
              </w:rPr>
              <w:t>ms</w:t>
            </w:r>
            <w:proofErr w:type="spellEnd"/>
            <w:r>
              <w:rPr>
                <w:rFonts w:ascii="Arial" w:hAnsi="Arial"/>
                <w:sz w:val="18"/>
                <w:szCs w:val="18"/>
              </w:rPr>
              <w:t>)</w:t>
            </w:r>
          </w:p>
        </w:tc>
        <w:tc>
          <w:tcPr>
            <w:tcW w:w="1702" w:type="dxa"/>
            <w:tcBorders>
              <w:top w:val="single" w:sz="4" w:space="0" w:color="auto"/>
              <w:left w:val="single" w:sz="4" w:space="0" w:color="auto"/>
              <w:bottom w:val="single" w:sz="4" w:space="0" w:color="auto"/>
              <w:right w:val="single" w:sz="4" w:space="0" w:color="auto"/>
            </w:tcBorders>
          </w:tcPr>
          <w:p w14:paraId="75D31DB6" w14:textId="77777777" w:rsidR="00F31F66" w:rsidRDefault="00F31F66" w:rsidP="00F31E6E">
            <w:pPr>
              <w:keepNext/>
              <w:keepLines/>
              <w:jc w:val="center"/>
              <w:rPr>
                <w:rFonts w:ascii="Arial" w:hAnsi="Arial" w:cs="Arial"/>
                <w:sz w:val="18"/>
                <w:szCs w:val="18"/>
              </w:rPr>
            </w:pPr>
            <w:r>
              <w:rPr>
                <w:rFonts w:ascii="Arial" w:hAnsi="Arial"/>
                <w:sz w:val="18"/>
                <w:szCs w:val="18"/>
              </w:rPr>
              <w:t xml:space="preserve">170 </w:t>
            </w:r>
            <w:proofErr w:type="spellStart"/>
            <w:r>
              <w:rPr>
                <w:rFonts w:ascii="Arial" w:hAnsi="Arial"/>
                <w:sz w:val="18"/>
                <w:szCs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3F27B47F"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662472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1DEA94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610998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5DDB0BF"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4D262C9"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167F7DD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576AD1"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A9A84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42AA3351"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E68DE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0AC17F"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BAE07AC"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E68FF7D"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D1E4C7B"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61A070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1C857A"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4939557D"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79170C8"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1C345A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03731B"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663AC0D"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8CC2F04"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96DC3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70C939"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4E4514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060E9B70" w14:textId="77777777" w:rsidR="00F31F66" w:rsidRDefault="00F31F66" w:rsidP="00F31E6E">
            <w:pPr>
              <w:keepNext/>
              <w:keepLines/>
              <w:rPr>
                <w:rFonts w:ascii="Arial" w:hAnsi="Arial" w:cs="Arial"/>
                <w:sz w:val="18"/>
                <w:szCs w:val="18"/>
              </w:rPr>
            </w:pPr>
          </w:p>
        </w:tc>
      </w:tr>
    </w:tbl>
    <w:p w14:paraId="02E729A4" w14:textId="77777777" w:rsidR="00F31F66" w:rsidRDefault="00F31F66" w:rsidP="00F31E6E">
      <w:pPr>
        <w:pStyle w:val="FP"/>
      </w:pPr>
    </w:p>
    <w:p w14:paraId="79353A70" w14:textId="77777777" w:rsidR="00F31E6E" w:rsidRDefault="00F31E6E" w:rsidP="00F31E6E">
      <w:pPr>
        <w:pStyle w:val="Heading1"/>
        <w:rPr>
          <w:rFonts w:eastAsia="SimSun"/>
        </w:rPr>
      </w:pPr>
      <w:bookmarkStart w:id="3397" w:name="_Toc26369662"/>
      <w:bookmarkStart w:id="3398" w:name="_Toc36227544"/>
      <w:bookmarkStart w:id="3399" w:name="_Toc36228559"/>
      <w:bookmarkStart w:id="3400" w:name="_Toc36229186"/>
      <w:bookmarkStart w:id="3401" w:name="_Toc36229814"/>
      <w:bookmarkStart w:id="3402" w:name="_Toc74607158"/>
      <w:bookmarkStart w:id="3403" w:name="_Toc123570705"/>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3397"/>
      <w:bookmarkEnd w:id="3398"/>
      <w:bookmarkEnd w:id="3399"/>
      <w:bookmarkEnd w:id="3400"/>
      <w:bookmarkEnd w:id="3401"/>
      <w:bookmarkEnd w:id="3402"/>
      <w:bookmarkEnd w:id="3403"/>
    </w:p>
    <w:p w14:paraId="0A0FCDEF"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SDP "</w:t>
      </w:r>
      <w:r w:rsidRPr="00664447">
        <w:t>a=</w:t>
      </w:r>
      <w:proofErr w:type="spellStart"/>
      <w:r w:rsidRPr="00664447">
        <w:t>fmtp</w:t>
      </w:r>
      <w:proofErr w:type="spellEnd"/>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B5BFBF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A28F1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DD86F9"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78FD5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3F6B274"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7A1C903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B50CB7"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FB5A5C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6A52F83"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F53DD2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D5E088"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C1384C5"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3D9385B"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74D1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F577F00"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AB00370"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D808A79" w14:textId="77777777" w:rsidR="00F31E6E" w:rsidRDefault="00F31E6E" w:rsidP="00F31E6E">
            <w:pPr>
              <w:keepNext/>
              <w:keepLines/>
              <w:rPr>
                <w:rFonts w:ascii="Arial" w:hAnsi="Arial" w:cs="Arial"/>
                <w:sz w:val="18"/>
                <w:szCs w:val="18"/>
              </w:rPr>
            </w:pPr>
          </w:p>
        </w:tc>
      </w:tr>
      <w:tr w:rsidR="00F31E6E" w14:paraId="7BACB9B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DC1F8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1B293E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AE0C32F"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842E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5E756E"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ECBDA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2D97812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57231A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908808E" w14:textId="77777777" w:rsidR="00F31E6E" w:rsidRDefault="00F31E6E" w:rsidP="00F31E6E">
            <w:pPr>
              <w:keepNext/>
              <w:keepLines/>
              <w:rPr>
                <w:rFonts w:ascii="Arial" w:hAnsi="Arial" w:cs="Arial"/>
                <w:sz w:val="18"/>
                <w:szCs w:val="18"/>
              </w:rPr>
            </w:pPr>
            <w:r>
              <w:rPr>
                <w:rFonts w:ascii="Arial" w:hAnsi="Arial"/>
                <w:sz w:val="18"/>
                <w:szCs w:val="18"/>
              </w:rPr>
              <w:t>Transfer delay (</w:t>
            </w:r>
            <w:proofErr w:type="spellStart"/>
            <w:r>
              <w:rPr>
                <w:rFonts w:ascii="Arial" w:hAnsi="Arial"/>
                <w:sz w:val="18"/>
                <w:szCs w:val="18"/>
              </w:rPr>
              <w:t>ms</w:t>
            </w:r>
            <w:proofErr w:type="spellEnd"/>
            <w:r>
              <w:rPr>
                <w:rFonts w:ascii="Arial" w:hAnsi="Arial"/>
                <w:sz w:val="18"/>
                <w:szCs w:val="18"/>
              </w:rPr>
              <w:t>)</w:t>
            </w:r>
          </w:p>
        </w:tc>
        <w:tc>
          <w:tcPr>
            <w:tcW w:w="1702" w:type="dxa"/>
            <w:tcBorders>
              <w:top w:val="single" w:sz="4" w:space="0" w:color="auto"/>
              <w:left w:val="single" w:sz="4" w:space="0" w:color="auto"/>
              <w:bottom w:val="single" w:sz="4" w:space="0" w:color="auto"/>
              <w:right w:val="single" w:sz="4" w:space="0" w:color="auto"/>
            </w:tcBorders>
          </w:tcPr>
          <w:p w14:paraId="463894FD" w14:textId="77777777" w:rsidR="00F31E6E" w:rsidRDefault="00F31E6E" w:rsidP="00F31E6E">
            <w:pPr>
              <w:keepNext/>
              <w:keepLines/>
              <w:jc w:val="center"/>
              <w:rPr>
                <w:rFonts w:ascii="Arial" w:hAnsi="Arial" w:cs="Arial"/>
                <w:sz w:val="18"/>
                <w:szCs w:val="18"/>
              </w:rPr>
            </w:pPr>
            <w:r>
              <w:rPr>
                <w:rFonts w:ascii="Arial" w:hAnsi="Arial"/>
                <w:sz w:val="18"/>
                <w:szCs w:val="18"/>
              </w:rPr>
              <w:t xml:space="preserve">170 </w:t>
            </w:r>
            <w:proofErr w:type="spellStart"/>
            <w:r>
              <w:rPr>
                <w:rFonts w:ascii="Arial" w:hAnsi="Arial"/>
                <w:sz w:val="18"/>
                <w:szCs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03B879BE"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40257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8C08911"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0D574C70"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91C1085"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4B2A21E"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420D44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08FD0"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429FF3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A30ED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261BCED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15101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D161A5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3FE58D8"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2FA3485C"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7BD597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3DB94CF"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69E8763B"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60C95A5"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E490B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12E18A"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63595B"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D67B2F3"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7B448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5053B1"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BA7813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4152BF7" w14:textId="77777777" w:rsidR="00F31E6E" w:rsidRDefault="00F31E6E" w:rsidP="00F31E6E">
            <w:pPr>
              <w:keepNext/>
              <w:keepLines/>
              <w:rPr>
                <w:rFonts w:ascii="Arial" w:hAnsi="Arial" w:cs="Arial"/>
                <w:sz w:val="18"/>
                <w:szCs w:val="18"/>
              </w:rPr>
            </w:pPr>
          </w:p>
        </w:tc>
      </w:tr>
    </w:tbl>
    <w:p w14:paraId="10263F4A" w14:textId="77777777" w:rsidR="00F31E6E" w:rsidRDefault="00F31E6E" w:rsidP="00F31E6E">
      <w:pPr>
        <w:pStyle w:val="FP"/>
      </w:pPr>
    </w:p>
    <w:p w14:paraId="2656A904" w14:textId="77777777" w:rsidR="00F31E6E" w:rsidRDefault="00F31E6E" w:rsidP="00F31E6E">
      <w:pPr>
        <w:pStyle w:val="Heading1"/>
        <w:rPr>
          <w:rFonts w:eastAsia="SimSun"/>
        </w:rPr>
      </w:pPr>
      <w:bookmarkStart w:id="3404" w:name="_Toc26369663"/>
      <w:bookmarkStart w:id="3405" w:name="_Toc36227545"/>
      <w:bookmarkStart w:id="3406" w:name="_Toc36228560"/>
      <w:bookmarkStart w:id="3407" w:name="_Toc36229187"/>
      <w:bookmarkStart w:id="3408" w:name="_Toc36229815"/>
      <w:bookmarkStart w:id="3409" w:name="_Toc74607159"/>
      <w:bookmarkStart w:id="3410" w:name="_Toc123570706"/>
      <w:r>
        <w:rPr>
          <w:rFonts w:eastAsia="SimSun"/>
        </w:rPr>
        <w:t>E.21</w:t>
      </w:r>
      <w:r>
        <w:rPr>
          <w:rFonts w:eastAsia="SimSun"/>
        </w:rPr>
        <w:tab/>
        <w:t>Bi-directional video (H.264</w:t>
      </w:r>
      <w:r w:rsidRPr="00CD4458">
        <w:rPr>
          <w:rFonts w:eastAsia="SimSun"/>
        </w:rPr>
        <w:t xml:space="preserve"> </w:t>
      </w:r>
      <w:r>
        <w:rPr>
          <w:rFonts w:eastAsia="SimSun"/>
        </w:rPr>
        <w:t>AVC level 1.2, IPv4, RTCP and MBR&gt;GBR bearer)</w:t>
      </w:r>
      <w:bookmarkEnd w:id="3404"/>
      <w:bookmarkEnd w:id="3405"/>
      <w:bookmarkEnd w:id="3406"/>
      <w:bookmarkEnd w:id="3407"/>
      <w:bookmarkEnd w:id="3408"/>
      <w:bookmarkEnd w:id="3409"/>
      <w:bookmarkEnd w:id="3410"/>
    </w:p>
    <w:p w14:paraId="659EBB98"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w:t>
      </w:r>
      <w:proofErr w:type="spellStart"/>
      <w:r w:rsidRPr="00664447">
        <w:t>fmtp</w:t>
      </w:r>
      <w:proofErr w:type="spellEnd"/>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58F9874" w14:textId="77777777" w:rsidR="00F31E6E" w:rsidRDefault="00F31E6E" w:rsidP="00F31E6E">
      <w:pPr>
        <w:rPr>
          <w:rFonts w:eastAsia="SimSun"/>
        </w:rPr>
      </w:pPr>
    </w:p>
    <w:p w14:paraId="40D852A3" w14:textId="77777777" w:rsidR="00F31E6E" w:rsidRDefault="00F31E6E" w:rsidP="00F31E6E">
      <w:pPr>
        <w:pStyle w:val="TH"/>
      </w:pPr>
      <w:r>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26FE9C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5E70F68"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C46DA9A"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53D2D45"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5CF093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C35B03"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187470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DBC8F37"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43C4F7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2A28EAD"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8660E"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17FED72"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27C4E8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53B461"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43BF38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AF9AF40" w14:textId="77777777" w:rsidR="00F31E6E" w:rsidRDefault="00F31E6E" w:rsidP="00F31E6E">
            <w:pPr>
              <w:keepNext/>
              <w:keepLines/>
              <w:rPr>
                <w:rFonts w:ascii="Arial" w:hAnsi="Arial" w:cs="Arial"/>
                <w:sz w:val="18"/>
                <w:szCs w:val="18"/>
              </w:rPr>
            </w:pPr>
          </w:p>
        </w:tc>
      </w:tr>
      <w:tr w:rsidR="00F31E6E" w14:paraId="1FDED4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821873B"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94DC3D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5EEE0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4F11A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963D7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8C0261E"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E830F5D"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020E132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997261" w14:textId="77777777" w:rsidR="00F31E6E" w:rsidRDefault="00F31E6E" w:rsidP="00F31E6E">
            <w:pPr>
              <w:keepNext/>
              <w:keepLines/>
              <w:rPr>
                <w:rFonts w:ascii="Arial" w:hAnsi="Arial" w:cs="Arial"/>
                <w:sz w:val="18"/>
                <w:szCs w:val="18"/>
              </w:rPr>
            </w:pPr>
            <w:r>
              <w:rPr>
                <w:rFonts w:ascii="Arial" w:hAnsi="Arial"/>
                <w:sz w:val="18"/>
                <w:szCs w:val="18"/>
              </w:rPr>
              <w:t>Transfer delay (</w:t>
            </w:r>
            <w:proofErr w:type="spellStart"/>
            <w:r>
              <w:rPr>
                <w:rFonts w:ascii="Arial" w:hAnsi="Arial"/>
                <w:sz w:val="18"/>
                <w:szCs w:val="18"/>
              </w:rPr>
              <w:t>ms</w:t>
            </w:r>
            <w:proofErr w:type="spellEnd"/>
            <w:r>
              <w:rPr>
                <w:rFonts w:ascii="Arial" w:hAnsi="Arial"/>
                <w:sz w:val="18"/>
                <w:szCs w:val="18"/>
              </w:rPr>
              <w:t>)</w:t>
            </w:r>
          </w:p>
        </w:tc>
        <w:tc>
          <w:tcPr>
            <w:tcW w:w="1702" w:type="dxa"/>
            <w:tcBorders>
              <w:top w:val="single" w:sz="4" w:space="0" w:color="auto"/>
              <w:left w:val="single" w:sz="4" w:space="0" w:color="auto"/>
              <w:bottom w:val="single" w:sz="4" w:space="0" w:color="auto"/>
              <w:right w:val="single" w:sz="4" w:space="0" w:color="auto"/>
            </w:tcBorders>
          </w:tcPr>
          <w:p w14:paraId="29C5E608" w14:textId="77777777" w:rsidR="00F31E6E" w:rsidRDefault="00F31E6E" w:rsidP="00F31E6E">
            <w:pPr>
              <w:keepNext/>
              <w:keepLines/>
              <w:jc w:val="center"/>
              <w:rPr>
                <w:rFonts w:ascii="Arial" w:hAnsi="Arial" w:cs="Arial"/>
                <w:sz w:val="18"/>
                <w:szCs w:val="18"/>
              </w:rPr>
            </w:pPr>
            <w:r>
              <w:rPr>
                <w:rFonts w:ascii="Arial" w:hAnsi="Arial"/>
                <w:sz w:val="18"/>
                <w:szCs w:val="18"/>
              </w:rPr>
              <w:t xml:space="preserve">170 </w:t>
            </w:r>
            <w:proofErr w:type="spellStart"/>
            <w:r>
              <w:rPr>
                <w:rFonts w:ascii="Arial" w:hAnsi="Arial"/>
                <w:sz w:val="18"/>
                <w:szCs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28167EE0"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5F9161B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023082"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C0BEDE7"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70B29F7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0F9B9AE1"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1BD536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5E50E4"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8522980"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30ED1D6"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1A9503BE"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2CD4DAB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34BBC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D13BD31"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794DF815"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F33446D"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B88DC6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D8A05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D8CD47F"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EC0D55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6C55635"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7E67FB5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7D7C78"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51CE1E1"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0127039"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548670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233BFB"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0C10FAF"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49837E05" w14:textId="77777777" w:rsidR="00F31E6E" w:rsidRDefault="00F31E6E" w:rsidP="00F31E6E">
            <w:pPr>
              <w:keepNext/>
              <w:keepLines/>
              <w:rPr>
                <w:rFonts w:ascii="Arial" w:hAnsi="Arial" w:cs="Arial"/>
                <w:sz w:val="18"/>
                <w:szCs w:val="22"/>
              </w:rPr>
            </w:pPr>
          </w:p>
        </w:tc>
      </w:tr>
    </w:tbl>
    <w:p w14:paraId="449D0459" w14:textId="77777777" w:rsidR="00F31E6E" w:rsidRDefault="00F31E6E" w:rsidP="00F31E6E">
      <w:pPr>
        <w:pStyle w:val="FP"/>
      </w:pPr>
    </w:p>
    <w:p w14:paraId="56BC94F6" w14:textId="77777777" w:rsidR="00F31E6E" w:rsidRDefault="00F31E6E" w:rsidP="00F31E6E">
      <w:pPr>
        <w:pStyle w:val="Heading1"/>
        <w:rPr>
          <w:rFonts w:eastAsia="SimSun"/>
        </w:rPr>
      </w:pPr>
      <w:bookmarkStart w:id="3411" w:name="_Toc26369664"/>
      <w:bookmarkStart w:id="3412" w:name="_Toc36227546"/>
      <w:bookmarkStart w:id="3413" w:name="_Toc36228561"/>
      <w:bookmarkStart w:id="3414" w:name="_Toc36229188"/>
      <w:bookmarkStart w:id="3415" w:name="_Toc36229816"/>
      <w:bookmarkStart w:id="3416" w:name="_Toc74607160"/>
      <w:bookmarkStart w:id="3417" w:name="_Toc123570707"/>
      <w:r>
        <w:rPr>
          <w:rFonts w:eastAsia="SimSun"/>
        </w:rPr>
        <w:t>E.22</w:t>
      </w:r>
      <w:r>
        <w:rPr>
          <w:rFonts w:eastAsia="SimSun"/>
        </w:rPr>
        <w:tab/>
        <w:t>Bi-directional video (H.264</w:t>
      </w:r>
      <w:r w:rsidRPr="00CD4458">
        <w:rPr>
          <w:rFonts w:eastAsia="SimSun"/>
        </w:rPr>
        <w:t xml:space="preserve"> </w:t>
      </w:r>
      <w:r>
        <w:rPr>
          <w:rFonts w:eastAsia="SimSun"/>
        </w:rPr>
        <w:t>AVC level 1.2, IPv6, RTCP and MBR&gt;GBR bearer)</w:t>
      </w:r>
      <w:bookmarkEnd w:id="3411"/>
      <w:bookmarkEnd w:id="3412"/>
      <w:bookmarkEnd w:id="3413"/>
      <w:bookmarkEnd w:id="3414"/>
      <w:bookmarkEnd w:id="3415"/>
      <w:bookmarkEnd w:id="3416"/>
      <w:bookmarkEnd w:id="3417"/>
    </w:p>
    <w:p w14:paraId="1BAB77E9"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w:t>
      </w:r>
      <w:proofErr w:type="spellStart"/>
      <w:r w:rsidRPr="00664447">
        <w:t>fmtp</w:t>
      </w:r>
      <w:proofErr w:type="spellEnd"/>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C23F79E" w14:textId="77777777" w:rsidR="00F31E6E" w:rsidRDefault="00F31E6E" w:rsidP="00F31E6E">
      <w:pPr>
        <w:rPr>
          <w:rFonts w:eastAsia="SimSun"/>
        </w:rPr>
      </w:pPr>
    </w:p>
    <w:p w14:paraId="2ADF374D" w14:textId="77777777" w:rsidR="00F31E6E" w:rsidRDefault="00F31E6E" w:rsidP="00F31E6E">
      <w:pPr>
        <w:pStyle w:val="TH"/>
      </w:pPr>
      <w:r>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4AA519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5942B7"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B6133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B0A7130" w14:textId="77777777" w:rsidR="00F31E6E" w:rsidRDefault="00F31E6E" w:rsidP="00F31E6E">
            <w:pPr>
              <w:pStyle w:val="TAH"/>
            </w:pPr>
            <w:r>
              <w:t>Notes</w:t>
            </w:r>
          </w:p>
        </w:tc>
      </w:tr>
      <w:tr w:rsidR="00F31E6E" w14:paraId="4990D64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AD4EB23"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54D79A8"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840D0A3" w14:textId="77777777" w:rsidR="00F31E6E" w:rsidRDefault="00F31E6E" w:rsidP="00F31E6E">
            <w:pPr>
              <w:pStyle w:val="TAC"/>
              <w:jc w:val="left"/>
            </w:pPr>
            <w:r>
              <w:t>The application should handle packet reordering.</w:t>
            </w:r>
          </w:p>
        </w:tc>
      </w:tr>
      <w:tr w:rsidR="00F31E6E" w14:paraId="6C92199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7A470D"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720499F5"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5933CD9" w14:textId="77777777" w:rsidR="00F31E6E" w:rsidRDefault="00F31E6E" w:rsidP="00F31E6E">
            <w:pPr>
              <w:pStyle w:val="TAC"/>
              <w:jc w:val="left"/>
            </w:pPr>
            <w:r>
              <w:t>Maximum size of IP packets</w:t>
            </w:r>
          </w:p>
        </w:tc>
      </w:tr>
      <w:tr w:rsidR="00F31E6E" w14:paraId="53A15CE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EC77A5"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9B6BAFF"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230C278" w14:textId="77777777" w:rsidR="00F31E6E" w:rsidRDefault="00F31E6E" w:rsidP="00F31E6E">
            <w:pPr>
              <w:pStyle w:val="TAC"/>
              <w:jc w:val="left"/>
            </w:pPr>
          </w:p>
        </w:tc>
      </w:tr>
      <w:tr w:rsidR="00F31E6E" w14:paraId="07C54FB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768FCA"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0F773238"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ACE4F4E"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33E0C80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8EB93A"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64B8F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817CB58" w14:textId="77777777" w:rsidR="00F31E6E" w:rsidRDefault="00F31E6E" w:rsidP="00F31E6E">
            <w:pPr>
              <w:pStyle w:val="TAC"/>
              <w:jc w:val="left"/>
            </w:pPr>
            <w:r>
              <w:t>A packet loss rate of 0.7 % per wireless link is in general sufficient for video services</w:t>
            </w:r>
          </w:p>
        </w:tc>
      </w:tr>
      <w:tr w:rsidR="00F31E6E" w14:paraId="12BB1F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67C02A" w14:textId="77777777" w:rsidR="00F31E6E" w:rsidRDefault="00F31E6E" w:rsidP="00F31E6E">
            <w:pPr>
              <w:pStyle w:val="TAL"/>
            </w:pPr>
            <w:r>
              <w:t>Transfer delay (</w:t>
            </w:r>
            <w:proofErr w:type="spellStart"/>
            <w:r>
              <w:t>ms</w:t>
            </w:r>
            <w:proofErr w:type="spellEnd"/>
            <w:r>
              <w:t>)</w:t>
            </w:r>
          </w:p>
        </w:tc>
        <w:tc>
          <w:tcPr>
            <w:tcW w:w="1702" w:type="dxa"/>
            <w:tcBorders>
              <w:top w:val="single" w:sz="4" w:space="0" w:color="auto"/>
              <w:left w:val="single" w:sz="4" w:space="0" w:color="auto"/>
              <w:bottom w:val="single" w:sz="4" w:space="0" w:color="auto"/>
              <w:right w:val="single" w:sz="4" w:space="0" w:color="auto"/>
            </w:tcBorders>
          </w:tcPr>
          <w:p w14:paraId="1443E77F" w14:textId="77777777" w:rsidR="00F31E6E" w:rsidRDefault="00F31E6E" w:rsidP="00F31E6E">
            <w:pPr>
              <w:pStyle w:val="TAC"/>
            </w:pPr>
            <w:r>
              <w:t xml:space="preserve">170 </w:t>
            </w:r>
            <w:proofErr w:type="spellStart"/>
            <w: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0C14BD9E"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66AA4CF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A14394"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8AA52EA"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193BC628"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52DBCA2" w14:textId="77777777" w:rsidR="00F31E6E" w:rsidRDefault="00894040" w:rsidP="00F31E6E">
            <w:pPr>
              <w:pStyle w:val="TAC"/>
              <w:jc w:val="left"/>
            </w:pPr>
            <w:r>
              <w:t>It is up to MTSI implementations or network policies to use higher GBR values.</w:t>
            </w:r>
          </w:p>
        </w:tc>
      </w:tr>
      <w:tr w:rsidR="00F31E6E" w14:paraId="414A037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8AAAE"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A989919"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6B361D49"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160E651F" w14:textId="77777777" w:rsidR="00F31E6E" w:rsidRDefault="00894040" w:rsidP="00F31E6E">
            <w:pPr>
              <w:pStyle w:val="TAC"/>
              <w:jc w:val="left"/>
            </w:pPr>
            <w:r>
              <w:t>If downlink SDP contains a lower b:AS bandwidth modifier value, this should be used instead.</w:t>
            </w:r>
          </w:p>
        </w:tc>
      </w:tr>
      <w:tr w:rsidR="00F31E6E" w14:paraId="07F5D0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72F43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080EFC75"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41F7C342"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590AA200" w14:textId="77777777" w:rsidR="00F31E6E" w:rsidRDefault="00894040" w:rsidP="00F31E6E">
            <w:pPr>
              <w:pStyle w:val="TAC"/>
              <w:jc w:val="left"/>
            </w:pPr>
            <w:r>
              <w:t>It is up to MTSI implementations or network policies to use higher GBR values.</w:t>
            </w:r>
          </w:p>
        </w:tc>
      </w:tr>
      <w:tr w:rsidR="00F31E6E" w14:paraId="719E7BD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597EB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05F8F5F"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3D0BF545"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0ECD3608" w14:textId="77777777" w:rsidR="00F31E6E" w:rsidRDefault="00894040" w:rsidP="00F31E6E">
            <w:pPr>
              <w:pStyle w:val="TAC"/>
              <w:jc w:val="left"/>
            </w:pPr>
            <w:r>
              <w:t>If uplink SDP contains a lower b:AS bandwidth modifier value, this should be used instead.</w:t>
            </w:r>
          </w:p>
        </w:tc>
      </w:tr>
      <w:tr w:rsidR="00F31E6E" w14:paraId="23A1E8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1C404"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C9B049"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27CAA67"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2D2261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566B066"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F8A0436"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CD04637" w14:textId="77777777" w:rsidR="00F31E6E" w:rsidRDefault="00F31E6E" w:rsidP="00F31E6E">
            <w:pPr>
              <w:pStyle w:val="TAC"/>
              <w:jc w:val="left"/>
            </w:pPr>
          </w:p>
        </w:tc>
      </w:tr>
    </w:tbl>
    <w:p w14:paraId="1AF41A55" w14:textId="77777777" w:rsidR="00F31F66" w:rsidRDefault="00F31F66" w:rsidP="0057434E">
      <w:pPr>
        <w:pStyle w:val="FP"/>
      </w:pPr>
    </w:p>
    <w:p w14:paraId="21A2FA55" w14:textId="77777777" w:rsidR="008955A8" w:rsidRPr="0051470C" w:rsidRDefault="008955A8" w:rsidP="008955A8">
      <w:pPr>
        <w:pStyle w:val="Heading1"/>
        <w:rPr>
          <w:rFonts w:eastAsia="SimSun"/>
          <w:lang w:val="en-US"/>
        </w:rPr>
      </w:pPr>
      <w:bookmarkStart w:id="3418" w:name="_Toc26369665"/>
      <w:bookmarkStart w:id="3419" w:name="_Toc36227547"/>
      <w:bookmarkStart w:id="3420" w:name="_Toc36228562"/>
      <w:bookmarkStart w:id="3421" w:name="_Toc36229189"/>
      <w:bookmarkStart w:id="3422" w:name="_Toc36229817"/>
      <w:bookmarkStart w:id="3423" w:name="_Toc74607161"/>
      <w:bookmarkStart w:id="3424" w:name="_Toc123570708"/>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3418"/>
      <w:bookmarkEnd w:id="3419"/>
      <w:bookmarkEnd w:id="3420"/>
      <w:bookmarkEnd w:id="3421"/>
      <w:bookmarkEnd w:id="3422"/>
      <w:bookmarkEnd w:id="3423"/>
      <w:bookmarkEnd w:id="3424"/>
    </w:p>
    <w:p w14:paraId="046A655A"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0BED257"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59580A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3980044"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4EEE12"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1004D1" w14:textId="77777777" w:rsidR="008955A8" w:rsidRPr="002D74EE" w:rsidRDefault="008955A8" w:rsidP="00E91C88">
            <w:pPr>
              <w:pStyle w:val="TAH"/>
              <w:rPr>
                <w:lang w:val="en-US"/>
              </w:rPr>
            </w:pPr>
            <w:r w:rsidRPr="002D74EE">
              <w:rPr>
                <w:lang w:val="en-US"/>
              </w:rPr>
              <w:t>Notes</w:t>
            </w:r>
          </w:p>
        </w:tc>
      </w:tr>
      <w:tr w:rsidR="008955A8" w:rsidRPr="002D74EE" w14:paraId="1E8677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76098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3259092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CC0764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87D18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A65749"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36F624A"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31A7165"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7687E7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2253E16"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59CB94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213A402" w14:textId="77777777" w:rsidR="008955A8" w:rsidRPr="002D74EE" w:rsidRDefault="008955A8" w:rsidP="00E91C88">
            <w:pPr>
              <w:pStyle w:val="TAL"/>
              <w:rPr>
                <w:rFonts w:cs="Arial"/>
                <w:lang w:val="en-US"/>
              </w:rPr>
            </w:pPr>
          </w:p>
        </w:tc>
      </w:tr>
      <w:tr w:rsidR="008955A8" w:rsidRPr="002D74EE" w14:paraId="4C375A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D8301B"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EBA55A6"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D7492FB"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8DA5C7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28C97D9"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6AA053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39727B0"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188DF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C19E651" w14:textId="77777777" w:rsidR="008955A8" w:rsidRPr="002D74EE" w:rsidRDefault="008955A8" w:rsidP="00E91C88">
            <w:pPr>
              <w:pStyle w:val="TAL"/>
              <w:rPr>
                <w:rFonts w:cs="Arial"/>
                <w:lang w:val="en-US"/>
              </w:rPr>
            </w:pPr>
            <w:r w:rsidRPr="002D74EE">
              <w:rPr>
                <w:lang w:val="en-US"/>
              </w:rPr>
              <w:t>Transfer delay (</w:t>
            </w:r>
            <w:proofErr w:type="spellStart"/>
            <w:r w:rsidRPr="002D74EE">
              <w:rPr>
                <w:lang w:val="en-US"/>
              </w:rPr>
              <w:t>ms</w:t>
            </w:r>
            <w:proofErr w:type="spellEnd"/>
            <w:r w:rsidRPr="002D74EE">
              <w:rPr>
                <w:lang w:val="en-US"/>
              </w:rPr>
              <w:t>)</w:t>
            </w:r>
          </w:p>
        </w:tc>
        <w:tc>
          <w:tcPr>
            <w:tcW w:w="1702" w:type="dxa"/>
            <w:tcBorders>
              <w:top w:val="single" w:sz="4" w:space="0" w:color="auto"/>
              <w:left w:val="single" w:sz="4" w:space="0" w:color="auto"/>
              <w:bottom w:val="single" w:sz="4" w:space="0" w:color="auto"/>
              <w:right w:val="single" w:sz="4" w:space="0" w:color="auto"/>
            </w:tcBorders>
          </w:tcPr>
          <w:p w14:paraId="38A5AE55" w14:textId="77777777" w:rsidR="008955A8" w:rsidRPr="002D74EE" w:rsidRDefault="008955A8" w:rsidP="00E91C88">
            <w:pPr>
              <w:pStyle w:val="TAL"/>
              <w:rPr>
                <w:rFonts w:cs="Arial"/>
                <w:lang w:val="en-US"/>
              </w:rPr>
            </w:pPr>
            <w:r w:rsidRPr="002D74EE">
              <w:rPr>
                <w:lang w:val="en-US"/>
              </w:rPr>
              <w:t xml:space="preserve">170 </w:t>
            </w:r>
            <w:proofErr w:type="spellStart"/>
            <w:r w:rsidRPr="002D74EE">
              <w:rPr>
                <w:lang w:val="en-US"/>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471DC4E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F3B762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0B1CB7"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59661C"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EAEFA8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9CE6D1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992C1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30807F"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ABE692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5D57913"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8B0F54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1C88F4"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BEA53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D55877"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7EAFC8A2"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E7A4E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BE532C"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B89A98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39ABA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2833B7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31C0B8"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0BB33BA"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BC3B17"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7EF223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04614"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C8D4742"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72F36838" w14:textId="77777777" w:rsidR="008955A8" w:rsidRPr="002D74EE" w:rsidRDefault="008955A8" w:rsidP="00E91C88">
            <w:pPr>
              <w:pStyle w:val="TAL"/>
              <w:rPr>
                <w:rFonts w:cs="Arial"/>
                <w:lang w:val="en-US"/>
              </w:rPr>
            </w:pPr>
          </w:p>
        </w:tc>
      </w:tr>
    </w:tbl>
    <w:p w14:paraId="2A56579C" w14:textId="77777777" w:rsidR="008955A8" w:rsidRPr="0051470C" w:rsidRDefault="008955A8" w:rsidP="008955A8">
      <w:pPr>
        <w:pStyle w:val="FP"/>
        <w:rPr>
          <w:lang w:val="en-US"/>
        </w:rPr>
      </w:pPr>
    </w:p>
    <w:p w14:paraId="4D6BC76D" w14:textId="77777777" w:rsidR="008955A8" w:rsidRPr="0051470C" w:rsidRDefault="008955A8" w:rsidP="008955A8">
      <w:pPr>
        <w:pStyle w:val="Heading1"/>
        <w:rPr>
          <w:rFonts w:eastAsia="SimSun"/>
          <w:lang w:val="en-US"/>
        </w:rPr>
      </w:pPr>
      <w:bookmarkStart w:id="3425" w:name="_Toc26369666"/>
      <w:bookmarkStart w:id="3426" w:name="_Toc36227548"/>
      <w:bookmarkStart w:id="3427" w:name="_Toc36228563"/>
      <w:bookmarkStart w:id="3428" w:name="_Toc36229190"/>
      <w:bookmarkStart w:id="3429" w:name="_Toc36229818"/>
      <w:bookmarkStart w:id="3430" w:name="_Toc74607162"/>
      <w:bookmarkStart w:id="3431" w:name="_Toc123570709"/>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3425"/>
      <w:bookmarkEnd w:id="3426"/>
      <w:bookmarkEnd w:id="3427"/>
      <w:bookmarkEnd w:id="3428"/>
      <w:bookmarkEnd w:id="3429"/>
      <w:bookmarkEnd w:id="3430"/>
      <w:bookmarkEnd w:id="3431"/>
    </w:p>
    <w:p w14:paraId="3ACE6C93"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1C28244A" w14:textId="77777777" w:rsidR="008955A8" w:rsidRPr="0051470C" w:rsidRDefault="008955A8" w:rsidP="008955A8">
      <w:pPr>
        <w:pStyle w:val="TH"/>
        <w:rPr>
          <w:lang w:val="en-US"/>
        </w:rPr>
      </w:pPr>
      <w:r w:rsidRPr="0051470C">
        <w:rPr>
          <w:lang w:val="en-US"/>
        </w:rPr>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6A735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B04D90A"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4072A47"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71EDB0DE" w14:textId="77777777" w:rsidR="008955A8" w:rsidRPr="002D74EE" w:rsidRDefault="008955A8" w:rsidP="00E91C88">
            <w:pPr>
              <w:pStyle w:val="TAH"/>
              <w:rPr>
                <w:lang w:val="en-US"/>
              </w:rPr>
            </w:pPr>
            <w:r w:rsidRPr="002D74EE">
              <w:rPr>
                <w:lang w:val="en-US"/>
              </w:rPr>
              <w:t>Notes</w:t>
            </w:r>
          </w:p>
        </w:tc>
      </w:tr>
      <w:tr w:rsidR="008955A8" w:rsidRPr="002D74EE" w14:paraId="1DE829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A920B0"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E57B1B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5489E2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35E6A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915801"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8EA14C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72AE34B"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053C80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1711DF"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1564B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C68080" w14:textId="77777777" w:rsidR="008955A8" w:rsidRPr="002D74EE" w:rsidRDefault="008955A8" w:rsidP="00E91C88">
            <w:pPr>
              <w:pStyle w:val="TAL"/>
              <w:rPr>
                <w:rFonts w:cs="Arial"/>
                <w:lang w:val="en-US"/>
              </w:rPr>
            </w:pPr>
          </w:p>
        </w:tc>
      </w:tr>
      <w:tr w:rsidR="008955A8" w:rsidRPr="002D74EE" w14:paraId="4D7EEB8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0DF15F"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AF1BE1A"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716B7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5BD713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91D94C0"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EE037E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1ACD94ED"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5D8D80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5077F56" w14:textId="77777777" w:rsidR="008955A8" w:rsidRPr="002D74EE" w:rsidRDefault="008955A8" w:rsidP="00E91C88">
            <w:pPr>
              <w:pStyle w:val="TAL"/>
              <w:rPr>
                <w:rFonts w:cs="Arial"/>
                <w:lang w:val="en-US"/>
              </w:rPr>
            </w:pPr>
            <w:r w:rsidRPr="002D74EE">
              <w:rPr>
                <w:lang w:val="en-US"/>
              </w:rPr>
              <w:t>Transfer delay (</w:t>
            </w:r>
            <w:proofErr w:type="spellStart"/>
            <w:r w:rsidRPr="002D74EE">
              <w:rPr>
                <w:lang w:val="en-US"/>
              </w:rPr>
              <w:t>ms</w:t>
            </w:r>
            <w:proofErr w:type="spellEnd"/>
            <w:r w:rsidRPr="002D74EE">
              <w:rPr>
                <w:lang w:val="en-US"/>
              </w:rPr>
              <w:t>)</w:t>
            </w:r>
          </w:p>
        </w:tc>
        <w:tc>
          <w:tcPr>
            <w:tcW w:w="1702" w:type="dxa"/>
            <w:tcBorders>
              <w:top w:val="single" w:sz="4" w:space="0" w:color="auto"/>
              <w:left w:val="single" w:sz="4" w:space="0" w:color="auto"/>
              <w:bottom w:val="single" w:sz="4" w:space="0" w:color="auto"/>
              <w:right w:val="single" w:sz="4" w:space="0" w:color="auto"/>
            </w:tcBorders>
          </w:tcPr>
          <w:p w14:paraId="6BACE5D9" w14:textId="77777777" w:rsidR="008955A8" w:rsidRPr="002D74EE" w:rsidRDefault="008955A8" w:rsidP="00E91C88">
            <w:pPr>
              <w:pStyle w:val="TAL"/>
              <w:rPr>
                <w:rFonts w:cs="Arial"/>
                <w:lang w:val="en-US"/>
              </w:rPr>
            </w:pPr>
            <w:r w:rsidRPr="002D74EE">
              <w:rPr>
                <w:lang w:val="en-US"/>
              </w:rPr>
              <w:t xml:space="preserve">170 </w:t>
            </w:r>
            <w:proofErr w:type="spellStart"/>
            <w:r w:rsidRPr="002D74EE">
              <w:rPr>
                <w:lang w:val="en-US"/>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62FAAD57"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BE25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AE4037F"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866E426"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E4B4471"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588D9D8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414F00C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B28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6ADCE5A"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4D21DED"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BD2CEA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737B63A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DD0ABD"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0F1BC97"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4DCD514"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6E75382"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681F19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FAA5402"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465AADE"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B58CDD4"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8DD2D4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6A49755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1B236D"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82ACEC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D4AD139"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611DA89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83BCA"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8A8767"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E795E27" w14:textId="77777777" w:rsidR="008955A8" w:rsidRPr="002D74EE" w:rsidRDefault="008955A8" w:rsidP="00E91C88">
            <w:pPr>
              <w:pStyle w:val="TAL"/>
              <w:rPr>
                <w:rFonts w:cs="Arial"/>
                <w:lang w:val="en-US"/>
              </w:rPr>
            </w:pPr>
          </w:p>
        </w:tc>
      </w:tr>
    </w:tbl>
    <w:p w14:paraId="49D90843" w14:textId="77777777" w:rsidR="008955A8" w:rsidRPr="0051470C" w:rsidRDefault="008955A8" w:rsidP="008955A8">
      <w:pPr>
        <w:pStyle w:val="FP"/>
        <w:rPr>
          <w:lang w:val="en-US"/>
        </w:rPr>
      </w:pPr>
    </w:p>
    <w:p w14:paraId="261ECBA8" w14:textId="77777777" w:rsidR="008955A8" w:rsidRPr="004F04FC" w:rsidRDefault="008955A8" w:rsidP="008955A8">
      <w:pPr>
        <w:pStyle w:val="Heading1"/>
        <w:rPr>
          <w:rFonts w:eastAsia="SimSun"/>
          <w:lang w:val="en-US"/>
        </w:rPr>
      </w:pPr>
      <w:bookmarkStart w:id="3432" w:name="_Toc26369667"/>
      <w:bookmarkStart w:id="3433" w:name="_Toc36227549"/>
      <w:bookmarkStart w:id="3434" w:name="_Toc36228564"/>
      <w:bookmarkStart w:id="3435" w:name="_Toc36229191"/>
      <w:bookmarkStart w:id="3436" w:name="_Toc36229819"/>
      <w:bookmarkStart w:id="3437" w:name="_Toc74607163"/>
      <w:bookmarkStart w:id="3438" w:name="_Toc123570710"/>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3432"/>
      <w:bookmarkEnd w:id="3433"/>
      <w:bookmarkEnd w:id="3434"/>
      <w:bookmarkEnd w:id="3435"/>
      <w:bookmarkEnd w:id="3436"/>
      <w:bookmarkEnd w:id="3437"/>
      <w:bookmarkEnd w:id="3438"/>
    </w:p>
    <w:p w14:paraId="0677B34B"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3925EDC2" w14:textId="77777777" w:rsidR="008955A8" w:rsidRPr="0051470C" w:rsidRDefault="008955A8" w:rsidP="008955A8">
      <w:pPr>
        <w:pStyle w:val="TH"/>
        <w:rPr>
          <w:lang w:val="en-US"/>
        </w:rPr>
      </w:pPr>
      <w:r w:rsidRPr="0051470C">
        <w:rPr>
          <w:lang w:val="en-US"/>
        </w:rPr>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90F17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1EF713"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1F99EAB"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48EF3F" w14:textId="77777777" w:rsidR="008955A8" w:rsidRPr="002D74EE" w:rsidRDefault="008955A8" w:rsidP="00E91C88">
            <w:pPr>
              <w:pStyle w:val="TAH"/>
              <w:rPr>
                <w:lang w:val="en-US"/>
              </w:rPr>
            </w:pPr>
            <w:r w:rsidRPr="002D74EE">
              <w:rPr>
                <w:lang w:val="en-US"/>
              </w:rPr>
              <w:t>Notes</w:t>
            </w:r>
          </w:p>
        </w:tc>
      </w:tr>
      <w:tr w:rsidR="008955A8" w:rsidRPr="002D74EE" w14:paraId="45FD44A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B64B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23B4C5"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FDABFCF"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47E6B0C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03FE6C8"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E8542E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69644CE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223727A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895FC"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23EE0A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13C5289" w14:textId="77777777" w:rsidR="008955A8" w:rsidRPr="002D74EE" w:rsidRDefault="008955A8" w:rsidP="00E91C88">
            <w:pPr>
              <w:pStyle w:val="TAL"/>
              <w:rPr>
                <w:rFonts w:cs="Arial"/>
                <w:lang w:val="en-US"/>
              </w:rPr>
            </w:pPr>
          </w:p>
        </w:tc>
      </w:tr>
      <w:tr w:rsidR="008955A8" w:rsidRPr="002D74EE" w14:paraId="441E1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F87833"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F280A28"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E1A5AE7"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01893E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1520A62"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365424B"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EAD1847"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DBFE1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25EACE" w14:textId="77777777" w:rsidR="008955A8" w:rsidRPr="002D74EE" w:rsidRDefault="008955A8" w:rsidP="00E91C88">
            <w:pPr>
              <w:pStyle w:val="TAL"/>
              <w:rPr>
                <w:rFonts w:cs="Arial"/>
                <w:lang w:val="en-US"/>
              </w:rPr>
            </w:pPr>
            <w:r w:rsidRPr="002D74EE">
              <w:rPr>
                <w:lang w:val="en-US"/>
              </w:rPr>
              <w:t>Transfer delay (</w:t>
            </w:r>
            <w:proofErr w:type="spellStart"/>
            <w:r w:rsidRPr="002D74EE">
              <w:rPr>
                <w:lang w:val="en-US"/>
              </w:rPr>
              <w:t>ms</w:t>
            </w:r>
            <w:proofErr w:type="spellEnd"/>
            <w:r w:rsidRPr="002D74EE">
              <w:rPr>
                <w:lang w:val="en-US"/>
              </w:rPr>
              <w:t>)</w:t>
            </w:r>
          </w:p>
        </w:tc>
        <w:tc>
          <w:tcPr>
            <w:tcW w:w="1702" w:type="dxa"/>
            <w:tcBorders>
              <w:top w:val="single" w:sz="4" w:space="0" w:color="auto"/>
              <w:left w:val="single" w:sz="4" w:space="0" w:color="auto"/>
              <w:bottom w:val="single" w:sz="4" w:space="0" w:color="auto"/>
              <w:right w:val="single" w:sz="4" w:space="0" w:color="auto"/>
            </w:tcBorders>
          </w:tcPr>
          <w:p w14:paraId="0EAD943E" w14:textId="77777777" w:rsidR="008955A8" w:rsidRPr="002D74EE" w:rsidRDefault="008955A8" w:rsidP="00E91C88">
            <w:pPr>
              <w:pStyle w:val="TAL"/>
              <w:rPr>
                <w:rFonts w:cs="Arial"/>
                <w:lang w:val="en-US"/>
              </w:rPr>
            </w:pPr>
            <w:r w:rsidRPr="002D74EE">
              <w:rPr>
                <w:lang w:val="en-US"/>
              </w:rPr>
              <w:t xml:space="preserve">170 </w:t>
            </w:r>
            <w:proofErr w:type="spellStart"/>
            <w:r w:rsidRPr="002D74EE">
              <w:rPr>
                <w:lang w:val="en-US"/>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341CBE5E"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A79BA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54BCF2D"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57D3CD"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C65533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163716FE"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30E25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024053"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06A5EAE"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BBF31B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524DD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1D485C"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6DE5C9"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F152D4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6A77E8A4"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3ED65D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555639"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ED9B24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994B5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976FC0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6892EA"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D902A2"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B46E2C8"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5D99412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4AE9B3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845EB3"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631BFD6" w14:textId="77777777" w:rsidR="008955A8" w:rsidRPr="002D74EE" w:rsidRDefault="008955A8" w:rsidP="00E91C88">
            <w:pPr>
              <w:pStyle w:val="TAL"/>
              <w:rPr>
                <w:rFonts w:cs="Arial"/>
                <w:lang w:val="en-US"/>
              </w:rPr>
            </w:pPr>
          </w:p>
        </w:tc>
      </w:tr>
    </w:tbl>
    <w:p w14:paraId="5B65F2F3" w14:textId="77777777" w:rsidR="008955A8" w:rsidRPr="0051470C" w:rsidRDefault="008955A8" w:rsidP="008955A8">
      <w:pPr>
        <w:pStyle w:val="FP"/>
        <w:rPr>
          <w:lang w:val="en-US"/>
        </w:rPr>
      </w:pPr>
    </w:p>
    <w:p w14:paraId="7126366E" w14:textId="77777777" w:rsidR="008D7565" w:rsidRPr="0051470C" w:rsidRDefault="008D7565" w:rsidP="008D7565">
      <w:pPr>
        <w:pStyle w:val="Heading1"/>
        <w:rPr>
          <w:rFonts w:eastAsia="SimSun"/>
          <w:lang w:val="en-US"/>
        </w:rPr>
      </w:pPr>
      <w:bookmarkStart w:id="3439" w:name="_Toc26369668"/>
      <w:bookmarkStart w:id="3440" w:name="_Toc36227550"/>
      <w:bookmarkStart w:id="3441" w:name="_Toc36228565"/>
      <w:bookmarkStart w:id="3442" w:name="_Toc36229192"/>
      <w:bookmarkStart w:id="3443" w:name="_Toc36229820"/>
      <w:bookmarkStart w:id="3444" w:name="_Toc74607164"/>
      <w:bookmarkStart w:id="3445" w:name="_Toc123570711"/>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39"/>
      <w:bookmarkEnd w:id="3440"/>
      <w:bookmarkEnd w:id="3441"/>
      <w:bookmarkEnd w:id="3442"/>
      <w:bookmarkEnd w:id="3443"/>
      <w:bookmarkEnd w:id="3444"/>
      <w:bookmarkEnd w:id="3445"/>
    </w:p>
    <w:p w14:paraId="62031837"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2BC4D25E" w14:textId="77777777" w:rsidR="008D7565" w:rsidRPr="0051470C" w:rsidRDefault="008D7565" w:rsidP="008D7565">
      <w:pPr>
        <w:pStyle w:val="TH"/>
        <w:rPr>
          <w:lang w:val="en-US"/>
        </w:rPr>
      </w:pPr>
      <w:r w:rsidRPr="0051470C">
        <w:rPr>
          <w:lang w:val="en-US"/>
        </w:rPr>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003C11B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C73891"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DD1D30A"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59A019A" w14:textId="77777777" w:rsidR="008D7565" w:rsidRPr="002D74EE" w:rsidRDefault="008D7565" w:rsidP="00E91C88">
            <w:pPr>
              <w:pStyle w:val="TAH"/>
              <w:rPr>
                <w:lang w:val="en-US"/>
              </w:rPr>
            </w:pPr>
            <w:r w:rsidRPr="002D74EE">
              <w:rPr>
                <w:lang w:val="en-US"/>
              </w:rPr>
              <w:t>Notes</w:t>
            </w:r>
          </w:p>
        </w:tc>
      </w:tr>
      <w:tr w:rsidR="008D7565" w:rsidRPr="002D74EE" w14:paraId="70AB13C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7F753E"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03C17903"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04C0D68"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122170C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231162"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25ED71C"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B6F266A"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67C12F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F1161B"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E9D509"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39EA232" w14:textId="77777777" w:rsidR="008D7565" w:rsidRPr="002D74EE" w:rsidRDefault="008D7565" w:rsidP="00E91C88">
            <w:pPr>
              <w:pStyle w:val="TAL"/>
              <w:rPr>
                <w:rFonts w:cs="Arial"/>
                <w:lang w:val="en-US"/>
              </w:rPr>
            </w:pPr>
          </w:p>
        </w:tc>
      </w:tr>
      <w:tr w:rsidR="008D7565" w:rsidRPr="002D74EE" w14:paraId="0E10C55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49464D"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B1AE645"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00A6EE"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0E1B6FB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6F5C05"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F29F53F"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7B24C06"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77A6543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99FBA0" w14:textId="77777777" w:rsidR="008D7565" w:rsidRPr="002D74EE" w:rsidRDefault="008D7565" w:rsidP="00E91C88">
            <w:pPr>
              <w:pStyle w:val="TAL"/>
              <w:rPr>
                <w:rFonts w:cs="Arial"/>
                <w:lang w:val="en-US"/>
              </w:rPr>
            </w:pPr>
            <w:r w:rsidRPr="002D74EE">
              <w:rPr>
                <w:lang w:val="en-US"/>
              </w:rPr>
              <w:t>Transfer delay (</w:t>
            </w:r>
            <w:proofErr w:type="spellStart"/>
            <w:r w:rsidRPr="002D74EE">
              <w:rPr>
                <w:lang w:val="en-US"/>
              </w:rPr>
              <w:t>ms</w:t>
            </w:r>
            <w:proofErr w:type="spellEnd"/>
            <w:r w:rsidRPr="002D74EE">
              <w:rPr>
                <w:lang w:val="en-US"/>
              </w:rPr>
              <w:t>)</w:t>
            </w:r>
          </w:p>
        </w:tc>
        <w:tc>
          <w:tcPr>
            <w:tcW w:w="1702" w:type="dxa"/>
            <w:tcBorders>
              <w:top w:val="single" w:sz="4" w:space="0" w:color="auto"/>
              <w:left w:val="single" w:sz="4" w:space="0" w:color="auto"/>
              <w:bottom w:val="single" w:sz="4" w:space="0" w:color="auto"/>
              <w:right w:val="single" w:sz="4" w:space="0" w:color="auto"/>
            </w:tcBorders>
          </w:tcPr>
          <w:p w14:paraId="275706CA" w14:textId="77777777" w:rsidR="008D7565" w:rsidRPr="002D74EE" w:rsidRDefault="008D7565" w:rsidP="00E91C88">
            <w:pPr>
              <w:pStyle w:val="TAL"/>
              <w:rPr>
                <w:rFonts w:cs="Arial"/>
                <w:lang w:val="en-US"/>
              </w:rPr>
            </w:pPr>
            <w:r w:rsidRPr="002D74EE">
              <w:rPr>
                <w:lang w:val="en-US"/>
              </w:rPr>
              <w:t xml:space="preserve">170 </w:t>
            </w:r>
            <w:proofErr w:type="spellStart"/>
            <w:r w:rsidRPr="002D74EE">
              <w:rPr>
                <w:lang w:val="en-US"/>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0AC28CE"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FE967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FA3CC4"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FA033F"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5B4BC5"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76B423"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63F2F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45A8D2"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6A6E82"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1E527C"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674F300B"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33B347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EFFF01"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116B81C"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A1CFA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DA73BF1"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11B37D7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DCD081"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37D5C7"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11294E"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F6A7265"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034D2AA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E0D981"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050833"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2A185A4E"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26267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9BA48"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D1C3ACA"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F085808" w14:textId="77777777" w:rsidR="008D7565" w:rsidRPr="002D74EE" w:rsidRDefault="008D7565" w:rsidP="00E91C88">
            <w:pPr>
              <w:pStyle w:val="TAL"/>
              <w:rPr>
                <w:rFonts w:cs="Arial"/>
                <w:lang w:val="en-US"/>
              </w:rPr>
            </w:pPr>
          </w:p>
        </w:tc>
      </w:tr>
    </w:tbl>
    <w:p w14:paraId="089E6AF1" w14:textId="77777777" w:rsidR="008D7565" w:rsidRPr="0051470C" w:rsidRDefault="008D7565" w:rsidP="008D7565">
      <w:pPr>
        <w:pStyle w:val="FP"/>
        <w:rPr>
          <w:lang w:val="en-US"/>
        </w:rPr>
      </w:pPr>
    </w:p>
    <w:p w14:paraId="40794C82" w14:textId="77777777" w:rsidR="00750DA1" w:rsidRPr="004F04FC" w:rsidRDefault="00750DA1" w:rsidP="00750DA1">
      <w:pPr>
        <w:pStyle w:val="Heading1"/>
        <w:rPr>
          <w:rFonts w:eastAsia="SimSun"/>
          <w:lang w:val="en-US"/>
        </w:rPr>
      </w:pPr>
      <w:bookmarkStart w:id="3446" w:name="_Toc26369669"/>
      <w:bookmarkStart w:id="3447" w:name="_Toc36227551"/>
      <w:bookmarkStart w:id="3448" w:name="_Toc36228566"/>
      <w:bookmarkStart w:id="3449" w:name="_Toc36229193"/>
      <w:bookmarkStart w:id="3450" w:name="_Toc36229821"/>
      <w:bookmarkStart w:id="3451" w:name="_Toc74607165"/>
      <w:bookmarkStart w:id="3452" w:name="_Toc123570712"/>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3446"/>
      <w:bookmarkEnd w:id="3447"/>
      <w:bookmarkEnd w:id="3448"/>
      <w:bookmarkEnd w:id="3449"/>
      <w:bookmarkEnd w:id="3450"/>
      <w:bookmarkEnd w:id="3451"/>
      <w:bookmarkEnd w:id="3452"/>
    </w:p>
    <w:p w14:paraId="0878F078"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22ADEBE2" w14:textId="77777777" w:rsidR="00750DA1" w:rsidRPr="0051470C" w:rsidRDefault="00750DA1" w:rsidP="00750DA1">
      <w:pPr>
        <w:pStyle w:val="TH"/>
        <w:rPr>
          <w:lang w:val="en-US"/>
        </w:rPr>
      </w:pPr>
      <w:r w:rsidRPr="0051470C">
        <w:rPr>
          <w:lang w:val="en-US"/>
        </w:rPr>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6DB7867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3F111A"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5F7FB74F"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1A839A0" w14:textId="77777777" w:rsidR="00750DA1" w:rsidRPr="002D74EE" w:rsidRDefault="00750DA1" w:rsidP="00E91C88">
            <w:pPr>
              <w:pStyle w:val="TAH"/>
              <w:rPr>
                <w:lang w:val="en-US"/>
              </w:rPr>
            </w:pPr>
            <w:r w:rsidRPr="002D74EE">
              <w:rPr>
                <w:lang w:val="en-US"/>
              </w:rPr>
              <w:t>Notes</w:t>
            </w:r>
          </w:p>
        </w:tc>
      </w:tr>
      <w:tr w:rsidR="00750DA1" w:rsidRPr="002D74EE" w14:paraId="6131281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AF61AC"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42CB7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85699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280270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DAD5F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74F2AA4"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239B1D"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B126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A62E85"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5359B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2A6950E" w14:textId="77777777" w:rsidR="00750DA1" w:rsidRPr="002D74EE" w:rsidRDefault="00750DA1" w:rsidP="00E91C88">
            <w:pPr>
              <w:pStyle w:val="TAL"/>
              <w:rPr>
                <w:rFonts w:cs="Arial"/>
                <w:lang w:val="en-US"/>
              </w:rPr>
            </w:pPr>
          </w:p>
        </w:tc>
      </w:tr>
      <w:tr w:rsidR="00750DA1" w:rsidRPr="002D74EE" w14:paraId="44712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62ED505"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DAEFDE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4E6B23"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35649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B4D99A"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0CB6B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7CA9F84"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42B5851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46A0E1" w14:textId="77777777" w:rsidR="00750DA1" w:rsidRPr="002D74EE" w:rsidRDefault="00750DA1" w:rsidP="00E91C88">
            <w:pPr>
              <w:pStyle w:val="TAL"/>
              <w:rPr>
                <w:rFonts w:cs="Arial"/>
                <w:lang w:val="en-US"/>
              </w:rPr>
            </w:pPr>
            <w:r w:rsidRPr="002D74EE">
              <w:rPr>
                <w:lang w:val="en-US"/>
              </w:rPr>
              <w:t>Transfer delay (</w:t>
            </w:r>
            <w:proofErr w:type="spellStart"/>
            <w:r w:rsidRPr="002D74EE">
              <w:rPr>
                <w:lang w:val="en-US"/>
              </w:rPr>
              <w:t>ms</w:t>
            </w:r>
            <w:proofErr w:type="spellEnd"/>
            <w:r w:rsidRPr="002D74EE">
              <w:rPr>
                <w:lang w:val="en-US"/>
              </w:rPr>
              <w:t>)</w:t>
            </w:r>
          </w:p>
        </w:tc>
        <w:tc>
          <w:tcPr>
            <w:tcW w:w="1702" w:type="dxa"/>
            <w:tcBorders>
              <w:top w:val="single" w:sz="4" w:space="0" w:color="auto"/>
              <w:left w:val="single" w:sz="4" w:space="0" w:color="auto"/>
              <w:bottom w:val="single" w:sz="4" w:space="0" w:color="auto"/>
              <w:right w:val="single" w:sz="4" w:space="0" w:color="auto"/>
            </w:tcBorders>
          </w:tcPr>
          <w:p w14:paraId="7096C162" w14:textId="77777777" w:rsidR="00750DA1" w:rsidRPr="002D74EE" w:rsidRDefault="00750DA1" w:rsidP="00E91C88">
            <w:pPr>
              <w:pStyle w:val="TAL"/>
              <w:rPr>
                <w:rFonts w:cs="Arial"/>
                <w:lang w:val="en-US"/>
              </w:rPr>
            </w:pPr>
            <w:r w:rsidRPr="002D74EE">
              <w:rPr>
                <w:lang w:val="en-US"/>
              </w:rPr>
              <w:t xml:space="preserve">170 </w:t>
            </w:r>
            <w:proofErr w:type="spellStart"/>
            <w:r w:rsidRPr="002D74EE">
              <w:rPr>
                <w:lang w:val="en-US"/>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6285D1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3B70F3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BF4E25"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E25C14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974807C"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4571D7C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98651F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4C4DC7"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50BF95"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5D28D5F"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7020A93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1039CD7"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A4C6B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680F74"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1125BF18"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4B09FAC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07ED2F"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B22EE07"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6126719"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5EED3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E6962F"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11C668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9957679"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676CD88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2F03E7"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4B59774"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157FEB26" w14:textId="77777777" w:rsidR="00750DA1" w:rsidRPr="002D74EE" w:rsidRDefault="00750DA1" w:rsidP="00E91C88">
            <w:pPr>
              <w:pStyle w:val="TAL"/>
              <w:rPr>
                <w:rFonts w:cs="Arial"/>
                <w:lang w:val="en-US"/>
              </w:rPr>
            </w:pPr>
          </w:p>
        </w:tc>
      </w:tr>
    </w:tbl>
    <w:p w14:paraId="55BAECE9" w14:textId="77777777" w:rsidR="00750DA1" w:rsidRPr="0051470C" w:rsidRDefault="00750DA1" w:rsidP="00750DA1">
      <w:pPr>
        <w:pStyle w:val="FP"/>
        <w:rPr>
          <w:lang w:val="en-US"/>
        </w:rPr>
      </w:pPr>
    </w:p>
    <w:p w14:paraId="7F1F7FE1" w14:textId="77777777" w:rsidR="00750DA1" w:rsidRPr="0051470C" w:rsidRDefault="00750DA1" w:rsidP="00750DA1">
      <w:pPr>
        <w:pStyle w:val="Heading1"/>
        <w:rPr>
          <w:rFonts w:eastAsia="SimSun"/>
          <w:lang w:val="en-US"/>
        </w:rPr>
      </w:pPr>
      <w:bookmarkStart w:id="3453" w:name="_Toc26369670"/>
      <w:bookmarkStart w:id="3454" w:name="_Toc36227552"/>
      <w:bookmarkStart w:id="3455" w:name="_Toc36228567"/>
      <w:bookmarkStart w:id="3456" w:name="_Toc36229194"/>
      <w:bookmarkStart w:id="3457" w:name="_Toc36229822"/>
      <w:bookmarkStart w:id="3458" w:name="_Toc74607166"/>
      <w:bookmarkStart w:id="3459" w:name="_Toc123570713"/>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53"/>
      <w:bookmarkEnd w:id="3454"/>
      <w:bookmarkEnd w:id="3455"/>
      <w:bookmarkEnd w:id="3456"/>
      <w:bookmarkEnd w:id="3457"/>
      <w:bookmarkEnd w:id="3458"/>
      <w:bookmarkEnd w:id="3459"/>
    </w:p>
    <w:p w14:paraId="7679E7C0"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3DBCAB42" w14:textId="77777777" w:rsidR="00750DA1" w:rsidRPr="0051470C" w:rsidRDefault="00750DA1" w:rsidP="00750DA1">
      <w:pPr>
        <w:pStyle w:val="TH"/>
        <w:rPr>
          <w:lang w:val="en-US"/>
        </w:rPr>
      </w:pPr>
      <w:r w:rsidRPr="0051470C">
        <w:rPr>
          <w:lang w:val="en-US"/>
        </w:rPr>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69F52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A02DC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AC710A2"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31D5EAD9" w14:textId="77777777" w:rsidR="00750DA1" w:rsidRPr="002D74EE" w:rsidRDefault="00750DA1" w:rsidP="00E91C88">
            <w:pPr>
              <w:pStyle w:val="TAH"/>
              <w:rPr>
                <w:lang w:val="en-US"/>
              </w:rPr>
            </w:pPr>
            <w:r w:rsidRPr="002D74EE">
              <w:rPr>
                <w:lang w:val="en-US"/>
              </w:rPr>
              <w:t>Notes</w:t>
            </w:r>
          </w:p>
        </w:tc>
      </w:tr>
      <w:tr w:rsidR="00750DA1" w:rsidRPr="002D74EE" w14:paraId="0599CC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1BF160"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2007C752"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6576474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5DF8460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8361DA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F1DB24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414DBA7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F0DE9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8A3FEC6"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719F2F"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2FF4C330" w14:textId="77777777" w:rsidR="00750DA1" w:rsidRPr="002D74EE" w:rsidRDefault="00750DA1" w:rsidP="00E91C88">
            <w:pPr>
              <w:pStyle w:val="TAL"/>
              <w:rPr>
                <w:rFonts w:cs="Arial"/>
                <w:lang w:val="en-US"/>
              </w:rPr>
            </w:pPr>
          </w:p>
        </w:tc>
      </w:tr>
      <w:tr w:rsidR="00750DA1" w:rsidRPr="002D74EE" w14:paraId="6A9E62A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298B5C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35CF9"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0592C50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1FFCD65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3BA6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0637380"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6252DD33"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A52263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1B818F5" w14:textId="77777777" w:rsidR="00750DA1" w:rsidRPr="002D74EE" w:rsidRDefault="00750DA1" w:rsidP="00E91C88">
            <w:pPr>
              <w:pStyle w:val="TAL"/>
              <w:rPr>
                <w:rFonts w:cs="Arial"/>
                <w:lang w:val="en-US"/>
              </w:rPr>
            </w:pPr>
            <w:r w:rsidRPr="002D74EE">
              <w:rPr>
                <w:lang w:val="en-US"/>
              </w:rPr>
              <w:t>Transfer delay (</w:t>
            </w:r>
            <w:proofErr w:type="spellStart"/>
            <w:r w:rsidRPr="002D74EE">
              <w:rPr>
                <w:lang w:val="en-US"/>
              </w:rPr>
              <w:t>ms</w:t>
            </w:r>
            <w:proofErr w:type="spellEnd"/>
            <w:r w:rsidRPr="002D74EE">
              <w:rPr>
                <w:lang w:val="en-US"/>
              </w:rPr>
              <w:t>)</w:t>
            </w:r>
          </w:p>
        </w:tc>
        <w:tc>
          <w:tcPr>
            <w:tcW w:w="1702" w:type="dxa"/>
            <w:tcBorders>
              <w:top w:val="single" w:sz="4" w:space="0" w:color="auto"/>
              <w:left w:val="single" w:sz="4" w:space="0" w:color="auto"/>
              <w:bottom w:val="single" w:sz="4" w:space="0" w:color="auto"/>
              <w:right w:val="single" w:sz="4" w:space="0" w:color="auto"/>
            </w:tcBorders>
          </w:tcPr>
          <w:p w14:paraId="4EA235D0" w14:textId="77777777" w:rsidR="00750DA1" w:rsidRPr="002D74EE" w:rsidRDefault="00750DA1" w:rsidP="00E91C88">
            <w:pPr>
              <w:pStyle w:val="TAL"/>
              <w:rPr>
                <w:rFonts w:cs="Arial"/>
                <w:lang w:val="en-US"/>
              </w:rPr>
            </w:pPr>
            <w:r w:rsidRPr="002D74EE">
              <w:rPr>
                <w:lang w:val="en-US"/>
              </w:rPr>
              <w:t xml:space="preserve">170 </w:t>
            </w:r>
            <w:proofErr w:type="spellStart"/>
            <w:r w:rsidRPr="002D74EE">
              <w:rPr>
                <w:lang w:val="en-US"/>
              </w:rPr>
              <w:t>ms</w:t>
            </w:r>
            <w:proofErr w:type="spellEnd"/>
          </w:p>
        </w:tc>
        <w:tc>
          <w:tcPr>
            <w:tcW w:w="4393" w:type="dxa"/>
            <w:tcBorders>
              <w:top w:val="single" w:sz="4" w:space="0" w:color="auto"/>
              <w:left w:val="single" w:sz="4" w:space="0" w:color="auto"/>
              <w:bottom w:val="single" w:sz="4" w:space="0" w:color="auto"/>
              <w:right w:val="single" w:sz="4" w:space="0" w:color="auto"/>
            </w:tcBorders>
          </w:tcPr>
          <w:p w14:paraId="3FF738FD"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C2D3CA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C91D45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8AFF51"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C71A2B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E7CFE1C"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608E9B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7CD39F"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CF4577"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BA8C3BD"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446A1DE0"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5373D91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EFB45C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AFFE5D"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2BE1C4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25008F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49D6EB1"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5C5BDE"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3D1E93"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BCADFD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0F93CC6"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659B602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6AC526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BE1BB37"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7DD8149A"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831349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4C50DC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AED2C0"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5BD7FDD1" w14:textId="77777777" w:rsidR="00750DA1" w:rsidRPr="002D74EE" w:rsidRDefault="00750DA1" w:rsidP="00E91C88">
            <w:pPr>
              <w:pStyle w:val="TAL"/>
              <w:rPr>
                <w:rFonts w:cs="Arial"/>
                <w:lang w:val="en-US"/>
              </w:rPr>
            </w:pPr>
          </w:p>
        </w:tc>
      </w:tr>
    </w:tbl>
    <w:p w14:paraId="62BC1DE9" w14:textId="77777777" w:rsidR="00750DA1" w:rsidRDefault="00750DA1" w:rsidP="00F3459E">
      <w:pPr>
        <w:pStyle w:val="FP"/>
        <w:rPr>
          <w:lang w:val="en-US"/>
        </w:rPr>
      </w:pPr>
    </w:p>
    <w:p w14:paraId="65D45A4B" w14:textId="77777777" w:rsidR="00750DA1" w:rsidRPr="004F04FC" w:rsidRDefault="00750DA1" w:rsidP="00750DA1">
      <w:pPr>
        <w:pStyle w:val="Heading1"/>
        <w:rPr>
          <w:rFonts w:eastAsia="SimSun"/>
          <w:lang w:val="en-US"/>
        </w:rPr>
      </w:pPr>
      <w:bookmarkStart w:id="3460" w:name="_Toc26369671"/>
      <w:bookmarkStart w:id="3461" w:name="_Toc36227553"/>
      <w:bookmarkStart w:id="3462" w:name="_Toc36228568"/>
      <w:bookmarkStart w:id="3463" w:name="_Toc36229195"/>
      <w:bookmarkStart w:id="3464" w:name="_Toc36229823"/>
      <w:bookmarkStart w:id="3465" w:name="_Toc74607167"/>
      <w:bookmarkStart w:id="3466" w:name="_Toc123570714"/>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3460"/>
      <w:bookmarkEnd w:id="3461"/>
      <w:bookmarkEnd w:id="3462"/>
      <w:bookmarkEnd w:id="3463"/>
      <w:bookmarkEnd w:id="3464"/>
      <w:bookmarkEnd w:id="3465"/>
      <w:bookmarkEnd w:id="3466"/>
    </w:p>
    <w:p w14:paraId="1E98E99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B46AA89" w14:textId="77777777" w:rsidR="00750DA1" w:rsidRPr="0051470C" w:rsidRDefault="00750DA1" w:rsidP="00750DA1">
      <w:pPr>
        <w:pStyle w:val="TH"/>
        <w:rPr>
          <w:lang w:val="en-US"/>
        </w:rPr>
      </w:pPr>
      <w:r w:rsidRPr="0051470C">
        <w:rPr>
          <w:lang w:val="en-US"/>
        </w:rPr>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53121D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0931B3"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8C4511B"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E6851AD" w14:textId="77777777" w:rsidR="00750DA1" w:rsidRPr="002D74EE" w:rsidRDefault="00750DA1" w:rsidP="00E91C88">
            <w:pPr>
              <w:pStyle w:val="TAH"/>
              <w:rPr>
                <w:lang w:val="en-US"/>
              </w:rPr>
            </w:pPr>
            <w:r w:rsidRPr="002D74EE">
              <w:rPr>
                <w:lang w:val="en-US"/>
              </w:rPr>
              <w:t>Notes</w:t>
            </w:r>
          </w:p>
        </w:tc>
      </w:tr>
      <w:tr w:rsidR="00750DA1" w:rsidRPr="002D74EE" w14:paraId="7647DAC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089EA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ABA763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E55A28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C468A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DA0A25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680B74D"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04DAB1"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0FE69BB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364E34"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362DA8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265A138" w14:textId="77777777" w:rsidR="00750DA1" w:rsidRPr="002D74EE" w:rsidRDefault="00750DA1" w:rsidP="00E91C88">
            <w:pPr>
              <w:pStyle w:val="TAL"/>
              <w:rPr>
                <w:rFonts w:cs="Arial"/>
                <w:lang w:val="en-US"/>
              </w:rPr>
            </w:pPr>
          </w:p>
        </w:tc>
      </w:tr>
      <w:tr w:rsidR="00750DA1" w:rsidRPr="002D74EE" w14:paraId="34F2AE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F08211"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1BA94B3"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E77EA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87F31B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D1E2D35"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B944F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98659F"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D4892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2A33916" w14:textId="77777777" w:rsidR="00750DA1" w:rsidRPr="002D74EE" w:rsidRDefault="00750DA1" w:rsidP="00E91C88">
            <w:pPr>
              <w:pStyle w:val="TAL"/>
              <w:rPr>
                <w:rFonts w:cs="Arial"/>
                <w:lang w:val="en-US"/>
              </w:rPr>
            </w:pPr>
            <w:r w:rsidRPr="002D74EE">
              <w:rPr>
                <w:lang w:val="en-US"/>
              </w:rPr>
              <w:t>Transfer delay (</w:t>
            </w:r>
            <w:proofErr w:type="spellStart"/>
            <w:r w:rsidRPr="002D74EE">
              <w:rPr>
                <w:lang w:val="en-US"/>
              </w:rPr>
              <w:t>ms</w:t>
            </w:r>
            <w:proofErr w:type="spellEnd"/>
            <w:r w:rsidRPr="002D74EE">
              <w:rPr>
                <w:lang w:val="en-US"/>
              </w:rPr>
              <w:t>)</w:t>
            </w:r>
          </w:p>
        </w:tc>
        <w:tc>
          <w:tcPr>
            <w:tcW w:w="1702" w:type="dxa"/>
            <w:tcBorders>
              <w:top w:val="single" w:sz="4" w:space="0" w:color="auto"/>
              <w:left w:val="single" w:sz="4" w:space="0" w:color="auto"/>
              <w:bottom w:val="single" w:sz="4" w:space="0" w:color="auto"/>
              <w:right w:val="single" w:sz="4" w:space="0" w:color="auto"/>
            </w:tcBorders>
          </w:tcPr>
          <w:p w14:paraId="1AD1C149" w14:textId="77777777" w:rsidR="00750DA1" w:rsidRPr="002D74EE" w:rsidRDefault="00750DA1" w:rsidP="00E91C88">
            <w:pPr>
              <w:pStyle w:val="TAL"/>
              <w:rPr>
                <w:rFonts w:cs="Arial"/>
                <w:lang w:val="en-US"/>
              </w:rPr>
            </w:pPr>
            <w:r w:rsidRPr="002D74EE">
              <w:rPr>
                <w:lang w:val="en-US"/>
              </w:rPr>
              <w:t xml:space="preserve">170 </w:t>
            </w:r>
            <w:proofErr w:type="spellStart"/>
            <w:r w:rsidRPr="002D74EE">
              <w:rPr>
                <w:lang w:val="en-US"/>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7BF0BB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5B4D851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5149E"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D94C8C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FE6D9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4623826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85761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F80352"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0A44891"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980AC1C"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08644F5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556E76"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77B6DC5"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2F14A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6A382EB2"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36D4C4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43721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7C1DB7"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8CD503"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9A899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884E19"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728E75A"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7405278"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125E4D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0AA1B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6EB591B"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DC60FF0" w14:textId="77777777" w:rsidR="00750DA1" w:rsidRPr="002D74EE" w:rsidRDefault="00750DA1" w:rsidP="00E91C88">
            <w:pPr>
              <w:pStyle w:val="TAL"/>
              <w:rPr>
                <w:rFonts w:cs="Arial"/>
                <w:lang w:val="en-US"/>
              </w:rPr>
            </w:pPr>
          </w:p>
        </w:tc>
      </w:tr>
    </w:tbl>
    <w:p w14:paraId="46D76188" w14:textId="77777777" w:rsidR="00750DA1" w:rsidRPr="0051470C" w:rsidRDefault="00750DA1" w:rsidP="00750DA1">
      <w:pPr>
        <w:pStyle w:val="FP"/>
        <w:rPr>
          <w:lang w:val="en-US"/>
        </w:rPr>
      </w:pPr>
    </w:p>
    <w:p w14:paraId="4FC57D44" w14:textId="77777777" w:rsidR="00750DA1" w:rsidRPr="0051470C" w:rsidRDefault="00750DA1" w:rsidP="00750DA1">
      <w:pPr>
        <w:pStyle w:val="Heading1"/>
        <w:rPr>
          <w:rFonts w:eastAsia="SimSun"/>
          <w:lang w:val="en-US"/>
        </w:rPr>
      </w:pPr>
      <w:bookmarkStart w:id="3467" w:name="_Toc26369672"/>
      <w:bookmarkStart w:id="3468" w:name="_Toc36227554"/>
      <w:bookmarkStart w:id="3469" w:name="_Toc36228569"/>
      <w:bookmarkStart w:id="3470" w:name="_Toc36229196"/>
      <w:bookmarkStart w:id="3471" w:name="_Toc36229824"/>
      <w:bookmarkStart w:id="3472" w:name="_Toc74607168"/>
      <w:bookmarkStart w:id="3473" w:name="_Toc123570715"/>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67"/>
      <w:bookmarkEnd w:id="3468"/>
      <w:bookmarkEnd w:id="3469"/>
      <w:bookmarkEnd w:id="3470"/>
      <w:bookmarkEnd w:id="3471"/>
      <w:bookmarkEnd w:id="3472"/>
      <w:bookmarkEnd w:id="3473"/>
    </w:p>
    <w:p w14:paraId="666371E4"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10153004" w14:textId="77777777" w:rsidR="00750DA1" w:rsidRPr="0051470C" w:rsidRDefault="00750DA1" w:rsidP="00750DA1">
      <w:pPr>
        <w:pStyle w:val="TH"/>
        <w:rPr>
          <w:lang w:val="en-US"/>
        </w:rPr>
      </w:pPr>
      <w:r w:rsidRPr="0051470C">
        <w:rPr>
          <w:lang w:val="en-US"/>
        </w:rPr>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4AF840D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DFCA6B"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7F6530DA"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8100E0F" w14:textId="77777777" w:rsidR="00750DA1" w:rsidRPr="002D74EE" w:rsidRDefault="00750DA1" w:rsidP="00E91C88">
            <w:pPr>
              <w:pStyle w:val="TAH"/>
              <w:rPr>
                <w:lang w:val="en-US"/>
              </w:rPr>
            </w:pPr>
            <w:r w:rsidRPr="002D74EE">
              <w:rPr>
                <w:lang w:val="en-US"/>
              </w:rPr>
              <w:t>Notes</w:t>
            </w:r>
          </w:p>
        </w:tc>
      </w:tr>
      <w:tr w:rsidR="00750DA1" w:rsidRPr="002D74EE" w14:paraId="3D3E8C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DB9D4B"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42E1A63"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B7477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4ECA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A4FC5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B723E66"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8D094E3"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209194F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C4C8D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65AC9E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401B536" w14:textId="77777777" w:rsidR="00750DA1" w:rsidRPr="002D74EE" w:rsidRDefault="00750DA1" w:rsidP="00E91C88">
            <w:pPr>
              <w:pStyle w:val="TAL"/>
              <w:rPr>
                <w:rFonts w:cs="Arial"/>
                <w:lang w:val="en-US"/>
              </w:rPr>
            </w:pPr>
          </w:p>
        </w:tc>
      </w:tr>
      <w:tr w:rsidR="00750DA1" w:rsidRPr="002D74EE" w14:paraId="23A89BD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0B7722"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EE612D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B6CAFFF"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F20B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6F1E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FE5C8D1"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D55C8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EBB44F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B63C91" w14:textId="77777777" w:rsidR="00750DA1" w:rsidRPr="002D74EE" w:rsidRDefault="00750DA1" w:rsidP="00E91C88">
            <w:pPr>
              <w:pStyle w:val="TAL"/>
              <w:rPr>
                <w:rFonts w:cs="Arial"/>
                <w:lang w:val="en-US"/>
              </w:rPr>
            </w:pPr>
            <w:r w:rsidRPr="002D74EE">
              <w:rPr>
                <w:lang w:val="en-US"/>
              </w:rPr>
              <w:t>Transfer delay (</w:t>
            </w:r>
            <w:proofErr w:type="spellStart"/>
            <w:r w:rsidRPr="002D74EE">
              <w:rPr>
                <w:lang w:val="en-US"/>
              </w:rPr>
              <w:t>ms</w:t>
            </w:r>
            <w:proofErr w:type="spellEnd"/>
            <w:r w:rsidRPr="002D74EE">
              <w:rPr>
                <w:lang w:val="en-US"/>
              </w:rPr>
              <w:t>)</w:t>
            </w:r>
          </w:p>
        </w:tc>
        <w:tc>
          <w:tcPr>
            <w:tcW w:w="1702" w:type="dxa"/>
            <w:tcBorders>
              <w:top w:val="single" w:sz="4" w:space="0" w:color="auto"/>
              <w:left w:val="single" w:sz="4" w:space="0" w:color="auto"/>
              <w:bottom w:val="single" w:sz="4" w:space="0" w:color="auto"/>
              <w:right w:val="single" w:sz="4" w:space="0" w:color="auto"/>
            </w:tcBorders>
          </w:tcPr>
          <w:p w14:paraId="483E6F47" w14:textId="77777777" w:rsidR="00750DA1" w:rsidRPr="002D74EE" w:rsidRDefault="00750DA1" w:rsidP="00E91C88">
            <w:pPr>
              <w:pStyle w:val="TAL"/>
              <w:rPr>
                <w:rFonts w:cs="Arial"/>
                <w:lang w:val="en-US"/>
              </w:rPr>
            </w:pPr>
            <w:r w:rsidRPr="002D74EE">
              <w:rPr>
                <w:lang w:val="en-US"/>
              </w:rPr>
              <w:t xml:space="preserve">170 </w:t>
            </w:r>
            <w:proofErr w:type="spellStart"/>
            <w:r w:rsidRPr="002D74EE">
              <w:rPr>
                <w:lang w:val="en-US"/>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E3FC0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2FE6F47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51F620"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5BF229"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265BBC6"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3E1939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B404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3D94DB"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78479A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03C3C0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1D6FCF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3392CD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E4C4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60A066"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EF63ED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D5E3DA"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CF9DB5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E58720"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D7DA0B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78BF20F"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2ED21845"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265886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60955D"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C4ED4D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747536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AB384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5A5B9"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8536AF3"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33A9D5B" w14:textId="77777777" w:rsidR="00750DA1" w:rsidRPr="002D74EE" w:rsidRDefault="00750DA1" w:rsidP="00E91C88">
            <w:pPr>
              <w:pStyle w:val="TAL"/>
              <w:rPr>
                <w:rFonts w:cs="Arial"/>
                <w:lang w:val="en-US"/>
              </w:rPr>
            </w:pPr>
          </w:p>
        </w:tc>
      </w:tr>
    </w:tbl>
    <w:p w14:paraId="23FF3BE9" w14:textId="77777777" w:rsidR="008955A8" w:rsidRDefault="008955A8" w:rsidP="003E7C69">
      <w:pPr>
        <w:pStyle w:val="FP"/>
        <w:rPr>
          <w:lang w:val="en-US"/>
        </w:rPr>
      </w:pPr>
    </w:p>
    <w:p w14:paraId="11AA1BE2" w14:textId="77777777" w:rsidR="003E7C69" w:rsidRPr="00356B0D" w:rsidRDefault="003E7C69" w:rsidP="003E7C69">
      <w:pPr>
        <w:pStyle w:val="Heading1"/>
      </w:pPr>
      <w:bookmarkStart w:id="3474" w:name="_Toc26369673"/>
      <w:bookmarkStart w:id="3475" w:name="_Toc36227555"/>
      <w:bookmarkStart w:id="3476" w:name="_Toc36228570"/>
      <w:bookmarkStart w:id="3477" w:name="_Toc36229197"/>
      <w:bookmarkStart w:id="3478" w:name="_Toc36229825"/>
      <w:bookmarkStart w:id="3479" w:name="_Toc74607169"/>
      <w:bookmarkStart w:id="3480" w:name="_Toc123570716"/>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3474"/>
      <w:bookmarkEnd w:id="3475"/>
      <w:bookmarkEnd w:id="3476"/>
      <w:bookmarkEnd w:id="3477"/>
      <w:bookmarkEnd w:id="3478"/>
      <w:bookmarkEnd w:id="3479"/>
      <w:bookmarkEnd w:id="3480"/>
    </w:p>
    <w:p w14:paraId="45FC7675"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015939AE" w14:textId="77777777" w:rsidR="003E7C69" w:rsidRPr="00356B0D" w:rsidRDefault="003E7C69" w:rsidP="003E7C69">
      <w:pPr>
        <w:pStyle w:val="TH"/>
      </w:pPr>
      <w:r w:rsidRPr="00356B0D">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DE22AE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66D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C9639B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3066B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68E3745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952D12"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DEEF2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2CB3600"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E1EDBB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F22ADA"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62EED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770D1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2354B75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DF3619"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E2B2F4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9C19A99" w14:textId="77777777" w:rsidR="003E7C69" w:rsidRPr="00356B0D" w:rsidRDefault="003E7C69" w:rsidP="00C23D02">
            <w:pPr>
              <w:keepNext/>
              <w:keepLines/>
              <w:spacing w:after="0"/>
              <w:rPr>
                <w:rFonts w:ascii="Arial" w:hAnsi="Arial"/>
                <w:sz w:val="18"/>
              </w:rPr>
            </w:pPr>
          </w:p>
        </w:tc>
      </w:tr>
      <w:tr w:rsidR="003E7C69" w:rsidRPr="00356B0D" w14:paraId="5902958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409B988"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41F49BC"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F5C750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03295F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2F9C9C"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6497DF77"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3164CD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61D5E4D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2EA119" w14:textId="77777777" w:rsidR="003E7C69" w:rsidRPr="00356B0D" w:rsidRDefault="003E7C69" w:rsidP="00C23D02">
            <w:pPr>
              <w:keepNext/>
              <w:keepLines/>
              <w:spacing w:after="0"/>
              <w:rPr>
                <w:rFonts w:ascii="Arial" w:hAnsi="Arial"/>
                <w:sz w:val="18"/>
              </w:rPr>
            </w:pPr>
            <w:r w:rsidRPr="00356B0D">
              <w:rPr>
                <w:rFonts w:ascii="Arial" w:hAnsi="Arial"/>
                <w:sz w:val="18"/>
              </w:rPr>
              <w:t>Transfer delay (</w:t>
            </w:r>
            <w:proofErr w:type="spellStart"/>
            <w:r w:rsidRPr="00356B0D">
              <w:rPr>
                <w:rFonts w:ascii="Arial" w:hAnsi="Arial"/>
                <w:sz w:val="18"/>
              </w:rPr>
              <w:t>ms</w:t>
            </w:r>
            <w:proofErr w:type="spellEnd"/>
            <w:r w:rsidRPr="00356B0D">
              <w:rPr>
                <w:rFonts w:ascii="Arial" w:hAnsi="Arial"/>
                <w:sz w:val="18"/>
              </w:rPr>
              <w:t>)</w:t>
            </w:r>
          </w:p>
        </w:tc>
        <w:tc>
          <w:tcPr>
            <w:tcW w:w="1843" w:type="dxa"/>
            <w:tcBorders>
              <w:top w:val="single" w:sz="4" w:space="0" w:color="auto"/>
              <w:left w:val="single" w:sz="4" w:space="0" w:color="auto"/>
              <w:bottom w:val="single" w:sz="4" w:space="0" w:color="auto"/>
              <w:right w:val="single" w:sz="4" w:space="0" w:color="auto"/>
            </w:tcBorders>
          </w:tcPr>
          <w:p w14:paraId="48E71FF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 xml:space="preserve">130 </w:t>
            </w:r>
            <w:proofErr w:type="spellStart"/>
            <w:r w:rsidRPr="00356B0D">
              <w:rPr>
                <w:rFonts w:ascii="Arial" w:hAnsi="Arial"/>
                <w:sz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65C2161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F4EBD4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B800D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F04121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A35DC3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AD119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BFC0E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57562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690C48C"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D78091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2C88FDD"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343C60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A111C5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B83A02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102D5DB"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4D32C7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45DBF5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617DB08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A44074"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F4969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B9D48"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0770AE4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E99E3B"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66814F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11F88E1D" w14:textId="77777777" w:rsidR="003E7C69" w:rsidRPr="00356B0D" w:rsidRDefault="003E7C69" w:rsidP="00C23D02">
            <w:pPr>
              <w:keepNext/>
              <w:keepLines/>
              <w:spacing w:after="0"/>
              <w:rPr>
                <w:rFonts w:ascii="Arial" w:hAnsi="Arial"/>
                <w:sz w:val="18"/>
              </w:rPr>
            </w:pPr>
          </w:p>
        </w:tc>
      </w:tr>
    </w:tbl>
    <w:p w14:paraId="08DB898E" w14:textId="77777777" w:rsidR="003E7C69" w:rsidRPr="00C754D8" w:rsidRDefault="003E7C69" w:rsidP="003E7C69">
      <w:pPr>
        <w:rPr>
          <w:color w:val="000000"/>
        </w:rPr>
      </w:pPr>
    </w:p>
    <w:p w14:paraId="6938CE4C"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4F1EEA" w14:textId="77777777" w:rsidR="003E7C69" w:rsidRPr="00356B0D" w:rsidRDefault="003E7C69" w:rsidP="003E7C69">
      <w:pPr>
        <w:pStyle w:val="Heading1"/>
      </w:pPr>
      <w:bookmarkStart w:id="3481" w:name="_Toc26369674"/>
      <w:bookmarkStart w:id="3482" w:name="_Toc36227556"/>
      <w:bookmarkStart w:id="3483" w:name="_Toc36228571"/>
      <w:bookmarkStart w:id="3484" w:name="_Toc36229198"/>
      <w:bookmarkStart w:id="3485" w:name="_Toc36229826"/>
      <w:bookmarkStart w:id="3486" w:name="_Toc74607170"/>
      <w:bookmarkStart w:id="3487" w:name="_Toc123570717"/>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3481"/>
      <w:bookmarkEnd w:id="3482"/>
      <w:bookmarkEnd w:id="3483"/>
      <w:bookmarkEnd w:id="3484"/>
      <w:bookmarkEnd w:id="3485"/>
      <w:bookmarkEnd w:id="3486"/>
      <w:bookmarkEnd w:id="3487"/>
    </w:p>
    <w:p w14:paraId="4D61C0A9"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3A290270" w14:textId="77777777" w:rsidR="003E7C69" w:rsidRPr="00356B0D" w:rsidRDefault="003E7C69" w:rsidP="003E7C69">
      <w:pPr>
        <w:pStyle w:val="TH"/>
      </w:pPr>
      <w:r w:rsidRPr="00356B0D">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C7F361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4F63D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AB72C0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216727"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3D19405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74B9C39"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B51E8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162245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D7C2C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68441"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6CC7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CFDF61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93DFC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590D84"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6828A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6ECE5F0" w14:textId="77777777" w:rsidR="003E7C69" w:rsidRPr="00356B0D" w:rsidRDefault="003E7C69" w:rsidP="00C23D02">
            <w:pPr>
              <w:keepNext/>
              <w:keepLines/>
              <w:spacing w:after="0"/>
              <w:rPr>
                <w:rFonts w:ascii="Arial" w:hAnsi="Arial"/>
                <w:sz w:val="18"/>
              </w:rPr>
            </w:pPr>
          </w:p>
        </w:tc>
      </w:tr>
      <w:tr w:rsidR="003E7C69" w:rsidRPr="00356B0D" w14:paraId="6A05AEB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A0901EA"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69B4993"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E623E8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9FD5FB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70D5F80"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7159F5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38ED7E5"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C60E33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84E665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w:t>
            </w:r>
            <w:proofErr w:type="spellStart"/>
            <w:r w:rsidRPr="00356B0D">
              <w:rPr>
                <w:rFonts w:ascii="Arial" w:hAnsi="Arial"/>
                <w:sz w:val="18"/>
              </w:rPr>
              <w:t>ms</w:t>
            </w:r>
            <w:proofErr w:type="spellEnd"/>
            <w:r w:rsidRPr="00356B0D">
              <w:rPr>
                <w:rFonts w:ascii="Arial" w:hAnsi="Arial"/>
                <w:sz w:val="18"/>
              </w:rPr>
              <w:t>)</w:t>
            </w:r>
          </w:p>
        </w:tc>
        <w:tc>
          <w:tcPr>
            <w:tcW w:w="1843" w:type="dxa"/>
            <w:tcBorders>
              <w:top w:val="single" w:sz="4" w:space="0" w:color="auto"/>
              <w:left w:val="single" w:sz="4" w:space="0" w:color="auto"/>
              <w:bottom w:val="single" w:sz="4" w:space="0" w:color="auto"/>
              <w:right w:val="single" w:sz="4" w:space="0" w:color="auto"/>
            </w:tcBorders>
          </w:tcPr>
          <w:p w14:paraId="12BA116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 xml:space="preserve">130 </w:t>
            </w:r>
            <w:proofErr w:type="spellStart"/>
            <w:r w:rsidRPr="00356B0D">
              <w:rPr>
                <w:rFonts w:ascii="Arial" w:hAnsi="Arial"/>
                <w:sz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073A2317"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4C9CD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F8FE1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6A3759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687D94F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92EAB3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EF093E"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4276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5BC7058"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183CB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E6A8517"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7809AB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BBC7D1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1C683D0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DF06E3"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417FF58"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7AB9462"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BABC1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FA360B"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F8318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E916A67"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10CB3AC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71D661C"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DE30675"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797B7883" w14:textId="77777777" w:rsidR="003E7C69" w:rsidRPr="00356B0D" w:rsidRDefault="003E7C69" w:rsidP="00C23D02">
            <w:pPr>
              <w:keepNext/>
              <w:keepLines/>
              <w:spacing w:after="0"/>
              <w:rPr>
                <w:rFonts w:ascii="Arial" w:hAnsi="Arial"/>
                <w:sz w:val="18"/>
              </w:rPr>
            </w:pPr>
          </w:p>
        </w:tc>
      </w:tr>
    </w:tbl>
    <w:p w14:paraId="5F9A50BC" w14:textId="77777777" w:rsidR="003E7C69" w:rsidRDefault="003E7C69" w:rsidP="003E7C69">
      <w:pPr>
        <w:rPr>
          <w:lang w:eastAsia="ko-KR"/>
        </w:rPr>
      </w:pPr>
    </w:p>
    <w:p w14:paraId="3E182CD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07D0734" w14:textId="77777777" w:rsidR="003E7C69" w:rsidRPr="00356B0D" w:rsidRDefault="003E7C69" w:rsidP="003E7C69">
      <w:pPr>
        <w:pStyle w:val="Heading1"/>
      </w:pPr>
      <w:bookmarkStart w:id="3488" w:name="_Toc26369675"/>
      <w:bookmarkStart w:id="3489" w:name="_Toc36227557"/>
      <w:bookmarkStart w:id="3490" w:name="_Toc36228572"/>
      <w:bookmarkStart w:id="3491" w:name="_Toc36229199"/>
      <w:bookmarkStart w:id="3492" w:name="_Toc36229827"/>
      <w:bookmarkStart w:id="3493" w:name="_Toc74607171"/>
      <w:bookmarkStart w:id="3494" w:name="_Toc123570718"/>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3488"/>
      <w:bookmarkEnd w:id="3489"/>
      <w:bookmarkEnd w:id="3490"/>
      <w:bookmarkEnd w:id="3491"/>
      <w:bookmarkEnd w:id="3492"/>
      <w:bookmarkEnd w:id="3493"/>
      <w:bookmarkEnd w:id="3494"/>
    </w:p>
    <w:p w14:paraId="178A1A3A"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81CEFB9" w14:textId="77777777" w:rsidR="003E7C69" w:rsidRPr="00356B0D" w:rsidRDefault="003E7C69" w:rsidP="003E7C69">
      <w:pPr>
        <w:pStyle w:val="TH"/>
      </w:pPr>
      <w:r w:rsidRPr="00356B0D">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4CF56D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9255F13"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9BD580F"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FE8108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A33BCF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439F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A3A4005"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7B6C86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4D95B41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E4930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4E9BB88"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5CBFC2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28CB0D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32AD89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DC39A22"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3FCC133" w14:textId="77777777" w:rsidR="003E7C69" w:rsidRPr="00356B0D" w:rsidRDefault="003E7C69" w:rsidP="00C23D02">
            <w:pPr>
              <w:keepNext/>
              <w:keepLines/>
              <w:spacing w:after="0"/>
              <w:rPr>
                <w:rFonts w:ascii="Arial" w:hAnsi="Arial" w:cs="Arial"/>
                <w:sz w:val="18"/>
                <w:szCs w:val="18"/>
              </w:rPr>
            </w:pPr>
          </w:p>
        </w:tc>
      </w:tr>
      <w:tr w:rsidR="003E7C69" w:rsidRPr="00356B0D" w14:paraId="674C0BB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A6A31D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4707660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1E2726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75F6A0A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B6B83E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6B09D9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099C3B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48F76C6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7EA1C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w:t>
            </w:r>
            <w:proofErr w:type="spellStart"/>
            <w:r w:rsidRPr="00356B0D">
              <w:rPr>
                <w:rFonts w:ascii="Arial" w:hAnsi="Arial" w:cs="Arial"/>
                <w:sz w:val="18"/>
                <w:szCs w:val="18"/>
              </w:rPr>
              <w:t>ms</w:t>
            </w:r>
            <w:proofErr w:type="spellEnd"/>
            <w:r w:rsidRPr="00356B0D">
              <w:rPr>
                <w:rFonts w:ascii="Arial" w:hAnsi="Arial" w:cs="Arial"/>
                <w:sz w:val="18"/>
                <w:szCs w:val="18"/>
              </w:rPr>
              <w:t>)</w:t>
            </w:r>
          </w:p>
        </w:tc>
        <w:tc>
          <w:tcPr>
            <w:tcW w:w="1843" w:type="dxa"/>
            <w:tcBorders>
              <w:top w:val="single" w:sz="4" w:space="0" w:color="auto"/>
              <w:left w:val="single" w:sz="4" w:space="0" w:color="auto"/>
              <w:bottom w:val="single" w:sz="4" w:space="0" w:color="auto"/>
              <w:right w:val="single" w:sz="4" w:space="0" w:color="auto"/>
            </w:tcBorders>
          </w:tcPr>
          <w:p w14:paraId="421036AA"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 xml:space="preserve">130 </w:t>
            </w:r>
            <w:proofErr w:type="spellStart"/>
            <w:r w:rsidRPr="00356B0D">
              <w:rPr>
                <w:rFonts w:ascii="Arial" w:hAnsi="Arial" w:cs="Arial"/>
                <w:sz w:val="18"/>
                <w:szCs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030DF1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73B9B52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5C91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401426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0F5CBC8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7D003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6685E48"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CF5CF63"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D2203F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3743FD6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6CF42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DE06372"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4540B5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184AE89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5DD2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8626B06"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2B080D3"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4111855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A66D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BD8FCF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E1B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6FBB0E8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35217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9528B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3ECA3E0B" w14:textId="77777777" w:rsidR="003E7C69" w:rsidRPr="00356B0D" w:rsidRDefault="003E7C69" w:rsidP="00C23D02">
            <w:pPr>
              <w:keepNext/>
              <w:keepLines/>
              <w:spacing w:after="0"/>
              <w:rPr>
                <w:rFonts w:ascii="Arial" w:hAnsi="Arial" w:cs="Arial"/>
                <w:sz w:val="18"/>
                <w:szCs w:val="18"/>
              </w:rPr>
            </w:pPr>
          </w:p>
        </w:tc>
      </w:tr>
    </w:tbl>
    <w:p w14:paraId="76292569" w14:textId="77777777" w:rsidR="003E7C69" w:rsidRDefault="003E7C69" w:rsidP="003E7C69">
      <w:pPr>
        <w:rPr>
          <w:lang w:eastAsia="ko-KR"/>
        </w:rPr>
      </w:pPr>
    </w:p>
    <w:p w14:paraId="238D1B5E"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775FA01D" w14:textId="77777777" w:rsidR="003E7C69" w:rsidRPr="00356B0D" w:rsidRDefault="003E7C69" w:rsidP="003E7C69">
      <w:pPr>
        <w:pStyle w:val="Heading1"/>
      </w:pPr>
      <w:bookmarkStart w:id="3495" w:name="_Toc26369676"/>
      <w:bookmarkStart w:id="3496" w:name="_Toc36227558"/>
      <w:bookmarkStart w:id="3497" w:name="_Toc36228573"/>
      <w:bookmarkStart w:id="3498" w:name="_Toc36229200"/>
      <w:bookmarkStart w:id="3499" w:name="_Toc36229828"/>
      <w:bookmarkStart w:id="3500" w:name="_Toc74607172"/>
      <w:bookmarkStart w:id="3501" w:name="_Toc123570719"/>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3495"/>
      <w:bookmarkEnd w:id="3496"/>
      <w:bookmarkEnd w:id="3497"/>
      <w:bookmarkEnd w:id="3498"/>
      <w:bookmarkEnd w:id="3499"/>
      <w:bookmarkEnd w:id="3500"/>
      <w:bookmarkEnd w:id="3501"/>
    </w:p>
    <w:p w14:paraId="2A8E76D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3672DFB7" w14:textId="77777777" w:rsidR="003E7C69" w:rsidRPr="00356B0D" w:rsidRDefault="003E7C69" w:rsidP="003E7C69">
      <w:pPr>
        <w:pStyle w:val="TH"/>
      </w:pPr>
      <w:r w:rsidRPr="00356B0D">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CAA8D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FFD4AB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3293E00"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3C844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2E017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138E8B"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750556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FE9CB6D"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54A5081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FB2F96"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215D62E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16A8612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F47E68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332C4C"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8373B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9EB9F36" w14:textId="77777777" w:rsidR="003E7C69" w:rsidRPr="00356B0D" w:rsidRDefault="003E7C69" w:rsidP="00C23D02">
            <w:pPr>
              <w:keepNext/>
              <w:keepLines/>
              <w:spacing w:after="0"/>
              <w:rPr>
                <w:rFonts w:ascii="Arial" w:hAnsi="Arial"/>
                <w:sz w:val="18"/>
              </w:rPr>
            </w:pPr>
          </w:p>
        </w:tc>
      </w:tr>
      <w:tr w:rsidR="003E7C69" w:rsidRPr="00356B0D" w14:paraId="5397FFE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62E7DC"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4165CC92"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965DB39"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1F8A47E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415E3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2BC761C2"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FE0EC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9A52C1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6F45D2E" w14:textId="77777777" w:rsidR="003E7C69" w:rsidRPr="00356B0D" w:rsidRDefault="003E7C69" w:rsidP="00C23D02">
            <w:pPr>
              <w:keepNext/>
              <w:keepLines/>
              <w:spacing w:after="0"/>
              <w:rPr>
                <w:rFonts w:ascii="Arial" w:hAnsi="Arial"/>
                <w:sz w:val="18"/>
              </w:rPr>
            </w:pPr>
            <w:r w:rsidRPr="00356B0D">
              <w:rPr>
                <w:rFonts w:ascii="Arial" w:hAnsi="Arial"/>
                <w:sz w:val="18"/>
              </w:rPr>
              <w:t>Transfer delay (</w:t>
            </w:r>
            <w:proofErr w:type="spellStart"/>
            <w:r w:rsidRPr="00356B0D">
              <w:rPr>
                <w:rFonts w:ascii="Arial" w:hAnsi="Arial"/>
                <w:sz w:val="18"/>
              </w:rPr>
              <w:t>ms</w:t>
            </w:r>
            <w:proofErr w:type="spellEnd"/>
            <w:r w:rsidRPr="00356B0D">
              <w:rPr>
                <w:rFonts w:ascii="Arial" w:hAnsi="Arial"/>
                <w:sz w:val="18"/>
              </w:rPr>
              <w:t>)</w:t>
            </w:r>
          </w:p>
        </w:tc>
        <w:tc>
          <w:tcPr>
            <w:tcW w:w="1843" w:type="dxa"/>
            <w:tcBorders>
              <w:top w:val="single" w:sz="4" w:space="0" w:color="auto"/>
              <w:left w:val="single" w:sz="4" w:space="0" w:color="auto"/>
              <w:bottom w:val="single" w:sz="4" w:space="0" w:color="auto"/>
              <w:right w:val="single" w:sz="4" w:space="0" w:color="auto"/>
            </w:tcBorders>
          </w:tcPr>
          <w:p w14:paraId="37A76A6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 xml:space="preserve">130 </w:t>
            </w:r>
            <w:proofErr w:type="spellStart"/>
            <w:r w:rsidRPr="00356B0D">
              <w:rPr>
                <w:rFonts w:ascii="Arial" w:hAnsi="Arial"/>
                <w:sz w:val="18"/>
              </w:rPr>
              <w:t>ms</w:t>
            </w:r>
            <w:proofErr w:type="spellEnd"/>
          </w:p>
        </w:tc>
        <w:tc>
          <w:tcPr>
            <w:tcW w:w="4394" w:type="dxa"/>
            <w:tcBorders>
              <w:top w:val="single" w:sz="4" w:space="0" w:color="auto"/>
              <w:left w:val="single" w:sz="4" w:space="0" w:color="auto"/>
              <w:bottom w:val="single" w:sz="4" w:space="0" w:color="auto"/>
              <w:right w:val="single" w:sz="4" w:space="0" w:color="auto"/>
            </w:tcBorders>
          </w:tcPr>
          <w:p w14:paraId="2CA9D03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7B0AD8E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9A2A7B"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55C71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7253E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9FCE55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A310BE2"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A1CC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83B6776"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E63919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F6514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5981BF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17763F35"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301681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D65189"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502C7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A3550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7A15463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0270C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0AD4DE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3922EA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7A8CB7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37BA2"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1AAC9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95D4780" w14:textId="77777777" w:rsidR="003E7C69" w:rsidRPr="00356B0D" w:rsidRDefault="003E7C69" w:rsidP="00C23D02">
            <w:pPr>
              <w:keepNext/>
              <w:keepLines/>
              <w:spacing w:after="0"/>
              <w:rPr>
                <w:rFonts w:ascii="Arial" w:hAnsi="Arial"/>
                <w:sz w:val="18"/>
              </w:rPr>
            </w:pPr>
          </w:p>
        </w:tc>
      </w:tr>
    </w:tbl>
    <w:p w14:paraId="0355F32B" w14:textId="77777777" w:rsidR="003E7C69" w:rsidRDefault="003E7C69" w:rsidP="003E7C69">
      <w:pPr>
        <w:rPr>
          <w:bCs/>
          <w:noProof/>
          <w:sz w:val="28"/>
          <w:szCs w:val="28"/>
          <w:lang w:eastAsia="ko-KR"/>
        </w:rPr>
      </w:pPr>
    </w:p>
    <w:p w14:paraId="135E5C84"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260FE7A8" w14:textId="77777777" w:rsidR="003E7C69" w:rsidRPr="00AA683F" w:rsidRDefault="003E7C69" w:rsidP="003E7C69"/>
    <w:p w14:paraId="4B36D83F" w14:textId="77777777" w:rsidR="00B35D29" w:rsidRDefault="00B35D29">
      <w:pPr>
        <w:pStyle w:val="Heading8"/>
      </w:pPr>
      <w:r>
        <w:br w:type="page"/>
      </w:r>
      <w:bookmarkStart w:id="3502" w:name="_Toc26369677"/>
      <w:bookmarkStart w:id="3503" w:name="_Toc36227559"/>
      <w:bookmarkStart w:id="3504" w:name="_Toc36228574"/>
      <w:bookmarkStart w:id="3505" w:name="_Toc36229201"/>
      <w:bookmarkStart w:id="3506" w:name="_Toc36229829"/>
      <w:bookmarkStart w:id="3507" w:name="_Toc74607173"/>
      <w:bookmarkStart w:id="3508" w:name="_Toc123570720"/>
      <w:r>
        <w:t>Annex F (Normative):</w:t>
      </w:r>
      <w:r>
        <w:br/>
        <w:t>Void</w:t>
      </w:r>
      <w:bookmarkEnd w:id="3502"/>
      <w:bookmarkEnd w:id="3503"/>
      <w:bookmarkEnd w:id="3504"/>
      <w:bookmarkEnd w:id="3505"/>
      <w:bookmarkEnd w:id="3506"/>
      <w:bookmarkEnd w:id="3507"/>
      <w:bookmarkEnd w:id="3508"/>
    </w:p>
    <w:p w14:paraId="1212B5EB" w14:textId="77777777" w:rsidR="00B35D29" w:rsidRDefault="00B35D29">
      <w:pPr>
        <w:pStyle w:val="FP"/>
      </w:pPr>
    </w:p>
    <w:p w14:paraId="72D9A15B" w14:textId="77777777" w:rsidR="00B35D29" w:rsidRDefault="00B35D29">
      <w:pPr>
        <w:pStyle w:val="Heading8"/>
      </w:pPr>
      <w:r>
        <w:br w:type="page"/>
      </w:r>
      <w:bookmarkStart w:id="3509" w:name="_Toc26369678"/>
      <w:bookmarkStart w:id="3510" w:name="_Toc36227560"/>
      <w:bookmarkStart w:id="3511" w:name="_Toc36228575"/>
      <w:bookmarkStart w:id="3512" w:name="_Toc36229202"/>
      <w:bookmarkStart w:id="3513" w:name="_Toc36229830"/>
      <w:bookmarkStart w:id="3514" w:name="_Toc74607174"/>
      <w:bookmarkStart w:id="3515" w:name="_Toc123570721"/>
      <w:r>
        <w:t>Annex G (Normative):</w:t>
      </w:r>
      <w:r>
        <w:br/>
        <w:t>DTMF events</w:t>
      </w:r>
      <w:bookmarkEnd w:id="3509"/>
      <w:bookmarkEnd w:id="3510"/>
      <w:bookmarkEnd w:id="3511"/>
      <w:bookmarkEnd w:id="3512"/>
      <w:bookmarkEnd w:id="3513"/>
      <w:bookmarkEnd w:id="3514"/>
      <w:bookmarkEnd w:id="3515"/>
    </w:p>
    <w:p w14:paraId="2210079D" w14:textId="77777777" w:rsidR="00407DA9" w:rsidRDefault="00407DA9" w:rsidP="00407DA9">
      <w:pPr>
        <w:pStyle w:val="Heading1"/>
      </w:pPr>
      <w:bookmarkStart w:id="3516" w:name="_Toc26369679"/>
      <w:bookmarkStart w:id="3517" w:name="_Toc36227561"/>
      <w:bookmarkStart w:id="3518" w:name="_Toc36228576"/>
      <w:bookmarkStart w:id="3519" w:name="_Toc36229203"/>
      <w:bookmarkStart w:id="3520" w:name="_Toc36229831"/>
      <w:bookmarkStart w:id="3521" w:name="_Toc74607175"/>
      <w:bookmarkStart w:id="3522" w:name="_Toc123570722"/>
      <w:r>
        <w:t>G.1</w:t>
      </w:r>
      <w:r>
        <w:tab/>
        <w:t>General</w:t>
      </w:r>
      <w:bookmarkEnd w:id="3516"/>
      <w:bookmarkEnd w:id="3517"/>
      <w:bookmarkEnd w:id="3518"/>
      <w:bookmarkEnd w:id="3519"/>
      <w:bookmarkEnd w:id="3520"/>
      <w:bookmarkEnd w:id="3521"/>
      <w:bookmarkEnd w:id="3522"/>
    </w:p>
    <w:p w14:paraId="5C00C6B5"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24D40232"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7464F5FA" w14:textId="77777777" w:rsidR="00407DA9" w:rsidRDefault="00407DA9" w:rsidP="00407DA9">
      <w:r>
        <w:t>This annex describes a method for sending DTMF events as telephone events within the same RTP media stream as the speech, i.e. "</w:t>
      </w:r>
      <w:proofErr w:type="spellStart"/>
      <w:r>
        <w:t>inband</w:t>
      </w:r>
      <w:proofErr w:type="spellEnd"/>
      <w:r>
        <w:t>", using the same IP address and UDP port</w:t>
      </w:r>
      <w:r w:rsidRPr="005D79B1">
        <w:t xml:space="preserve"> </w:t>
      </w:r>
      <w:r>
        <w:t>as the RTP for speech, but using a different RTP Payload Type number.</w:t>
      </w:r>
    </w:p>
    <w:p w14:paraId="603D7267"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305AB98D"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238D31C9"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7ABBC482" w14:textId="77777777" w:rsidR="00407DA9" w:rsidRDefault="00407DA9" w:rsidP="00407DA9"/>
    <w:p w14:paraId="106E9CED" w14:textId="77777777" w:rsidR="00407DA9" w:rsidRDefault="00407DA9" w:rsidP="00407DA9">
      <w:pPr>
        <w:pStyle w:val="Heading1"/>
      </w:pPr>
      <w:bookmarkStart w:id="3523" w:name="_Toc26369680"/>
      <w:bookmarkStart w:id="3524" w:name="_Toc36227562"/>
      <w:bookmarkStart w:id="3525" w:name="_Toc36228577"/>
      <w:bookmarkStart w:id="3526" w:name="_Toc36229204"/>
      <w:bookmarkStart w:id="3527" w:name="_Toc36229832"/>
      <w:bookmarkStart w:id="3528" w:name="_Toc74607176"/>
      <w:bookmarkStart w:id="3529" w:name="_Toc123570723"/>
      <w:r>
        <w:t>G.2</w:t>
      </w:r>
      <w:r>
        <w:tab/>
        <w:t>Encoding of DTMF events</w:t>
      </w:r>
      <w:bookmarkEnd w:id="3523"/>
      <w:bookmarkEnd w:id="3524"/>
      <w:bookmarkEnd w:id="3525"/>
      <w:bookmarkEnd w:id="3526"/>
      <w:bookmarkEnd w:id="3527"/>
      <w:bookmarkEnd w:id="3528"/>
      <w:bookmarkEnd w:id="3529"/>
    </w:p>
    <w:p w14:paraId="7E86E093"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17625540" w14:textId="77777777" w:rsidR="00407DA9" w:rsidRDefault="00407DA9" w:rsidP="00407DA9">
      <w:r>
        <w:t xml:space="preserve">DTMF events are carried as part of the audio stream which can either be narrowband, wideband, super-wideband or </w:t>
      </w:r>
      <w:proofErr w:type="spellStart"/>
      <w:r>
        <w:t>fullband</w:t>
      </w:r>
      <w:proofErr w:type="spellEnd"/>
      <w:r>
        <w:t xml:space="preserve"> audio, i.e. use 8 kHz or 16 kHz RTP clock rate respectively. MTSI clients that in addition to narrowband also support wideband, super-wideband or </w:t>
      </w:r>
      <w:proofErr w:type="spellStart"/>
      <w:r>
        <w:t>fullband</w:t>
      </w:r>
      <w:proofErr w:type="spellEnd"/>
      <w:r>
        <w:t xml:space="preserve">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26D36D1" w14:textId="77777777" w:rsidR="00407DA9" w:rsidRDefault="00407DA9" w:rsidP="00407DA9">
      <w:r>
        <w:t xml:space="preserve">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w:t>
      </w:r>
      <w:proofErr w:type="spellStart"/>
      <w:r>
        <w:t>ms</w:t>
      </w:r>
      <w:proofErr w:type="spellEnd"/>
      <w:r>
        <w:t xml:space="preserve"> and the pause duration in-between two DTMF events shall be at least 65 </w:t>
      </w:r>
      <w:proofErr w:type="spellStart"/>
      <w:r>
        <w:t>ms</w:t>
      </w:r>
      <w:proofErr w:type="spellEnd"/>
      <w:r>
        <w:t>.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22DCBD1B" w14:textId="77777777" w:rsidR="00407DA9" w:rsidRDefault="00407DA9" w:rsidP="00407DA9">
      <w:pPr>
        <w:pStyle w:val="Heading1"/>
      </w:pPr>
      <w:bookmarkStart w:id="3530" w:name="_Toc26369681"/>
      <w:bookmarkStart w:id="3531" w:name="_Toc36227563"/>
      <w:bookmarkStart w:id="3532" w:name="_Toc36228578"/>
      <w:bookmarkStart w:id="3533" w:name="_Toc36229205"/>
      <w:bookmarkStart w:id="3534" w:name="_Toc36229833"/>
      <w:bookmarkStart w:id="3535" w:name="_Toc74607177"/>
      <w:bookmarkStart w:id="3536" w:name="_Toc123570724"/>
      <w:r>
        <w:t>G.3</w:t>
      </w:r>
      <w:r>
        <w:tab/>
        <w:t>Session setup</w:t>
      </w:r>
      <w:bookmarkEnd w:id="3530"/>
      <w:bookmarkEnd w:id="3531"/>
      <w:bookmarkEnd w:id="3532"/>
      <w:bookmarkEnd w:id="3533"/>
      <w:bookmarkEnd w:id="3534"/>
      <w:bookmarkEnd w:id="3535"/>
      <w:bookmarkEnd w:id="3536"/>
    </w:p>
    <w:p w14:paraId="094F6BBC" w14:textId="77777777" w:rsidR="00407DA9" w:rsidRDefault="00407DA9" w:rsidP="00407DA9">
      <w:r>
        <w:t xml:space="preserve">The MTSI client(s) in terminal and the IMS network(s) shall support the telephone-event codec(s) for the transport of DTMF events during the whole MTSI session. </w:t>
      </w:r>
    </w:p>
    <w:p w14:paraId="46E4C43E" w14:textId="77777777" w:rsidR="00407DA9" w:rsidRDefault="00407DA9" w:rsidP="00407DA9">
      <w:pPr>
        <w:pStyle w:val="NO"/>
      </w:pPr>
      <w:r>
        <w:t>NOTE:</w:t>
      </w:r>
      <w:r>
        <w:tab/>
        <w:t>They may in addition support the SIP INFO method (TS 24.229 [7]) for setup and modification of supplementary services, when no user plane is necessary. The SIP INFO method is, however, not to be used during MTSI sessions.</w:t>
      </w:r>
    </w:p>
    <w:p w14:paraId="51495A29" w14:textId="77777777" w:rsidR="00407DA9" w:rsidRDefault="00407DA9" w:rsidP="00407DA9">
      <w:r>
        <w:t xml:space="preserve">When sending an SDP offer, an MTSI client should indicate support of all DTMF Named Events 0 to15 in the </w:t>
      </w:r>
      <w:proofErr w:type="spellStart"/>
      <w:r>
        <w:t>fmtp</w:t>
      </w:r>
      <w:proofErr w:type="spellEnd"/>
      <w:r>
        <w:t xml:space="preserve"> attribute. As defined by IETF RFC 4733 [61] section 7.1.1, if this </w:t>
      </w:r>
      <w:proofErr w:type="spellStart"/>
      <w:r>
        <w:t>fmtp</w:t>
      </w:r>
      <w:proofErr w:type="spellEnd"/>
      <w:r>
        <w:t xml:space="preserve"> parameter is not included, then the default applies: 0-15.</w:t>
      </w:r>
    </w:p>
    <w:p w14:paraId="0614B65B"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63A48444"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39732249"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10F70E7C"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70F354DB"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44315644" w14:textId="77777777" w:rsidTr="0095430B">
        <w:trPr>
          <w:jc w:val="center"/>
        </w:trPr>
        <w:tc>
          <w:tcPr>
            <w:tcW w:w="9639" w:type="dxa"/>
            <w:shd w:val="clear" w:color="auto" w:fill="auto"/>
          </w:tcPr>
          <w:p w14:paraId="420B3D09"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6B279ADA" w14:textId="77777777" w:rsidTr="0095430B">
        <w:trPr>
          <w:jc w:val="center"/>
        </w:trPr>
        <w:tc>
          <w:tcPr>
            <w:tcW w:w="9639" w:type="dxa"/>
            <w:shd w:val="clear" w:color="auto" w:fill="auto"/>
          </w:tcPr>
          <w:p w14:paraId="33C739E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7D06476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74ED785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52E26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6698280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7644EE9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4D81B9F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4C94CD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994DE5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F21B4F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w:t>
            </w:r>
            <w:proofErr w:type="spellStart"/>
            <w:r w:rsidRPr="007A2F20">
              <w:rPr>
                <w:rFonts w:ascii="Courier New" w:hAnsi="Courier New" w:cs="Courier New"/>
              </w:rPr>
              <w:t>sendrecv</w:t>
            </w:r>
            <w:proofErr w:type="spellEnd"/>
          </w:p>
        </w:tc>
      </w:tr>
      <w:tr w:rsidR="00407DA9" w14:paraId="04C87BDC" w14:textId="77777777" w:rsidTr="0095430B">
        <w:trPr>
          <w:jc w:val="center"/>
        </w:trPr>
        <w:tc>
          <w:tcPr>
            <w:tcW w:w="9639" w:type="dxa"/>
            <w:shd w:val="clear" w:color="auto" w:fill="auto"/>
          </w:tcPr>
          <w:p w14:paraId="696C8F7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3ABA8CBF" w14:textId="77777777" w:rsidTr="0095430B">
        <w:trPr>
          <w:jc w:val="center"/>
        </w:trPr>
        <w:tc>
          <w:tcPr>
            <w:tcW w:w="9639" w:type="dxa"/>
            <w:shd w:val="clear" w:color="auto" w:fill="auto"/>
          </w:tcPr>
          <w:p w14:paraId="1A44602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4C2A22C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784AE8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828CF36"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20A1ED6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F1CAD3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0A2E881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628150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w:t>
            </w:r>
            <w:proofErr w:type="spellStart"/>
            <w:r w:rsidRPr="007A2F20">
              <w:rPr>
                <w:rFonts w:ascii="Courier New" w:hAnsi="Courier New" w:cs="Courier New"/>
              </w:rPr>
              <w:t>sendrecv</w:t>
            </w:r>
            <w:proofErr w:type="spellEnd"/>
          </w:p>
        </w:tc>
      </w:tr>
    </w:tbl>
    <w:p w14:paraId="21B65CDF" w14:textId="77777777" w:rsidR="00B35D29" w:rsidRDefault="00B35D29"/>
    <w:p w14:paraId="6C15968C"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133D7A43" w14:textId="77777777" w:rsidR="00B35D29" w:rsidRDefault="00B35D29">
      <w:pPr>
        <w:pStyle w:val="TH"/>
      </w:pPr>
      <w:r>
        <w:t xml:space="preserve">Table G.3.2: </w:t>
      </w:r>
      <w:r w:rsidR="00407DA9">
        <w:t xml:space="preserve">SDP example for </w:t>
      </w:r>
      <w:proofErr w:type="spellStart"/>
      <w:r w:rsidR="00407DA9">
        <w:t>narrowband,wideband</w:t>
      </w:r>
      <w:proofErr w:type="spellEnd"/>
      <w:r w:rsidR="00407DA9">
        <w:t xml:space="preserve">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5AD2E88E" w14:textId="77777777" w:rsidTr="0095430B">
        <w:trPr>
          <w:jc w:val="center"/>
        </w:trPr>
        <w:tc>
          <w:tcPr>
            <w:tcW w:w="9639" w:type="dxa"/>
            <w:shd w:val="clear" w:color="auto" w:fill="auto"/>
          </w:tcPr>
          <w:p w14:paraId="38882A7E"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2FA6A0CF" w14:textId="77777777" w:rsidTr="0095430B">
        <w:trPr>
          <w:jc w:val="center"/>
        </w:trPr>
        <w:tc>
          <w:tcPr>
            <w:tcW w:w="9639" w:type="dxa"/>
            <w:shd w:val="clear" w:color="auto" w:fill="auto"/>
          </w:tcPr>
          <w:p w14:paraId="6830860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28935AD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3811CEB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1E33203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2A669AA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3D47712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78CD9EE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03557EF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01F4F0E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2CCA644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6B74A3A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74B7E5B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4DF4441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2EE42EF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02EBB8E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2821BF6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1B8967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170CE4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w:t>
            </w:r>
            <w:proofErr w:type="spellStart"/>
            <w:r w:rsidRPr="007A2F20">
              <w:rPr>
                <w:rFonts w:ascii="Courier New" w:hAnsi="Courier New" w:cs="Courier New"/>
              </w:rPr>
              <w:t>sendrecv</w:t>
            </w:r>
            <w:proofErr w:type="spellEnd"/>
          </w:p>
        </w:tc>
      </w:tr>
      <w:tr w:rsidR="00B36A73" w14:paraId="4A56DC74" w14:textId="77777777" w:rsidTr="0095430B">
        <w:trPr>
          <w:jc w:val="center"/>
        </w:trPr>
        <w:tc>
          <w:tcPr>
            <w:tcW w:w="9639" w:type="dxa"/>
            <w:shd w:val="clear" w:color="auto" w:fill="auto"/>
          </w:tcPr>
          <w:p w14:paraId="2673FA5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183C0661" w14:textId="77777777" w:rsidTr="0095430B">
        <w:trPr>
          <w:jc w:val="center"/>
        </w:trPr>
        <w:tc>
          <w:tcPr>
            <w:tcW w:w="9639" w:type="dxa"/>
            <w:shd w:val="clear" w:color="auto" w:fill="auto"/>
          </w:tcPr>
          <w:p w14:paraId="01541E9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13274A0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654F8B9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37ABFDA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C2F02A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2868F3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4F31588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31DC5D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w:t>
            </w:r>
            <w:proofErr w:type="spellStart"/>
            <w:r w:rsidRPr="007A2F20">
              <w:rPr>
                <w:rFonts w:ascii="Courier New" w:hAnsi="Courier New" w:cs="Courier New"/>
              </w:rPr>
              <w:t>sendrecv</w:t>
            </w:r>
            <w:proofErr w:type="spellEnd"/>
          </w:p>
        </w:tc>
      </w:tr>
    </w:tbl>
    <w:p w14:paraId="51CD63F8" w14:textId="77777777" w:rsidR="00B35D29" w:rsidRDefault="00B35D29">
      <w:pPr>
        <w:pStyle w:val="FP"/>
      </w:pPr>
    </w:p>
    <w:p w14:paraId="4F810BCA"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24AE3766" w14:textId="77777777" w:rsidR="00B36A73" w:rsidRDefault="00B36A73" w:rsidP="00B36A73"/>
    <w:p w14:paraId="4A9016ED" w14:textId="77777777" w:rsidR="00B36A73" w:rsidRPr="00894993" w:rsidRDefault="00B36A73" w:rsidP="00B36A73">
      <w:pPr>
        <w:pStyle w:val="NO"/>
        <w:keepLines w:val="0"/>
      </w:pPr>
      <w:r>
        <w:t>NOTE 2:</w:t>
      </w:r>
      <w:r>
        <w:tab/>
      </w:r>
      <w:r w:rsidRPr="004E3735">
        <w:t>The a=</w:t>
      </w:r>
      <w:proofErr w:type="spellStart"/>
      <w:r>
        <w:t>sendrecv</w:t>
      </w:r>
      <w:proofErr w:type="spellEnd"/>
      <w:r>
        <w:t xml:space="preserve">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14CC57E5"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proofErr w:type="spellStart"/>
      <w:r w:rsidRPr="002D7DCB">
        <w:rPr>
          <w:lang w:val="en-US"/>
        </w:rPr>
        <w:t>elephone</w:t>
      </w:r>
      <w:proofErr w:type="spellEnd"/>
      <w:r w:rsidRPr="002D7DCB">
        <w:rPr>
          <w:lang w:val="en-US"/>
        </w:rPr>
        <w:t xml:space="preserve">-event </w:t>
      </w:r>
      <w:r>
        <w:rPr>
          <w:lang w:val="en-US"/>
        </w:rPr>
        <w:t xml:space="preserve">codec </w:t>
      </w:r>
      <w:r w:rsidRPr="002D7DCB">
        <w:rPr>
          <w:lang w:val="en-US"/>
        </w:rPr>
        <w:t>payload</w:t>
      </w:r>
      <w:r>
        <w:t>.</w:t>
      </w:r>
    </w:p>
    <w:p w14:paraId="7E549ED7" w14:textId="77777777" w:rsidR="00B35D29" w:rsidRPr="00B36A73" w:rsidRDefault="00B35D29">
      <w:pPr>
        <w:pStyle w:val="FP"/>
        <w:rPr>
          <w:lang w:val="x-none"/>
        </w:rPr>
      </w:pPr>
    </w:p>
    <w:p w14:paraId="0F5E9638" w14:textId="77777777" w:rsidR="00B35D29" w:rsidRDefault="00B35D29">
      <w:pPr>
        <w:pStyle w:val="Heading1"/>
      </w:pPr>
      <w:bookmarkStart w:id="3537" w:name="_Toc26369682"/>
      <w:bookmarkStart w:id="3538" w:name="_Toc36227564"/>
      <w:bookmarkStart w:id="3539" w:name="_Toc36228579"/>
      <w:bookmarkStart w:id="3540" w:name="_Toc36229206"/>
      <w:bookmarkStart w:id="3541" w:name="_Toc36229834"/>
      <w:bookmarkStart w:id="3542" w:name="_Toc74607178"/>
      <w:bookmarkStart w:id="3543" w:name="_Toc123570725"/>
      <w:r>
        <w:t>G.4</w:t>
      </w:r>
      <w:r>
        <w:tab/>
      </w:r>
      <w:r w:rsidR="00B36A73">
        <w:t>Data transport for DTMF events</w:t>
      </w:r>
      <w:bookmarkEnd w:id="3537"/>
      <w:bookmarkEnd w:id="3538"/>
      <w:bookmarkEnd w:id="3539"/>
      <w:bookmarkEnd w:id="3540"/>
      <w:bookmarkEnd w:id="3541"/>
      <w:bookmarkEnd w:id="3542"/>
      <w:bookmarkEnd w:id="3543"/>
    </w:p>
    <w:p w14:paraId="3AB59C6A"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643E5F94" w14:textId="77777777" w:rsidR="00B36A73" w:rsidRDefault="00B36A73" w:rsidP="00B36A73">
      <w:r>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E59F23" w14:textId="77777777" w:rsidR="00B36A73" w:rsidRDefault="00B36A73" w:rsidP="00B36A73">
      <w:r>
        <w:t>The RTP Sequence Number for telephone events shall increment in the same way as for speech, i.e. by 1 for each transmitted RTP packet.</w:t>
      </w:r>
    </w:p>
    <w:p w14:paraId="4F16CA8B"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w:t>
      </w:r>
      <w:proofErr w:type="spellStart"/>
      <w:r>
        <w:t>ms</w:t>
      </w:r>
      <w:proofErr w:type="spellEnd"/>
      <w:r>
        <w:t xml:space="preserve">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3865259E"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1B60E030"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6E855758"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0C74B6DE"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4982BB3" w14:textId="77777777" w:rsidR="00B36A73" w:rsidRDefault="00B36A73" w:rsidP="00B36A73">
      <w:pPr>
        <w:pStyle w:val="FP"/>
        <w:rPr>
          <w:noProof/>
        </w:rPr>
      </w:pPr>
    </w:p>
    <w:p w14:paraId="0CD1760E" w14:textId="77777777" w:rsidR="00B35D29" w:rsidRDefault="00B35D29">
      <w:pPr>
        <w:pStyle w:val="Heading8"/>
        <w:rPr>
          <w:noProof/>
        </w:rPr>
      </w:pPr>
      <w:r>
        <w:br w:type="page"/>
      </w:r>
      <w:bookmarkStart w:id="3544" w:name="_Toc26369683"/>
      <w:bookmarkStart w:id="3545" w:name="_Toc36227565"/>
      <w:bookmarkStart w:id="3546" w:name="_Toc36228580"/>
      <w:bookmarkStart w:id="3547" w:name="_Toc36229207"/>
      <w:bookmarkStart w:id="3548" w:name="_Toc36229835"/>
      <w:bookmarkStart w:id="3549" w:name="_Toc74607179"/>
      <w:bookmarkStart w:id="3550" w:name="_Toc123570726"/>
      <w:r>
        <w:t>Annex H (informative):</w:t>
      </w:r>
      <w:r>
        <w:br/>
        <w:t>Network Preference Management Object Device Description Framework</w:t>
      </w:r>
      <w:bookmarkEnd w:id="3544"/>
      <w:bookmarkEnd w:id="3545"/>
      <w:bookmarkEnd w:id="3546"/>
      <w:bookmarkEnd w:id="3547"/>
      <w:bookmarkEnd w:id="3548"/>
      <w:bookmarkEnd w:id="3549"/>
      <w:bookmarkEnd w:id="3550"/>
    </w:p>
    <w:p w14:paraId="5AAAACA9"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60AEA45D" w14:textId="77777777" w:rsidR="00B35D29" w:rsidRDefault="00B35D29">
      <w:pPr>
        <w:pStyle w:val="FP"/>
      </w:pPr>
    </w:p>
    <w:p w14:paraId="26E45CE0" w14:textId="77777777" w:rsidR="00B35D29" w:rsidRDefault="00B35D29">
      <w:pPr>
        <w:pStyle w:val="Heading8"/>
      </w:pPr>
      <w:r>
        <w:br w:type="page"/>
      </w:r>
      <w:bookmarkStart w:id="3551" w:name="_Toc26369684"/>
      <w:bookmarkStart w:id="3552" w:name="_Toc36227566"/>
      <w:bookmarkStart w:id="3553" w:name="_Toc36228581"/>
      <w:bookmarkStart w:id="3554" w:name="_Toc36229208"/>
      <w:bookmarkStart w:id="3555" w:name="_Toc36229836"/>
      <w:bookmarkStart w:id="3556" w:name="_Toc74607180"/>
      <w:bookmarkStart w:id="3557" w:name="_Toc123570727"/>
      <w:r>
        <w:t>Annex I (informative):</w:t>
      </w:r>
      <w:r>
        <w:br/>
      </w:r>
      <w:proofErr w:type="spellStart"/>
      <w:r>
        <w:t>QoE</w:t>
      </w:r>
      <w:proofErr w:type="spellEnd"/>
      <w:r>
        <w:t xml:space="preserve"> Reporting Management Object Device Description Framework</w:t>
      </w:r>
      <w:bookmarkEnd w:id="3551"/>
      <w:bookmarkEnd w:id="3552"/>
      <w:bookmarkEnd w:id="3553"/>
      <w:bookmarkEnd w:id="3554"/>
      <w:bookmarkEnd w:id="3555"/>
      <w:bookmarkEnd w:id="3556"/>
      <w:bookmarkEnd w:id="3557"/>
    </w:p>
    <w:p w14:paraId="21CBD618"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23E10C98" w14:textId="77777777" w:rsidR="004E5A04" w:rsidRPr="00FC6603" w:rsidRDefault="004E5A04" w:rsidP="004E5A04">
      <w:pPr>
        <w:pStyle w:val="FP"/>
      </w:pPr>
    </w:p>
    <w:p w14:paraId="0BACEDB3" w14:textId="77777777" w:rsidR="00936AD7" w:rsidRPr="002E11B8" w:rsidRDefault="00936AD7" w:rsidP="00936AD7">
      <w:pPr>
        <w:pStyle w:val="Heading8"/>
        <w:rPr>
          <w:noProof/>
        </w:rPr>
      </w:pPr>
      <w:r w:rsidRPr="002E11B8">
        <w:br w:type="page"/>
      </w:r>
      <w:bookmarkStart w:id="3558" w:name="_Toc26369685"/>
      <w:bookmarkStart w:id="3559" w:name="_Toc36227567"/>
      <w:bookmarkStart w:id="3560" w:name="_Toc36228582"/>
      <w:bookmarkStart w:id="3561" w:name="_Toc36229209"/>
      <w:bookmarkStart w:id="3562" w:name="_Toc36229837"/>
      <w:bookmarkStart w:id="3563" w:name="_Toc74607181"/>
      <w:bookmarkStart w:id="3564" w:name="_Toc123570728"/>
      <w:r w:rsidRPr="002E11B8">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3558"/>
      <w:bookmarkEnd w:id="3559"/>
      <w:bookmarkEnd w:id="3560"/>
      <w:bookmarkEnd w:id="3561"/>
      <w:bookmarkEnd w:id="3562"/>
      <w:bookmarkEnd w:id="3563"/>
      <w:bookmarkEnd w:id="3564"/>
    </w:p>
    <w:p w14:paraId="0427B4A3"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02498512" w14:textId="77777777" w:rsidR="00936AD7" w:rsidRDefault="00936AD7" w:rsidP="00C14526">
      <w:pPr>
        <w:pStyle w:val="FP"/>
      </w:pPr>
    </w:p>
    <w:p w14:paraId="5982AB53" w14:textId="77777777" w:rsidR="00165711" w:rsidRDefault="00165711" w:rsidP="00165711">
      <w:pPr>
        <w:pStyle w:val="Heading8"/>
        <w:rPr>
          <w:noProof/>
          <w:lang w:eastAsia="ko-KR"/>
        </w:rPr>
      </w:pPr>
      <w:r>
        <w:br w:type="page"/>
      </w:r>
      <w:bookmarkStart w:id="3565" w:name="_Toc26369686"/>
      <w:bookmarkStart w:id="3566" w:name="_Toc36227568"/>
      <w:bookmarkStart w:id="3567" w:name="_Toc36228583"/>
      <w:bookmarkStart w:id="3568" w:name="_Toc36229210"/>
      <w:bookmarkStart w:id="3569" w:name="_Toc36229838"/>
      <w:bookmarkStart w:id="3570" w:name="_Toc74607182"/>
      <w:bookmarkStart w:id="3571" w:name="_Toc123570729"/>
      <w:r>
        <w:t xml:space="preserve">Annex </w:t>
      </w:r>
      <w:r>
        <w:rPr>
          <w:rFonts w:hint="eastAsia"/>
          <w:lang w:eastAsia="ko-KR"/>
        </w:rPr>
        <w:t>K</w:t>
      </w:r>
      <w:r>
        <w:t xml:space="preserve"> (informative):</w:t>
      </w:r>
      <w:r>
        <w:br/>
      </w:r>
      <w:r>
        <w:rPr>
          <w:rFonts w:hint="eastAsia"/>
          <w:lang w:eastAsia="ko-KR"/>
        </w:rPr>
        <w:t>Computation of b=AS for AMR and AMR-WB</w:t>
      </w:r>
      <w:bookmarkEnd w:id="3565"/>
      <w:bookmarkEnd w:id="3566"/>
      <w:bookmarkEnd w:id="3567"/>
      <w:bookmarkEnd w:id="3568"/>
      <w:bookmarkEnd w:id="3569"/>
      <w:bookmarkEnd w:id="3570"/>
      <w:bookmarkEnd w:id="3571"/>
    </w:p>
    <w:p w14:paraId="04F37A4E" w14:textId="77777777" w:rsidR="00165711" w:rsidRDefault="00165711" w:rsidP="00165711">
      <w:pPr>
        <w:pStyle w:val="Heading1"/>
        <w:rPr>
          <w:lang w:eastAsia="ko-KR"/>
        </w:rPr>
      </w:pPr>
      <w:bookmarkStart w:id="3572" w:name="_Toc26369687"/>
      <w:bookmarkStart w:id="3573" w:name="_Toc36227569"/>
      <w:bookmarkStart w:id="3574" w:name="_Toc36228584"/>
      <w:bookmarkStart w:id="3575" w:name="_Toc36229211"/>
      <w:bookmarkStart w:id="3576" w:name="_Toc36229839"/>
      <w:bookmarkStart w:id="3577" w:name="_Toc74607183"/>
      <w:bookmarkStart w:id="3578" w:name="_Toc123570730"/>
      <w:r>
        <w:rPr>
          <w:lang w:eastAsia="ko-KR"/>
        </w:rPr>
        <w:t>K.1</w:t>
      </w:r>
      <w:r>
        <w:rPr>
          <w:lang w:eastAsia="ko-KR"/>
        </w:rPr>
        <w:tab/>
        <w:t>General</w:t>
      </w:r>
      <w:bookmarkEnd w:id="3572"/>
      <w:bookmarkEnd w:id="3573"/>
      <w:bookmarkEnd w:id="3574"/>
      <w:bookmarkEnd w:id="3575"/>
      <w:bookmarkEnd w:id="3576"/>
      <w:bookmarkEnd w:id="3577"/>
      <w:bookmarkEnd w:id="3578"/>
    </w:p>
    <w:p w14:paraId="0BA7C314" w14:textId="77777777" w:rsidR="00165711" w:rsidRDefault="00165711" w:rsidP="00165711">
      <w:pPr>
        <w:rPr>
          <w:lang w:eastAsia="ko-KR"/>
        </w:rPr>
      </w:pPr>
      <w:r>
        <w:rPr>
          <w:rFonts w:hint="eastAsia"/>
          <w:lang w:eastAsia="ko-KR"/>
        </w:rPr>
        <w:t xml:space="preserve">This annex contains examples of computing b=AS for AMR and AMR-WB when </w:t>
      </w:r>
      <w:proofErr w:type="spellStart"/>
      <w:r>
        <w:rPr>
          <w:rFonts w:hint="eastAsia"/>
          <w:lang w:eastAsia="ko-KR"/>
        </w:rPr>
        <w:t>ptime</w:t>
      </w:r>
      <w:proofErr w:type="spellEnd"/>
      <w:r>
        <w:rPr>
          <w:rFonts w:hint="eastAsia"/>
          <w:lang w:eastAsia="ko-KR"/>
        </w:rPr>
        <w:t xml:space="preserve">=20 </w:t>
      </w:r>
      <w:r>
        <w:rPr>
          <w:lang w:eastAsia="ko-KR"/>
        </w:rPr>
        <w:t xml:space="preserve">and when </w:t>
      </w:r>
      <w:proofErr w:type="spellStart"/>
      <w:r>
        <w:rPr>
          <w:lang w:eastAsia="ko-KR"/>
        </w:rPr>
        <w:t>ptime</w:t>
      </w:r>
      <w:proofErr w:type="spellEnd"/>
      <w:r>
        <w:rPr>
          <w:lang w:eastAsia="ko-KR"/>
        </w:rPr>
        <w:t>=</w:t>
      </w:r>
      <w:r>
        <w:rPr>
          <w:rFonts w:hint="eastAsia"/>
          <w:lang w:eastAsia="ko-KR"/>
        </w:rPr>
        <w:t>40.</w:t>
      </w:r>
      <w:r>
        <w:rPr>
          <w:lang w:eastAsia="ko-KR"/>
        </w:rPr>
        <w:t xml:space="preserve"> In these examples, it is assumed that no extra bandwidth is allocated for redundancy.</w:t>
      </w:r>
    </w:p>
    <w:p w14:paraId="3DF38758" w14:textId="77777777" w:rsidR="00165711" w:rsidRDefault="00165711" w:rsidP="00165711">
      <w:pPr>
        <w:pStyle w:val="Heading1"/>
        <w:rPr>
          <w:lang w:eastAsia="ko-KR"/>
        </w:rPr>
      </w:pPr>
      <w:bookmarkStart w:id="3579" w:name="_Toc26369688"/>
      <w:bookmarkStart w:id="3580" w:name="_Toc36227570"/>
      <w:bookmarkStart w:id="3581" w:name="_Toc36228585"/>
      <w:bookmarkStart w:id="3582" w:name="_Toc36229212"/>
      <w:bookmarkStart w:id="3583" w:name="_Toc36229840"/>
      <w:bookmarkStart w:id="3584" w:name="_Toc74607184"/>
      <w:bookmarkStart w:id="3585" w:name="_Toc123570731"/>
      <w:r>
        <w:rPr>
          <w:lang w:eastAsia="ko-KR"/>
        </w:rPr>
        <w:t>K.2</w:t>
      </w:r>
      <w:r>
        <w:rPr>
          <w:lang w:eastAsia="ko-KR"/>
        </w:rPr>
        <w:tab/>
        <w:t>Procedure for computing the bandwidth</w:t>
      </w:r>
      <w:bookmarkEnd w:id="3579"/>
      <w:bookmarkEnd w:id="3580"/>
      <w:bookmarkEnd w:id="3581"/>
      <w:bookmarkEnd w:id="3582"/>
      <w:bookmarkEnd w:id="3583"/>
      <w:bookmarkEnd w:id="3584"/>
      <w:bookmarkEnd w:id="3585"/>
    </w:p>
    <w:p w14:paraId="429C13D5" w14:textId="77777777" w:rsidR="00165711" w:rsidRDefault="00165711" w:rsidP="00165711">
      <w:pPr>
        <w:rPr>
          <w:lang w:eastAsia="ko-KR"/>
        </w:rPr>
      </w:pPr>
      <w:r>
        <w:rPr>
          <w:lang w:eastAsia="ko-KR"/>
        </w:rPr>
        <w:t>The bandwidth is calculated using the following procedure when no extra bandwidth is allocated for redundancy:</w:t>
      </w:r>
    </w:p>
    <w:p w14:paraId="78B1BC8D"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559B55D2"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43384902"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6155A4E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2DA3D6DC"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01767E75"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39DDFB63"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1401D73E" w14:textId="77777777" w:rsidR="00165711" w:rsidRDefault="00165711" w:rsidP="00165711">
      <w:pPr>
        <w:pStyle w:val="Heading1"/>
        <w:rPr>
          <w:lang w:eastAsia="ko-KR"/>
        </w:rPr>
      </w:pPr>
      <w:bookmarkStart w:id="3586" w:name="_Toc26369689"/>
      <w:bookmarkStart w:id="3587" w:name="_Toc36227571"/>
      <w:bookmarkStart w:id="3588" w:name="_Toc36228586"/>
      <w:bookmarkStart w:id="3589" w:name="_Toc36229213"/>
      <w:bookmarkStart w:id="3590" w:name="_Toc36229841"/>
      <w:bookmarkStart w:id="3591" w:name="_Toc74607185"/>
      <w:bookmarkStart w:id="3592" w:name="_Toc123570732"/>
      <w:r>
        <w:rPr>
          <w:lang w:eastAsia="ko-KR"/>
        </w:rPr>
        <w:t>K.3</w:t>
      </w:r>
      <w:r>
        <w:rPr>
          <w:lang w:eastAsia="ko-KR"/>
        </w:rPr>
        <w:tab/>
        <w:t>Computation of RTP payload size</w:t>
      </w:r>
      <w:bookmarkEnd w:id="3586"/>
      <w:bookmarkEnd w:id="3587"/>
      <w:bookmarkEnd w:id="3588"/>
      <w:bookmarkEnd w:id="3589"/>
      <w:bookmarkEnd w:id="3590"/>
      <w:bookmarkEnd w:id="3591"/>
      <w:bookmarkEnd w:id="3592"/>
    </w:p>
    <w:p w14:paraId="25AB0F09"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E6C97E0"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170B2A6B" w14:textId="77777777" w:rsidR="00165711" w:rsidRDefault="00165711" w:rsidP="00165711">
      <w:pPr>
        <w:pStyle w:val="B1"/>
        <w:rPr>
          <w:lang w:eastAsia="ko-KR"/>
        </w:rPr>
      </w:pPr>
      <w:r>
        <w:rPr>
          <w:lang w:eastAsia="ko-KR"/>
        </w:rPr>
        <w:t>-</w:t>
      </w:r>
      <w:r>
        <w:rPr>
          <w:lang w:eastAsia="ko-KR"/>
        </w:rPr>
        <w:tab/>
        <w:t>4 bits for the payload header (=CMR)</w:t>
      </w:r>
    </w:p>
    <w:p w14:paraId="22670DA2" w14:textId="77777777" w:rsidR="00165711" w:rsidRDefault="00165711" w:rsidP="00165711">
      <w:pPr>
        <w:pStyle w:val="B1"/>
        <w:rPr>
          <w:lang w:eastAsia="ko-KR"/>
        </w:rPr>
      </w:pPr>
      <w:r>
        <w:rPr>
          <w:lang w:eastAsia="ko-KR"/>
        </w:rPr>
        <w:t>-</w:t>
      </w:r>
      <w:r>
        <w:rPr>
          <w:lang w:eastAsia="ko-KR"/>
        </w:rPr>
        <w:tab/>
        <w:t>6 bits for the Table of Contents (</w:t>
      </w:r>
      <w:proofErr w:type="spellStart"/>
      <w:r>
        <w:rPr>
          <w:lang w:eastAsia="ko-KR"/>
        </w:rPr>
        <w:t>ToC</w:t>
      </w:r>
      <w:proofErr w:type="spellEnd"/>
      <w:r>
        <w:rPr>
          <w:lang w:eastAsia="ko-KR"/>
        </w:rPr>
        <w:t>)</w:t>
      </w:r>
    </w:p>
    <w:p w14:paraId="6682D39F"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43FD5773"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910A4B3"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3E8B63A2" w14:textId="77777777" w:rsidR="00165711" w:rsidRDefault="00165711" w:rsidP="00165711">
      <w:pPr>
        <w:pStyle w:val="B1"/>
        <w:rPr>
          <w:lang w:eastAsia="ko-KR"/>
        </w:rPr>
      </w:pPr>
      <w:r>
        <w:rPr>
          <w:lang w:eastAsia="ko-KR"/>
        </w:rPr>
        <w:t>-</w:t>
      </w:r>
      <w:r>
        <w:rPr>
          <w:lang w:eastAsia="ko-KR"/>
        </w:rPr>
        <w:tab/>
        <w:t>4 bits for the payload header (=CMR) + 4 bits padding</w:t>
      </w:r>
    </w:p>
    <w:p w14:paraId="047A1A51" w14:textId="77777777" w:rsidR="00165711" w:rsidRDefault="00165711" w:rsidP="00165711">
      <w:pPr>
        <w:pStyle w:val="B1"/>
        <w:rPr>
          <w:lang w:eastAsia="ko-KR"/>
        </w:rPr>
      </w:pPr>
      <w:r>
        <w:rPr>
          <w:lang w:eastAsia="ko-KR"/>
        </w:rPr>
        <w:t>-</w:t>
      </w:r>
      <w:r>
        <w:rPr>
          <w:lang w:eastAsia="ko-KR"/>
        </w:rPr>
        <w:tab/>
        <w:t>6 bits for the Table of Contents (</w:t>
      </w:r>
      <w:proofErr w:type="spellStart"/>
      <w:r>
        <w:rPr>
          <w:lang w:eastAsia="ko-KR"/>
        </w:rPr>
        <w:t>ToC</w:t>
      </w:r>
      <w:proofErr w:type="spellEnd"/>
      <w:r>
        <w:rPr>
          <w:lang w:eastAsia="ko-KR"/>
        </w:rPr>
        <w:t>) + 2 bits padding</w:t>
      </w:r>
    </w:p>
    <w:p w14:paraId="5B504E72"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32DE4E05"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1563F128"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36274F1E" w14:textId="77777777" w:rsidR="00165711" w:rsidRDefault="00165711" w:rsidP="00165711">
      <w:pPr>
        <w:pStyle w:val="B1"/>
        <w:rPr>
          <w:lang w:eastAsia="ko-KR"/>
        </w:rPr>
      </w:pPr>
      <w:r>
        <w:rPr>
          <w:lang w:eastAsia="ko-KR"/>
        </w:rPr>
        <w:t>-</w:t>
      </w:r>
      <w:r>
        <w:rPr>
          <w:lang w:eastAsia="ko-KR"/>
        </w:rPr>
        <w:tab/>
        <w:t>4 bits for the payload header (=CMR)</w:t>
      </w:r>
    </w:p>
    <w:p w14:paraId="1D130599" w14:textId="77777777" w:rsidR="00165711" w:rsidRDefault="00165711" w:rsidP="00165711">
      <w:pPr>
        <w:pStyle w:val="B1"/>
        <w:rPr>
          <w:lang w:eastAsia="ko-KR"/>
        </w:rPr>
      </w:pPr>
      <w:r>
        <w:rPr>
          <w:lang w:eastAsia="ko-KR"/>
        </w:rPr>
        <w:t>-</w:t>
      </w:r>
      <w:r>
        <w:rPr>
          <w:lang w:eastAsia="ko-KR"/>
        </w:rPr>
        <w:tab/>
        <w:t>6 bits for the Table of Contents (</w:t>
      </w:r>
      <w:proofErr w:type="spellStart"/>
      <w:r>
        <w:rPr>
          <w:lang w:eastAsia="ko-KR"/>
        </w:rPr>
        <w:t>ToC</w:t>
      </w:r>
      <w:proofErr w:type="spellEnd"/>
      <w:r>
        <w:rPr>
          <w:lang w:eastAsia="ko-KR"/>
        </w:rPr>
        <w:t>) for speech frame 1</w:t>
      </w:r>
    </w:p>
    <w:p w14:paraId="7DCA6DEF" w14:textId="77777777" w:rsidR="00165711" w:rsidRDefault="00165711" w:rsidP="00165711">
      <w:pPr>
        <w:pStyle w:val="B1"/>
        <w:rPr>
          <w:lang w:eastAsia="ko-KR"/>
        </w:rPr>
      </w:pPr>
      <w:r>
        <w:rPr>
          <w:lang w:eastAsia="ko-KR"/>
        </w:rPr>
        <w:t>-</w:t>
      </w:r>
      <w:r>
        <w:rPr>
          <w:lang w:eastAsia="ko-KR"/>
        </w:rPr>
        <w:tab/>
        <w:t>6 bits for the Table of Contents (</w:t>
      </w:r>
      <w:proofErr w:type="spellStart"/>
      <w:r>
        <w:rPr>
          <w:lang w:eastAsia="ko-KR"/>
        </w:rPr>
        <w:t>ToC</w:t>
      </w:r>
      <w:proofErr w:type="spellEnd"/>
      <w:r>
        <w:rPr>
          <w:lang w:eastAsia="ko-KR"/>
        </w:rPr>
        <w:t>) for speech frame 2</w:t>
      </w:r>
    </w:p>
    <w:p w14:paraId="59E8623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430D6DBD"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7537D29C"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79979A89"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48108151" w14:textId="77777777" w:rsidR="00165711" w:rsidRDefault="00165711" w:rsidP="00165711">
      <w:pPr>
        <w:pStyle w:val="B1"/>
        <w:rPr>
          <w:lang w:eastAsia="ko-KR"/>
        </w:rPr>
      </w:pPr>
      <w:r>
        <w:rPr>
          <w:lang w:eastAsia="ko-KR"/>
        </w:rPr>
        <w:t>-</w:t>
      </w:r>
      <w:r>
        <w:rPr>
          <w:lang w:eastAsia="ko-KR"/>
        </w:rPr>
        <w:tab/>
        <w:t>4 bits for the payload header (=CMR) + 4 bits padding</w:t>
      </w:r>
    </w:p>
    <w:p w14:paraId="3C3DCA88" w14:textId="77777777" w:rsidR="00165711" w:rsidRDefault="00165711" w:rsidP="00165711">
      <w:pPr>
        <w:pStyle w:val="B1"/>
        <w:rPr>
          <w:lang w:eastAsia="ko-KR"/>
        </w:rPr>
      </w:pPr>
      <w:r>
        <w:rPr>
          <w:lang w:eastAsia="ko-KR"/>
        </w:rPr>
        <w:t>-</w:t>
      </w:r>
      <w:r>
        <w:rPr>
          <w:lang w:eastAsia="ko-KR"/>
        </w:rPr>
        <w:tab/>
        <w:t>6 bits for the Table of Contents (</w:t>
      </w:r>
      <w:proofErr w:type="spellStart"/>
      <w:r>
        <w:rPr>
          <w:lang w:eastAsia="ko-KR"/>
        </w:rPr>
        <w:t>ToC</w:t>
      </w:r>
      <w:proofErr w:type="spellEnd"/>
      <w:r>
        <w:rPr>
          <w:lang w:eastAsia="ko-KR"/>
        </w:rPr>
        <w:t>) for speech frame 1 + 2 bits padding</w:t>
      </w:r>
    </w:p>
    <w:p w14:paraId="298F8F89" w14:textId="77777777" w:rsidR="00165711" w:rsidRDefault="00165711" w:rsidP="00165711">
      <w:pPr>
        <w:pStyle w:val="B1"/>
        <w:rPr>
          <w:lang w:eastAsia="ko-KR"/>
        </w:rPr>
      </w:pPr>
      <w:r>
        <w:rPr>
          <w:lang w:eastAsia="ko-KR"/>
        </w:rPr>
        <w:t>-</w:t>
      </w:r>
      <w:r>
        <w:rPr>
          <w:lang w:eastAsia="ko-KR"/>
        </w:rPr>
        <w:tab/>
        <w:t>6 bits for the Table of Contents (</w:t>
      </w:r>
      <w:proofErr w:type="spellStart"/>
      <w:r>
        <w:rPr>
          <w:lang w:eastAsia="ko-KR"/>
        </w:rPr>
        <w:t>ToC</w:t>
      </w:r>
      <w:proofErr w:type="spellEnd"/>
      <w:r>
        <w:rPr>
          <w:lang w:eastAsia="ko-KR"/>
        </w:rPr>
        <w:t>) for speech frame 2 + 2 bits padding</w:t>
      </w:r>
    </w:p>
    <w:p w14:paraId="0382433B"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3759D459"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0C3430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493E139B" w14:textId="77777777" w:rsidR="00165711" w:rsidRDefault="00165711" w:rsidP="00165711">
      <w:pPr>
        <w:rPr>
          <w:lang w:eastAsia="ko-KR"/>
        </w:rPr>
      </w:pPr>
    </w:p>
    <w:p w14:paraId="6D82F873" w14:textId="77777777" w:rsidR="00165711" w:rsidRDefault="00165711" w:rsidP="00165711">
      <w:pPr>
        <w:pStyle w:val="Heading1"/>
        <w:rPr>
          <w:lang w:eastAsia="ko-KR"/>
        </w:rPr>
      </w:pPr>
      <w:bookmarkStart w:id="3593" w:name="_Toc26369690"/>
      <w:bookmarkStart w:id="3594" w:name="_Toc36227572"/>
      <w:bookmarkStart w:id="3595" w:name="_Toc36228587"/>
      <w:bookmarkStart w:id="3596" w:name="_Toc36229214"/>
      <w:bookmarkStart w:id="3597" w:name="_Toc36229842"/>
      <w:bookmarkStart w:id="3598" w:name="_Toc74607186"/>
      <w:bookmarkStart w:id="3599" w:name="_Toc123570733"/>
      <w:r>
        <w:rPr>
          <w:lang w:eastAsia="ko-KR"/>
        </w:rPr>
        <w:t>K.4</w:t>
      </w:r>
      <w:r>
        <w:rPr>
          <w:lang w:eastAsia="ko-KR"/>
        </w:rPr>
        <w:tab/>
        <w:t>Detailed computation</w:t>
      </w:r>
      <w:bookmarkEnd w:id="3593"/>
      <w:bookmarkEnd w:id="3594"/>
      <w:bookmarkEnd w:id="3595"/>
      <w:bookmarkEnd w:id="3596"/>
      <w:bookmarkEnd w:id="3597"/>
      <w:bookmarkEnd w:id="3598"/>
      <w:bookmarkEnd w:id="3599"/>
    </w:p>
    <w:p w14:paraId="5482372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2289E7CC" w14:textId="77777777" w:rsidR="00165711" w:rsidRPr="00E55425" w:rsidRDefault="00165711" w:rsidP="00165711">
      <w:pPr>
        <w:pStyle w:val="TH"/>
      </w:pPr>
      <w:r w:rsidRPr="00E55425">
        <w:t xml:space="preserve">Table K.1: Computation of b=AS for AMR (IPv4, </w:t>
      </w:r>
      <w:proofErr w:type="spellStart"/>
      <w:r w:rsidRPr="00E55425">
        <w:t>ptime</w:t>
      </w:r>
      <w:proofErr w:type="spellEnd"/>
      <w:r w:rsidRPr="00E55425">
        <w:t>=20,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593A6F5" w14:textId="77777777">
        <w:trPr>
          <w:trHeight w:val="330"/>
          <w:jc w:val="center"/>
        </w:trPr>
        <w:tc>
          <w:tcPr>
            <w:tcW w:w="2840" w:type="dxa"/>
            <w:shd w:val="clear" w:color="auto" w:fill="auto"/>
            <w:noWrap/>
            <w:vAlign w:val="center"/>
          </w:tcPr>
          <w:p w14:paraId="1F8E4BC9"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30FE2D3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21996F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4AC1182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CC7B6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4A1F6E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48A1F0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1D586A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79C254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4C4E5EB2"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F16E400" w14:textId="77777777">
        <w:trPr>
          <w:trHeight w:val="330"/>
          <w:jc w:val="center"/>
        </w:trPr>
        <w:tc>
          <w:tcPr>
            <w:tcW w:w="2840" w:type="dxa"/>
            <w:shd w:val="clear" w:color="auto" w:fill="auto"/>
            <w:noWrap/>
            <w:vAlign w:val="center"/>
          </w:tcPr>
          <w:p w14:paraId="3C78EC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6069F4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71833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66DC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3CE00D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6D2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84126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675AC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6B6DC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6E4098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2C82110C" w14:textId="77777777">
        <w:trPr>
          <w:trHeight w:val="330"/>
          <w:jc w:val="center"/>
        </w:trPr>
        <w:tc>
          <w:tcPr>
            <w:tcW w:w="2840" w:type="dxa"/>
            <w:shd w:val="clear" w:color="auto" w:fill="auto"/>
            <w:noWrap/>
            <w:vAlign w:val="center"/>
          </w:tcPr>
          <w:p w14:paraId="6C3598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shd w:val="clear" w:color="auto" w:fill="auto"/>
            <w:noWrap/>
            <w:vAlign w:val="center"/>
          </w:tcPr>
          <w:p w14:paraId="5F24C7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11078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FFCFE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7C820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39B09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DD406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9F999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770C6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0C802E6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422A828F" w14:textId="77777777">
        <w:trPr>
          <w:trHeight w:val="330"/>
          <w:jc w:val="center"/>
        </w:trPr>
        <w:tc>
          <w:tcPr>
            <w:tcW w:w="2840" w:type="dxa"/>
            <w:shd w:val="clear" w:color="auto" w:fill="auto"/>
            <w:noWrap/>
            <w:vAlign w:val="center"/>
          </w:tcPr>
          <w:p w14:paraId="14D4C01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0DA1E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0AC48C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315A4F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0B7B9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4A4A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6408B0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3C77D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5D8F22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73C5F8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7FC5DF3B" w14:textId="77777777">
        <w:trPr>
          <w:trHeight w:val="330"/>
          <w:jc w:val="center"/>
        </w:trPr>
        <w:tc>
          <w:tcPr>
            <w:tcW w:w="2840" w:type="dxa"/>
            <w:shd w:val="clear" w:color="auto" w:fill="auto"/>
            <w:noWrap/>
            <w:vAlign w:val="center"/>
          </w:tcPr>
          <w:p w14:paraId="73DF75B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EB428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090FE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157303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86482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2DFB1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1AA0D3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26E36B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7D8CE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20EB591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03316AE5" w14:textId="77777777">
        <w:trPr>
          <w:trHeight w:val="330"/>
          <w:jc w:val="center"/>
        </w:trPr>
        <w:tc>
          <w:tcPr>
            <w:tcW w:w="2840" w:type="dxa"/>
            <w:shd w:val="clear" w:color="auto" w:fill="auto"/>
            <w:noWrap/>
            <w:vAlign w:val="center"/>
          </w:tcPr>
          <w:p w14:paraId="6511E1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7A0E84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1A079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08D6FF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D0DAE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50FE6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4AFD47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19BC4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FCEF3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415C0B7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8883D68" w14:textId="77777777">
        <w:trPr>
          <w:trHeight w:val="330"/>
          <w:jc w:val="center"/>
        </w:trPr>
        <w:tc>
          <w:tcPr>
            <w:tcW w:w="2840" w:type="dxa"/>
            <w:shd w:val="clear" w:color="auto" w:fill="auto"/>
            <w:noWrap/>
            <w:vAlign w:val="center"/>
          </w:tcPr>
          <w:p w14:paraId="19DE74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620DF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362A4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F162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091E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9245B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2D67F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9E1BC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40B40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EC64D1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FF86897" w14:textId="77777777">
        <w:trPr>
          <w:trHeight w:val="330"/>
          <w:jc w:val="center"/>
        </w:trPr>
        <w:tc>
          <w:tcPr>
            <w:tcW w:w="2840" w:type="dxa"/>
            <w:shd w:val="clear" w:color="auto" w:fill="auto"/>
            <w:noWrap/>
            <w:vAlign w:val="center"/>
          </w:tcPr>
          <w:p w14:paraId="3DA86E5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019EA6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617A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CA0BC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6670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0469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4412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0739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DCC3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95013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8D44F92" w14:textId="77777777">
        <w:trPr>
          <w:trHeight w:val="330"/>
          <w:jc w:val="center"/>
        </w:trPr>
        <w:tc>
          <w:tcPr>
            <w:tcW w:w="2840" w:type="dxa"/>
            <w:shd w:val="clear" w:color="auto" w:fill="auto"/>
            <w:noWrap/>
            <w:vAlign w:val="center"/>
          </w:tcPr>
          <w:p w14:paraId="67D1348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FD930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A3127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BD6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E825F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8E06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9B4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1CE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A383E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2AC87F9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096598F" w14:textId="77777777">
        <w:trPr>
          <w:trHeight w:val="330"/>
          <w:jc w:val="center"/>
        </w:trPr>
        <w:tc>
          <w:tcPr>
            <w:tcW w:w="2840" w:type="dxa"/>
            <w:shd w:val="clear" w:color="auto" w:fill="auto"/>
            <w:noWrap/>
            <w:vAlign w:val="center"/>
          </w:tcPr>
          <w:p w14:paraId="33FD945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22FC0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E82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057E1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6601E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085FD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53A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8C25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8440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21B38F8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7BF64C7D" w14:textId="77777777">
        <w:trPr>
          <w:trHeight w:val="330"/>
          <w:jc w:val="center"/>
        </w:trPr>
        <w:tc>
          <w:tcPr>
            <w:tcW w:w="2840" w:type="dxa"/>
            <w:shd w:val="clear" w:color="auto" w:fill="auto"/>
            <w:noWrap/>
            <w:vAlign w:val="center"/>
          </w:tcPr>
          <w:p w14:paraId="22F66DC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Total bits per 20 </w:t>
            </w:r>
            <w:proofErr w:type="spellStart"/>
            <w:r w:rsidRPr="00893804">
              <w:rPr>
                <w:rFonts w:ascii="Arial" w:hAnsi="Arial" w:cs="Arial"/>
                <w:color w:val="000000"/>
                <w:sz w:val="16"/>
                <w:szCs w:val="16"/>
              </w:rPr>
              <w:t>ms</w:t>
            </w:r>
            <w:proofErr w:type="spellEnd"/>
          </w:p>
        </w:tc>
        <w:tc>
          <w:tcPr>
            <w:tcW w:w="680" w:type="dxa"/>
            <w:shd w:val="clear" w:color="auto" w:fill="auto"/>
            <w:noWrap/>
            <w:vAlign w:val="center"/>
          </w:tcPr>
          <w:p w14:paraId="62DF74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1777B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FCAE8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364727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62C477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2636D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20298B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74DF12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2CD4D4D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85EAD40" w14:textId="77777777">
        <w:trPr>
          <w:trHeight w:val="330"/>
          <w:jc w:val="center"/>
        </w:trPr>
        <w:tc>
          <w:tcPr>
            <w:tcW w:w="2840" w:type="dxa"/>
            <w:shd w:val="clear" w:color="auto" w:fill="auto"/>
            <w:noWrap/>
            <w:vAlign w:val="center"/>
          </w:tcPr>
          <w:p w14:paraId="32E1587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0A0A9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2A08C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441DF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E2EE2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07ADE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645EE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3CBBE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A618F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7BD5E928"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21D7AD5" w14:textId="77777777">
        <w:trPr>
          <w:trHeight w:val="330"/>
          <w:jc w:val="center"/>
        </w:trPr>
        <w:tc>
          <w:tcPr>
            <w:tcW w:w="2840" w:type="dxa"/>
            <w:shd w:val="clear" w:color="auto" w:fill="auto"/>
            <w:noWrap/>
            <w:vAlign w:val="center"/>
          </w:tcPr>
          <w:p w14:paraId="432944B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13D2F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434DEB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1F5C1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2AFC79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2DD9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7B2AE9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3847B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32642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46B0A7A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FDEED5" w14:textId="77777777" w:rsidR="00165711" w:rsidRPr="00E55425" w:rsidRDefault="00165711" w:rsidP="00165711">
      <w:pPr>
        <w:jc w:val="center"/>
        <w:rPr>
          <w:rFonts w:ascii="Arial" w:hAnsi="Arial" w:cs="Arial"/>
          <w:b/>
          <w:sz w:val="18"/>
          <w:szCs w:val="18"/>
        </w:rPr>
      </w:pPr>
    </w:p>
    <w:p w14:paraId="0BC036BA" w14:textId="77777777" w:rsidR="00165711" w:rsidRPr="00E55425" w:rsidRDefault="00165711" w:rsidP="00165711">
      <w:pPr>
        <w:pStyle w:val="TH"/>
      </w:pPr>
      <w:r w:rsidRPr="00E55425">
        <w:t xml:space="preserve">Table K.2: Computation of b=AS for AMR (IPv6, </w:t>
      </w:r>
      <w:proofErr w:type="spellStart"/>
      <w:r w:rsidRPr="00E55425">
        <w:t>ptime</w:t>
      </w:r>
      <w:proofErr w:type="spellEnd"/>
      <w:r w:rsidRPr="00E55425">
        <w:t>=20,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99A6537" w14:textId="77777777">
        <w:trPr>
          <w:trHeight w:val="330"/>
          <w:jc w:val="center"/>
        </w:trPr>
        <w:tc>
          <w:tcPr>
            <w:tcW w:w="2840" w:type="dxa"/>
            <w:shd w:val="clear" w:color="auto" w:fill="auto"/>
            <w:noWrap/>
            <w:vAlign w:val="center"/>
          </w:tcPr>
          <w:p w14:paraId="680043C7"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D350AB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6E853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39E9E39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CCD5F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DD9ED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3C7D893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7069D8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3D669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2393D68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2951D46" w14:textId="77777777">
        <w:trPr>
          <w:trHeight w:val="330"/>
          <w:jc w:val="center"/>
        </w:trPr>
        <w:tc>
          <w:tcPr>
            <w:tcW w:w="2840" w:type="dxa"/>
            <w:shd w:val="clear" w:color="auto" w:fill="auto"/>
            <w:noWrap/>
            <w:vAlign w:val="center"/>
          </w:tcPr>
          <w:p w14:paraId="3329DD3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817CE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7467A5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753D8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76AEE4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2E8BE5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7E51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B5F40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5029ED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947D3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0D47F2B" w14:textId="77777777">
        <w:trPr>
          <w:trHeight w:val="330"/>
          <w:jc w:val="center"/>
        </w:trPr>
        <w:tc>
          <w:tcPr>
            <w:tcW w:w="2840" w:type="dxa"/>
            <w:shd w:val="clear" w:color="auto" w:fill="auto"/>
            <w:noWrap/>
            <w:vAlign w:val="center"/>
          </w:tcPr>
          <w:p w14:paraId="4D90BC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shd w:val="clear" w:color="auto" w:fill="auto"/>
            <w:noWrap/>
            <w:vAlign w:val="center"/>
          </w:tcPr>
          <w:p w14:paraId="448947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826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CEE2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DFFB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3BDC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1CEB4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E4E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6BC91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7B2D384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BCFC284" w14:textId="77777777">
        <w:trPr>
          <w:trHeight w:val="330"/>
          <w:jc w:val="center"/>
        </w:trPr>
        <w:tc>
          <w:tcPr>
            <w:tcW w:w="2840" w:type="dxa"/>
            <w:shd w:val="clear" w:color="auto" w:fill="auto"/>
            <w:noWrap/>
            <w:vAlign w:val="center"/>
          </w:tcPr>
          <w:p w14:paraId="431F4ED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3206D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E06D7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78C5E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3F0BF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483595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ABDF0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73C399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31E5FD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F4C43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5E5B8AD" w14:textId="77777777">
        <w:trPr>
          <w:trHeight w:val="330"/>
          <w:jc w:val="center"/>
        </w:trPr>
        <w:tc>
          <w:tcPr>
            <w:tcW w:w="2840" w:type="dxa"/>
            <w:shd w:val="clear" w:color="auto" w:fill="auto"/>
            <w:noWrap/>
            <w:vAlign w:val="center"/>
          </w:tcPr>
          <w:p w14:paraId="3C660A6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1AA2A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82A47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90AAF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FC7E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69A21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32098B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332F63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3C1845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A42208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569414DE" w14:textId="77777777">
        <w:trPr>
          <w:trHeight w:val="330"/>
          <w:jc w:val="center"/>
        </w:trPr>
        <w:tc>
          <w:tcPr>
            <w:tcW w:w="2840" w:type="dxa"/>
            <w:shd w:val="clear" w:color="auto" w:fill="auto"/>
            <w:noWrap/>
            <w:vAlign w:val="center"/>
          </w:tcPr>
          <w:p w14:paraId="78EA8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84D20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21DEC9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AE805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2161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4321A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6136CE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E8A6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EBF5F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EB23B2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2163D2E" w14:textId="77777777">
        <w:trPr>
          <w:trHeight w:val="330"/>
          <w:jc w:val="center"/>
        </w:trPr>
        <w:tc>
          <w:tcPr>
            <w:tcW w:w="2840" w:type="dxa"/>
            <w:shd w:val="clear" w:color="auto" w:fill="auto"/>
            <w:noWrap/>
            <w:vAlign w:val="center"/>
          </w:tcPr>
          <w:p w14:paraId="09F1705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E6FEF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7736AF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802C5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D61A5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60728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BA17C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2D421B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C2B15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BD76A4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7B0637A5" w14:textId="77777777">
        <w:trPr>
          <w:trHeight w:val="330"/>
          <w:jc w:val="center"/>
        </w:trPr>
        <w:tc>
          <w:tcPr>
            <w:tcW w:w="2840" w:type="dxa"/>
            <w:shd w:val="clear" w:color="auto" w:fill="auto"/>
            <w:noWrap/>
            <w:vAlign w:val="center"/>
          </w:tcPr>
          <w:p w14:paraId="7A35D78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7E99B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70EE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8CDE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C2EEA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EEF5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6DE4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5D9D8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9F0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625F3F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C5BAAC9" w14:textId="77777777">
        <w:trPr>
          <w:trHeight w:val="330"/>
          <w:jc w:val="center"/>
        </w:trPr>
        <w:tc>
          <w:tcPr>
            <w:tcW w:w="2840" w:type="dxa"/>
            <w:shd w:val="clear" w:color="auto" w:fill="auto"/>
            <w:noWrap/>
            <w:vAlign w:val="center"/>
          </w:tcPr>
          <w:p w14:paraId="3891A0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45C8A1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EF57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0F85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83BA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93F4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2A5E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27692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9E058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EA1B2F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98EC92" w14:textId="77777777">
        <w:trPr>
          <w:trHeight w:val="330"/>
          <w:jc w:val="center"/>
        </w:trPr>
        <w:tc>
          <w:tcPr>
            <w:tcW w:w="2840" w:type="dxa"/>
            <w:shd w:val="clear" w:color="auto" w:fill="auto"/>
            <w:noWrap/>
            <w:vAlign w:val="center"/>
          </w:tcPr>
          <w:p w14:paraId="23B3C0E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41FD31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95230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1252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8A285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DDCAE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60FD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84E1C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79D9E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54D2E4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2C95091" w14:textId="77777777">
        <w:trPr>
          <w:trHeight w:val="330"/>
          <w:jc w:val="center"/>
        </w:trPr>
        <w:tc>
          <w:tcPr>
            <w:tcW w:w="2840" w:type="dxa"/>
            <w:shd w:val="clear" w:color="auto" w:fill="auto"/>
            <w:noWrap/>
            <w:vAlign w:val="center"/>
          </w:tcPr>
          <w:p w14:paraId="3AB863D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Total bits per 20 </w:t>
            </w:r>
            <w:proofErr w:type="spellStart"/>
            <w:r w:rsidRPr="00893804">
              <w:rPr>
                <w:rFonts w:ascii="Arial" w:hAnsi="Arial" w:cs="Arial"/>
                <w:color w:val="000000"/>
                <w:sz w:val="16"/>
                <w:szCs w:val="16"/>
              </w:rPr>
              <w:t>ms</w:t>
            </w:r>
            <w:proofErr w:type="spellEnd"/>
          </w:p>
        </w:tc>
        <w:tc>
          <w:tcPr>
            <w:tcW w:w="680" w:type="dxa"/>
            <w:shd w:val="clear" w:color="auto" w:fill="auto"/>
            <w:noWrap/>
            <w:vAlign w:val="center"/>
          </w:tcPr>
          <w:p w14:paraId="4EDB48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4D6FF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5A62C2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19CC33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49E6DD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38BBCC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17B3CA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67685F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2A1C17C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13728C31" w14:textId="77777777">
        <w:trPr>
          <w:trHeight w:val="330"/>
          <w:jc w:val="center"/>
        </w:trPr>
        <w:tc>
          <w:tcPr>
            <w:tcW w:w="2840" w:type="dxa"/>
            <w:shd w:val="clear" w:color="auto" w:fill="auto"/>
            <w:noWrap/>
            <w:vAlign w:val="center"/>
          </w:tcPr>
          <w:p w14:paraId="502476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1DA9D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AD5F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D4A45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0548A7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F59F1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8A339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8EEA2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35E3C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7D9D37C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5755AC4E" w14:textId="77777777">
        <w:trPr>
          <w:trHeight w:val="330"/>
          <w:jc w:val="center"/>
        </w:trPr>
        <w:tc>
          <w:tcPr>
            <w:tcW w:w="2840" w:type="dxa"/>
            <w:shd w:val="clear" w:color="auto" w:fill="auto"/>
            <w:noWrap/>
            <w:vAlign w:val="center"/>
          </w:tcPr>
          <w:p w14:paraId="2C78E9A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5A95C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D47C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6483E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C919C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92C92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5E065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3AFA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7583D9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5E3FF9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CBFFF83" w14:textId="77777777" w:rsidR="00165711" w:rsidRPr="00E55425" w:rsidRDefault="00165711" w:rsidP="00165711">
      <w:pPr>
        <w:jc w:val="center"/>
        <w:rPr>
          <w:rFonts w:ascii="Arial" w:hAnsi="Arial" w:cs="Arial"/>
          <w:sz w:val="18"/>
          <w:szCs w:val="18"/>
        </w:rPr>
      </w:pPr>
    </w:p>
    <w:p w14:paraId="3CB9E988" w14:textId="77777777" w:rsidR="00165711" w:rsidRPr="00E55425" w:rsidRDefault="00165711" w:rsidP="00165711">
      <w:pPr>
        <w:pStyle w:val="TH"/>
      </w:pPr>
      <w:r w:rsidRPr="00E55425">
        <w:t xml:space="preserve">Table K.3: Computation of b=AS for AMR (IPv4, </w:t>
      </w:r>
      <w:proofErr w:type="spellStart"/>
      <w:r w:rsidRPr="00E55425">
        <w:t>ptime</w:t>
      </w:r>
      <w:proofErr w:type="spellEnd"/>
      <w:r w:rsidRPr="00E55425">
        <w:t>=20,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62DC142" w14:textId="77777777">
        <w:trPr>
          <w:trHeight w:val="330"/>
          <w:jc w:val="center"/>
        </w:trPr>
        <w:tc>
          <w:tcPr>
            <w:tcW w:w="3320" w:type="dxa"/>
            <w:shd w:val="clear" w:color="auto" w:fill="auto"/>
            <w:noWrap/>
            <w:vAlign w:val="center"/>
          </w:tcPr>
          <w:p w14:paraId="4340CEF0"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84FA06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1CA949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23B375F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36C264E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5AA573F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85DBAB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5ED0FA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22098C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0790B99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4190A55" w14:textId="77777777">
        <w:trPr>
          <w:trHeight w:val="330"/>
          <w:jc w:val="center"/>
        </w:trPr>
        <w:tc>
          <w:tcPr>
            <w:tcW w:w="3320" w:type="dxa"/>
            <w:shd w:val="clear" w:color="auto" w:fill="auto"/>
            <w:noWrap/>
            <w:vAlign w:val="center"/>
          </w:tcPr>
          <w:p w14:paraId="345BD92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2A71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1F618E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C9FE5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D2988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5D5B44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116493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5A6D2D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9694A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75C89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011AD14" w14:textId="77777777">
        <w:trPr>
          <w:trHeight w:val="330"/>
          <w:jc w:val="center"/>
        </w:trPr>
        <w:tc>
          <w:tcPr>
            <w:tcW w:w="3320" w:type="dxa"/>
            <w:shd w:val="clear" w:color="auto" w:fill="auto"/>
            <w:noWrap/>
            <w:vAlign w:val="center"/>
          </w:tcPr>
          <w:p w14:paraId="0FAE2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2783D6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07C433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0CED6E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0BBA6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08795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314DF3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67C8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41DC28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60D8770"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0BDF50B" w14:textId="77777777">
        <w:trPr>
          <w:trHeight w:val="330"/>
          <w:jc w:val="center"/>
        </w:trPr>
        <w:tc>
          <w:tcPr>
            <w:tcW w:w="3320" w:type="dxa"/>
            <w:shd w:val="clear" w:color="auto" w:fill="auto"/>
            <w:noWrap/>
            <w:vAlign w:val="center"/>
          </w:tcPr>
          <w:p w14:paraId="0129A67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35E4FB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2C9236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002F4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13CF9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0B4672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28AE02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369D0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19BD4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123184B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85F8993" w14:textId="77777777">
        <w:trPr>
          <w:trHeight w:val="330"/>
          <w:jc w:val="center"/>
        </w:trPr>
        <w:tc>
          <w:tcPr>
            <w:tcW w:w="3320" w:type="dxa"/>
            <w:shd w:val="clear" w:color="auto" w:fill="auto"/>
            <w:noWrap/>
            <w:vAlign w:val="center"/>
          </w:tcPr>
          <w:p w14:paraId="626E6B2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4112A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3E22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63865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8E75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048DB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160C90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B109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45C4E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2F2277E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D895FFF" w14:textId="77777777">
        <w:trPr>
          <w:trHeight w:val="330"/>
          <w:jc w:val="center"/>
        </w:trPr>
        <w:tc>
          <w:tcPr>
            <w:tcW w:w="3320" w:type="dxa"/>
            <w:shd w:val="clear" w:color="auto" w:fill="auto"/>
            <w:noWrap/>
            <w:vAlign w:val="center"/>
          </w:tcPr>
          <w:p w14:paraId="642DBB5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shd w:val="clear" w:color="auto" w:fill="auto"/>
            <w:noWrap/>
            <w:vAlign w:val="center"/>
          </w:tcPr>
          <w:p w14:paraId="497A0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3A7E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41C43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B6937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7E1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66C4F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4406E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6E7C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54668F0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470CAF7D" w14:textId="77777777">
        <w:trPr>
          <w:trHeight w:val="330"/>
          <w:jc w:val="center"/>
        </w:trPr>
        <w:tc>
          <w:tcPr>
            <w:tcW w:w="3320" w:type="dxa"/>
            <w:shd w:val="clear" w:color="auto" w:fill="auto"/>
            <w:noWrap/>
            <w:vAlign w:val="center"/>
          </w:tcPr>
          <w:p w14:paraId="1A34A7C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71157E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09341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4F2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3B92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01516B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2B871F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9C629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4237A2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6B62C42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D02C0C1" w14:textId="77777777">
        <w:trPr>
          <w:trHeight w:val="330"/>
          <w:jc w:val="center"/>
        </w:trPr>
        <w:tc>
          <w:tcPr>
            <w:tcW w:w="3320" w:type="dxa"/>
            <w:shd w:val="clear" w:color="auto" w:fill="auto"/>
            <w:noWrap/>
            <w:vAlign w:val="center"/>
          </w:tcPr>
          <w:p w14:paraId="4CB530A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5E17E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556B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4C1B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CA24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2DE7D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C8EE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A4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01FEE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403488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BEF5468" w14:textId="77777777">
        <w:trPr>
          <w:trHeight w:val="330"/>
          <w:jc w:val="center"/>
        </w:trPr>
        <w:tc>
          <w:tcPr>
            <w:tcW w:w="3320" w:type="dxa"/>
            <w:shd w:val="clear" w:color="auto" w:fill="auto"/>
            <w:noWrap/>
            <w:vAlign w:val="center"/>
          </w:tcPr>
          <w:p w14:paraId="4DA9982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E3F3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9B660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4AF9A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FCC45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A95AA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ADC2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70F9A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B00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578CB45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1E5B0B8" w14:textId="77777777">
        <w:trPr>
          <w:trHeight w:val="330"/>
          <w:jc w:val="center"/>
        </w:trPr>
        <w:tc>
          <w:tcPr>
            <w:tcW w:w="3320" w:type="dxa"/>
            <w:shd w:val="clear" w:color="auto" w:fill="auto"/>
            <w:noWrap/>
            <w:vAlign w:val="center"/>
          </w:tcPr>
          <w:p w14:paraId="3785FBB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A165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732E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5E0B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F008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37D7D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03513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382E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94F15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09FBF4A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8C1E965" w14:textId="77777777">
        <w:trPr>
          <w:trHeight w:val="330"/>
          <w:jc w:val="center"/>
        </w:trPr>
        <w:tc>
          <w:tcPr>
            <w:tcW w:w="3320" w:type="dxa"/>
            <w:shd w:val="clear" w:color="auto" w:fill="auto"/>
            <w:noWrap/>
            <w:vAlign w:val="center"/>
          </w:tcPr>
          <w:p w14:paraId="03B9349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Total bits per 20 </w:t>
            </w:r>
            <w:proofErr w:type="spellStart"/>
            <w:r w:rsidRPr="00893804">
              <w:rPr>
                <w:rFonts w:ascii="Arial" w:hAnsi="Arial" w:cs="Arial"/>
                <w:color w:val="000000"/>
                <w:sz w:val="16"/>
                <w:szCs w:val="16"/>
              </w:rPr>
              <w:t>ms</w:t>
            </w:r>
            <w:proofErr w:type="spellEnd"/>
          </w:p>
        </w:tc>
        <w:tc>
          <w:tcPr>
            <w:tcW w:w="680" w:type="dxa"/>
            <w:shd w:val="clear" w:color="auto" w:fill="auto"/>
            <w:noWrap/>
            <w:vAlign w:val="center"/>
          </w:tcPr>
          <w:p w14:paraId="73239C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83539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6CF626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3A370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6CD048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0D6712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464AE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42EF5E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740D2E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73FD919C" w14:textId="77777777">
        <w:trPr>
          <w:trHeight w:val="330"/>
          <w:jc w:val="center"/>
        </w:trPr>
        <w:tc>
          <w:tcPr>
            <w:tcW w:w="3320" w:type="dxa"/>
            <w:shd w:val="clear" w:color="auto" w:fill="auto"/>
            <w:noWrap/>
            <w:vAlign w:val="center"/>
          </w:tcPr>
          <w:p w14:paraId="02238F8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946CF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C8482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29E89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37117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33FAA2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314457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25E58E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7290E7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3C17B16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41F1F39" w14:textId="77777777">
        <w:trPr>
          <w:trHeight w:val="330"/>
          <w:jc w:val="center"/>
        </w:trPr>
        <w:tc>
          <w:tcPr>
            <w:tcW w:w="3320" w:type="dxa"/>
            <w:shd w:val="clear" w:color="auto" w:fill="auto"/>
            <w:noWrap/>
            <w:vAlign w:val="center"/>
          </w:tcPr>
          <w:p w14:paraId="61C7FBA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500E9B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B6F4E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81C5F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53905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2EFCB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44FFD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BC04C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0B425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C07038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8FD84A1" w14:textId="77777777" w:rsidR="00165711" w:rsidRPr="00E55425" w:rsidRDefault="00165711" w:rsidP="00165711">
      <w:pPr>
        <w:jc w:val="center"/>
        <w:rPr>
          <w:rFonts w:ascii="Arial" w:hAnsi="Arial" w:cs="Arial"/>
          <w:sz w:val="18"/>
          <w:szCs w:val="18"/>
        </w:rPr>
      </w:pPr>
    </w:p>
    <w:p w14:paraId="70D5F3CB" w14:textId="77777777" w:rsidR="00165711" w:rsidRPr="00E55425" w:rsidRDefault="00165711" w:rsidP="003265CD">
      <w:pPr>
        <w:pStyle w:val="TH"/>
      </w:pPr>
      <w:r w:rsidRPr="00E55425">
        <w:t xml:space="preserve">Table K.4: Computation of b=AS for AMR (IPv6, </w:t>
      </w:r>
      <w:proofErr w:type="spellStart"/>
      <w:r w:rsidRPr="00E55425">
        <w:t>ptime</w:t>
      </w:r>
      <w:proofErr w:type="spellEnd"/>
      <w:r w:rsidRPr="00E55425">
        <w:t>=20,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611E8130" w14:textId="77777777">
        <w:trPr>
          <w:trHeight w:val="330"/>
          <w:jc w:val="center"/>
        </w:trPr>
        <w:tc>
          <w:tcPr>
            <w:tcW w:w="3320" w:type="dxa"/>
            <w:shd w:val="clear" w:color="auto" w:fill="auto"/>
            <w:noWrap/>
            <w:vAlign w:val="center"/>
          </w:tcPr>
          <w:p w14:paraId="5AF6B4BF"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4580E2E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7C8E41E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883811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7FCAD37"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38E110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5C30825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4C0588BE"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0B5BB6E5"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588428CF"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A279E72" w14:textId="77777777">
        <w:trPr>
          <w:trHeight w:val="330"/>
          <w:jc w:val="center"/>
        </w:trPr>
        <w:tc>
          <w:tcPr>
            <w:tcW w:w="3320" w:type="dxa"/>
            <w:shd w:val="clear" w:color="auto" w:fill="auto"/>
            <w:noWrap/>
            <w:vAlign w:val="center"/>
          </w:tcPr>
          <w:p w14:paraId="6A4EEF2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13A31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08C65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5210FB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064C77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1545980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29E5C59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6EDA20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411E99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DEF233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7D5FFCC" w14:textId="77777777">
        <w:trPr>
          <w:trHeight w:val="330"/>
          <w:jc w:val="center"/>
        </w:trPr>
        <w:tc>
          <w:tcPr>
            <w:tcW w:w="3320" w:type="dxa"/>
            <w:shd w:val="clear" w:color="auto" w:fill="auto"/>
            <w:noWrap/>
            <w:vAlign w:val="center"/>
          </w:tcPr>
          <w:p w14:paraId="0CF6599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1D828C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3CA177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1974D9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32CDDB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E5DC6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0E9EB4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7981684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748A4A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785BE10F"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78620D1" w14:textId="77777777">
        <w:trPr>
          <w:trHeight w:val="330"/>
          <w:jc w:val="center"/>
        </w:trPr>
        <w:tc>
          <w:tcPr>
            <w:tcW w:w="3320" w:type="dxa"/>
            <w:shd w:val="clear" w:color="auto" w:fill="auto"/>
            <w:noWrap/>
            <w:vAlign w:val="center"/>
          </w:tcPr>
          <w:p w14:paraId="67C31EF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4388765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6531152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2704D3A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F37A14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1432055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5E02D20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2D3F91E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7ACD62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34540D1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5CDBA49" w14:textId="77777777">
        <w:trPr>
          <w:trHeight w:val="330"/>
          <w:jc w:val="center"/>
        </w:trPr>
        <w:tc>
          <w:tcPr>
            <w:tcW w:w="3320" w:type="dxa"/>
            <w:shd w:val="clear" w:color="auto" w:fill="auto"/>
            <w:noWrap/>
            <w:vAlign w:val="center"/>
          </w:tcPr>
          <w:p w14:paraId="0FA5AB06"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619EC8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37A7B8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2CE26DD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59BE1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82553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AFB2A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0A9311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25CD050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454727C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5E347544" w14:textId="77777777">
        <w:trPr>
          <w:trHeight w:val="330"/>
          <w:jc w:val="center"/>
        </w:trPr>
        <w:tc>
          <w:tcPr>
            <w:tcW w:w="3320" w:type="dxa"/>
            <w:shd w:val="clear" w:color="auto" w:fill="auto"/>
            <w:noWrap/>
            <w:vAlign w:val="center"/>
          </w:tcPr>
          <w:p w14:paraId="507056D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shd w:val="clear" w:color="auto" w:fill="auto"/>
            <w:noWrap/>
            <w:vAlign w:val="center"/>
          </w:tcPr>
          <w:p w14:paraId="00BF5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8661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C4BB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03A8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FE57B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1B88B2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BEF7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C2B2E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FA73F4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3F19701F" w14:textId="77777777">
        <w:trPr>
          <w:trHeight w:val="330"/>
          <w:jc w:val="center"/>
        </w:trPr>
        <w:tc>
          <w:tcPr>
            <w:tcW w:w="3320" w:type="dxa"/>
            <w:shd w:val="clear" w:color="auto" w:fill="auto"/>
            <w:noWrap/>
            <w:vAlign w:val="center"/>
          </w:tcPr>
          <w:p w14:paraId="1D839B0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CE02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1EC75B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109674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0CC4D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8C852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380AF8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17F757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6F39EF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4B2755F5"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5C146" w14:textId="77777777">
        <w:trPr>
          <w:trHeight w:val="330"/>
          <w:jc w:val="center"/>
        </w:trPr>
        <w:tc>
          <w:tcPr>
            <w:tcW w:w="3320" w:type="dxa"/>
            <w:shd w:val="clear" w:color="auto" w:fill="auto"/>
            <w:noWrap/>
            <w:vAlign w:val="center"/>
          </w:tcPr>
          <w:p w14:paraId="4DEF201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69AFE3F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BCA002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74CE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24F7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82962C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BFA2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0D8F7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ABCC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FC6054A"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0E92D96" w14:textId="77777777">
        <w:trPr>
          <w:trHeight w:val="330"/>
          <w:jc w:val="center"/>
        </w:trPr>
        <w:tc>
          <w:tcPr>
            <w:tcW w:w="3320" w:type="dxa"/>
            <w:shd w:val="clear" w:color="auto" w:fill="auto"/>
            <w:noWrap/>
            <w:vAlign w:val="center"/>
          </w:tcPr>
          <w:p w14:paraId="1F9468A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B7FC0C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F13AB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093D9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30C97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529C2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E1326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B91B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55426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0E233C8"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E6D1D34" w14:textId="77777777">
        <w:trPr>
          <w:trHeight w:val="330"/>
          <w:jc w:val="center"/>
        </w:trPr>
        <w:tc>
          <w:tcPr>
            <w:tcW w:w="3320" w:type="dxa"/>
            <w:shd w:val="clear" w:color="auto" w:fill="auto"/>
            <w:noWrap/>
            <w:vAlign w:val="center"/>
          </w:tcPr>
          <w:p w14:paraId="1C86BA9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77B130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3A49C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D0B7A4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5FAC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D5BEE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AE9815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B14BE7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DB3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24E709BB"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D80E437" w14:textId="77777777">
        <w:trPr>
          <w:trHeight w:val="330"/>
          <w:jc w:val="center"/>
        </w:trPr>
        <w:tc>
          <w:tcPr>
            <w:tcW w:w="3320" w:type="dxa"/>
            <w:shd w:val="clear" w:color="auto" w:fill="auto"/>
            <w:noWrap/>
            <w:vAlign w:val="center"/>
          </w:tcPr>
          <w:p w14:paraId="4B063EA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 xml:space="preserve">Total bits per 20 </w:t>
            </w:r>
            <w:proofErr w:type="spellStart"/>
            <w:r w:rsidRPr="00893804">
              <w:rPr>
                <w:rFonts w:ascii="Arial" w:hAnsi="Arial" w:cs="Arial"/>
                <w:color w:val="000000"/>
                <w:sz w:val="16"/>
                <w:szCs w:val="16"/>
              </w:rPr>
              <w:t>ms</w:t>
            </w:r>
            <w:proofErr w:type="spellEnd"/>
          </w:p>
        </w:tc>
        <w:tc>
          <w:tcPr>
            <w:tcW w:w="680" w:type="dxa"/>
            <w:shd w:val="clear" w:color="auto" w:fill="auto"/>
            <w:noWrap/>
            <w:vAlign w:val="center"/>
          </w:tcPr>
          <w:p w14:paraId="499ED3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6D1FFE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7F86061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3A402E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56106FC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4F9DC61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72C455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1172C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10A919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5BA05E23" w14:textId="77777777">
        <w:trPr>
          <w:trHeight w:val="330"/>
          <w:jc w:val="center"/>
        </w:trPr>
        <w:tc>
          <w:tcPr>
            <w:tcW w:w="3320" w:type="dxa"/>
            <w:shd w:val="clear" w:color="auto" w:fill="auto"/>
            <w:noWrap/>
            <w:vAlign w:val="center"/>
          </w:tcPr>
          <w:p w14:paraId="44BFE3F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098D68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26B503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9F201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542CFD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5D020D6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32C89F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55933A7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0C37A32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4D79FB0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3A91BFE4" w14:textId="77777777">
        <w:trPr>
          <w:trHeight w:val="330"/>
          <w:jc w:val="center"/>
        </w:trPr>
        <w:tc>
          <w:tcPr>
            <w:tcW w:w="3320" w:type="dxa"/>
            <w:shd w:val="clear" w:color="auto" w:fill="auto"/>
            <w:noWrap/>
            <w:vAlign w:val="center"/>
          </w:tcPr>
          <w:p w14:paraId="324844B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98054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6B3C6B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7F115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6BF7F0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B7954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8ACE4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BC9252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4EA335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65734C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47B6DBE" w14:textId="77777777" w:rsidR="00165711" w:rsidRPr="00E55425" w:rsidRDefault="00165711" w:rsidP="00165711">
      <w:pPr>
        <w:jc w:val="center"/>
        <w:rPr>
          <w:rFonts w:ascii="Arial" w:hAnsi="Arial" w:cs="Arial"/>
          <w:b/>
          <w:sz w:val="18"/>
          <w:szCs w:val="18"/>
        </w:rPr>
      </w:pPr>
    </w:p>
    <w:p w14:paraId="0E2DB252" w14:textId="77777777" w:rsidR="00165711" w:rsidRPr="00E55425" w:rsidRDefault="00165711" w:rsidP="00165711">
      <w:pPr>
        <w:pStyle w:val="TH"/>
      </w:pPr>
      <w:r w:rsidRPr="00E55425">
        <w:t xml:space="preserve">Table K.5: Computation of b=AS for AMR-WB (IPv4, </w:t>
      </w:r>
      <w:proofErr w:type="spellStart"/>
      <w:r w:rsidRPr="00E55425">
        <w:t>ptime</w:t>
      </w:r>
      <w:proofErr w:type="spellEnd"/>
      <w:r w:rsidRPr="00E55425">
        <w:t>=20,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48F10108" w14:textId="77777777">
        <w:trPr>
          <w:trHeight w:val="330"/>
          <w:jc w:val="center"/>
        </w:trPr>
        <w:tc>
          <w:tcPr>
            <w:tcW w:w="2840" w:type="dxa"/>
            <w:shd w:val="clear" w:color="auto" w:fill="auto"/>
            <w:noWrap/>
            <w:vAlign w:val="center"/>
          </w:tcPr>
          <w:p w14:paraId="0A1EB248"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6AA3A5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5B8DE33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6D51ADB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7182E47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45832A5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53FCB46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20A1E1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7D4E54C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4116C9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244EAD0"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A1EC772" w14:textId="77777777">
        <w:trPr>
          <w:trHeight w:val="330"/>
          <w:jc w:val="center"/>
        </w:trPr>
        <w:tc>
          <w:tcPr>
            <w:tcW w:w="2840" w:type="dxa"/>
            <w:shd w:val="clear" w:color="auto" w:fill="auto"/>
            <w:noWrap/>
            <w:vAlign w:val="center"/>
          </w:tcPr>
          <w:p w14:paraId="60C17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9023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663937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3C0E4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B001C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460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009677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2776DE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164C7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EB657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043CC35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948567F" w14:textId="77777777">
        <w:trPr>
          <w:trHeight w:val="330"/>
          <w:jc w:val="center"/>
        </w:trPr>
        <w:tc>
          <w:tcPr>
            <w:tcW w:w="2840" w:type="dxa"/>
            <w:shd w:val="clear" w:color="auto" w:fill="auto"/>
            <w:noWrap/>
            <w:vAlign w:val="center"/>
          </w:tcPr>
          <w:p w14:paraId="79D632A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shd w:val="clear" w:color="auto" w:fill="auto"/>
            <w:noWrap/>
            <w:vAlign w:val="center"/>
          </w:tcPr>
          <w:p w14:paraId="2961D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A9E4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B4AA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EEE3F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50C90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E0F9B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7DF58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E4F43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41CC4F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61471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77A02441" w14:textId="77777777">
        <w:trPr>
          <w:trHeight w:val="330"/>
          <w:jc w:val="center"/>
        </w:trPr>
        <w:tc>
          <w:tcPr>
            <w:tcW w:w="2840" w:type="dxa"/>
            <w:shd w:val="clear" w:color="auto" w:fill="auto"/>
            <w:noWrap/>
            <w:vAlign w:val="center"/>
          </w:tcPr>
          <w:p w14:paraId="172B283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6DB2BD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7D13BA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78D8A1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9C66A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3BEA30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226672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F47D1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114CF8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0F51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5B8A50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0437DDF8" w14:textId="77777777">
        <w:trPr>
          <w:trHeight w:val="330"/>
          <w:jc w:val="center"/>
        </w:trPr>
        <w:tc>
          <w:tcPr>
            <w:tcW w:w="2840" w:type="dxa"/>
            <w:shd w:val="clear" w:color="auto" w:fill="auto"/>
            <w:noWrap/>
            <w:vAlign w:val="center"/>
          </w:tcPr>
          <w:p w14:paraId="559BD7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6AA66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23070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775AB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6EF678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0082C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355721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6AB1C5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40F2A4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37A4EC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4D1A47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467F9E0A" w14:textId="77777777">
        <w:trPr>
          <w:trHeight w:val="330"/>
          <w:jc w:val="center"/>
        </w:trPr>
        <w:tc>
          <w:tcPr>
            <w:tcW w:w="2840" w:type="dxa"/>
            <w:shd w:val="clear" w:color="auto" w:fill="auto"/>
            <w:noWrap/>
            <w:vAlign w:val="center"/>
          </w:tcPr>
          <w:p w14:paraId="6E4B1C3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286D2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9488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EF9D0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20BF70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6B5DD1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092AD7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4B8E2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288A36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59470A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1561081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68AA8586" w14:textId="77777777">
        <w:trPr>
          <w:trHeight w:val="330"/>
          <w:jc w:val="center"/>
        </w:trPr>
        <w:tc>
          <w:tcPr>
            <w:tcW w:w="2840" w:type="dxa"/>
            <w:shd w:val="clear" w:color="auto" w:fill="auto"/>
            <w:noWrap/>
            <w:vAlign w:val="center"/>
          </w:tcPr>
          <w:p w14:paraId="28DEB70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31F85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477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30291A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33D955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3BD0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54B36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16513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7DA11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292765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675CA81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0F64094" w14:textId="77777777">
        <w:trPr>
          <w:trHeight w:val="330"/>
          <w:jc w:val="center"/>
        </w:trPr>
        <w:tc>
          <w:tcPr>
            <w:tcW w:w="2840" w:type="dxa"/>
            <w:shd w:val="clear" w:color="auto" w:fill="auto"/>
            <w:noWrap/>
            <w:vAlign w:val="center"/>
          </w:tcPr>
          <w:p w14:paraId="70D164D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C162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8399A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F66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BAA3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20D96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5519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1B2D2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2FF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3F0C15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4D9CBC7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DA9BD4" w14:textId="77777777">
        <w:trPr>
          <w:trHeight w:val="330"/>
          <w:jc w:val="center"/>
        </w:trPr>
        <w:tc>
          <w:tcPr>
            <w:tcW w:w="2840" w:type="dxa"/>
            <w:shd w:val="clear" w:color="auto" w:fill="auto"/>
            <w:noWrap/>
            <w:vAlign w:val="center"/>
          </w:tcPr>
          <w:p w14:paraId="521815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00EE6E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6046A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26D9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05F26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41B8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D5A6E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5003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9A45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4A5DE5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0F3E65F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C15544A" w14:textId="77777777">
        <w:trPr>
          <w:trHeight w:val="330"/>
          <w:jc w:val="center"/>
        </w:trPr>
        <w:tc>
          <w:tcPr>
            <w:tcW w:w="2840" w:type="dxa"/>
            <w:shd w:val="clear" w:color="auto" w:fill="auto"/>
            <w:noWrap/>
            <w:vAlign w:val="center"/>
          </w:tcPr>
          <w:p w14:paraId="489911D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34D7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EED88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945A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B556C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346F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B37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DC680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3B02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09CCE4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14729D9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8790379" w14:textId="77777777">
        <w:trPr>
          <w:trHeight w:val="330"/>
          <w:jc w:val="center"/>
        </w:trPr>
        <w:tc>
          <w:tcPr>
            <w:tcW w:w="2840" w:type="dxa"/>
            <w:shd w:val="clear" w:color="auto" w:fill="auto"/>
            <w:noWrap/>
            <w:vAlign w:val="center"/>
          </w:tcPr>
          <w:p w14:paraId="294F515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Total bits per 20 </w:t>
            </w:r>
            <w:proofErr w:type="spellStart"/>
            <w:r w:rsidRPr="00893804">
              <w:rPr>
                <w:rFonts w:ascii="Arial" w:hAnsi="Arial" w:cs="Arial"/>
                <w:color w:val="000000"/>
                <w:sz w:val="16"/>
                <w:szCs w:val="16"/>
              </w:rPr>
              <w:t>ms</w:t>
            </w:r>
            <w:proofErr w:type="spellEnd"/>
          </w:p>
        </w:tc>
        <w:tc>
          <w:tcPr>
            <w:tcW w:w="680" w:type="dxa"/>
            <w:shd w:val="clear" w:color="auto" w:fill="auto"/>
            <w:noWrap/>
            <w:vAlign w:val="center"/>
          </w:tcPr>
          <w:p w14:paraId="62EF7B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187455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420C0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61ECF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AC59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69623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78DB99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1B8D4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1546A4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5222B4A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6A74AC0" w14:textId="77777777">
        <w:trPr>
          <w:trHeight w:val="330"/>
          <w:jc w:val="center"/>
        </w:trPr>
        <w:tc>
          <w:tcPr>
            <w:tcW w:w="2840" w:type="dxa"/>
            <w:shd w:val="clear" w:color="auto" w:fill="auto"/>
            <w:noWrap/>
            <w:vAlign w:val="center"/>
          </w:tcPr>
          <w:p w14:paraId="7586F12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4DE47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6E7732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6DCE2E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19D768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7CF23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608450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4F000E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503D7B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61BB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6B4E51D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402F10" w14:textId="77777777">
        <w:trPr>
          <w:trHeight w:val="330"/>
          <w:jc w:val="center"/>
        </w:trPr>
        <w:tc>
          <w:tcPr>
            <w:tcW w:w="2840" w:type="dxa"/>
            <w:shd w:val="clear" w:color="auto" w:fill="auto"/>
            <w:noWrap/>
            <w:vAlign w:val="center"/>
          </w:tcPr>
          <w:p w14:paraId="4AEB7BE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6FCD9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D2B57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2D1EC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A5CE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9D3F4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36754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5E1811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C697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48A8F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62A75A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E5A52A7" w14:textId="77777777" w:rsidR="00165711" w:rsidRPr="00E55425" w:rsidRDefault="00165711" w:rsidP="00165711">
      <w:pPr>
        <w:jc w:val="center"/>
        <w:rPr>
          <w:rFonts w:ascii="Arial" w:hAnsi="Arial" w:cs="Arial"/>
          <w:b/>
          <w:sz w:val="18"/>
          <w:szCs w:val="18"/>
        </w:rPr>
      </w:pPr>
    </w:p>
    <w:p w14:paraId="2A21A257" w14:textId="77777777" w:rsidR="00165711" w:rsidRPr="00E55425" w:rsidRDefault="00165711" w:rsidP="003265CD">
      <w:pPr>
        <w:pStyle w:val="TH"/>
      </w:pPr>
      <w:r w:rsidRPr="00E55425">
        <w:t xml:space="preserve">Table K.6: Computation of b=AS for AMR-WB (IPv6, </w:t>
      </w:r>
      <w:proofErr w:type="spellStart"/>
      <w:r w:rsidRPr="00E55425">
        <w:t>ptime</w:t>
      </w:r>
      <w:proofErr w:type="spellEnd"/>
      <w:r w:rsidRPr="00E55425">
        <w:t>=20,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3C4ABADA" w14:textId="77777777">
        <w:trPr>
          <w:trHeight w:val="330"/>
          <w:jc w:val="center"/>
        </w:trPr>
        <w:tc>
          <w:tcPr>
            <w:tcW w:w="2840" w:type="dxa"/>
            <w:shd w:val="clear" w:color="auto" w:fill="auto"/>
            <w:noWrap/>
            <w:vAlign w:val="center"/>
          </w:tcPr>
          <w:p w14:paraId="675DBCFE"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22850D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2FB2FA0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002F1D9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2A8FCA8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695A7E1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FA4B5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7CE0BF6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551B215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CDAE17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44098547"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17236FEA" w14:textId="77777777">
        <w:trPr>
          <w:trHeight w:val="330"/>
          <w:jc w:val="center"/>
        </w:trPr>
        <w:tc>
          <w:tcPr>
            <w:tcW w:w="2840" w:type="dxa"/>
            <w:shd w:val="clear" w:color="auto" w:fill="auto"/>
            <w:noWrap/>
            <w:vAlign w:val="center"/>
          </w:tcPr>
          <w:p w14:paraId="19EF10AB"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35F30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75E51F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71EC15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90339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5BCB8D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2AF614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3D872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050DB3D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79B921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E57BE1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57FC51" w14:textId="77777777">
        <w:trPr>
          <w:trHeight w:val="330"/>
          <w:jc w:val="center"/>
        </w:trPr>
        <w:tc>
          <w:tcPr>
            <w:tcW w:w="2840" w:type="dxa"/>
            <w:shd w:val="clear" w:color="auto" w:fill="auto"/>
            <w:noWrap/>
            <w:vAlign w:val="center"/>
          </w:tcPr>
          <w:p w14:paraId="4589206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shd w:val="clear" w:color="auto" w:fill="auto"/>
            <w:noWrap/>
            <w:vAlign w:val="center"/>
          </w:tcPr>
          <w:p w14:paraId="38ACD2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90DC2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E0D9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FF77B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456DC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6225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74774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B3D05A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F0E77B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69145D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1DE622D" w14:textId="77777777">
        <w:trPr>
          <w:trHeight w:val="330"/>
          <w:jc w:val="center"/>
        </w:trPr>
        <w:tc>
          <w:tcPr>
            <w:tcW w:w="2840" w:type="dxa"/>
            <w:shd w:val="clear" w:color="auto" w:fill="auto"/>
            <w:noWrap/>
            <w:vAlign w:val="center"/>
          </w:tcPr>
          <w:p w14:paraId="437796A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DDC50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7FE91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2C281E3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1A1C52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4B8CC1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71DD0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8105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5A226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289B93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7383C9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4966EE27" w14:textId="77777777">
        <w:trPr>
          <w:trHeight w:val="330"/>
          <w:jc w:val="center"/>
        </w:trPr>
        <w:tc>
          <w:tcPr>
            <w:tcW w:w="2840" w:type="dxa"/>
            <w:shd w:val="clear" w:color="auto" w:fill="auto"/>
            <w:noWrap/>
            <w:vAlign w:val="center"/>
          </w:tcPr>
          <w:p w14:paraId="6B69130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0B62E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04DE52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600421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99672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3BA692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00595D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F61A12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5F6FE90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634B78A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6160609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5D151534" w14:textId="77777777">
        <w:trPr>
          <w:trHeight w:val="330"/>
          <w:jc w:val="center"/>
        </w:trPr>
        <w:tc>
          <w:tcPr>
            <w:tcW w:w="2840" w:type="dxa"/>
            <w:shd w:val="clear" w:color="auto" w:fill="auto"/>
            <w:noWrap/>
            <w:vAlign w:val="center"/>
          </w:tcPr>
          <w:p w14:paraId="0CCB31D3"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A433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2F66A01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F199E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4D6F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681B39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58D3E4A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53F890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01CC35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21AF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3167257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5A13A759" w14:textId="77777777">
        <w:trPr>
          <w:trHeight w:val="330"/>
          <w:jc w:val="center"/>
        </w:trPr>
        <w:tc>
          <w:tcPr>
            <w:tcW w:w="2840" w:type="dxa"/>
            <w:shd w:val="clear" w:color="auto" w:fill="auto"/>
            <w:noWrap/>
            <w:vAlign w:val="center"/>
          </w:tcPr>
          <w:p w14:paraId="0CDB56F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55A40A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11417E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18A0BE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69C7F8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78AF3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8B06B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5306F70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4D40DC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C591E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11ED5CF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86790B4" w14:textId="77777777">
        <w:trPr>
          <w:trHeight w:val="330"/>
          <w:jc w:val="center"/>
        </w:trPr>
        <w:tc>
          <w:tcPr>
            <w:tcW w:w="2840" w:type="dxa"/>
            <w:shd w:val="clear" w:color="auto" w:fill="auto"/>
            <w:noWrap/>
            <w:vAlign w:val="center"/>
          </w:tcPr>
          <w:p w14:paraId="3F07EFB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E8395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0074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80BB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29374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DF1C9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FBFB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9481AB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3569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22287A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60351D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ADEED4D" w14:textId="77777777">
        <w:trPr>
          <w:trHeight w:val="330"/>
          <w:jc w:val="center"/>
        </w:trPr>
        <w:tc>
          <w:tcPr>
            <w:tcW w:w="2840" w:type="dxa"/>
            <w:shd w:val="clear" w:color="auto" w:fill="auto"/>
            <w:noWrap/>
            <w:vAlign w:val="center"/>
          </w:tcPr>
          <w:p w14:paraId="48271CE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F8DEAF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27C06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0DB2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78E23D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302F27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31D5C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86088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694D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74CF788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56508A8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4C48E11" w14:textId="77777777">
        <w:trPr>
          <w:trHeight w:val="330"/>
          <w:jc w:val="center"/>
        </w:trPr>
        <w:tc>
          <w:tcPr>
            <w:tcW w:w="2840" w:type="dxa"/>
            <w:shd w:val="clear" w:color="auto" w:fill="auto"/>
            <w:noWrap/>
            <w:vAlign w:val="center"/>
          </w:tcPr>
          <w:p w14:paraId="05428CC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651F4D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F436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FEAE6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1A716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AC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5483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3FCB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669AD6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F2E94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901CA8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83840B8" w14:textId="77777777">
        <w:trPr>
          <w:trHeight w:val="330"/>
          <w:jc w:val="center"/>
        </w:trPr>
        <w:tc>
          <w:tcPr>
            <w:tcW w:w="2840" w:type="dxa"/>
            <w:shd w:val="clear" w:color="auto" w:fill="auto"/>
            <w:noWrap/>
            <w:vAlign w:val="center"/>
          </w:tcPr>
          <w:p w14:paraId="238AEBE8"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20 </w:t>
            </w:r>
            <w:proofErr w:type="spellStart"/>
            <w:r w:rsidRPr="00893804">
              <w:rPr>
                <w:rFonts w:ascii="Arial" w:hAnsi="Arial" w:cs="Arial"/>
                <w:color w:val="000000"/>
                <w:sz w:val="16"/>
                <w:szCs w:val="16"/>
              </w:rPr>
              <w:t>ms</w:t>
            </w:r>
            <w:proofErr w:type="spellEnd"/>
          </w:p>
        </w:tc>
        <w:tc>
          <w:tcPr>
            <w:tcW w:w="680" w:type="dxa"/>
            <w:shd w:val="clear" w:color="auto" w:fill="auto"/>
            <w:noWrap/>
            <w:vAlign w:val="center"/>
          </w:tcPr>
          <w:p w14:paraId="2388F2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7DC71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3EFBEC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619CC9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56F003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50CF83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43F1D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3075A4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2C3108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701CB42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7DC5453C" w14:textId="77777777">
        <w:trPr>
          <w:trHeight w:val="330"/>
          <w:jc w:val="center"/>
        </w:trPr>
        <w:tc>
          <w:tcPr>
            <w:tcW w:w="2840" w:type="dxa"/>
            <w:shd w:val="clear" w:color="auto" w:fill="auto"/>
            <w:noWrap/>
            <w:vAlign w:val="center"/>
          </w:tcPr>
          <w:p w14:paraId="411792C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4065F3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224E37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2DA4EC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2B1F9C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6D2E96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14505F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A7BA17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23ED50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622E9B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31113FB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587AA9D" w14:textId="77777777">
        <w:trPr>
          <w:trHeight w:val="330"/>
          <w:jc w:val="center"/>
        </w:trPr>
        <w:tc>
          <w:tcPr>
            <w:tcW w:w="2840" w:type="dxa"/>
            <w:shd w:val="clear" w:color="auto" w:fill="auto"/>
            <w:noWrap/>
            <w:vAlign w:val="center"/>
          </w:tcPr>
          <w:p w14:paraId="13FE0A2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3D76D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A8630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1907FD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62897F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4FDE89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75A3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4B9700B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7B0334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44FE88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73C271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40A90E7E" w14:textId="77777777" w:rsidR="00165711" w:rsidRPr="00E55425" w:rsidRDefault="00165711" w:rsidP="00165711">
      <w:pPr>
        <w:jc w:val="center"/>
        <w:rPr>
          <w:rFonts w:ascii="Arial" w:hAnsi="Arial" w:cs="Arial"/>
          <w:b/>
          <w:sz w:val="18"/>
          <w:szCs w:val="18"/>
        </w:rPr>
      </w:pPr>
    </w:p>
    <w:p w14:paraId="309DE03A" w14:textId="77777777" w:rsidR="00165711" w:rsidRPr="00E55425" w:rsidRDefault="00165711" w:rsidP="00165711">
      <w:pPr>
        <w:pStyle w:val="TH"/>
      </w:pPr>
      <w:r w:rsidRPr="00E55425">
        <w:t xml:space="preserve">Table K.7: Computation of b=AS for AMR-WB (IPv4, </w:t>
      </w:r>
      <w:proofErr w:type="spellStart"/>
      <w:r w:rsidRPr="00E55425">
        <w:t>ptime</w:t>
      </w:r>
      <w:proofErr w:type="spellEnd"/>
      <w:r w:rsidRPr="00E55425">
        <w:t>=20,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04A2F104" w14:textId="77777777">
        <w:trPr>
          <w:trHeight w:val="330"/>
          <w:jc w:val="center"/>
        </w:trPr>
        <w:tc>
          <w:tcPr>
            <w:tcW w:w="3103" w:type="dxa"/>
            <w:shd w:val="clear" w:color="auto" w:fill="auto"/>
            <w:noWrap/>
            <w:vAlign w:val="center"/>
          </w:tcPr>
          <w:p w14:paraId="33AFCC7D"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7A44B2D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388D133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1726A7E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410425F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5731D8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2E4EDA7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2220F21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64F4E9F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22BFD7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34BE53D5"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25DA534" w14:textId="77777777">
        <w:trPr>
          <w:trHeight w:val="330"/>
          <w:jc w:val="center"/>
        </w:trPr>
        <w:tc>
          <w:tcPr>
            <w:tcW w:w="3103" w:type="dxa"/>
            <w:shd w:val="clear" w:color="auto" w:fill="auto"/>
            <w:noWrap/>
            <w:vAlign w:val="center"/>
          </w:tcPr>
          <w:p w14:paraId="7A04E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2987D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5B23A5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019A67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1B90E8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13DF3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60BEF3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18A185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079548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515EA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4CAC7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C6B3058" w14:textId="77777777">
        <w:trPr>
          <w:trHeight w:val="330"/>
          <w:jc w:val="center"/>
        </w:trPr>
        <w:tc>
          <w:tcPr>
            <w:tcW w:w="3103" w:type="dxa"/>
            <w:shd w:val="clear" w:color="auto" w:fill="auto"/>
            <w:noWrap/>
            <w:vAlign w:val="center"/>
          </w:tcPr>
          <w:p w14:paraId="3D97AC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7EB931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21B3AC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04F88D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4E56C3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718A65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656E26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4DC42B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79BF6D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FEB64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477364E"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C7D8402" w14:textId="77777777">
        <w:trPr>
          <w:trHeight w:val="330"/>
          <w:jc w:val="center"/>
        </w:trPr>
        <w:tc>
          <w:tcPr>
            <w:tcW w:w="3103" w:type="dxa"/>
            <w:shd w:val="clear" w:color="auto" w:fill="auto"/>
            <w:noWrap/>
            <w:vAlign w:val="center"/>
          </w:tcPr>
          <w:p w14:paraId="272A69E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12E67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0C3D5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2795E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D31AF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362555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514CFC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1187D8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2390B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024E61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1411087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76DC534" w14:textId="77777777">
        <w:trPr>
          <w:trHeight w:val="330"/>
          <w:jc w:val="center"/>
        </w:trPr>
        <w:tc>
          <w:tcPr>
            <w:tcW w:w="3103" w:type="dxa"/>
            <w:shd w:val="clear" w:color="auto" w:fill="auto"/>
            <w:noWrap/>
            <w:vAlign w:val="center"/>
          </w:tcPr>
          <w:p w14:paraId="263E30F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3AE97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29A6E2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025688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4CCC81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5C9CDD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08D77B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4DA60A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75FD8D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1B2831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6FFEA78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6ADB6A" w14:textId="77777777">
        <w:trPr>
          <w:trHeight w:val="330"/>
          <w:jc w:val="center"/>
        </w:trPr>
        <w:tc>
          <w:tcPr>
            <w:tcW w:w="3103" w:type="dxa"/>
            <w:shd w:val="clear" w:color="auto" w:fill="auto"/>
            <w:noWrap/>
            <w:vAlign w:val="center"/>
          </w:tcPr>
          <w:p w14:paraId="693329B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709" w:type="dxa"/>
            <w:shd w:val="clear" w:color="auto" w:fill="auto"/>
            <w:noWrap/>
            <w:vAlign w:val="center"/>
          </w:tcPr>
          <w:p w14:paraId="6AD52D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0F379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63963F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161DAE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0BB09F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11F66F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60D0E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DEEFA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44048D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7DA4E1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14B8706E" w14:textId="77777777">
        <w:trPr>
          <w:trHeight w:val="330"/>
          <w:jc w:val="center"/>
        </w:trPr>
        <w:tc>
          <w:tcPr>
            <w:tcW w:w="3103" w:type="dxa"/>
            <w:shd w:val="clear" w:color="auto" w:fill="auto"/>
            <w:noWrap/>
            <w:vAlign w:val="center"/>
          </w:tcPr>
          <w:p w14:paraId="537040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14583A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17C55F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09E03D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7AB470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7739DE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02171C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4BB780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59C279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14BFA8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B84EE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0915E67E" w14:textId="77777777">
        <w:trPr>
          <w:trHeight w:val="330"/>
          <w:jc w:val="center"/>
        </w:trPr>
        <w:tc>
          <w:tcPr>
            <w:tcW w:w="3103" w:type="dxa"/>
            <w:shd w:val="clear" w:color="auto" w:fill="auto"/>
            <w:noWrap/>
            <w:vAlign w:val="center"/>
          </w:tcPr>
          <w:p w14:paraId="02BDE46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49EF5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7D95F8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7D6EDD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2127C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0E2B2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293FDC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11F6A6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E6D6C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06E32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549F94A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2594BEB5" w14:textId="77777777">
        <w:trPr>
          <w:trHeight w:val="330"/>
          <w:jc w:val="center"/>
        </w:trPr>
        <w:tc>
          <w:tcPr>
            <w:tcW w:w="3103" w:type="dxa"/>
            <w:shd w:val="clear" w:color="auto" w:fill="auto"/>
            <w:noWrap/>
            <w:vAlign w:val="center"/>
          </w:tcPr>
          <w:p w14:paraId="283828D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0D84B6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74F7F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7FEB6B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576EE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3EAD31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154C8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33904E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4226E2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68DC2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5FF719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BD244CE" w14:textId="77777777">
        <w:trPr>
          <w:trHeight w:val="330"/>
          <w:jc w:val="center"/>
        </w:trPr>
        <w:tc>
          <w:tcPr>
            <w:tcW w:w="3103" w:type="dxa"/>
            <w:shd w:val="clear" w:color="auto" w:fill="auto"/>
            <w:noWrap/>
            <w:vAlign w:val="center"/>
          </w:tcPr>
          <w:p w14:paraId="5664E8E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784743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0E51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50CA0C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7245F8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0163D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E5CAF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74CFEF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82EC1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4C2DA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2245D39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B90EFB2" w14:textId="77777777">
        <w:trPr>
          <w:trHeight w:val="330"/>
          <w:jc w:val="center"/>
        </w:trPr>
        <w:tc>
          <w:tcPr>
            <w:tcW w:w="3103" w:type="dxa"/>
            <w:shd w:val="clear" w:color="auto" w:fill="auto"/>
            <w:noWrap/>
            <w:vAlign w:val="center"/>
          </w:tcPr>
          <w:p w14:paraId="7CA678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 xml:space="preserve">Total bits per 20 </w:t>
            </w:r>
            <w:proofErr w:type="spellStart"/>
            <w:r w:rsidRPr="00893804">
              <w:rPr>
                <w:rFonts w:ascii="Arial" w:hAnsi="Arial" w:cs="Arial"/>
                <w:color w:val="000000"/>
                <w:sz w:val="16"/>
                <w:szCs w:val="16"/>
              </w:rPr>
              <w:t>ms</w:t>
            </w:r>
            <w:proofErr w:type="spellEnd"/>
          </w:p>
        </w:tc>
        <w:tc>
          <w:tcPr>
            <w:tcW w:w="709" w:type="dxa"/>
            <w:shd w:val="clear" w:color="auto" w:fill="auto"/>
            <w:noWrap/>
            <w:vAlign w:val="center"/>
          </w:tcPr>
          <w:p w14:paraId="196D06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06901E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61E106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10D170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4DE52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6B91E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57ECA4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2C72E9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4F6A55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3D4BAF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6599C117" w14:textId="77777777">
        <w:trPr>
          <w:trHeight w:val="330"/>
          <w:jc w:val="center"/>
        </w:trPr>
        <w:tc>
          <w:tcPr>
            <w:tcW w:w="3103" w:type="dxa"/>
            <w:shd w:val="clear" w:color="auto" w:fill="auto"/>
            <w:noWrap/>
            <w:vAlign w:val="center"/>
          </w:tcPr>
          <w:p w14:paraId="224847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49EC9A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14F2CA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14B9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0B3E5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72E0D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62D70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084C36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6ED45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1858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3806528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ADCED55" w14:textId="77777777">
        <w:trPr>
          <w:trHeight w:val="330"/>
          <w:jc w:val="center"/>
        </w:trPr>
        <w:tc>
          <w:tcPr>
            <w:tcW w:w="3103" w:type="dxa"/>
            <w:shd w:val="clear" w:color="auto" w:fill="auto"/>
            <w:noWrap/>
            <w:vAlign w:val="center"/>
          </w:tcPr>
          <w:p w14:paraId="56916F5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24692A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7185FA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3BDB0A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5D234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2DFE3E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0DAB4E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FF240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BA5670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6E66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1D70C90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8899CE9" w14:textId="77777777" w:rsidR="00165711" w:rsidRPr="00E55425" w:rsidRDefault="00165711" w:rsidP="00165711">
      <w:pPr>
        <w:jc w:val="center"/>
        <w:rPr>
          <w:rFonts w:ascii="Arial" w:hAnsi="Arial" w:cs="Arial"/>
          <w:b/>
          <w:sz w:val="18"/>
          <w:szCs w:val="18"/>
        </w:rPr>
      </w:pPr>
    </w:p>
    <w:p w14:paraId="325577FA" w14:textId="77777777" w:rsidR="00165711" w:rsidRPr="00E55425" w:rsidRDefault="00165711" w:rsidP="003265CD">
      <w:pPr>
        <w:pStyle w:val="TH"/>
      </w:pPr>
      <w:r w:rsidRPr="00E55425">
        <w:t xml:space="preserve">Table K.8: Computation of b=AS for AMR-WB (IPv6, </w:t>
      </w:r>
      <w:proofErr w:type="spellStart"/>
      <w:r w:rsidRPr="00E55425">
        <w:t>ptime</w:t>
      </w:r>
      <w:proofErr w:type="spellEnd"/>
      <w:r w:rsidRPr="00E55425">
        <w:t>=20,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41FF0FC0"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89CA"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AFAC7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1BCA2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1CAB28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D4A4A7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616D3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44C837F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017C61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3B162AA8"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C6F368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318B245F"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7924E9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10C1E4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78F268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069A27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62EB2F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739D2E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7001DE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12C1A0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2927E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7B45F2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45817E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13E51CE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70E1C6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2DCCE3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BDF0C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6EFC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37D283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20CDE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62D3369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5BE174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7348D1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4B9251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475B4B8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146C3A87"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F93D02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3640FE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0C2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2E5EB1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01D13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1B360D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69969A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BF1F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2C375C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2DE991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10A43A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0776B1E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85DEC0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4A5047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19AA22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2F0301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216EB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2ED3EE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37CA5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2FE2617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1AC124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E8F59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5C69C8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614E6AA3"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FD5FCA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635535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567" w:type="dxa"/>
            <w:tcBorders>
              <w:top w:val="nil"/>
              <w:left w:val="nil"/>
              <w:bottom w:val="single" w:sz="4" w:space="0" w:color="auto"/>
              <w:right w:val="single" w:sz="4" w:space="0" w:color="auto"/>
            </w:tcBorders>
            <w:shd w:val="clear" w:color="auto" w:fill="auto"/>
            <w:noWrap/>
            <w:vAlign w:val="center"/>
          </w:tcPr>
          <w:p w14:paraId="26CBE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7D567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50F2F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13E56C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637D527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9D244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7297DA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469B81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56BAEF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5C7C83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9535C1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F49EE6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124BC2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F739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0FD9A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2B9750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6706E5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0EA666E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0C5AC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5A7ECB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4D5D7EF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16DBCCF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C5440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E011D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6BDB38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541C261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56EE17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6FCC7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A6B7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789446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6B6028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30879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571B10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446406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F1D29F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72A03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01DAB1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DD380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606B24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79F27A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64CB4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27C1CC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50C7BB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96C59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6CAF4E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1C5A4BD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79BD0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DEAF0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75EEA8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FB92B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5DC81EE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1557E1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27D34F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7091B0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202F732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5760AB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2A7F5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708BAD0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ABC250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E56C84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20 </w:t>
            </w:r>
            <w:proofErr w:type="spellStart"/>
            <w:r w:rsidRPr="00893804">
              <w:rPr>
                <w:rFonts w:ascii="Arial" w:hAnsi="Arial" w:cs="Arial"/>
                <w:color w:val="000000"/>
                <w:sz w:val="16"/>
                <w:szCs w:val="16"/>
              </w:rPr>
              <w:t>ms</w:t>
            </w:r>
            <w:proofErr w:type="spellEnd"/>
          </w:p>
        </w:tc>
        <w:tc>
          <w:tcPr>
            <w:tcW w:w="567" w:type="dxa"/>
            <w:tcBorders>
              <w:top w:val="nil"/>
              <w:left w:val="nil"/>
              <w:bottom w:val="single" w:sz="4" w:space="0" w:color="auto"/>
              <w:right w:val="single" w:sz="4" w:space="0" w:color="auto"/>
            </w:tcBorders>
            <w:shd w:val="clear" w:color="auto" w:fill="auto"/>
            <w:noWrap/>
            <w:vAlign w:val="center"/>
          </w:tcPr>
          <w:p w14:paraId="324E5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29AD2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087FE74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2DD800A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529D2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72884A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19188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773016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0AD5B2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434074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580AC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EE5DF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13A8F2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536030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2C418F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6A2BCD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D7ADF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DD8C8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608C35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7DE4272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4BDE4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73E1752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532A7D6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BA20AFE"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428CB3E6"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2ADE61B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0565C5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7C20CF9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11C9B6B8"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02736DEA"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214C5EE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9E1CD4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68C722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5045B2C"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018B647" w14:textId="77777777" w:rsidR="00165711" w:rsidRPr="00E55425" w:rsidRDefault="00165711" w:rsidP="00165711">
      <w:pPr>
        <w:pStyle w:val="FP"/>
      </w:pPr>
    </w:p>
    <w:p w14:paraId="6F157292" w14:textId="77777777" w:rsidR="00165711" w:rsidRPr="00E55425" w:rsidRDefault="00165711" w:rsidP="003265CD">
      <w:pPr>
        <w:pStyle w:val="TH"/>
      </w:pPr>
      <w:r w:rsidRPr="00E55425">
        <w:t xml:space="preserve">Table K.9: Computation of b=AS for AMR (IPv4, </w:t>
      </w:r>
      <w:proofErr w:type="spellStart"/>
      <w:r w:rsidRPr="00E55425">
        <w:t>ptime</w:t>
      </w:r>
      <w:proofErr w:type="spellEnd"/>
      <w:r w:rsidRPr="00E55425">
        <w:t>=40,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C3A2A8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92E65"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D5AD2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5FE6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16598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7569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B63352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7FB4B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E91EC6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2728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78411C0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7DBED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90F94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5BA19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3F80A6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7BD3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A7DC1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580B0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508F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5361E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FBE95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DC9B0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4E33F9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AF5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A51C8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789E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99A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C911A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C3A6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CA2A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2779DDF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D827F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24ED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697EB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D3A50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1267F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0CEC6A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64B8F0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25DE68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606897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5AF9E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9445F6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1F0D18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4702E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EA65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7D9167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4E2D34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75431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340B41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EDDF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23EAEDD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E31AAA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26D52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6F7D7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D1818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072A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8FC19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A5CB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5316B1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89980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1D005B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B39F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3EACF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21911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6BDBC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57F9B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226988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5944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64CC6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F8E51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110C3E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7885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EAAB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66545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0EA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D7B5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9667A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6AD2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2473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76C9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AF6F9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B39294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AF041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BC6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F5E4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54B9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4ABB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0CB5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9DC6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6F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27E6D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D2108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8D058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755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4D132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9A18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B00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0ED4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F2A1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523DE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B6AB35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1CED98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40 </w:t>
            </w:r>
            <w:proofErr w:type="spellStart"/>
            <w:r w:rsidRPr="00893804">
              <w:rPr>
                <w:rFonts w:ascii="Arial" w:hAnsi="Arial" w:cs="Arial"/>
                <w:color w:val="000000"/>
                <w:sz w:val="16"/>
                <w:szCs w:val="16"/>
              </w:rPr>
              <w:t>ms</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677C2F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2257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1348D2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6BBC88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AC0AF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0D24AE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3350D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35586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B44983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76FA19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0962D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C49B7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3048F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0FDA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0EF977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13790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50976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77204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33EF2F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9164C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1D31E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B580E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C36D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3E6027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9CB51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119D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36D9D2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D7BD8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0FBBDE7" w14:textId="77777777" w:rsidR="00165711" w:rsidRPr="00E55425" w:rsidRDefault="00165711" w:rsidP="00165711">
      <w:pPr>
        <w:jc w:val="center"/>
        <w:rPr>
          <w:rFonts w:ascii="Arial" w:hAnsi="Arial" w:cs="Arial"/>
          <w:b/>
          <w:sz w:val="18"/>
          <w:szCs w:val="18"/>
        </w:rPr>
      </w:pPr>
    </w:p>
    <w:p w14:paraId="64B12E8B" w14:textId="77777777" w:rsidR="00165711" w:rsidRPr="00E55425" w:rsidRDefault="00165711" w:rsidP="003265CD">
      <w:pPr>
        <w:pStyle w:val="TH"/>
      </w:pPr>
      <w:r w:rsidRPr="00E55425">
        <w:t xml:space="preserve">Table K.10: Computation of b=AS for AMR (IPv6, </w:t>
      </w:r>
      <w:proofErr w:type="spellStart"/>
      <w:r w:rsidRPr="00E55425">
        <w:t>ptime</w:t>
      </w:r>
      <w:proofErr w:type="spellEnd"/>
      <w:r w:rsidRPr="00E55425">
        <w:t>=40,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7FBFEC1"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36C59"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709B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5FA14C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5FBC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08414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BD47D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78DC8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B17C2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F4520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032521E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692A1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7FED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0C05B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E830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3F86F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CD046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D2531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6DBFF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0E60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DF1623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93926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32639B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24451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F3D0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97A6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1CCF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FA7B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07B0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EF6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DAF1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5221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9EBD5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76A0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8C233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D495C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227F6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CE69B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5EA9C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47F2B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DFD35D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697CC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76E3C8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B8A5F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268F77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8E42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1372ED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B1837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B13CF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20F3F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45AADFB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6070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17CB3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9CC84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60381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2F8FFB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41A15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66D0F5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795A4C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82E5C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74D5AF2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56498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544E86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382E0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EE8DF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D183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1EA49F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2C762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AE9F7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CBE1F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7B0B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ACEB7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D229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9FEA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E4C2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001D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76DE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F43D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291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EB01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744FA0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56984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0F1BC9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81AD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7BE0D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0B69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13F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597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48EA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F1A4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B0D7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DDCDBA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CE30A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D058F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94C03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441C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6F6C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232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6B88B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BC8E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43FE6B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508BC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40 </w:t>
            </w:r>
            <w:proofErr w:type="spellStart"/>
            <w:r w:rsidRPr="00893804">
              <w:rPr>
                <w:rFonts w:ascii="Arial" w:hAnsi="Arial" w:cs="Arial"/>
                <w:color w:val="000000"/>
                <w:sz w:val="16"/>
                <w:szCs w:val="16"/>
              </w:rPr>
              <w:t>ms</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28102F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ED08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1362D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5198C2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C7875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644EC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C4876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42F820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D2A3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2662D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FDB5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441930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55A6C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4904B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F2B0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A58B4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807A0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779F00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1B1075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0E6C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018823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98B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4E86A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5C1A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684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F7183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70CA31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7E0830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1747E34" w14:textId="77777777" w:rsidR="00165711" w:rsidRPr="00E55425" w:rsidRDefault="00165711" w:rsidP="00165711">
      <w:pPr>
        <w:jc w:val="center"/>
        <w:rPr>
          <w:rFonts w:ascii="Arial" w:hAnsi="Arial" w:cs="Arial"/>
          <w:sz w:val="18"/>
          <w:szCs w:val="18"/>
        </w:rPr>
      </w:pPr>
    </w:p>
    <w:p w14:paraId="4D1A7AEA" w14:textId="77777777" w:rsidR="00165711" w:rsidRPr="00E55425" w:rsidRDefault="00165711" w:rsidP="00165711">
      <w:pPr>
        <w:pStyle w:val="TH"/>
      </w:pPr>
      <w:r w:rsidRPr="00E55425">
        <w:t xml:space="preserve">Table K.11: Computation of b=AS for AMR (IPv4, </w:t>
      </w:r>
      <w:proofErr w:type="spellStart"/>
      <w:r w:rsidRPr="00E55425">
        <w:t>ptime</w:t>
      </w:r>
      <w:proofErr w:type="spellEnd"/>
      <w:r w:rsidRPr="00E55425">
        <w:t>=40,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65D058A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A3DA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4CC11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98150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6C661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8BF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CB65B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0AF50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66E0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C4B7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CBB1D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4E61E4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B23EC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C349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97DB2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36459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690F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47606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93D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4F02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5F4D201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16DEF0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177C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BC477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1A24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24F5EB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953D5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703789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D96A8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7B96B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454FD7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CD45BE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D5C4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F0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3EF82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65CF0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68FF9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1C630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F5C01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27B6A1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76076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8BFF8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4D643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E913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AA826F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FEA8B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400E2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0FC46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284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9C3BE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809DD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06C2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6A5218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A93D5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4651F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6828F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9BFA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99FB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2E7D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28EB6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5F24A25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90DC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964E8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F2961F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419F70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1CB3A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897D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3C9B94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37A78C6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31C14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18D8208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7518B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641B2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16C44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195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35F66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DBCD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66B4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2F79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53B1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0F174C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6655B0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960D5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A73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9DE5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7C0A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A2CD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BE68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1C54C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190C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2803B2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1A70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35CC5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03A9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C899E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68E19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42B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7A906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61F2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A336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ECDB4D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695101"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proofErr w:type="spellStart"/>
            <w:r w:rsidRPr="00893804">
              <w:rPr>
                <w:rFonts w:ascii="Arial" w:hAnsi="Arial" w:cs="Arial"/>
                <w:color w:val="000000"/>
                <w:sz w:val="16"/>
                <w:szCs w:val="16"/>
              </w:rPr>
              <w:t>ms</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1F5582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E78B1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672F7D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23EE7A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0EE917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1F49E3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0A5E3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22D8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2989AF3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9F3D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BF6D8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E5DE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8A3CF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7F596E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24E580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136E7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0FF3B77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D33A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68027B7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1354C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AA920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54DDB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6E1F8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1776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D2B4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095A5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7F88A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4F5E2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42468DEB" w14:textId="77777777" w:rsidR="00165711" w:rsidRPr="00E55425" w:rsidRDefault="00165711" w:rsidP="00165711">
      <w:pPr>
        <w:jc w:val="center"/>
        <w:rPr>
          <w:rFonts w:ascii="Arial" w:hAnsi="Arial" w:cs="Arial"/>
          <w:sz w:val="18"/>
          <w:szCs w:val="18"/>
        </w:rPr>
      </w:pPr>
    </w:p>
    <w:p w14:paraId="27BF517B" w14:textId="77777777" w:rsidR="00165711" w:rsidRPr="00E55425" w:rsidRDefault="00165711" w:rsidP="003265CD">
      <w:pPr>
        <w:pStyle w:val="TH"/>
      </w:pPr>
      <w:r w:rsidRPr="00E55425">
        <w:t xml:space="preserve">Table K.12: Computation of b=AS for AMR (IPv6, </w:t>
      </w:r>
      <w:proofErr w:type="spellStart"/>
      <w:r w:rsidRPr="00E55425">
        <w:t>ptime</w:t>
      </w:r>
      <w:proofErr w:type="spellEnd"/>
      <w:r w:rsidRPr="00E55425">
        <w:t>=40,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50045F6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59EBE"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C7CEA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50427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12F9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F65E9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970C5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C11E6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3B8231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281D9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AFC548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2CCF7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C2E2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1B9D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15DAC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1B5FE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DE8C1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55B32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6BBFF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55578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6B6C19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2FE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E1D12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C68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7A2D5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CDDCC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3F0C4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6AC97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63A77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C0B5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B2C2B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1B673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F53A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6E789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B891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656F15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A28B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D4F0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B2C34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9F561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67E220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E4850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D121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0408E7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4AF3C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1BCDA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35217D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0E8B6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A9DF3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78A4DD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07FC54B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90BF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0C3673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FEAFC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F1E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B540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A6D83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6639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AA758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0FDE9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D3BD51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4BE47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889D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3AF3B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31ED1A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702AC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45BC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15602F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61BF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8E7BC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6A00472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B6B79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524C8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F1AD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FE56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54B9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4A66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15C87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5CE5E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FCEC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1F79C6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7B6F00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022E0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51A1B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A223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8478A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A255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AD0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79E9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00F6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4A3D0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3827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6C4040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FCFF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F565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43468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93B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435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7E3F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F582C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10809E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82BF00"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proofErr w:type="spellStart"/>
            <w:r w:rsidRPr="00893804">
              <w:rPr>
                <w:rFonts w:ascii="Arial" w:hAnsi="Arial" w:cs="Arial"/>
                <w:color w:val="000000"/>
                <w:sz w:val="16"/>
                <w:szCs w:val="16"/>
              </w:rPr>
              <w:t>ms</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61E65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BACD3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104A95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185C9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33FC5D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3A297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3F8E97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C5DAB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7567594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3C621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8AFD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33ECE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B8959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F29C6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50A0A1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D4EEA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77AAF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B010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186BC53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9588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5261B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1FC72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CBE96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6AF73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3F8BC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08658C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AC005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38D8D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797998A2" w14:textId="77777777" w:rsidR="00165711" w:rsidRPr="00E55425" w:rsidRDefault="00165711" w:rsidP="00165711">
      <w:pPr>
        <w:jc w:val="center"/>
        <w:rPr>
          <w:rFonts w:ascii="Arial" w:hAnsi="Arial" w:cs="Arial"/>
          <w:b/>
          <w:sz w:val="18"/>
          <w:szCs w:val="18"/>
        </w:rPr>
      </w:pPr>
    </w:p>
    <w:p w14:paraId="48E16DE5" w14:textId="77777777" w:rsidR="00165711" w:rsidRPr="00E55425" w:rsidRDefault="00165711" w:rsidP="00165711">
      <w:pPr>
        <w:pStyle w:val="TH"/>
      </w:pPr>
      <w:r w:rsidRPr="00E55425">
        <w:t xml:space="preserve">Table K.13: Computation of b=AS for AMR-WB (IPv4, </w:t>
      </w:r>
      <w:proofErr w:type="spellStart"/>
      <w:r w:rsidRPr="00E55425">
        <w:t>ptime</w:t>
      </w:r>
      <w:proofErr w:type="spellEnd"/>
      <w:r w:rsidRPr="00E55425">
        <w:t>=40,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1F8EBBBB"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1CB87"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29AB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AABC3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03A4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B920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DCDCF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150CA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41DB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45D4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E86C4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AEE85C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1C4C9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35855B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8229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42ADE8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4BCF0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F6C1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FBA0F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FF902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E74B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2A5506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3BB8370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B8DDB3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1C2067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2B0B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689C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052B6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C18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834A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DFFF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361A7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0D2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700C83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2396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15B3F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48FE1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ED328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5C7D23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DD745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6A210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2722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F6D04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44A71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1507EB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0CE3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D8A4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D1759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03DFE7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3FB48C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0C7E0A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A5548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14B824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77640A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3F910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E83EAA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BD8428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27DE8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3468E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4D754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E0AC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7D401C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F87FE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3F2B9F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079402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43CE0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6B19F6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5CE873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F258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E448A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4686D5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3DC5AD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63AC93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6EAB9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85095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672EF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126C7A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5CC2D1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3E65E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FD81D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E000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7940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A2B7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7065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F363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318B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0B203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8360D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E2C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8E1F6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4FCA3C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70D4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94A2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37ED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9A1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B653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CBB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60B3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C663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46A812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E64EB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36625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0CA1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6648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E55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8DB0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8BDF4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A65D8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2255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32B5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FB061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E9030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 xml:space="preserve">Total bits per 40 </w:t>
            </w:r>
            <w:proofErr w:type="spellStart"/>
            <w:r w:rsidRPr="00893804">
              <w:rPr>
                <w:rFonts w:ascii="Arial" w:hAnsi="Arial" w:cs="Arial"/>
                <w:color w:val="000000"/>
                <w:sz w:val="16"/>
                <w:szCs w:val="16"/>
              </w:rPr>
              <w:t>ms</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3A2682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27BA3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0C435B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F2858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19C69C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3737E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30D8B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56C96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31D050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09E67B6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C8D27F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E43B5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668B7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E71159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235649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40535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594C44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DF0E2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D293E3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4486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6E4594B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1852B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22B0B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085E7A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B8394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71F724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13EED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634D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358A58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3AD418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5B9A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E66D006" w14:textId="77777777" w:rsidR="00165711" w:rsidRPr="00E55425" w:rsidRDefault="00165711" w:rsidP="00165711">
      <w:pPr>
        <w:jc w:val="center"/>
        <w:rPr>
          <w:rFonts w:ascii="Arial" w:hAnsi="Arial" w:cs="Arial"/>
          <w:b/>
          <w:sz w:val="18"/>
          <w:szCs w:val="18"/>
        </w:rPr>
      </w:pPr>
    </w:p>
    <w:p w14:paraId="49476227" w14:textId="77777777" w:rsidR="00165711" w:rsidRPr="00E55425" w:rsidRDefault="00165711" w:rsidP="003265CD">
      <w:pPr>
        <w:pStyle w:val="TH"/>
      </w:pPr>
      <w:r w:rsidRPr="00E55425">
        <w:t xml:space="preserve">Table K.14: Computation of b=AS for AMR-WB (IPv6, </w:t>
      </w:r>
      <w:proofErr w:type="spellStart"/>
      <w:r w:rsidRPr="00E55425">
        <w:t>ptime</w:t>
      </w:r>
      <w:proofErr w:type="spellEnd"/>
      <w:r w:rsidRPr="00E55425">
        <w:t>=40,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022C3ACF"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D424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340B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EEE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368D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6CC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6AD10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DE180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F0637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C916FD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7C35E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DDD10C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8B58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B984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92F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BBC57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538789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11A76E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F33D5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28833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2B3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C3BD1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61C045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A14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7D4CE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829F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29D4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C4B2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CF254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9751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32345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2C8D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742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3C515A0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BDF074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3626C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97EC8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D9C7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40D563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5567F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112E0D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B9C4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7A277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ECD12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25C046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F76B5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09DE27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8AF3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2FAD7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2D6D87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04EC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7E036C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6478F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0F4EC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D33C2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D91981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C5328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7D33E2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A972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24CE2F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150E2E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C24B8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7CC6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7D40E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2D4C0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9661D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D5A139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585603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8C7C8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6355B1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6978B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569A5C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AEA64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D225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61A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2BC76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030E0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0209CF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ADF77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3FAC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199A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5AF0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DBE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AC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26713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72B9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741E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5B92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7ED67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77932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F55C2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81645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7E30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103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718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94B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8EF3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316E4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5AEE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96DF52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F58C8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61C40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4EECF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8A27D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CAC43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7A6E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EEC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4F23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06B6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95C9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27A908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63D40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40 </w:t>
            </w:r>
            <w:proofErr w:type="spellStart"/>
            <w:r w:rsidRPr="00893804">
              <w:rPr>
                <w:rFonts w:ascii="Arial" w:hAnsi="Arial" w:cs="Arial"/>
                <w:color w:val="000000"/>
                <w:sz w:val="16"/>
                <w:szCs w:val="16"/>
              </w:rPr>
              <w:t>ms</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42C912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6DAF7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95EA8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F7B17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00433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2C9537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7372C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167B51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3EA89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79862ED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AB2484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48B8E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8EB91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02F36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6E4FD9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08586F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43C10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5F5165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50B562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59890B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74AC902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BF436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3896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9083B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3BCDD0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1C14D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FD721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B24E3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136D5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FAD1D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F427C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1B241718" w14:textId="77777777" w:rsidR="00165711" w:rsidRPr="00E55425" w:rsidRDefault="00165711" w:rsidP="00165711">
      <w:pPr>
        <w:jc w:val="center"/>
        <w:rPr>
          <w:rFonts w:ascii="Arial" w:hAnsi="Arial" w:cs="Arial"/>
          <w:b/>
          <w:sz w:val="18"/>
          <w:szCs w:val="18"/>
        </w:rPr>
      </w:pPr>
    </w:p>
    <w:p w14:paraId="5296BA3A" w14:textId="77777777" w:rsidR="00165711" w:rsidRPr="00E55425" w:rsidRDefault="00165711" w:rsidP="00165711">
      <w:pPr>
        <w:pStyle w:val="TH"/>
      </w:pPr>
      <w:r w:rsidRPr="00E55425">
        <w:t xml:space="preserve">Table K.15: Computation of b=AS for AMR-WB (IPv4, </w:t>
      </w:r>
      <w:proofErr w:type="spellStart"/>
      <w:r w:rsidRPr="00E55425">
        <w:t>ptime</w:t>
      </w:r>
      <w:proofErr w:type="spellEnd"/>
      <w:r w:rsidRPr="00E55425">
        <w:t>=40,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6493EADE"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319FC"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9B8CD5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B232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707C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56426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3EF3A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159C37"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D16C85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0F993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75283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4AB85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9A6254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F124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1DD1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15E893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165CF7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78A8E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992CE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002A5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09D1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69888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16A188D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32D50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C7E9F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0AC5B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F48EA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6B8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62580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07B81F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DAFAC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77521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38EC1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8EC5BD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0A7A7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30803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57E76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3F9D5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8E8A0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0150D3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4C9FE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439A6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2BDFC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5D985B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0A9C73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8B83E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94FC4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74381A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274C47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4593CD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5E8061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7E1B9C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41C0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9803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665F6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35DBC2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4CA3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3325B4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89BB8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6EB48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B48A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DB6F2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8C53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7B5A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45E0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6B7C7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7C11F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074B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28D819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054F93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58D9E7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3A8739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0AC9F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97D1F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03C98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FACEB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57D028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F88E29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E3E2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F7DBB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80DE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FEA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084C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78E3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ABF2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920E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43DD1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28B27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68598AF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693C4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D3A5B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C27F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2ED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78BAA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1A9B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C65A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1AB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7271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8264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03CB9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34C93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A19537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A41D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1726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22AC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DBC4C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C22D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522C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8FC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1E102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20A34E8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4A6D94C"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proofErr w:type="spellStart"/>
            <w:r w:rsidRPr="00893804">
              <w:rPr>
                <w:rFonts w:ascii="Arial" w:hAnsi="Arial" w:cs="Arial"/>
                <w:color w:val="000000"/>
                <w:sz w:val="16"/>
                <w:szCs w:val="16"/>
              </w:rPr>
              <w:t>ms</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5FEAFD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55021C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4CFAE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4F9AC6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FBC8E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7FA686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3293D9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6D18E48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6F04A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1005B8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887A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64900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99628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10962F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CB78C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A53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560753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225D2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2FFC32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9320C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4E72D2A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83D58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AA44D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4D5B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C7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52851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CEE7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A818A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6AB28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F4200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21082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2607873E" w14:textId="77777777" w:rsidR="00165711" w:rsidRPr="00E55425" w:rsidRDefault="00165711" w:rsidP="00165711">
      <w:pPr>
        <w:jc w:val="center"/>
        <w:rPr>
          <w:rFonts w:ascii="Arial" w:hAnsi="Arial" w:cs="Arial"/>
          <w:b/>
          <w:sz w:val="18"/>
          <w:szCs w:val="18"/>
        </w:rPr>
      </w:pPr>
    </w:p>
    <w:p w14:paraId="09DC1FB5" w14:textId="77777777" w:rsidR="00165711" w:rsidRPr="00E55425" w:rsidRDefault="00165711" w:rsidP="003265CD">
      <w:pPr>
        <w:pStyle w:val="TH"/>
      </w:pPr>
      <w:r w:rsidRPr="00E55425">
        <w:t xml:space="preserve">Table K.16: Computation of b=AS for AMR-WB (IPv6, </w:t>
      </w:r>
      <w:proofErr w:type="spellStart"/>
      <w:r w:rsidRPr="00E55425">
        <w:t>ptime</w:t>
      </w:r>
      <w:proofErr w:type="spellEnd"/>
      <w:r w:rsidRPr="00E55425">
        <w:t>=40,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2CA21F7C"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90F7C"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93F2B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0D4560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F5908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3B57AA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42F580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51961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F86A2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DBD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3454B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6AB4AEB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29EA45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7B12F1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0C969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9D55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824A6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10EBA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0C87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4C7D5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15F55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14FBA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D537A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9F166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22BE2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8A8F4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4ABEE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2F194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8E78B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5E3F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582DE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898B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4ABC9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2158291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69CF3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E3C54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B840A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38724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85DB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42F7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C7F13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120DA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FE05F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DC53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BF917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2CB13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3977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52599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E8D274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5827AC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508D4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3EBD6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3DE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68DB6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1592CE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393704CC"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14FBA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 xml:space="preserve">Payload header and </w:t>
            </w:r>
            <w:proofErr w:type="spellStart"/>
            <w:r w:rsidRPr="00893804">
              <w:rPr>
                <w:rFonts w:ascii="Arial" w:hAnsi="Arial" w:cs="Arial"/>
                <w:color w:val="000000"/>
                <w:sz w:val="16"/>
                <w:szCs w:val="16"/>
              </w:rPr>
              <w:t>ToC</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66083B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D4B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073E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F944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5BA69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B7A32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9E195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3B7D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B49CC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7BDA51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EBFC5B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E112C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3DA03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DD5CC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0E1155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A15AD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3CB7B0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6E08C9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2235A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014CD6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65F7D81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65C3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0B3E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D80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D44E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C413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11CE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AC4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313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57FC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87A5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1C706A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2AB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2D674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82DA3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D815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D10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2E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0EC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C36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F956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8A7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BAA8B3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56EF7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12E58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A03A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F26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2613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64F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12D9C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D0C4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1FAB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2FCEA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8D1301A"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ACCA08"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proofErr w:type="spellStart"/>
            <w:r w:rsidRPr="00893804">
              <w:rPr>
                <w:rFonts w:ascii="Arial" w:hAnsi="Arial" w:cs="Arial"/>
                <w:color w:val="000000"/>
                <w:sz w:val="16"/>
                <w:szCs w:val="16"/>
              </w:rPr>
              <w:t>ms</w:t>
            </w:r>
            <w:proofErr w:type="spellEnd"/>
          </w:p>
        </w:tc>
        <w:tc>
          <w:tcPr>
            <w:tcW w:w="680" w:type="dxa"/>
            <w:tcBorders>
              <w:top w:val="nil"/>
              <w:left w:val="nil"/>
              <w:bottom w:val="single" w:sz="4" w:space="0" w:color="auto"/>
              <w:right w:val="single" w:sz="4" w:space="0" w:color="auto"/>
            </w:tcBorders>
            <w:shd w:val="clear" w:color="auto" w:fill="auto"/>
            <w:noWrap/>
            <w:vAlign w:val="center"/>
          </w:tcPr>
          <w:p w14:paraId="37CF4C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6BF61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716B9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5DD661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045EA0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3D3118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1F7E42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49D488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79980A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78B0123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2F2B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8A05B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6AF310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9BAA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58615D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3B20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95E70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71C9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1F8A9A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23651A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1D5DF9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B85C1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CB1C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AF3D0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69EB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1D2A8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99D8D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6C3EB8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D4120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6885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87FE4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39297358" w14:textId="77777777" w:rsidR="00165711" w:rsidRDefault="00165711" w:rsidP="00C14526">
      <w:pPr>
        <w:pStyle w:val="FP"/>
      </w:pPr>
    </w:p>
    <w:p w14:paraId="063AD336" w14:textId="77777777" w:rsidR="008A0D39" w:rsidRPr="00B80011" w:rsidRDefault="008A0D39" w:rsidP="003417AB">
      <w:pPr>
        <w:pStyle w:val="Heading8"/>
      </w:pPr>
      <w:r>
        <w:br w:type="page"/>
      </w:r>
      <w:bookmarkStart w:id="3600" w:name="_Toc26369691"/>
      <w:bookmarkStart w:id="3601" w:name="_Toc36227573"/>
      <w:bookmarkStart w:id="3602" w:name="_Toc36228588"/>
      <w:bookmarkStart w:id="3603" w:name="_Toc36229215"/>
      <w:bookmarkStart w:id="3604" w:name="_Toc36229843"/>
      <w:bookmarkStart w:id="3605" w:name="_Toc74607187"/>
      <w:bookmarkStart w:id="3606" w:name="_Toc123570734"/>
      <w:r w:rsidRPr="00B80011">
        <w:t xml:space="preserve">Annex </w:t>
      </w:r>
      <w:r>
        <w:t>L</w:t>
      </w:r>
      <w:r w:rsidRPr="00B80011">
        <w:t xml:space="preserve"> (Normative):</w:t>
      </w:r>
      <w:r w:rsidRPr="00B80011">
        <w:br/>
      </w:r>
      <w:r>
        <w:t>Facsimile transmission</w:t>
      </w:r>
      <w:bookmarkEnd w:id="3600"/>
      <w:bookmarkEnd w:id="3601"/>
      <w:bookmarkEnd w:id="3602"/>
      <w:bookmarkEnd w:id="3603"/>
      <w:bookmarkEnd w:id="3604"/>
      <w:bookmarkEnd w:id="3605"/>
      <w:bookmarkEnd w:id="3606"/>
    </w:p>
    <w:p w14:paraId="19C562BC" w14:textId="77777777" w:rsidR="008A0D39" w:rsidRDefault="008A0D39" w:rsidP="008A0D39">
      <w:pPr>
        <w:pStyle w:val="Heading1"/>
      </w:pPr>
      <w:bookmarkStart w:id="3607" w:name="_Toc26369692"/>
      <w:bookmarkStart w:id="3608" w:name="_Toc36227574"/>
      <w:bookmarkStart w:id="3609" w:name="_Toc36228589"/>
      <w:bookmarkStart w:id="3610" w:name="_Toc36229216"/>
      <w:bookmarkStart w:id="3611" w:name="_Toc36229844"/>
      <w:bookmarkStart w:id="3612" w:name="_Toc74607188"/>
      <w:bookmarkStart w:id="3613" w:name="_Toc123570735"/>
      <w:r>
        <w:t>L</w:t>
      </w:r>
      <w:r w:rsidRPr="00B80011">
        <w:t>.1</w:t>
      </w:r>
      <w:r w:rsidRPr="00B80011">
        <w:tab/>
        <w:t>General</w:t>
      </w:r>
      <w:bookmarkEnd w:id="3607"/>
      <w:bookmarkEnd w:id="3608"/>
      <w:bookmarkEnd w:id="3609"/>
      <w:bookmarkEnd w:id="3610"/>
      <w:bookmarkEnd w:id="3611"/>
      <w:bookmarkEnd w:id="3612"/>
      <w:bookmarkEnd w:id="3613"/>
    </w:p>
    <w:p w14:paraId="44698EE7" w14:textId="77777777" w:rsidR="008A0D39" w:rsidRDefault="008A0D39" w:rsidP="008A0D39">
      <w:r>
        <w:t>This Annex describes Facsimile over IP (FoIP) transmission in MTSI using UDPTL-based transmission, see ITU-T Recommendation T.38, [</w:t>
      </w:r>
      <w:r w:rsidR="009C1D7F">
        <w:t>93</w:t>
      </w:r>
      <w:r>
        <w:t>].</w:t>
      </w:r>
    </w:p>
    <w:p w14:paraId="209C0E22" w14:textId="77777777" w:rsidR="008A0D39" w:rsidRDefault="008A0D39" w:rsidP="008A0D39">
      <w:r>
        <w:t>FoIP is an optional capability for both MTSI client in terminals and MTSI MGWs. This Annex defines the minimum capabilities that need to be supported when FoIP is supported.</w:t>
      </w:r>
    </w:p>
    <w:p w14:paraId="1DD6FC81" w14:textId="77777777" w:rsidR="008A0D39" w:rsidRPr="00836FD0" w:rsidRDefault="008A0D39" w:rsidP="008A0D39">
      <w:pPr>
        <w:pStyle w:val="Heading1"/>
      </w:pPr>
      <w:bookmarkStart w:id="3614" w:name="_Toc26369693"/>
      <w:bookmarkStart w:id="3615" w:name="_Toc36227575"/>
      <w:bookmarkStart w:id="3616" w:name="_Toc36228590"/>
      <w:bookmarkStart w:id="3617" w:name="_Toc36229217"/>
      <w:bookmarkStart w:id="3618" w:name="_Toc36229845"/>
      <w:bookmarkStart w:id="3619" w:name="_Toc74607189"/>
      <w:bookmarkStart w:id="3620" w:name="_Toc123570736"/>
      <w:r>
        <w:t>L.2</w:t>
      </w:r>
      <w:r>
        <w:tab/>
        <w:t>FoIP support in MTSI clients</w:t>
      </w:r>
      <w:bookmarkEnd w:id="3614"/>
      <w:bookmarkEnd w:id="3615"/>
      <w:bookmarkEnd w:id="3616"/>
      <w:bookmarkEnd w:id="3617"/>
      <w:bookmarkEnd w:id="3618"/>
      <w:bookmarkEnd w:id="3619"/>
      <w:bookmarkEnd w:id="3620"/>
    </w:p>
    <w:p w14:paraId="5BA1A5A5" w14:textId="77777777" w:rsidR="008A0D39" w:rsidRDefault="008A0D39" w:rsidP="008A0D39">
      <w:pPr>
        <w:pStyle w:val="Heading2"/>
      </w:pPr>
      <w:bookmarkStart w:id="3621" w:name="_Toc26369694"/>
      <w:bookmarkStart w:id="3622" w:name="_Toc36227576"/>
      <w:bookmarkStart w:id="3623" w:name="_Toc36228591"/>
      <w:bookmarkStart w:id="3624" w:name="_Toc36229218"/>
      <w:bookmarkStart w:id="3625" w:name="_Toc36229846"/>
      <w:bookmarkStart w:id="3626" w:name="_Toc74607190"/>
      <w:bookmarkStart w:id="3627" w:name="_Toc123570737"/>
      <w:r>
        <w:t>L.2.1</w:t>
      </w:r>
      <w:r>
        <w:tab/>
        <w:t>FoIP support in MTSI client in terminal</w:t>
      </w:r>
      <w:bookmarkEnd w:id="3621"/>
      <w:bookmarkEnd w:id="3622"/>
      <w:bookmarkEnd w:id="3623"/>
      <w:bookmarkEnd w:id="3624"/>
      <w:bookmarkEnd w:id="3625"/>
      <w:bookmarkEnd w:id="3626"/>
      <w:bookmarkEnd w:id="3627"/>
    </w:p>
    <w:p w14:paraId="635CA167" w14:textId="77777777" w:rsidR="008A0D39" w:rsidRDefault="008A0D39" w:rsidP="008A0D39">
      <w:r>
        <w:t>An MTSI client in terminal supporting FoIP is typically either a facsimile gateway or a facsimile end-point and does not need to support both cases.</w:t>
      </w:r>
    </w:p>
    <w:p w14:paraId="73A8CCEC"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2DCA7824"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4B6FC10A" w14:textId="77777777" w:rsidR="008A0D39" w:rsidRDefault="008A0D39" w:rsidP="008A0D39">
      <w:r>
        <w:t>An MTSI client in terminal supporting FoIP and used as a facsimile gateway shall support:</w:t>
      </w:r>
    </w:p>
    <w:p w14:paraId="194D6CCF" w14:textId="77777777" w:rsidR="008A0D39" w:rsidRDefault="008A0D39" w:rsidP="008A0D39">
      <w:pPr>
        <w:pStyle w:val="B1"/>
      </w:pPr>
      <w:r>
        <w:t>-</w:t>
      </w:r>
      <w:r>
        <w:tab/>
        <w:t>input/output to Group 3 facsimile devices, [</w:t>
      </w:r>
      <w:r w:rsidR="009C1D7F">
        <w:t>91</w:t>
      </w:r>
      <w:r>
        <w:t>]</w:t>
      </w:r>
    </w:p>
    <w:p w14:paraId="4A540250" w14:textId="77777777" w:rsidR="008A0D39" w:rsidRDefault="008A0D39" w:rsidP="008A0D39">
      <w:pPr>
        <w:pStyle w:val="NO"/>
      </w:pPr>
      <w:r>
        <w:t>NOTE:</w:t>
      </w:r>
      <w:r>
        <w:tab/>
        <w:t>The interface used to connect the external facsimile device to the MTSI client in terminal is outside the scope of this specification.</w:t>
      </w:r>
    </w:p>
    <w:p w14:paraId="13E98AFC"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0185A9D0" w14:textId="77777777" w:rsidR="008A0D39" w:rsidRDefault="008A0D39" w:rsidP="008A0D39">
      <w:pPr>
        <w:pStyle w:val="B1"/>
      </w:pPr>
      <w:r>
        <w:t>-</w:t>
      </w:r>
      <w:r>
        <w:tab/>
        <w:t>encapsulating and decapsulating T.30 to/from Internet Facsimile Protocol (IFP) packets, [</w:t>
      </w:r>
      <w:r w:rsidR="009C1D7F">
        <w:t>93</w:t>
      </w:r>
      <w:r>
        <w:t>];</w:t>
      </w:r>
    </w:p>
    <w:p w14:paraId="7FD02FE1" w14:textId="77777777" w:rsidR="008A0D39" w:rsidRDefault="008A0D39" w:rsidP="008A0D39">
      <w:pPr>
        <w:pStyle w:val="Heading2"/>
      </w:pPr>
      <w:bookmarkStart w:id="3628" w:name="_Toc26369695"/>
      <w:bookmarkStart w:id="3629" w:name="_Toc36227577"/>
      <w:bookmarkStart w:id="3630" w:name="_Toc36228592"/>
      <w:bookmarkStart w:id="3631" w:name="_Toc36229219"/>
      <w:bookmarkStart w:id="3632" w:name="_Toc36229847"/>
      <w:bookmarkStart w:id="3633" w:name="_Toc74607191"/>
      <w:bookmarkStart w:id="3634" w:name="_Toc123570738"/>
      <w:r>
        <w:t>L.2.2</w:t>
      </w:r>
      <w:r>
        <w:tab/>
        <w:t>FoIP support in MTSI MGW</w:t>
      </w:r>
      <w:bookmarkEnd w:id="3628"/>
      <w:bookmarkEnd w:id="3629"/>
      <w:bookmarkEnd w:id="3630"/>
      <w:bookmarkEnd w:id="3631"/>
      <w:bookmarkEnd w:id="3632"/>
      <w:bookmarkEnd w:id="3633"/>
      <w:bookmarkEnd w:id="3634"/>
    </w:p>
    <w:p w14:paraId="70C9C818"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080E21C1" w14:textId="77777777" w:rsidR="008A0D39" w:rsidRDefault="008A0D39" w:rsidP="008A0D39">
      <w:r>
        <w:t>An MTSI MGW supporting FoIP should support the recommended configuration defined in Clause L2.3, Table L.1.</w:t>
      </w:r>
    </w:p>
    <w:p w14:paraId="2131A548" w14:textId="77777777" w:rsidR="008A0D39" w:rsidRDefault="008A0D39" w:rsidP="008A0D39">
      <w:pPr>
        <w:pStyle w:val="Heading2"/>
      </w:pPr>
      <w:bookmarkStart w:id="3635" w:name="_Toc26369696"/>
      <w:bookmarkStart w:id="3636" w:name="_Toc36227578"/>
      <w:bookmarkStart w:id="3637" w:name="_Toc36228593"/>
      <w:bookmarkStart w:id="3638" w:name="_Toc36229220"/>
      <w:bookmarkStart w:id="3639" w:name="_Toc36229848"/>
      <w:bookmarkStart w:id="3640" w:name="_Toc74607192"/>
      <w:bookmarkStart w:id="3641" w:name="_Toc123570739"/>
      <w:r>
        <w:t>L.2.3</w:t>
      </w:r>
      <w:r>
        <w:tab/>
        <w:t>Recommended configuration</w:t>
      </w:r>
      <w:bookmarkEnd w:id="3635"/>
      <w:bookmarkEnd w:id="3636"/>
      <w:bookmarkEnd w:id="3637"/>
      <w:bookmarkEnd w:id="3638"/>
      <w:bookmarkEnd w:id="3639"/>
      <w:bookmarkEnd w:id="3640"/>
      <w:bookmarkEnd w:id="3641"/>
    </w:p>
    <w:p w14:paraId="089E8F87" w14:textId="77777777" w:rsidR="008A0D39" w:rsidRDefault="008A0D39" w:rsidP="008A0D39">
      <w:r>
        <w:t>The recommended configuration for T.38 UDPTL-based FoIP is defined in Table L.1.</w:t>
      </w:r>
    </w:p>
    <w:p w14:paraId="45F4F5C0" w14:textId="77777777" w:rsidR="008A0D39" w:rsidRPr="006A7EEC" w:rsidRDefault="008A0D39" w:rsidP="008A0D39">
      <w:pPr>
        <w:pStyle w:val="TH"/>
      </w:pPr>
      <w:r>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1B4121F3" w14:textId="77777777" w:rsidTr="005C5C30">
        <w:trPr>
          <w:gridAfter w:val="1"/>
          <w:wAfter w:w="1404" w:type="dxa"/>
          <w:jc w:val="center"/>
        </w:trPr>
        <w:tc>
          <w:tcPr>
            <w:tcW w:w="3402" w:type="dxa"/>
            <w:shd w:val="clear" w:color="auto" w:fill="auto"/>
          </w:tcPr>
          <w:p w14:paraId="61849A12" w14:textId="77777777" w:rsidR="008A0D39" w:rsidRDefault="008A0D39" w:rsidP="00F91287">
            <w:pPr>
              <w:pStyle w:val="TAH"/>
            </w:pPr>
            <w:r>
              <w:t>SDP attributes</w:t>
            </w:r>
          </w:p>
        </w:tc>
        <w:tc>
          <w:tcPr>
            <w:tcW w:w="3402" w:type="dxa"/>
            <w:shd w:val="clear" w:color="auto" w:fill="auto"/>
          </w:tcPr>
          <w:p w14:paraId="37177DC8" w14:textId="77777777" w:rsidR="008A0D39" w:rsidRPr="006A7EEC" w:rsidRDefault="008A0D39" w:rsidP="00F91287">
            <w:pPr>
              <w:pStyle w:val="TAH"/>
            </w:pPr>
            <w:r>
              <w:t>Value</w:t>
            </w:r>
          </w:p>
        </w:tc>
      </w:tr>
      <w:tr w:rsidR="008A0D39" w:rsidRPr="00BC4FC7" w14:paraId="6DF4C7EF" w14:textId="77777777" w:rsidTr="005C5C30">
        <w:trPr>
          <w:gridAfter w:val="1"/>
          <w:wAfter w:w="1404" w:type="dxa"/>
          <w:jc w:val="center"/>
        </w:trPr>
        <w:tc>
          <w:tcPr>
            <w:tcW w:w="3402" w:type="dxa"/>
            <w:shd w:val="clear" w:color="auto" w:fill="auto"/>
          </w:tcPr>
          <w:p w14:paraId="2CC014E9" w14:textId="77777777" w:rsidR="008A0D39" w:rsidRDefault="008A0D39" w:rsidP="00F91287">
            <w:pPr>
              <w:pStyle w:val="TAL"/>
            </w:pPr>
            <w:r>
              <w:t>T38FaxVersion</w:t>
            </w:r>
          </w:p>
        </w:tc>
        <w:tc>
          <w:tcPr>
            <w:tcW w:w="3402" w:type="dxa"/>
            <w:shd w:val="clear" w:color="auto" w:fill="auto"/>
          </w:tcPr>
          <w:p w14:paraId="5FEEF9DF" w14:textId="77777777" w:rsidR="008A0D39" w:rsidRPr="006A7EEC" w:rsidRDefault="008A0D39" w:rsidP="00F91287">
            <w:pPr>
              <w:pStyle w:val="TAL"/>
            </w:pPr>
            <w:r>
              <w:t>2 (or higher) (NOTE 1)</w:t>
            </w:r>
          </w:p>
        </w:tc>
      </w:tr>
      <w:tr w:rsidR="008A0D39" w:rsidRPr="00BC4FC7" w14:paraId="7FE5D2B7" w14:textId="77777777" w:rsidTr="005C5C30">
        <w:trPr>
          <w:gridAfter w:val="1"/>
          <w:wAfter w:w="1404" w:type="dxa"/>
          <w:jc w:val="center"/>
        </w:trPr>
        <w:tc>
          <w:tcPr>
            <w:tcW w:w="3402" w:type="dxa"/>
            <w:shd w:val="clear" w:color="auto" w:fill="auto"/>
          </w:tcPr>
          <w:p w14:paraId="62A7198D" w14:textId="77777777" w:rsidR="008A0D39" w:rsidRPr="006A7EEC" w:rsidRDefault="008A0D39" w:rsidP="00F91287">
            <w:pPr>
              <w:pStyle w:val="TAL"/>
            </w:pPr>
            <w:r>
              <w:t>T38MaxBitRate</w:t>
            </w:r>
          </w:p>
        </w:tc>
        <w:tc>
          <w:tcPr>
            <w:tcW w:w="3402" w:type="dxa"/>
            <w:shd w:val="clear" w:color="auto" w:fill="auto"/>
          </w:tcPr>
          <w:p w14:paraId="3F8C2EA2" w14:textId="77777777" w:rsidR="008A0D39" w:rsidRPr="006A7EEC" w:rsidRDefault="008A0D39" w:rsidP="00F91287">
            <w:pPr>
              <w:pStyle w:val="TAL"/>
            </w:pPr>
            <w:r>
              <w:t>14400 bps</w:t>
            </w:r>
          </w:p>
        </w:tc>
      </w:tr>
      <w:tr w:rsidR="008A0D39" w:rsidRPr="00BC4FC7" w14:paraId="767DFA2E" w14:textId="77777777" w:rsidTr="005C5C30">
        <w:trPr>
          <w:gridAfter w:val="1"/>
          <w:wAfter w:w="1404" w:type="dxa"/>
          <w:jc w:val="center"/>
        </w:trPr>
        <w:tc>
          <w:tcPr>
            <w:tcW w:w="3402" w:type="dxa"/>
            <w:shd w:val="clear" w:color="auto" w:fill="auto"/>
          </w:tcPr>
          <w:p w14:paraId="2ED1BCD4"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3F45DEB7" w14:textId="77777777" w:rsidR="008A0D39" w:rsidRPr="005C5C30" w:rsidRDefault="008A0D39" w:rsidP="00F91287">
            <w:pPr>
              <w:pStyle w:val="TAL"/>
              <w:rPr>
                <w:bCs/>
              </w:rPr>
            </w:pPr>
            <w:r w:rsidRPr="005C5C30">
              <w:rPr>
                <w:bCs/>
              </w:rPr>
              <w:t>N/A (NOTE 2)</w:t>
            </w:r>
          </w:p>
        </w:tc>
      </w:tr>
      <w:tr w:rsidR="008A0D39" w:rsidRPr="00BC4FC7" w14:paraId="0901BE96" w14:textId="77777777" w:rsidTr="005C5C30">
        <w:trPr>
          <w:gridAfter w:val="1"/>
          <w:wAfter w:w="1404" w:type="dxa"/>
          <w:jc w:val="center"/>
        </w:trPr>
        <w:tc>
          <w:tcPr>
            <w:tcW w:w="3402" w:type="dxa"/>
            <w:shd w:val="clear" w:color="auto" w:fill="auto"/>
          </w:tcPr>
          <w:p w14:paraId="59F39F89" w14:textId="77777777" w:rsidR="008A0D39" w:rsidRPr="006A7EEC" w:rsidRDefault="008A0D39" w:rsidP="00F91287">
            <w:pPr>
              <w:pStyle w:val="TAL"/>
            </w:pPr>
            <w:r>
              <w:t>T38FaxTranscodingMMR</w:t>
            </w:r>
          </w:p>
        </w:tc>
        <w:tc>
          <w:tcPr>
            <w:tcW w:w="3402" w:type="dxa"/>
            <w:shd w:val="clear" w:color="auto" w:fill="auto"/>
          </w:tcPr>
          <w:p w14:paraId="723C291A" w14:textId="77777777" w:rsidR="008A0D39" w:rsidRPr="006A7EEC" w:rsidRDefault="008A0D39" w:rsidP="00F91287">
            <w:pPr>
              <w:pStyle w:val="TAL"/>
            </w:pPr>
            <w:r>
              <w:t>N/A</w:t>
            </w:r>
            <w:r w:rsidRPr="005C5C30">
              <w:rPr>
                <w:bCs/>
              </w:rPr>
              <w:t xml:space="preserve"> (NOTE 2)</w:t>
            </w:r>
          </w:p>
        </w:tc>
      </w:tr>
      <w:tr w:rsidR="008A0D39" w:rsidRPr="00BC4FC7" w14:paraId="01E843FB" w14:textId="77777777" w:rsidTr="005C5C30">
        <w:trPr>
          <w:gridAfter w:val="1"/>
          <w:wAfter w:w="1404" w:type="dxa"/>
          <w:jc w:val="center"/>
        </w:trPr>
        <w:tc>
          <w:tcPr>
            <w:tcW w:w="3402" w:type="dxa"/>
            <w:shd w:val="clear" w:color="auto" w:fill="auto"/>
          </w:tcPr>
          <w:p w14:paraId="22F948F3" w14:textId="77777777" w:rsidR="008A0D39" w:rsidRPr="006A7EEC" w:rsidRDefault="008A0D39" w:rsidP="00F91287">
            <w:pPr>
              <w:pStyle w:val="TAL"/>
            </w:pPr>
            <w:r>
              <w:t>T38FaxTranscodingJBIG</w:t>
            </w:r>
          </w:p>
        </w:tc>
        <w:tc>
          <w:tcPr>
            <w:tcW w:w="3402" w:type="dxa"/>
            <w:shd w:val="clear" w:color="auto" w:fill="auto"/>
          </w:tcPr>
          <w:p w14:paraId="50705E8E" w14:textId="77777777" w:rsidR="008A0D39" w:rsidRPr="006A7EEC" w:rsidRDefault="008A0D39" w:rsidP="00F91287">
            <w:pPr>
              <w:pStyle w:val="TAL"/>
            </w:pPr>
            <w:r>
              <w:t>N/A</w:t>
            </w:r>
            <w:r w:rsidRPr="005C5C30">
              <w:rPr>
                <w:bCs/>
              </w:rPr>
              <w:t xml:space="preserve"> (NOTE 2)</w:t>
            </w:r>
          </w:p>
        </w:tc>
      </w:tr>
      <w:tr w:rsidR="008A0D39" w:rsidRPr="00BC4FC7" w14:paraId="3AA47668" w14:textId="77777777" w:rsidTr="005C5C30">
        <w:trPr>
          <w:gridAfter w:val="1"/>
          <w:wAfter w:w="1404" w:type="dxa"/>
          <w:jc w:val="center"/>
        </w:trPr>
        <w:tc>
          <w:tcPr>
            <w:tcW w:w="3402" w:type="dxa"/>
            <w:shd w:val="clear" w:color="auto" w:fill="auto"/>
          </w:tcPr>
          <w:p w14:paraId="4684B838" w14:textId="77777777" w:rsidR="008A0D39" w:rsidRPr="006A7EEC" w:rsidRDefault="008A0D39" w:rsidP="00F91287">
            <w:pPr>
              <w:pStyle w:val="TAL"/>
            </w:pPr>
            <w:r>
              <w:t>T38FaxRateManagement</w:t>
            </w:r>
          </w:p>
        </w:tc>
        <w:tc>
          <w:tcPr>
            <w:tcW w:w="3402" w:type="dxa"/>
            <w:shd w:val="clear" w:color="auto" w:fill="auto"/>
          </w:tcPr>
          <w:p w14:paraId="6C9C137C" w14:textId="77777777" w:rsidR="008A0D39" w:rsidRPr="006A7EEC" w:rsidRDefault="008A0D39" w:rsidP="00F91287">
            <w:pPr>
              <w:pStyle w:val="TAL"/>
            </w:pPr>
            <w:r w:rsidRPr="00CF0036">
              <w:t>'</w:t>
            </w:r>
            <w:proofErr w:type="spellStart"/>
            <w:r>
              <w:t>transferredTCF</w:t>
            </w:r>
            <w:proofErr w:type="spellEnd"/>
            <w:r w:rsidRPr="00CF0036">
              <w:t>'</w:t>
            </w:r>
          </w:p>
        </w:tc>
      </w:tr>
      <w:tr w:rsidR="008A0D39" w:rsidRPr="00BC4FC7" w14:paraId="523BA2ED" w14:textId="77777777" w:rsidTr="005C5C30">
        <w:trPr>
          <w:gridAfter w:val="1"/>
          <w:wAfter w:w="1404" w:type="dxa"/>
          <w:jc w:val="center"/>
        </w:trPr>
        <w:tc>
          <w:tcPr>
            <w:tcW w:w="3402" w:type="dxa"/>
            <w:shd w:val="clear" w:color="auto" w:fill="auto"/>
          </w:tcPr>
          <w:p w14:paraId="525F3F15" w14:textId="77777777" w:rsidR="008A0D39" w:rsidRPr="006A7EEC" w:rsidRDefault="008A0D39" w:rsidP="00F91287">
            <w:pPr>
              <w:pStyle w:val="TAL"/>
            </w:pPr>
            <w:r>
              <w:t>T38FaxMaxBuffer</w:t>
            </w:r>
          </w:p>
        </w:tc>
        <w:tc>
          <w:tcPr>
            <w:tcW w:w="3402" w:type="dxa"/>
            <w:shd w:val="clear" w:color="auto" w:fill="auto"/>
          </w:tcPr>
          <w:p w14:paraId="2B03F786" w14:textId="77777777" w:rsidR="008A0D39" w:rsidRPr="006A7EEC" w:rsidRDefault="008A0D39" w:rsidP="00F91287">
            <w:pPr>
              <w:pStyle w:val="TAL"/>
            </w:pPr>
            <w:r>
              <w:t>1800 bytes</w:t>
            </w:r>
          </w:p>
        </w:tc>
      </w:tr>
      <w:tr w:rsidR="008A0D39" w:rsidRPr="00BC4FC7" w14:paraId="602AE15A" w14:textId="77777777" w:rsidTr="005C5C30">
        <w:trPr>
          <w:gridAfter w:val="1"/>
          <w:wAfter w:w="1404" w:type="dxa"/>
          <w:jc w:val="center"/>
        </w:trPr>
        <w:tc>
          <w:tcPr>
            <w:tcW w:w="3402" w:type="dxa"/>
            <w:shd w:val="clear" w:color="auto" w:fill="auto"/>
          </w:tcPr>
          <w:p w14:paraId="54E6305E" w14:textId="77777777" w:rsidR="008A0D39" w:rsidRPr="006A7EEC" w:rsidRDefault="008A0D39" w:rsidP="00F91287">
            <w:pPr>
              <w:pStyle w:val="TAL"/>
            </w:pPr>
            <w:r>
              <w:t>T38FaxMaxDatagram</w:t>
            </w:r>
          </w:p>
        </w:tc>
        <w:tc>
          <w:tcPr>
            <w:tcW w:w="3402" w:type="dxa"/>
            <w:shd w:val="clear" w:color="auto" w:fill="auto"/>
          </w:tcPr>
          <w:p w14:paraId="1DDA70EC" w14:textId="77777777" w:rsidR="008A0D39" w:rsidRPr="006A7EEC" w:rsidRDefault="008A0D39" w:rsidP="00F91287">
            <w:pPr>
              <w:pStyle w:val="TAL"/>
            </w:pPr>
            <w:r>
              <w:t>At least150 bytes</w:t>
            </w:r>
          </w:p>
        </w:tc>
      </w:tr>
      <w:tr w:rsidR="008A0D39" w:rsidRPr="00BC4FC7" w14:paraId="6C5998A4" w14:textId="77777777" w:rsidTr="005C5C30">
        <w:trPr>
          <w:gridAfter w:val="1"/>
          <w:wAfter w:w="1404" w:type="dxa"/>
          <w:jc w:val="center"/>
        </w:trPr>
        <w:tc>
          <w:tcPr>
            <w:tcW w:w="3402" w:type="dxa"/>
            <w:shd w:val="clear" w:color="auto" w:fill="auto"/>
          </w:tcPr>
          <w:p w14:paraId="68142ECE" w14:textId="77777777" w:rsidR="008A0D39" w:rsidRPr="006A7EEC" w:rsidRDefault="008A0D39" w:rsidP="00F91287">
            <w:pPr>
              <w:pStyle w:val="TAL"/>
            </w:pPr>
            <w:r>
              <w:t>T38FaxMaxIFP</w:t>
            </w:r>
          </w:p>
        </w:tc>
        <w:tc>
          <w:tcPr>
            <w:tcW w:w="3402" w:type="dxa"/>
            <w:shd w:val="clear" w:color="auto" w:fill="auto"/>
          </w:tcPr>
          <w:p w14:paraId="6954915D" w14:textId="77777777" w:rsidR="008A0D39" w:rsidRPr="006A7EEC" w:rsidRDefault="008A0D39" w:rsidP="00F91287">
            <w:pPr>
              <w:pStyle w:val="TAL"/>
            </w:pPr>
            <w:r>
              <w:t>40 bytes (NOTE 3)</w:t>
            </w:r>
          </w:p>
        </w:tc>
      </w:tr>
      <w:tr w:rsidR="008A0D39" w:rsidRPr="00BC4FC7" w14:paraId="77CFC8C7" w14:textId="77777777" w:rsidTr="005C5C30">
        <w:trPr>
          <w:gridAfter w:val="1"/>
          <w:wAfter w:w="1404" w:type="dxa"/>
          <w:jc w:val="center"/>
        </w:trPr>
        <w:tc>
          <w:tcPr>
            <w:tcW w:w="3402" w:type="dxa"/>
            <w:shd w:val="clear" w:color="auto" w:fill="auto"/>
          </w:tcPr>
          <w:p w14:paraId="4441AF15" w14:textId="77777777" w:rsidR="008A0D39" w:rsidRPr="006A7EEC" w:rsidRDefault="008A0D39" w:rsidP="00F91287">
            <w:pPr>
              <w:pStyle w:val="TAL"/>
            </w:pPr>
            <w:r>
              <w:t>T38FaxUdpEC</w:t>
            </w:r>
          </w:p>
        </w:tc>
        <w:tc>
          <w:tcPr>
            <w:tcW w:w="3402" w:type="dxa"/>
            <w:shd w:val="clear" w:color="auto" w:fill="auto"/>
          </w:tcPr>
          <w:p w14:paraId="26E69ADD" w14:textId="77777777" w:rsidR="008A0D39" w:rsidRPr="00CF0036" w:rsidRDefault="008A0D39" w:rsidP="00F91287">
            <w:pPr>
              <w:pStyle w:val="TAL"/>
            </w:pPr>
            <w:r w:rsidRPr="00CF0036">
              <w:t>'t38UDPRedundancy'</w:t>
            </w:r>
          </w:p>
        </w:tc>
      </w:tr>
      <w:tr w:rsidR="008A0D39" w:rsidRPr="00BC4FC7" w14:paraId="58E143F0" w14:textId="77777777" w:rsidTr="005C5C30">
        <w:trPr>
          <w:gridAfter w:val="1"/>
          <w:wAfter w:w="1404" w:type="dxa"/>
          <w:jc w:val="center"/>
        </w:trPr>
        <w:tc>
          <w:tcPr>
            <w:tcW w:w="3402" w:type="dxa"/>
            <w:shd w:val="clear" w:color="auto" w:fill="auto"/>
          </w:tcPr>
          <w:p w14:paraId="795678D8" w14:textId="77777777" w:rsidR="008A0D39" w:rsidRPr="006A7EEC" w:rsidRDefault="008A0D39" w:rsidP="00F91287">
            <w:pPr>
              <w:pStyle w:val="TAL"/>
            </w:pPr>
            <w:r>
              <w:t>T38FaxUdpECDepth</w:t>
            </w:r>
          </w:p>
        </w:tc>
        <w:tc>
          <w:tcPr>
            <w:tcW w:w="3402" w:type="dxa"/>
            <w:shd w:val="clear" w:color="auto" w:fill="auto"/>
          </w:tcPr>
          <w:p w14:paraId="0566EEBC"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06D60836" w14:textId="77777777" w:rsidTr="005C5C30">
        <w:trPr>
          <w:gridAfter w:val="1"/>
          <w:wAfter w:w="1404" w:type="dxa"/>
          <w:jc w:val="center"/>
        </w:trPr>
        <w:tc>
          <w:tcPr>
            <w:tcW w:w="3402" w:type="dxa"/>
            <w:shd w:val="clear" w:color="auto" w:fill="auto"/>
          </w:tcPr>
          <w:p w14:paraId="54F83D61" w14:textId="77777777" w:rsidR="008A0D39" w:rsidRPr="006A7EEC" w:rsidRDefault="008A0D39" w:rsidP="00F91287">
            <w:pPr>
              <w:pStyle w:val="TAL"/>
            </w:pPr>
            <w:r>
              <w:t>T38FaxUdpFECMaxSpan</w:t>
            </w:r>
          </w:p>
        </w:tc>
        <w:tc>
          <w:tcPr>
            <w:tcW w:w="3402" w:type="dxa"/>
            <w:shd w:val="clear" w:color="auto" w:fill="auto"/>
          </w:tcPr>
          <w:p w14:paraId="5257A15B" w14:textId="77777777" w:rsidR="008A0D39" w:rsidRPr="006A7EEC" w:rsidRDefault="008A0D39" w:rsidP="00F91287">
            <w:pPr>
              <w:pStyle w:val="TAL"/>
            </w:pPr>
            <w:r>
              <w:t>3 (NOTE 3)</w:t>
            </w:r>
          </w:p>
        </w:tc>
      </w:tr>
      <w:tr w:rsidR="008A0D39" w:rsidRPr="00B42258" w14:paraId="5A18A3D2" w14:textId="77777777" w:rsidTr="005C5C30">
        <w:trPr>
          <w:gridAfter w:val="1"/>
          <w:wAfter w:w="1404" w:type="dxa"/>
          <w:jc w:val="center"/>
        </w:trPr>
        <w:tc>
          <w:tcPr>
            <w:tcW w:w="3402" w:type="dxa"/>
            <w:shd w:val="clear" w:color="auto" w:fill="auto"/>
          </w:tcPr>
          <w:p w14:paraId="5C05C586" w14:textId="77777777" w:rsidR="008A0D39" w:rsidRPr="00B42258" w:rsidRDefault="008A0D39" w:rsidP="00F91287">
            <w:pPr>
              <w:pStyle w:val="TAL"/>
            </w:pPr>
            <w:r>
              <w:t>T38ModemType</w:t>
            </w:r>
          </w:p>
        </w:tc>
        <w:tc>
          <w:tcPr>
            <w:tcW w:w="3402" w:type="dxa"/>
            <w:shd w:val="clear" w:color="auto" w:fill="auto"/>
          </w:tcPr>
          <w:p w14:paraId="64779193" w14:textId="77777777" w:rsidR="008A0D39" w:rsidRPr="00392FBC" w:rsidRDefault="008A0D39" w:rsidP="00F91287">
            <w:pPr>
              <w:pStyle w:val="TAL"/>
            </w:pPr>
            <w:r w:rsidRPr="00392FBC">
              <w:t>'t38G3FaxOnly'</w:t>
            </w:r>
            <w:r>
              <w:t xml:space="preserve"> (NOTE 3)</w:t>
            </w:r>
          </w:p>
        </w:tc>
      </w:tr>
      <w:tr w:rsidR="008A0D39" w:rsidRPr="00B42258" w14:paraId="1C02DB5A" w14:textId="77777777" w:rsidTr="005C5C30">
        <w:trPr>
          <w:jc w:val="center"/>
        </w:trPr>
        <w:tc>
          <w:tcPr>
            <w:tcW w:w="3402" w:type="dxa"/>
            <w:gridSpan w:val="3"/>
            <w:shd w:val="clear" w:color="auto" w:fill="auto"/>
          </w:tcPr>
          <w:p w14:paraId="7E518CF2" w14:textId="77777777" w:rsidR="008A0D39" w:rsidRDefault="008A0D39" w:rsidP="00F91287">
            <w:pPr>
              <w:pStyle w:val="TAL"/>
            </w:pPr>
            <w:r>
              <w:t>NOTE 1:</w:t>
            </w:r>
            <w:r>
              <w:tab/>
              <w:t>Some SDP attributes listed here apply only to newer versions</w:t>
            </w:r>
          </w:p>
          <w:p w14:paraId="19992211" w14:textId="77777777" w:rsidR="008A0D39" w:rsidRDefault="008A0D39" w:rsidP="00F91287">
            <w:pPr>
              <w:pStyle w:val="TAL"/>
            </w:pPr>
            <w:r>
              <w:t>NOTE 2:</w:t>
            </w:r>
            <w:r>
              <w:tab/>
              <w:t>Support not required</w:t>
            </w:r>
          </w:p>
          <w:p w14:paraId="22BCAD49" w14:textId="77777777" w:rsidR="008A0D39" w:rsidRDefault="008A0D39" w:rsidP="00F91287">
            <w:pPr>
              <w:pStyle w:val="TAL"/>
            </w:pPr>
            <w:r>
              <w:t>NOTE 3:</w:t>
            </w:r>
            <w:r>
              <w:tab/>
              <w:t xml:space="preserve">Only applicable when fax version 4 is supported </w:t>
            </w:r>
          </w:p>
          <w:p w14:paraId="3B508B75" w14:textId="77777777" w:rsidR="008A0D39" w:rsidRPr="00392FBC" w:rsidRDefault="008A0D39" w:rsidP="00F91287">
            <w:pPr>
              <w:pStyle w:val="TAL"/>
            </w:pPr>
            <w:r>
              <w:t>NOTE 4:</w:t>
            </w:r>
            <w:r>
              <w:tab/>
              <w:t>See ITU-T T.38, Annex D, Table D.1 for a complete description</w:t>
            </w:r>
          </w:p>
        </w:tc>
      </w:tr>
    </w:tbl>
    <w:p w14:paraId="34A5C8FD" w14:textId="77777777" w:rsidR="008A0D39" w:rsidRDefault="008A0D39" w:rsidP="008A0D39">
      <w:pPr>
        <w:pStyle w:val="FP"/>
      </w:pPr>
    </w:p>
    <w:p w14:paraId="571C5BB7"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proofErr w:type="spellStart"/>
      <w:r w:rsidRPr="006007E7">
        <w:t>minred</w:t>
      </w:r>
      <w:proofErr w:type="spellEnd"/>
      <w:r>
        <w:t>’ and ‘</w:t>
      </w:r>
      <w:r w:rsidRPr="006007E7">
        <w:t>'</w:t>
      </w:r>
      <w:proofErr w:type="spellStart"/>
      <w:r w:rsidRPr="006007E7">
        <w:t>maxred</w:t>
      </w:r>
      <w:proofErr w:type="spellEnd"/>
      <w:r>
        <w:t>’) are not supported. This allows for transmitting each IFP message three times, once as a primary message and twice as redundancy messages.</w:t>
      </w:r>
    </w:p>
    <w:p w14:paraId="75F75218" w14:textId="77777777" w:rsidR="008A0D39" w:rsidRPr="00B80011" w:rsidRDefault="008A0D39" w:rsidP="008A0D39">
      <w:pPr>
        <w:pStyle w:val="Heading1"/>
      </w:pPr>
      <w:bookmarkStart w:id="3642" w:name="_Toc26369697"/>
      <w:bookmarkStart w:id="3643" w:name="_Toc36227579"/>
      <w:bookmarkStart w:id="3644" w:name="_Toc36228594"/>
      <w:bookmarkStart w:id="3645" w:name="_Toc36229221"/>
      <w:bookmarkStart w:id="3646" w:name="_Toc36229849"/>
      <w:bookmarkStart w:id="3647" w:name="_Toc74607193"/>
      <w:bookmarkStart w:id="3648" w:name="_Toc123570740"/>
      <w:r>
        <w:t>L</w:t>
      </w:r>
      <w:r w:rsidRPr="00B80011">
        <w:t>.3</w:t>
      </w:r>
      <w:r>
        <w:tab/>
        <w:t>Session setup</w:t>
      </w:r>
      <w:bookmarkEnd w:id="3642"/>
      <w:bookmarkEnd w:id="3643"/>
      <w:bookmarkEnd w:id="3644"/>
      <w:bookmarkEnd w:id="3645"/>
      <w:bookmarkEnd w:id="3646"/>
      <w:bookmarkEnd w:id="3647"/>
      <w:bookmarkEnd w:id="3648"/>
    </w:p>
    <w:p w14:paraId="2C156206" w14:textId="77777777" w:rsidR="008A0D39" w:rsidRDefault="008A0D39" w:rsidP="008A0D39">
      <w:pPr>
        <w:pStyle w:val="Heading2"/>
      </w:pPr>
      <w:bookmarkStart w:id="3649" w:name="_Toc26369698"/>
      <w:bookmarkStart w:id="3650" w:name="_Toc36227580"/>
      <w:bookmarkStart w:id="3651" w:name="_Toc36228595"/>
      <w:bookmarkStart w:id="3652" w:name="_Toc36229222"/>
      <w:bookmarkStart w:id="3653" w:name="_Toc36229850"/>
      <w:bookmarkStart w:id="3654" w:name="_Toc74607194"/>
      <w:bookmarkStart w:id="3655" w:name="_Toc123570741"/>
      <w:r>
        <w:t>L.3.1</w:t>
      </w:r>
      <w:r>
        <w:tab/>
        <w:t>Session setup for any MTSI client supporting facsimile transmission</w:t>
      </w:r>
      <w:bookmarkEnd w:id="3649"/>
      <w:bookmarkEnd w:id="3650"/>
      <w:bookmarkEnd w:id="3651"/>
      <w:bookmarkEnd w:id="3652"/>
      <w:bookmarkEnd w:id="3653"/>
      <w:bookmarkEnd w:id="3654"/>
      <w:bookmarkEnd w:id="3655"/>
    </w:p>
    <w:p w14:paraId="4B5E4B08" w14:textId="77777777" w:rsidR="008A0D39" w:rsidRDefault="008A0D39" w:rsidP="008A0D39">
      <w:r>
        <w:t>An MTSI client supporting facsimile transmission shall support facsimile transmission in stand-alone sessions without any other media types.</w:t>
      </w:r>
    </w:p>
    <w:p w14:paraId="7B715D5A" w14:textId="77777777" w:rsidR="008A0D39" w:rsidRDefault="008A0D39" w:rsidP="008A0D39">
      <w:pPr>
        <w:pStyle w:val="NO"/>
      </w:pPr>
      <w:r>
        <w:t>NOTE:</w:t>
      </w:r>
      <w:r>
        <w:tab/>
        <w:t xml:space="preserve">This does not prevent supporting facsimile transmission also in other session types, for example in </w:t>
      </w:r>
      <w:proofErr w:type="spellStart"/>
      <w:r>
        <w:t>speech+facsimile</w:t>
      </w:r>
      <w:proofErr w:type="spellEnd"/>
      <w:r>
        <w:t xml:space="preserve"> sessions, but this is not described here.</w:t>
      </w:r>
    </w:p>
    <w:p w14:paraId="471731AB" w14:textId="77777777" w:rsidR="008A0D39" w:rsidRDefault="008A0D39" w:rsidP="008A0D39">
      <w:r>
        <w:t xml:space="preserve">An MTSI client </w:t>
      </w:r>
      <w:proofErr w:type="spellStart"/>
      <w:r>
        <w:t>supportings</w:t>
      </w:r>
      <w:proofErr w:type="spellEnd"/>
      <w:r>
        <w:t xml:space="preserve"> facsimile versions (T38FaxVersion) higher than 0 shall be capable of downgrading the session to any lower facsimile version, if indicated by a received SDP message.</w:t>
      </w:r>
    </w:p>
    <w:p w14:paraId="5FD93D38" w14:textId="77777777" w:rsidR="008A0D39" w:rsidRDefault="008A0D39" w:rsidP="008A0D39">
      <w:r>
        <w:t>An MTSI client sending an SDP for a facsimile session shall include the following in the SDP (offer or answer):</w:t>
      </w:r>
    </w:p>
    <w:p w14:paraId="2C0E6DDA" w14:textId="77777777" w:rsidR="008A0D39" w:rsidRDefault="008A0D39" w:rsidP="008A0D39">
      <w:pPr>
        <w:pStyle w:val="B1"/>
      </w:pPr>
      <w:r>
        <w:t>-</w:t>
      </w:r>
      <w:r>
        <w:tab/>
        <w:t>MIME media type and subtype names as defined in [</w:t>
      </w:r>
      <w:r w:rsidR="009C1D7F">
        <w:t>94</w:t>
      </w:r>
      <w:r>
        <w:t>];</w:t>
      </w:r>
    </w:p>
    <w:p w14:paraId="40991C3D" w14:textId="77777777" w:rsidR="008A0D39" w:rsidRDefault="008A0D39" w:rsidP="008A0D39">
      <w:pPr>
        <w:pStyle w:val="B1"/>
      </w:pPr>
      <w:r>
        <w:t>-</w:t>
      </w:r>
      <w:r>
        <w:tab/>
        <w:t>bandwidth information, both on media level and session level;</w:t>
      </w:r>
    </w:p>
    <w:p w14:paraId="4CDD140B" w14:textId="77777777" w:rsidR="008A0D39" w:rsidRDefault="008A0D39" w:rsidP="008A0D39">
      <w:pPr>
        <w:pStyle w:val="B1"/>
      </w:pPr>
      <w:r>
        <w:t>-</w:t>
      </w:r>
      <w:r>
        <w:tab/>
        <w:t>T38FaxVersion</w:t>
      </w:r>
      <w:r>
        <w:rPr>
          <w:noProof/>
        </w:rPr>
        <w:t xml:space="preserve"> attribute</w:t>
      </w:r>
      <w:r>
        <w:t>, if the offered version is higher than 0;</w:t>
      </w:r>
    </w:p>
    <w:p w14:paraId="5856D990" w14:textId="77777777" w:rsidR="008A0D39" w:rsidRDefault="008A0D39" w:rsidP="008A0D39">
      <w:pPr>
        <w:pStyle w:val="B1"/>
      </w:pPr>
      <w:r>
        <w:t>-</w:t>
      </w:r>
      <w:r>
        <w:tab/>
        <w:t>T38FaxRateManagement</w:t>
      </w:r>
      <w:r>
        <w:rPr>
          <w:noProof/>
        </w:rPr>
        <w:t xml:space="preserve"> attribute</w:t>
      </w:r>
      <w:r>
        <w:t>, with the value according to the offered method.</w:t>
      </w:r>
    </w:p>
    <w:p w14:paraId="16E554EA" w14:textId="77777777" w:rsidR="008A0D39" w:rsidRDefault="008A0D39" w:rsidP="008A0D39">
      <w:r>
        <w:t>Absence of the T38FaxVersion attribute indicates that only version 0 is supported.</w:t>
      </w:r>
    </w:p>
    <w:p w14:paraId="76F74230" w14:textId="77777777" w:rsidR="008A0D39" w:rsidRDefault="008A0D39" w:rsidP="008A0D39">
      <w:r>
        <w:t>SDP examples for facsimile calls can be found in clause L.7.</w:t>
      </w:r>
    </w:p>
    <w:p w14:paraId="06B31996" w14:textId="77777777" w:rsidR="008A0D39" w:rsidRDefault="008A0D39" w:rsidP="008A0D39">
      <w:pPr>
        <w:pStyle w:val="Heading2"/>
      </w:pPr>
      <w:bookmarkStart w:id="3656" w:name="_Toc26369699"/>
      <w:bookmarkStart w:id="3657" w:name="_Toc36227581"/>
      <w:bookmarkStart w:id="3658" w:name="_Toc36228596"/>
      <w:bookmarkStart w:id="3659" w:name="_Toc36229223"/>
      <w:bookmarkStart w:id="3660" w:name="_Toc36229851"/>
      <w:bookmarkStart w:id="3661" w:name="_Toc74607195"/>
      <w:bookmarkStart w:id="3662" w:name="_Toc123570742"/>
      <w:r>
        <w:t>L.3.2</w:t>
      </w:r>
      <w:r>
        <w:tab/>
        <w:t>Session setup when the recommended profile is supported</w:t>
      </w:r>
      <w:bookmarkEnd w:id="3656"/>
      <w:bookmarkEnd w:id="3657"/>
      <w:bookmarkEnd w:id="3658"/>
      <w:bookmarkEnd w:id="3659"/>
      <w:bookmarkEnd w:id="3660"/>
      <w:bookmarkEnd w:id="3661"/>
      <w:bookmarkEnd w:id="3662"/>
    </w:p>
    <w:p w14:paraId="1FE94392" w14:textId="77777777" w:rsidR="008A0D39" w:rsidRDefault="008A0D39" w:rsidP="008A0D39">
      <w:r>
        <w:t>When the MTSI client supports facsimile transmission according to the recommended profile in Annex L.2.3 and initiates a session for UDPTL-based facsimile transmission then:</w:t>
      </w:r>
    </w:p>
    <w:p w14:paraId="52D1F4BB" w14:textId="77777777" w:rsidR="008A0D39" w:rsidRDefault="008A0D39" w:rsidP="008A0D39">
      <w:pPr>
        <w:pStyle w:val="B1"/>
      </w:pPr>
      <w:r>
        <w:t>-</w:t>
      </w:r>
      <w:r>
        <w:tab/>
        <w:t>the following SDP lines shall be used in the SDP offer:</w:t>
      </w:r>
    </w:p>
    <w:p w14:paraId="5BA688B7" w14:textId="77777777" w:rsidR="008A0D39" w:rsidRDefault="008A0D39" w:rsidP="008A0D39">
      <w:pPr>
        <w:pStyle w:val="B2"/>
      </w:pPr>
      <w:r>
        <w:t>-</w:t>
      </w:r>
      <w:r>
        <w:tab/>
        <w:t>b=AS with the bandwidth set to at least 46 kbps for IPv4 or 48 kbps for IPv6;</w:t>
      </w:r>
    </w:p>
    <w:p w14:paraId="1ED7CC12" w14:textId="77777777" w:rsidR="008A0D39" w:rsidRDefault="008A0D39" w:rsidP="008A0D39">
      <w:pPr>
        <w:pStyle w:val="B2"/>
      </w:pPr>
      <w:r>
        <w:t>-</w:t>
      </w:r>
      <w:r>
        <w:tab/>
        <w:t>T38FaxVersion attribute indicating at least version 2;</w:t>
      </w:r>
    </w:p>
    <w:p w14:paraId="57BC7E1E" w14:textId="77777777" w:rsidR="008A0D39" w:rsidRDefault="008A0D39" w:rsidP="008A0D39">
      <w:pPr>
        <w:pStyle w:val="B2"/>
      </w:pPr>
      <w:r>
        <w:t>-</w:t>
      </w:r>
      <w:r>
        <w:tab/>
        <w:t>T38FaxRateManagement attribute with value ‘</w:t>
      </w:r>
      <w:proofErr w:type="spellStart"/>
      <w:r>
        <w:t>transferredTCF</w:t>
      </w:r>
      <w:proofErr w:type="spellEnd"/>
      <w:r>
        <w:t>’;</w:t>
      </w:r>
    </w:p>
    <w:p w14:paraId="753F2BD9" w14:textId="77777777" w:rsidR="008A0D39" w:rsidRDefault="008A0D39" w:rsidP="008A0D39">
      <w:pPr>
        <w:pStyle w:val="B1"/>
      </w:pPr>
      <w:r>
        <w:t>-</w:t>
      </w:r>
      <w:r>
        <w:tab/>
        <w:t>the following SDP attributes should be included in the SDP offer:</w:t>
      </w:r>
    </w:p>
    <w:p w14:paraId="138213B4" w14:textId="77777777" w:rsidR="008A0D39" w:rsidRDefault="008A0D39" w:rsidP="008A0D39">
      <w:pPr>
        <w:pStyle w:val="B2"/>
      </w:pPr>
      <w:r>
        <w:t>-</w:t>
      </w:r>
      <w:r>
        <w:tab/>
        <w:t>T38MaxBitRate, the value should be set to 14400;</w:t>
      </w:r>
    </w:p>
    <w:p w14:paraId="003A9B37" w14:textId="77777777" w:rsidR="008A0D39" w:rsidRDefault="008A0D39" w:rsidP="008A0D39">
      <w:pPr>
        <w:pStyle w:val="B2"/>
      </w:pPr>
      <w:r>
        <w:t>-</w:t>
      </w:r>
      <w:r>
        <w:tab/>
        <w:t>T38FaxMaxBuffer with value 1800;</w:t>
      </w:r>
    </w:p>
    <w:p w14:paraId="636130A5" w14:textId="77777777" w:rsidR="008A0D39" w:rsidRDefault="008A0D39" w:rsidP="008A0D39">
      <w:pPr>
        <w:pStyle w:val="B2"/>
      </w:pPr>
      <w:r>
        <w:t>-</w:t>
      </w:r>
      <w:r>
        <w:tab/>
        <w:t>T38FaxMaxDatagram with value 150;</w:t>
      </w:r>
    </w:p>
    <w:p w14:paraId="22941578" w14:textId="77777777" w:rsidR="008A0D39" w:rsidRDefault="008A0D39" w:rsidP="008A0D39">
      <w:pPr>
        <w:pStyle w:val="B2"/>
      </w:pPr>
      <w:r>
        <w:t>-</w:t>
      </w:r>
      <w:r>
        <w:tab/>
        <w:t>T38FaxUdpEC with value ‘t38UDPRedundancy’.</w:t>
      </w:r>
    </w:p>
    <w:p w14:paraId="26085132" w14:textId="77777777" w:rsidR="008A0D39" w:rsidRDefault="008A0D39" w:rsidP="008A0D39">
      <w:r>
        <w:t>Other SDP attributes defined in ITU-T T.38 Annex D may be included, if supported.</w:t>
      </w:r>
    </w:p>
    <w:p w14:paraId="281FB246" w14:textId="77777777" w:rsidR="008A0D39" w:rsidRDefault="008A0D39" w:rsidP="008A0D39">
      <w:r>
        <w:t>When the MTSI client supports facsimile transmission according to the recommended profile in Annex L.2.3 and accepts an offer for a session initiation for facsimile transmission then:</w:t>
      </w:r>
    </w:p>
    <w:p w14:paraId="6306E95D" w14:textId="77777777" w:rsidR="008A0D39" w:rsidRDefault="008A0D39" w:rsidP="008A0D39">
      <w:pPr>
        <w:pStyle w:val="B1"/>
      </w:pPr>
      <w:r>
        <w:t>-</w:t>
      </w:r>
      <w:r>
        <w:tab/>
        <w:t>the following SDP lines shall be included in the SDP answer:</w:t>
      </w:r>
    </w:p>
    <w:p w14:paraId="1B338EFF" w14:textId="77777777" w:rsidR="008A0D39" w:rsidRDefault="008A0D39" w:rsidP="008A0D39">
      <w:pPr>
        <w:pStyle w:val="B2"/>
      </w:pPr>
      <w:r w:rsidRPr="00D36D15">
        <w:t>-</w:t>
      </w:r>
      <w:r w:rsidRPr="00D36D15">
        <w:tab/>
        <w:t>T38FaxVersion attribute indicating at least version 2;</w:t>
      </w:r>
    </w:p>
    <w:p w14:paraId="240189EE" w14:textId="77777777" w:rsidR="008A0D39" w:rsidRDefault="008A0D39" w:rsidP="008A0D39">
      <w:pPr>
        <w:pStyle w:val="B2"/>
      </w:pPr>
      <w:r>
        <w:t>-</w:t>
      </w:r>
      <w:r>
        <w:tab/>
        <w:t>T38FaxRateManagement, the value shall be the same as in the SDP offer;</w:t>
      </w:r>
    </w:p>
    <w:p w14:paraId="6A153943"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4B42BC52" w14:textId="77777777" w:rsidR="008A0D39" w:rsidRDefault="008A0D39" w:rsidP="008A0D39">
      <w:pPr>
        <w:pStyle w:val="B2"/>
      </w:pPr>
      <w:r>
        <w:t>-</w:t>
      </w:r>
      <w:r>
        <w:tab/>
        <w:t>b=AS, the value indicates the bandwidth needed for facsimile transmission and should be aligned with T38MaxBitRate (if included);</w:t>
      </w:r>
    </w:p>
    <w:p w14:paraId="5A3F6EBA" w14:textId="77777777" w:rsidR="008A0D39" w:rsidRDefault="008A0D39" w:rsidP="008A0D39">
      <w:pPr>
        <w:pStyle w:val="B1"/>
      </w:pPr>
      <w:r>
        <w:t>-</w:t>
      </w:r>
      <w:r>
        <w:tab/>
        <w:t>and the following SDP attributes should be included:</w:t>
      </w:r>
    </w:p>
    <w:p w14:paraId="4E87C6B6" w14:textId="77777777" w:rsidR="008A0D39" w:rsidRDefault="008A0D39" w:rsidP="008A0D39">
      <w:pPr>
        <w:pStyle w:val="B2"/>
      </w:pPr>
      <w:r>
        <w:t>-</w:t>
      </w:r>
      <w:r>
        <w:tab/>
        <w:t>T38MaxBitRate, the value should be set to 14400;</w:t>
      </w:r>
    </w:p>
    <w:p w14:paraId="49DF1899" w14:textId="77777777" w:rsidR="008A0D39" w:rsidRDefault="008A0D39" w:rsidP="008A0D39">
      <w:pPr>
        <w:pStyle w:val="B2"/>
      </w:pPr>
      <w:r>
        <w:t>-</w:t>
      </w:r>
      <w:r>
        <w:tab/>
        <w:t>T38FaxMaxBuffer, the value indicates the receiver buffer size.</w:t>
      </w:r>
    </w:p>
    <w:p w14:paraId="0EBF6F51" w14:textId="77777777" w:rsidR="008A0D39" w:rsidRPr="00B80011" w:rsidRDefault="008A0D39" w:rsidP="008A0D39">
      <w:pPr>
        <w:pStyle w:val="Heading1"/>
      </w:pPr>
      <w:bookmarkStart w:id="3663" w:name="_Toc26369700"/>
      <w:bookmarkStart w:id="3664" w:name="_Toc36227582"/>
      <w:bookmarkStart w:id="3665" w:name="_Toc36228597"/>
      <w:bookmarkStart w:id="3666" w:name="_Toc36229224"/>
      <w:bookmarkStart w:id="3667" w:name="_Toc36229852"/>
      <w:bookmarkStart w:id="3668" w:name="_Toc74607196"/>
      <w:bookmarkStart w:id="3669" w:name="_Toc123570743"/>
      <w:r>
        <w:t>L.4</w:t>
      </w:r>
      <w:r w:rsidRPr="00B80011">
        <w:tab/>
      </w:r>
      <w:r>
        <w:t>Data transport using UDP/IP</w:t>
      </w:r>
      <w:bookmarkEnd w:id="3663"/>
      <w:bookmarkEnd w:id="3664"/>
      <w:bookmarkEnd w:id="3665"/>
      <w:bookmarkEnd w:id="3666"/>
      <w:bookmarkEnd w:id="3667"/>
      <w:bookmarkEnd w:id="3668"/>
      <w:bookmarkEnd w:id="3669"/>
    </w:p>
    <w:p w14:paraId="611E1FB6" w14:textId="77777777" w:rsidR="008A0D39" w:rsidRDefault="008A0D39" w:rsidP="008A0D39">
      <w:r>
        <w:t>An MTSI client in terminal supporting facsimile transmission using UDP/IP shall support:</w:t>
      </w:r>
    </w:p>
    <w:p w14:paraId="5BB3662D"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0C63BD1E" w14:textId="77777777" w:rsidR="008A0D39" w:rsidRDefault="008A0D39" w:rsidP="008A0D39">
      <w:pPr>
        <w:pStyle w:val="B1"/>
      </w:pPr>
      <w:r>
        <w:t>-</w:t>
      </w:r>
      <w:r>
        <w:tab/>
        <w:t>UDPTL-based transport format in ITU-T Recommendation T.38 [</w:t>
      </w:r>
      <w:r w:rsidR="009C1D7F">
        <w:t>93</w:t>
      </w:r>
      <w:r>
        <w:t>], and:</w:t>
      </w:r>
    </w:p>
    <w:p w14:paraId="695AE989" w14:textId="77777777" w:rsidR="008A0D39" w:rsidRDefault="008A0D39" w:rsidP="008A0D39">
      <w:pPr>
        <w:pStyle w:val="B1"/>
      </w:pPr>
      <w:r>
        <w:t>-</w:t>
      </w:r>
      <w:r>
        <w:tab/>
        <w:t>redundancy transmission of primary IFP packets, see ITU-T Recommendation T.38 Clause 9.1.4.1 [</w:t>
      </w:r>
      <w:r w:rsidR="009C1D7F">
        <w:t>93</w:t>
      </w:r>
      <w:r>
        <w:t>].</w:t>
      </w:r>
    </w:p>
    <w:p w14:paraId="5FBE0B1A" w14:textId="77777777" w:rsidR="008A0D39" w:rsidRDefault="008A0D39" w:rsidP="008A0D39">
      <w:r>
        <w:t>An MTSI client in terminal supporting facsimile transmission using UDP/IP may support:</w:t>
      </w:r>
    </w:p>
    <w:p w14:paraId="18BCD896" w14:textId="77777777" w:rsidR="008A0D39" w:rsidRDefault="008A0D39" w:rsidP="008A0D39">
      <w:pPr>
        <w:pStyle w:val="B1"/>
      </w:pPr>
      <w:r>
        <w:t>-</w:t>
      </w:r>
      <w:r>
        <w:tab/>
        <w:t>the parity FEC scheme specified in ITU-T Recommendation T.38 Annex C [</w:t>
      </w:r>
      <w:r w:rsidR="009C1D7F">
        <w:t>93</w:t>
      </w:r>
      <w:r>
        <w:t>].</w:t>
      </w:r>
    </w:p>
    <w:p w14:paraId="1FCDBACD" w14:textId="77777777" w:rsidR="008A0D39" w:rsidRDefault="008A0D39" w:rsidP="008A0D39">
      <w:r>
        <w:t>An IFP packet may include either partial, single or multiple HDLC frames.</w:t>
      </w:r>
    </w:p>
    <w:p w14:paraId="328408D0" w14:textId="77777777" w:rsidR="008A0D39" w:rsidRDefault="008A0D39" w:rsidP="008A0D39">
      <w:r>
        <w:t>A T.38 packet may include both one IFP packet and one or more redundancy/FEC information packets.</w:t>
      </w:r>
    </w:p>
    <w:p w14:paraId="0E52F233" w14:textId="77777777" w:rsidR="008A0D39" w:rsidRPr="00193326" w:rsidRDefault="008A0D39" w:rsidP="008A0D39">
      <w:pPr>
        <w:pStyle w:val="Heading1"/>
      </w:pPr>
      <w:bookmarkStart w:id="3670" w:name="_Toc26369701"/>
      <w:bookmarkStart w:id="3671" w:name="_Toc36227583"/>
      <w:bookmarkStart w:id="3672" w:name="_Toc36228598"/>
      <w:bookmarkStart w:id="3673" w:name="_Toc36229225"/>
      <w:bookmarkStart w:id="3674" w:name="_Toc36229853"/>
      <w:bookmarkStart w:id="3675" w:name="_Toc74607197"/>
      <w:bookmarkStart w:id="3676" w:name="_Toc123570744"/>
      <w:r>
        <w:t>L.5</w:t>
      </w:r>
      <w:r>
        <w:tab/>
        <w:t xml:space="preserve">CS </w:t>
      </w:r>
      <w:r w:rsidRPr="00193326">
        <w:t>GERAN inter-working</w:t>
      </w:r>
      <w:bookmarkEnd w:id="3670"/>
      <w:bookmarkEnd w:id="3671"/>
      <w:bookmarkEnd w:id="3672"/>
      <w:bookmarkEnd w:id="3673"/>
      <w:bookmarkEnd w:id="3674"/>
      <w:bookmarkEnd w:id="3675"/>
      <w:bookmarkEnd w:id="3676"/>
    </w:p>
    <w:p w14:paraId="1F2251D1"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02A976C0" w14:textId="77777777" w:rsidR="008A0D39" w:rsidRDefault="008A0D39" w:rsidP="008A0D39">
      <w:pPr>
        <w:pStyle w:val="Heading1"/>
      </w:pPr>
      <w:bookmarkStart w:id="3677" w:name="_Toc26369702"/>
      <w:bookmarkStart w:id="3678" w:name="_Toc36227584"/>
      <w:bookmarkStart w:id="3679" w:name="_Toc36228599"/>
      <w:bookmarkStart w:id="3680" w:name="_Toc36229226"/>
      <w:bookmarkStart w:id="3681" w:name="_Toc36229854"/>
      <w:bookmarkStart w:id="3682" w:name="_Toc74607198"/>
      <w:bookmarkStart w:id="3683" w:name="_Toc123570745"/>
      <w:r>
        <w:t>L.6</w:t>
      </w:r>
      <w:r>
        <w:tab/>
        <w:t>PSTN inter-working</w:t>
      </w:r>
      <w:bookmarkEnd w:id="3677"/>
      <w:bookmarkEnd w:id="3678"/>
      <w:bookmarkEnd w:id="3679"/>
      <w:bookmarkEnd w:id="3680"/>
      <w:bookmarkEnd w:id="3681"/>
      <w:bookmarkEnd w:id="3682"/>
      <w:bookmarkEnd w:id="3683"/>
    </w:p>
    <w:p w14:paraId="3A3D6397"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0226867" w14:textId="77777777" w:rsidR="00EC1DA7" w:rsidRDefault="00EC1DA7" w:rsidP="00EC1DA7">
      <w:pPr>
        <w:pStyle w:val="Heading1"/>
      </w:pPr>
      <w:bookmarkStart w:id="3684" w:name="_Toc26369703"/>
      <w:bookmarkStart w:id="3685" w:name="_Toc36227585"/>
      <w:bookmarkStart w:id="3686" w:name="_Toc36228600"/>
      <w:bookmarkStart w:id="3687" w:name="_Toc36229227"/>
      <w:bookmarkStart w:id="3688" w:name="_Toc36229855"/>
      <w:bookmarkStart w:id="3689" w:name="_Toc74607199"/>
      <w:bookmarkStart w:id="3690" w:name="_Toc123570746"/>
      <w:r>
        <w:t>L.7</w:t>
      </w:r>
      <w:r>
        <w:tab/>
        <w:t>SDP examples</w:t>
      </w:r>
      <w:bookmarkEnd w:id="3684"/>
      <w:bookmarkEnd w:id="3685"/>
      <w:bookmarkEnd w:id="3686"/>
      <w:bookmarkEnd w:id="3687"/>
      <w:bookmarkEnd w:id="3688"/>
      <w:bookmarkEnd w:id="3689"/>
      <w:bookmarkEnd w:id="3690"/>
    </w:p>
    <w:p w14:paraId="230C3261" w14:textId="77777777" w:rsidR="00EC1DA7" w:rsidRDefault="00EC1DA7" w:rsidP="00EC1DA7">
      <w:pPr>
        <w:pStyle w:val="Heading2"/>
        <w:rPr>
          <w:noProof/>
        </w:rPr>
      </w:pPr>
      <w:bookmarkStart w:id="3691" w:name="_Toc26369704"/>
      <w:bookmarkStart w:id="3692" w:name="_Toc36227586"/>
      <w:bookmarkStart w:id="3693" w:name="_Toc36228601"/>
      <w:bookmarkStart w:id="3694" w:name="_Toc36229228"/>
      <w:bookmarkStart w:id="3695" w:name="_Toc36229856"/>
      <w:bookmarkStart w:id="3696" w:name="_Toc74607200"/>
      <w:bookmarkStart w:id="3697" w:name="_Toc123570747"/>
      <w:r>
        <w:rPr>
          <w:noProof/>
        </w:rPr>
        <w:t>L.7.1</w:t>
      </w:r>
      <w:r>
        <w:rPr>
          <w:noProof/>
        </w:rPr>
        <w:tab/>
        <w:t>Facsimile-only session</w:t>
      </w:r>
      <w:bookmarkEnd w:id="3691"/>
      <w:bookmarkEnd w:id="3692"/>
      <w:bookmarkEnd w:id="3693"/>
      <w:bookmarkEnd w:id="3694"/>
      <w:bookmarkEnd w:id="3695"/>
      <w:bookmarkEnd w:id="3696"/>
      <w:bookmarkEnd w:id="3697"/>
    </w:p>
    <w:p w14:paraId="25F5697D"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52DCA75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0313CCAE" w14:textId="77777777" w:rsidTr="005C5C30">
        <w:trPr>
          <w:jc w:val="center"/>
        </w:trPr>
        <w:tc>
          <w:tcPr>
            <w:tcW w:w="9639" w:type="dxa"/>
            <w:shd w:val="clear" w:color="auto" w:fill="auto"/>
          </w:tcPr>
          <w:p w14:paraId="760D9B82"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9014DAD" w14:textId="77777777" w:rsidTr="005C5C30">
        <w:trPr>
          <w:jc w:val="center"/>
        </w:trPr>
        <w:tc>
          <w:tcPr>
            <w:tcW w:w="9639" w:type="dxa"/>
            <w:shd w:val="clear" w:color="auto" w:fill="auto"/>
          </w:tcPr>
          <w:p w14:paraId="299FEBD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 xml:space="preserve">m=image 49150 </w:t>
            </w:r>
            <w:proofErr w:type="spellStart"/>
            <w:r w:rsidRPr="005C5C30">
              <w:rPr>
                <w:rFonts w:ascii="Courier New" w:hAnsi="Courier New" w:cs="Courier New"/>
                <w:szCs w:val="18"/>
                <w:lang w:val="fr-FR"/>
              </w:rPr>
              <w:t>udptl</w:t>
            </w:r>
            <w:proofErr w:type="spellEnd"/>
            <w:r w:rsidRPr="005C5C30">
              <w:rPr>
                <w:rFonts w:ascii="Courier New" w:hAnsi="Courier New" w:cs="Courier New"/>
                <w:szCs w:val="18"/>
                <w:lang w:val="fr-FR"/>
              </w:rPr>
              <w:t xml:space="preserve"> t38</w:t>
            </w:r>
          </w:p>
          <w:p w14:paraId="7726FBD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2D9806B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3C46DA39"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52E8F9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6646F68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4B6DA4F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485E697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17E3AD8E" w14:textId="77777777" w:rsidTr="005C5C30">
        <w:trPr>
          <w:jc w:val="center"/>
        </w:trPr>
        <w:tc>
          <w:tcPr>
            <w:tcW w:w="9639" w:type="dxa"/>
            <w:shd w:val="clear" w:color="auto" w:fill="auto"/>
          </w:tcPr>
          <w:p w14:paraId="720DD650"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58B9FC9A" w14:textId="77777777" w:rsidTr="005C5C30">
        <w:trPr>
          <w:jc w:val="center"/>
        </w:trPr>
        <w:tc>
          <w:tcPr>
            <w:tcW w:w="9639" w:type="dxa"/>
            <w:shd w:val="clear" w:color="auto" w:fill="auto"/>
          </w:tcPr>
          <w:p w14:paraId="1485E90B"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 xml:space="preserve">m=image 49154 </w:t>
            </w:r>
            <w:proofErr w:type="spellStart"/>
            <w:r w:rsidRPr="005C5C30">
              <w:rPr>
                <w:rFonts w:ascii="Courier New" w:hAnsi="Courier New" w:cs="Courier New"/>
                <w:szCs w:val="18"/>
                <w:lang w:val="fr-FR"/>
              </w:rPr>
              <w:t>udptl</w:t>
            </w:r>
            <w:proofErr w:type="spellEnd"/>
            <w:r w:rsidRPr="005C5C30">
              <w:rPr>
                <w:rFonts w:ascii="Courier New" w:hAnsi="Courier New" w:cs="Courier New"/>
                <w:szCs w:val="18"/>
                <w:lang w:val="fr-FR"/>
              </w:rPr>
              <w:t xml:space="preserve"> t38</w:t>
            </w:r>
          </w:p>
          <w:p w14:paraId="704A174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656BAED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F1E98C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3D74EF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75FC9F8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780394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D217CB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721C7968" w14:textId="77777777" w:rsidR="00EC1DA7" w:rsidRDefault="00EC1DA7" w:rsidP="00EC1DA7">
      <w:pPr>
        <w:spacing w:after="0"/>
      </w:pPr>
    </w:p>
    <w:p w14:paraId="496A8656" w14:textId="77777777" w:rsidR="00EC1DA7" w:rsidRPr="00137611" w:rsidRDefault="00EC1DA7" w:rsidP="00EC1DA7">
      <w:pPr>
        <w:rPr>
          <w:b/>
          <w:noProof/>
        </w:rPr>
      </w:pPr>
      <w:r w:rsidRPr="00137611">
        <w:rPr>
          <w:b/>
          <w:noProof/>
        </w:rPr>
        <w:t>Comments:</w:t>
      </w:r>
    </w:p>
    <w:p w14:paraId="16B07F51" w14:textId="77777777" w:rsidR="00EC1DA7" w:rsidRDefault="00EC1DA7" w:rsidP="00EC1DA7">
      <w:pPr>
        <w:rPr>
          <w:noProof/>
        </w:rPr>
      </w:pPr>
      <w:r>
        <w:rPr>
          <w:noProof/>
        </w:rPr>
        <w:t>The session bandwidth is set to 46 kbps based on the following calculation:</w:t>
      </w:r>
    </w:p>
    <w:p w14:paraId="0C10F363" w14:textId="77777777" w:rsidR="00EC1DA7" w:rsidRDefault="00EC1DA7" w:rsidP="00EC1DA7">
      <w:pPr>
        <w:pStyle w:val="B1"/>
        <w:rPr>
          <w:noProof/>
        </w:rPr>
      </w:pPr>
      <w:r>
        <w:rPr>
          <w:noProof/>
        </w:rPr>
        <w:t>-</w:t>
      </w:r>
      <w:r>
        <w:rPr>
          <w:noProof/>
        </w:rPr>
        <w:tab/>
        <w:t>the maximum fax bitrate is 14.4 kbps;</w:t>
      </w:r>
    </w:p>
    <w:p w14:paraId="0155CFD8" w14:textId="77777777" w:rsidR="00EC1DA7" w:rsidRDefault="00EC1DA7" w:rsidP="00EC1DA7">
      <w:pPr>
        <w:pStyle w:val="B1"/>
        <w:rPr>
          <w:noProof/>
        </w:rPr>
      </w:pPr>
      <w:r>
        <w:rPr>
          <w:noProof/>
        </w:rPr>
        <w:t>-</w:t>
      </w:r>
      <w:r>
        <w:rPr>
          <w:noProof/>
        </w:rPr>
        <w:tab/>
        <w:t>it is recommended that the MTSI client supports 200% redundancy;</w:t>
      </w:r>
    </w:p>
    <w:p w14:paraId="541351C2" w14:textId="77777777" w:rsidR="00EC1DA7" w:rsidRDefault="00EC1DA7" w:rsidP="00EC1DA7">
      <w:pPr>
        <w:pStyle w:val="B1"/>
        <w:rPr>
          <w:noProof/>
        </w:rPr>
      </w:pPr>
      <w:r>
        <w:rPr>
          <w:noProof/>
        </w:rPr>
        <w:t>-</w:t>
      </w:r>
      <w:r>
        <w:rPr>
          <w:noProof/>
        </w:rPr>
        <w:tab/>
        <w:t>14.4 kbps and 150 bytes in each IP/UDP packet gives 12 packets per second;</w:t>
      </w:r>
    </w:p>
    <w:p w14:paraId="0434537A"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66731FA6" w14:textId="77777777" w:rsidR="00EC1DA7" w:rsidRDefault="00EC1DA7" w:rsidP="00EC1DA7">
      <w:pPr>
        <w:rPr>
          <w:noProof/>
        </w:rPr>
      </w:pPr>
      <w:r>
        <w:rPr>
          <w:noProof/>
        </w:rPr>
        <w:t>This gives 3*14400 +12*28*8 = 45888 bps, which is rounded up to 46 kbps for IPv4 (48 kbps for IPv6).</w:t>
      </w:r>
    </w:p>
    <w:p w14:paraId="69920336"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21921BA4"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D3B2111"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607075BF"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556201DE"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2BEE878D"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78D30742" w14:textId="77777777" w:rsidR="00EC1DA7" w:rsidRDefault="00EC1DA7" w:rsidP="00EC1DA7">
      <w:pPr>
        <w:rPr>
          <w:noProof/>
        </w:rPr>
      </w:pPr>
      <w:r>
        <w:rPr>
          <w:noProof/>
        </w:rPr>
        <w:t>The SDP attributes ‘T38FaxMaxIFP’, ‘T38FaxUdpECDepth’ and ‘T38FaxUdpFECMaxSpan’ are not included since these attributes are not defined for T.38 fax version 2.</w:t>
      </w:r>
    </w:p>
    <w:p w14:paraId="52CA636A" w14:textId="77777777" w:rsidR="000D4A87" w:rsidRDefault="000D4A87" w:rsidP="000D4A87">
      <w:pPr>
        <w:pStyle w:val="FP"/>
        <w:rPr>
          <w:noProof/>
        </w:rPr>
      </w:pPr>
    </w:p>
    <w:p w14:paraId="3954BDD6" w14:textId="77777777" w:rsidR="000D4A87" w:rsidRDefault="000D4A87" w:rsidP="003417AB">
      <w:pPr>
        <w:pStyle w:val="Heading8"/>
        <w:rPr>
          <w:noProof/>
        </w:rPr>
      </w:pPr>
      <w:r>
        <w:br w:type="page"/>
      </w:r>
      <w:bookmarkStart w:id="3698" w:name="_Toc26369705"/>
      <w:bookmarkStart w:id="3699" w:name="_Toc36227587"/>
      <w:bookmarkStart w:id="3700" w:name="_Toc36228602"/>
      <w:bookmarkStart w:id="3701" w:name="_Toc36229229"/>
      <w:bookmarkStart w:id="3702" w:name="_Toc36229857"/>
      <w:bookmarkStart w:id="3703" w:name="_Toc74607201"/>
      <w:bookmarkStart w:id="3704" w:name="_Toc123570748"/>
      <w:r>
        <w:t>Annex M</w:t>
      </w:r>
      <w:r w:rsidRPr="00CC1F51">
        <w:t xml:space="preserve"> (</w:t>
      </w:r>
      <w:r>
        <w:t>informative</w:t>
      </w:r>
      <w:r w:rsidRPr="00CC1F51">
        <w:t>):</w:t>
      </w:r>
      <w:r w:rsidRPr="00CC1F51">
        <w:br/>
      </w:r>
      <w:r>
        <w:t xml:space="preserve">IANA registration information for </w:t>
      </w:r>
      <w:r w:rsidRPr="00DB7B43">
        <w:t>SDP attributes</w:t>
      </w:r>
      <w:bookmarkEnd w:id="3698"/>
      <w:bookmarkEnd w:id="3699"/>
      <w:bookmarkEnd w:id="3700"/>
      <w:bookmarkEnd w:id="3701"/>
      <w:bookmarkEnd w:id="3702"/>
      <w:bookmarkEnd w:id="3703"/>
      <w:bookmarkEnd w:id="3704"/>
    </w:p>
    <w:p w14:paraId="03039CE7" w14:textId="77777777" w:rsidR="000D4A87" w:rsidRPr="003417AB" w:rsidRDefault="000D4A87" w:rsidP="003417AB">
      <w:pPr>
        <w:pStyle w:val="Heading1"/>
        <w:rPr>
          <w:szCs w:val="36"/>
        </w:rPr>
      </w:pPr>
      <w:bookmarkStart w:id="3705" w:name="_Toc26369706"/>
      <w:bookmarkStart w:id="3706" w:name="_Toc36227588"/>
      <w:bookmarkStart w:id="3707" w:name="_Toc36228603"/>
      <w:bookmarkStart w:id="3708" w:name="_Toc36229230"/>
      <w:bookmarkStart w:id="3709" w:name="_Toc36229858"/>
      <w:bookmarkStart w:id="3710" w:name="_Toc74607202"/>
      <w:bookmarkStart w:id="3711" w:name="_Toc123570749"/>
      <w:r w:rsidRPr="003417AB">
        <w:rPr>
          <w:szCs w:val="36"/>
        </w:rPr>
        <w:t>M.1</w:t>
      </w:r>
      <w:r w:rsidRPr="003417AB">
        <w:rPr>
          <w:szCs w:val="36"/>
        </w:rPr>
        <w:tab/>
        <w:t>Introduction</w:t>
      </w:r>
      <w:bookmarkEnd w:id="3705"/>
      <w:bookmarkEnd w:id="3706"/>
      <w:bookmarkEnd w:id="3707"/>
      <w:bookmarkEnd w:id="3708"/>
      <w:bookmarkEnd w:id="3709"/>
      <w:bookmarkEnd w:id="3710"/>
      <w:bookmarkEnd w:id="3711"/>
    </w:p>
    <w:p w14:paraId="3CA6FB72"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26" w:history="1">
        <w:r w:rsidRPr="0044460D">
          <w:rPr>
            <w:rStyle w:val="Hyperlink"/>
          </w:rPr>
          <w:t>http://www.iana.org</w:t>
        </w:r>
      </w:hyperlink>
      <w:r w:rsidRPr="00CC1F51">
        <w:t>/.</w:t>
      </w:r>
    </w:p>
    <w:p w14:paraId="6D0920BA" w14:textId="77777777" w:rsidR="000D4A87" w:rsidRPr="00CC1F51" w:rsidRDefault="000D4A87" w:rsidP="000D4A87">
      <w:pPr>
        <w:pStyle w:val="FP"/>
      </w:pPr>
    </w:p>
    <w:p w14:paraId="12396806" w14:textId="77777777" w:rsidR="000D4A87" w:rsidRPr="00CF2178" w:rsidRDefault="000D4A87" w:rsidP="000D4A87">
      <w:pPr>
        <w:pStyle w:val="Heading1"/>
      </w:pPr>
      <w:bookmarkStart w:id="3712" w:name="_Toc26369707"/>
      <w:bookmarkStart w:id="3713" w:name="_Toc36227589"/>
      <w:bookmarkStart w:id="3714" w:name="_Toc36228604"/>
      <w:bookmarkStart w:id="3715" w:name="_Toc36229231"/>
      <w:bookmarkStart w:id="3716" w:name="_Toc36229859"/>
      <w:bookmarkStart w:id="3717" w:name="_Toc74607203"/>
      <w:bookmarkStart w:id="3718" w:name="_Toc123570750"/>
      <w:r>
        <w:t>M</w:t>
      </w:r>
      <w:r w:rsidRPr="00CF2178">
        <w:t>.2</w:t>
      </w:r>
      <w:r w:rsidRPr="00CF2178">
        <w:tab/>
        <w:t>3gpp_sync_info</w:t>
      </w:r>
      <w:bookmarkEnd w:id="3712"/>
      <w:bookmarkEnd w:id="3713"/>
      <w:bookmarkEnd w:id="3714"/>
      <w:bookmarkEnd w:id="3715"/>
      <w:bookmarkEnd w:id="3716"/>
      <w:bookmarkEnd w:id="3717"/>
      <w:bookmarkEnd w:id="3718"/>
    </w:p>
    <w:p w14:paraId="3F5869C0" w14:textId="77777777" w:rsidR="000D4A87" w:rsidRPr="00DB01EA" w:rsidRDefault="000D4A87" w:rsidP="000D4A87">
      <w:r w:rsidRPr="00DB01EA">
        <w:t>Contact name, email address, and telephone number:</w:t>
      </w:r>
    </w:p>
    <w:p w14:paraId="3DDDADBD" w14:textId="77777777" w:rsidR="000D4A87" w:rsidRPr="00DB01EA" w:rsidRDefault="000D4A87" w:rsidP="000D4A87">
      <w:pPr>
        <w:ind w:left="284"/>
      </w:pPr>
      <w:r w:rsidRPr="00DB01EA">
        <w:t>3GPP Specifications Manager</w:t>
      </w:r>
    </w:p>
    <w:p w14:paraId="7C5EEDF8" w14:textId="77777777" w:rsidR="000D4A87" w:rsidRPr="00DB01EA" w:rsidRDefault="000D4A87" w:rsidP="000D4A87">
      <w:pPr>
        <w:ind w:left="284"/>
      </w:pPr>
      <w:r w:rsidRPr="00DB01EA">
        <w:t>3gppContact@etsi.org</w:t>
      </w:r>
    </w:p>
    <w:p w14:paraId="60DC39C7" w14:textId="77777777" w:rsidR="000D4A87" w:rsidRPr="00DB01EA" w:rsidRDefault="000D4A87" w:rsidP="000D4A87">
      <w:pPr>
        <w:ind w:left="284"/>
      </w:pPr>
      <w:r w:rsidRPr="00DB01EA">
        <w:t>+33 (0)492944200</w:t>
      </w:r>
    </w:p>
    <w:p w14:paraId="7BA17CB4" w14:textId="77777777" w:rsidR="000D4A87" w:rsidRPr="00DB01EA" w:rsidRDefault="000D4A87" w:rsidP="000D4A87">
      <w:r w:rsidRPr="00DB01EA">
        <w:t xml:space="preserve">Attribute Name (as it will appear in SDP) </w:t>
      </w:r>
    </w:p>
    <w:p w14:paraId="7D39F76E" w14:textId="77777777" w:rsidR="000D4A87" w:rsidRPr="00DB01EA" w:rsidRDefault="000D4A87" w:rsidP="000D4A87">
      <w:pPr>
        <w:ind w:left="284"/>
      </w:pPr>
      <w:r w:rsidRPr="00DB01EA">
        <w:t>3gpp_sync_info</w:t>
      </w:r>
    </w:p>
    <w:p w14:paraId="33D6227C" w14:textId="77777777" w:rsidR="000D4A87" w:rsidRPr="00DB01EA" w:rsidRDefault="000D4A87" w:rsidP="000D4A87">
      <w:r w:rsidRPr="00DB01EA">
        <w:t>Long-form Attribute Name in English:</w:t>
      </w:r>
    </w:p>
    <w:p w14:paraId="38F5BBB3" w14:textId="77777777" w:rsidR="000D4A87" w:rsidRPr="00DB01EA" w:rsidRDefault="000D4A87" w:rsidP="000D4A87">
      <w:pPr>
        <w:ind w:left="284"/>
      </w:pPr>
      <w:r w:rsidRPr="00BD664C">
        <w:t>3GPP Synchronization Information attribute</w:t>
      </w:r>
    </w:p>
    <w:p w14:paraId="462E94E6" w14:textId="77777777" w:rsidR="000D4A87" w:rsidRPr="00DB01EA" w:rsidRDefault="000D4A87" w:rsidP="000D4A87">
      <w:r w:rsidRPr="00DB01EA">
        <w:t>Type of Attribute</w:t>
      </w:r>
    </w:p>
    <w:p w14:paraId="0413115A" w14:textId="77777777" w:rsidR="000D4A87" w:rsidRPr="00DB01EA" w:rsidRDefault="000D4A87" w:rsidP="000D4A87">
      <w:pPr>
        <w:ind w:left="284"/>
      </w:pPr>
      <w:r w:rsidRPr="00DB01EA">
        <w:t>Media level</w:t>
      </w:r>
      <w:r>
        <w:t xml:space="preserve"> and Session Level</w:t>
      </w:r>
    </w:p>
    <w:p w14:paraId="6A8D5C58" w14:textId="77777777" w:rsidR="000D4A87" w:rsidRPr="00DB01EA" w:rsidRDefault="000D4A87" w:rsidP="000D4A87">
      <w:r w:rsidRPr="00DB01EA">
        <w:t>Is Attribute Value subject to the Charset Attribute?</w:t>
      </w:r>
    </w:p>
    <w:p w14:paraId="4C1C9414" w14:textId="77777777" w:rsidR="000D4A87" w:rsidRPr="00DB01EA" w:rsidRDefault="000D4A87" w:rsidP="000D4A87">
      <w:pPr>
        <w:ind w:left="284"/>
      </w:pPr>
      <w:r w:rsidRPr="00DB01EA">
        <w:t>This Attribute is not dependent on charset.</w:t>
      </w:r>
    </w:p>
    <w:p w14:paraId="7F69A39F" w14:textId="77777777" w:rsidR="000D4A87" w:rsidRPr="00DB01EA" w:rsidRDefault="000D4A87" w:rsidP="000D4A87">
      <w:r w:rsidRPr="00DB01EA">
        <w:t>Purpose of the attribute:</w:t>
      </w:r>
    </w:p>
    <w:p w14:paraId="12B6FB3B"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10D0D2A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362D86A4" w14:textId="77777777" w:rsidR="000D4A87" w:rsidRDefault="000D4A87" w:rsidP="000D4A87">
      <w:pPr>
        <w:ind w:left="284"/>
      </w:pPr>
      <w:r>
        <w:t>The attribute is a value attribute. The defined values are "Sync" and "No Sync".</w:t>
      </w:r>
    </w:p>
    <w:p w14:paraId="0B9309BD" w14:textId="77777777" w:rsidR="00273D09" w:rsidRDefault="00273D09" w:rsidP="00273D09">
      <w:pPr>
        <w:rPr>
          <w:noProof/>
        </w:rPr>
      </w:pPr>
      <w:r>
        <w:rPr>
          <w:noProof/>
        </w:rPr>
        <w:t>MUX Category for this Attribute:</w:t>
      </w:r>
    </w:p>
    <w:p w14:paraId="22E94811" w14:textId="77777777" w:rsidR="00273D09" w:rsidRDefault="00273D09" w:rsidP="00273D09">
      <w:pPr>
        <w:ind w:left="284"/>
        <w:rPr>
          <w:noProof/>
        </w:rPr>
      </w:pPr>
      <w:r>
        <w:rPr>
          <w:noProof/>
        </w:rPr>
        <w:t>NORMAL</w:t>
      </w:r>
    </w:p>
    <w:p w14:paraId="6A7E74B0" w14:textId="77777777" w:rsidR="00F16320" w:rsidRPr="007D3088" w:rsidRDefault="00F16320" w:rsidP="00F16320">
      <w:pPr>
        <w:pStyle w:val="FP"/>
      </w:pPr>
    </w:p>
    <w:p w14:paraId="104F6CD7" w14:textId="77777777" w:rsidR="000D4A87" w:rsidRPr="00CF2178" w:rsidRDefault="000D4A87" w:rsidP="000D4A87">
      <w:pPr>
        <w:pStyle w:val="Heading1"/>
      </w:pPr>
      <w:bookmarkStart w:id="3719" w:name="_Toc26369708"/>
      <w:bookmarkStart w:id="3720" w:name="_Toc36227590"/>
      <w:bookmarkStart w:id="3721" w:name="_Toc36228605"/>
      <w:bookmarkStart w:id="3722" w:name="_Toc36229232"/>
      <w:bookmarkStart w:id="3723" w:name="_Toc36229860"/>
      <w:bookmarkStart w:id="3724" w:name="_Toc74607204"/>
      <w:bookmarkStart w:id="3725" w:name="_Toc123570751"/>
      <w:r>
        <w:t>M</w:t>
      </w:r>
      <w:r w:rsidRPr="00CF2178">
        <w:t>.3</w:t>
      </w:r>
      <w:r w:rsidRPr="00CF2178">
        <w:tab/>
        <w:t>3gpp_MaxRecvSDUSize</w:t>
      </w:r>
      <w:bookmarkEnd w:id="3719"/>
      <w:bookmarkEnd w:id="3720"/>
      <w:bookmarkEnd w:id="3721"/>
      <w:bookmarkEnd w:id="3722"/>
      <w:bookmarkEnd w:id="3723"/>
      <w:bookmarkEnd w:id="3724"/>
      <w:bookmarkEnd w:id="3725"/>
    </w:p>
    <w:p w14:paraId="520F32F8" w14:textId="77777777" w:rsidR="000D4A87" w:rsidRPr="007D3088" w:rsidRDefault="000D4A87" w:rsidP="000D4A87">
      <w:r w:rsidRPr="007D3088">
        <w:t>Contact name, email address, and telephone number:</w:t>
      </w:r>
    </w:p>
    <w:p w14:paraId="2C233D25" w14:textId="77777777" w:rsidR="000D4A87" w:rsidRPr="00DB01EA" w:rsidRDefault="000D4A87" w:rsidP="000D4A87">
      <w:pPr>
        <w:ind w:left="284"/>
      </w:pPr>
      <w:r w:rsidRPr="00DB01EA">
        <w:t>3GPP Specifications Manager</w:t>
      </w:r>
    </w:p>
    <w:p w14:paraId="5EED813E" w14:textId="77777777" w:rsidR="000D4A87" w:rsidRPr="00DB01EA" w:rsidRDefault="000D4A87" w:rsidP="000D4A87">
      <w:pPr>
        <w:ind w:left="284"/>
      </w:pPr>
      <w:r w:rsidRPr="00DB01EA">
        <w:t>3gppContact@etsi.org</w:t>
      </w:r>
    </w:p>
    <w:p w14:paraId="58840854" w14:textId="77777777" w:rsidR="000D4A87" w:rsidRPr="00DB01EA" w:rsidRDefault="000D4A87" w:rsidP="000D4A87">
      <w:pPr>
        <w:ind w:left="284"/>
      </w:pPr>
      <w:r w:rsidRPr="00DB01EA">
        <w:t>+33 (0)492944200</w:t>
      </w:r>
    </w:p>
    <w:p w14:paraId="5C40726E" w14:textId="77777777" w:rsidR="000D4A87" w:rsidRPr="007D3088" w:rsidRDefault="000D4A87" w:rsidP="000D4A87">
      <w:r w:rsidRPr="00DB01EA">
        <w:t xml:space="preserve">Attribute </w:t>
      </w:r>
      <w:r w:rsidRPr="007D3088">
        <w:t xml:space="preserve">Name (as it will appear in SDP) </w:t>
      </w:r>
    </w:p>
    <w:p w14:paraId="2F72BFBA" w14:textId="77777777" w:rsidR="000D4A87" w:rsidRPr="007D3088" w:rsidRDefault="000D4A87" w:rsidP="000D4A87">
      <w:pPr>
        <w:ind w:left="284"/>
      </w:pPr>
      <w:r w:rsidRPr="007D3088">
        <w:t>3gpp_MaxRecvSDUSize</w:t>
      </w:r>
    </w:p>
    <w:p w14:paraId="60320D46" w14:textId="77777777" w:rsidR="000D4A87" w:rsidRPr="00DB01EA" w:rsidRDefault="000D4A87" w:rsidP="000D4A87">
      <w:r w:rsidRPr="00DB01EA">
        <w:t>Long-form Attribute Name in English:</w:t>
      </w:r>
    </w:p>
    <w:p w14:paraId="7B3413F0" w14:textId="77777777" w:rsidR="000D4A87" w:rsidRPr="00DB01EA" w:rsidRDefault="000D4A87" w:rsidP="000D4A87">
      <w:pPr>
        <w:ind w:left="284"/>
      </w:pPr>
      <w:r w:rsidRPr="00BD664C">
        <w:t>3GPP Maximum Receive SDU Size attribute</w:t>
      </w:r>
    </w:p>
    <w:p w14:paraId="17EDD267" w14:textId="77777777" w:rsidR="000D4A87" w:rsidRPr="00DB01EA" w:rsidRDefault="000D4A87" w:rsidP="000D4A87">
      <w:r w:rsidRPr="00DB01EA">
        <w:t>Type of Attribute</w:t>
      </w:r>
    </w:p>
    <w:p w14:paraId="19AD88C5" w14:textId="77777777" w:rsidR="000D4A87" w:rsidRPr="00DB01EA" w:rsidRDefault="000D4A87" w:rsidP="000D4A87">
      <w:pPr>
        <w:ind w:left="284"/>
      </w:pPr>
      <w:r w:rsidRPr="00DB01EA">
        <w:t>Media level</w:t>
      </w:r>
      <w:r>
        <w:t xml:space="preserve"> and </w:t>
      </w:r>
      <w:proofErr w:type="spellStart"/>
      <w:r>
        <w:t>Sesssion</w:t>
      </w:r>
      <w:proofErr w:type="spellEnd"/>
      <w:r>
        <w:t xml:space="preserve"> level</w:t>
      </w:r>
    </w:p>
    <w:p w14:paraId="3164AEC1" w14:textId="77777777" w:rsidR="000D4A87" w:rsidRPr="00DB01EA" w:rsidRDefault="000D4A87" w:rsidP="000D4A87">
      <w:r w:rsidRPr="00DB01EA">
        <w:t>Is Attribute Value subject to the Charset Attribute?</w:t>
      </w:r>
    </w:p>
    <w:p w14:paraId="7E90FCFF" w14:textId="77777777" w:rsidR="000D4A87" w:rsidRPr="00DB01EA" w:rsidRDefault="000D4A87" w:rsidP="000D4A87">
      <w:pPr>
        <w:ind w:left="284"/>
      </w:pPr>
      <w:r w:rsidRPr="00DB01EA">
        <w:t>This Attribute is not dependent on charset.</w:t>
      </w:r>
    </w:p>
    <w:p w14:paraId="1B46CF81" w14:textId="77777777" w:rsidR="000D4A87" w:rsidRPr="00DB01EA" w:rsidRDefault="000D4A87" w:rsidP="000D4A87">
      <w:r w:rsidRPr="00DB01EA">
        <w:t>Purpose of the attribute:</w:t>
      </w:r>
    </w:p>
    <w:p w14:paraId="06934DED"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5C212A3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7F5CF410" w14:textId="77777777" w:rsidR="000D4A87" w:rsidRDefault="000D4A87" w:rsidP="000D4A87">
      <w:pPr>
        <w:pStyle w:val="B1"/>
        <w:tabs>
          <w:tab w:val="left" w:pos="2552"/>
        </w:tabs>
      </w:pPr>
      <w:r>
        <w:t>The attribute is a value attribute. The defined values are 1*5DIGIT; 0 to 65535.</w:t>
      </w:r>
    </w:p>
    <w:p w14:paraId="2C0C0E96" w14:textId="77777777" w:rsidR="00273D09" w:rsidRDefault="00273D09" w:rsidP="00273D09">
      <w:pPr>
        <w:rPr>
          <w:noProof/>
        </w:rPr>
      </w:pPr>
      <w:r>
        <w:rPr>
          <w:noProof/>
        </w:rPr>
        <w:t>MUX Category for this Attribute:</w:t>
      </w:r>
    </w:p>
    <w:p w14:paraId="6598653C" w14:textId="77777777" w:rsidR="00273D09" w:rsidRDefault="00273D09" w:rsidP="00273D09">
      <w:pPr>
        <w:ind w:left="284"/>
        <w:rPr>
          <w:noProof/>
        </w:rPr>
      </w:pPr>
      <w:r>
        <w:rPr>
          <w:noProof/>
        </w:rPr>
        <w:t>NORMAL</w:t>
      </w:r>
    </w:p>
    <w:p w14:paraId="22709959" w14:textId="77777777" w:rsidR="000D4A87" w:rsidRDefault="000D4A87" w:rsidP="000D4A87">
      <w:pPr>
        <w:pStyle w:val="FP"/>
      </w:pPr>
    </w:p>
    <w:p w14:paraId="54B7AA0C" w14:textId="77777777" w:rsidR="00361AE5" w:rsidRPr="00B02F4D" w:rsidRDefault="00361AE5" w:rsidP="00361AE5">
      <w:pPr>
        <w:pStyle w:val="Heading1"/>
        <w:rPr>
          <w:noProof/>
          <w:lang w:val="sv-SE"/>
        </w:rPr>
      </w:pPr>
      <w:bookmarkStart w:id="3726" w:name="_Toc26369709"/>
      <w:bookmarkStart w:id="3727" w:name="_Toc36227591"/>
      <w:bookmarkStart w:id="3728" w:name="_Toc36228606"/>
      <w:bookmarkStart w:id="3729" w:name="_Toc36229233"/>
      <w:bookmarkStart w:id="3730" w:name="_Toc36229861"/>
      <w:bookmarkStart w:id="3731" w:name="_Toc74607205"/>
      <w:bookmarkStart w:id="3732" w:name="_Toc123570752"/>
      <w:r w:rsidRPr="00B02F4D">
        <w:rPr>
          <w:noProof/>
          <w:lang w:val="sv-SE"/>
        </w:rPr>
        <w:t>M.4</w:t>
      </w:r>
      <w:r w:rsidRPr="00B02F4D">
        <w:rPr>
          <w:noProof/>
          <w:lang w:val="sv-SE"/>
        </w:rPr>
        <w:tab/>
        <w:t>3gpp_mtsi_app_adapt</w:t>
      </w:r>
      <w:bookmarkEnd w:id="3726"/>
      <w:bookmarkEnd w:id="3727"/>
      <w:bookmarkEnd w:id="3728"/>
      <w:bookmarkEnd w:id="3729"/>
      <w:bookmarkEnd w:id="3730"/>
      <w:bookmarkEnd w:id="3731"/>
      <w:bookmarkEnd w:id="3732"/>
    </w:p>
    <w:p w14:paraId="25036979" w14:textId="77777777" w:rsidR="00361AE5" w:rsidRDefault="00361AE5" w:rsidP="00361AE5">
      <w:pPr>
        <w:rPr>
          <w:noProof/>
        </w:rPr>
      </w:pPr>
      <w:r>
        <w:rPr>
          <w:noProof/>
        </w:rPr>
        <w:t>Contact name, email address, and telephone number:</w:t>
      </w:r>
    </w:p>
    <w:p w14:paraId="0EF21C01" w14:textId="77777777" w:rsidR="00361AE5" w:rsidRDefault="00361AE5" w:rsidP="00361AE5">
      <w:pPr>
        <w:ind w:left="284"/>
        <w:rPr>
          <w:noProof/>
        </w:rPr>
      </w:pPr>
      <w:r>
        <w:rPr>
          <w:noProof/>
        </w:rPr>
        <w:t>3GPP Specifications Manager</w:t>
      </w:r>
    </w:p>
    <w:p w14:paraId="79290C0E" w14:textId="77777777" w:rsidR="00361AE5" w:rsidRDefault="00361AE5" w:rsidP="00361AE5">
      <w:pPr>
        <w:ind w:left="284"/>
        <w:rPr>
          <w:noProof/>
        </w:rPr>
      </w:pPr>
      <w:r>
        <w:rPr>
          <w:noProof/>
        </w:rPr>
        <w:t>3gppContact@etsi.org</w:t>
      </w:r>
    </w:p>
    <w:p w14:paraId="36C0700B" w14:textId="77777777" w:rsidR="00361AE5" w:rsidRDefault="00361AE5" w:rsidP="00361AE5">
      <w:pPr>
        <w:ind w:left="284"/>
        <w:rPr>
          <w:noProof/>
        </w:rPr>
      </w:pPr>
      <w:r>
        <w:rPr>
          <w:noProof/>
        </w:rPr>
        <w:t>+33 (0)492944200</w:t>
      </w:r>
    </w:p>
    <w:p w14:paraId="0F9732B0" w14:textId="77777777" w:rsidR="00361AE5" w:rsidRDefault="00361AE5" w:rsidP="00361AE5">
      <w:pPr>
        <w:rPr>
          <w:noProof/>
        </w:rPr>
      </w:pPr>
      <w:r>
        <w:rPr>
          <w:noProof/>
        </w:rPr>
        <w:t xml:space="preserve">Attribute Name (as it will appear in SDP) </w:t>
      </w:r>
    </w:p>
    <w:p w14:paraId="36803180" w14:textId="77777777" w:rsidR="00361AE5" w:rsidRDefault="00361AE5" w:rsidP="00361AE5">
      <w:pPr>
        <w:ind w:left="284"/>
        <w:rPr>
          <w:noProof/>
        </w:rPr>
      </w:pPr>
      <w:r>
        <w:rPr>
          <w:noProof/>
        </w:rPr>
        <w:t>3gpp_mtsi_app_adapt</w:t>
      </w:r>
    </w:p>
    <w:p w14:paraId="6EF7D1BD" w14:textId="77777777" w:rsidR="00361AE5" w:rsidRDefault="00361AE5" w:rsidP="00361AE5">
      <w:pPr>
        <w:rPr>
          <w:noProof/>
        </w:rPr>
      </w:pPr>
      <w:r>
        <w:rPr>
          <w:noProof/>
        </w:rPr>
        <w:t>Long-form Attribute Name in English:</w:t>
      </w:r>
    </w:p>
    <w:p w14:paraId="3436427C" w14:textId="77777777" w:rsidR="00361AE5" w:rsidRPr="00361AE5" w:rsidRDefault="00361AE5" w:rsidP="00361AE5">
      <w:pPr>
        <w:ind w:left="284"/>
        <w:rPr>
          <w:noProof/>
          <w:lang w:val="fr-FR"/>
        </w:rPr>
      </w:pPr>
      <w:r w:rsidRPr="00361AE5">
        <w:rPr>
          <w:noProof/>
          <w:lang w:val="fr-FR"/>
        </w:rPr>
        <w:t>3GPP MTSI RTCP-APP Adaptation attribute</w:t>
      </w:r>
    </w:p>
    <w:p w14:paraId="20A16E95" w14:textId="77777777" w:rsidR="00361AE5" w:rsidRDefault="00361AE5" w:rsidP="00361AE5">
      <w:pPr>
        <w:rPr>
          <w:noProof/>
        </w:rPr>
      </w:pPr>
      <w:r>
        <w:rPr>
          <w:noProof/>
        </w:rPr>
        <w:t>Type of Attribute</w:t>
      </w:r>
    </w:p>
    <w:p w14:paraId="6C1C144E" w14:textId="77777777" w:rsidR="00361AE5" w:rsidRDefault="00361AE5" w:rsidP="00361AE5">
      <w:pPr>
        <w:ind w:left="284"/>
        <w:rPr>
          <w:noProof/>
        </w:rPr>
      </w:pPr>
      <w:r>
        <w:rPr>
          <w:noProof/>
        </w:rPr>
        <w:t>Media level</w:t>
      </w:r>
    </w:p>
    <w:p w14:paraId="0C43EDCC" w14:textId="77777777" w:rsidR="00361AE5" w:rsidRDefault="00361AE5" w:rsidP="00361AE5">
      <w:pPr>
        <w:rPr>
          <w:noProof/>
        </w:rPr>
      </w:pPr>
      <w:r>
        <w:rPr>
          <w:noProof/>
        </w:rPr>
        <w:t>Is Attribute Value subject to the Charset Attribute?</w:t>
      </w:r>
    </w:p>
    <w:p w14:paraId="25066F85" w14:textId="77777777" w:rsidR="00361AE5" w:rsidRDefault="00361AE5" w:rsidP="00361AE5">
      <w:pPr>
        <w:ind w:left="284"/>
        <w:rPr>
          <w:noProof/>
        </w:rPr>
      </w:pPr>
      <w:r>
        <w:rPr>
          <w:noProof/>
        </w:rPr>
        <w:t>This Attribute is not dependent on charset.</w:t>
      </w:r>
    </w:p>
    <w:p w14:paraId="02F114F1" w14:textId="77777777" w:rsidR="00361AE5" w:rsidRDefault="00361AE5" w:rsidP="00361AE5">
      <w:pPr>
        <w:rPr>
          <w:noProof/>
        </w:rPr>
      </w:pPr>
      <w:r>
        <w:rPr>
          <w:noProof/>
        </w:rPr>
        <w:t>Purpose of the attribute:</w:t>
      </w:r>
    </w:p>
    <w:p w14:paraId="75BD09EF" w14:textId="77777777" w:rsidR="00361AE5" w:rsidRDefault="00361AE5" w:rsidP="00361AE5">
      <w:pPr>
        <w:ind w:left="284"/>
        <w:rPr>
          <w:noProof/>
        </w:rPr>
      </w:pPr>
      <w:r>
        <w:rPr>
          <w:noProof/>
        </w:rPr>
        <w:t>This attribute is used to negotiate which RTCP-APP request messages that can be used in a session.</w:t>
      </w:r>
    </w:p>
    <w:p w14:paraId="7033125B" w14:textId="77777777" w:rsidR="00361AE5" w:rsidRDefault="00361AE5" w:rsidP="00361AE5">
      <w:pPr>
        <w:rPr>
          <w:noProof/>
        </w:rPr>
      </w:pPr>
      <w:r>
        <w:rPr>
          <w:noProof/>
        </w:rPr>
        <w:t>Appropriate Attribute Values for this Attribute:</w:t>
      </w:r>
    </w:p>
    <w:p w14:paraId="725419A0" w14:textId="77777777" w:rsidR="00361AE5" w:rsidRDefault="00361AE5" w:rsidP="00361AE5">
      <w:pPr>
        <w:ind w:left="284"/>
        <w:rPr>
          <w:noProof/>
        </w:rPr>
      </w:pPr>
      <w:r>
        <w:rPr>
          <w:noProof/>
        </w:rPr>
        <w:t xml:space="preserve">The attribute is a value attribute. The defined values are: </w:t>
      </w:r>
      <w:r w:rsidRPr="00361AE5">
        <w:t>"</w:t>
      </w:r>
      <w:proofErr w:type="spellStart"/>
      <w:r w:rsidRPr="00361AE5">
        <w:t>RedReq</w:t>
      </w:r>
      <w:proofErr w:type="spellEnd"/>
      <w:r w:rsidRPr="00361AE5">
        <w:t>", "</w:t>
      </w:r>
      <w:proofErr w:type="spellStart"/>
      <w:r w:rsidRPr="00361AE5">
        <w:t>FrameAggReq</w:t>
      </w:r>
      <w:proofErr w:type="spellEnd"/>
      <w:r w:rsidRPr="00361AE5">
        <w:t>", "</w:t>
      </w:r>
      <w:proofErr w:type="spellStart"/>
      <w:r w:rsidRPr="00361AE5">
        <w:t>AmrCmr</w:t>
      </w:r>
      <w:proofErr w:type="spellEnd"/>
      <w:r w:rsidRPr="00361AE5">
        <w:t>", "</w:t>
      </w:r>
      <w:proofErr w:type="spellStart"/>
      <w:r w:rsidRPr="00361AE5">
        <w:t>EvsRateReq</w:t>
      </w:r>
      <w:proofErr w:type="spellEnd"/>
      <w:r w:rsidRPr="00361AE5">
        <w:t>", "</w:t>
      </w:r>
      <w:proofErr w:type="spellStart"/>
      <w:r w:rsidRPr="00361AE5">
        <w:t>EvsBandwidthReq</w:t>
      </w:r>
      <w:proofErr w:type="spellEnd"/>
      <w:r w:rsidRPr="00361AE5">
        <w:t>", "</w:t>
      </w:r>
      <w:proofErr w:type="spellStart"/>
      <w:r w:rsidRPr="00361AE5">
        <w:t>EvsParRedReq</w:t>
      </w:r>
      <w:proofErr w:type="spellEnd"/>
      <w:r w:rsidRPr="00361AE5">
        <w:t>", "</w:t>
      </w:r>
      <w:proofErr w:type="spellStart"/>
      <w:r w:rsidRPr="00361AE5">
        <w:t>EvsIoModeReq</w:t>
      </w:r>
      <w:proofErr w:type="spellEnd"/>
      <w:r w:rsidRPr="00361AE5">
        <w:t>", "</w:t>
      </w:r>
      <w:proofErr w:type="spellStart"/>
      <w:r w:rsidRPr="00361AE5">
        <w:t>EvsPrimaryModeReq</w:t>
      </w:r>
      <w:proofErr w:type="spellEnd"/>
      <w:r w:rsidRPr="00361AE5">
        <w:t>"</w:t>
      </w:r>
      <w:r>
        <w:rPr>
          <w:noProof/>
        </w:rPr>
        <w:t>.</w:t>
      </w:r>
    </w:p>
    <w:p w14:paraId="1F6816F9" w14:textId="77777777" w:rsidR="00273D09" w:rsidRDefault="00273D09" w:rsidP="00273D09">
      <w:pPr>
        <w:rPr>
          <w:noProof/>
        </w:rPr>
      </w:pPr>
      <w:r>
        <w:rPr>
          <w:noProof/>
        </w:rPr>
        <w:t>MUX Category for this Attribute:</w:t>
      </w:r>
    </w:p>
    <w:p w14:paraId="77460E11" w14:textId="77777777" w:rsidR="00273D09" w:rsidRDefault="00273D09" w:rsidP="00273D09">
      <w:pPr>
        <w:ind w:left="284"/>
        <w:rPr>
          <w:noProof/>
        </w:rPr>
      </w:pPr>
      <w:r>
        <w:rPr>
          <w:noProof/>
        </w:rPr>
        <w:t>IDENTICAL-PER-PT</w:t>
      </w:r>
    </w:p>
    <w:p w14:paraId="5596AA8B" w14:textId="77777777" w:rsidR="00361AE5" w:rsidRDefault="00361AE5" w:rsidP="000D4A87">
      <w:pPr>
        <w:pStyle w:val="FP"/>
      </w:pPr>
    </w:p>
    <w:p w14:paraId="101986D1" w14:textId="77777777" w:rsidR="00190F41" w:rsidRPr="00B02F4D" w:rsidRDefault="00190F41" w:rsidP="00190F41">
      <w:pPr>
        <w:pStyle w:val="Heading1"/>
        <w:rPr>
          <w:noProof/>
          <w:lang w:val="sv-SE"/>
        </w:rPr>
      </w:pPr>
      <w:bookmarkStart w:id="3733" w:name="_Toc26369710"/>
      <w:bookmarkStart w:id="3734" w:name="_Toc36227592"/>
      <w:bookmarkStart w:id="3735" w:name="_Toc36228607"/>
      <w:bookmarkStart w:id="3736" w:name="_Toc36229234"/>
      <w:bookmarkStart w:id="3737" w:name="_Toc36229862"/>
      <w:bookmarkStart w:id="3738" w:name="_Toc74607206"/>
      <w:bookmarkStart w:id="3739" w:name="_Toc123570753"/>
      <w:r>
        <w:rPr>
          <w:noProof/>
          <w:lang w:val="sv-SE"/>
        </w:rPr>
        <w:t>M.5</w:t>
      </w:r>
      <w:r w:rsidRPr="00B02F4D">
        <w:rPr>
          <w:noProof/>
          <w:lang w:val="sv-SE"/>
        </w:rPr>
        <w:tab/>
      </w:r>
      <w:r>
        <w:rPr>
          <w:noProof/>
          <w:lang w:val="sv-SE"/>
        </w:rPr>
        <w:t>predefined_ROI</w:t>
      </w:r>
      <w:bookmarkEnd w:id="3733"/>
      <w:bookmarkEnd w:id="3734"/>
      <w:bookmarkEnd w:id="3735"/>
      <w:bookmarkEnd w:id="3736"/>
      <w:bookmarkEnd w:id="3737"/>
      <w:bookmarkEnd w:id="3738"/>
      <w:bookmarkEnd w:id="3739"/>
    </w:p>
    <w:p w14:paraId="3E55BE1E" w14:textId="77777777" w:rsidR="00190F41" w:rsidRDefault="00190F41" w:rsidP="00190F41">
      <w:pPr>
        <w:rPr>
          <w:noProof/>
        </w:rPr>
      </w:pPr>
      <w:r>
        <w:rPr>
          <w:noProof/>
        </w:rPr>
        <w:t>Contact name, email address, and telephone number:</w:t>
      </w:r>
    </w:p>
    <w:p w14:paraId="7A6B5598" w14:textId="77777777" w:rsidR="00190F41" w:rsidRDefault="00190F41" w:rsidP="00190F41">
      <w:pPr>
        <w:ind w:left="284"/>
        <w:rPr>
          <w:noProof/>
        </w:rPr>
      </w:pPr>
      <w:r>
        <w:rPr>
          <w:noProof/>
        </w:rPr>
        <w:t>3GPP Specifications Manager</w:t>
      </w:r>
    </w:p>
    <w:p w14:paraId="02BF9A1D" w14:textId="77777777" w:rsidR="00190F41" w:rsidRDefault="00190F41" w:rsidP="00190F41">
      <w:pPr>
        <w:ind w:left="284"/>
        <w:rPr>
          <w:noProof/>
        </w:rPr>
      </w:pPr>
      <w:r>
        <w:rPr>
          <w:noProof/>
        </w:rPr>
        <w:t>3gppContact@etsi.org</w:t>
      </w:r>
    </w:p>
    <w:p w14:paraId="0B88019C" w14:textId="77777777" w:rsidR="00190F41" w:rsidRDefault="00190F41" w:rsidP="00190F41">
      <w:pPr>
        <w:ind w:left="284"/>
        <w:rPr>
          <w:noProof/>
        </w:rPr>
      </w:pPr>
      <w:r>
        <w:rPr>
          <w:noProof/>
        </w:rPr>
        <w:t>+33 (0)492944200</w:t>
      </w:r>
    </w:p>
    <w:p w14:paraId="7BB2848E" w14:textId="77777777" w:rsidR="00190F41" w:rsidRDefault="00190F41" w:rsidP="00190F41">
      <w:pPr>
        <w:rPr>
          <w:noProof/>
        </w:rPr>
      </w:pPr>
      <w:r>
        <w:rPr>
          <w:noProof/>
        </w:rPr>
        <w:t xml:space="preserve">Attribute Name (as it will appear in SDP) </w:t>
      </w:r>
    </w:p>
    <w:p w14:paraId="0A9425FA" w14:textId="77777777" w:rsidR="00190F41" w:rsidRDefault="00190F41" w:rsidP="00190F41">
      <w:pPr>
        <w:ind w:left="284"/>
        <w:rPr>
          <w:noProof/>
        </w:rPr>
      </w:pPr>
      <w:r>
        <w:rPr>
          <w:noProof/>
        </w:rPr>
        <w:t>predefined_ROI</w:t>
      </w:r>
    </w:p>
    <w:p w14:paraId="7081AFD3" w14:textId="77777777" w:rsidR="00190F41" w:rsidRDefault="00190F41" w:rsidP="00190F41">
      <w:pPr>
        <w:rPr>
          <w:noProof/>
        </w:rPr>
      </w:pPr>
      <w:r>
        <w:rPr>
          <w:noProof/>
        </w:rPr>
        <w:t>Long-form Attribute Name in English:</w:t>
      </w:r>
    </w:p>
    <w:p w14:paraId="3A4320D9" w14:textId="77777777" w:rsidR="00190F41" w:rsidRPr="006F4D07" w:rsidRDefault="00190F41" w:rsidP="00190F41">
      <w:pPr>
        <w:ind w:left="284"/>
        <w:rPr>
          <w:noProof/>
        </w:rPr>
      </w:pPr>
      <w:r w:rsidRPr="006F4D07">
        <w:rPr>
          <w:noProof/>
        </w:rPr>
        <w:t>3GPP predefined video region-of-interest (ROI) attribute</w:t>
      </w:r>
    </w:p>
    <w:p w14:paraId="3C4FED97" w14:textId="77777777" w:rsidR="00190F41" w:rsidRDefault="00190F41" w:rsidP="00190F41">
      <w:pPr>
        <w:rPr>
          <w:noProof/>
        </w:rPr>
      </w:pPr>
      <w:r>
        <w:rPr>
          <w:noProof/>
        </w:rPr>
        <w:t>Type of Attribute</w:t>
      </w:r>
    </w:p>
    <w:p w14:paraId="615A7BA4" w14:textId="77777777" w:rsidR="00190F41" w:rsidRDefault="00190F41" w:rsidP="00190F41">
      <w:pPr>
        <w:ind w:left="284"/>
        <w:rPr>
          <w:noProof/>
        </w:rPr>
      </w:pPr>
      <w:r>
        <w:rPr>
          <w:noProof/>
        </w:rPr>
        <w:t>Media level</w:t>
      </w:r>
    </w:p>
    <w:p w14:paraId="67462ED9" w14:textId="77777777" w:rsidR="00190F41" w:rsidRDefault="00190F41" w:rsidP="00190F41">
      <w:pPr>
        <w:rPr>
          <w:noProof/>
        </w:rPr>
      </w:pPr>
      <w:r>
        <w:rPr>
          <w:noProof/>
        </w:rPr>
        <w:t>Is Attribute Value subject to the Charset Attribute?</w:t>
      </w:r>
    </w:p>
    <w:p w14:paraId="0A8026BB" w14:textId="77777777" w:rsidR="00190F41" w:rsidRDefault="00190F41" w:rsidP="00190F41">
      <w:pPr>
        <w:ind w:left="284"/>
        <w:rPr>
          <w:noProof/>
        </w:rPr>
      </w:pPr>
      <w:r>
        <w:rPr>
          <w:noProof/>
        </w:rPr>
        <w:t>This Attribute is not dependent on charset.</w:t>
      </w:r>
    </w:p>
    <w:p w14:paraId="715A9CFC" w14:textId="77777777" w:rsidR="00190F41" w:rsidRDefault="00190F41" w:rsidP="00190F41">
      <w:pPr>
        <w:rPr>
          <w:noProof/>
        </w:rPr>
      </w:pPr>
      <w:r>
        <w:rPr>
          <w:noProof/>
        </w:rPr>
        <w:t>Purpose of the attribute:</w:t>
      </w:r>
    </w:p>
    <w:p w14:paraId="3C457392" w14:textId="77777777" w:rsidR="00190F41" w:rsidRDefault="00190F41" w:rsidP="00190F41">
      <w:pPr>
        <w:ind w:left="284"/>
        <w:rPr>
          <w:noProof/>
        </w:rPr>
      </w:pPr>
      <w:r>
        <w:rPr>
          <w:noProof/>
        </w:rPr>
        <w:t>This attribute is used to negotiate which pre-defined regions of interest can be requested in a video telephony session.</w:t>
      </w:r>
    </w:p>
    <w:p w14:paraId="4F6F83FA" w14:textId="77777777" w:rsidR="00190F41" w:rsidRDefault="00190F41" w:rsidP="00190F41">
      <w:pPr>
        <w:rPr>
          <w:noProof/>
        </w:rPr>
      </w:pPr>
      <w:r>
        <w:rPr>
          <w:noProof/>
        </w:rPr>
        <w:t>Appropriate Attribute Values for this Attribute:</w:t>
      </w:r>
    </w:p>
    <w:p w14:paraId="0426E2CB" w14:textId="77777777" w:rsidR="00190F41" w:rsidRDefault="00190F41" w:rsidP="00190F41">
      <w:pPr>
        <w:ind w:left="284"/>
        <w:rPr>
          <w:noProof/>
        </w:rPr>
      </w:pPr>
      <w:r>
        <w:rPr>
          <w:noProof/>
        </w:rPr>
        <w:t>See clause 6.2.3.4</w:t>
      </w:r>
    </w:p>
    <w:p w14:paraId="62D73879" w14:textId="77777777" w:rsidR="00273D09" w:rsidRDefault="00273D09" w:rsidP="00273D09">
      <w:pPr>
        <w:rPr>
          <w:noProof/>
        </w:rPr>
      </w:pPr>
      <w:r>
        <w:rPr>
          <w:noProof/>
        </w:rPr>
        <w:t>MUX Category for this Attribute:</w:t>
      </w:r>
    </w:p>
    <w:p w14:paraId="759E52AB" w14:textId="77777777" w:rsidR="00273D09" w:rsidRDefault="00273D09" w:rsidP="00273D09">
      <w:pPr>
        <w:ind w:left="284"/>
        <w:rPr>
          <w:noProof/>
        </w:rPr>
      </w:pPr>
      <w:r>
        <w:rPr>
          <w:noProof/>
        </w:rPr>
        <w:t>IDENTICAL-PER-PT</w:t>
      </w:r>
    </w:p>
    <w:p w14:paraId="55D66CB8" w14:textId="77777777" w:rsidR="00190F41" w:rsidRDefault="00190F41" w:rsidP="00190F41">
      <w:pPr>
        <w:pStyle w:val="FP"/>
        <w:rPr>
          <w:noProof/>
        </w:rPr>
      </w:pPr>
    </w:p>
    <w:p w14:paraId="1E15BFC3" w14:textId="77777777" w:rsidR="00A55FEB" w:rsidRPr="007B5F6C" w:rsidRDefault="00A55FEB" w:rsidP="00A55FEB">
      <w:pPr>
        <w:pStyle w:val="Heading1"/>
        <w:rPr>
          <w:noProof/>
          <w:lang w:val="en-US"/>
        </w:rPr>
      </w:pPr>
      <w:bookmarkStart w:id="3740" w:name="_Toc26369711"/>
      <w:bookmarkStart w:id="3741" w:name="_Toc36227593"/>
      <w:bookmarkStart w:id="3742" w:name="_Toc36228608"/>
      <w:bookmarkStart w:id="3743" w:name="_Toc36229235"/>
      <w:bookmarkStart w:id="3744" w:name="_Toc36229863"/>
      <w:bookmarkStart w:id="3745" w:name="_Toc74607207"/>
      <w:bookmarkStart w:id="3746" w:name="_Toc123570754"/>
      <w:r w:rsidRPr="007B5F6C">
        <w:rPr>
          <w:noProof/>
          <w:lang w:val="en-US"/>
        </w:rPr>
        <w:t>M.6</w:t>
      </w:r>
      <w:r w:rsidRPr="007B5F6C">
        <w:rPr>
          <w:noProof/>
          <w:lang w:val="en-US"/>
        </w:rPr>
        <w:tab/>
        <w:t>bw-info</w:t>
      </w:r>
      <w:bookmarkEnd w:id="3740"/>
      <w:bookmarkEnd w:id="3741"/>
      <w:bookmarkEnd w:id="3742"/>
      <w:bookmarkEnd w:id="3743"/>
      <w:bookmarkEnd w:id="3744"/>
      <w:bookmarkEnd w:id="3745"/>
      <w:bookmarkEnd w:id="3746"/>
    </w:p>
    <w:p w14:paraId="436A6B6A" w14:textId="77777777" w:rsidR="00A55FEB" w:rsidRDefault="00A55FEB" w:rsidP="00A55FEB">
      <w:pPr>
        <w:rPr>
          <w:noProof/>
        </w:rPr>
      </w:pPr>
      <w:r>
        <w:rPr>
          <w:noProof/>
        </w:rPr>
        <w:t>Contact name, email address, and telephone number:</w:t>
      </w:r>
    </w:p>
    <w:p w14:paraId="64A79799" w14:textId="77777777" w:rsidR="00A55FEB" w:rsidRDefault="00A55FEB" w:rsidP="00A55FEB">
      <w:pPr>
        <w:ind w:left="284"/>
        <w:rPr>
          <w:noProof/>
        </w:rPr>
      </w:pPr>
      <w:r>
        <w:rPr>
          <w:noProof/>
        </w:rPr>
        <w:t>3GPP Specifications Manager</w:t>
      </w:r>
    </w:p>
    <w:p w14:paraId="0C6FBD79" w14:textId="77777777" w:rsidR="00A55FEB" w:rsidRDefault="00A55FEB" w:rsidP="00A55FEB">
      <w:pPr>
        <w:ind w:left="284"/>
        <w:rPr>
          <w:noProof/>
        </w:rPr>
      </w:pPr>
      <w:r>
        <w:rPr>
          <w:noProof/>
        </w:rPr>
        <w:t>3gppContact@etsi.org</w:t>
      </w:r>
    </w:p>
    <w:p w14:paraId="35C48C38" w14:textId="77777777" w:rsidR="00A55FEB" w:rsidRDefault="00A55FEB" w:rsidP="00A55FEB">
      <w:pPr>
        <w:ind w:left="284"/>
        <w:rPr>
          <w:noProof/>
        </w:rPr>
      </w:pPr>
      <w:r>
        <w:rPr>
          <w:noProof/>
        </w:rPr>
        <w:t>+33 (0)492944200</w:t>
      </w:r>
    </w:p>
    <w:p w14:paraId="50442233" w14:textId="77777777" w:rsidR="00A55FEB" w:rsidRDefault="00A55FEB" w:rsidP="00A55FEB">
      <w:pPr>
        <w:rPr>
          <w:noProof/>
        </w:rPr>
      </w:pPr>
      <w:r>
        <w:rPr>
          <w:noProof/>
        </w:rPr>
        <w:t xml:space="preserve">Attribute Name (as it will appear in SDP) </w:t>
      </w:r>
    </w:p>
    <w:p w14:paraId="60E0E0E8" w14:textId="77777777" w:rsidR="00A55FEB" w:rsidRDefault="00A55FEB" w:rsidP="00A55FEB">
      <w:pPr>
        <w:ind w:left="284"/>
        <w:rPr>
          <w:noProof/>
        </w:rPr>
      </w:pPr>
      <w:r>
        <w:rPr>
          <w:noProof/>
        </w:rPr>
        <w:t>bw-info</w:t>
      </w:r>
    </w:p>
    <w:p w14:paraId="2E211114" w14:textId="77777777" w:rsidR="00A55FEB" w:rsidRDefault="00A55FEB" w:rsidP="00A55FEB">
      <w:pPr>
        <w:rPr>
          <w:noProof/>
        </w:rPr>
      </w:pPr>
      <w:r>
        <w:rPr>
          <w:noProof/>
        </w:rPr>
        <w:t>Long-form Attribute Name in English:</w:t>
      </w:r>
    </w:p>
    <w:p w14:paraId="4598FC37" w14:textId="77777777" w:rsidR="00A55FEB" w:rsidRPr="00A55FEB" w:rsidRDefault="00A55FEB" w:rsidP="00A55FEB">
      <w:pPr>
        <w:ind w:left="284"/>
        <w:rPr>
          <w:noProof/>
          <w:lang w:val="en-US"/>
        </w:rPr>
      </w:pPr>
      <w:r w:rsidRPr="00A55FEB">
        <w:rPr>
          <w:noProof/>
          <w:lang w:val="en-US"/>
        </w:rPr>
        <w:t>Additional bandwidth information attribute</w:t>
      </w:r>
    </w:p>
    <w:p w14:paraId="19109C8E" w14:textId="77777777" w:rsidR="00A55FEB" w:rsidRDefault="00A55FEB" w:rsidP="00A55FEB">
      <w:pPr>
        <w:rPr>
          <w:noProof/>
        </w:rPr>
      </w:pPr>
      <w:r>
        <w:rPr>
          <w:noProof/>
        </w:rPr>
        <w:t>Type of Attribute</w:t>
      </w:r>
    </w:p>
    <w:p w14:paraId="2D52AD82" w14:textId="77777777" w:rsidR="00A55FEB" w:rsidRDefault="00A55FEB" w:rsidP="00A55FEB">
      <w:pPr>
        <w:ind w:left="284"/>
        <w:rPr>
          <w:noProof/>
        </w:rPr>
      </w:pPr>
      <w:r>
        <w:rPr>
          <w:noProof/>
        </w:rPr>
        <w:t>Media level</w:t>
      </w:r>
    </w:p>
    <w:p w14:paraId="57D7175C" w14:textId="77777777" w:rsidR="00A55FEB" w:rsidRDefault="00A55FEB" w:rsidP="00A55FEB">
      <w:pPr>
        <w:rPr>
          <w:noProof/>
        </w:rPr>
      </w:pPr>
      <w:r>
        <w:rPr>
          <w:noProof/>
        </w:rPr>
        <w:t>Is Attribute Value subject to the Charset Attribute?</w:t>
      </w:r>
    </w:p>
    <w:p w14:paraId="71A81B08" w14:textId="77777777" w:rsidR="00A55FEB" w:rsidRDefault="00A55FEB" w:rsidP="00A55FEB">
      <w:pPr>
        <w:ind w:left="284"/>
        <w:rPr>
          <w:noProof/>
        </w:rPr>
      </w:pPr>
      <w:r>
        <w:rPr>
          <w:noProof/>
        </w:rPr>
        <w:t>This Attribute is not dependent on charset.</w:t>
      </w:r>
    </w:p>
    <w:p w14:paraId="5921F059" w14:textId="77777777" w:rsidR="00A55FEB" w:rsidRDefault="00A55FEB" w:rsidP="00A55FEB">
      <w:pPr>
        <w:rPr>
          <w:noProof/>
        </w:rPr>
      </w:pPr>
      <w:r>
        <w:rPr>
          <w:noProof/>
        </w:rPr>
        <w:t>Purpose of the attribute:</w:t>
      </w:r>
    </w:p>
    <w:p w14:paraId="060E7CA6"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74D09882" w14:textId="77777777" w:rsidR="00A55FEB" w:rsidRDefault="00A55FEB" w:rsidP="00A55FEB">
      <w:pPr>
        <w:rPr>
          <w:noProof/>
        </w:rPr>
      </w:pPr>
      <w:r>
        <w:rPr>
          <w:noProof/>
        </w:rPr>
        <w:t>Appropriate Attribute Values for this Attribute:</w:t>
      </w:r>
    </w:p>
    <w:p w14:paraId="0177B9E0" w14:textId="77777777" w:rsidR="00A55FEB" w:rsidRDefault="00A55FEB" w:rsidP="00A55FEB">
      <w:pPr>
        <w:ind w:left="284"/>
        <w:rPr>
          <w:noProof/>
        </w:rPr>
      </w:pPr>
      <w:r>
        <w:rPr>
          <w:noProof/>
        </w:rPr>
        <w:t>See clause 19.3.</w:t>
      </w:r>
    </w:p>
    <w:p w14:paraId="69228995" w14:textId="77777777" w:rsidR="00A55FEB" w:rsidRDefault="00A55FEB" w:rsidP="00A55FEB">
      <w:pPr>
        <w:ind w:left="284"/>
        <w:rPr>
          <w:noProof/>
        </w:rPr>
      </w:pPr>
      <w:r>
        <w:rPr>
          <w:noProof/>
        </w:rPr>
        <w:t>Additional attribute values may be defined in the future.</w:t>
      </w:r>
    </w:p>
    <w:p w14:paraId="6D0516B5" w14:textId="77777777" w:rsidR="00A55FEB" w:rsidRDefault="00A55FEB" w:rsidP="00A55FEB">
      <w:pPr>
        <w:rPr>
          <w:noProof/>
        </w:rPr>
      </w:pPr>
      <w:r>
        <w:rPr>
          <w:noProof/>
        </w:rPr>
        <w:t>MUX Category for this Attribute:</w:t>
      </w:r>
    </w:p>
    <w:p w14:paraId="7745138A" w14:textId="77777777" w:rsidR="00A55FEB" w:rsidRDefault="00A55FEB" w:rsidP="00A55FEB">
      <w:pPr>
        <w:ind w:left="284"/>
        <w:rPr>
          <w:noProof/>
        </w:rPr>
      </w:pPr>
      <w:r>
        <w:rPr>
          <w:noProof/>
        </w:rPr>
        <w:t>IDENTICAL-PER-PT</w:t>
      </w:r>
    </w:p>
    <w:p w14:paraId="300B83A7" w14:textId="77777777" w:rsidR="00A55FEB" w:rsidRDefault="00A55FEB" w:rsidP="00190F41">
      <w:pPr>
        <w:pStyle w:val="FP"/>
        <w:rPr>
          <w:noProof/>
        </w:rPr>
      </w:pPr>
    </w:p>
    <w:p w14:paraId="44C67483" w14:textId="77777777" w:rsidR="00EA770D" w:rsidRPr="00B02F4D" w:rsidRDefault="00EA770D" w:rsidP="00EA770D">
      <w:pPr>
        <w:pStyle w:val="Heading1"/>
        <w:rPr>
          <w:noProof/>
          <w:lang w:val="sv-SE"/>
        </w:rPr>
      </w:pPr>
      <w:bookmarkStart w:id="3747" w:name="_Toc26369712"/>
      <w:bookmarkStart w:id="3748" w:name="_Toc36227594"/>
      <w:bookmarkStart w:id="3749" w:name="_Toc36228609"/>
      <w:bookmarkStart w:id="3750" w:name="_Toc36229236"/>
      <w:bookmarkStart w:id="3751" w:name="_Toc36229864"/>
      <w:bookmarkStart w:id="3752" w:name="_Toc74607208"/>
      <w:bookmarkStart w:id="3753" w:name="_Toc123570755"/>
      <w:r>
        <w:rPr>
          <w:noProof/>
          <w:lang w:val="sv-SE"/>
        </w:rPr>
        <w:t>M.7</w:t>
      </w:r>
      <w:r w:rsidRPr="00B02F4D">
        <w:rPr>
          <w:noProof/>
          <w:lang w:val="sv-SE"/>
        </w:rPr>
        <w:tab/>
      </w:r>
      <w:r>
        <w:rPr>
          <w:noProof/>
          <w:lang w:val="sv-SE"/>
        </w:rPr>
        <w:t>ccc_list</w:t>
      </w:r>
      <w:bookmarkEnd w:id="3747"/>
      <w:bookmarkEnd w:id="3748"/>
      <w:bookmarkEnd w:id="3749"/>
      <w:bookmarkEnd w:id="3750"/>
      <w:bookmarkEnd w:id="3751"/>
      <w:bookmarkEnd w:id="3752"/>
      <w:bookmarkEnd w:id="3753"/>
    </w:p>
    <w:p w14:paraId="0C708D13" w14:textId="77777777" w:rsidR="00EA770D" w:rsidRDefault="00EA770D" w:rsidP="00EA770D">
      <w:pPr>
        <w:rPr>
          <w:noProof/>
        </w:rPr>
      </w:pPr>
      <w:r>
        <w:rPr>
          <w:noProof/>
        </w:rPr>
        <w:t>Contact name, email address, and telephone number:</w:t>
      </w:r>
    </w:p>
    <w:p w14:paraId="54E0D051" w14:textId="77777777" w:rsidR="00EA770D" w:rsidRDefault="00EA770D" w:rsidP="00EA770D">
      <w:pPr>
        <w:ind w:left="284"/>
        <w:rPr>
          <w:noProof/>
        </w:rPr>
      </w:pPr>
      <w:r>
        <w:rPr>
          <w:noProof/>
        </w:rPr>
        <w:t>3GPP Specifications Manager</w:t>
      </w:r>
    </w:p>
    <w:p w14:paraId="4FA49907" w14:textId="77777777" w:rsidR="00EA770D" w:rsidRDefault="00EA770D" w:rsidP="00EA770D">
      <w:pPr>
        <w:ind w:left="284"/>
        <w:rPr>
          <w:noProof/>
        </w:rPr>
      </w:pPr>
      <w:r>
        <w:rPr>
          <w:noProof/>
        </w:rPr>
        <w:t>3gppContact@etsi.org</w:t>
      </w:r>
    </w:p>
    <w:p w14:paraId="788F8711" w14:textId="77777777" w:rsidR="00EA770D" w:rsidRDefault="00EA770D" w:rsidP="00EA770D">
      <w:pPr>
        <w:ind w:left="284"/>
        <w:rPr>
          <w:noProof/>
        </w:rPr>
      </w:pPr>
      <w:r>
        <w:rPr>
          <w:noProof/>
        </w:rPr>
        <w:t>+33 (0)492944200</w:t>
      </w:r>
    </w:p>
    <w:p w14:paraId="353D9C19" w14:textId="77777777" w:rsidR="00EA770D" w:rsidRDefault="00EA770D" w:rsidP="00EA770D">
      <w:pPr>
        <w:rPr>
          <w:noProof/>
        </w:rPr>
      </w:pPr>
      <w:r>
        <w:rPr>
          <w:noProof/>
        </w:rPr>
        <w:t xml:space="preserve">Attribute Name (as it will appear in SDP) </w:t>
      </w:r>
    </w:p>
    <w:p w14:paraId="179A4DEA" w14:textId="77777777" w:rsidR="00EA770D" w:rsidRDefault="00EA770D" w:rsidP="00EA770D">
      <w:pPr>
        <w:ind w:left="284"/>
        <w:rPr>
          <w:noProof/>
        </w:rPr>
      </w:pPr>
      <w:r>
        <w:rPr>
          <w:noProof/>
        </w:rPr>
        <w:t>ccc_list</w:t>
      </w:r>
    </w:p>
    <w:p w14:paraId="15ABD3E4" w14:textId="77777777" w:rsidR="00EA770D" w:rsidRDefault="00EA770D" w:rsidP="00EA770D">
      <w:pPr>
        <w:rPr>
          <w:noProof/>
        </w:rPr>
      </w:pPr>
      <w:r>
        <w:rPr>
          <w:noProof/>
        </w:rPr>
        <w:t>Long-form Attribute Name in English:</w:t>
      </w:r>
    </w:p>
    <w:p w14:paraId="7BEC890C"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 xml:space="preserve">compact concurrent codec </w:t>
      </w:r>
      <w:proofErr w:type="spellStart"/>
      <w:r w:rsidRPr="006076A6">
        <w:rPr>
          <w:lang w:val="fr-FR" w:eastAsia="ko-KR"/>
        </w:rPr>
        <w:t>capabilities</w:t>
      </w:r>
      <w:proofErr w:type="spellEnd"/>
      <w:r w:rsidRPr="006076A6">
        <w:rPr>
          <w:lang w:val="fr-FR" w:eastAsia="ko-KR"/>
        </w:rPr>
        <w:t xml:space="preserve"> (CCC) </w:t>
      </w:r>
      <w:proofErr w:type="spellStart"/>
      <w:r w:rsidRPr="006076A6">
        <w:rPr>
          <w:lang w:val="fr-FR" w:eastAsia="ko-KR"/>
        </w:rPr>
        <w:t>attribute</w:t>
      </w:r>
      <w:proofErr w:type="spellEnd"/>
    </w:p>
    <w:p w14:paraId="3C528C8B" w14:textId="77777777" w:rsidR="00EA770D" w:rsidRDefault="00EA770D" w:rsidP="00EA770D">
      <w:pPr>
        <w:rPr>
          <w:noProof/>
        </w:rPr>
      </w:pPr>
      <w:r>
        <w:rPr>
          <w:noProof/>
        </w:rPr>
        <w:t>Type of Attribute</w:t>
      </w:r>
    </w:p>
    <w:p w14:paraId="45E67BA6" w14:textId="77777777" w:rsidR="00EA770D" w:rsidRDefault="00EA770D" w:rsidP="00EA770D">
      <w:pPr>
        <w:ind w:left="284"/>
        <w:rPr>
          <w:noProof/>
        </w:rPr>
      </w:pPr>
      <w:r>
        <w:rPr>
          <w:noProof/>
        </w:rPr>
        <w:t>Session level</w:t>
      </w:r>
    </w:p>
    <w:p w14:paraId="36227043" w14:textId="77777777" w:rsidR="00EA770D" w:rsidRDefault="00EA770D" w:rsidP="00EA770D">
      <w:pPr>
        <w:rPr>
          <w:noProof/>
        </w:rPr>
      </w:pPr>
      <w:r>
        <w:rPr>
          <w:noProof/>
        </w:rPr>
        <w:t>Is Attribute Value subject to the Charset Attribute?</w:t>
      </w:r>
    </w:p>
    <w:p w14:paraId="623995D3" w14:textId="77777777" w:rsidR="00EA770D" w:rsidRDefault="00EA770D" w:rsidP="00EA770D">
      <w:pPr>
        <w:ind w:left="284"/>
        <w:rPr>
          <w:noProof/>
        </w:rPr>
      </w:pPr>
      <w:r w:rsidRPr="00423541">
        <w:rPr>
          <w:noProof/>
        </w:rPr>
        <w:t>This Attribute is not dependent on charset.</w:t>
      </w:r>
    </w:p>
    <w:p w14:paraId="5635B789" w14:textId="77777777" w:rsidR="00EA770D" w:rsidRDefault="00EA770D" w:rsidP="00EA770D">
      <w:pPr>
        <w:rPr>
          <w:noProof/>
        </w:rPr>
      </w:pPr>
      <w:r>
        <w:rPr>
          <w:noProof/>
        </w:rPr>
        <w:t>Purpose of the attribute:</w:t>
      </w:r>
    </w:p>
    <w:p w14:paraId="65CEF495" w14:textId="77777777" w:rsidR="00EA770D" w:rsidRDefault="00EA770D" w:rsidP="00EA770D">
      <w:pPr>
        <w:ind w:left="284"/>
        <w:rPr>
          <w:noProof/>
        </w:rPr>
      </w:pPr>
      <w:r>
        <w:rPr>
          <w:noProof/>
        </w:rPr>
        <w:t>This attribute is used to indicate the concurrent codec capabilities of a terminal in a compact representation.</w:t>
      </w:r>
    </w:p>
    <w:p w14:paraId="4F89F4F5" w14:textId="77777777" w:rsidR="00EA770D" w:rsidRDefault="00EA770D" w:rsidP="00EA770D">
      <w:pPr>
        <w:rPr>
          <w:noProof/>
        </w:rPr>
      </w:pPr>
      <w:r>
        <w:rPr>
          <w:noProof/>
        </w:rPr>
        <w:t>Appropriate Attribute Values for this Attribute:</w:t>
      </w:r>
    </w:p>
    <w:p w14:paraId="7A874C5E" w14:textId="77777777" w:rsidR="00EA770D" w:rsidRDefault="00EA770D" w:rsidP="00EA770D">
      <w:pPr>
        <w:ind w:left="284"/>
        <w:rPr>
          <w:noProof/>
        </w:rPr>
      </w:pPr>
      <w:r>
        <w:rPr>
          <w:noProof/>
        </w:rPr>
        <w:t xml:space="preserve">See clause </w:t>
      </w:r>
      <w:r w:rsidRPr="00627CAE">
        <w:rPr>
          <w:lang w:eastAsia="ko-KR"/>
        </w:rPr>
        <w:t>S.5.7.2</w:t>
      </w:r>
    </w:p>
    <w:p w14:paraId="3389AB89" w14:textId="77777777" w:rsidR="00273D09" w:rsidRDefault="00273D09" w:rsidP="00273D09">
      <w:pPr>
        <w:rPr>
          <w:noProof/>
        </w:rPr>
      </w:pPr>
      <w:r>
        <w:rPr>
          <w:noProof/>
        </w:rPr>
        <w:t>MUX Category for this Attribute:</w:t>
      </w:r>
    </w:p>
    <w:p w14:paraId="43866423" w14:textId="77777777" w:rsidR="00273D09" w:rsidRDefault="00273D09" w:rsidP="00273D09">
      <w:pPr>
        <w:ind w:left="284"/>
        <w:rPr>
          <w:noProof/>
        </w:rPr>
      </w:pPr>
      <w:r>
        <w:rPr>
          <w:noProof/>
        </w:rPr>
        <w:t>NORMAL</w:t>
      </w:r>
    </w:p>
    <w:p w14:paraId="15BC637E" w14:textId="77777777" w:rsidR="00EA770D" w:rsidRDefault="00EA770D" w:rsidP="00190F41">
      <w:pPr>
        <w:pStyle w:val="FP"/>
        <w:rPr>
          <w:noProof/>
        </w:rPr>
      </w:pPr>
    </w:p>
    <w:p w14:paraId="774184E7" w14:textId="77777777" w:rsidR="009C5CD7" w:rsidRPr="00B02F4D" w:rsidRDefault="009C5CD7" w:rsidP="009C5CD7">
      <w:pPr>
        <w:pStyle w:val="Heading1"/>
        <w:rPr>
          <w:noProof/>
          <w:lang w:val="sv-SE"/>
        </w:rPr>
      </w:pPr>
      <w:bookmarkStart w:id="3754" w:name="_Toc26369713"/>
      <w:bookmarkStart w:id="3755" w:name="_Toc36227595"/>
      <w:bookmarkStart w:id="3756" w:name="_Toc36228610"/>
      <w:bookmarkStart w:id="3757" w:name="_Toc36229237"/>
      <w:bookmarkStart w:id="3758" w:name="_Toc36229865"/>
      <w:bookmarkStart w:id="3759" w:name="_Toc74607209"/>
      <w:bookmarkStart w:id="3760" w:name="_Toc123570756"/>
      <w:r>
        <w:rPr>
          <w:noProof/>
          <w:lang w:val="sv-SE"/>
        </w:rPr>
        <w:t>M.8</w:t>
      </w:r>
      <w:r w:rsidRPr="00B02F4D">
        <w:rPr>
          <w:noProof/>
          <w:lang w:val="sv-SE"/>
        </w:rPr>
        <w:tab/>
      </w:r>
      <w:r>
        <w:rPr>
          <w:noProof/>
          <w:lang w:val="sv-SE"/>
        </w:rPr>
        <w:t>anbr</w:t>
      </w:r>
      <w:bookmarkEnd w:id="3754"/>
      <w:bookmarkEnd w:id="3755"/>
      <w:bookmarkEnd w:id="3756"/>
      <w:bookmarkEnd w:id="3757"/>
      <w:bookmarkEnd w:id="3758"/>
      <w:bookmarkEnd w:id="3759"/>
      <w:bookmarkEnd w:id="3760"/>
    </w:p>
    <w:p w14:paraId="27949199" w14:textId="77777777" w:rsidR="009C5CD7" w:rsidRDefault="009C5CD7" w:rsidP="009C5CD7">
      <w:pPr>
        <w:rPr>
          <w:noProof/>
        </w:rPr>
      </w:pPr>
      <w:r>
        <w:rPr>
          <w:noProof/>
        </w:rPr>
        <w:t>Contact name, email address, and telephone number:</w:t>
      </w:r>
    </w:p>
    <w:p w14:paraId="09A261D8" w14:textId="77777777" w:rsidR="009C5CD7" w:rsidRDefault="009C5CD7" w:rsidP="009C5CD7">
      <w:pPr>
        <w:ind w:left="284"/>
        <w:rPr>
          <w:noProof/>
        </w:rPr>
      </w:pPr>
      <w:r>
        <w:rPr>
          <w:noProof/>
        </w:rPr>
        <w:t>3GPP Specifications Manager</w:t>
      </w:r>
    </w:p>
    <w:p w14:paraId="359044FB" w14:textId="77777777" w:rsidR="009C5CD7" w:rsidRDefault="009C5CD7" w:rsidP="009C5CD7">
      <w:pPr>
        <w:ind w:left="284"/>
        <w:rPr>
          <w:noProof/>
        </w:rPr>
      </w:pPr>
      <w:r>
        <w:rPr>
          <w:noProof/>
        </w:rPr>
        <w:t>3gppContact@etsi.org</w:t>
      </w:r>
    </w:p>
    <w:p w14:paraId="7AB31CC8" w14:textId="77777777" w:rsidR="009C5CD7" w:rsidRDefault="009C5CD7" w:rsidP="009C5CD7">
      <w:pPr>
        <w:ind w:left="284"/>
        <w:rPr>
          <w:noProof/>
        </w:rPr>
      </w:pPr>
      <w:r>
        <w:rPr>
          <w:noProof/>
        </w:rPr>
        <w:t>+33 (0)492944200</w:t>
      </w:r>
    </w:p>
    <w:p w14:paraId="44642F6C" w14:textId="77777777" w:rsidR="009C5CD7" w:rsidRDefault="009C5CD7" w:rsidP="009C5CD7">
      <w:pPr>
        <w:rPr>
          <w:noProof/>
        </w:rPr>
      </w:pPr>
      <w:r>
        <w:rPr>
          <w:noProof/>
        </w:rPr>
        <w:t xml:space="preserve">Attribute Name (as it will appear in SDP) </w:t>
      </w:r>
    </w:p>
    <w:p w14:paraId="527C2B5C" w14:textId="77777777" w:rsidR="009C5CD7" w:rsidRDefault="009C5CD7" w:rsidP="009C5CD7">
      <w:pPr>
        <w:ind w:left="284"/>
        <w:rPr>
          <w:noProof/>
        </w:rPr>
      </w:pPr>
      <w:r>
        <w:rPr>
          <w:noProof/>
        </w:rPr>
        <w:t>anbr</w:t>
      </w:r>
    </w:p>
    <w:p w14:paraId="00983C32" w14:textId="77777777" w:rsidR="009C5CD7" w:rsidRDefault="009C5CD7" w:rsidP="009C5CD7">
      <w:pPr>
        <w:rPr>
          <w:noProof/>
        </w:rPr>
      </w:pPr>
      <w:r>
        <w:rPr>
          <w:noProof/>
        </w:rPr>
        <w:t>Long-form Attribute Name in English:</w:t>
      </w:r>
    </w:p>
    <w:p w14:paraId="6B4A007C"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11018957" w14:textId="77777777" w:rsidR="009C5CD7" w:rsidRDefault="009C5CD7" w:rsidP="009C5CD7">
      <w:pPr>
        <w:rPr>
          <w:noProof/>
        </w:rPr>
      </w:pPr>
      <w:r>
        <w:rPr>
          <w:noProof/>
        </w:rPr>
        <w:t>Type of Attribute</w:t>
      </w:r>
    </w:p>
    <w:p w14:paraId="02FE8A07" w14:textId="77777777" w:rsidR="009C5CD7" w:rsidRDefault="009C5CD7" w:rsidP="009C5CD7">
      <w:pPr>
        <w:ind w:left="284"/>
        <w:rPr>
          <w:noProof/>
        </w:rPr>
      </w:pPr>
      <w:r>
        <w:rPr>
          <w:noProof/>
        </w:rPr>
        <w:t>Media level</w:t>
      </w:r>
    </w:p>
    <w:p w14:paraId="7A01E397" w14:textId="77777777" w:rsidR="009C5CD7" w:rsidRDefault="009C5CD7" w:rsidP="009C5CD7">
      <w:pPr>
        <w:rPr>
          <w:noProof/>
        </w:rPr>
      </w:pPr>
      <w:r>
        <w:rPr>
          <w:noProof/>
        </w:rPr>
        <w:t>Is Attribute Value subject to the Charset Attribute?</w:t>
      </w:r>
    </w:p>
    <w:p w14:paraId="358508C7" w14:textId="77777777" w:rsidR="009C5CD7" w:rsidRDefault="009C5CD7" w:rsidP="009C5CD7">
      <w:pPr>
        <w:ind w:left="284"/>
        <w:rPr>
          <w:noProof/>
        </w:rPr>
      </w:pPr>
      <w:r>
        <w:rPr>
          <w:noProof/>
        </w:rPr>
        <w:t>This Attribute is not dependent on charset.</w:t>
      </w:r>
    </w:p>
    <w:p w14:paraId="4BAE7A82" w14:textId="77777777" w:rsidR="009C5CD7" w:rsidRDefault="009C5CD7" w:rsidP="009C5CD7">
      <w:pPr>
        <w:rPr>
          <w:noProof/>
        </w:rPr>
      </w:pPr>
      <w:r>
        <w:rPr>
          <w:noProof/>
        </w:rPr>
        <w:t>Purpose of the attribute:</w:t>
      </w:r>
    </w:p>
    <w:p w14:paraId="7F9E9A40"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02907EF7" w14:textId="77777777" w:rsidR="009C5CD7" w:rsidRDefault="009C5CD7" w:rsidP="009C5CD7">
      <w:pPr>
        <w:rPr>
          <w:noProof/>
        </w:rPr>
      </w:pPr>
      <w:r>
        <w:rPr>
          <w:noProof/>
        </w:rPr>
        <w:t>Appropriate Attribute Values for this Attribute:</w:t>
      </w:r>
    </w:p>
    <w:p w14:paraId="7C638AFD" w14:textId="77777777" w:rsidR="009C5CD7" w:rsidRDefault="009C5CD7" w:rsidP="009C5CD7">
      <w:pPr>
        <w:ind w:left="284"/>
      </w:pPr>
      <w:r>
        <w:t>No values. See clause 6.2.9 for detailed usage.</w:t>
      </w:r>
    </w:p>
    <w:p w14:paraId="11D81423" w14:textId="77777777" w:rsidR="00273D09" w:rsidRDefault="00273D09" w:rsidP="00273D09">
      <w:pPr>
        <w:rPr>
          <w:noProof/>
        </w:rPr>
      </w:pPr>
      <w:r>
        <w:rPr>
          <w:noProof/>
        </w:rPr>
        <w:t>MUX Category for this Attribute:</w:t>
      </w:r>
    </w:p>
    <w:p w14:paraId="29892F73" w14:textId="77777777" w:rsidR="00273D09" w:rsidRDefault="00273D09" w:rsidP="00273D09">
      <w:pPr>
        <w:ind w:left="284"/>
        <w:rPr>
          <w:noProof/>
        </w:rPr>
      </w:pPr>
      <w:r>
        <w:rPr>
          <w:noProof/>
        </w:rPr>
        <w:t>IDENTICAL</w:t>
      </w:r>
    </w:p>
    <w:p w14:paraId="0EEE131E" w14:textId="77777777" w:rsidR="009C5CD7" w:rsidRDefault="009C5CD7" w:rsidP="009C5CD7">
      <w:pPr>
        <w:pStyle w:val="FP"/>
        <w:rPr>
          <w:noProof/>
        </w:rPr>
      </w:pPr>
    </w:p>
    <w:p w14:paraId="5E600C2F" w14:textId="77777777" w:rsidR="001B4C79" w:rsidRPr="006B5220" w:rsidRDefault="001B4C79" w:rsidP="001B4C79">
      <w:pPr>
        <w:pStyle w:val="Heading1"/>
        <w:rPr>
          <w:noProof/>
          <w:lang w:val="en-US"/>
        </w:rPr>
      </w:pPr>
      <w:bookmarkStart w:id="3761" w:name="_Toc26369714"/>
      <w:bookmarkStart w:id="3762" w:name="_Toc36227596"/>
      <w:bookmarkStart w:id="3763" w:name="_Toc36228611"/>
      <w:bookmarkStart w:id="3764" w:name="_Toc36229238"/>
      <w:bookmarkStart w:id="3765" w:name="_Toc36229866"/>
      <w:bookmarkStart w:id="3766" w:name="_Toc74607210"/>
      <w:bookmarkStart w:id="3767" w:name="_Toc123570757"/>
      <w:bookmarkStart w:id="3768" w:name="OLE_LINK70"/>
      <w:bookmarkStart w:id="3769" w:name="OLE_LINK71"/>
      <w:r w:rsidRPr="006B5220">
        <w:rPr>
          <w:noProof/>
          <w:lang w:val="en-US"/>
        </w:rPr>
        <w:t>M.</w:t>
      </w:r>
      <w:r>
        <w:rPr>
          <w:noProof/>
          <w:lang w:val="en-US"/>
        </w:rPr>
        <w:t>9</w:t>
      </w:r>
      <w:r w:rsidRPr="006B5220">
        <w:rPr>
          <w:noProof/>
          <w:lang w:val="en-US"/>
        </w:rPr>
        <w:tab/>
      </w:r>
      <w:r>
        <w:rPr>
          <w:noProof/>
          <w:lang w:val="en-US"/>
        </w:rPr>
        <w:t>PLR_adapt</w:t>
      </w:r>
      <w:bookmarkEnd w:id="3761"/>
      <w:bookmarkEnd w:id="3762"/>
      <w:bookmarkEnd w:id="3763"/>
      <w:bookmarkEnd w:id="3764"/>
      <w:bookmarkEnd w:id="3765"/>
      <w:bookmarkEnd w:id="3766"/>
      <w:bookmarkEnd w:id="3767"/>
    </w:p>
    <w:p w14:paraId="25C0604F" w14:textId="77777777" w:rsidR="001B4C79" w:rsidRDefault="001B4C79" w:rsidP="001B4C79">
      <w:pPr>
        <w:rPr>
          <w:noProof/>
        </w:rPr>
      </w:pPr>
      <w:r>
        <w:rPr>
          <w:noProof/>
        </w:rPr>
        <w:t>Contact name, email address, and telephone number:</w:t>
      </w:r>
    </w:p>
    <w:p w14:paraId="603B8C7E" w14:textId="77777777" w:rsidR="001B4C79" w:rsidRDefault="001B4C79" w:rsidP="001B4C79">
      <w:pPr>
        <w:ind w:left="284"/>
        <w:rPr>
          <w:noProof/>
        </w:rPr>
      </w:pPr>
      <w:r>
        <w:rPr>
          <w:noProof/>
        </w:rPr>
        <w:t>3GPP Specifications Manager</w:t>
      </w:r>
    </w:p>
    <w:p w14:paraId="678996C9" w14:textId="77777777" w:rsidR="001B4C79" w:rsidRDefault="001B4C79" w:rsidP="001B4C79">
      <w:pPr>
        <w:ind w:left="284"/>
        <w:rPr>
          <w:noProof/>
        </w:rPr>
      </w:pPr>
      <w:r>
        <w:rPr>
          <w:noProof/>
        </w:rPr>
        <w:t>3gppContact@etsi.org</w:t>
      </w:r>
    </w:p>
    <w:p w14:paraId="246A9522" w14:textId="77777777" w:rsidR="001B4C79" w:rsidRDefault="001B4C79" w:rsidP="001B4C79">
      <w:pPr>
        <w:ind w:left="284"/>
        <w:rPr>
          <w:noProof/>
        </w:rPr>
      </w:pPr>
      <w:r>
        <w:rPr>
          <w:noProof/>
        </w:rPr>
        <w:t>+33 (0)492944200</w:t>
      </w:r>
    </w:p>
    <w:p w14:paraId="27E7F359" w14:textId="77777777" w:rsidR="001B4C79" w:rsidRDefault="001B4C79" w:rsidP="001B4C79">
      <w:pPr>
        <w:rPr>
          <w:noProof/>
        </w:rPr>
      </w:pPr>
      <w:r>
        <w:rPr>
          <w:noProof/>
        </w:rPr>
        <w:t xml:space="preserve">Attribute Name (as it will appear in SDP) </w:t>
      </w:r>
    </w:p>
    <w:p w14:paraId="086F6771" w14:textId="77777777" w:rsidR="001B4C79" w:rsidRDefault="001B4C79" w:rsidP="001B4C79">
      <w:pPr>
        <w:ind w:left="284"/>
        <w:rPr>
          <w:noProof/>
        </w:rPr>
      </w:pPr>
      <w:r>
        <w:rPr>
          <w:noProof/>
        </w:rPr>
        <w:t>PLR_adapt</w:t>
      </w:r>
    </w:p>
    <w:p w14:paraId="34DFFFD1" w14:textId="77777777" w:rsidR="001B4C79" w:rsidRDefault="001B4C79" w:rsidP="001B4C79">
      <w:pPr>
        <w:rPr>
          <w:noProof/>
        </w:rPr>
      </w:pPr>
      <w:r>
        <w:rPr>
          <w:noProof/>
        </w:rPr>
        <w:t>Long-form Attribute Name in English:</w:t>
      </w:r>
    </w:p>
    <w:p w14:paraId="1065BD62" w14:textId="77777777" w:rsidR="001B4C79" w:rsidRPr="006F4D07" w:rsidRDefault="001B4C79" w:rsidP="001B4C79">
      <w:pPr>
        <w:ind w:left="284"/>
        <w:rPr>
          <w:noProof/>
        </w:rPr>
      </w:pPr>
      <w:r>
        <w:rPr>
          <w:noProof/>
        </w:rPr>
        <w:t>Packet Loss Rate Adaptation</w:t>
      </w:r>
    </w:p>
    <w:p w14:paraId="2A1F24E1" w14:textId="77777777" w:rsidR="001B4C79" w:rsidRDefault="001B4C79" w:rsidP="001B4C79">
      <w:pPr>
        <w:rPr>
          <w:noProof/>
        </w:rPr>
      </w:pPr>
      <w:r>
        <w:rPr>
          <w:noProof/>
        </w:rPr>
        <w:t>Type of Attribute</w:t>
      </w:r>
    </w:p>
    <w:p w14:paraId="07D6A222" w14:textId="77777777" w:rsidR="001B4C79" w:rsidRDefault="001B4C79" w:rsidP="001B4C79">
      <w:pPr>
        <w:ind w:left="284"/>
        <w:rPr>
          <w:noProof/>
        </w:rPr>
      </w:pPr>
      <w:r>
        <w:rPr>
          <w:noProof/>
        </w:rPr>
        <w:t>Media level</w:t>
      </w:r>
    </w:p>
    <w:p w14:paraId="5016B663" w14:textId="77777777" w:rsidR="001B4C79" w:rsidRDefault="001B4C79" w:rsidP="001B4C79">
      <w:pPr>
        <w:rPr>
          <w:noProof/>
        </w:rPr>
      </w:pPr>
      <w:r>
        <w:rPr>
          <w:noProof/>
        </w:rPr>
        <w:t>Is Attribute Value subject to the Charset Attribute?</w:t>
      </w:r>
    </w:p>
    <w:p w14:paraId="125FCB1C" w14:textId="77777777" w:rsidR="001B4C79" w:rsidRDefault="001B4C79" w:rsidP="001B4C79">
      <w:pPr>
        <w:ind w:left="284"/>
        <w:rPr>
          <w:noProof/>
        </w:rPr>
      </w:pPr>
      <w:r>
        <w:rPr>
          <w:noProof/>
        </w:rPr>
        <w:t>This Attribute is not dependent on charset.</w:t>
      </w:r>
    </w:p>
    <w:p w14:paraId="7FFFAE29" w14:textId="77777777" w:rsidR="001B4C79" w:rsidRDefault="001B4C79" w:rsidP="001B4C79">
      <w:pPr>
        <w:rPr>
          <w:noProof/>
        </w:rPr>
      </w:pPr>
      <w:r>
        <w:rPr>
          <w:noProof/>
        </w:rPr>
        <w:t>Purpose of the attribute:</w:t>
      </w:r>
    </w:p>
    <w:p w14:paraId="0EC9558E" w14:textId="77777777" w:rsidR="001B4C79" w:rsidRDefault="001B4C79" w:rsidP="001B4C79">
      <w:pPr>
        <w:ind w:left="284"/>
        <w:rPr>
          <w:noProof/>
        </w:rPr>
      </w:pPr>
      <w:r>
        <w:rPr>
          <w:noProof/>
        </w:rPr>
        <w:t>This attribute is used to describe the media receiver’s ability adapt codec configurations based on packet loss rate.</w:t>
      </w:r>
    </w:p>
    <w:p w14:paraId="5CE3E966" w14:textId="77777777" w:rsidR="001B4C79" w:rsidRDefault="001B4C79" w:rsidP="001B4C79">
      <w:pPr>
        <w:rPr>
          <w:noProof/>
        </w:rPr>
      </w:pPr>
      <w:r>
        <w:rPr>
          <w:noProof/>
        </w:rPr>
        <w:t>Appropriate Attribute Values for this Attribute:</w:t>
      </w:r>
    </w:p>
    <w:p w14:paraId="2E7DCC77" w14:textId="77777777" w:rsidR="001B4C79" w:rsidRDefault="001B4C79" w:rsidP="001B4C79">
      <w:pPr>
        <w:ind w:left="284"/>
      </w:pPr>
      <w:r>
        <w:t>See 3GPP TS 26.114 clauses W.1, W.2, and W.3 for ABNF and detailed usage.</w:t>
      </w:r>
    </w:p>
    <w:p w14:paraId="2B19C5FA" w14:textId="77777777" w:rsidR="001B4C79" w:rsidRDefault="001B4C79" w:rsidP="001B4C79">
      <w:pPr>
        <w:rPr>
          <w:noProof/>
        </w:rPr>
      </w:pPr>
      <w:r>
        <w:rPr>
          <w:noProof/>
        </w:rPr>
        <w:t>MUX Category for this Attribute:</w:t>
      </w:r>
    </w:p>
    <w:p w14:paraId="16CCCC02" w14:textId="77777777" w:rsidR="001B4C79" w:rsidRDefault="001B4C79" w:rsidP="001B4C79">
      <w:pPr>
        <w:rPr>
          <w:noProof/>
        </w:rPr>
      </w:pPr>
      <w:r>
        <w:rPr>
          <w:noProof/>
        </w:rPr>
        <w:t>IDENTICAL</w:t>
      </w:r>
    </w:p>
    <w:bookmarkEnd w:id="3768"/>
    <w:bookmarkEnd w:id="3769"/>
    <w:p w14:paraId="49BB2771" w14:textId="77777777" w:rsidR="001B4C79" w:rsidRDefault="001B4C79" w:rsidP="001B4C79">
      <w:pPr>
        <w:pStyle w:val="FP"/>
        <w:rPr>
          <w:noProof/>
        </w:rPr>
      </w:pPr>
    </w:p>
    <w:p w14:paraId="2BE4F52A" w14:textId="77777777" w:rsidR="001B4C79" w:rsidRPr="006B5220" w:rsidRDefault="001B4C79" w:rsidP="001B4C79">
      <w:pPr>
        <w:pStyle w:val="Heading1"/>
        <w:rPr>
          <w:noProof/>
          <w:lang w:val="en-US"/>
        </w:rPr>
      </w:pPr>
      <w:bookmarkStart w:id="3770" w:name="_Toc26369715"/>
      <w:bookmarkStart w:id="3771" w:name="_Toc36227597"/>
      <w:bookmarkStart w:id="3772" w:name="_Toc36228612"/>
      <w:bookmarkStart w:id="3773" w:name="_Toc36229239"/>
      <w:bookmarkStart w:id="3774" w:name="_Toc36229867"/>
      <w:bookmarkStart w:id="3775" w:name="_Toc74607211"/>
      <w:bookmarkStart w:id="3776" w:name="_Toc123570758"/>
      <w:r w:rsidRPr="006B5220">
        <w:rPr>
          <w:noProof/>
          <w:lang w:val="en-US"/>
        </w:rPr>
        <w:t>M.</w:t>
      </w:r>
      <w:r>
        <w:rPr>
          <w:noProof/>
          <w:lang w:val="en-US"/>
        </w:rPr>
        <w:t>10</w:t>
      </w:r>
      <w:r w:rsidRPr="006B5220">
        <w:rPr>
          <w:noProof/>
          <w:lang w:val="en-US"/>
        </w:rPr>
        <w:tab/>
      </w:r>
      <w:bookmarkStart w:id="3777" w:name="OLE_LINK72"/>
      <w:bookmarkStart w:id="3778" w:name="OLE_LINK73"/>
      <w:r>
        <w:t>MAXimum-e2e-PLR</w:t>
      </w:r>
      <w:bookmarkEnd w:id="3770"/>
      <w:bookmarkEnd w:id="3771"/>
      <w:bookmarkEnd w:id="3772"/>
      <w:bookmarkEnd w:id="3773"/>
      <w:bookmarkEnd w:id="3774"/>
      <w:bookmarkEnd w:id="3775"/>
      <w:bookmarkEnd w:id="3776"/>
      <w:bookmarkEnd w:id="3777"/>
      <w:bookmarkEnd w:id="3778"/>
    </w:p>
    <w:p w14:paraId="099E214E" w14:textId="77777777" w:rsidR="001B4C79" w:rsidRDefault="001B4C79" w:rsidP="001B4C79">
      <w:pPr>
        <w:rPr>
          <w:noProof/>
        </w:rPr>
      </w:pPr>
      <w:r>
        <w:rPr>
          <w:noProof/>
        </w:rPr>
        <w:t>Contact name, email address, and telephone number:</w:t>
      </w:r>
    </w:p>
    <w:p w14:paraId="12706709" w14:textId="77777777" w:rsidR="001B4C79" w:rsidRDefault="001B4C79" w:rsidP="001B4C79">
      <w:pPr>
        <w:ind w:left="284"/>
        <w:rPr>
          <w:noProof/>
        </w:rPr>
      </w:pPr>
      <w:r>
        <w:rPr>
          <w:noProof/>
        </w:rPr>
        <w:t>3GPP Specifications Manager</w:t>
      </w:r>
    </w:p>
    <w:p w14:paraId="7D2D727F" w14:textId="77777777" w:rsidR="001B4C79" w:rsidRDefault="001B4C79" w:rsidP="001B4C79">
      <w:pPr>
        <w:ind w:left="284"/>
        <w:rPr>
          <w:noProof/>
        </w:rPr>
      </w:pPr>
      <w:r>
        <w:rPr>
          <w:noProof/>
        </w:rPr>
        <w:t>3gppContact@etsi.org</w:t>
      </w:r>
    </w:p>
    <w:p w14:paraId="538E751C" w14:textId="77777777" w:rsidR="001B4C79" w:rsidRDefault="001B4C79" w:rsidP="001B4C79">
      <w:pPr>
        <w:ind w:left="284"/>
        <w:rPr>
          <w:noProof/>
        </w:rPr>
      </w:pPr>
      <w:r>
        <w:rPr>
          <w:noProof/>
        </w:rPr>
        <w:t>+33 (0)492944200</w:t>
      </w:r>
    </w:p>
    <w:p w14:paraId="1B2FA07F" w14:textId="77777777" w:rsidR="001B4C79" w:rsidRDefault="001B4C79" w:rsidP="001B4C79">
      <w:pPr>
        <w:rPr>
          <w:noProof/>
        </w:rPr>
      </w:pPr>
      <w:r>
        <w:rPr>
          <w:noProof/>
        </w:rPr>
        <w:t xml:space="preserve">Attribute Name (as it will appear in SDP) </w:t>
      </w:r>
    </w:p>
    <w:p w14:paraId="0D2CDC24" w14:textId="77777777" w:rsidR="001B4C79" w:rsidRDefault="001B4C79" w:rsidP="001B4C79">
      <w:pPr>
        <w:ind w:left="284"/>
        <w:rPr>
          <w:noProof/>
        </w:rPr>
      </w:pPr>
      <w:bookmarkStart w:id="3779" w:name="OLE_LINK74"/>
      <w:r>
        <w:t>MAXimum-e2e-PLR</w:t>
      </w:r>
      <w:bookmarkEnd w:id="3779"/>
    </w:p>
    <w:p w14:paraId="0D0606CE" w14:textId="77777777" w:rsidR="001B4C79" w:rsidRDefault="001B4C79" w:rsidP="001B4C79">
      <w:pPr>
        <w:rPr>
          <w:noProof/>
        </w:rPr>
      </w:pPr>
      <w:r>
        <w:rPr>
          <w:noProof/>
        </w:rPr>
        <w:t>Long-form Attribute Name in English:</w:t>
      </w:r>
    </w:p>
    <w:p w14:paraId="3B3FC961" w14:textId="77777777" w:rsidR="001B4C79" w:rsidRPr="006F4D07" w:rsidRDefault="001B4C79" w:rsidP="001B4C79">
      <w:pPr>
        <w:ind w:left="284"/>
        <w:rPr>
          <w:noProof/>
        </w:rPr>
      </w:pPr>
      <w:bookmarkStart w:id="3780" w:name="OLE_LINK75"/>
      <w:bookmarkStart w:id="3781" w:name="OLE_LINK76"/>
      <w:r>
        <w:rPr>
          <w:noProof/>
        </w:rPr>
        <w:t>M</w:t>
      </w:r>
      <w:proofErr w:type="spellStart"/>
      <w:r>
        <w:t>aximum</w:t>
      </w:r>
      <w:proofErr w:type="spellEnd"/>
      <w:r>
        <w:t xml:space="preserve"> end-to-end PLR of the media </w:t>
      </w:r>
      <w:bookmarkEnd w:id="3780"/>
      <w:bookmarkEnd w:id="3781"/>
      <w:r>
        <w:t>receiver</w:t>
      </w:r>
    </w:p>
    <w:p w14:paraId="191D5F17" w14:textId="77777777" w:rsidR="001B4C79" w:rsidRDefault="001B4C79" w:rsidP="001B4C79">
      <w:pPr>
        <w:rPr>
          <w:noProof/>
        </w:rPr>
      </w:pPr>
      <w:r>
        <w:rPr>
          <w:noProof/>
        </w:rPr>
        <w:t>Type of Attribute</w:t>
      </w:r>
    </w:p>
    <w:p w14:paraId="16D5A876" w14:textId="77777777" w:rsidR="001B4C79" w:rsidRDefault="001B4C79" w:rsidP="001B4C79">
      <w:pPr>
        <w:ind w:left="284"/>
        <w:rPr>
          <w:noProof/>
        </w:rPr>
      </w:pPr>
      <w:r>
        <w:rPr>
          <w:noProof/>
        </w:rPr>
        <w:t>Media level</w:t>
      </w:r>
    </w:p>
    <w:p w14:paraId="1DAC65B3" w14:textId="77777777" w:rsidR="001B4C79" w:rsidRDefault="001B4C79" w:rsidP="001B4C79">
      <w:pPr>
        <w:rPr>
          <w:noProof/>
        </w:rPr>
      </w:pPr>
      <w:r>
        <w:rPr>
          <w:noProof/>
        </w:rPr>
        <w:t>Is Attribute Value subject to the Charset Attribute?</w:t>
      </w:r>
    </w:p>
    <w:p w14:paraId="79C64BA8" w14:textId="77777777" w:rsidR="001B4C79" w:rsidRDefault="001B4C79" w:rsidP="001B4C79">
      <w:pPr>
        <w:ind w:left="284"/>
        <w:rPr>
          <w:noProof/>
        </w:rPr>
      </w:pPr>
      <w:r>
        <w:rPr>
          <w:noProof/>
        </w:rPr>
        <w:t>This Attribute is not dependent on charset.</w:t>
      </w:r>
    </w:p>
    <w:p w14:paraId="47515EBF" w14:textId="77777777" w:rsidR="001B4C79" w:rsidRDefault="001B4C79" w:rsidP="001B4C79">
      <w:pPr>
        <w:rPr>
          <w:noProof/>
        </w:rPr>
      </w:pPr>
      <w:r>
        <w:rPr>
          <w:noProof/>
        </w:rPr>
        <w:t>Purpose of the attribute:</w:t>
      </w:r>
    </w:p>
    <w:p w14:paraId="17ACA2D3"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54EF3F89" w14:textId="77777777" w:rsidR="001B4C79" w:rsidRDefault="001B4C79" w:rsidP="001B4C79">
      <w:pPr>
        <w:rPr>
          <w:noProof/>
        </w:rPr>
      </w:pPr>
      <w:r>
        <w:rPr>
          <w:noProof/>
        </w:rPr>
        <w:t>Appropriate Attribute Values for this Attribute:</w:t>
      </w:r>
    </w:p>
    <w:p w14:paraId="79653E29" w14:textId="77777777" w:rsidR="001B4C79" w:rsidRDefault="001B4C79" w:rsidP="001B4C79">
      <w:pPr>
        <w:ind w:left="284"/>
      </w:pPr>
      <w:r>
        <w:t>See 3GPP TS 26.114 clauses W.4.2 and W.4.3 for ABNF and detailed usage.</w:t>
      </w:r>
    </w:p>
    <w:p w14:paraId="3C0EB177" w14:textId="77777777" w:rsidR="001B4C79" w:rsidRDefault="001B4C79" w:rsidP="001B4C79">
      <w:pPr>
        <w:rPr>
          <w:noProof/>
        </w:rPr>
      </w:pPr>
      <w:r>
        <w:rPr>
          <w:noProof/>
        </w:rPr>
        <w:t>MUX Category for this Attribute:</w:t>
      </w:r>
    </w:p>
    <w:p w14:paraId="1ABB04C4" w14:textId="77777777" w:rsidR="001B4C79" w:rsidRDefault="001B4C79" w:rsidP="001B4C79">
      <w:pPr>
        <w:rPr>
          <w:noProof/>
        </w:rPr>
      </w:pPr>
      <w:r>
        <w:rPr>
          <w:noProof/>
        </w:rPr>
        <w:t>IDENTICAL</w:t>
      </w:r>
    </w:p>
    <w:p w14:paraId="13B28136" w14:textId="77777777" w:rsidR="001B4C79" w:rsidRDefault="001B4C79" w:rsidP="009C5CD7">
      <w:pPr>
        <w:pStyle w:val="FP"/>
        <w:rPr>
          <w:noProof/>
        </w:rPr>
      </w:pPr>
    </w:p>
    <w:p w14:paraId="4213BC53" w14:textId="77777777" w:rsidR="00035645" w:rsidRPr="00DB3713" w:rsidRDefault="00035645" w:rsidP="00035645">
      <w:pPr>
        <w:pStyle w:val="Heading1"/>
        <w:rPr>
          <w:noProof/>
          <w:lang w:val="en-US"/>
        </w:rPr>
      </w:pPr>
      <w:bookmarkStart w:id="3782" w:name="_Toc26369716"/>
      <w:bookmarkStart w:id="3783" w:name="_Toc36227598"/>
      <w:bookmarkStart w:id="3784" w:name="_Toc36228613"/>
      <w:bookmarkStart w:id="3785" w:name="_Toc36229240"/>
      <w:bookmarkStart w:id="3786" w:name="_Toc36229868"/>
      <w:bookmarkStart w:id="3787" w:name="_Toc74607212"/>
      <w:bookmarkStart w:id="3788" w:name="_Toc123570759"/>
      <w:r w:rsidRPr="00DB3713">
        <w:rPr>
          <w:noProof/>
          <w:lang w:val="en-US"/>
        </w:rPr>
        <w:t>M.</w:t>
      </w:r>
      <w:r w:rsidR="001B4C79">
        <w:rPr>
          <w:noProof/>
          <w:lang w:val="en-US"/>
        </w:rPr>
        <w:t>11</w:t>
      </w:r>
      <w:r w:rsidRPr="00DB3713">
        <w:rPr>
          <w:noProof/>
          <w:lang w:val="en-US"/>
        </w:rPr>
        <w:tab/>
        <w:t>3gpp-qos-hint</w:t>
      </w:r>
      <w:bookmarkEnd w:id="3782"/>
      <w:bookmarkEnd w:id="3783"/>
      <w:bookmarkEnd w:id="3784"/>
      <w:bookmarkEnd w:id="3785"/>
      <w:bookmarkEnd w:id="3786"/>
      <w:bookmarkEnd w:id="3787"/>
      <w:bookmarkEnd w:id="3788"/>
    </w:p>
    <w:p w14:paraId="0A2C8F7A" w14:textId="77777777" w:rsidR="00035645" w:rsidRDefault="00035645" w:rsidP="00035645">
      <w:pPr>
        <w:rPr>
          <w:noProof/>
        </w:rPr>
      </w:pPr>
      <w:r>
        <w:rPr>
          <w:noProof/>
        </w:rPr>
        <w:t>Contact name, email address, and telephone number:</w:t>
      </w:r>
    </w:p>
    <w:p w14:paraId="6A88EE32" w14:textId="77777777" w:rsidR="00035645" w:rsidRDefault="00035645" w:rsidP="00035645">
      <w:pPr>
        <w:ind w:left="284"/>
        <w:rPr>
          <w:noProof/>
        </w:rPr>
      </w:pPr>
      <w:r>
        <w:rPr>
          <w:noProof/>
        </w:rPr>
        <w:t>3GPP Specifications Manager</w:t>
      </w:r>
    </w:p>
    <w:p w14:paraId="2226DAD1" w14:textId="77777777" w:rsidR="00035645" w:rsidRDefault="00035645" w:rsidP="00035645">
      <w:pPr>
        <w:ind w:left="284"/>
        <w:rPr>
          <w:noProof/>
        </w:rPr>
      </w:pPr>
      <w:r>
        <w:rPr>
          <w:noProof/>
        </w:rPr>
        <w:t>3gppContact@etsi.org</w:t>
      </w:r>
    </w:p>
    <w:p w14:paraId="47A557EC" w14:textId="77777777" w:rsidR="00035645" w:rsidRDefault="00035645" w:rsidP="00035645">
      <w:pPr>
        <w:ind w:left="284"/>
        <w:rPr>
          <w:noProof/>
        </w:rPr>
      </w:pPr>
      <w:r>
        <w:rPr>
          <w:noProof/>
        </w:rPr>
        <w:t>+33 (0)492944200</w:t>
      </w:r>
    </w:p>
    <w:p w14:paraId="2D2AC3F7" w14:textId="77777777" w:rsidR="00035645" w:rsidRDefault="00035645" w:rsidP="00035645">
      <w:pPr>
        <w:rPr>
          <w:noProof/>
        </w:rPr>
      </w:pPr>
      <w:r>
        <w:rPr>
          <w:noProof/>
        </w:rPr>
        <w:t xml:space="preserve">Attribute Name (as it will appear in SDP) </w:t>
      </w:r>
    </w:p>
    <w:p w14:paraId="5CAC9C4B" w14:textId="77777777" w:rsidR="00035645" w:rsidRDefault="00035645" w:rsidP="00035645">
      <w:pPr>
        <w:ind w:left="284"/>
        <w:rPr>
          <w:noProof/>
        </w:rPr>
      </w:pPr>
      <w:r>
        <w:rPr>
          <w:noProof/>
        </w:rPr>
        <w:t>3gpp-qos-hint</w:t>
      </w:r>
    </w:p>
    <w:p w14:paraId="64F4C09C" w14:textId="77777777" w:rsidR="00035645" w:rsidRDefault="00035645" w:rsidP="00035645">
      <w:pPr>
        <w:rPr>
          <w:noProof/>
        </w:rPr>
      </w:pPr>
      <w:r>
        <w:rPr>
          <w:noProof/>
        </w:rPr>
        <w:t>Long-form Attribute Name in English:</w:t>
      </w:r>
    </w:p>
    <w:p w14:paraId="1C8E18EF" w14:textId="77777777" w:rsidR="00035645" w:rsidRPr="006F4D07" w:rsidRDefault="00035645" w:rsidP="00035645">
      <w:pPr>
        <w:ind w:left="284"/>
        <w:rPr>
          <w:noProof/>
        </w:rPr>
      </w:pPr>
      <w:r w:rsidRPr="006F4D07">
        <w:rPr>
          <w:noProof/>
        </w:rPr>
        <w:t xml:space="preserve">3GPP </w:t>
      </w:r>
      <w:r>
        <w:rPr>
          <w:noProof/>
        </w:rPr>
        <w:t>QoS hint attribute</w:t>
      </w:r>
    </w:p>
    <w:p w14:paraId="125F50C2" w14:textId="77777777" w:rsidR="00035645" w:rsidRDefault="00035645" w:rsidP="00035645">
      <w:pPr>
        <w:rPr>
          <w:noProof/>
        </w:rPr>
      </w:pPr>
      <w:r>
        <w:rPr>
          <w:noProof/>
        </w:rPr>
        <w:t>Type of Attribute</w:t>
      </w:r>
    </w:p>
    <w:p w14:paraId="6DA9E456" w14:textId="77777777" w:rsidR="00035645" w:rsidRDefault="00035645" w:rsidP="00035645">
      <w:pPr>
        <w:ind w:left="284"/>
        <w:rPr>
          <w:noProof/>
        </w:rPr>
      </w:pPr>
      <w:r>
        <w:rPr>
          <w:noProof/>
        </w:rPr>
        <w:t>Media level</w:t>
      </w:r>
    </w:p>
    <w:p w14:paraId="29A9AA7C" w14:textId="77777777" w:rsidR="00035645" w:rsidRDefault="00035645" w:rsidP="00035645">
      <w:pPr>
        <w:rPr>
          <w:noProof/>
        </w:rPr>
      </w:pPr>
      <w:r>
        <w:rPr>
          <w:noProof/>
        </w:rPr>
        <w:t>Is Attribute Value subject to the Charset Attribute?</w:t>
      </w:r>
    </w:p>
    <w:p w14:paraId="6CFE189B" w14:textId="77777777" w:rsidR="00035645" w:rsidRDefault="00035645" w:rsidP="00035645">
      <w:pPr>
        <w:ind w:left="284"/>
        <w:rPr>
          <w:noProof/>
        </w:rPr>
      </w:pPr>
      <w:r>
        <w:rPr>
          <w:noProof/>
        </w:rPr>
        <w:t>This Attribute is not dependent on charset.</w:t>
      </w:r>
    </w:p>
    <w:p w14:paraId="6B02F009" w14:textId="77777777" w:rsidR="00035645" w:rsidRDefault="00035645" w:rsidP="00035645">
      <w:pPr>
        <w:rPr>
          <w:noProof/>
        </w:rPr>
      </w:pPr>
      <w:r>
        <w:rPr>
          <w:noProof/>
        </w:rPr>
        <w:t>Purpose of the attribute:</w:t>
      </w:r>
    </w:p>
    <w:p w14:paraId="6ABF81AD"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4FDEC627" w14:textId="77777777" w:rsidR="00035645" w:rsidRDefault="00035645" w:rsidP="00035645">
      <w:pPr>
        <w:rPr>
          <w:noProof/>
        </w:rPr>
      </w:pPr>
      <w:r>
        <w:rPr>
          <w:noProof/>
        </w:rPr>
        <w:t>Appropriate Attribute Values for this Attribute:</w:t>
      </w:r>
    </w:p>
    <w:p w14:paraId="3064AD1F" w14:textId="77777777" w:rsidR="00035645" w:rsidRDefault="00035645" w:rsidP="00035645">
      <w:pPr>
        <w:ind w:left="284"/>
      </w:pPr>
      <w:r>
        <w:t>See 3GPP TS 26.114 clause 6.2.7.x for ABNF and detailed usage.</w:t>
      </w:r>
    </w:p>
    <w:p w14:paraId="215247C5" w14:textId="77777777" w:rsidR="00035645" w:rsidRDefault="00035645" w:rsidP="00035645">
      <w:pPr>
        <w:rPr>
          <w:noProof/>
        </w:rPr>
      </w:pPr>
      <w:r>
        <w:rPr>
          <w:noProof/>
        </w:rPr>
        <w:t>MUX Category for this Attribute:</w:t>
      </w:r>
    </w:p>
    <w:p w14:paraId="6C980B4F" w14:textId="77777777" w:rsidR="00035645" w:rsidRDefault="00035645" w:rsidP="00035645">
      <w:pPr>
        <w:ind w:left="284"/>
        <w:rPr>
          <w:noProof/>
        </w:rPr>
      </w:pPr>
      <w:r>
        <w:rPr>
          <w:noProof/>
        </w:rPr>
        <w:t>IDENTICAL</w:t>
      </w:r>
    </w:p>
    <w:p w14:paraId="1FF6BF20" w14:textId="77777777" w:rsidR="00035645" w:rsidRDefault="00035645" w:rsidP="009C5CD7">
      <w:pPr>
        <w:pStyle w:val="FP"/>
        <w:rPr>
          <w:noProof/>
        </w:rPr>
      </w:pPr>
    </w:p>
    <w:p w14:paraId="580EF7FB" w14:textId="77777777" w:rsidR="00F61B8F" w:rsidRDefault="00F61B8F" w:rsidP="00F61B8F">
      <w:pPr>
        <w:pStyle w:val="Heading8"/>
        <w:keepNext w:val="0"/>
        <w:keepLines w:val="0"/>
        <w:rPr>
          <w:lang w:val="en-US"/>
        </w:rPr>
      </w:pPr>
      <w:r w:rsidRPr="00936AD7">
        <w:rPr>
          <w:lang w:val="en-US"/>
        </w:rPr>
        <w:br w:type="page"/>
      </w:r>
      <w:bookmarkStart w:id="3789" w:name="_Toc26369717"/>
      <w:bookmarkStart w:id="3790" w:name="_Toc36227599"/>
      <w:bookmarkStart w:id="3791" w:name="_Toc36228614"/>
      <w:bookmarkStart w:id="3792" w:name="_Toc36229241"/>
      <w:bookmarkStart w:id="3793" w:name="_Toc36229869"/>
      <w:bookmarkStart w:id="3794" w:name="_Toc74607213"/>
      <w:bookmarkStart w:id="3795" w:name="_Toc123570760"/>
      <w:r>
        <w:rPr>
          <w:lang w:val="en-US"/>
        </w:rPr>
        <w:t>Annex N (informative):</w:t>
      </w:r>
      <w:r w:rsidRPr="00F61B8F">
        <w:t xml:space="preserve"> </w:t>
      </w:r>
      <w:r w:rsidRPr="00CC1F51">
        <w:br/>
      </w:r>
      <w:r>
        <w:rPr>
          <w:lang w:val="en-US"/>
        </w:rPr>
        <w:t>Computation of b=AS for Video Codec</w:t>
      </w:r>
      <w:bookmarkEnd w:id="3789"/>
      <w:bookmarkEnd w:id="3790"/>
      <w:bookmarkEnd w:id="3791"/>
      <w:bookmarkEnd w:id="3792"/>
      <w:bookmarkEnd w:id="3793"/>
      <w:bookmarkEnd w:id="3794"/>
      <w:bookmarkEnd w:id="3795"/>
    </w:p>
    <w:p w14:paraId="514C2B5A" w14:textId="77777777" w:rsidR="00F61B8F" w:rsidRPr="008520CC" w:rsidRDefault="00F61B8F" w:rsidP="00F61B8F">
      <w:pPr>
        <w:pStyle w:val="Heading1"/>
        <w:rPr>
          <w:lang w:eastAsia="ko-KR"/>
        </w:rPr>
      </w:pPr>
      <w:bookmarkStart w:id="3796" w:name="_Toc26369718"/>
      <w:bookmarkStart w:id="3797" w:name="_Toc36227600"/>
      <w:bookmarkStart w:id="3798" w:name="_Toc36228615"/>
      <w:bookmarkStart w:id="3799" w:name="_Toc36229242"/>
      <w:bookmarkStart w:id="3800" w:name="_Toc36229870"/>
      <w:bookmarkStart w:id="3801" w:name="_Toc74607214"/>
      <w:bookmarkStart w:id="3802" w:name="_Toc123570761"/>
      <w:r>
        <w:rPr>
          <w:lang w:eastAsia="ko-KR"/>
        </w:rPr>
        <w:t>N</w:t>
      </w:r>
      <w:r w:rsidRPr="008520CC">
        <w:rPr>
          <w:lang w:eastAsia="ko-KR"/>
        </w:rPr>
        <w:t>.1</w:t>
      </w:r>
      <w:r w:rsidRPr="008520CC">
        <w:rPr>
          <w:lang w:eastAsia="ko-KR"/>
        </w:rPr>
        <w:tab/>
        <w:t>General</w:t>
      </w:r>
      <w:bookmarkEnd w:id="3796"/>
      <w:bookmarkEnd w:id="3797"/>
      <w:bookmarkEnd w:id="3798"/>
      <w:bookmarkEnd w:id="3799"/>
      <w:bookmarkEnd w:id="3800"/>
      <w:bookmarkEnd w:id="3801"/>
      <w:bookmarkEnd w:id="3802"/>
    </w:p>
    <w:p w14:paraId="72280D5C"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05957152" w14:textId="77777777" w:rsidR="00F61B8F" w:rsidRPr="008520CC" w:rsidRDefault="00F61B8F" w:rsidP="00F61B8F">
      <w:pPr>
        <w:pStyle w:val="Heading1"/>
        <w:rPr>
          <w:lang w:eastAsia="ko-KR"/>
        </w:rPr>
      </w:pPr>
      <w:bookmarkStart w:id="3803" w:name="_Toc26369719"/>
      <w:bookmarkStart w:id="3804" w:name="_Toc36227601"/>
      <w:bookmarkStart w:id="3805" w:name="_Toc36228616"/>
      <w:bookmarkStart w:id="3806" w:name="_Toc36229243"/>
      <w:bookmarkStart w:id="3807" w:name="_Toc36229871"/>
      <w:bookmarkStart w:id="3808" w:name="_Toc74607215"/>
      <w:bookmarkStart w:id="3809" w:name="_Toc123570762"/>
      <w:r>
        <w:rPr>
          <w:lang w:eastAsia="ko-KR"/>
        </w:rPr>
        <w:t>N</w:t>
      </w:r>
      <w:r w:rsidRPr="008520CC">
        <w:rPr>
          <w:lang w:eastAsia="ko-KR"/>
        </w:rPr>
        <w:t>.2</w:t>
      </w:r>
      <w:r w:rsidRPr="008520CC">
        <w:rPr>
          <w:lang w:eastAsia="ko-KR"/>
        </w:rPr>
        <w:tab/>
      </w:r>
      <w:r>
        <w:rPr>
          <w:lang w:eastAsia="ko-KR"/>
        </w:rPr>
        <w:t>Examples</w:t>
      </w:r>
      <w:bookmarkEnd w:id="3803"/>
      <w:bookmarkEnd w:id="3804"/>
      <w:bookmarkEnd w:id="3805"/>
      <w:bookmarkEnd w:id="3806"/>
      <w:bookmarkEnd w:id="3807"/>
      <w:bookmarkEnd w:id="3808"/>
      <w:bookmarkEnd w:id="3809"/>
    </w:p>
    <w:p w14:paraId="512903AC"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2D7EAFC2"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535BF9CA" w14:textId="77777777" w:rsidTr="001C23F6">
        <w:tc>
          <w:tcPr>
            <w:tcW w:w="1260" w:type="dxa"/>
            <w:shd w:val="clear" w:color="auto" w:fill="auto"/>
          </w:tcPr>
          <w:p w14:paraId="702969E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7FCFFD1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692D03B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7EF5664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27611B2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D483A6D" w14:textId="77777777" w:rsidTr="001C23F6">
        <w:tc>
          <w:tcPr>
            <w:tcW w:w="1260" w:type="dxa"/>
            <w:shd w:val="clear" w:color="auto" w:fill="auto"/>
          </w:tcPr>
          <w:p w14:paraId="0A8AAAEE"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04CC193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24EF578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0CFC962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5119290A"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551FE9B8" w14:textId="77777777" w:rsidTr="001C23F6">
        <w:tc>
          <w:tcPr>
            <w:tcW w:w="1260" w:type="dxa"/>
            <w:shd w:val="clear" w:color="auto" w:fill="auto"/>
          </w:tcPr>
          <w:p w14:paraId="66F6409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01998C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107110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724908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60CA8A1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66315A32" w14:textId="77777777" w:rsidTr="001C23F6">
        <w:tc>
          <w:tcPr>
            <w:tcW w:w="1260" w:type="dxa"/>
            <w:shd w:val="clear" w:color="auto" w:fill="auto"/>
          </w:tcPr>
          <w:p w14:paraId="44562A7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8A8AD7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128C1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494FF2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130C9EB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E5E2535" w14:textId="77777777" w:rsidR="00DD251B" w:rsidRDefault="00DD251B" w:rsidP="000D4A87">
      <w:pPr>
        <w:pStyle w:val="FP"/>
      </w:pPr>
    </w:p>
    <w:p w14:paraId="4CC60B17" w14:textId="77777777" w:rsidR="00844E4B" w:rsidRDefault="00844E4B" w:rsidP="00844E4B">
      <w:pPr>
        <w:pStyle w:val="Heading8"/>
      </w:pPr>
      <w:r w:rsidRPr="00936AD7">
        <w:rPr>
          <w:lang w:val="en-US"/>
        </w:rPr>
        <w:br w:type="page"/>
      </w:r>
      <w:bookmarkStart w:id="3810" w:name="_Toc26369720"/>
      <w:bookmarkStart w:id="3811" w:name="_Toc36227602"/>
      <w:bookmarkStart w:id="3812" w:name="_Toc36228617"/>
      <w:bookmarkStart w:id="3813" w:name="_Toc36229244"/>
      <w:bookmarkStart w:id="3814" w:name="_Toc36229872"/>
      <w:bookmarkStart w:id="3815" w:name="_Toc74607216"/>
      <w:bookmarkStart w:id="3816" w:name="_Toc123570763"/>
      <w:r>
        <w:t xml:space="preserve">Annex </w:t>
      </w:r>
      <w:r w:rsidR="00DD251B">
        <w:t>O</w:t>
      </w:r>
      <w:r w:rsidRPr="00CC1F51">
        <w:t xml:space="preserve"> (</w:t>
      </w:r>
      <w:r>
        <w:t>informative</w:t>
      </w:r>
      <w:r w:rsidRPr="00CC1F51">
        <w:t>):</w:t>
      </w:r>
      <w:r w:rsidRPr="00CC1F51">
        <w:br/>
      </w:r>
      <w:r>
        <w:t>IANA registration information for RTP Header Extensions</w:t>
      </w:r>
      <w:bookmarkEnd w:id="3810"/>
      <w:bookmarkEnd w:id="3811"/>
      <w:bookmarkEnd w:id="3812"/>
      <w:bookmarkEnd w:id="3813"/>
      <w:bookmarkEnd w:id="3814"/>
      <w:bookmarkEnd w:id="3815"/>
      <w:bookmarkEnd w:id="3816"/>
    </w:p>
    <w:p w14:paraId="64A44AF8" w14:textId="77777777" w:rsidR="00844E4B" w:rsidRPr="003417AB" w:rsidRDefault="00DD251B" w:rsidP="00844E4B">
      <w:pPr>
        <w:pStyle w:val="Heading1"/>
        <w:rPr>
          <w:szCs w:val="36"/>
        </w:rPr>
      </w:pPr>
      <w:bookmarkStart w:id="3817" w:name="_Toc26369721"/>
      <w:bookmarkStart w:id="3818" w:name="_Toc36227603"/>
      <w:bookmarkStart w:id="3819" w:name="_Toc36228618"/>
      <w:bookmarkStart w:id="3820" w:name="_Toc36229245"/>
      <w:bookmarkStart w:id="3821" w:name="_Toc36229873"/>
      <w:bookmarkStart w:id="3822" w:name="_Toc74607217"/>
      <w:bookmarkStart w:id="3823" w:name="_Toc123570764"/>
      <w:r>
        <w:rPr>
          <w:szCs w:val="36"/>
        </w:rPr>
        <w:t>O</w:t>
      </w:r>
      <w:r w:rsidR="00844E4B" w:rsidRPr="003417AB">
        <w:rPr>
          <w:szCs w:val="36"/>
        </w:rPr>
        <w:t>.1</w:t>
      </w:r>
      <w:r w:rsidR="00844E4B" w:rsidRPr="003417AB">
        <w:rPr>
          <w:szCs w:val="36"/>
        </w:rPr>
        <w:tab/>
        <w:t>Introduction</w:t>
      </w:r>
      <w:bookmarkEnd w:id="3817"/>
      <w:bookmarkEnd w:id="3818"/>
      <w:bookmarkEnd w:id="3819"/>
      <w:bookmarkEnd w:id="3820"/>
      <w:bookmarkEnd w:id="3821"/>
      <w:bookmarkEnd w:id="3822"/>
      <w:bookmarkEnd w:id="3823"/>
    </w:p>
    <w:p w14:paraId="0DDCEF3A"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27" w:history="1">
        <w:r w:rsidRPr="0044460D">
          <w:rPr>
            <w:rStyle w:val="Hyperlink"/>
          </w:rPr>
          <w:t>http://www.iana.org</w:t>
        </w:r>
      </w:hyperlink>
      <w:r w:rsidRPr="00CC1F51">
        <w:t>/.</w:t>
      </w:r>
    </w:p>
    <w:p w14:paraId="6FD24375" w14:textId="77777777" w:rsidR="00844E4B" w:rsidRPr="00CC1F51" w:rsidRDefault="00844E4B" w:rsidP="00844E4B">
      <w:pPr>
        <w:pStyle w:val="FP"/>
      </w:pPr>
    </w:p>
    <w:p w14:paraId="7072D2F7" w14:textId="77777777" w:rsidR="00844E4B" w:rsidRPr="0051156C" w:rsidRDefault="00DD251B" w:rsidP="00844E4B">
      <w:pPr>
        <w:pStyle w:val="Heading1"/>
        <w:rPr>
          <w:rFonts w:cs="Arial"/>
          <w:szCs w:val="36"/>
        </w:rPr>
      </w:pPr>
      <w:bookmarkStart w:id="3824" w:name="_Toc26369722"/>
      <w:bookmarkStart w:id="3825" w:name="_Toc36227604"/>
      <w:bookmarkStart w:id="3826" w:name="_Toc36228619"/>
      <w:bookmarkStart w:id="3827" w:name="_Toc36229246"/>
      <w:bookmarkStart w:id="3828" w:name="_Toc36229874"/>
      <w:bookmarkStart w:id="3829" w:name="_Toc74607218"/>
      <w:bookmarkStart w:id="3830" w:name="_Toc123570765"/>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3824"/>
      <w:bookmarkEnd w:id="3825"/>
      <w:bookmarkEnd w:id="3826"/>
      <w:bookmarkEnd w:id="3827"/>
      <w:bookmarkEnd w:id="3828"/>
      <w:bookmarkEnd w:id="3829"/>
      <w:bookmarkEnd w:id="3830"/>
    </w:p>
    <w:p w14:paraId="00144A7E" w14:textId="77777777" w:rsidR="00844E4B" w:rsidRPr="0051156C" w:rsidRDefault="00844E4B" w:rsidP="004F7D73">
      <w:r w:rsidRPr="0051156C">
        <w:t>The desired extension naming URI:</w:t>
      </w:r>
    </w:p>
    <w:p w14:paraId="257A6186" w14:textId="77777777" w:rsidR="00844E4B" w:rsidRPr="0051156C" w:rsidRDefault="00844E4B" w:rsidP="004F7D73">
      <w:r w:rsidRPr="0051156C">
        <w:t xml:space="preserve">      </w:t>
      </w:r>
      <w:r w:rsidRPr="0051156C">
        <w:rPr>
          <w:lang w:val="en-US"/>
        </w:rPr>
        <w:t>urn:3gpp:video-orientation</w:t>
      </w:r>
    </w:p>
    <w:p w14:paraId="62FC096D" w14:textId="77777777" w:rsidR="00844E4B" w:rsidRPr="0051156C" w:rsidRDefault="00844E4B" w:rsidP="004F7D73">
      <w:r w:rsidRPr="0051156C">
        <w:t>A formal reference to the publicly available specification:</w:t>
      </w:r>
    </w:p>
    <w:p w14:paraId="7A028777" w14:textId="77777777" w:rsidR="00844E4B" w:rsidRPr="00BF7E99" w:rsidRDefault="00844E4B" w:rsidP="004F7D73">
      <w:r w:rsidRPr="00BF7E99">
        <w:t xml:space="preserve">      3GPP TS 26.114</w:t>
      </w:r>
    </w:p>
    <w:p w14:paraId="4E13DD83" w14:textId="77777777" w:rsidR="00844E4B" w:rsidRPr="004A7DD7" w:rsidRDefault="00844E4B" w:rsidP="004F7D73">
      <w:r w:rsidRPr="00D73502">
        <w:t>A short phrase describing the function of the extension:</w:t>
      </w:r>
    </w:p>
    <w:p w14:paraId="6B25B90A"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2138954B" w14:textId="77777777" w:rsidR="00844E4B" w:rsidRPr="00553257" w:rsidRDefault="00844E4B" w:rsidP="004F7D73">
      <w:r w:rsidRPr="0051156C">
        <w:t>Contact info</w:t>
      </w:r>
      <w:r w:rsidRPr="00553257">
        <w:t>rmation for the organization or person making the registration</w:t>
      </w:r>
    </w:p>
    <w:p w14:paraId="12C41E03" w14:textId="77777777" w:rsidR="00844E4B" w:rsidRPr="00553257" w:rsidRDefault="00844E4B" w:rsidP="00844E4B">
      <w:pPr>
        <w:ind w:left="284"/>
      </w:pPr>
      <w:r w:rsidRPr="00553257">
        <w:t>3GPP Specifications Manager</w:t>
      </w:r>
    </w:p>
    <w:p w14:paraId="08C022AC" w14:textId="77777777" w:rsidR="00844E4B" w:rsidRPr="00553257" w:rsidRDefault="00844E4B" w:rsidP="00844E4B">
      <w:pPr>
        <w:ind w:left="284"/>
      </w:pPr>
      <w:r w:rsidRPr="00553257">
        <w:t>3gppContact@etsi.org</w:t>
      </w:r>
    </w:p>
    <w:p w14:paraId="4DFEE232" w14:textId="77777777" w:rsidR="00844E4B" w:rsidRDefault="00844E4B" w:rsidP="00844E4B">
      <w:pPr>
        <w:ind w:left="284"/>
      </w:pPr>
      <w:r w:rsidRPr="00553257">
        <w:t>+33 (0)492944200</w:t>
      </w:r>
    </w:p>
    <w:p w14:paraId="46387D78" w14:textId="77777777" w:rsidR="00844E4B" w:rsidRPr="00553257" w:rsidRDefault="00844E4B" w:rsidP="00844E4B">
      <w:pPr>
        <w:pStyle w:val="FP"/>
      </w:pPr>
    </w:p>
    <w:p w14:paraId="00322E41" w14:textId="77777777" w:rsidR="00844E4B" w:rsidRPr="0051156C" w:rsidRDefault="00DD251B" w:rsidP="00844E4B">
      <w:pPr>
        <w:pStyle w:val="Heading1"/>
        <w:rPr>
          <w:rFonts w:cs="Arial"/>
          <w:szCs w:val="36"/>
        </w:rPr>
      </w:pPr>
      <w:bookmarkStart w:id="3831" w:name="_Toc26369723"/>
      <w:bookmarkStart w:id="3832" w:name="_Toc36227605"/>
      <w:bookmarkStart w:id="3833" w:name="_Toc36228620"/>
      <w:bookmarkStart w:id="3834" w:name="_Toc36229247"/>
      <w:bookmarkStart w:id="3835" w:name="_Toc36229875"/>
      <w:bookmarkStart w:id="3836" w:name="_Toc74607219"/>
      <w:bookmarkStart w:id="3837" w:name="_Toc123570766"/>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3831"/>
      <w:bookmarkEnd w:id="3832"/>
      <w:bookmarkEnd w:id="3833"/>
      <w:bookmarkEnd w:id="3834"/>
      <w:bookmarkEnd w:id="3835"/>
      <w:bookmarkEnd w:id="3836"/>
      <w:bookmarkEnd w:id="3837"/>
    </w:p>
    <w:p w14:paraId="202515EF" w14:textId="77777777" w:rsidR="00844E4B" w:rsidRPr="0051156C" w:rsidRDefault="00844E4B" w:rsidP="004F7D73">
      <w:r w:rsidRPr="0051156C">
        <w:t>The desired extension naming URI:</w:t>
      </w:r>
    </w:p>
    <w:p w14:paraId="49C72CA5" w14:textId="77777777" w:rsidR="00844E4B" w:rsidRPr="0051156C" w:rsidRDefault="00844E4B" w:rsidP="004F7D73">
      <w:r w:rsidRPr="0051156C">
        <w:t xml:space="preserve">      </w:t>
      </w:r>
      <w:r w:rsidRPr="0051156C">
        <w:rPr>
          <w:lang w:val="en-US"/>
        </w:rPr>
        <w:t>urn:3gpp:video-orientation</w:t>
      </w:r>
      <w:r>
        <w:rPr>
          <w:lang w:val="en-US"/>
        </w:rPr>
        <w:t>:6</w:t>
      </w:r>
    </w:p>
    <w:p w14:paraId="79088E5B" w14:textId="77777777" w:rsidR="00844E4B" w:rsidRPr="0051156C" w:rsidRDefault="00844E4B" w:rsidP="004F7D73">
      <w:r w:rsidRPr="0051156C">
        <w:t>A formal reference to the publicly available specification:</w:t>
      </w:r>
    </w:p>
    <w:p w14:paraId="584A1FC9" w14:textId="77777777" w:rsidR="00844E4B" w:rsidRPr="00726A71" w:rsidRDefault="00844E4B" w:rsidP="004F7D73">
      <w:r w:rsidRPr="00726A71">
        <w:t xml:space="preserve">      3GPP TS 26.114</w:t>
      </w:r>
    </w:p>
    <w:p w14:paraId="2EB23D0F" w14:textId="77777777" w:rsidR="00844E4B" w:rsidRPr="00726A71" w:rsidRDefault="00844E4B" w:rsidP="004F7D73">
      <w:r w:rsidRPr="00726A71">
        <w:t>A short phrase describing the function of the extension:</w:t>
      </w:r>
    </w:p>
    <w:p w14:paraId="06DD3687"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6F8196DB" w14:textId="77777777" w:rsidR="00844E4B" w:rsidRPr="00726A71" w:rsidRDefault="00844E4B" w:rsidP="004F7D73">
      <w:r w:rsidRPr="00726A71">
        <w:t>Contact information for the organization or person making the registration</w:t>
      </w:r>
    </w:p>
    <w:p w14:paraId="59854A24" w14:textId="77777777" w:rsidR="00844E4B" w:rsidRPr="00726A71" w:rsidRDefault="00844E4B" w:rsidP="00844E4B">
      <w:pPr>
        <w:ind w:left="284"/>
      </w:pPr>
      <w:r w:rsidRPr="00726A71">
        <w:t>3GPP Specifications Manager</w:t>
      </w:r>
    </w:p>
    <w:p w14:paraId="697A2735" w14:textId="77777777" w:rsidR="00844E4B" w:rsidRPr="00726A71" w:rsidRDefault="00844E4B" w:rsidP="00844E4B">
      <w:pPr>
        <w:ind w:left="284"/>
      </w:pPr>
      <w:r w:rsidRPr="00726A71">
        <w:t>3gppContact@etsi.org</w:t>
      </w:r>
    </w:p>
    <w:p w14:paraId="0E3F1E2F" w14:textId="77777777" w:rsidR="00844E4B" w:rsidRDefault="00844E4B" w:rsidP="00844E4B">
      <w:pPr>
        <w:ind w:left="284"/>
      </w:pPr>
      <w:r>
        <w:t>+33 (0)492944200</w:t>
      </w:r>
    </w:p>
    <w:p w14:paraId="2675A334" w14:textId="77777777" w:rsidR="00844E4B" w:rsidRDefault="00844E4B" w:rsidP="000D4A87">
      <w:pPr>
        <w:pStyle w:val="FP"/>
      </w:pPr>
    </w:p>
    <w:p w14:paraId="0A02C93A" w14:textId="77777777" w:rsidR="00190F41" w:rsidRPr="0051156C" w:rsidRDefault="00190F41" w:rsidP="00190F41">
      <w:pPr>
        <w:pStyle w:val="Heading1"/>
        <w:rPr>
          <w:rFonts w:cs="Arial"/>
          <w:szCs w:val="36"/>
        </w:rPr>
      </w:pPr>
      <w:bookmarkStart w:id="3838" w:name="_Toc26369724"/>
      <w:bookmarkStart w:id="3839" w:name="_Toc36227606"/>
      <w:bookmarkStart w:id="3840" w:name="_Toc36228621"/>
      <w:bookmarkStart w:id="3841" w:name="_Toc36229248"/>
      <w:bookmarkStart w:id="3842" w:name="_Toc36229876"/>
      <w:bookmarkStart w:id="3843" w:name="_Toc74607220"/>
      <w:bookmarkStart w:id="3844" w:name="_Toc123570767"/>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3838"/>
      <w:bookmarkEnd w:id="3839"/>
      <w:bookmarkEnd w:id="3840"/>
      <w:bookmarkEnd w:id="3841"/>
      <w:bookmarkEnd w:id="3842"/>
      <w:bookmarkEnd w:id="3843"/>
      <w:bookmarkEnd w:id="3844"/>
    </w:p>
    <w:p w14:paraId="27EE668D" w14:textId="77777777" w:rsidR="00190F41" w:rsidRPr="0051156C" w:rsidRDefault="00190F41" w:rsidP="00190F41">
      <w:r w:rsidRPr="0051156C">
        <w:t>The desired extension naming URI:</w:t>
      </w:r>
    </w:p>
    <w:p w14:paraId="7FE0F6B3" w14:textId="77777777" w:rsidR="00190F41" w:rsidRPr="0051156C" w:rsidRDefault="00190F41" w:rsidP="00190F41">
      <w:r w:rsidRPr="0051156C">
        <w:t xml:space="preserve">      </w:t>
      </w:r>
      <w:r>
        <w:rPr>
          <w:lang w:val="en-US"/>
        </w:rPr>
        <w:t>urn:3gpp:roi-sent</w:t>
      </w:r>
    </w:p>
    <w:p w14:paraId="74653C2B" w14:textId="77777777" w:rsidR="00190F41" w:rsidRPr="0051156C" w:rsidRDefault="00190F41" w:rsidP="00190F41">
      <w:r w:rsidRPr="0051156C">
        <w:t>A formal reference to the publicly available specification:</w:t>
      </w:r>
    </w:p>
    <w:p w14:paraId="6AC2234C" w14:textId="77777777" w:rsidR="00190F41" w:rsidRPr="00726A71" w:rsidRDefault="00190F41" w:rsidP="00190F41">
      <w:r w:rsidRPr="00726A71">
        <w:t xml:space="preserve">      3GPP TS 26.114</w:t>
      </w:r>
    </w:p>
    <w:p w14:paraId="34D1072E" w14:textId="77777777" w:rsidR="00190F41" w:rsidRPr="00726A71" w:rsidRDefault="00190F41" w:rsidP="00190F41">
      <w:r w:rsidRPr="00726A71">
        <w:t>A short phrase describing the function of the extension:</w:t>
      </w:r>
    </w:p>
    <w:p w14:paraId="520D511E"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63EDCAD5" w14:textId="77777777" w:rsidR="00190F41" w:rsidRPr="00726A71" w:rsidRDefault="00190F41" w:rsidP="00190F41">
      <w:r w:rsidRPr="00726A71">
        <w:t>Contact information for the organization or person making the registration</w:t>
      </w:r>
    </w:p>
    <w:p w14:paraId="348B2C8A" w14:textId="77777777" w:rsidR="00190F41" w:rsidRPr="00726A71" w:rsidRDefault="00190F41" w:rsidP="00190F41">
      <w:pPr>
        <w:ind w:left="284"/>
      </w:pPr>
      <w:r w:rsidRPr="00726A71">
        <w:t>3GPP Specifications Manager</w:t>
      </w:r>
    </w:p>
    <w:p w14:paraId="5A3877D5" w14:textId="77777777" w:rsidR="00190F41" w:rsidRPr="00726A71" w:rsidRDefault="00190F41" w:rsidP="00190F41">
      <w:pPr>
        <w:ind w:left="284"/>
      </w:pPr>
      <w:r w:rsidRPr="00726A71">
        <w:t>3gppContact@etsi.org</w:t>
      </w:r>
    </w:p>
    <w:p w14:paraId="435A0E14" w14:textId="77777777" w:rsidR="00190F41" w:rsidRDefault="00190F41" w:rsidP="00190F41">
      <w:pPr>
        <w:ind w:left="284"/>
      </w:pPr>
      <w:r>
        <w:t>+33 (0)492944200</w:t>
      </w:r>
    </w:p>
    <w:p w14:paraId="70DAFE16" w14:textId="77777777" w:rsidR="00190F41" w:rsidRDefault="00190F41" w:rsidP="000D4A87">
      <w:pPr>
        <w:pStyle w:val="FP"/>
      </w:pPr>
    </w:p>
    <w:p w14:paraId="1C52969E" w14:textId="77777777" w:rsidR="00F97B5F" w:rsidRPr="0051156C" w:rsidRDefault="00F97B5F" w:rsidP="00F97B5F">
      <w:pPr>
        <w:pStyle w:val="Heading1"/>
        <w:rPr>
          <w:rFonts w:cs="Arial"/>
          <w:szCs w:val="36"/>
        </w:rPr>
      </w:pPr>
      <w:bookmarkStart w:id="3845" w:name="_Toc26369725"/>
      <w:bookmarkStart w:id="3846" w:name="_Toc36227607"/>
      <w:bookmarkStart w:id="3847" w:name="_Toc36228622"/>
      <w:bookmarkStart w:id="3848" w:name="_Toc36229249"/>
      <w:bookmarkStart w:id="3849" w:name="_Toc36229877"/>
      <w:bookmarkStart w:id="3850" w:name="_Toc74607221"/>
      <w:bookmarkStart w:id="3851" w:name="_Toc123570768"/>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3845"/>
      <w:bookmarkEnd w:id="3846"/>
      <w:bookmarkEnd w:id="3847"/>
      <w:bookmarkEnd w:id="3848"/>
      <w:bookmarkEnd w:id="3849"/>
      <w:bookmarkEnd w:id="3850"/>
      <w:bookmarkEnd w:id="3851"/>
    </w:p>
    <w:p w14:paraId="2768F25B" w14:textId="77777777" w:rsidR="00F97B5F" w:rsidRPr="0051156C" w:rsidRDefault="00F97B5F" w:rsidP="00F97B5F">
      <w:r w:rsidRPr="0051156C">
        <w:t>The desired extension naming URI:</w:t>
      </w:r>
    </w:p>
    <w:p w14:paraId="0026676D" w14:textId="77777777" w:rsidR="00F97B5F" w:rsidRPr="0051156C" w:rsidRDefault="00F97B5F" w:rsidP="00F97B5F">
      <w:r w:rsidRPr="0051156C">
        <w:t xml:space="preserve">      </w:t>
      </w:r>
      <w:r>
        <w:rPr>
          <w:lang w:val="en-US"/>
        </w:rPr>
        <w:t>urn:3gpp:predefined-roi-sent</w:t>
      </w:r>
    </w:p>
    <w:p w14:paraId="5C5A7652" w14:textId="77777777" w:rsidR="00F97B5F" w:rsidRPr="0051156C" w:rsidRDefault="00F97B5F" w:rsidP="00F97B5F">
      <w:r w:rsidRPr="0051156C">
        <w:t>A formal reference to the publicly available specification:</w:t>
      </w:r>
    </w:p>
    <w:p w14:paraId="157A0AB3" w14:textId="77777777" w:rsidR="00F97B5F" w:rsidRPr="00726A71" w:rsidRDefault="00F97B5F" w:rsidP="00F97B5F">
      <w:r w:rsidRPr="00726A71">
        <w:t xml:space="preserve">      3GPP TS 26.114</w:t>
      </w:r>
    </w:p>
    <w:p w14:paraId="05F92DE7" w14:textId="77777777" w:rsidR="00F97B5F" w:rsidRPr="00726A71" w:rsidRDefault="00F97B5F" w:rsidP="00F97B5F">
      <w:r w:rsidRPr="00726A71">
        <w:t>A short phrase describing the function of the extension:</w:t>
      </w:r>
    </w:p>
    <w:p w14:paraId="4362A539" w14:textId="77777777" w:rsidR="00F97B5F" w:rsidRPr="00726A71" w:rsidRDefault="00F97B5F" w:rsidP="00F97B5F">
      <w:r>
        <w:t xml:space="preserve">     Signalling of the predefined region-of-interest (ROI) information for the sent video</w:t>
      </w:r>
      <w:r w:rsidRPr="00726A71">
        <w:t>, see clause 6.2.3</w:t>
      </w:r>
      <w:r>
        <w:t>.4</w:t>
      </w:r>
    </w:p>
    <w:p w14:paraId="3A695F4A" w14:textId="77777777" w:rsidR="00F97B5F" w:rsidRPr="00726A71" w:rsidRDefault="00F97B5F" w:rsidP="00F97B5F">
      <w:r w:rsidRPr="00726A71">
        <w:t>Contact information for the organization or person making the registration</w:t>
      </w:r>
    </w:p>
    <w:p w14:paraId="77795CB7" w14:textId="77777777" w:rsidR="00F97B5F" w:rsidRPr="00726A71" w:rsidRDefault="00F97B5F" w:rsidP="00F97B5F">
      <w:pPr>
        <w:ind w:left="284"/>
      </w:pPr>
      <w:r w:rsidRPr="00726A71">
        <w:t>3GPP Specifications Manager</w:t>
      </w:r>
    </w:p>
    <w:p w14:paraId="05E6D996" w14:textId="77777777" w:rsidR="00F97B5F" w:rsidRPr="00726A71" w:rsidRDefault="00F97B5F" w:rsidP="00F97B5F">
      <w:pPr>
        <w:ind w:left="284"/>
      </w:pPr>
      <w:r w:rsidRPr="00726A71">
        <w:t>3gppContact@etsi.org</w:t>
      </w:r>
    </w:p>
    <w:p w14:paraId="043601C6" w14:textId="77777777" w:rsidR="00F97B5F" w:rsidRDefault="00F97B5F" w:rsidP="00F97B5F">
      <w:pPr>
        <w:ind w:left="284"/>
      </w:pPr>
      <w:r>
        <w:t>+33 (0)492944200</w:t>
      </w:r>
    </w:p>
    <w:p w14:paraId="26EEB7D6" w14:textId="77777777" w:rsidR="00F97B5F" w:rsidRDefault="00F97B5F" w:rsidP="000D4A87">
      <w:pPr>
        <w:pStyle w:val="FP"/>
      </w:pPr>
    </w:p>
    <w:p w14:paraId="2F0F5B58" w14:textId="77777777" w:rsidR="00011E61" w:rsidRDefault="00011E61" w:rsidP="00011E61">
      <w:pPr>
        <w:pStyle w:val="Heading8"/>
        <w:rPr>
          <w:noProof/>
          <w:lang w:eastAsia="ko-KR"/>
        </w:rPr>
      </w:pPr>
      <w:bookmarkStart w:id="3852" w:name="_Toc26369726"/>
      <w:bookmarkStart w:id="3853" w:name="_Toc36227608"/>
      <w:bookmarkStart w:id="3854" w:name="_Toc36228623"/>
      <w:bookmarkStart w:id="3855" w:name="_Toc36229250"/>
      <w:bookmarkStart w:id="3856" w:name="_Toc36229878"/>
      <w:bookmarkStart w:id="3857" w:name="_Toc74607222"/>
      <w:bookmarkStart w:id="3858" w:name="_Toc123570769"/>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3852"/>
      <w:bookmarkEnd w:id="3853"/>
      <w:bookmarkEnd w:id="3854"/>
      <w:bookmarkEnd w:id="3855"/>
      <w:bookmarkEnd w:id="3856"/>
      <w:bookmarkEnd w:id="3857"/>
      <w:bookmarkEnd w:id="3858"/>
    </w:p>
    <w:p w14:paraId="7B300732" w14:textId="77777777" w:rsidR="00011E61" w:rsidRDefault="00011E61" w:rsidP="00011E61">
      <w:pPr>
        <w:pStyle w:val="Heading1"/>
        <w:rPr>
          <w:lang w:eastAsia="ko-KR"/>
        </w:rPr>
      </w:pPr>
      <w:bookmarkStart w:id="3859" w:name="_Toc26369727"/>
      <w:bookmarkStart w:id="3860" w:name="_Toc36227609"/>
      <w:bookmarkStart w:id="3861" w:name="_Toc36228624"/>
      <w:bookmarkStart w:id="3862" w:name="_Toc36229251"/>
      <w:bookmarkStart w:id="3863" w:name="_Toc36229879"/>
      <w:bookmarkStart w:id="3864" w:name="_Toc74607223"/>
      <w:bookmarkStart w:id="3865" w:name="_Toc123570770"/>
      <w:r>
        <w:rPr>
          <w:lang w:eastAsia="ko-KR"/>
        </w:rPr>
        <w:t>P.1</w:t>
      </w:r>
      <w:r>
        <w:rPr>
          <w:lang w:eastAsia="ko-KR"/>
        </w:rPr>
        <w:tab/>
        <w:t>General</w:t>
      </w:r>
      <w:bookmarkEnd w:id="3859"/>
      <w:bookmarkEnd w:id="3860"/>
      <w:bookmarkEnd w:id="3861"/>
      <w:bookmarkEnd w:id="3862"/>
      <w:bookmarkEnd w:id="3863"/>
      <w:bookmarkEnd w:id="3864"/>
      <w:bookmarkEnd w:id="3865"/>
    </w:p>
    <w:p w14:paraId="7C910D42"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63B6A62B" w14:textId="77777777" w:rsidR="00011E61" w:rsidRDefault="00011E61" w:rsidP="00011E61">
      <w:pPr>
        <w:pStyle w:val="Heading1"/>
        <w:rPr>
          <w:lang w:eastAsia="ko-KR"/>
        </w:rPr>
      </w:pPr>
      <w:bookmarkStart w:id="3866" w:name="_Toc26369728"/>
      <w:bookmarkStart w:id="3867" w:name="_Toc36227610"/>
      <w:bookmarkStart w:id="3868" w:name="_Toc36228625"/>
      <w:bookmarkStart w:id="3869" w:name="_Toc36229252"/>
      <w:bookmarkStart w:id="3870" w:name="_Toc36229880"/>
      <w:bookmarkStart w:id="3871" w:name="_Toc74607224"/>
      <w:bookmarkStart w:id="3872" w:name="_Toc123570771"/>
      <w:r>
        <w:rPr>
          <w:lang w:eastAsia="ko-KR"/>
        </w:rPr>
        <w:t>P.2</w:t>
      </w:r>
      <w:r>
        <w:rPr>
          <w:lang w:eastAsia="ko-KR"/>
        </w:rPr>
        <w:tab/>
        <w:t>Video error recovery</w:t>
      </w:r>
      <w:bookmarkEnd w:id="3866"/>
      <w:bookmarkEnd w:id="3867"/>
      <w:bookmarkEnd w:id="3868"/>
      <w:bookmarkEnd w:id="3869"/>
      <w:bookmarkEnd w:id="3870"/>
      <w:bookmarkEnd w:id="3871"/>
      <w:bookmarkEnd w:id="3872"/>
    </w:p>
    <w:p w14:paraId="7111AFF0"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4E976EBE"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22803FE0" w14:textId="65D84981" w:rsidR="00011E61" w:rsidRDefault="0028132D" w:rsidP="00011E61">
      <w:pPr>
        <w:pStyle w:val="TH"/>
      </w:pPr>
      <w:r>
        <w:rPr>
          <w:noProof/>
          <w:lang w:val="en-US"/>
        </w:rPr>
        <w:drawing>
          <wp:inline distT="0" distB="0" distL="0" distR="0" wp14:anchorId="3C228D07" wp14:editId="21877D22">
            <wp:extent cx="6112510" cy="2574290"/>
            <wp:effectExtent l="0" t="0" r="0" b="0"/>
            <wp:docPr id="12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112510" cy="2574290"/>
                    </a:xfrm>
                    <a:prstGeom prst="rect">
                      <a:avLst/>
                    </a:prstGeom>
                    <a:noFill/>
                    <a:ln>
                      <a:noFill/>
                    </a:ln>
                  </pic:spPr>
                </pic:pic>
              </a:graphicData>
            </a:graphic>
          </wp:inline>
        </w:drawing>
      </w:r>
    </w:p>
    <w:p w14:paraId="2D1F277A" w14:textId="77777777" w:rsidR="00011E61" w:rsidRPr="000532AC" w:rsidRDefault="00011E61" w:rsidP="00011E61">
      <w:pPr>
        <w:pStyle w:val="TF"/>
      </w:pPr>
      <w:r w:rsidRPr="000532AC">
        <w:t>Figure P.1 Video error recovery using NACK feedback message.</w:t>
      </w:r>
    </w:p>
    <w:p w14:paraId="1F3A4884" w14:textId="77777777" w:rsidR="00011E61" w:rsidRPr="009500D7" w:rsidRDefault="00011E61" w:rsidP="00011E61">
      <w:pPr>
        <w:rPr>
          <w:lang w:val="en-US"/>
        </w:rPr>
      </w:pPr>
      <w:r w:rsidRPr="009500D7">
        <w:rPr>
          <w:lang w:val="en-US"/>
        </w:rPr>
        <w:t>In this example, the error correction is performed in the following steps:</w:t>
      </w:r>
    </w:p>
    <w:p w14:paraId="19FCB796" w14:textId="77777777" w:rsidR="00011E61" w:rsidRDefault="00714C83" w:rsidP="00714C83">
      <w:pPr>
        <w:pStyle w:val="B1"/>
      </w:pPr>
      <w:r>
        <w:t>1)</w:t>
      </w:r>
      <w:r>
        <w:tab/>
      </w:r>
      <w:r w:rsidR="00011E61">
        <w:t>Sender encodes a reference picture (blue) and transmits it. One or more of the packets belonging to this picture are lost.</w:t>
      </w:r>
    </w:p>
    <w:p w14:paraId="0F1BC1D9"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36E858D5"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0AA4A34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69194BC3"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0A7C57AD" w14:textId="77777777" w:rsidR="00011E61" w:rsidRDefault="00714C83" w:rsidP="00714C83">
      <w:pPr>
        <w:pStyle w:val="B1"/>
      </w:pPr>
      <w:r>
        <w:t>6)</w:t>
      </w:r>
      <w:r>
        <w:tab/>
      </w:r>
      <w:r w:rsidR="00011E61">
        <w:t>Sender sends the recovery picture or the GDR to the receiver.</w:t>
      </w:r>
    </w:p>
    <w:p w14:paraId="5F3C4789"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26913BBF"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CADD439" w14:textId="49302DA8" w:rsidR="00011E61" w:rsidRDefault="0028132D" w:rsidP="00011E61">
      <w:pPr>
        <w:pStyle w:val="TH"/>
      </w:pPr>
      <w:r>
        <w:rPr>
          <w:noProof/>
          <w:lang w:val="en-US"/>
        </w:rPr>
        <w:drawing>
          <wp:inline distT="0" distB="0" distL="0" distR="0" wp14:anchorId="148915B8" wp14:editId="1FCAFBF2">
            <wp:extent cx="6112510" cy="2633980"/>
            <wp:effectExtent l="0" t="0" r="0" b="0"/>
            <wp:docPr id="12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6112510" cy="2633980"/>
                    </a:xfrm>
                    <a:prstGeom prst="rect">
                      <a:avLst/>
                    </a:prstGeom>
                    <a:noFill/>
                    <a:ln>
                      <a:noFill/>
                    </a:ln>
                  </pic:spPr>
                </pic:pic>
              </a:graphicData>
            </a:graphic>
          </wp:inline>
        </w:drawing>
      </w:r>
    </w:p>
    <w:p w14:paraId="23B34D46"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30A8439B"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42366E98"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3D3D9C87" w14:textId="77777777" w:rsidR="00011E61" w:rsidRDefault="007E0ACD" w:rsidP="007E0ACD">
      <w:pPr>
        <w:pStyle w:val="B1"/>
      </w:pPr>
      <w:r>
        <w:t>2)</w:t>
      </w:r>
      <w:r>
        <w:tab/>
      </w:r>
      <w:r w:rsidR="00011E61">
        <w:t xml:space="preserve">Sender upon reception of the PLI message, encodes the next picture as IDR picture or starts a GDR. </w:t>
      </w:r>
    </w:p>
    <w:p w14:paraId="7FAAC2AD" w14:textId="77777777" w:rsidR="00011E61" w:rsidRDefault="007E0ACD" w:rsidP="007E0ACD">
      <w:pPr>
        <w:pStyle w:val="B1"/>
      </w:pPr>
      <w:r>
        <w:t>3)</w:t>
      </w:r>
      <w:r>
        <w:tab/>
      </w:r>
      <w:r w:rsidR="00011E61">
        <w:t>Receiver receives the IDR picture or the GDR pictures resulting in full refresh.</w:t>
      </w:r>
    </w:p>
    <w:p w14:paraId="54FB6CAB"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4C84C5D8" w14:textId="777CB8B7" w:rsidR="00011E61" w:rsidRDefault="0028132D" w:rsidP="00011E61">
      <w:pPr>
        <w:pStyle w:val="TH"/>
      </w:pPr>
      <w:r>
        <w:rPr>
          <w:noProof/>
          <w:lang w:val="en-US"/>
        </w:rPr>
        <w:drawing>
          <wp:inline distT="0" distB="0" distL="0" distR="0" wp14:anchorId="6A12F4F4" wp14:editId="13D89945">
            <wp:extent cx="6112510" cy="2822575"/>
            <wp:effectExtent l="0" t="0" r="0" b="0"/>
            <wp:docPr id="12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12510" cy="2822575"/>
                    </a:xfrm>
                    <a:prstGeom prst="rect">
                      <a:avLst/>
                    </a:prstGeom>
                    <a:noFill/>
                    <a:ln>
                      <a:noFill/>
                    </a:ln>
                  </pic:spPr>
                </pic:pic>
              </a:graphicData>
            </a:graphic>
          </wp:inline>
        </w:drawing>
      </w:r>
    </w:p>
    <w:p w14:paraId="1CA6D4A0"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4737B9D8"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FE16464" w14:textId="77777777" w:rsidR="00403F98" w:rsidRDefault="00403F98" w:rsidP="00403F98">
      <w:pPr>
        <w:pStyle w:val="Heading1"/>
        <w:rPr>
          <w:lang w:eastAsia="ko-KR"/>
        </w:rPr>
      </w:pPr>
      <w:bookmarkStart w:id="3873" w:name="_Toc26369729"/>
      <w:bookmarkStart w:id="3874" w:name="_Toc36227611"/>
      <w:bookmarkStart w:id="3875" w:name="_Toc36228626"/>
      <w:bookmarkStart w:id="3876" w:name="_Toc36229253"/>
      <w:bookmarkStart w:id="3877" w:name="_Toc36229881"/>
      <w:bookmarkStart w:id="3878" w:name="_Toc74607225"/>
      <w:bookmarkStart w:id="3879" w:name="_Toc123570772"/>
      <w:r>
        <w:rPr>
          <w:lang w:eastAsia="ko-KR"/>
        </w:rPr>
        <w:t>P.3</w:t>
      </w:r>
      <w:r>
        <w:rPr>
          <w:lang w:eastAsia="ko-KR"/>
        </w:rPr>
        <w:tab/>
        <w:t>RTP Retransmission</w:t>
      </w:r>
      <w:bookmarkEnd w:id="3873"/>
      <w:bookmarkEnd w:id="3874"/>
      <w:bookmarkEnd w:id="3875"/>
      <w:bookmarkEnd w:id="3876"/>
      <w:bookmarkEnd w:id="3877"/>
      <w:bookmarkEnd w:id="3878"/>
      <w:bookmarkEnd w:id="3879"/>
    </w:p>
    <w:p w14:paraId="44D530C3"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41BC79EA" w14:textId="77777777" w:rsidR="00403F98" w:rsidRDefault="00403F98" w:rsidP="00403F98">
      <w:pPr>
        <w:rPr>
          <w:lang w:eastAsia="ko-KR"/>
        </w:rPr>
      </w:pPr>
      <w:r>
        <w:rPr>
          <w:lang w:eastAsia="ko-KR"/>
        </w:rPr>
        <w:t>An example of recovery from error is illustrated in Figure P.4 below using a NACK message.</w:t>
      </w:r>
    </w:p>
    <w:p w14:paraId="769DCE03" w14:textId="77777777" w:rsidR="00403F98" w:rsidRDefault="00403F98" w:rsidP="00566737">
      <w:pPr>
        <w:pStyle w:val="TH"/>
      </w:pPr>
      <w:r>
        <w:object w:dxaOrig="15828" w:dyaOrig="9977" w14:anchorId="744C2EEC">
          <v:shape id="_x0000_i1132" type="#_x0000_t75" style="width:481pt;height:304pt" o:ole="">
            <v:imagedata r:id="rId231" o:title=""/>
          </v:shape>
          <o:OLEObject Type="Embed" ProgID="Visio.Drawing.11" ShapeID="_x0000_i1132" DrawAspect="Content" ObjectID="_1734265289" r:id="rId232"/>
        </w:object>
      </w:r>
    </w:p>
    <w:p w14:paraId="1EF53849"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07D1146" w14:textId="77777777" w:rsidR="00403F98" w:rsidRPr="009500D7" w:rsidRDefault="00403F98" w:rsidP="00403F98">
      <w:pPr>
        <w:rPr>
          <w:lang w:val="en-US"/>
        </w:rPr>
      </w:pPr>
      <w:r w:rsidRPr="009500D7">
        <w:rPr>
          <w:lang w:val="en-US"/>
        </w:rPr>
        <w:t>In this example, the error correction is performed in the following steps:</w:t>
      </w:r>
    </w:p>
    <w:p w14:paraId="190C929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260240A"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0D53592B" w14:textId="77777777" w:rsidR="00403F98" w:rsidRDefault="007E0ACD" w:rsidP="007E0ACD">
      <w:pPr>
        <w:pStyle w:val="B1"/>
      </w:pPr>
      <w:r>
        <w:t>3)</w:t>
      </w:r>
      <w:r>
        <w:tab/>
      </w:r>
      <w:r w:rsidR="00403F98">
        <w:t>The receiver issues a NACK message and pauses decoding while caching incoming packets.</w:t>
      </w:r>
    </w:p>
    <w:p w14:paraId="51908FAD"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31E4BD82"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2F470004" w14:textId="77777777" w:rsidR="00403F98" w:rsidRDefault="007E0ACD" w:rsidP="007E0ACD">
      <w:pPr>
        <w:pStyle w:val="B1"/>
      </w:pPr>
      <w:r>
        <w:t>6)</w:t>
      </w:r>
      <w:r>
        <w:tab/>
      </w:r>
      <w:r w:rsidR="00403F98">
        <w:t>If packets arrive in time, rendering is not interrupted.</w:t>
      </w:r>
    </w:p>
    <w:p w14:paraId="51D8607C" w14:textId="77777777" w:rsidR="00DD251B" w:rsidRPr="001E4AB8" w:rsidRDefault="00DD251B" w:rsidP="00DD251B">
      <w:pPr>
        <w:pStyle w:val="FP"/>
      </w:pPr>
    </w:p>
    <w:p w14:paraId="74FA5660" w14:textId="77777777" w:rsidR="00DD251B" w:rsidRPr="00BB46F5" w:rsidRDefault="00DD251B" w:rsidP="00DD251B">
      <w:pPr>
        <w:pStyle w:val="Heading8"/>
      </w:pPr>
      <w:r>
        <w:br w:type="page"/>
      </w:r>
      <w:bookmarkStart w:id="3880" w:name="_Toc26369730"/>
      <w:bookmarkStart w:id="3881" w:name="_Toc36227612"/>
      <w:bookmarkStart w:id="3882" w:name="_Toc36228627"/>
      <w:bookmarkStart w:id="3883" w:name="_Toc36229254"/>
      <w:bookmarkStart w:id="3884" w:name="_Toc36229882"/>
      <w:bookmarkStart w:id="3885" w:name="_Toc74607226"/>
      <w:bookmarkStart w:id="3886" w:name="_Toc123570773"/>
      <w:r w:rsidRPr="00BB46F5">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3880"/>
      <w:bookmarkEnd w:id="3881"/>
      <w:bookmarkEnd w:id="3882"/>
      <w:bookmarkEnd w:id="3883"/>
      <w:bookmarkEnd w:id="3884"/>
      <w:bookmarkEnd w:id="3885"/>
      <w:bookmarkEnd w:id="3886"/>
    </w:p>
    <w:p w14:paraId="42D09F34" w14:textId="77777777" w:rsidR="00DD251B" w:rsidRPr="00BB46F5" w:rsidRDefault="00DD251B" w:rsidP="00DD251B">
      <w:pPr>
        <w:pStyle w:val="Heading1"/>
        <w:rPr>
          <w:lang w:eastAsia="ko-KR"/>
        </w:rPr>
      </w:pPr>
      <w:bookmarkStart w:id="3887" w:name="_Toc26369731"/>
      <w:bookmarkStart w:id="3888" w:name="_Toc36227613"/>
      <w:bookmarkStart w:id="3889" w:name="_Toc36228628"/>
      <w:bookmarkStart w:id="3890" w:name="_Toc36229255"/>
      <w:bookmarkStart w:id="3891" w:name="_Toc36229883"/>
      <w:bookmarkStart w:id="3892" w:name="_Toc74607227"/>
      <w:bookmarkStart w:id="3893" w:name="_Toc123570774"/>
      <w:r>
        <w:rPr>
          <w:lang w:eastAsia="ko-KR"/>
        </w:rPr>
        <w:t>Q</w:t>
      </w:r>
      <w:r w:rsidRPr="00BB46F5">
        <w:rPr>
          <w:lang w:eastAsia="ko-KR"/>
        </w:rPr>
        <w:t>.1</w:t>
      </w:r>
      <w:r w:rsidRPr="00BB46F5">
        <w:rPr>
          <w:lang w:eastAsia="ko-KR"/>
        </w:rPr>
        <w:tab/>
        <w:t>General</w:t>
      </w:r>
      <w:bookmarkEnd w:id="3887"/>
      <w:bookmarkEnd w:id="3888"/>
      <w:bookmarkEnd w:id="3889"/>
      <w:bookmarkEnd w:id="3890"/>
      <w:bookmarkEnd w:id="3891"/>
      <w:bookmarkEnd w:id="3892"/>
      <w:bookmarkEnd w:id="3893"/>
    </w:p>
    <w:p w14:paraId="58787152"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w:t>
      </w:r>
      <w:proofErr w:type="spellStart"/>
      <w:r w:rsidRPr="00BB46F5">
        <w:rPr>
          <w:rFonts w:hint="eastAsia"/>
          <w:lang w:eastAsia="ko-KR"/>
        </w:rPr>
        <w:t>ptime</w:t>
      </w:r>
      <w:proofErr w:type="spellEnd"/>
      <w:r w:rsidRPr="00BB46F5">
        <w:rPr>
          <w:rFonts w:hint="eastAsia"/>
          <w:lang w:eastAsia="ko-KR"/>
        </w:rPr>
        <w:t xml:space="preserve">=20, </w:t>
      </w:r>
      <w:r w:rsidRPr="00BB46F5">
        <w:rPr>
          <w:lang w:eastAsia="ko-KR"/>
        </w:rPr>
        <w:t xml:space="preserve">and </w:t>
      </w:r>
      <w:proofErr w:type="spellStart"/>
      <w:r w:rsidRPr="00BB46F5">
        <w:rPr>
          <w:lang w:eastAsia="ko-KR"/>
        </w:rPr>
        <w:t>ptime</w:t>
      </w:r>
      <w:proofErr w:type="spellEnd"/>
      <w:r w:rsidRPr="00BB46F5">
        <w:rPr>
          <w:lang w:eastAsia="ko-KR"/>
        </w:rPr>
        <w:t>=</w:t>
      </w:r>
      <w:r w:rsidRPr="00BB46F5">
        <w:rPr>
          <w:rFonts w:hint="eastAsia"/>
          <w:lang w:eastAsia="ko-KR"/>
        </w:rPr>
        <w:t>40.</w:t>
      </w:r>
      <w:r w:rsidRPr="00BB46F5">
        <w:rPr>
          <w:lang w:eastAsia="ko-KR"/>
        </w:rPr>
        <w:t xml:space="preserve"> In these examples, it is assumed that no extra bandwidth is allocated for redundancy.</w:t>
      </w:r>
    </w:p>
    <w:p w14:paraId="1FA0320E" w14:textId="77777777" w:rsidR="00DD251B" w:rsidRPr="00BB46F5" w:rsidRDefault="00DD251B" w:rsidP="00DD251B">
      <w:pPr>
        <w:pStyle w:val="Heading1"/>
        <w:rPr>
          <w:lang w:eastAsia="ko-KR"/>
        </w:rPr>
      </w:pPr>
      <w:bookmarkStart w:id="3894" w:name="_Toc26369732"/>
      <w:bookmarkStart w:id="3895" w:name="_Toc36227614"/>
      <w:bookmarkStart w:id="3896" w:name="_Toc36228629"/>
      <w:bookmarkStart w:id="3897" w:name="_Toc36229256"/>
      <w:bookmarkStart w:id="3898" w:name="_Toc36229884"/>
      <w:bookmarkStart w:id="3899" w:name="_Toc74607228"/>
      <w:bookmarkStart w:id="3900" w:name="_Toc123570775"/>
      <w:r>
        <w:rPr>
          <w:lang w:eastAsia="ko-KR"/>
        </w:rPr>
        <w:t>Q</w:t>
      </w:r>
      <w:r w:rsidRPr="00BB46F5">
        <w:rPr>
          <w:lang w:eastAsia="ko-KR"/>
        </w:rPr>
        <w:t>.2</w:t>
      </w:r>
      <w:r w:rsidRPr="00BB46F5">
        <w:rPr>
          <w:lang w:eastAsia="ko-KR"/>
        </w:rPr>
        <w:tab/>
        <w:t>Procedure for computing the bandwidth</w:t>
      </w:r>
      <w:bookmarkEnd w:id="3894"/>
      <w:bookmarkEnd w:id="3895"/>
      <w:bookmarkEnd w:id="3896"/>
      <w:bookmarkEnd w:id="3897"/>
      <w:bookmarkEnd w:id="3898"/>
      <w:bookmarkEnd w:id="3899"/>
      <w:bookmarkEnd w:id="3900"/>
    </w:p>
    <w:p w14:paraId="5FACFFB4"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ADA7436"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79A8EA98"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603CC526"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16642D6E"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1C2F9AA6"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694C82EE"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3747E03E" w14:textId="77777777" w:rsidR="00DD251B" w:rsidRPr="00BB46F5" w:rsidRDefault="00DD251B" w:rsidP="00DD251B">
      <w:pPr>
        <w:pStyle w:val="Heading1"/>
        <w:rPr>
          <w:lang w:eastAsia="ko-KR"/>
        </w:rPr>
      </w:pPr>
      <w:bookmarkStart w:id="3901" w:name="_Toc26369733"/>
      <w:bookmarkStart w:id="3902" w:name="_Toc36227615"/>
      <w:bookmarkStart w:id="3903" w:name="_Toc36228630"/>
      <w:bookmarkStart w:id="3904" w:name="_Toc36229257"/>
      <w:bookmarkStart w:id="3905" w:name="_Toc36229885"/>
      <w:bookmarkStart w:id="3906" w:name="_Toc74607229"/>
      <w:bookmarkStart w:id="3907" w:name="_Toc123570776"/>
      <w:r>
        <w:rPr>
          <w:lang w:eastAsia="ko-KR"/>
        </w:rPr>
        <w:t>Q</w:t>
      </w:r>
      <w:r w:rsidRPr="00BB46F5">
        <w:rPr>
          <w:lang w:eastAsia="ko-KR"/>
        </w:rPr>
        <w:t>.3</w:t>
      </w:r>
      <w:r w:rsidRPr="00BB46F5">
        <w:rPr>
          <w:lang w:eastAsia="ko-KR"/>
        </w:rPr>
        <w:tab/>
        <w:t>Computation of RTP payload size</w:t>
      </w:r>
      <w:bookmarkEnd w:id="3901"/>
      <w:bookmarkEnd w:id="3902"/>
      <w:bookmarkEnd w:id="3903"/>
      <w:bookmarkEnd w:id="3904"/>
      <w:bookmarkEnd w:id="3905"/>
      <w:bookmarkEnd w:id="3906"/>
      <w:bookmarkEnd w:id="3907"/>
    </w:p>
    <w:p w14:paraId="5B72870F"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53B430C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42C106F5"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234C0B8"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w:t>
      </w:r>
      <w:proofErr w:type="spellStart"/>
      <w:r w:rsidR="002204CB">
        <w:rPr>
          <w:rFonts w:hint="eastAsia"/>
          <w:lang w:eastAsia="ko-KR"/>
        </w:rPr>
        <w:t>ToC</w:t>
      </w:r>
      <w:proofErr w:type="spellEnd"/>
      <w:r w:rsidR="002204CB">
        <w:rPr>
          <w:rFonts w:hint="eastAsia"/>
          <w:lang w:eastAsia="ko-KR"/>
        </w:rPr>
        <w:t>)</w:t>
      </w:r>
    </w:p>
    <w:p w14:paraId="3CD212E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622C33BC"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54C9A1E4"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56548590"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394C81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w:t>
      </w:r>
      <w:proofErr w:type="spellStart"/>
      <w:r w:rsidR="002204CB">
        <w:rPr>
          <w:rFonts w:hint="eastAsia"/>
          <w:lang w:eastAsia="ko-KR"/>
        </w:rPr>
        <w:t>ToC</w:t>
      </w:r>
      <w:proofErr w:type="spellEnd"/>
      <w:r w:rsidR="002204CB">
        <w:rPr>
          <w:lang w:eastAsia="ko-KR"/>
        </w:rPr>
        <w:t>)</w:t>
      </w:r>
    </w:p>
    <w:p w14:paraId="7DCC1D72"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1A92A67D"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0709B77F" w14:textId="77777777" w:rsidR="00DD251B" w:rsidRPr="00BB46F5" w:rsidRDefault="00DD251B" w:rsidP="00DD251B">
      <w:pPr>
        <w:pStyle w:val="Heading1"/>
        <w:rPr>
          <w:lang w:eastAsia="ko-KR"/>
        </w:rPr>
      </w:pPr>
      <w:bookmarkStart w:id="3908" w:name="_Toc26369734"/>
      <w:bookmarkStart w:id="3909" w:name="_Toc36227616"/>
      <w:bookmarkStart w:id="3910" w:name="_Toc36228631"/>
      <w:bookmarkStart w:id="3911" w:name="_Toc36229258"/>
      <w:bookmarkStart w:id="3912" w:name="_Toc36229886"/>
      <w:bookmarkStart w:id="3913" w:name="_Toc74607230"/>
      <w:bookmarkStart w:id="3914" w:name="_Toc123570777"/>
      <w:r>
        <w:rPr>
          <w:lang w:eastAsia="ko-KR"/>
        </w:rPr>
        <w:t>Q</w:t>
      </w:r>
      <w:r w:rsidRPr="00BB46F5">
        <w:rPr>
          <w:lang w:eastAsia="ko-KR"/>
        </w:rPr>
        <w:t>.4</w:t>
      </w:r>
      <w:r w:rsidRPr="00BB46F5">
        <w:rPr>
          <w:lang w:eastAsia="ko-KR"/>
        </w:rPr>
        <w:tab/>
        <w:t>Detailed computation</w:t>
      </w:r>
      <w:bookmarkEnd w:id="3908"/>
      <w:bookmarkEnd w:id="3909"/>
      <w:bookmarkEnd w:id="3910"/>
      <w:bookmarkEnd w:id="3911"/>
      <w:bookmarkEnd w:id="3912"/>
      <w:bookmarkEnd w:id="3913"/>
      <w:bookmarkEnd w:id="3914"/>
    </w:p>
    <w:p w14:paraId="1AD12B73"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657CA9F9"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7A91B56E"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42EA4674"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309DB5F8"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 xml:space="preserve">In tables Q.1 and Q.2, the speech frame of 7.2 kbps in EVS Primary mode at </w:t>
      </w:r>
      <w:proofErr w:type="spellStart"/>
      <w:r>
        <w:rPr>
          <w:rFonts w:hint="eastAsia"/>
          <w:lang w:eastAsia="ko-KR"/>
        </w:rPr>
        <w:t>ptime</w:t>
      </w:r>
      <w:proofErr w:type="spellEnd"/>
      <w:r>
        <w:rPr>
          <w:rFonts w:hint="eastAsia"/>
          <w:lang w:eastAsia="ko-KR"/>
        </w:rPr>
        <w:t>=20 is zero-padded by one byte to avoid the protected payload size of 8.0 kbps, but zero-padding by additional byte(s) is also allowed.</w:t>
      </w:r>
    </w:p>
    <w:p w14:paraId="2D5ABF2A" w14:textId="77777777" w:rsidR="000F2764" w:rsidRPr="00BB46F5" w:rsidRDefault="000F2764" w:rsidP="006E0A18">
      <w:pPr>
        <w:pStyle w:val="FP"/>
        <w:rPr>
          <w:lang w:eastAsia="ko-KR"/>
        </w:rPr>
      </w:pPr>
    </w:p>
    <w:p w14:paraId="0D648075"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 xml:space="preserve">(IPv4, </w:t>
      </w:r>
      <w:proofErr w:type="spellStart"/>
      <w:r w:rsidRPr="00BB46F5">
        <w:t>ptime</w:t>
      </w:r>
      <w:proofErr w:type="spellEnd"/>
      <w:r w:rsidRPr="00BB46F5">
        <w:t>=20)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274A810A"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0C5F1"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9D6ACA8"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A7768"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B3AA78"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FA7B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FF112E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70284D"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C6E4C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C432865"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716176"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B4E3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D8C6ED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84735C" w14:textId="77777777" w:rsidR="00DD251B" w:rsidRPr="001F2FC3" w:rsidRDefault="00DD251B" w:rsidP="00BC56CC">
            <w:pPr>
              <w:pStyle w:val="TAH"/>
            </w:pPr>
            <w:r w:rsidRPr="001F2FC3">
              <w:t>SID</w:t>
            </w:r>
          </w:p>
        </w:tc>
      </w:tr>
      <w:tr w:rsidR="00DD251B" w:rsidRPr="00BB46F5" w14:paraId="3450C23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4536B2"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2A50313E"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617DE49F"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5B8A471"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789667C"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D2D57F2"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0F93C1E6"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2824602"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AC49012"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71D7D81B"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008A6E4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59B59E57"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278855D0" w14:textId="77777777" w:rsidR="00DD251B" w:rsidRPr="00FA6F9E" w:rsidRDefault="00DD251B" w:rsidP="00BC56CC">
            <w:pPr>
              <w:pStyle w:val="TAR"/>
            </w:pPr>
            <w:r w:rsidRPr="00FA6F9E">
              <w:rPr>
                <w:rFonts w:hint="eastAsia"/>
              </w:rPr>
              <w:t>48</w:t>
            </w:r>
          </w:p>
        </w:tc>
      </w:tr>
      <w:tr w:rsidR="00DD251B" w:rsidRPr="00BB46F5" w14:paraId="5B50326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376D8F"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E72B58D"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1ABE1AE"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09FD82A4"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5D898A6B"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090179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32E5EB33"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397CDA39"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5CC81C2"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19A9E63"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3BAE433"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D1671F"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36DEDFF" w14:textId="77777777" w:rsidR="00DD251B" w:rsidRPr="00FA6F9E" w:rsidRDefault="00DD251B" w:rsidP="00BC56CC">
            <w:pPr>
              <w:pStyle w:val="TAR"/>
            </w:pPr>
            <w:r w:rsidRPr="00FA6F9E">
              <w:rPr>
                <w:rFonts w:hint="eastAsia"/>
              </w:rPr>
              <w:t>6</w:t>
            </w:r>
          </w:p>
        </w:tc>
      </w:tr>
      <w:tr w:rsidR="00DD251B" w:rsidRPr="00BB46F5" w14:paraId="2EE3435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AA0FC1" w14:textId="77777777" w:rsidR="00DD251B" w:rsidRPr="00BB46F5" w:rsidRDefault="002204CB" w:rsidP="00BC56CC">
            <w:pPr>
              <w:pStyle w:val="TAL"/>
              <w:rPr>
                <w:lang w:val="en-US" w:eastAsia="ko-KR"/>
              </w:rPr>
            </w:pPr>
            <w:r w:rsidRPr="006D5284">
              <w:rPr>
                <w:lang w:val="en-US" w:eastAsia="ko-KR"/>
              </w:rPr>
              <w:t xml:space="preserve">CMR and </w:t>
            </w:r>
            <w:proofErr w:type="spellStart"/>
            <w:r>
              <w:rPr>
                <w:lang w:val="en-US" w:eastAsia="ko-KR"/>
              </w:rPr>
              <w:t>ToC</w:t>
            </w:r>
            <w:proofErr w:type="spellEnd"/>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D2B286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BB976E6"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512FE9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4BEBB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42E0D5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5C31C9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92BF5F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686DD6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EE9148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EC67EC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F96C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EC67780" w14:textId="77777777" w:rsidR="00DD251B" w:rsidRPr="00FA6F9E" w:rsidRDefault="00DD251B" w:rsidP="00BC56CC">
            <w:pPr>
              <w:pStyle w:val="TAR"/>
            </w:pPr>
            <w:r w:rsidRPr="00FA6F9E">
              <w:rPr>
                <w:rFonts w:hint="eastAsia"/>
              </w:rPr>
              <w:t>16</w:t>
            </w:r>
          </w:p>
        </w:tc>
      </w:tr>
      <w:tr w:rsidR="00DD251B" w:rsidRPr="00BB46F5" w14:paraId="3BDF0EC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F9B3247"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5FE4A72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1EE844C"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165649BA"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0757308D"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36EE4BB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6EDC8C8A"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1E088624"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80EDE3B"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7D705E63"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AE1FDD0"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AD30C86"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D944319"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AED09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7474D32"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569740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993C8C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8ACE5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91ABB1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1885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6D74AD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5F392E"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21651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82FF2D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2848A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1C92E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DFF0198"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9E275A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296033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005CCD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8F293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2C30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E52E45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0D97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7F72D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D64F95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5BE86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927907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DDDA5E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32811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8FE21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2617F5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FC8A94B"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0134E0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A459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FED56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14D2B5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8412C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DD221C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166D14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07809B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927F7"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F05F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933FF3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AD39756"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443F60B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15F99FB" w14:textId="77777777" w:rsidR="00DD251B" w:rsidRPr="00BB46F5" w:rsidRDefault="00DD251B" w:rsidP="00BC56CC">
            <w:pPr>
              <w:pStyle w:val="TAL"/>
              <w:rPr>
                <w:lang w:val="en-US" w:eastAsia="ko-KR"/>
              </w:rPr>
            </w:pPr>
            <w:r w:rsidRPr="00BB46F5">
              <w:rPr>
                <w:lang w:val="en-US" w:eastAsia="ko-KR"/>
              </w:rPr>
              <w:t xml:space="preserve">Total bits per 20 </w:t>
            </w:r>
            <w:proofErr w:type="spellStart"/>
            <w:r w:rsidRPr="00BB46F5">
              <w:rPr>
                <w:lang w:val="en-US" w:eastAsia="ko-KR"/>
              </w:rPr>
              <w:t>ms</w:t>
            </w:r>
            <w:proofErr w:type="spellEnd"/>
          </w:p>
        </w:tc>
        <w:tc>
          <w:tcPr>
            <w:tcW w:w="620" w:type="dxa"/>
            <w:tcBorders>
              <w:top w:val="nil"/>
              <w:left w:val="nil"/>
              <w:bottom w:val="single" w:sz="4" w:space="0" w:color="auto"/>
              <w:right w:val="single" w:sz="4" w:space="0" w:color="auto"/>
            </w:tcBorders>
            <w:shd w:val="clear" w:color="auto" w:fill="auto"/>
            <w:noWrap/>
            <w:vAlign w:val="center"/>
            <w:hideMark/>
          </w:tcPr>
          <w:p w14:paraId="3BA2F672"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5D53918"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0FFC4B14"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5CD8ED65"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9181F33"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D71A36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B96388E"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1D045191"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9B9E112"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7AFC4E9F"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3C6116DC"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73B6BB61"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188F91C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6D21DE"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4BB92AFF"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19B36150"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11A90A64"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D004704"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2EB13022"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5E904D5C"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60F4A76C"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24C7D4BE"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21395631"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2FAC4F1F"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00643062"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1EA0C418"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5A33AB6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6D95FD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6C3E399B"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2A34D73C"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4831F03D"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3EDA2D07"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52FE295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7B854A4B"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43800EF7"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22CAECFA"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5DF205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28BA2E21"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09887B9D"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53FADE6C" w14:textId="77777777" w:rsidR="00DD251B" w:rsidRPr="00BB46F5" w:rsidRDefault="00DD251B" w:rsidP="00BC56CC">
            <w:pPr>
              <w:pStyle w:val="TAR"/>
              <w:rPr>
                <w:lang w:val="en-US" w:eastAsia="ko-KR"/>
              </w:rPr>
            </w:pPr>
            <w:r w:rsidRPr="00BB46F5">
              <w:rPr>
                <w:lang w:val="en-US" w:eastAsia="ko-KR"/>
              </w:rPr>
              <w:t>N/A</w:t>
            </w:r>
          </w:p>
        </w:tc>
      </w:tr>
    </w:tbl>
    <w:p w14:paraId="0B4363EA" w14:textId="77777777" w:rsidR="00DD251B" w:rsidRPr="00BB46F5" w:rsidRDefault="00DD251B" w:rsidP="00DD251B">
      <w:pPr>
        <w:rPr>
          <w:lang w:eastAsia="ko-KR"/>
        </w:rPr>
      </w:pPr>
    </w:p>
    <w:p w14:paraId="335CC527"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xml:space="preserve">, </w:t>
      </w:r>
      <w:proofErr w:type="spellStart"/>
      <w:r w:rsidRPr="00BB46F5">
        <w:t>ptime</w:t>
      </w:r>
      <w:proofErr w:type="spellEnd"/>
      <w:r w:rsidRPr="00BB46F5">
        <w:t>=20)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326870C8"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4250A"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F0DA920"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A1E2F2E"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04C99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B72D9A"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5D552D"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995CDE"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8C68FE"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1A4C8E4"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9BBACF8"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E76D46"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5805B2"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DF73C0" w14:textId="77777777" w:rsidR="00DD251B" w:rsidRPr="001F2FC3" w:rsidRDefault="00DD251B" w:rsidP="00BC56CC">
            <w:pPr>
              <w:pStyle w:val="TAH"/>
            </w:pPr>
            <w:r w:rsidRPr="001F2FC3">
              <w:t>SID</w:t>
            </w:r>
          </w:p>
        </w:tc>
      </w:tr>
      <w:tr w:rsidR="00DD251B" w:rsidRPr="00BB46F5" w14:paraId="3EA5CB7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BBB6EF0"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09BD591"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455CD033"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14AC1B08"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2995C7F7"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72252233"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159DE5B5"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658208E0"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489B5516"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0A1C136C"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7221D552"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1701A8BF"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35B367E7" w14:textId="77777777" w:rsidR="00DD251B" w:rsidRPr="00666C9E" w:rsidRDefault="00DD251B" w:rsidP="00BC56CC">
            <w:pPr>
              <w:pStyle w:val="TAR"/>
            </w:pPr>
            <w:r w:rsidRPr="00666C9E">
              <w:rPr>
                <w:rFonts w:hint="eastAsia"/>
              </w:rPr>
              <w:t>48</w:t>
            </w:r>
          </w:p>
        </w:tc>
      </w:tr>
      <w:tr w:rsidR="00DD251B" w:rsidRPr="00BB46F5" w14:paraId="4BCDB79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97B065E"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FB02D32"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24C2CA7B"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5FDE9923"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9A5C65A"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67B76773"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02089141"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1DB9225D"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626802A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4B3AD2B4"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AB21DE8"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0E3210F2"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1C0C837" w14:textId="77777777" w:rsidR="00DD251B" w:rsidRPr="00666C9E" w:rsidRDefault="00DD251B" w:rsidP="00BC56CC">
            <w:pPr>
              <w:pStyle w:val="TAR"/>
            </w:pPr>
            <w:r w:rsidRPr="00666C9E">
              <w:rPr>
                <w:rFonts w:hint="eastAsia"/>
              </w:rPr>
              <w:t>6</w:t>
            </w:r>
          </w:p>
        </w:tc>
      </w:tr>
      <w:tr w:rsidR="00DD251B" w:rsidRPr="00BB46F5" w14:paraId="05D24DB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087B30" w14:textId="77777777" w:rsidR="00DD251B" w:rsidRPr="00BB46F5" w:rsidRDefault="002204CB" w:rsidP="00BC56CC">
            <w:pPr>
              <w:pStyle w:val="TAL"/>
              <w:rPr>
                <w:lang w:val="en-US" w:eastAsia="ko-KR"/>
              </w:rPr>
            </w:pPr>
            <w:r w:rsidRPr="006D5284">
              <w:rPr>
                <w:lang w:val="en-US" w:eastAsia="ko-KR"/>
              </w:rPr>
              <w:t xml:space="preserve">CMR and </w:t>
            </w:r>
            <w:proofErr w:type="spellStart"/>
            <w:r>
              <w:rPr>
                <w:lang w:val="en-US" w:eastAsia="ko-KR"/>
              </w:rPr>
              <w:t>ToC</w:t>
            </w:r>
            <w:proofErr w:type="spellEnd"/>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66AB2C9"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659946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9EDC8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8002B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F4D2C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466A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60D9B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08DD1E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BBB0F4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24691C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854527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ED90A2" w14:textId="77777777" w:rsidR="00DD251B" w:rsidRPr="00666C9E" w:rsidRDefault="00DD251B" w:rsidP="00BC56CC">
            <w:pPr>
              <w:pStyle w:val="TAR"/>
            </w:pPr>
            <w:r w:rsidRPr="00666C9E">
              <w:rPr>
                <w:rFonts w:hint="eastAsia"/>
              </w:rPr>
              <w:t>16</w:t>
            </w:r>
          </w:p>
        </w:tc>
      </w:tr>
      <w:tr w:rsidR="00DD251B" w:rsidRPr="00BB46F5" w14:paraId="35EE48A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FFBA45D"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23DD89E9"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05006885"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BB6649E"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1F3F0B58"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0A2F1E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6262673"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509DB7DC"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DA34199"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B1859C9"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03927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BA46532"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1CCB14EB"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5129B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164E00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5F2D4A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FD4739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46343C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F2C97B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CC520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17F59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DA5FD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F03A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1F0672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EB240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756AA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DC360E"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39C289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5F532C3"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AA91DE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4EC460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47A66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2C897A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46F161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4AF7F8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BCD5C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6613A6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B0B8E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56DD20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11F131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02C03D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04B2E05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8CD3E3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4D94B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F32673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BAD4F5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C896B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4ABE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27FD95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C2AB7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037BBA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527F3C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8C0E76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B7A0B6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150022"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32AED5D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D55F240" w14:textId="77777777" w:rsidR="00DD251B" w:rsidRPr="00BB46F5" w:rsidRDefault="00DD251B" w:rsidP="00BC56CC">
            <w:pPr>
              <w:pStyle w:val="TAL"/>
              <w:rPr>
                <w:lang w:val="en-US" w:eastAsia="ko-KR"/>
              </w:rPr>
            </w:pPr>
            <w:r w:rsidRPr="00BB46F5">
              <w:rPr>
                <w:lang w:val="en-US" w:eastAsia="ko-KR"/>
              </w:rPr>
              <w:t xml:space="preserve">Total bits per 20 </w:t>
            </w:r>
            <w:proofErr w:type="spellStart"/>
            <w:r w:rsidRPr="00BB46F5">
              <w:rPr>
                <w:lang w:val="en-US" w:eastAsia="ko-KR"/>
              </w:rPr>
              <w:t>ms</w:t>
            </w:r>
            <w:proofErr w:type="spellEnd"/>
          </w:p>
        </w:tc>
        <w:tc>
          <w:tcPr>
            <w:tcW w:w="620" w:type="dxa"/>
            <w:tcBorders>
              <w:top w:val="nil"/>
              <w:left w:val="nil"/>
              <w:bottom w:val="single" w:sz="4" w:space="0" w:color="auto"/>
              <w:right w:val="single" w:sz="4" w:space="0" w:color="auto"/>
            </w:tcBorders>
            <w:shd w:val="clear" w:color="auto" w:fill="auto"/>
            <w:noWrap/>
            <w:vAlign w:val="center"/>
            <w:hideMark/>
          </w:tcPr>
          <w:p w14:paraId="453B705E"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452AE4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2F585E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601DF4A2"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783EDA4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1E4866BB"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5A99C982"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58D45532"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64D53840"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62DBEE54"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2A52E8C1"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49B7FE97"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4B38554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84DD9DD"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5DABE7CC"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26E86855"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3CF75BF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788F2F4C"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8167564"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00A23DB2"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258A43"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A3619D0"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28890E1D"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CEF484D"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72B57CAC"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377CD65C"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5B064D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2C2DB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78E232F8"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18CA5978"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25D7105C"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469B6300"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231DF13"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5E47C134"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01CBD7EA"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426CE54"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5FC62756"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4FDFEF44"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5CEAD6DF"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38421AAE" w14:textId="77777777" w:rsidR="00DD251B" w:rsidRPr="00BB46F5" w:rsidRDefault="00DD251B" w:rsidP="00BC56CC">
            <w:pPr>
              <w:pStyle w:val="TAR"/>
              <w:rPr>
                <w:lang w:val="en-US" w:eastAsia="ko-KR"/>
              </w:rPr>
            </w:pPr>
            <w:r w:rsidRPr="00BB46F5">
              <w:rPr>
                <w:lang w:val="en-US" w:eastAsia="ko-KR"/>
              </w:rPr>
              <w:t>N/A</w:t>
            </w:r>
          </w:p>
        </w:tc>
      </w:tr>
    </w:tbl>
    <w:p w14:paraId="1BE14545" w14:textId="77777777" w:rsidR="00DD251B" w:rsidRPr="00BB46F5" w:rsidRDefault="00DD251B" w:rsidP="00DD251B">
      <w:pPr>
        <w:rPr>
          <w:lang w:eastAsia="ko-KR"/>
        </w:rPr>
      </w:pPr>
    </w:p>
    <w:p w14:paraId="2C2B3A57"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w:t>
      </w:r>
      <w:proofErr w:type="spellStart"/>
      <w:r w:rsidRPr="00BB46F5">
        <w:t>ptime</w:t>
      </w:r>
      <w:proofErr w:type="spellEnd"/>
      <w:r w:rsidRPr="00BB46F5">
        <w:t>=</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709220DB"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9E005"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5C3CD13"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9F20A6"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AB47CD5"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925F33D"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2FF1284E"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1A3F434"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DC4DC1"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39F96F1"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C6E6D60"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366BCD8"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7674A17" w14:textId="77777777" w:rsidR="00DD251B" w:rsidRPr="001F2FC3" w:rsidRDefault="00DD251B" w:rsidP="00BC56CC">
            <w:pPr>
              <w:pStyle w:val="TAH"/>
            </w:pPr>
            <w:r w:rsidRPr="001F2FC3">
              <w:rPr>
                <w:rFonts w:hint="eastAsia"/>
              </w:rPr>
              <w:t>128</w:t>
            </w:r>
          </w:p>
        </w:tc>
      </w:tr>
      <w:tr w:rsidR="00DD251B" w:rsidRPr="00BB46F5" w14:paraId="122E30F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035CDB"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690E1B97"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5D456E7C"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BAC63D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EEBF3"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332E8FA3"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1C492933"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3DBE39DB"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45BE667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346DD041"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73DB0C1A"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356C2E04"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5519B59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11826BB"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6692889B"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1E8F96C0"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05970192"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23EBE6"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361D9053"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27369BB7"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750093F8"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32397ECA"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2C1E239"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10928D"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6DD31000" w14:textId="77777777" w:rsidR="00DD251B" w:rsidRPr="00666C9E" w:rsidRDefault="00DD251B" w:rsidP="00BC56CC">
            <w:pPr>
              <w:pStyle w:val="TAR"/>
            </w:pPr>
            <w:r w:rsidRPr="00666C9E">
              <w:rPr>
                <w:rFonts w:hint="eastAsia"/>
              </w:rPr>
              <w:t>320</w:t>
            </w:r>
          </w:p>
        </w:tc>
      </w:tr>
      <w:tr w:rsidR="00DD251B" w:rsidRPr="00BB46F5" w14:paraId="6B4EF921"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658BA79" w14:textId="77777777" w:rsidR="00DD251B" w:rsidRPr="00BB46F5" w:rsidRDefault="002204CB" w:rsidP="00BC56CC">
            <w:pPr>
              <w:pStyle w:val="TAL"/>
              <w:rPr>
                <w:lang w:val="en-US" w:eastAsia="ko-KR"/>
              </w:rPr>
            </w:pPr>
            <w:r w:rsidRPr="006D5284">
              <w:rPr>
                <w:lang w:val="en-US" w:eastAsia="ko-KR"/>
              </w:rPr>
              <w:t xml:space="preserve">CMR and </w:t>
            </w:r>
            <w:proofErr w:type="spellStart"/>
            <w:r>
              <w:rPr>
                <w:lang w:val="en-US" w:eastAsia="ko-KR"/>
              </w:rPr>
              <w:t>ToC</w:t>
            </w:r>
            <w:proofErr w:type="spellEnd"/>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4F69285"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25FB4A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CA18D28"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CB11D5B"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61C0267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391821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039AAA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F54251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3A1F3F6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BCFB1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9EB84B5" w14:textId="77777777" w:rsidR="00DD251B" w:rsidRPr="00666C9E" w:rsidRDefault="00DD251B" w:rsidP="00BC56CC">
            <w:pPr>
              <w:pStyle w:val="TAR"/>
            </w:pPr>
            <w:r w:rsidRPr="00666C9E">
              <w:rPr>
                <w:rFonts w:hint="eastAsia"/>
              </w:rPr>
              <w:t>24</w:t>
            </w:r>
          </w:p>
        </w:tc>
      </w:tr>
      <w:tr w:rsidR="00835866" w:rsidRPr="00BB46F5" w14:paraId="6759E69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FB85DF9"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6EFA0461"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0886DEC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391DFEC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4EC38A0E"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3E9427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54C239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3A225C9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53481EE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10D711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25C4B70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06AE4A02"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59B9FB0D"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F14EEE"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0A6DF341"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719C294"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724A89EB"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099FAA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E30A884"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BBD8201"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0314717"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3D81185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C8EC8E6"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CBDE17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B80729F" w14:textId="77777777" w:rsidR="00DD251B" w:rsidRPr="00666C9E" w:rsidRDefault="00DD251B" w:rsidP="00BC56CC">
            <w:pPr>
              <w:pStyle w:val="TAR"/>
            </w:pPr>
            <w:r w:rsidRPr="00666C9E">
              <w:rPr>
                <w:rFonts w:hint="eastAsia"/>
              </w:rPr>
              <w:t>96</w:t>
            </w:r>
          </w:p>
        </w:tc>
      </w:tr>
      <w:tr w:rsidR="00DD251B" w:rsidRPr="00BB46F5" w14:paraId="11223C7B"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EE111E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B782E7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C9AA45B"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13A001D7"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7C73533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F4C7B6F"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4284756"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8458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F00D99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EA919B3"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384BD4A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02AB30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B797ED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6976EB9C"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239B0F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A46BFC8"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17384382"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6482A29F"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2A5AA26"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87D1500"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19B6662"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B3B617"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65D46D5"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730EE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300E9BBD"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1E40042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F05095A" w14:textId="77777777" w:rsidR="00835866" w:rsidRPr="00BB46F5" w:rsidRDefault="00835866" w:rsidP="00835866">
            <w:pPr>
              <w:pStyle w:val="TAL"/>
              <w:rPr>
                <w:lang w:val="en-US" w:eastAsia="ko-KR"/>
              </w:rPr>
            </w:pPr>
            <w:r w:rsidRPr="00BB46F5">
              <w:rPr>
                <w:lang w:val="en-US" w:eastAsia="ko-KR"/>
              </w:rPr>
              <w:t xml:space="preserve">Total bits per 40 </w:t>
            </w:r>
            <w:proofErr w:type="spellStart"/>
            <w:r w:rsidRPr="00BB46F5">
              <w:rPr>
                <w:lang w:val="en-US" w:eastAsia="ko-KR"/>
              </w:rPr>
              <w:t>ms</w:t>
            </w:r>
            <w:proofErr w:type="spellEnd"/>
          </w:p>
        </w:tc>
        <w:tc>
          <w:tcPr>
            <w:tcW w:w="669" w:type="dxa"/>
            <w:tcBorders>
              <w:top w:val="nil"/>
              <w:left w:val="nil"/>
              <w:bottom w:val="single" w:sz="4" w:space="0" w:color="auto"/>
              <w:right w:val="single" w:sz="4" w:space="0" w:color="auto"/>
            </w:tcBorders>
            <w:shd w:val="clear" w:color="auto" w:fill="auto"/>
            <w:noWrap/>
            <w:vAlign w:val="center"/>
            <w:hideMark/>
          </w:tcPr>
          <w:p w14:paraId="3F44A17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46F2BE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69787DC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4E7F0D4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7B2DDE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29C5347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D79D4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15E9737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37FE818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39BB085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573B6FE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3368D28"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8EAFCFE"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9F86D0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1A7C37D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2A77A5E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4B2349A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23CC9BB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7B7EFA2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51504E6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10DC151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6621E7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3DAC935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209C31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2D0CF4F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D1EDA0"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569618D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74505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DF8399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06C6D52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14EB73C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7C5B8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6738F9C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0FD36BC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3CD9E6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0E61A5A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531D7B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51EE84B" w14:textId="77777777" w:rsidR="00DD251B" w:rsidRPr="00BB46F5" w:rsidRDefault="00DD251B" w:rsidP="00DD251B">
      <w:pPr>
        <w:rPr>
          <w:lang w:eastAsia="ko-KR"/>
        </w:rPr>
      </w:pPr>
    </w:p>
    <w:p w14:paraId="6DC27E67"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xml:space="preserve">, </w:t>
      </w:r>
      <w:proofErr w:type="spellStart"/>
      <w:r w:rsidRPr="00BB46F5">
        <w:t>ptime</w:t>
      </w:r>
      <w:proofErr w:type="spellEnd"/>
      <w:r w:rsidRPr="00BB46F5">
        <w:t>=</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1DD71F8F"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82A9B"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075971"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FF3BCA"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0A572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615230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ECC5BE"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D6ABE78"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1A077F"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E3708"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1E19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28F4E4"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D4792C9" w14:textId="77777777" w:rsidR="00DD251B" w:rsidRPr="001F2FC3" w:rsidRDefault="00DD251B" w:rsidP="00BC56CC">
            <w:pPr>
              <w:pStyle w:val="TAH"/>
            </w:pPr>
            <w:r w:rsidRPr="001F2FC3">
              <w:rPr>
                <w:rFonts w:hint="eastAsia"/>
              </w:rPr>
              <w:t>128</w:t>
            </w:r>
          </w:p>
        </w:tc>
      </w:tr>
      <w:tr w:rsidR="00DD251B" w:rsidRPr="00BB46F5" w14:paraId="0CA862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0E2720F"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6A3EA3BB"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01C279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3265EA2"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20943D9"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87C9946"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F10EA2D"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6F47F5C"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CC6E368"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050EF7B5"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2A4195F3"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312251C9"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47F1862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2E85FA3"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17A9D0E0"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68BEE0FD"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DCA2BEA"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003A053"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362A74C8"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15CEF453"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3F7FDB8F"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2716DAC3"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32D32E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AA03FAE"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20B7D84B"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23F483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7B5000E" w14:textId="77777777" w:rsidR="00DD251B" w:rsidRPr="00BB46F5" w:rsidRDefault="002204CB" w:rsidP="00BC56CC">
            <w:pPr>
              <w:pStyle w:val="TAL"/>
              <w:rPr>
                <w:lang w:val="en-US" w:eastAsia="ko-KR"/>
              </w:rPr>
            </w:pPr>
            <w:r w:rsidRPr="006D5284">
              <w:rPr>
                <w:lang w:val="en-US" w:eastAsia="ko-KR"/>
              </w:rPr>
              <w:t xml:space="preserve">CMR and </w:t>
            </w:r>
            <w:proofErr w:type="spellStart"/>
            <w:r>
              <w:rPr>
                <w:lang w:val="en-US" w:eastAsia="ko-KR"/>
              </w:rPr>
              <w:t>ToC</w:t>
            </w:r>
            <w:proofErr w:type="spellEnd"/>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5CFEA29"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456EEE6"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617DCB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C7C7A82"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E748F1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8A2323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16DE93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098861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65E345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70BEF1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FE0F3C3"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70E48E6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6767104"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38DA96B2"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34D40866"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455313CF"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1F2BD57A"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6FA964A9"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087A234"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7E6673A3"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3B6F30BF"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33ADE508"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31382EFC"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536F538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04EE0E7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B36F064"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5B0D5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E8C6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05CB5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576D7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610A2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3B361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967D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952ADC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E055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02C87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63A642"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44E9B3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BACBE12"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D049B24"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4C0B5C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0A7D5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76671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25DAE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0D990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7B5CD2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8C804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D21EA3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923830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2662964"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97F032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6A6A963"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2BD0B3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964050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D2306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3C179B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0685D8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ED875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123ACC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A8E3E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3BEDF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823BB9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DFB06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412797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A90806" w14:textId="77777777" w:rsidR="00DD251B" w:rsidRPr="00BB46F5" w:rsidRDefault="00DD251B" w:rsidP="00BC56CC">
            <w:pPr>
              <w:pStyle w:val="TAL"/>
              <w:rPr>
                <w:lang w:val="en-US" w:eastAsia="ko-KR"/>
              </w:rPr>
            </w:pPr>
            <w:r w:rsidRPr="00BB46F5">
              <w:rPr>
                <w:lang w:val="en-US" w:eastAsia="ko-KR"/>
              </w:rPr>
              <w:t xml:space="preserve">Total bits per 40 </w:t>
            </w:r>
            <w:proofErr w:type="spellStart"/>
            <w:r w:rsidRPr="00BB46F5">
              <w:rPr>
                <w:lang w:val="en-US" w:eastAsia="ko-KR"/>
              </w:rPr>
              <w:t>ms</w:t>
            </w:r>
            <w:proofErr w:type="spellEnd"/>
          </w:p>
        </w:tc>
        <w:tc>
          <w:tcPr>
            <w:tcW w:w="620" w:type="dxa"/>
            <w:tcBorders>
              <w:top w:val="nil"/>
              <w:left w:val="nil"/>
              <w:bottom w:val="single" w:sz="4" w:space="0" w:color="auto"/>
              <w:right w:val="single" w:sz="4" w:space="0" w:color="auto"/>
            </w:tcBorders>
            <w:shd w:val="clear" w:color="auto" w:fill="auto"/>
            <w:noWrap/>
            <w:vAlign w:val="center"/>
            <w:hideMark/>
          </w:tcPr>
          <w:p w14:paraId="47A596A3"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3690B77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DC332A"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62A3BCA7"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3E89502C"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34D58B57"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7F4F5CE5"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22ABCAA8"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338A6679"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5F8A08D2"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D814A76"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51124D7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3CAB9F4"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34C728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76D250F3"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D78650C"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0EC9776C"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1F719AA"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A067C5"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7B9E8AE"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22201535"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43DA5C5C"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2B16018D"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64646A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247846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6338ACD"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4260C4DF"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56D7628"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235A9986"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5C07DF9"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24ADA08F"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33F56564"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683F8631"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680BEFF9"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D020C0F"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29564CE"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78490601" w14:textId="77777777" w:rsidR="00DD251B" w:rsidRPr="00BB46F5" w:rsidRDefault="00DD251B" w:rsidP="00BC56CC">
            <w:pPr>
              <w:pStyle w:val="TAR"/>
              <w:rPr>
                <w:lang w:val="en-US" w:eastAsia="ko-KR"/>
              </w:rPr>
            </w:pPr>
            <w:r w:rsidRPr="00BB46F5">
              <w:rPr>
                <w:rFonts w:hint="eastAsia"/>
                <w:lang w:val="en-US" w:eastAsia="ko-KR"/>
              </w:rPr>
              <w:t>141</w:t>
            </w:r>
          </w:p>
        </w:tc>
      </w:tr>
    </w:tbl>
    <w:p w14:paraId="35236983" w14:textId="77777777" w:rsidR="00011E61" w:rsidRDefault="00011E61" w:rsidP="000D4A87">
      <w:pPr>
        <w:pStyle w:val="FP"/>
      </w:pPr>
    </w:p>
    <w:p w14:paraId="2A93A0CE"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xml:space="preserve">, </w:t>
      </w:r>
      <w:proofErr w:type="spellStart"/>
      <w:r w:rsidRPr="008A2F0B">
        <w:t>ptime</w:t>
      </w:r>
      <w:proofErr w:type="spellEnd"/>
      <w:r w:rsidRPr="008A2F0B">
        <w:t>=</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22EAD2A3"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CCC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A0CAB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38CDEE9"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E507F16"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128654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5C333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CAE0B83"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FC669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F7E1E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CA2463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86C8A05"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6F793B8"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3669857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59F740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713429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7934B3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CAC28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E9689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01815E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670D01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78EF451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0E3A61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0BFB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0503CA6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7D796D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159595C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930E27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36BF13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4F111DC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EB107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66A0C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2432F6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52205D3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EA4CE0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53802A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76E849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4D0C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4EF12E9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433D85D3"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69F9FE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 xml:space="preserve">CMR and </w:t>
            </w:r>
            <w:proofErr w:type="spellStart"/>
            <w:r w:rsidRPr="005D0FA2">
              <w:rPr>
                <w:rFonts w:ascii="Arial" w:hAnsi="Arial" w:cs="Arial"/>
                <w:color w:val="000000"/>
                <w:sz w:val="18"/>
                <w:szCs w:val="18"/>
                <w:lang w:val="en-US" w:eastAsia="ko-KR"/>
              </w:rPr>
              <w:t>ToC</w:t>
            </w:r>
            <w:proofErr w:type="spellEnd"/>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54C5312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BFAE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28792C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617529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7C7F9F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CE53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F5D81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4348E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513F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0EFB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6DC0F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203B46F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43BDA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03CF8C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C5C6C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10AB1B0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F38944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089CBB7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FCF7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600DC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A26F8C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42213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6A5F6E7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A1E1C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12AF8D2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D1D319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040538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75029F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65DA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379FD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9F9AA3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04844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539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17A20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AF49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4B68D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A63689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44EE71B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3C691B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3D017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1247DE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FFFB0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29FD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8E621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9C1E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338891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AF0516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06FEE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10A736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8FB1F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07540EA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A8E931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AE9A8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769E7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4E70D9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F01ED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801C4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26E33E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6DBAE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4CED45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DB488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1D7769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1ED4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50ED26D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EC2D73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 xml:space="preserve">Total bits per 20 </w:t>
            </w:r>
            <w:proofErr w:type="spellStart"/>
            <w:r w:rsidRPr="005D0FA2">
              <w:rPr>
                <w:rFonts w:ascii="Arial" w:hAnsi="Arial" w:cs="Arial"/>
                <w:color w:val="000000"/>
                <w:sz w:val="18"/>
                <w:szCs w:val="18"/>
                <w:lang w:val="en-US" w:eastAsia="ko-KR"/>
              </w:rPr>
              <w:t>ms</w:t>
            </w:r>
            <w:proofErr w:type="spellEnd"/>
          </w:p>
        </w:tc>
        <w:tc>
          <w:tcPr>
            <w:tcW w:w="671" w:type="dxa"/>
            <w:tcBorders>
              <w:top w:val="nil"/>
              <w:left w:val="nil"/>
              <w:bottom w:val="single" w:sz="4" w:space="0" w:color="auto"/>
              <w:right w:val="single" w:sz="4" w:space="0" w:color="auto"/>
            </w:tcBorders>
            <w:shd w:val="clear" w:color="auto" w:fill="auto"/>
            <w:noWrap/>
            <w:vAlign w:val="center"/>
            <w:hideMark/>
          </w:tcPr>
          <w:p w14:paraId="53C637F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765D48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73C3C2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380E712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1D18D1B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C31674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E5462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36580D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6B1D343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5A692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0E14D9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76198E8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4F6DE0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7DB115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0D9B503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1A615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227FAD0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171ED5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50343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93F104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43615A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08D5E1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103DD0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2E8317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093687E1"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D7E456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0038A7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18725CB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765C8E0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57C0D8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1C440F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7A25C21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5939EC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5B3F41E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24D161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F96C9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26C907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0C0774CB" w14:textId="77777777" w:rsidR="00491D2D" w:rsidRDefault="00491D2D" w:rsidP="00566737">
      <w:pPr>
        <w:rPr>
          <w:lang w:eastAsia="ko-KR"/>
        </w:rPr>
      </w:pPr>
    </w:p>
    <w:p w14:paraId="1518501D"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xml:space="preserve">, </w:t>
      </w:r>
      <w:proofErr w:type="spellStart"/>
      <w:r w:rsidRPr="008A2F0B">
        <w:t>ptime</w:t>
      </w:r>
      <w:proofErr w:type="spellEnd"/>
      <w:r w:rsidRPr="008A2F0B">
        <w:t>=</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79C4062A"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61D2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588ED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F6BF69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BDFD2B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4A300C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60E35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FDC09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D342B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3B4489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651B35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7597B9F"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EE8885C"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62FA6E6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02D63C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185ABB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6BC73DE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59FF3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45EDAD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5FE45F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36CF09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3FA27A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574BC8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1155E6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2779A1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0033EC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177D54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6A062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A7B49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76C2A8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24BAB8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A40997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0B4D1C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85DE1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4ACC2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62AD9A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391EA4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79ECF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52974D2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5D661B3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D3D747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 xml:space="preserve">CMR and </w:t>
            </w:r>
            <w:proofErr w:type="spellStart"/>
            <w:r w:rsidRPr="00393643">
              <w:rPr>
                <w:rFonts w:ascii="Arial" w:hAnsi="Arial" w:cs="Arial"/>
                <w:color w:val="000000"/>
                <w:sz w:val="18"/>
                <w:szCs w:val="18"/>
                <w:lang w:val="en-US" w:eastAsia="ko-KR"/>
              </w:rPr>
              <w:t>ToC</w:t>
            </w:r>
            <w:proofErr w:type="spellEnd"/>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9A995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9E3D4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46F357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6225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538926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56351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3F96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8B58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C1AF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36477B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05239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80AE8A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12F460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7D9F53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64568C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6763FF6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24A84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7FBC0B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6C1237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11D78AF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14FB5F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0A962F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3EAF1C1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5ED68D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4289293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58D5B0B"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EA63D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D0483A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3B43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99F61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2681F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F9154E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572E2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3657E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7C0A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3FD1D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F628B5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2B7FE65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2FF89F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405D62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9161C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96079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52A2F5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E669F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1F47B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B3C53D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68F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B1DB0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13AAB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68A1C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5B08D5C4"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4B3CFB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6135CB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7C029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1FE6D4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8B24C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B2CB3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CECEF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89BF9B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2C72D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E25BF6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92CBD5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46894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214436D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CFD971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 xml:space="preserve">Total bits per 20 </w:t>
            </w:r>
            <w:proofErr w:type="spellStart"/>
            <w:r w:rsidRPr="00393643">
              <w:rPr>
                <w:rFonts w:ascii="Arial" w:hAnsi="Arial" w:cs="Arial"/>
                <w:color w:val="000000"/>
                <w:sz w:val="18"/>
                <w:szCs w:val="18"/>
                <w:lang w:val="en-US" w:eastAsia="ko-KR"/>
              </w:rPr>
              <w:t>ms</w:t>
            </w:r>
            <w:proofErr w:type="spellEnd"/>
          </w:p>
        </w:tc>
        <w:tc>
          <w:tcPr>
            <w:tcW w:w="671" w:type="dxa"/>
            <w:tcBorders>
              <w:top w:val="nil"/>
              <w:left w:val="nil"/>
              <w:bottom w:val="single" w:sz="4" w:space="0" w:color="auto"/>
              <w:right w:val="single" w:sz="4" w:space="0" w:color="auto"/>
            </w:tcBorders>
            <w:shd w:val="clear" w:color="auto" w:fill="auto"/>
            <w:noWrap/>
            <w:vAlign w:val="center"/>
            <w:hideMark/>
          </w:tcPr>
          <w:p w14:paraId="279B4E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0C277C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61ED7DC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6EFF19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4B75C40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7FEE94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7ECA203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2B42AB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37BB5A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2981F4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798FEB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675495A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F85521"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1E6C5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6D2D08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73A8059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0FEAAE0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923CD8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D8FFB8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7B2055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5383F8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08EEB50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48A30A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31D8DA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17F8714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2FE582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628794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0654DF8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0110FD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03DB5E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11C0F23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32188B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72BF54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1135B1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4E9A079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06216F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4BB27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311F00B8" w14:textId="77777777" w:rsidR="00491D2D" w:rsidRDefault="00491D2D" w:rsidP="000D4A87">
      <w:pPr>
        <w:pStyle w:val="FP"/>
      </w:pPr>
    </w:p>
    <w:p w14:paraId="0D6B6EB6" w14:textId="77777777" w:rsidR="00190F41" w:rsidRDefault="00190F41" w:rsidP="00190F41">
      <w:pPr>
        <w:pStyle w:val="Heading8"/>
      </w:pPr>
      <w:r>
        <w:br w:type="page"/>
      </w:r>
      <w:bookmarkStart w:id="3915" w:name="_Toc26369735"/>
      <w:bookmarkStart w:id="3916" w:name="_Toc36227617"/>
      <w:bookmarkStart w:id="3917" w:name="_Toc36228632"/>
      <w:bookmarkStart w:id="3918" w:name="_Toc36229259"/>
      <w:bookmarkStart w:id="3919" w:name="_Toc36229887"/>
      <w:bookmarkStart w:id="3920" w:name="_Toc74607231"/>
      <w:bookmarkStart w:id="3921" w:name="_Toc123570778"/>
      <w:r>
        <w:t>Annex R</w:t>
      </w:r>
      <w:r w:rsidRPr="00CC1F51">
        <w:t xml:space="preserve"> (</w:t>
      </w:r>
      <w:r>
        <w:t>informative</w:t>
      </w:r>
      <w:r w:rsidRPr="00CC1F51">
        <w:t>):</w:t>
      </w:r>
      <w:r w:rsidRPr="00CC1F51">
        <w:br/>
      </w:r>
      <w:r>
        <w:t>IANA registration information for RTCP Feedback Message Types</w:t>
      </w:r>
      <w:bookmarkEnd w:id="3915"/>
      <w:bookmarkEnd w:id="3916"/>
      <w:bookmarkEnd w:id="3917"/>
      <w:bookmarkEnd w:id="3918"/>
      <w:bookmarkEnd w:id="3919"/>
      <w:bookmarkEnd w:id="3920"/>
      <w:bookmarkEnd w:id="3921"/>
    </w:p>
    <w:p w14:paraId="6D82E3C0" w14:textId="77777777" w:rsidR="00190F41" w:rsidRPr="008609F0" w:rsidRDefault="00190F41" w:rsidP="00190F41">
      <w:pPr>
        <w:pStyle w:val="Heading1"/>
        <w:rPr>
          <w:rFonts w:cs="Arial"/>
          <w:szCs w:val="36"/>
        </w:rPr>
      </w:pPr>
      <w:bookmarkStart w:id="3922" w:name="_Toc26369736"/>
      <w:bookmarkStart w:id="3923" w:name="_Toc36227618"/>
      <w:bookmarkStart w:id="3924" w:name="_Toc36228633"/>
      <w:bookmarkStart w:id="3925" w:name="_Toc36229260"/>
      <w:bookmarkStart w:id="3926" w:name="_Toc36229888"/>
      <w:bookmarkStart w:id="3927" w:name="_Toc74607232"/>
      <w:bookmarkStart w:id="3928" w:name="_Toc123570779"/>
      <w:r>
        <w:rPr>
          <w:rFonts w:cs="Arial"/>
          <w:szCs w:val="36"/>
        </w:rPr>
        <w:t>R.1</w:t>
      </w:r>
      <w:r w:rsidRPr="00726A71">
        <w:rPr>
          <w:rFonts w:cs="Arial"/>
          <w:szCs w:val="36"/>
        </w:rPr>
        <w:tab/>
      </w:r>
      <w:r>
        <w:rPr>
          <w:rFonts w:cs="Arial"/>
          <w:szCs w:val="36"/>
        </w:rPr>
        <w:t>Video Region-of-Interest (ROI)</w:t>
      </w:r>
      <w:bookmarkEnd w:id="3922"/>
      <w:bookmarkEnd w:id="3923"/>
      <w:bookmarkEnd w:id="3924"/>
      <w:bookmarkEnd w:id="3925"/>
      <w:bookmarkEnd w:id="3926"/>
      <w:bookmarkEnd w:id="3927"/>
      <w:bookmarkEnd w:id="3928"/>
    </w:p>
    <w:p w14:paraId="51684053"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2778887F" w14:textId="77777777" w:rsidR="00190F41" w:rsidRPr="00A24ABA" w:rsidRDefault="00190F41" w:rsidP="00190F41">
      <w:pPr>
        <w:rPr>
          <w:szCs w:val="24"/>
        </w:rPr>
      </w:pPr>
      <w:r>
        <w:rPr>
          <w:szCs w:val="24"/>
        </w:rPr>
        <w:t>Value name: 3gpp-roi-arbitrary</w:t>
      </w:r>
    </w:p>
    <w:p w14:paraId="56192988"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1E5B257E" w14:textId="77777777" w:rsidR="00474BCE" w:rsidRDefault="00474BCE" w:rsidP="00190F41">
      <w:pPr>
        <w:rPr>
          <w:szCs w:val="24"/>
        </w:rPr>
      </w:pPr>
      <w:r>
        <w:rPr>
          <w:szCs w:val="24"/>
        </w:rPr>
        <w:t>Mux-Category: IDENTICAL-PER-PT</w:t>
      </w:r>
    </w:p>
    <w:p w14:paraId="29BA1982" w14:textId="77777777" w:rsidR="00190F41" w:rsidRPr="00A24ABA" w:rsidRDefault="00190F41" w:rsidP="00190F41">
      <w:pPr>
        <w:rPr>
          <w:szCs w:val="24"/>
        </w:rPr>
      </w:pPr>
      <w:r w:rsidRPr="00A24ABA">
        <w:rPr>
          <w:szCs w:val="24"/>
        </w:rPr>
        <w:t>Reference: 3GPP TS 26.114.</w:t>
      </w:r>
    </w:p>
    <w:p w14:paraId="637155AF" w14:textId="77777777" w:rsidR="00190F41" w:rsidRPr="00A24ABA" w:rsidRDefault="00190F41" w:rsidP="00190F41">
      <w:pPr>
        <w:rPr>
          <w:szCs w:val="24"/>
        </w:rPr>
      </w:pPr>
      <w:r>
        <w:rPr>
          <w:szCs w:val="24"/>
        </w:rPr>
        <w:t>Value name: 3gpp-roi-predefined</w:t>
      </w:r>
    </w:p>
    <w:p w14:paraId="0DF10307"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720DDEF5" w14:textId="77777777" w:rsidR="00474BCE" w:rsidRDefault="00474BCE" w:rsidP="00190F41">
      <w:pPr>
        <w:rPr>
          <w:szCs w:val="24"/>
        </w:rPr>
      </w:pPr>
      <w:r>
        <w:rPr>
          <w:szCs w:val="24"/>
        </w:rPr>
        <w:t>Mux-Category: IDENTICAL-PER-PT</w:t>
      </w:r>
    </w:p>
    <w:p w14:paraId="192F5EC8" w14:textId="77777777" w:rsidR="00190F41" w:rsidRDefault="00190F41" w:rsidP="00190F41">
      <w:pPr>
        <w:rPr>
          <w:szCs w:val="24"/>
        </w:rPr>
      </w:pPr>
      <w:r w:rsidRPr="00A24ABA">
        <w:rPr>
          <w:szCs w:val="24"/>
        </w:rPr>
        <w:t>Reference: 3GPP TS 26.114.</w:t>
      </w:r>
    </w:p>
    <w:p w14:paraId="4953E936"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33268C31" w14:textId="77777777" w:rsidR="00190F41" w:rsidRPr="00A24ABA" w:rsidRDefault="00190F41" w:rsidP="00190F41">
      <w:pPr>
        <w:rPr>
          <w:szCs w:val="24"/>
        </w:rPr>
      </w:pPr>
      <w:r>
        <w:rPr>
          <w:szCs w:val="24"/>
        </w:rPr>
        <w:t>Name: ROI</w:t>
      </w:r>
    </w:p>
    <w:p w14:paraId="68DD09E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02D164B8" w14:textId="77777777" w:rsidR="00190F41" w:rsidRPr="00A24ABA" w:rsidRDefault="00190F41" w:rsidP="00190F41">
      <w:pPr>
        <w:rPr>
          <w:szCs w:val="24"/>
        </w:rPr>
      </w:pPr>
      <w:r>
        <w:rPr>
          <w:szCs w:val="24"/>
        </w:rPr>
        <w:t>Value: 9</w:t>
      </w:r>
    </w:p>
    <w:p w14:paraId="3611A81B" w14:textId="77777777" w:rsidR="00190F41" w:rsidRDefault="00190F41" w:rsidP="00190F41">
      <w:pPr>
        <w:rPr>
          <w:szCs w:val="24"/>
        </w:rPr>
      </w:pPr>
      <w:r>
        <w:rPr>
          <w:szCs w:val="24"/>
        </w:rPr>
        <w:t>Reference: 3GPP TS 26.114.</w:t>
      </w:r>
    </w:p>
    <w:p w14:paraId="5E6AF5AA" w14:textId="77777777" w:rsidR="008F3BAD" w:rsidRPr="008609F0" w:rsidRDefault="008F3BAD" w:rsidP="008F3BAD">
      <w:pPr>
        <w:pStyle w:val="Heading1"/>
        <w:rPr>
          <w:rFonts w:cs="Arial"/>
          <w:szCs w:val="36"/>
        </w:rPr>
      </w:pPr>
      <w:bookmarkStart w:id="3929" w:name="_Toc26369737"/>
      <w:bookmarkStart w:id="3930" w:name="_Toc36227619"/>
      <w:bookmarkStart w:id="3931" w:name="_Toc36228634"/>
      <w:bookmarkStart w:id="3932" w:name="_Toc36229261"/>
      <w:bookmarkStart w:id="3933" w:name="_Toc36229889"/>
      <w:bookmarkStart w:id="3934" w:name="_Toc74607233"/>
      <w:bookmarkStart w:id="3935" w:name="_Toc123570780"/>
      <w:r>
        <w:rPr>
          <w:rFonts w:cs="Arial"/>
          <w:szCs w:val="36"/>
        </w:rPr>
        <w:t>R.2</w:t>
      </w:r>
      <w:r w:rsidRPr="00726A71">
        <w:rPr>
          <w:rFonts w:cs="Arial"/>
          <w:szCs w:val="36"/>
        </w:rPr>
        <w:tab/>
      </w:r>
      <w:r>
        <w:rPr>
          <w:rFonts w:cs="Arial"/>
          <w:szCs w:val="36"/>
        </w:rPr>
        <w:t>Delay Budget Information (DBI)</w:t>
      </w:r>
      <w:bookmarkEnd w:id="3929"/>
      <w:bookmarkEnd w:id="3930"/>
      <w:bookmarkEnd w:id="3931"/>
      <w:bookmarkEnd w:id="3932"/>
      <w:bookmarkEnd w:id="3933"/>
      <w:bookmarkEnd w:id="3934"/>
      <w:bookmarkEnd w:id="3935"/>
    </w:p>
    <w:p w14:paraId="485F7424"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10F76CD0" w14:textId="77777777" w:rsidR="008F3BAD" w:rsidRPr="00A24ABA" w:rsidRDefault="008F3BAD" w:rsidP="008F3BAD">
      <w:pPr>
        <w:rPr>
          <w:szCs w:val="24"/>
        </w:rPr>
      </w:pPr>
      <w:r>
        <w:rPr>
          <w:szCs w:val="24"/>
        </w:rPr>
        <w:t>Value name: 3gpp-delay-budget</w:t>
      </w:r>
    </w:p>
    <w:p w14:paraId="7F1611F8" w14:textId="77777777" w:rsidR="008F3BAD" w:rsidRPr="00A24ABA" w:rsidRDefault="008F3BAD" w:rsidP="008F3BAD">
      <w:pPr>
        <w:rPr>
          <w:szCs w:val="24"/>
        </w:rPr>
      </w:pPr>
      <w:r>
        <w:rPr>
          <w:szCs w:val="24"/>
        </w:rPr>
        <w:t>Long name: Available or requested delay budget specified in milliseconds</w:t>
      </w:r>
    </w:p>
    <w:p w14:paraId="0CBC4FF5" w14:textId="77777777" w:rsidR="00474BCE" w:rsidRDefault="00474BCE" w:rsidP="008F3BAD">
      <w:pPr>
        <w:rPr>
          <w:szCs w:val="24"/>
        </w:rPr>
      </w:pPr>
      <w:r>
        <w:rPr>
          <w:szCs w:val="24"/>
        </w:rPr>
        <w:t>Mux-Category: IDENTICAL-PER-PT</w:t>
      </w:r>
    </w:p>
    <w:p w14:paraId="2F541D08" w14:textId="77777777" w:rsidR="008F3BAD" w:rsidRPr="00A24ABA" w:rsidRDefault="008F3BAD" w:rsidP="008F3BAD">
      <w:pPr>
        <w:rPr>
          <w:szCs w:val="24"/>
        </w:rPr>
      </w:pPr>
      <w:r w:rsidRPr="00A24ABA">
        <w:rPr>
          <w:szCs w:val="24"/>
        </w:rPr>
        <w:t>Reference: 3GPP TS 26.114.</w:t>
      </w:r>
    </w:p>
    <w:p w14:paraId="48EA8A22"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68C2061A" w14:textId="77777777" w:rsidR="008F3BAD" w:rsidRPr="00A24ABA" w:rsidRDefault="008F3BAD" w:rsidP="008F3BAD">
      <w:pPr>
        <w:rPr>
          <w:szCs w:val="24"/>
        </w:rPr>
      </w:pPr>
      <w:r>
        <w:rPr>
          <w:szCs w:val="24"/>
        </w:rPr>
        <w:t>Name: DBI</w:t>
      </w:r>
    </w:p>
    <w:p w14:paraId="767105C8" w14:textId="77777777" w:rsidR="008F3BAD" w:rsidRDefault="008F3BAD" w:rsidP="008F3BAD">
      <w:pPr>
        <w:rPr>
          <w:szCs w:val="24"/>
        </w:rPr>
      </w:pPr>
      <w:r>
        <w:rPr>
          <w:szCs w:val="24"/>
        </w:rPr>
        <w:t xml:space="preserve">Long name: Delay Budget Information (DBI) </w:t>
      </w:r>
    </w:p>
    <w:p w14:paraId="68F7D0E6" w14:textId="77777777" w:rsidR="008F3BAD" w:rsidRPr="00A24ABA" w:rsidRDefault="008F3BAD" w:rsidP="008F3BAD">
      <w:pPr>
        <w:rPr>
          <w:szCs w:val="24"/>
        </w:rPr>
      </w:pPr>
      <w:r>
        <w:rPr>
          <w:szCs w:val="24"/>
        </w:rPr>
        <w:t xml:space="preserve">Value: </w:t>
      </w:r>
      <w:r w:rsidR="00F31D38">
        <w:rPr>
          <w:szCs w:val="24"/>
        </w:rPr>
        <w:t>10</w:t>
      </w:r>
    </w:p>
    <w:p w14:paraId="06160284" w14:textId="77777777" w:rsidR="009C72C6" w:rsidRPr="008F3BAD" w:rsidRDefault="008F3BAD" w:rsidP="008F3BAD">
      <w:pPr>
        <w:rPr>
          <w:szCs w:val="24"/>
        </w:rPr>
      </w:pPr>
      <w:r>
        <w:rPr>
          <w:szCs w:val="24"/>
        </w:rPr>
        <w:t>Reference: 3GPP TS 26.114.</w:t>
      </w:r>
    </w:p>
    <w:p w14:paraId="156B3834" w14:textId="77777777" w:rsidR="009C72C6" w:rsidRPr="002C6594" w:rsidRDefault="009C72C6" w:rsidP="00AA683F">
      <w:pPr>
        <w:pStyle w:val="Heading8"/>
        <w:rPr>
          <w:lang w:eastAsia="ko-KR"/>
        </w:rPr>
      </w:pPr>
      <w:r>
        <w:br w:type="page"/>
      </w:r>
      <w:bookmarkStart w:id="3936" w:name="_Toc26369738"/>
      <w:bookmarkStart w:id="3937" w:name="_Toc36227620"/>
      <w:bookmarkStart w:id="3938" w:name="_Toc36228635"/>
      <w:bookmarkStart w:id="3939" w:name="_Toc36229262"/>
      <w:bookmarkStart w:id="3940" w:name="_Toc36229890"/>
      <w:bookmarkStart w:id="3941" w:name="_Toc74607234"/>
      <w:bookmarkStart w:id="3942" w:name="_Toc123570781"/>
      <w:r w:rsidRPr="002C6594">
        <w:rPr>
          <w:lang w:eastAsia="ko-KR"/>
        </w:rPr>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3936"/>
      <w:bookmarkEnd w:id="3937"/>
      <w:bookmarkEnd w:id="3938"/>
      <w:bookmarkEnd w:id="3939"/>
      <w:bookmarkEnd w:id="3940"/>
      <w:bookmarkEnd w:id="3941"/>
      <w:bookmarkEnd w:id="3942"/>
    </w:p>
    <w:p w14:paraId="4D57E9D9" w14:textId="77777777" w:rsidR="009C72C6" w:rsidRPr="002C6594" w:rsidRDefault="009C72C6" w:rsidP="009C72C6">
      <w:pPr>
        <w:pStyle w:val="Heading1"/>
        <w:rPr>
          <w:lang w:eastAsia="ko-KR"/>
        </w:rPr>
      </w:pPr>
      <w:bookmarkStart w:id="3943" w:name="_Toc26369739"/>
      <w:bookmarkStart w:id="3944" w:name="_Toc36227621"/>
      <w:bookmarkStart w:id="3945" w:name="_Toc36228636"/>
      <w:bookmarkStart w:id="3946" w:name="_Toc36229263"/>
      <w:bookmarkStart w:id="3947" w:name="_Toc36229891"/>
      <w:bookmarkStart w:id="3948" w:name="_Toc74607235"/>
      <w:bookmarkStart w:id="3949" w:name="_Toc123570782"/>
      <w:r>
        <w:rPr>
          <w:lang w:eastAsia="ko-KR"/>
        </w:rPr>
        <w:t>S</w:t>
      </w:r>
      <w:r w:rsidRPr="002C6594">
        <w:rPr>
          <w:lang w:eastAsia="ko-KR"/>
        </w:rPr>
        <w:t>.1</w:t>
      </w:r>
      <w:r w:rsidRPr="002C6594">
        <w:rPr>
          <w:lang w:eastAsia="ko-KR"/>
        </w:rPr>
        <w:tab/>
        <w:t>General</w:t>
      </w:r>
      <w:bookmarkEnd w:id="3943"/>
      <w:bookmarkEnd w:id="3944"/>
      <w:bookmarkEnd w:id="3945"/>
      <w:bookmarkEnd w:id="3946"/>
      <w:bookmarkEnd w:id="3947"/>
      <w:bookmarkEnd w:id="3948"/>
      <w:bookmarkEnd w:id="3949"/>
    </w:p>
    <w:p w14:paraId="40B30432"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2EB4CE41"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9595027"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264DF62" w14:textId="77777777" w:rsidR="009C72C6" w:rsidRDefault="009C72C6" w:rsidP="009C72C6">
      <w:pPr>
        <w:pStyle w:val="Heading1"/>
        <w:rPr>
          <w:lang w:eastAsia="ko-KR"/>
        </w:rPr>
      </w:pPr>
      <w:bookmarkStart w:id="3950" w:name="_Toc26369740"/>
      <w:bookmarkStart w:id="3951" w:name="_Toc36227622"/>
      <w:bookmarkStart w:id="3952" w:name="_Toc36228637"/>
      <w:bookmarkStart w:id="3953" w:name="_Toc36229264"/>
      <w:bookmarkStart w:id="3954" w:name="_Toc36229892"/>
      <w:bookmarkStart w:id="3955" w:name="_Toc74607236"/>
      <w:bookmarkStart w:id="3956" w:name="_Toc123570783"/>
      <w:r>
        <w:rPr>
          <w:lang w:eastAsia="ko-KR"/>
        </w:rPr>
        <w:t>S</w:t>
      </w:r>
      <w:r w:rsidRPr="002C6594">
        <w:rPr>
          <w:lang w:eastAsia="ko-KR"/>
        </w:rPr>
        <w:t>.2</w:t>
      </w:r>
      <w:r w:rsidRPr="002C6594">
        <w:rPr>
          <w:lang w:eastAsia="ko-KR"/>
        </w:rPr>
        <w:tab/>
      </w:r>
      <w:r>
        <w:rPr>
          <w:lang w:eastAsia="ko-KR"/>
        </w:rPr>
        <w:t>Video</w:t>
      </w:r>
      <w:bookmarkEnd w:id="3950"/>
      <w:bookmarkEnd w:id="3951"/>
      <w:bookmarkEnd w:id="3952"/>
      <w:bookmarkEnd w:id="3953"/>
      <w:bookmarkEnd w:id="3954"/>
      <w:bookmarkEnd w:id="3955"/>
      <w:bookmarkEnd w:id="3956"/>
    </w:p>
    <w:p w14:paraId="12DA65B5" w14:textId="77777777" w:rsidR="009C72C6" w:rsidRPr="005C6742" w:rsidRDefault="009C72C6" w:rsidP="009C72C6">
      <w:pPr>
        <w:pStyle w:val="Heading2"/>
        <w:rPr>
          <w:lang w:eastAsia="ko-KR"/>
        </w:rPr>
      </w:pPr>
      <w:bookmarkStart w:id="3957" w:name="_Toc26369741"/>
      <w:bookmarkStart w:id="3958" w:name="_Toc36227623"/>
      <w:bookmarkStart w:id="3959" w:name="_Toc36228638"/>
      <w:bookmarkStart w:id="3960" w:name="_Toc36229265"/>
      <w:bookmarkStart w:id="3961" w:name="_Toc36229893"/>
      <w:bookmarkStart w:id="3962" w:name="_Toc74607237"/>
      <w:bookmarkStart w:id="3963" w:name="_Toc123570784"/>
      <w:r w:rsidRPr="005C6742">
        <w:rPr>
          <w:lang w:eastAsia="ko-KR"/>
        </w:rPr>
        <w:t>S.2.1</w:t>
      </w:r>
      <w:r w:rsidRPr="005C6742">
        <w:rPr>
          <w:lang w:eastAsia="ko-KR"/>
        </w:rPr>
        <w:tab/>
        <w:t>Conversational video</w:t>
      </w:r>
      <w:bookmarkEnd w:id="3957"/>
      <w:bookmarkEnd w:id="3958"/>
      <w:bookmarkEnd w:id="3959"/>
      <w:bookmarkEnd w:id="3960"/>
      <w:bookmarkEnd w:id="3961"/>
      <w:bookmarkEnd w:id="3962"/>
      <w:bookmarkEnd w:id="3963"/>
    </w:p>
    <w:p w14:paraId="5F7C7F95"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w:t>
      </w:r>
      <w:proofErr w:type="spellStart"/>
      <w:r>
        <w:rPr>
          <w:lang w:eastAsia="ko-KR"/>
        </w:rPr>
        <w:t>receive</w:t>
      </w:r>
      <w:proofErr w:type="spellEnd"/>
      <w:r>
        <w:rPr>
          <w:lang w:eastAsia="ko-KR"/>
        </w:rPr>
        <w:t xml:space="preser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w:t>
      </w:r>
      <w:proofErr w:type="spellStart"/>
      <w:r>
        <w:rPr>
          <w:lang w:eastAsia="ko-KR"/>
        </w:rPr>
        <w:t>content:main</w:t>
      </w:r>
      <w:proofErr w:type="spellEnd"/>
      <w:r w:rsidRPr="00992438">
        <w:t>"</w:t>
      </w:r>
      <w:r>
        <w:rPr>
          <w:lang w:eastAsia="ko-KR"/>
        </w:rPr>
        <w:t xml:space="preserve"> or </w:t>
      </w:r>
      <w:r w:rsidRPr="00992438">
        <w:t>"</w:t>
      </w:r>
      <w:r>
        <w:rPr>
          <w:lang w:eastAsia="ko-KR"/>
        </w:rPr>
        <w:t>a=</w:t>
      </w:r>
      <w:proofErr w:type="spellStart"/>
      <w:r>
        <w:rPr>
          <w:lang w:eastAsia="ko-KR"/>
        </w:rPr>
        <w:t>content:slides</w:t>
      </w:r>
      <w:proofErr w:type="spellEnd"/>
      <w:r w:rsidRPr="00992438">
        <w:t>"</w:t>
      </w:r>
      <w:r>
        <w:rPr>
          <w:lang w:eastAsia="ko-KR"/>
        </w:rPr>
        <w:t>.</w:t>
      </w:r>
    </w:p>
    <w:p w14:paraId="46376520"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62F48FA"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6F0F7C2E" w14:textId="77777777" w:rsidR="009C72C6" w:rsidRDefault="009C72C6" w:rsidP="009C72C6">
      <w:pPr>
        <w:pStyle w:val="Heading2"/>
        <w:rPr>
          <w:lang w:eastAsia="ko-KR"/>
        </w:rPr>
      </w:pPr>
      <w:bookmarkStart w:id="3964" w:name="_Toc26369742"/>
      <w:bookmarkStart w:id="3965" w:name="_Toc36227624"/>
      <w:bookmarkStart w:id="3966" w:name="_Toc36228639"/>
      <w:bookmarkStart w:id="3967" w:name="_Toc36229266"/>
      <w:bookmarkStart w:id="3968" w:name="_Toc36229894"/>
      <w:bookmarkStart w:id="3969" w:name="_Toc74607238"/>
      <w:bookmarkStart w:id="3970" w:name="_Toc123570785"/>
      <w:r>
        <w:rPr>
          <w:lang w:eastAsia="ko-KR"/>
        </w:rPr>
        <w:t>S.2.2</w:t>
      </w:r>
      <w:r>
        <w:rPr>
          <w:lang w:eastAsia="ko-KR"/>
        </w:rPr>
        <w:tab/>
        <w:t>Non-conversational (screenshare) video</w:t>
      </w:r>
      <w:bookmarkEnd w:id="3964"/>
      <w:bookmarkEnd w:id="3965"/>
      <w:bookmarkEnd w:id="3966"/>
      <w:bookmarkEnd w:id="3967"/>
      <w:bookmarkEnd w:id="3968"/>
      <w:bookmarkEnd w:id="3969"/>
      <w:bookmarkEnd w:id="3970"/>
    </w:p>
    <w:p w14:paraId="401BD6FD"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07137F81" w14:textId="77777777" w:rsidR="009C72C6" w:rsidRPr="002C6594" w:rsidRDefault="009C72C6" w:rsidP="009C72C6">
      <w:pPr>
        <w:pStyle w:val="Heading1"/>
        <w:rPr>
          <w:lang w:eastAsia="ko-KR"/>
        </w:rPr>
      </w:pPr>
      <w:bookmarkStart w:id="3971" w:name="_Toc26369743"/>
      <w:bookmarkStart w:id="3972" w:name="_Toc36227625"/>
      <w:bookmarkStart w:id="3973" w:name="_Toc36228640"/>
      <w:bookmarkStart w:id="3974" w:name="_Toc36229267"/>
      <w:bookmarkStart w:id="3975" w:name="_Toc36229895"/>
      <w:bookmarkStart w:id="3976" w:name="_Toc74607239"/>
      <w:bookmarkStart w:id="3977" w:name="_Toc123570786"/>
      <w:r>
        <w:rPr>
          <w:lang w:eastAsia="ko-KR"/>
        </w:rPr>
        <w:t>S.3</w:t>
      </w:r>
      <w:r w:rsidRPr="002C6594">
        <w:rPr>
          <w:lang w:eastAsia="ko-KR"/>
        </w:rPr>
        <w:tab/>
      </w:r>
      <w:r>
        <w:rPr>
          <w:lang w:eastAsia="ko-KR"/>
        </w:rPr>
        <w:t>Audio</w:t>
      </w:r>
      <w:bookmarkEnd w:id="3971"/>
      <w:bookmarkEnd w:id="3972"/>
      <w:bookmarkEnd w:id="3973"/>
      <w:bookmarkEnd w:id="3974"/>
      <w:bookmarkEnd w:id="3975"/>
      <w:bookmarkEnd w:id="3976"/>
      <w:bookmarkEnd w:id="3977"/>
    </w:p>
    <w:p w14:paraId="120F384E" w14:textId="77777777" w:rsidR="009C72C6" w:rsidRDefault="009C72C6" w:rsidP="009C72C6">
      <w:pPr>
        <w:pStyle w:val="Heading2"/>
        <w:rPr>
          <w:lang w:eastAsia="ko-KR"/>
        </w:rPr>
      </w:pPr>
      <w:bookmarkStart w:id="3978" w:name="_Toc26369744"/>
      <w:bookmarkStart w:id="3979" w:name="_Toc36227626"/>
      <w:bookmarkStart w:id="3980" w:name="_Toc36228641"/>
      <w:bookmarkStart w:id="3981" w:name="_Toc36229268"/>
      <w:bookmarkStart w:id="3982" w:name="_Toc36229896"/>
      <w:bookmarkStart w:id="3983" w:name="_Toc74607240"/>
      <w:bookmarkStart w:id="3984" w:name="_Toc123570787"/>
      <w:r>
        <w:rPr>
          <w:lang w:eastAsia="ko-KR"/>
        </w:rPr>
        <w:t>S.3.1</w:t>
      </w:r>
      <w:r>
        <w:rPr>
          <w:lang w:eastAsia="ko-KR"/>
        </w:rPr>
        <w:tab/>
        <w:t>General</w:t>
      </w:r>
      <w:bookmarkEnd w:id="3978"/>
      <w:bookmarkEnd w:id="3979"/>
      <w:bookmarkEnd w:id="3980"/>
      <w:bookmarkEnd w:id="3981"/>
      <w:bookmarkEnd w:id="3982"/>
      <w:bookmarkEnd w:id="3983"/>
      <w:bookmarkEnd w:id="3984"/>
    </w:p>
    <w:p w14:paraId="6CEFC3E7"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453B5E44"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19C3F88" w14:textId="77777777" w:rsidR="009C72C6" w:rsidRDefault="009C72C6" w:rsidP="009C72C6">
      <w:pPr>
        <w:rPr>
          <w:lang w:eastAsia="ko-KR"/>
        </w:rPr>
      </w:pPr>
      <w:r>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23DFC4E"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0F050326" w14:textId="77777777" w:rsidR="009C72C6" w:rsidRDefault="009C72C6" w:rsidP="009C72C6">
      <w:pPr>
        <w:pStyle w:val="Heading2"/>
        <w:rPr>
          <w:lang w:eastAsia="ko-KR"/>
        </w:rPr>
      </w:pPr>
      <w:bookmarkStart w:id="3985" w:name="_Toc26369745"/>
      <w:bookmarkStart w:id="3986" w:name="_Toc36227627"/>
      <w:bookmarkStart w:id="3987" w:name="_Toc36228642"/>
      <w:bookmarkStart w:id="3988" w:name="_Toc36229269"/>
      <w:bookmarkStart w:id="3989" w:name="_Toc36229897"/>
      <w:bookmarkStart w:id="3990" w:name="_Toc74607241"/>
      <w:bookmarkStart w:id="3991" w:name="_Toc123570788"/>
      <w:r>
        <w:rPr>
          <w:lang w:eastAsia="ko-KR"/>
        </w:rPr>
        <w:t>S.3.2</w:t>
      </w:r>
      <w:r>
        <w:rPr>
          <w:lang w:eastAsia="ko-KR"/>
        </w:rPr>
        <w:tab/>
        <w:t>De-jitter buffer</w:t>
      </w:r>
      <w:bookmarkEnd w:id="3985"/>
      <w:bookmarkEnd w:id="3986"/>
      <w:bookmarkEnd w:id="3987"/>
      <w:bookmarkEnd w:id="3988"/>
      <w:bookmarkEnd w:id="3989"/>
      <w:bookmarkEnd w:id="3990"/>
      <w:bookmarkEnd w:id="3991"/>
    </w:p>
    <w:p w14:paraId="4E566EDE"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64E81EFA" w14:textId="77777777" w:rsidR="009C72C6" w:rsidRPr="002C6594" w:rsidRDefault="009C72C6" w:rsidP="009C72C6">
      <w:pPr>
        <w:pStyle w:val="Heading1"/>
        <w:rPr>
          <w:lang w:eastAsia="ko-KR"/>
        </w:rPr>
      </w:pPr>
      <w:bookmarkStart w:id="3992" w:name="_Toc26369746"/>
      <w:bookmarkStart w:id="3993" w:name="_Toc36227628"/>
      <w:bookmarkStart w:id="3994" w:name="_Toc36228643"/>
      <w:bookmarkStart w:id="3995" w:name="_Toc36229270"/>
      <w:bookmarkStart w:id="3996" w:name="_Toc36229898"/>
      <w:bookmarkStart w:id="3997" w:name="_Toc74607242"/>
      <w:bookmarkStart w:id="3998" w:name="_Toc123570789"/>
      <w:r>
        <w:rPr>
          <w:lang w:eastAsia="ko-KR"/>
        </w:rPr>
        <w:t>S.4</w:t>
      </w:r>
      <w:r w:rsidRPr="002C6594">
        <w:rPr>
          <w:lang w:eastAsia="ko-KR"/>
        </w:rPr>
        <w:tab/>
      </w:r>
      <w:r>
        <w:rPr>
          <w:lang w:eastAsia="ko-KR"/>
        </w:rPr>
        <w:t>SIP</w:t>
      </w:r>
      <w:bookmarkEnd w:id="3992"/>
      <w:bookmarkEnd w:id="3993"/>
      <w:bookmarkEnd w:id="3994"/>
      <w:bookmarkEnd w:id="3995"/>
      <w:bookmarkEnd w:id="3996"/>
      <w:bookmarkEnd w:id="3997"/>
      <w:bookmarkEnd w:id="3998"/>
    </w:p>
    <w:p w14:paraId="37F93EFA" w14:textId="77777777" w:rsidR="009C72C6" w:rsidRDefault="009C72C6" w:rsidP="009C72C6">
      <w:pPr>
        <w:pStyle w:val="Heading2"/>
        <w:rPr>
          <w:lang w:eastAsia="ko-KR"/>
        </w:rPr>
      </w:pPr>
      <w:bookmarkStart w:id="3999" w:name="_Toc26369747"/>
      <w:bookmarkStart w:id="4000" w:name="_Toc36227629"/>
      <w:bookmarkStart w:id="4001" w:name="_Toc36228644"/>
      <w:bookmarkStart w:id="4002" w:name="_Toc36229271"/>
      <w:bookmarkStart w:id="4003" w:name="_Toc36229899"/>
      <w:bookmarkStart w:id="4004" w:name="_Toc74607243"/>
      <w:bookmarkStart w:id="4005" w:name="_Toc123570790"/>
      <w:r>
        <w:rPr>
          <w:lang w:eastAsia="ko-KR"/>
        </w:rPr>
        <w:t>S.4.1</w:t>
      </w:r>
      <w:r>
        <w:rPr>
          <w:lang w:eastAsia="ko-KR"/>
        </w:rPr>
        <w:tab/>
        <w:t>MSMTSI client in terminal</w:t>
      </w:r>
      <w:bookmarkEnd w:id="3999"/>
      <w:bookmarkEnd w:id="4000"/>
      <w:bookmarkEnd w:id="4001"/>
      <w:bookmarkEnd w:id="4002"/>
      <w:bookmarkEnd w:id="4003"/>
      <w:bookmarkEnd w:id="4004"/>
      <w:bookmarkEnd w:id="4005"/>
    </w:p>
    <w:p w14:paraId="6FF1D4B5"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proofErr w:type="spellStart"/>
      <w:r>
        <w:rPr>
          <w:lang w:eastAsia="ko-KR"/>
        </w:rPr>
        <w:t>isFocus</w:t>
      </w:r>
      <w:proofErr w:type="spellEnd"/>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2B7A266E"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08211B6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79254FA0"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276CAE14"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F5EFFF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4A8EAA9B"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5E33CA28"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03DF562C"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w:t>
      </w:r>
      <w:proofErr w:type="spellStart"/>
      <w:r w:rsidR="009C72C6" w:rsidRPr="004A445B">
        <w:rPr>
          <w:lang w:eastAsia="ko-KR"/>
        </w:rPr>
        <w:t>aors</w:t>
      </w:r>
      <w:proofErr w:type="spellEnd"/>
      <w:r w:rsidR="009C72C6" w:rsidRPr="004A445B">
        <w:rPr>
          <w:lang w:eastAsia="ko-KR"/>
        </w:rPr>
        <w:t>&gt;</w:t>
      </w:r>
    </w:p>
    <w:p w14:paraId="29F99035"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661DF9E6"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w:t>
      </w:r>
      <w:proofErr w:type="spellStart"/>
      <w:r w:rsidR="009C72C6" w:rsidRPr="00607D3A">
        <w:rPr>
          <w:i/>
          <w:lang w:eastAsia="ko-KR"/>
        </w:rPr>
        <w:t>uri</w:t>
      </w:r>
      <w:proofErr w:type="spellEnd"/>
      <w:r w:rsidR="009C72C6" w:rsidRPr="00607D3A">
        <w:rPr>
          <w:i/>
          <w:lang w:eastAsia="ko-KR"/>
        </w:rPr>
        <w:t>&gt;</w:t>
      </w:r>
    </w:p>
    <w:p w14:paraId="2708D2AF"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18874D28"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19A7B93F"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w:t>
      </w:r>
      <w:proofErr w:type="spellStart"/>
      <w:r w:rsidR="009C72C6" w:rsidRPr="00607D3A">
        <w:rPr>
          <w:i/>
          <w:lang w:eastAsia="ko-KR"/>
        </w:rPr>
        <w:t>src</w:t>
      </w:r>
      <w:proofErr w:type="spellEnd"/>
      <w:r w:rsidR="009C72C6" w:rsidRPr="00607D3A">
        <w:rPr>
          <w:i/>
          <w:lang w:eastAsia="ko-KR"/>
        </w:rPr>
        <w:t>-id&gt;</w:t>
      </w:r>
    </w:p>
    <w:p w14:paraId="527A64D3"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3C7AE2AC" w14:textId="77777777" w:rsidR="009C72C6" w:rsidRDefault="009C72C6" w:rsidP="009C72C6">
      <w:pPr>
        <w:pStyle w:val="Heading2"/>
        <w:rPr>
          <w:lang w:eastAsia="ko-KR"/>
        </w:rPr>
      </w:pPr>
      <w:bookmarkStart w:id="4006" w:name="_Toc26369748"/>
      <w:bookmarkStart w:id="4007" w:name="_Toc36227630"/>
      <w:bookmarkStart w:id="4008" w:name="_Toc36228645"/>
      <w:bookmarkStart w:id="4009" w:name="_Toc36229272"/>
      <w:bookmarkStart w:id="4010" w:name="_Toc36229900"/>
      <w:bookmarkStart w:id="4011" w:name="_Toc74607244"/>
      <w:bookmarkStart w:id="4012" w:name="_Toc123570791"/>
      <w:r>
        <w:rPr>
          <w:lang w:eastAsia="ko-KR"/>
        </w:rPr>
        <w:t>S.4.2</w:t>
      </w:r>
      <w:r>
        <w:rPr>
          <w:lang w:eastAsia="ko-KR"/>
        </w:rPr>
        <w:tab/>
        <w:t>MSMTSI MRF</w:t>
      </w:r>
      <w:bookmarkEnd w:id="4006"/>
      <w:bookmarkEnd w:id="4007"/>
      <w:bookmarkEnd w:id="4008"/>
      <w:bookmarkEnd w:id="4009"/>
      <w:bookmarkEnd w:id="4010"/>
      <w:bookmarkEnd w:id="4011"/>
      <w:bookmarkEnd w:id="4012"/>
    </w:p>
    <w:p w14:paraId="5156A92A" w14:textId="77777777" w:rsidR="009C72C6" w:rsidRPr="002C6594" w:rsidRDefault="009C72C6" w:rsidP="009C72C6">
      <w:pPr>
        <w:rPr>
          <w:lang w:eastAsia="ko-KR"/>
        </w:rPr>
      </w:pPr>
      <w:r>
        <w:rPr>
          <w:lang w:eastAsia="ko-KR"/>
        </w:rPr>
        <w:t xml:space="preserve">An MSMTSI MRF shall include the </w:t>
      </w:r>
      <w:r w:rsidRPr="00992438">
        <w:t>"</w:t>
      </w:r>
      <w:proofErr w:type="spellStart"/>
      <w:r>
        <w:rPr>
          <w:lang w:eastAsia="ko-KR"/>
        </w:rPr>
        <w:t>isFocus</w:t>
      </w:r>
      <w:proofErr w:type="spellEnd"/>
      <w:r w:rsidRPr="00992438">
        <w:t>"</w:t>
      </w:r>
      <w:r>
        <w:rPr>
          <w:lang w:eastAsia="ko-KR"/>
        </w:rPr>
        <w:t xml:space="preserve"> tag in all of its outgoing SIP headers that support inserting that tag. It shall be capable of handling subscriptions and </w:t>
      </w:r>
      <w:proofErr w:type="spellStart"/>
      <w:r>
        <w:rPr>
          <w:lang w:eastAsia="ko-KR"/>
        </w:rPr>
        <w:t>unsubscriptions</w:t>
      </w:r>
      <w:proofErr w:type="spellEnd"/>
      <w:r>
        <w:rPr>
          <w:lang w:eastAsia="ko-KR"/>
        </w:rPr>
        <w:t xml:space="preserve"> for conference event information, as specified in [147].</w:t>
      </w:r>
    </w:p>
    <w:p w14:paraId="04A49172" w14:textId="77777777" w:rsidR="009C72C6" w:rsidRPr="002C6594" w:rsidRDefault="009C72C6" w:rsidP="009C72C6">
      <w:pPr>
        <w:pStyle w:val="Heading1"/>
        <w:rPr>
          <w:lang w:eastAsia="ko-KR"/>
        </w:rPr>
      </w:pPr>
      <w:bookmarkStart w:id="4013" w:name="_Toc26369749"/>
      <w:bookmarkStart w:id="4014" w:name="_Toc36227631"/>
      <w:bookmarkStart w:id="4015" w:name="_Toc36228646"/>
      <w:bookmarkStart w:id="4016" w:name="_Toc36229273"/>
      <w:bookmarkStart w:id="4017" w:name="_Toc36229901"/>
      <w:bookmarkStart w:id="4018" w:name="_Toc74607245"/>
      <w:bookmarkStart w:id="4019" w:name="_Toc123570792"/>
      <w:r>
        <w:rPr>
          <w:lang w:eastAsia="ko-KR"/>
        </w:rPr>
        <w:t>S.5</w:t>
      </w:r>
      <w:r w:rsidRPr="002C6594">
        <w:rPr>
          <w:lang w:eastAsia="ko-KR"/>
        </w:rPr>
        <w:tab/>
      </w:r>
      <w:r>
        <w:rPr>
          <w:lang w:eastAsia="ko-KR"/>
        </w:rPr>
        <w:t>Media configuration</w:t>
      </w:r>
      <w:bookmarkEnd w:id="4013"/>
      <w:bookmarkEnd w:id="4014"/>
      <w:bookmarkEnd w:id="4015"/>
      <w:bookmarkEnd w:id="4016"/>
      <w:bookmarkEnd w:id="4017"/>
      <w:bookmarkEnd w:id="4018"/>
      <w:bookmarkEnd w:id="4019"/>
    </w:p>
    <w:p w14:paraId="386C6615" w14:textId="77777777" w:rsidR="009C72C6" w:rsidRDefault="009C72C6" w:rsidP="009C72C6">
      <w:pPr>
        <w:pStyle w:val="Heading2"/>
        <w:rPr>
          <w:lang w:eastAsia="ko-KR"/>
        </w:rPr>
      </w:pPr>
      <w:bookmarkStart w:id="4020" w:name="_Toc26369750"/>
      <w:bookmarkStart w:id="4021" w:name="_Toc36227632"/>
      <w:bookmarkStart w:id="4022" w:name="_Toc36228647"/>
      <w:bookmarkStart w:id="4023" w:name="_Toc36229274"/>
      <w:bookmarkStart w:id="4024" w:name="_Toc36229902"/>
      <w:bookmarkStart w:id="4025" w:name="_Toc74607246"/>
      <w:bookmarkStart w:id="4026" w:name="_Toc123570793"/>
      <w:r>
        <w:rPr>
          <w:lang w:eastAsia="ko-KR"/>
        </w:rPr>
        <w:t>S.5.1</w:t>
      </w:r>
      <w:r>
        <w:rPr>
          <w:lang w:eastAsia="ko-KR"/>
        </w:rPr>
        <w:tab/>
        <w:t>General</w:t>
      </w:r>
      <w:bookmarkEnd w:id="4020"/>
      <w:bookmarkEnd w:id="4021"/>
      <w:bookmarkEnd w:id="4022"/>
      <w:bookmarkEnd w:id="4023"/>
      <w:bookmarkEnd w:id="4024"/>
      <w:bookmarkEnd w:id="4025"/>
      <w:bookmarkEnd w:id="4026"/>
    </w:p>
    <w:p w14:paraId="3194F8CA"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3B1929F6" w14:textId="77777777" w:rsidR="009C72C6" w:rsidRDefault="009C72C6" w:rsidP="009C72C6">
      <w:pPr>
        <w:rPr>
          <w:lang w:eastAsia="ko-KR"/>
        </w:rPr>
      </w:pPr>
      <w:r>
        <w:rPr>
          <w:lang w:eastAsia="ko-KR"/>
        </w:rPr>
        <w:t>An MSMTSI client shall support controlling its maximum sending rate per "m="-line for media related to that "m="-line, as described by clause 6.2.5.</w:t>
      </w:r>
    </w:p>
    <w:p w14:paraId="4F6B8E45"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6C3DC6FA"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190763D4" w14:textId="77777777" w:rsidR="00071844" w:rsidRDefault="00071844" w:rsidP="00071844">
      <w:r>
        <w:t>The common codec and preferred codec(s) may be determined by:</w:t>
      </w:r>
    </w:p>
    <w:p w14:paraId="4B8D6AFF"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0B4E8E35" w14:textId="77777777" w:rsidR="00071844" w:rsidRDefault="007E0ACD" w:rsidP="007E0ACD">
      <w:pPr>
        <w:pStyle w:val="B1"/>
      </w:pPr>
      <w:r>
        <w:t>2)</w:t>
      </w:r>
      <w:r>
        <w:tab/>
      </w:r>
      <w:r w:rsidR="00071844">
        <w:t>the codecs supported by other conference participants, e.g., by use of SIP OPTIONS (see clause S.5.7.3)</w:t>
      </w:r>
    </w:p>
    <w:p w14:paraId="5FB24B5D" w14:textId="77777777" w:rsidR="00071844" w:rsidRDefault="00071844" w:rsidP="00071844">
      <w:pPr>
        <w:pStyle w:val="FP"/>
        <w:rPr>
          <w:lang w:eastAsia="ko-KR"/>
        </w:rPr>
      </w:pPr>
    </w:p>
    <w:p w14:paraId="56020CE5"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27B58C6D"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7AD90643"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72D2424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0745AD6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171B36BF"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0A0FF271"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20D47D3E"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12D5831A"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w:t>
      </w:r>
      <w:proofErr w:type="spellStart"/>
      <w:r>
        <w:rPr>
          <w:lang w:eastAsia="ko-KR"/>
        </w:rPr>
        <w:t>pt</w:t>
      </w:r>
      <w:proofErr w:type="spellEnd"/>
      <w:r>
        <w:rPr>
          <w:lang w:eastAsia="ko-KR"/>
        </w:rPr>
        <w: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24132C2D" w14:textId="77777777" w:rsidR="00FB0F6F" w:rsidRPr="00A27161" w:rsidRDefault="00FB0F6F" w:rsidP="00FB0F6F">
      <w:pPr>
        <w:pStyle w:val="NO"/>
        <w:rPr>
          <w:lang w:eastAsia="ko-KR"/>
        </w:rPr>
      </w:pPr>
      <w:r>
        <w:rPr>
          <w:lang w:eastAsia="ko-KR"/>
        </w:rPr>
        <w:t>NOTE</w:t>
      </w:r>
      <w:r w:rsidR="00071844">
        <w:rPr>
          <w:lang w:eastAsia="ko-KR"/>
        </w:rPr>
        <w:t xml:space="preserve"> </w:t>
      </w:r>
      <w:r w:rsidR="00071844" w:rsidRPr="000E3BBE">
        <w:rPr>
          <w:lang w:val="en-US" w:eastAsia="ko-KR"/>
        </w:rPr>
        <w:t>1</w:t>
      </w:r>
      <w:r>
        <w:rPr>
          <w:lang w:eastAsia="ko-KR"/>
        </w:rPr>
        <w:t>: The only, currently defined "a=rid" constraint applicable to 3GPP audio codecs is bitrate ("max-</w:t>
      </w:r>
      <w:proofErr w:type="spellStart"/>
      <w:r>
        <w:rPr>
          <w:lang w:eastAsia="ko-KR"/>
        </w:rPr>
        <w:t>br</w:t>
      </w:r>
      <w:proofErr w:type="spellEnd"/>
      <w:r>
        <w:rPr>
          <w:lang w:eastAsia="ko-KR"/>
        </w:rPr>
        <w:t>").</w:t>
      </w:r>
    </w:p>
    <w:p w14:paraId="0E9288E0"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2699BAA4"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7299E112" w14:textId="77777777" w:rsidR="009C72C6" w:rsidRDefault="009C72C6" w:rsidP="009C72C6">
      <w:pPr>
        <w:pStyle w:val="Heading2"/>
        <w:rPr>
          <w:lang w:eastAsia="ko-KR"/>
        </w:rPr>
      </w:pPr>
      <w:bookmarkStart w:id="4027" w:name="_Toc26369751"/>
      <w:bookmarkStart w:id="4028" w:name="_Toc36227633"/>
      <w:bookmarkStart w:id="4029" w:name="_Toc36228648"/>
      <w:bookmarkStart w:id="4030" w:name="_Toc36229275"/>
      <w:bookmarkStart w:id="4031" w:name="_Toc36229903"/>
      <w:bookmarkStart w:id="4032" w:name="_Toc74607247"/>
      <w:bookmarkStart w:id="4033" w:name="_Toc123570794"/>
      <w:r>
        <w:rPr>
          <w:lang w:eastAsia="ko-KR"/>
        </w:rPr>
        <w:t>S.5.2</w:t>
      </w:r>
      <w:r>
        <w:rPr>
          <w:lang w:eastAsia="ko-KR"/>
        </w:rPr>
        <w:tab/>
        <w:t>Main video</w:t>
      </w:r>
      <w:bookmarkEnd w:id="4027"/>
      <w:bookmarkEnd w:id="4028"/>
      <w:bookmarkEnd w:id="4029"/>
      <w:bookmarkEnd w:id="4030"/>
      <w:bookmarkEnd w:id="4031"/>
      <w:bookmarkEnd w:id="4032"/>
      <w:bookmarkEnd w:id="4033"/>
    </w:p>
    <w:p w14:paraId="145C51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w:t>
      </w:r>
      <w:proofErr w:type="spellStart"/>
      <w:r>
        <w:rPr>
          <w:lang w:eastAsia="ko-KR"/>
        </w:rPr>
        <w:t>content:main</w:t>
      </w:r>
      <w:proofErr w:type="spellEnd"/>
      <w:r>
        <w:rPr>
          <w:lang w:eastAsia="ko-KR"/>
        </w:rPr>
        <w:t>" SDP attribute [</w:t>
      </w:r>
      <w:r w:rsidR="004F6C29">
        <w:rPr>
          <w:lang w:eastAsia="ko-KR"/>
        </w:rPr>
        <w:t>81</w:t>
      </w:r>
      <w:r>
        <w:rPr>
          <w:lang w:eastAsia="ko-KR"/>
        </w:rPr>
        <w:t>] under that "m="-line. The MSMTSI client shall be capable of identifying the main video when the video "m="-line contains "a=</w:t>
      </w:r>
      <w:proofErr w:type="spellStart"/>
      <w:r>
        <w:rPr>
          <w:lang w:eastAsia="ko-KR"/>
        </w:rPr>
        <w:t>content:main</w:t>
      </w:r>
      <w:proofErr w:type="spellEnd"/>
      <w:r>
        <w:rPr>
          <w:lang w:eastAsia="ko-KR"/>
        </w:rPr>
        <w:t>", even if this is not the first video "m="-line in the SDP. An MSMTSI client shall be capable of receiving an SDP without any "a=</w:t>
      </w:r>
      <w:proofErr w:type="spellStart"/>
      <w:r>
        <w:rPr>
          <w:lang w:eastAsia="ko-KR"/>
        </w:rPr>
        <w:t>content:main</w:t>
      </w:r>
      <w:proofErr w:type="spellEnd"/>
      <w:r>
        <w:rPr>
          <w:lang w:eastAsia="ko-KR"/>
        </w:rPr>
        <w:t>" SDP video attribute, and should then choose main video to be the first suitable video "m="-line that cannot be clearly identified for another purpose (such as for example "a=</w:t>
      </w:r>
      <w:proofErr w:type="spellStart"/>
      <w:r>
        <w:rPr>
          <w:lang w:eastAsia="ko-KR"/>
        </w:rPr>
        <w:t>content:slides</w:t>
      </w:r>
      <w:proofErr w:type="spellEnd"/>
      <w:r>
        <w:rPr>
          <w:lang w:eastAsia="ko-KR"/>
        </w:rPr>
        <w:t>", see below).</w:t>
      </w:r>
    </w:p>
    <w:p w14:paraId="34BF913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3433CE71" w14:textId="77777777" w:rsidR="00A27161" w:rsidRDefault="00A27161" w:rsidP="009C72C6">
      <w:pPr>
        <w:rPr>
          <w:lang w:eastAsia="ko-KR"/>
        </w:rPr>
      </w:pPr>
      <w:r>
        <w:rPr>
          <w:lang w:eastAsia="ko-KR"/>
        </w:rPr>
        <w:t xml:space="preserve">An MSMTSI client in terminal that receives an SDP offer using simulcast from a remote party that is not a conference focus (indicated by the SIP </w:t>
      </w:r>
      <w:proofErr w:type="spellStart"/>
      <w:r>
        <w:rPr>
          <w:lang w:eastAsia="ko-KR"/>
        </w:rPr>
        <w:t>isFocus</w:t>
      </w:r>
      <w:proofErr w:type="spellEnd"/>
      <w:r>
        <w:rPr>
          <w:lang w:eastAsia="ko-KR"/>
        </w:rPr>
        <w:t xml:space="preserve"> tag not being present in SIP headers), should disable use of simulcast in the corresponding SDP answer.</w:t>
      </w:r>
    </w:p>
    <w:p w14:paraId="42839380" w14:textId="77777777" w:rsidR="009C72C6" w:rsidRDefault="009C72C6" w:rsidP="009C72C6">
      <w:pPr>
        <w:pStyle w:val="Heading2"/>
        <w:rPr>
          <w:lang w:eastAsia="ko-KR"/>
        </w:rPr>
      </w:pPr>
      <w:bookmarkStart w:id="4034" w:name="_Toc26369752"/>
      <w:bookmarkStart w:id="4035" w:name="_Toc36227634"/>
      <w:bookmarkStart w:id="4036" w:name="_Toc36228649"/>
      <w:bookmarkStart w:id="4037" w:name="_Toc36229276"/>
      <w:bookmarkStart w:id="4038" w:name="_Toc36229904"/>
      <w:bookmarkStart w:id="4039" w:name="_Toc74607248"/>
      <w:bookmarkStart w:id="4040" w:name="_Toc123570795"/>
      <w:r>
        <w:rPr>
          <w:lang w:eastAsia="ko-KR"/>
        </w:rPr>
        <w:t>S.5.3</w:t>
      </w:r>
      <w:r>
        <w:rPr>
          <w:lang w:eastAsia="ko-KR"/>
        </w:rPr>
        <w:tab/>
        <w:t>Thumbnail video</w:t>
      </w:r>
      <w:bookmarkEnd w:id="4034"/>
      <w:bookmarkEnd w:id="4035"/>
      <w:bookmarkEnd w:id="4036"/>
      <w:bookmarkEnd w:id="4037"/>
      <w:bookmarkEnd w:id="4038"/>
      <w:bookmarkEnd w:id="4039"/>
      <w:bookmarkEnd w:id="4040"/>
    </w:p>
    <w:p w14:paraId="4CBE7628" w14:textId="77777777" w:rsidR="009C72C6" w:rsidRDefault="009C72C6" w:rsidP="009C72C6">
      <w:pPr>
        <w:rPr>
          <w:lang w:eastAsia="ko-KR"/>
        </w:rPr>
      </w:pPr>
      <w:r>
        <w:rPr>
          <w:lang w:eastAsia="ko-KR"/>
        </w:rPr>
        <w:t>Each thumbnail video that the MSMTSI client supports shall be negotiated as a separate SDP video "m="-line, different from the main video "m="-line ("a=</w:t>
      </w:r>
      <w:proofErr w:type="spellStart"/>
      <w:r>
        <w:rPr>
          <w:lang w:eastAsia="ko-KR"/>
        </w:rPr>
        <w:t>content:main</w:t>
      </w:r>
      <w:proofErr w:type="spellEnd"/>
      <w:r>
        <w:rPr>
          <w:lang w:eastAsia="ko-KR"/>
        </w:rPr>
        <w:t>") and any screenshare video "m="-line ("a=</w:t>
      </w:r>
      <w:proofErr w:type="spellStart"/>
      <w:r>
        <w:rPr>
          <w:lang w:eastAsia="ko-KR"/>
        </w:rPr>
        <w:t>content:slides</w:t>
      </w:r>
      <w:proofErr w:type="spellEnd"/>
      <w:r>
        <w:rPr>
          <w:lang w:eastAsia="ko-KR"/>
        </w:rPr>
        <w:t xml:space="preserve">"). </w:t>
      </w:r>
    </w:p>
    <w:p w14:paraId="41C7C282"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277DD73C"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21B6E2C1" w14:textId="77777777" w:rsidR="009C72C6" w:rsidRDefault="009C72C6" w:rsidP="009C72C6">
      <w:pPr>
        <w:rPr>
          <w:lang w:eastAsia="ko-KR"/>
        </w:rPr>
      </w:pPr>
      <w:r>
        <w:rPr>
          <w:lang w:eastAsia="ko-KR"/>
        </w:rPr>
        <w:t xml:space="preserve">An MSMTSI client in terminal that receives an SDP offer using thumbnails from a remote party that is not a conference focus (indicated by the SIP </w:t>
      </w:r>
      <w:proofErr w:type="spellStart"/>
      <w:r>
        <w:rPr>
          <w:lang w:eastAsia="ko-KR"/>
        </w:rPr>
        <w:t>isFocus</w:t>
      </w:r>
      <w:proofErr w:type="spellEnd"/>
      <w:r>
        <w:rPr>
          <w:lang w:eastAsia="ko-KR"/>
        </w:rPr>
        <w:t xml:space="preserve"> tag not being present in SIP headers), should disable thumbnail "m="-lines in the corresponding SDP answer.</w:t>
      </w:r>
    </w:p>
    <w:p w14:paraId="0025C44F" w14:textId="77777777" w:rsidR="009C72C6" w:rsidRDefault="009C72C6" w:rsidP="009C72C6">
      <w:pPr>
        <w:pStyle w:val="Heading2"/>
        <w:rPr>
          <w:lang w:eastAsia="ko-KR"/>
        </w:rPr>
      </w:pPr>
      <w:bookmarkStart w:id="4041" w:name="_Toc26369753"/>
      <w:bookmarkStart w:id="4042" w:name="_Toc36227635"/>
      <w:bookmarkStart w:id="4043" w:name="_Toc36228650"/>
      <w:bookmarkStart w:id="4044" w:name="_Toc36229277"/>
      <w:bookmarkStart w:id="4045" w:name="_Toc36229905"/>
      <w:bookmarkStart w:id="4046" w:name="_Toc74607249"/>
      <w:bookmarkStart w:id="4047" w:name="_Toc123570796"/>
      <w:r>
        <w:rPr>
          <w:lang w:eastAsia="ko-KR"/>
        </w:rPr>
        <w:t>S.5.4</w:t>
      </w:r>
      <w:r>
        <w:rPr>
          <w:lang w:eastAsia="ko-KR"/>
        </w:rPr>
        <w:tab/>
        <w:t>Screenshare video</w:t>
      </w:r>
      <w:bookmarkEnd w:id="4041"/>
      <w:bookmarkEnd w:id="4042"/>
      <w:bookmarkEnd w:id="4043"/>
      <w:bookmarkEnd w:id="4044"/>
      <w:bookmarkEnd w:id="4045"/>
      <w:bookmarkEnd w:id="4046"/>
      <w:bookmarkEnd w:id="4047"/>
    </w:p>
    <w:p w14:paraId="43E8B509" w14:textId="77777777" w:rsidR="009C72C6" w:rsidRDefault="009C72C6" w:rsidP="009C72C6">
      <w:pPr>
        <w:rPr>
          <w:lang w:eastAsia="ko-KR"/>
        </w:rPr>
      </w:pPr>
      <w:r>
        <w:rPr>
          <w:lang w:eastAsia="ko-KR"/>
        </w:rPr>
        <w:t>When screenshare video is supported, it shall be indicated as a separate SDP video "m="-line, identified by "a=</w:t>
      </w:r>
      <w:proofErr w:type="spellStart"/>
      <w:r>
        <w:rPr>
          <w:lang w:eastAsia="ko-KR"/>
        </w:rPr>
        <w:t>content:slides</w:t>
      </w:r>
      <w:proofErr w:type="spellEnd"/>
      <w:r>
        <w:rPr>
          <w:lang w:eastAsia="ko-KR"/>
        </w:rPr>
        <w:t>"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5175E5CC" w14:textId="77777777" w:rsidR="009C72C6" w:rsidRDefault="009C72C6" w:rsidP="009C72C6">
      <w:pPr>
        <w:pStyle w:val="Heading2"/>
        <w:rPr>
          <w:lang w:eastAsia="ko-KR"/>
        </w:rPr>
      </w:pPr>
      <w:bookmarkStart w:id="4048" w:name="_Toc26369754"/>
      <w:bookmarkStart w:id="4049" w:name="_Toc36227636"/>
      <w:bookmarkStart w:id="4050" w:name="_Toc36228651"/>
      <w:bookmarkStart w:id="4051" w:name="_Toc36229278"/>
      <w:bookmarkStart w:id="4052" w:name="_Toc36229906"/>
      <w:bookmarkStart w:id="4053" w:name="_Toc74607250"/>
      <w:bookmarkStart w:id="4054" w:name="_Toc123570797"/>
      <w:r>
        <w:rPr>
          <w:lang w:eastAsia="ko-KR"/>
        </w:rPr>
        <w:t>S.5.5</w:t>
      </w:r>
      <w:r>
        <w:rPr>
          <w:lang w:eastAsia="ko-KR"/>
        </w:rPr>
        <w:tab/>
        <w:t>Audio</w:t>
      </w:r>
      <w:bookmarkEnd w:id="4048"/>
      <w:bookmarkEnd w:id="4049"/>
      <w:bookmarkEnd w:id="4050"/>
      <w:bookmarkEnd w:id="4051"/>
      <w:bookmarkEnd w:id="4052"/>
      <w:bookmarkEnd w:id="4053"/>
      <w:bookmarkEnd w:id="4054"/>
    </w:p>
    <w:p w14:paraId="32FDAEEF"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492CC8E9" w14:textId="77777777" w:rsidR="009C72C6" w:rsidRDefault="009C72C6" w:rsidP="009C72C6">
      <w:pPr>
        <w:rPr>
          <w:lang w:eastAsia="ko-KR"/>
        </w:rPr>
      </w:pPr>
      <w:r>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5624746D" w14:textId="77777777" w:rsidR="009C72C6" w:rsidRDefault="009C72C6" w:rsidP="009C72C6">
      <w:pPr>
        <w:pStyle w:val="Heading2"/>
        <w:rPr>
          <w:lang w:eastAsia="ko-KR"/>
        </w:rPr>
      </w:pPr>
      <w:bookmarkStart w:id="4055" w:name="_Toc26369755"/>
      <w:bookmarkStart w:id="4056" w:name="_Toc36227637"/>
      <w:bookmarkStart w:id="4057" w:name="_Toc36228652"/>
      <w:bookmarkStart w:id="4058" w:name="_Toc36229279"/>
      <w:bookmarkStart w:id="4059" w:name="_Toc36229907"/>
      <w:bookmarkStart w:id="4060" w:name="_Toc74607251"/>
      <w:bookmarkStart w:id="4061" w:name="_Toc123570798"/>
      <w:r>
        <w:rPr>
          <w:lang w:eastAsia="ko-KR"/>
        </w:rPr>
        <w:t>S.5.6</w:t>
      </w:r>
      <w:r>
        <w:rPr>
          <w:lang w:eastAsia="ko-KR"/>
        </w:rPr>
        <w:tab/>
        <w:t>BFCP</w:t>
      </w:r>
      <w:bookmarkEnd w:id="4055"/>
      <w:bookmarkEnd w:id="4056"/>
      <w:bookmarkEnd w:id="4057"/>
      <w:bookmarkEnd w:id="4058"/>
      <w:bookmarkEnd w:id="4059"/>
      <w:bookmarkEnd w:id="4060"/>
      <w:bookmarkEnd w:id="4061"/>
    </w:p>
    <w:p w14:paraId="4F935502"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62311EA4" w14:textId="77777777" w:rsidR="009C72C6" w:rsidRDefault="009C72C6" w:rsidP="009C72C6">
      <w:pPr>
        <w:rPr>
          <w:lang w:eastAsia="ko-KR"/>
        </w:rPr>
      </w:pPr>
      <w:r>
        <w:rPr>
          <w:lang w:eastAsia="ko-KR"/>
        </w:rPr>
        <w:t>An MSMTSI MRF shall support at least the BFCP floor control server role in SDP offer/answer.</w:t>
      </w:r>
    </w:p>
    <w:p w14:paraId="11716F85"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47CFF10C" w14:textId="77777777" w:rsidR="00177C52" w:rsidRDefault="00177C52" w:rsidP="00177C52">
      <w:pPr>
        <w:pStyle w:val="Heading2"/>
        <w:rPr>
          <w:lang w:eastAsia="ko-KR"/>
        </w:rPr>
      </w:pPr>
      <w:bookmarkStart w:id="4062" w:name="_Toc26369756"/>
      <w:bookmarkStart w:id="4063" w:name="_Toc36227638"/>
      <w:bookmarkStart w:id="4064" w:name="_Toc36228653"/>
      <w:bookmarkStart w:id="4065" w:name="_Toc36229280"/>
      <w:bookmarkStart w:id="4066" w:name="_Toc36229908"/>
      <w:bookmarkStart w:id="4067" w:name="_Toc74607252"/>
      <w:bookmarkStart w:id="4068" w:name="_Toc123570799"/>
      <w:r>
        <w:rPr>
          <w:lang w:eastAsia="ko-KR"/>
        </w:rPr>
        <w:t>S.5.7</w:t>
      </w:r>
      <w:r>
        <w:rPr>
          <w:lang w:eastAsia="ko-KR"/>
        </w:rPr>
        <w:tab/>
        <w:t>Compact Concurrent Codec Negotiation and Capabilities</w:t>
      </w:r>
      <w:bookmarkEnd w:id="4062"/>
      <w:bookmarkEnd w:id="4063"/>
      <w:bookmarkEnd w:id="4064"/>
      <w:bookmarkEnd w:id="4065"/>
      <w:bookmarkEnd w:id="4066"/>
      <w:bookmarkEnd w:id="4067"/>
      <w:bookmarkEnd w:id="4068"/>
    </w:p>
    <w:p w14:paraId="0F5F27E3" w14:textId="77777777" w:rsidR="00177C52" w:rsidRDefault="00177C52" w:rsidP="00177C52">
      <w:pPr>
        <w:pStyle w:val="Heading3"/>
        <w:rPr>
          <w:lang w:eastAsia="ko-KR"/>
        </w:rPr>
      </w:pPr>
      <w:bookmarkStart w:id="4069" w:name="_Toc26369757"/>
      <w:bookmarkStart w:id="4070" w:name="_Toc36227639"/>
      <w:bookmarkStart w:id="4071" w:name="_Toc36228654"/>
      <w:bookmarkStart w:id="4072" w:name="_Toc36229281"/>
      <w:bookmarkStart w:id="4073" w:name="_Toc36229909"/>
      <w:bookmarkStart w:id="4074" w:name="_Toc74607253"/>
      <w:bookmarkStart w:id="4075" w:name="_Toc123570800"/>
      <w:r>
        <w:rPr>
          <w:lang w:eastAsia="ko-KR"/>
        </w:rPr>
        <w:t>S.5.7.1</w:t>
      </w:r>
      <w:r w:rsidR="00D44DB9">
        <w:rPr>
          <w:lang w:eastAsia="ko-KR"/>
        </w:rPr>
        <w:tab/>
      </w:r>
      <w:r>
        <w:rPr>
          <w:lang w:eastAsia="ko-KR"/>
        </w:rPr>
        <w:t>General</w:t>
      </w:r>
      <w:bookmarkEnd w:id="4069"/>
      <w:bookmarkEnd w:id="4070"/>
      <w:bookmarkEnd w:id="4071"/>
      <w:bookmarkEnd w:id="4072"/>
      <w:bookmarkEnd w:id="4073"/>
      <w:bookmarkEnd w:id="4074"/>
      <w:bookmarkEnd w:id="4075"/>
    </w:p>
    <w:p w14:paraId="5089F0BA" w14:textId="77777777" w:rsidR="00177C52" w:rsidRDefault="00177C52" w:rsidP="00177C52">
      <w:pPr>
        <w:rPr>
          <w:lang w:eastAsia="ko-KR"/>
        </w:rPr>
      </w:pPr>
      <w:r>
        <w:rPr>
          <w:lang w:eastAsia="ko-KR"/>
        </w:rPr>
        <w:t xml:space="preserve">To establish MMCMH sessions that make the most of all the participating terminals’ codec capabilities without exceeding the concurrent codec capabilities of each participating terminal, the MMCMH session </w:t>
      </w:r>
      <w:proofErr w:type="spellStart"/>
      <w:r>
        <w:rPr>
          <w:lang w:eastAsia="ko-KR"/>
        </w:rPr>
        <w:t>intiator</w:t>
      </w:r>
      <w:proofErr w:type="spellEnd"/>
      <w:r>
        <w:rPr>
          <w:lang w:eastAsia="ko-KR"/>
        </w:rPr>
        <w:t xml:space="preserve">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6E4F16D" w14:textId="77777777" w:rsidR="00177C52" w:rsidRPr="00627CAE" w:rsidRDefault="00177C52" w:rsidP="00177C52">
      <w:pPr>
        <w:pStyle w:val="Heading3"/>
        <w:rPr>
          <w:lang w:eastAsia="ko-KR"/>
        </w:rPr>
      </w:pPr>
      <w:bookmarkStart w:id="4076" w:name="_Toc26369758"/>
      <w:bookmarkStart w:id="4077" w:name="_Toc36227640"/>
      <w:bookmarkStart w:id="4078" w:name="_Toc36228655"/>
      <w:bookmarkStart w:id="4079" w:name="_Toc36229282"/>
      <w:bookmarkStart w:id="4080" w:name="_Toc36229910"/>
      <w:bookmarkStart w:id="4081" w:name="_Toc74607254"/>
      <w:bookmarkStart w:id="4082" w:name="_Toc123570801"/>
      <w:r w:rsidRPr="00627CAE">
        <w:rPr>
          <w:lang w:eastAsia="ko-KR"/>
        </w:rPr>
        <w:t>S.5.7.2</w:t>
      </w:r>
      <w:r w:rsidR="00D44DB9">
        <w:rPr>
          <w:lang w:eastAsia="ko-KR"/>
        </w:rPr>
        <w:tab/>
      </w:r>
      <w:r w:rsidRPr="00627CAE">
        <w:rPr>
          <w:lang w:eastAsia="ko-KR"/>
        </w:rPr>
        <w:t>The Compact CCC SDP Attribute</w:t>
      </w:r>
      <w:bookmarkEnd w:id="4076"/>
      <w:bookmarkEnd w:id="4077"/>
      <w:bookmarkEnd w:id="4078"/>
      <w:bookmarkEnd w:id="4079"/>
      <w:bookmarkEnd w:id="4080"/>
      <w:bookmarkEnd w:id="4081"/>
      <w:bookmarkEnd w:id="4082"/>
    </w:p>
    <w:p w14:paraId="280EC4FB"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59A7979D" w14:textId="77777777" w:rsidR="00177C52" w:rsidRPr="00622797" w:rsidRDefault="00177C52" w:rsidP="00177C52">
      <w:pPr>
        <w:pStyle w:val="PL"/>
        <w:ind w:left="384"/>
        <w:rPr>
          <w:lang w:val="en-US"/>
        </w:rPr>
      </w:pPr>
      <w:r w:rsidRPr="00622797">
        <w:rPr>
          <w:lang w:val="en-US"/>
        </w:rPr>
        <w:t>ccc-list</w:t>
      </w:r>
      <w:r w:rsidR="0007623F">
        <w:rPr>
          <w:lang w:val="en-US"/>
        </w:rPr>
        <w:tab/>
      </w:r>
      <w:r w:rsidRPr="00622797">
        <w:rPr>
          <w:lang w:val="en-US"/>
        </w:rPr>
        <w:t>= "a=</w:t>
      </w:r>
      <w:proofErr w:type="spellStart"/>
      <w:r w:rsidRPr="00622797">
        <w:rPr>
          <w:lang w:val="en-US"/>
        </w:rPr>
        <w:t>ccc_list</w:t>
      </w:r>
      <w:proofErr w:type="spellEnd"/>
      <w:r w:rsidRPr="00622797">
        <w:rPr>
          <w:lang w:val="en-US"/>
        </w:rPr>
        <w:t xml:space="preserve">:" </w:t>
      </w:r>
      <w:proofErr w:type="spellStart"/>
      <w:r w:rsidRPr="00622797">
        <w:rPr>
          <w:lang w:val="en-US"/>
        </w:rPr>
        <w:t>codeclist</w:t>
      </w:r>
      <w:proofErr w:type="spellEnd"/>
      <w:r w:rsidRPr="00622797">
        <w:rPr>
          <w:lang w:val="en-US"/>
        </w:rPr>
        <w:t xml:space="preserve"> 1*63( "|" ccc-prof )</w:t>
      </w:r>
    </w:p>
    <w:p w14:paraId="0D70585A" w14:textId="77777777" w:rsidR="00177C52" w:rsidRPr="00A946E8" w:rsidRDefault="00177C52" w:rsidP="00177C52">
      <w:pPr>
        <w:pStyle w:val="PL"/>
        <w:ind w:left="384"/>
        <w:rPr>
          <w:lang w:val="fr-FR"/>
        </w:rPr>
      </w:pPr>
      <w:proofErr w:type="spellStart"/>
      <w:r w:rsidRPr="00A946E8">
        <w:rPr>
          <w:lang w:val="fr-FR"/>
        </w:rPr>
        <w:t>codeclist</w:t>
      </w:r>
      <w:proofErr w:type="spellEnd"/>
      <w:r w:rsidR="0007623F">
        <w:rPr>
          <w:lang w:val="fr-FR"/>
        </w:rPr>
        <w:tab/>
      </w:r>
      <w:r w:rsidRPr="00A946E8">
        <w:rPr>
          <w:lang w:val="fr-FR"/>
        </w:rPr>
        <w:t>= codec [SP config] *63( ";" codec [SP config] )</w:t>
      </w:r>
    </w:p>
    <w:p w14:paraId="29FA20E8" w14:textId="77777777" w:rsidR="00177C52" w:rsidRPr="00622797" w:rsidRDefault="00177C52" w:rsidP="00177C52">
      <w:pPr>
        <w:pStyle w:val="PL"/>
        <w:ind w:left="384"/>
        <w:rPr>
          <w:lang w:val="en-US"/>
        </w:rPr>
      </w:pPr>
      <w:r w:rsidRPr="00622797">
        <w:rPr>
          <w:lang w:val="en-US"/>
        </w:rPr>
        <w:t xml:space="preserve">ccc-prof </w:t>
      </w:r>
      <w:r w:rsidR="0007623F">
        <w:rPr>
          <w:lang w:val="en-US"/>
        </w:rPr>
        <w:tab/>
      </w:r>
      <w:r w:rsidRPr="00622797">
        <w:rPr>
          <w:lang w:val="en-US"/>
        </w:rPr>
        <w:t>= "ENC:" num *63( rule num ) ":DEC:" num *63( rule num )</w:t>
      </w:r>
    </w:p>
    <w:p w14:paraId="7BCD1E33" w14:textId="77777777" w:rsidR="00177C52" w:rsidRPr="00622797" w:rsidRDefault="00177C52" w:rsidP="00177C52">
      <w:pPr>
        <w:pStyle w:val="PL"/>
        <w:ind w:left="384"/>
        <w:rPr>
          <w:lang w:val="en-US"/>
        </w:rPr>
      </w:pPr>
      <w:r w:rsidRPr="00622797">
        <w:rPr>
          <w:lang w:val="en-US"/>
        </w:rPr>
        <w:t>codec</w:t>
      </w:r>
      <w:r w:rsidR="0007623F">
        <w:rPr>
          <w:lang w:val="en-US"/>
        </w:rPr>
        <w:tab/>
      </w:r>
      <w:r w:rsidRPr="00622797">
        <w:rPr>
          <w:lang w:val="en-US"/>
        </w:rPr>
        <w:t>= byte-string</w:t>
      </w:r>
    </w:p>
    <w:p w14:paraId="070C7408" w14:textId="77777777" w:rsidR="00177C52" w:rsidRPr="00622797" w:rsidRDefault="0007623F" w:rsidP="00177C52">
      <w:pPr>
        <w:pStyle w:val="PL"/>
        <w:ind w:left="384"/>
        <w:rPr>
          <w:lang w:val="en-US"/>
        </w:rPr>
      </w:pPr>
      <w:r>
        <w:rPr>
          <w:lang w:val="en-US"/>
        </w:rPr>
        <w:tab/>
      </w:r>
      <w:r w:rsidR="00177C52" w:rsidRPr="00622797">
        <w:rPr>
          <w:lang w:val="en-US"/>
        </w:rPr>
        <w:tab/>
        <w:t>; byte-string defined in RFC 4566</w:t>
      </w:r>
    </w:p>
    <w:p w14:paraId="03CC00CC" w14:textId="77777777" w:rsidR="00177C52" w:rsidRPr="00622797" w:rsidRDefault="00177C52" w:rsidP="00177C52">
      <w:pPr>
        <w:pStyle w:val="PL"/>
        <w:ind w:left="384"/>
        <w:rPr>
          <w:lang w:val="en-US"/>
        </w:rPr>
      </w:pPr>
      <w:r w:rsidRPr="00622797">
        <w:rPr>
          <w:lang w:val="en-US"/>
        </w:rPr>
        <w:t>level</w:t>
      </w:r>
      <w:r w:rsidR="0007623F">
        <w:rPr>
          <w:lang w:val="en-US"/>
        </w:rPr>
        <w:tab/>
      </w:r>
      <w:r w:rsidRPr="00622797">
        <w:rPr>
          <w:lang w:val="en-US"/>
        </w:rPr>
        <w:t>= 1*3DIGIT</w:t>
      </w:r>
    </w:p>
    <w:p w14:paraId="444733D4" w14:textId="77777777" w:rsidR="00177C52" w:rsidRPr="00622797" w:rsidRDefault="00177C52" w:rsidP="00177C52">
      <w:pPr>
        <w:pStyle w:val="PL"/>
        <w:ind w:left="384"/>
        <w:rPr>
          <w:lang w:val="en-US"/>
        </w:rPr>
      </w:pPr>
      <w:r w:rsidRPr="00622797">
        <w:rPr>
          <w:lang w:val="en-US"/>
        </w:rPr>
        <w:t>profile</w:t>
      </w:r>
      <w:r w:rsidR="0007623F">
        <w:rPr>
          <w:lang w:val="en-US"/>
        </w:rPr>
        <w:tab/>
      </w:r>
      <w:r w:rsidRPr="00622797">
        <w:rPr>
          <w:lang w:val="en-US"/>
        </w:rPr>
        <w:t>= 1*3DIGIT</w:t>
      </w:r>
    </w:p>
    <w:p w14:paraId="7A9C1BD0" w14:textId="77777777" w:rsidR="00177C52" w:rsidRPr="00622797" w:rsidRDefault="00177C52" w:rsidP="00177C52">
      <w:pPr>
        <w:pStyle w:val="PL"/>
        <w:ind w:left="384"/>
        <w:rPr>
          <w:lang w:val="en-US"/>
        </w:rPr>
      </w:pPr>
      <w:r w:rsidRPr="00622797">
        <w:rPr>
          <w:lang w:val="en-US"/>
        </w:rPr>
        <w:t>config</w:t>
      </w:r>
      <w:r w:rsidR="0007623F">
        <w:rPr>
          <w:lang w:val="en-US"/>
        </w:rPr>
        <w:tab/>
      </w:r>
      <w:r w:rsidRPr="00622797">
        <w:rPr>
          <w:lang w:val="en-US"/>
        </w:rPr>
        <w:t>= ( profile SP level ) / level</w:t>
      </w:r>
    </w:p>
    <w:p w14:paraId="51E3E58F" w14:textId="77777777" w:rsidR="00177C52" w:rsidRPr="00622797" w:rsidRDefault="00177C52" w:rsidP="00177C52">
      <w:pPr>
        <w:pStyle w:val="PL"/>
        <w:ind w:left="384"/>
        <w:rPr>
          <w:lang w:val="en-US"/>
        </w:rPr>
      </w:pPr>
      <w:r w:rsidRPr="00622797">
        <w:rPr>
          <w:lang w:val="en-US"/>
        </w:rPr>
        <w:t>rule</w:t>
      </w:r>
      <w:r w:rsidR="0007623F">
        <w:rPr>
          <w:lang w:val="en-US"/>
        </w:rPr>
        <w:tab/>
      </w:r>
      <w:r w:rsidRPr="00622797">
        <w:rPr>
          <w:lang w:val="en-US"/>
        </w:rPr>
        <w:t>= ";" / ","</w:t>
      </w:r>
    </w:p>
    <w:p w14:paraId="2EEA877A" w14:textId="77777777" w:rsidR="00177C52" w:rsidRPr="008178BC" w:rsidRDefault="00177C52" w:rsidP="00177C52">
      <w:pPr>
        <w:pStyle w:val="PL"/>
        <w:ind w:left="384"/>
        <w:rPr>
          <w:lang w:val="en-US"/>
        </w:rPr>
      </w:pPr>
      <w:r w:rsidRPr="00622797">
        <w:rPr>
          <w:lang w:val="en-US"/>
        </w:rPr>
        <w:t>num</w:t>
      </w:r>
      <w:r w:rsidR="0007623F">
        <w:rPr>
          <w:lang w:val="en-US"/>
        </w:rPr>
        <w:tab/>
      </w:r>
      <w:r w:rsidRPr="00622797">
        <w:rPr>
          <w:lang w:val="en-US"/>
        </w:rPr>
        <w:t>= 1*2DIGIT</w:t>
      </w:r>
    </w:p>
    <w:p w14:paraId="765C15B4" w14:textId="77777777" w:rsidR="00177C52" w:rsidRPr="008178BC" w:rsidRDefault="00177C52" w:rsidP="00177C52">
      <w:pPr>
        <w:pStyle w:val="PL"/>
        <w:ind w:left="384"/>
        <w:rPr>
          <w:lang w:val="en-US"/>
        </w:rPr>
      </w:pPr>
    </w:p>
    <w:p w14:paraId="45B9980C"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7C0ACF5C" w14:textId="77777777" w:rsidR="00177C52" w:rsidRPr="00BB36CA" w:rsidRDefault="00177C52" w:rsidP="00177C52">
      <w:proofErr w:type="spellStart"/>
      <w:r>
        <w:rPr>
          <w:rFonts w:ascii="Courier New" w:hAnsi="Courier New"/>
        </w:rPr>
        <w:t>c</w:t>
      </w:r>
      <w:r w:rsidRPr="0071534F">
        <w:rPr>
          <w:rFonts w:ascii="Courier New" w:hAnsi="Courier New"/>
        </w:rPr>
        <w:t>odeclist</w:t>
      </w:r>
      <w:proofErr w:type="spellEnd"/>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45C1F5CE"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 xml:space="preserve">al to </w:t>
      </w:r>
      <w:proofErr w:type="spellStart"/>
      <w:r>
        <w:t>level_idc</w:t>
      </w:r>
      <w:proofErr w:type="spellEnd"/>
      <w:r>
        <w:t xml:space="preserve"> as defined in [25</w:t>
      </w:r>
      <w:r w:rsidRPr="00BB36CA">
        <w:t>] and level-id as defined in</w:t>
      </w:r>
      <w:r>
        <w:t xml:space="preserve"> [120</w:t>
      </w:r>
      <w:r w:rsidRPr="00BB36CA">
        <w:t>]</w:t>
      </w:r>
      <w:r>
        <w:t xml:space="preserve">, </w:t>
      </w:r>
      <w:r w:rsidRPr="00BB36CA">
        <w:t>respectively.</w:t>
      </w:r>
      <w:r>
        <w:t xml:space="preserve"> </w:t>
      </w:r>
    </w:p>
    <w:p w14:paraId="3CFFC391" w14:textId="77777777" w:rsidR="00177C52" w:rsidRPr="008269CC" w:rsidRDefault="00D24350" w:rsidP="00D24350">
      <w:r w:rsidRPr="006A2964">
        <w:rPr>
          <w:rFonts w:ascii="Courier New" w:hAnsi="Courier New"/>
        </w:rPr>
        <w:t>profile</w:t>
      </w:r>
      <w:r w:rsidRPr="00BB36CA">
        <w:t xml:space="preserve">, which is optional, specifies the profile of the codec, e.g. for H.264 and H.265 the value is equal to </w:t>
      </w:r>
      <w:proofErr w:type="spellStart"/>
      <w:r w:rsidRPr="00BB36CA">
        <w:t>profile_idc</w:t>
      </w:r>
      <w:proofErr w:type="spellEnd"/>
      <w:r w:rsidRPr="00BB36CA">
        <w:t xml:space="preserve"> as defi</w:t>
      </w:r>
      <w:r>
        <w:t>ned in [25</w:t>
      </w:r>
      <w:r w:rsidRPr="0001738E">
        <w:t>] and profile-id as defined in [</w:t>
      </w:r>
      <w:r>
        <w:t>120</w:t>
      </w:r>
      <w:r w:rsidRPr="0001738E">
        <w:t xml:space="preserve">], </w:t>
      </w:r>
      <w:r>
        <w:t xml:space="preserve">both expressed in hexadecimal </w:t>
      </w:r>
      <w:proofErr w:type="spellStart"/>
      <w:r>
        <w:t>fomat</w:t>
      </w:r>
      <w:proofErr w:type="spellEnd"/>
      <w:r>
        <w:t xml:space="preserve">,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3AFE6273"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4C13A846" w14:textId="77777777" w:rsidR="00177C52" w:rsidRDefault="00177C52" w:rsidP="00177C52">
      <w:proofErr w:type="spellStart"/>
      <w:r w:rsidRPr="006A2964">
        <w:rPr>
          <w:rFonts w:ascii="Courier New" w:hAnsi="Courier New"/>
        </w:rPr>
        <w:t>num</w:t>
      </w:r>
      <w:proofErr w:type="spellEnd"/>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proofErr w:type="spellStart"/>
      <w:r w:rsidRPr="006A2964">
        <w:rPr>
          <w:rFonts w:ascii="Courier New" w:hAnsi="Courier New"/>
        </w:rPr>
        <w:t>num</w:t>
      </w:r>
      <w:proofErr w:type="spellEnd"/>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proofErr w:type="spellStart"/>
      <w:r w:rsidRPr="006A2964">
        <w:rPr>
          <w:rFonts w:ascii="Courier New" w:hAnsi="Courier New"/>
        </w:rPr>
        <w:t>num</w:t>
      </w:r>
      <w:proofErr w:type="spellEnd"/>
      <w:r>
        <w:rPr>
          <w:rFonts w:ascii="Courier New" w:hAnsi="Courier New"/>
        </w:rPr>
        <w:t xml:space="preserve"> </w:t>
      </w:r>
      <w:r>
        <w:t>of instances operating</w:t>
      </w:r>
      <w:r w:rsidRPr="00BB36CA">
        <w:t>.</w:t>
      </w:r>
      <w:r>
        <w:t xml:space="preserve"> The number of instances of </w:t>
      </w:r>
      <w:proofErr w:type="spellStart"/>
      <w:r w:rsidRPr="006A2964">
        <w:rPr>
          <w:rFonts w:ascii="Courier New" w:hAnsi="Courier New"/>
        </w:rPr>
        <w:t>num</w:t>
      </w:r>
      <w:proofErr w:type="spellEnd"/>
      <w:r w:rsidRPr="00BB36CA">
        <w:t xml:space="preserve"> </w:t>
      </w:r>
      <w:r>
        <w:t xml:space="preserve">that immediately follows "ENC" and the number of instances of </w:t>
      </w:r>
      <w:proofErr w:type="spellStart"/>
      <w:r w:rsidRPr="006A2964">
        <w:rPr>
          <w:rFonts w:ascii="Courier New" w:hAnsi="Courier New"/>
        </w:rPr>
        <w:t>num</w:t>
      </w:r>
      <w:proofErr w:type="spellEnd"/>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proofErr w:type="spellStart"/>
      <w:r w:rsidRPr="006A2964">
        <w:rPr>
          <w:rFonts w:ascii="Courier New" w:hAnsi="Courier New"/>
        </w:rPr>
        <w:t>num</w:t>
      </w:r>
      <w:proofErr w:type="spellEnd"/>
      <w:r>
        <w:t xml:space="preserve"> is mapped to an instance of </w:t>
      </w:r>
      <w:r w:rsidRPr="006A2964">
        <w:rPr>
          <w:rFonts w:ascii="Courier New" w:hAnsi="Courier New"/>
        </w:rPr>
        <w:t>codec</w:t>
      </w:r>
      <w:r>
        <w:t xml:space="preserve"> with the same order in the ordered </w:t>
      </w:r>
      <w:proofErr w:type="spellStart"/>
      <w:r>
        <w:rPr>
          <w:rFonts w:ascii="Courier New" w:hAnsi="Courier New"/>
        </w:rPr>
        <w:t>codec</w:t>
      </w:r>
      <w:r w:rsidRPr="006E400A">
        <w:rPr>
          <w:rFonts w:ascii="Courier New" w:hAnsi="Courier New"/>
        </w:rPr>
        <w:t>list</w:t>
      </w:r>
      <w:proofErr w:type="spellEnd"/>
      <w:r>
        <w:t xml:space="preserve">.  </w:t>
      </w:r>
    </w:p>
    <w:p w14:paraId="292B5EBF"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proofErr w:type="spellStart"/>
      <w:r w:rsidRPr="006A2964">
        <w:rPr>
          <w:rFonts w:ascii="Courier New" w:hAnsi="Courier New"/>
        </w:rPr>
        <w:t>num</w:t>
      </w:r>
      <w:proofErr w:type="spellEnd"/>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7FDE8CA4" w14:textId="77777777" w:rsidR="00177C52" w:rsidRDefault="00177C52" w:rsidP="00177C52">
      <w:r w:rsidRPr="00BB36CA">
        <w:t xml:space="preserve">If the terminal has the ability to trim the number of received media streams it actually decodes, it can advertise a </w:t>
      </w:r>
      <w:proofErr w:type="spellStart"/>
      <w:r w:rsidRPr="006A2964">
        <w:rPr>
          <w:rFonts w:ascii="Courier New" w:hAnsi="Courier New"/>
        </w:rPr>
        <w:t>num</w:t>
      </w:r>
      <w:proofErr w:type="spellEnd"/>
      <w:r w:rsidRPr="00BB36CA" w:rsidDel="00734DC8">
        <w:t xml:space="preserve"> </w:t>
      </w:r>
      <w:r w:rsidRPr="00BB36CA">
        <w:t>value that is larger than it actually has the concur</w:t>
      </w:r>
      <w:r>
        <w:t>rent decoding capabilities for.</w:t>
      </w:r>
    </w:p>
    <w:p w14:paraId="17C665D1" w14:textId="77777777" w:rsidR="00BB17C1" w:rsidRPr="00627CAE" w:rsidRDefault="00BB17C1" w:rsidP="00177C52">
      <w:r>
        <w:rPr>
          <w:lang w:val="en-US"/>
        </w:rPr>
        <w:t xml:space="preserve">As the </w:t>
      </w:r>
      <w:r w:rsidRPr="00622797">
        <w:rPr>
          <w:lang w:val="en-US"/>
        </w:rPr>
        <w:t>"a=</w:t>
      </w:r>
      <w:proofErr w:type="spellStart"/>
      <w:r w:rsidRPr="00622797">
        <w:rPr>
          <w:lang w:val="en-US"/>
        </w:rPr>
        <w:t>ccc_list</w:t>
      </w:r>
      <w:proofErr w:type="spellEnd"/>
      <w:r w:rsidRPr="00622797">
        <w:rPr>
          <w:lang w:val="en-US"/>
        </w:rPr>
        <w: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w:t>
      </w:r>
      <w:proofErr w:type="spellStart"/>
      <w:r>
        <w:rPr>
          <w:lang w:val="en-US"/>
        </w:rPr>
        <w:t>atttibute</w:t>
      </w:r>
      <w:proofErr w:type="spellEnd"/>
      <w:r>
        <w:rPr>
          <w:lang w:val="en-US"/>
        </w:rPr>
        <w:t xml:space="preserve"> as it is a new attribute and the values used for the </w:t>
      </w:r>
      <w:r w:rsidRPr="006A2964">
        <w:rPr>
          <w:rFonts w:ascii="Courier New" w:hAnsi="Courier New"/>
        </w:rPr>
        <w:t>codec</w:t>
      </w:r>
      <w:r w:rsidRPr="00BB36CA">
        <w:t xml:space="preserve"> </w:t>
      </w:r>
      <w:r>
        <w:t>field are well defined to use values managed by IANA.</w:t>
      </w:r>
    </w:p>
    <w:p w14:paraId="313CCEAE" w14:textId="77777777" w:rsidR="00177C52" w:rsidRDefault="00177C52" w:rsidP="00177C52">
      <w:pPr>
        <w:pStyle w:val="Heading3"/>
        <w:rPr>
          <w:lang w:eastAsia="ko-KR"/>
        </w:rPr>
      </w:pPr>
      <w:bookmarkStart w:id="4083" w:name="_Toc26369759"/>
      <w:bookmarkStart w:id="4084" w:name="_Toc36227641"/>
      <w:bookmarkStart w:id="4085" w:name="_Toc36228656"/>
      <w:bookmarkStart w:id="4086" w:name="_Toc36229283"/>
      <w:bookmarkStart w:id="4087" w:name="_Toc36229911"/>
      <w:bookmarkStart w:id="4088" w:name="_Toc74607255"/>
      <w:bookmarkStart w:id="4089" w:name="_Toc123570802"/>
      <w:r>
        <w:rPr>
          <w:lang w:eastAsia="ko-KR"/>
        </w:rPr>
        <w:t>S.5.7.3</w:t>
      </w:r>
      <w:r w:rsidR="00D44DB9">
        <w:rPr>
          <w:lang w:eastAsia="ko-KR"/>
        </w:rPr>
        <w:tab/>
      </w:r>
      <w:r>
        <w:rPr>
          <w:lang w:eastAsia="ko-KR"/>
        </w:rPr>
        <w:t>Using the Compact CCC SDP Attribute for CCC Exchange</w:t>
      </w:r>
      <w:bookmarkEnd w:id="4083"/>
      <w:bookmarkEnd w:id="4084"/>
      <w:bookmarkEnd w:id="4085"/>
      <w:bookmarkEnd w:id="4086"/>
      <w:bookmarkEnd w:id="4087"/>
      <w:bookmarkEnd w:id="4088"/>
      <w:bookmarkEnd w:id="4089"/>
    </w:p>
    <w:p w14:paraId="04D1B531"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7C20D351"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257C550"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4C393D58"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4AF3240C" w14:textId="77777777" w:rsidR="00177C52" w:rsidRDefault="00177C52" w:rsidP="00177C52">
      <w:pPr>
        <w:rPr>
          <w:lang w:eastAsia="ko-KR"/>
        </w:rPr>
      </w:pPr>
      <w:r>
        <w:rPr>
          <w:lang w:eastAsia="ko-KR"/>
        </w:rPr>
        <w:t xml:space="preserve">A new content type </w:t>
      </w:r>
      <w:proofErr w:type="spellStart"/>
      <w:r w:rsidRPr="00B07D74">
        <w:rPr>
          <w:rFonts w:ascii="Courier New" w:hAnsi="Courier New" w:cs="Courier New"/>
          <w:lang w:eastAsia="ko-KR"/>
        </w:rPr>
        <w:t>cccex</w:t>
      </w:r>
      <w:proofErr w:type="spellEnd"/>
      <w:r>
        <w:rPr>
          <w:lang w:eastAsia="ko-KR"/>
        </w:rPr>
        <w:t xml:space="preserve">, is used to request the </w:t>
      </w:r>
      <w:proofErr w:type="spellStart"/>
      <w:r w:rsidRPr="00627CAE">
        <w:rPr>
          <w:rFonts w:ascii="Courier New" w:hAnsi="Courier New"/>
          <w:lang w:val="en-US"/>
        </w:rPr>
        <w:t>ccc_list</w:t>
      </w:r>
      <w:proofErr w:type="spellEnd"/>
      <w:r>
        <w:rPr>
          <w:lang w:eastAsia="ko-KR"/>
        </w:rPr>
        <w:t xml:space="preserve"> attribute (see S.5.7.4).  The SIP OPTIONS response shall contain the text that follows "</w:t>
      </w:r>
      <w:r w:rsidRPr="00DA1309">
        <w:rPr>
          <w:rFonts w:ascii="Courier New" w:hAnsi="Courier New" w:cs="Courier New"/>
          <w:lang w:eastAsia="ko-KR"/>
        </w:rPr>
        <w:t>a=</w:t>
      </w:r>
      <w:proofErr w:type="spellStart"/>
      <w:r w:rsidRPr="00DA1309">
        <w:rPr>
          <w:rFonts w:ascii="Courier New" w:hAnsi="Courier New" w:cs="Courier New"/>
          <w:lang w:eastAsia="ko-KR"/>
        </w:rPr>
        <w:t>ccc_list</w:t>
      </w:r>
      <w:proofErr w:type="spellEnd"/>
      <w:r w:rsidRPr="00DA1309">
        <w:rPr>
          <w:rFonts w:ascii="Courier New" w:hAnsi="Courier New" w:cs="Courier New"/>
          <w:lang w:eastAsia="ko-KR"/>
        </w:rPr>
        <w:t>:</w:t>
      </w:r>
      <w:r>
        <w:rPr>
          <w:lang w:eastAsia="ko-KR"/>
        </w:rPr>
        <w:t xml:space="preserve">" when using the </w:t>
      </w:r>
      <w:proofErr w:type="spellStart"/>
      <w:r w:rsidRPr="00DA1309">
        <w:rPr>
          <w:rFonts w:ascii="Courier New" w:hAnsi="Courier New" w:cs="Courier New"/>
          <w:lang w:eastAsia="ko-KR"/>
        </w:rPr>
        <w:t>ccc_list</w:t>
      </w:r>
      <w:proofErr w:type="spellEnd"/>
      <w:r>
        <w:rPr>
          <w:lang w:eastAsia="ko-KR"/>
        </w:rPr>
        <w:t xml:space="preserve"> attribute.</w:t>
      </w:r>
    </w:p>
    <w:p w14:paraId="6CBABA59" w14:textId="77777777" w:rsidR="00177C52" w:rsidRDefault="00177C52" w:rsidP="00177C52">
      <w:pPr>
        <w:rPr>
          <w:lang w:eastAsia="ko-KR"/>
        </w:rPr>
      </w:pPr>
      <w:r>
        <w:rPr>
          <w:lang w:eastAsia="ko-KR"/>
        </w:rPr>
        <w:t>SIP OPTIONS SDP examples are given in Clause T.3.4.</w:t>
      </w:r>
    </w:p>
    <w:p w14:paraId="528BC7F1" w14:textId="77777777" w:rsidR="00177C52" w:rsidRDefault="00177C52" w:rsidP="00177C52">
      <w:pPr>
        <w:pStyle w:val="Heading3"/>
        <w:rPr>
          <w:lang w:eastAsia="ko-KR"/>
        </w:rPr>
      </w:pPr>
      <w:bookmarkStart w:id="4090" w:name="_Toc26369760"/>
      <w:bookmarkStart w:id="4091" w:name="_Toc36227642"/>
      <w:bookmarkStart w:id="4092" w:name="_Toc36228657"/>
      <w:bookmarkStart w:id="4093" w:name="_Toc36229284"/>
      <w:bookmarkStart w:id="4094" w:name="_Toc36229912"/>
      <w:bookmarkStart w:id="4095" w:name="_Toc74607256"/>
      <w:bookmarkStart w:id="4096" w:name="_Toc123570803"/>
      <w:r>
        <w:rPr>
          <w:lang w:eastAsia="ko-KR"/>
        </w:rPr>
        <w:t>S.5.7.4</w:t>
      </w:r>
      <w:r w:rsidR="00D44DB9">
        <w:rPr>
          <w:lang w:eastAsia="ko-KR"/>
        </w:rPr>
        <w:tab/>
      </w:r>
      <w:r>
        <w:rPr>
          <w:lang w:eastAsia="ko-KR"/>
        </w:rPr>
        <w:t>Using the Compact CCC SDP Attribute for Session Initiation</w:t>
      </w:r>
      <w:bookmarkEnd w:id="4090"/>
      <w:bookmarkEnd w:id="4091"/>
      <w:bookmarkEnd w:id="4092"/>
      <w:bookmarkEnd w:id="4093"/>
      <w:bookmarkEnd w:id="4094"/>
      <w:bookmarkEnd w:id="4095"/>
      <w:bookmarkEnd w:id="4096"/>
    </w:p>
    <w:p w14:paraId="578239B2" w14:textId="77777777" w:rsidR="00177C52" w:rsidRDefault="00177C52" w:rsidP="00177C52">
      <w:pPr>
        <w:pStyle w:val="Heading4"/>
        <w:rPr>
          <w:lang w:eastAsia="ko-KR"/>
        </w:rPr>
      </w:pPr>
      <w:bookmarkStart w:id="4097" w:name="_Toc26369761"/>
      <w:bookmarkStart w:id="4098" w:name="_Toc36227643"/>
      <w:bookmarkStart w:id="4099" w:name="_Toc36228658"/>
      <w:bookmarkStart w:id="4100" w:name="_Toc36229285"/>
      <w:bookmarkStart w:id="4101" w:name="_Toc36229913"/>
      <w:bookmarkStart w:id="4102" w:name="_Toc74607257"/>
      <w:bookmarkStart w:id="4103" w:name="_Toc123570804"/>
      <w:r>
        <w:rPr>
          <w:lang w:eastAsia="ko-KR"/>
        </w:rPr>
        <w:t>S.5.7.4.1</w:t>
      </w:r>
      <w:r w:rsidR="00D44DB9">
        <w:rPr>
          <w:lang w:eastAsia="ko-KR"/>
        </w:rPr>
        <w:tab/>
      </w:r>
      <w:r>
        <w:rPr>
          <w:lang w:eastAsia="ko-KR"/>
        </w:rPr>
        <w:t>General</w:t>
      </w:r>
      <w:bookmarkEnd w:id="4097"/>
      <w:bookmarkEnd w:id="4098"/>
      <w:bookmarkEnd w:id="4099"/>
      <w:bookmarkEnd w:id="4100"/>
      <w:bookmarkEnd w:id="4101"/>
      <w:bookmarkEnd w:id="4102"/>
      <w:bookmarkEnd w:id="4103"/>
    </w:p>
    <w:p w14:paraId="39EC5701" w14:textId="77777777" w:rsidR="00177C52" w:rsidRDefault="00177C52" w:rsidP="00177C52">
      <w:pPr>
        <w:spacing w:after="0"/>
      </w:pPr>
      <w:r>
        <w:t xml:space="preserve">MSMTSI terminals shall be able to interpret and respond to the </w:t>
      </w:r>
      <w:proofErr w:type="spellStart"/>
      <w:r w:rsidRPr="00627CAE">
        <w:rPr>
          <w:rFonts w:ascii="Courier New" w:hAnsi="Courier New"/>
          <w:lang w:val="en-US"/>
        </w:rPr>
        <w:t>ccc_list</w:t>
      </w:r>
      <w:proofErr w:type="spellEnd"/>
      <w:r>
        <w:rPr>
          <w:lang w:val="en-US"/>
        </w:rPr>
        <w:t xml:space="preserve"> attribute included in an SDP answer.  MSMTSI terminals </w:t>
      </w:r>
      <w:r>
        <w:t xml:space="preserve">should include the </w:t>
      </w:r>
      <w:proofErr w:type="spellStart"/>
      <w:r w:rsidRPr="00627CAE">
        <w:rPr>
          <w:rFonts w:ascii="Courier New" w:hAnsi="Courier New"/>
          <w:lang w:val="en-US"/>
        </w:rPr>
        <w:t>ccc_list</w:t>
      </w:r>
      <w:proofErr w:type="spellEnd"/>
      <w:r>
        <w:rPr>
          <w:lang w:val="en-US"/>
        </w:rPr>
        <w:t xml:space="preserve"> attribute in an SDP offer to reduce the size of the offer when multiple media configurations of concurrent codecs are being offered.</w:t>
      </w:r>
    </w:p>
    <w:p w14:paraId="3AD28613" w14:textId="77777777" w:rsidR="00177C52" w:rsidRDefault="00177C52" w:rsidP="00177C52">
      <w:pPr>
        <w:pStyle w:val="Heading4"/>
        <w:rPr>
          <w:lang w:eastAsia="ko-KR"/>
        </w:rPr>
      </w:pPr>
      <w:bookmarkStart w:id="4104" w:name="_Toc26369762"/>
      <w:bookmarkStart w:id="4105" w:name="_Toc36227644"/>
      <w:bookmarkStart w:id="4106" w:name="_Toc36228659"/>
      <w:bookmarkStart w:id="4107" w:name="_Toc36229286"/>
      <w:bookmarkStart w:id="4108" w:name="_Toc36229914"/>
      <w:bookmarkStart w:id="4109" w:name="_Toc74607258"/>
      <w:bookmarkStart w:id="4110" w:name="_Toc123570805"/>
      <w:r>
        <w:rPr>
          <w:lang w:eastAsia="ko-KR"/>
        </w:rPr>
        <w:t>S.5.7.4.2</w:t>
      </w:r>
      <w:r w:rsidR="00D44DB9">
        <w:rPr>
          <w:lang w:eastAsia="ko-KR"/>
        </w:rPr>
        <w:tab/>
      </w:r>
      <w:r>
        <w:rPr>
          <w:lang w:eastAsia="ko-KR"/>
        </w:rPr>
        <w:t>SDP Offer Rules</w:t>
      </w:r>
      <w:bookmarkEnd w:id="4104"/>
      <w:bookmarkEnd w:id="4105"/>
      <w:bookmarkEnd w:id="4106"/>
      <w:bookmarkEnd w:id="4107"/>
      <w:bookmarkEnd w:id="4108"/>
      <w:bookmarkEnd w:id="4109"/>
      <w:bookmarkEnd w:id="4110"/>
    </w:p>
    <w:p w14:paraId="396E5008" w14:textId="77777777" w:rsidR="00177C52" w:rsidRDefault="00177C52" w:rsidP="00177C52">
      <w:pPr>
        <w:rPr>
          <w:lang w:val="en-US"/>
        </w:rPr>
      </w:pPr>
      <w:r>
        <w:t xml:space="preserve">When an MSMTSI terminal generates an offer that includes the </w:t>
      </w:r>
      <w:proofErr w:type="spellStart"/>
      <w:r w:rsidRPr="00627CAE">
        <w:rPr>
          <w:rFonts w:ascii="Courier New" w:hAnsi="Courier New"/>
          <w:lang w:val="en-US"/>
        </w:rPr>
        <w:t>ccc_list</w:t>
      </w:r>
      <w:proofErr w:type="spellEnd"/>
      <w:r>
        <w:rPr>
          <w:lang w:val="en-US"/>
        </w:rPr>
        <w:t xml:space="preserve"> attribute, it shall include only a single instance of the </w:t>
      </w:r>
      <w:proofErr w:type="spellStart"/>
      <w:r w:rsidRPr="00627CAE">
        <w:rPr>
          <w:rFonts w:ascii="Courier New" w:hAnsi="Courier New"/>
          <w:lang w:val="en-US"/>
        </w:rPr>
        <w:t>ccc_list</w:t>
      </w:r>
      <w:proofErr w:type="spellEnd"/>
      <w:r>
        <w:rPr>
          <w:lang w:val="en-US"/>
        </w:rPr>
        <w:t xml:space="preserve"> attribute, and one or more media configurations which together cover all the possible concurrent codec configurations that the </w:t>
      </w:r>
      <w:proofErr w:type="spellStart"/>
      <w:r>
        <w:rPr>
          <w:lang w:val="en-US"/>
        </w:rPr>
        <w:t>offerer</w:t>
      </w:r>
      <w:proofErr w:type="spellEnd"/>
      <w:r>
        <w:rPr>
          <w:lang w:val="en-US"/>
        </w:rPr>
        <w:t xml:space="preserve"> can support. If the included media configuration(s) offer more concurrent codec configurations than the </w:t>
      </w:r>
      <w:proofErr w:type="spellStart"/>
      <w:r>
        <w:rPr>
          <w:lang w:val="en-US"/>
        </w:rPr>
        <w:t>offerer</w:t>
      </w:r>
      <w:proofErr w:type="spellEnd"/>
      <w:r>
        <w:rPr>
          <w:lang w:val="en-US"/>
        </w:rPr>
        <w:t xml:space="preserve"> can support, </w:t>
      </w:r>
      <w:r>
        <w:t xml:space="preserve">the offering MSMTSI terminal shall use the </w:t>
      </w:r>
      <w:proofErr w:type="spellStart"/>
      <w:r w:rsidRPr="00627CAE">
        <w:rPr>
          <w:rFonts w:ascii="Courier New" w:hAnsi="Courier New"/>
          <w:lang w:val="en-US"/>
        </w:rPr>
        <w:t>ccc_list</w:t>
      </w:r>
      <w:proofErr w:type="spellEnd"/>
      <w:r>
        <w:rPr>
          <w:lang w:val="en-US"/>
        </w:rPr>
        <w:t xml:space="preserve"> attribute to indicate to the answerer additional restrictions to the media configurations included in the offer. This allows the MSMTSI </w:t>
      </w:r>
      <w:proofErr w:type="spellStart"/>
      <w:r>
        <w:rPr>
          <w:lang w:val="en-US"/>
        </w:rPr>
        <w:t>offerer</w:t>
      </w:r>
      <w:proofErr w:type="spellEnd"/>
      <w:r>
        <w:rPr>
          <w:lang w:val="en-US"/>
        </w:rPr>
        <w:t xml:space="preserve"> to include a single media configuration without using </w:t>
      </w:r>
      <w:proofErr w:type="spellStart"/>
      <w:r>
        <w:rPr>
          <w:lang w:val="en-US"/>
        </w:rPr>
        <w:t>MediaCapNeg</w:t>
      </w:r>
      <w:proofErr w:type="spellEnd"/>
      <w:r>
        <w:rPr>
          <w:lang w:val="en-US"/>
        </w:rPr>
        <w:t xml:space="preserve"> and requiring much fewer lines of SDP.</w:t>
      </w:r>
    </w:p>
    <w:p w14:paraId="58012789" w14:textId="77777777" w:rsidR="00177C52" w:rsidRPr="002173B5" w:rsidRDefault="00177C52" w:rsidP="00177C52">
      <w:r>
        <w:rPr>
          <w:lang w:val="en-US"/>
        </w:rPr>
        <w:t xml:space="preserve">When an MSMTSI terminal includes </w:t>
      </w:r>
      <w:r>
        <w:t xml:space="preserve">the </w:t>
      </w:r>
      <w:proofErr w:type="spellStart"/>
      <w:r w:rsidRPr="00627CAE">
        <w:rPr>
          <w:rFonts w:ascii="Courier New" w:hAnsi="Courier New"/>
          <w:lang w:val="en-US"/>
        </w:rPr>
        <w:t>ccc_list</w:t>
      </w:r>
      <w:proofErr w:type="spellEnd"/>
      <w:r>
        <w:rPr>
          <w:lang w:val="en-US"/>
        </w:rPr>
        <w:t xml:space="preserve"> attribute in an SDP offer it shall check whether the </w:t>
      </w:r>
      <w:proofErr w:type="spellStart"/>
      <w:r w:rsidRPr="00627CAE">
        <w:rPr>
          <w:rFonts w:ascii="Courier New" w:hAnsi="Courier New"/>
          <w:lang w:val="en-US"/>
        </w:rPr>
        <w:t>ccc_list</w:t>
      </w:r>
      <w:proofErr w:type="spellEnd"/>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w:t>
      </w:r>
      <w:proofErr w:type="spellStart"/>
      <w:r>
        <w:t>can not</w:t>
      </w:r>
      <w:proofErr w:type="spellEnd"/>
      <w:r>
        <w:t xml:space="preserve"> support the selected media configuration, it shall send a re-INVITE to the answering terminal without </w:t>
      </w:r>
      <w:r>
        <w:rPr>
          <w:lang w:val="en-US"/>
        </w:rPr>
        <w:t xml:space="preserve">including </w:t>
      </w:r>
      <w:r>
        <w:t xml:space="preserve">the </w:t>
      </w:r>
      <w:proofErr w:type="spellStart"/>
      <w:r w:rsidRPr="00627CAE">
        <w:rPr>
          <w:rFonts w:ascii="Courier New" w:hAnsi="Courier New"/>
          <w:lang w:val="en-US"/>
        </w:rPr>
        <w:t>ccc_list</w:t>
      </w:r>
      <w:proofErr w:type="spellEnd"/>
      <w:r>
        <w:rPr>
          <w:lang w:val="en-US"/>
        </w:rPr>
        <w:t xml:space="preserve"> attribute in the new SDP offer.</w:t>
      </w:r>
    </w:p>
    <w:p w14:paraId="3F568A70" w14:textId="77777777" w:rsidR="00177C52" w:rsidRDefault="00177C52" w:rsidP="00177C52">
      <w:pPr>
        <w:pStyle w:val="Heading4"/>
        <w:rPr>
          <w:lang w:eastAsia="ko-KR"/>
        </w:rPr>
      </w:pPr>
      <w:bookmarkStart w:id="4111" w:name="_Toc26369763"/>
      <w:bookmarkStart w:id="4112" w:name="_Toc36227645"/>
      <w:bookmarkStart w:id="4113" w:name="_Toc36228660"/>
      <w:bookmarkStart w:id="4114" w:name="_Toc36229287"/>
      <w:bookmarkStart w:id="4115" w:name="_Toc36229915"/>
      <w:bookmarkStart w:id="4116" w:name="_Toc74607259"/>
      <w:bookmarkStart w:id="4117" w:name="_Toc123570806"/>
      <w:r>
        <w:rPr>
          <w:lang w:eastAsia="ko-KR"/>
        </w:rPr>
        <w:t>S.5.7.4.3</w:t>
      </w:r>
      <w:r w:rsidR="00D44DB9">
        <w:rPr>
          <w:lang w:eastAsia="ko-KR"/>
        </w:rPr>
        <w:tab/>
      </w:r>
      <w:r>
        <w:rPr>
          <w:lang w:eastAsia="ko-KR"/>
        </w:rPr>
        <w:t>SDP Answer Rules</w:t>
      </w:r>
      <w:bookmarkEnd w:id="4111"/>
      <w:bookmarkEnd w:id="4112"/>
      <w:bookmarkEnd w:id="4113"/>
      <w:bookmarkEnd w:id="4114"/>
      <w:bookmarkEnd w:id="4115"/>
      <w:bookmarkEnd w:id="4116"/>
      <w:bookmarkEnd w:id="4117"/>
    </w:p>
    <w:p w14:paraId="7609B217"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proofErr w:type="spellStart"/>
      <w:r w:rsidRPr="00627CAE">
        <w:rPr>
          <w:rFonts w:ascii="Courier New" w:hAnsi="Courier New"/>
          <w:lang w:val="en-US"/>
        </w:rPr>
        <w:t>ccc_list</w:t>
      </w:r>
      <w:proofErr w:type="spellEnd"/>
      <w:r>
        <w:rPr>
          <w:lang w:val="en-US"/>
        </w:rPr>
        <w:t xml:space="preserve"> attribute</w:t>
      </w:r>
      <w:r>
        <w:t>, it</w:t>
      </w:r>
      <w:r w:rsidRPr="00C47928">
        <w:t xml:space="preserve"> </w:t>
      </w:r>
      <w:r>
        <w:t xml:space="preserve">shall </w:t>
      </w:r>
      <w:r w:rsidRPr="00C47928">
        <w:t xml:space="preserve">include </w:t>
      </w:r>
      <w:r>
        <w:t xml:space="preserve">exactly one instance of the </w:t>
      </w:r>
      <w:proofErr w:type="spellStart"/>
      <w:r w:rsidRPr="00627CAE">
        <w:rPr>
          <w:rFonts w:ascii="Courier New" w:hAnsi="Courier New"/>
          <w:lang w:val="en-US"/>
        </w:rPr>
        <w:t>ccc_list</w:t>
      </w:r>
      <w:proofErr w:type="spellEnd"/>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6D022087" w14:textId="77777777" w:rsidR="00177C52" w:rsidRDefault="00177C52" w:rsidP="00177C52">
      <w:pPr>
        <w:spacing w:after="0"/>
      </w:pPr>
    </w:p>
    <w:p w14:paraId="05A6C4C5"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proofErr w:type="spellStart"/>
      <w:r w:rsidRPr="00627CAE">
        <w:rPr>
          <w:rFonts w:ascii="Courier New" w:hAnsi="Courier New"/>
          <w:lang w:val="en-US"/>
        </w:rPr>
        <w:t>ccc_list</w:t>
      </w:r>
      <w:proofErr w:type="spellEnd"/>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69D7786E" w14:textId="77777777" w:rsidR="00177C52" w:rsidRPr="00177C52" w:rsidRDefault="00177C52" w:rsidP="009C72C6">
      <w:pPr>
        <w:rPr>
          <w:lang w:val="en-US" w:eastAsia="ko-KR"/>
        </w:rPr>
      </w:pPr>
    </w:p>
    <w:p w14:paraId="0A33FD04" w14:textId="77777777" w:rsidR="009C72C6" w:rsidRDefault="009C72C6" w:rsidP="009C72C6">
      <w:pPr>
        <w:pStyle w:val="Heading1"/>
        <w:rPr>
          <w:lang w:eastAsia="ko-KR"/>
        </w:rPr>
      </w:pPr>
      <w:bookmarkStart w:id="4118" w:name="_Toc26369764"/>
      <w:bookmarkStart w:id="4119" w:name="_Toc36227646"/>
      <w:bookmarkStart w:id="4120" w:name="_Toc36228661"/>
      <w:bookmarkStart w:id="4121" w:name="_Toc36229288"/>
      <w:bookmarkStart w:id="4122" w:name="_Toc36229916"/>
      <w:bookmarkStart w:id="4123" w:name="_Toc74607260"/>
      <w:bookmarkStart w:id="4124" w:name="_Toc123570807"/>
      <w:r>
        <w:rPr>
          <w:lang w:eastAsia="ko-KR"/>
        </w:rPr>
        <w:t>S.6</w:t>
      </w:r>
      <w:r w:rsidRPr="002C6594">
        <w:rPr>
          <w:lang w:eastAsia="ko-KR"/>
        </w:rPr>
        <w:tab/>
      </w:r>
      <w:r>
        <w:rPr>
          <w:lang w:eastAsia="ko-KR"/>
        </w:rPr>
        <w:t>Media transport</w:t>
      </w:r>
      <w:bookmarkEnd w:id="4118"/>
      <w:bookmarkEnd w:id="4119"/>
      <w:bookmarkEnd w:id="4120"/>
      <w:bookmarkEnd w:id="4121"/>
      <w:bookmarkEnd w:id="4122"/>
      <w:bookmarkEnd w:id="4123"/>
      <w:bookmarkEnd w:id="4124"/>
    </w:p>
    <w:p w14:paraId="077E28E5" w14:textId="77777777" w:rsidR="009C72C6" w:rsidRPr="00F115C2" w:rsidRDefault="009C72C6" w:rsidP="009C72C6">
      <w:pPr>
        <w:pStyle w:val="Heading2"/>
        <w:rPr>
          <w:lang w:eastAsia="ko-KR"/>
        </w:rPr>
      </w:pPr>
      <w:bookmarkStart w:id="4125" w:name="_Toc26369765"/>
      <w:bookmarkStart w:id="4126" w:name="_Toc36227647"/>
      <w:bookmarkStart w:id="4127" w:name="_Toc36228662"/>
      <w:bookmarkStart w:id="4128" w:name="_Toc36229289"/>
      <w:bookmarkStart w:id="4129" w:name="_Toc36229917"/>
      <w:bookmarkStart w:id="4130" w:name="_Toc74607261"/>
      <w:bookmarkStart w:id="4131" w:name="_Toc123570808"/>
      <w:r>
        <w:rPr>
          <w:lang w:eastAsia="ko-KR"/>
        </w:rPr>
        <w:t>S.6.1</w:t>
      </w:r>
      <w:r>
        <w:rPr>
          <w:lang w:eastAsia="ko-KR"/>
        </w:rPr>
        <w:tab/>
        <w:t>RTP</w:t>
      </w:r>
      <w:bookmarkEnd w:id="4125"/>
      <w:bookmarkEnd w:id="4126"/>
      <w:bookmarkEnd w:id="4127"/>
      <w:bookmarkEnd w:id="4128"/>
      <w:bookmarkEnd w:id="4129"/>
      <w:bookmarkEnd w:id="4130"/>
      <w:bookmarkEnd w:id="4131"/>
    </w:p>
    <w:p w14:paraId="0DF393A4"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5473A1C4"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7311B5F7" w14:textId="77777777" w:rsidR="009C72C6" w:rsidRPr="002C6594" w:rsidRDefault="009C72C6" w:rsidP="009C72C6">
      <w:pPr>
        <w:pStyle w:val="Heading2"/>
        <w:rPr>
          <w:lang w:eastAsia="ko-KR"/>
        </w:rPr>
      </w:pPr>
      <w:bookmarkStart w:id="4132" w:name="_Toc26369766"/>
      <w:bookmarkStart w:id="4133" w:name="_Toc36227648"/>
      <w:bookmarkStart w:id="4134" w:name="_Toc36228663"/>
      <w:bookmarkStart w:id="4135" w:name="_Toc36229290"/>
      <w:bookmarkStart w:id="4136" w:name="_Toc36229918"/>
      <w:bookmarkStart w:id="4137" w:name="_Toc74607262"/>
      <w:bookmarkStart w:id="4138" w:name="_Toc123570809"/>
      <w:r>
        <w:rPr>
          <w:lang w:eastAsia="ko-KR"/>
        </w:rPr>
        <w:t>S.6.2</w:t>
      </w:r>
      <w:r w:rsidRPr="002C6594">
        <w:rPr>
          <w:lang w:eastAsia="ko-KR"/>
        </w:rPr>
        <w:tab/>
      </w:r>
      <w:r>
        <w:rPr>
          <w:lang w:eastAsia="ko-KR"/>
        </w:rPr>
        <w:t>RTCP</w:t>
      </w:r>
      <w:bookmarkEnd w:id="4132"/>
      <w:bookmarkEnd w:id="4133"/>
      <w:bookmarkEnd w:id="4134"/>
      <w:bookmarkEnd w:id="4135"/>
      <w:bookmarkEnd w:id="4136"/>
      <w:bookmarkEnd w:id="4137"/>
      <w:bookmarkEnd w:id="4138"/>
    </w:p>
    <w:p w14:paraId="097EB5C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5D1130B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7785F17B"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688DED33"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27D19E90" w14:textId="77777777" w:rsidR="00A3204A" w:rsidRPr="002C6594" w:rsidRDefault="00A3204A" w:rsidP="00A3204A">
      <w:pPr>
        <w:pStyle w:val="Heading2"/>
        <w:rPr>
          <w:lang w:eastAsia="ko-KR"/>
        </w:rPr>
      </w:pPr>
      <w:bookmarkStart w:id="4139" w:name="_Toc26369767"/>
      <w:bookmarkStart w:id="4140" w:name="_Toc36227649"/>
      <w:bookmarkStart w:id="4141" w:name="_Toc36228664"/>
      <w:bookmarkStart w:id="4142" w:name="_Toc36229291"/>
      <w:bookmarkStart w:id="4143" w:name="_Toc36229919"/>
      <w:bookmarkStart w:id="4144" w:name="_Toc74607263"/>
      <w:bookmarkStart w:id="4145" w:name="_Toc123570810"/>
      <w:r>
        <w:rPr>
          <w:lang w:eastAsia="ko-KR"/>
        </w:rPr>
        <w:t>S.6.3</w:t>
      </w:r>
      <w:r w:rsidRPr="002C6594">
        <w:rPr>
          <w:lang w:eastAsia="ko-KR"/>
        </w:rPr>
        <w:tab/>
      </w:r>
      <w:r>
        <w:rPr>
          <w:lang w:eastAsia="ko-KR"/>
        </w:rPr>
        <w:t>RTP Stream Selective Forwarding</w:t>
      </w:r>
      <w:bookmarkEnd w:id="4139"/>
      <w:bookmarkEnd w:id="4140"/>
      <w:bookmarkEnd w:id="4141"/>
      <w:bookmarkEnd w:id="4142"/>
      <w:bookmarkEnd w:id="4143"/>
      <w:bookmarkEnd w:id="4144"/>
      <w:bookmarkEnd w:id="4145"/>
    </w:p>
    <w:p w14:paraId="2FBCB668"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 xml:space="preserve">suspend, </w:t>
      </w:r>
      <w:proofErr w:type="spellStart"/>
      <w:r w:rsidR="00B45AA5">
        <w:rPr>
          <w:rFonts w:cs="Arial"/>
          <w:bCs/>
          <w:lang w:eastAsia="ko-KR"/>
        </w:rPr>
        <w:t>resuse</w:t>
      </w:r>
      <w:proofErr w:type="spellEnd"/>
      <w:r w:rsidR="00B45AA5">
        <w:rPr>
          <w:rFonts w:cs="Arial"/>
          <w:bCs/>
          <w:lang w:eastAsia="ko-KR"/>
        </w:rPr>
        <w:t>,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75AE812E"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429EB3E7"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5D6877DD"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w:t>
      </w:r>
      <w:proofErr w:type="spellStart"/>
      <w:r>
        <w:rPr>
          <w:rFonts w:cs="Arial"/>
          <w:bCs/>
          <w:lang w:eastAsia="ko-KR"/>
        </w:rPr>
        <w:t>anlayze</w:t>
      </w:r>
      <w:proofErr w:type="spellEnd"/>
      <w:r>
        <w:rPr>
          <w:rFonts w:cs="Arial"/>
          <w:bCs/>
          <w:lang w:eastAsia="ko-KR"/>
        </w:rPr>
        <w:t xml:space="preserve"> the </w:t>
      </w:r>
      <w:proofErr w:type="spellStart"/>
      <w:r>
        <w:rPr>
          <w:rFonts w:cs="Arial"/>
          <w:bCs/>
          <w:lang w:eastAsia="ko-KR"/>
        </w:rPr>
        <w:t>CCCEx</w:t>
      </w:r>
      <w:proofErr w:type="spellEnd"/>
      <w:r>
        <w:rPr>
          <w:rFonts w:cs="Arial"/>
          <w:bCs/>
          <w:lang w:eastAsia="ko-KR"/>
        </w:rPr>
        <w:t xml:space="preserve"> (e.g., based on SIP OPTIONS) and construct sub-groups of participants that can share a given m= line with a given set of "preferred" and "common" codecs in the simulcast.</w:t>
      </w:r>
    </w:p>
    <w:p w14:paraId="0BCB360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w:t>
      </w:r>
      <w:proofErr w:type="spellStart"/>
      <w:r>
        <w:rPr>
          <w:lang w:eastAsia="ko-KR"/>
        </w:rPr>
        <w:t>receving</w:t>
      </w:r>
      <w:proofErr w:type="spellEnd"/>
      <w:r>
        <w:rPr>
          <w:lang w:eastAsia="ko-KR"/>
        </w:rPr>
        <w:t xml:space="preserve"> simulcast with more than a single codec for every received media source ("m=" line) of that media type. </w:t>
      </w:r>
    </w:p>
    <w:p w14:paraId="0DE53F42"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2EB872BC"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75167321"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94BBB36"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6959FB21"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3C040C36"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02554AB0"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1D1EF7F7"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481B70C9"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5FC2A662" w14:textId="77777777" w:rsidR="00A3204A" w:rsidRDefault="007E0ACD" w:rsidP="007E0ACD">
      <w:pPr>
        <w:pStyle w:val="B2"/>
        <w:rPr>
          <w:lang w:eastAsia="ko-KR"/>
        </w:rPr>
      </w:pPr>
      <w:r>
        <w:rPr>
          <w:lang w:eastAsia="ko-KR"/>
        </w:rPr>
        <w:t>-</w:t>
      </w:r>
      <w:r>
        <w:rPr>
          <w:lang w:eastAsia="ko-KR"/>
        </w:rPr>
        <w:tab/>
      </w:r>
      <w:r w:rsidR="00A3204A">
        <w:rPr>
          <w:lang w:eastAsia="ko-KR"/>
        </w:rPr>
        <w:t>From the point where a decoder refresh point is received in RTP stream A, suspend forwarding of RTP stream A and replace it by forwarding RTP stream B</w:t>
      </w:r>
    </w:p>
    <w:p w14:paraId="4975F5DC" w14:textId="77777777" w:rsidR="00A3204A" w:rsidRDefault="00A3204A" w:rsidP="00A3204A">
      <w:pPr>
        <w:pStyle w:val="FP"/>
        <w:rPr>
          <w:lang w:eastAsia="ko-KR"/>
        </w:rPr>
      </w:pPr>
    </w:p>
    <w:p w14:paraId="4D65E737" w14:textId="77777777" w:rsidR="009C72C6" w:rsidRPr="002C6594" w:rsidRDefault="009C72C6" w:rsidP="009C72C6">
      <w:pPr>
        <w:pStyle w:val="Heading1"/>
        <w:rPr>
          <w:lang w:eastAsia="ko-KR"/>
        </w:rPr>
      </w:pPr>
      <w:bookmarkStart w:id="4146" w:name="_Toc26369768"/>
      <w:bookmarkStart w:id="4147" w:name="_Toc36227650"/>
      <w:bookmarkStart w:id="4148" w:name="_Toc36228665"/>
      <w:bookmarkStart w:id="4149" w:name="_Toc36229292"/>
      <w:bookmarkStart w:id="4150" w:name="_Toc36229920"/>
      <w:bookmarkStart w:id="4151" w:name="_Toc74607264"/>
      <w:bookmarkStart w:id="4152" w:name="_Toc123570811"/>
      <w:r>
        <w:rPr>
          <w:lang w:eastAsia="ko-KR"/>
        </w:rPr>
        <w:t>S.7</w:t>
      </w:r>
      <w:r w:rsidRPr="002C6594">
        <w:rPr>
          <w:lang w:eastAsia="ko-KR"/>
        </w:rPr>
        <w:tab/>
      </w:r>
      <w:r>
        <w:rPr>
          <w:lang w:eastAsia="ko-KR"/>
        </w:rPr>
        <w:t>BFCP</w:t>
      </w:r>
      <w:bookmarkEnd w:id="4146"/>
      <w:bookmarkEnd w:id="4147"/>
      <w:bookmarkEnd w:id="4148"/>
      <w:bookmarkEnd w:id="4149"/>
      <w:bookmarkEnd w:id="4150"/>
      <w:bookmarkEnd w:id="4151"/>
      <w:bookmarkEnd w:id="4152"/>
    </w:p>
    <w:p w14:paraId="59641134" w14:textId="77777777" w:rsidR="009C72C6" w:rsidRDefault="009C72C6" w:rsidP="009C72C6">
      <w:pPr>
        <w:pStyle w:val="Heading2"/>
        <w:rPr>
          <w:lang w:eastAsia="ko-KR"/>
        </w:rPr>
      </w:pPr>
      <w:bookmarkStart w:id="4153" w:name="_Toc26369769"/>
      <w:bookmarkStart w:id="4154" w:name="_Toc36227651"/>
      <w:bookmarkStart w:id="4155" w:name="_Toc36228666"/>
      <w:bookmarkStart w:id="4156" w:name="_Toc36229293"/>
      <w:bookmarkStart w:id="4157" w:name="_Toc36229921"/>
      <w:bookmarkStart w:id="4158" w:name="_Toc74607265"/>
      <w:bookmarkStart w:id="4159" w:name="_Toc123570812"/>
      <w:r>
        <w:rPr>
          <w:lang w:eastAsia="ko-KR"/>
        </w:rPr>
        <w:t>S.7.1</w:t>
      </w:r>
      <w:r>
        <w:rPr>
          <w:lang w:eastAsia="ko-KR"/>
        </w:rPr>
        <w:tab/>
        <w:t>General</w:t>
      </w:r>
      <w:bookmarkEnd w:id="4153"/>
      <w:bookmarkEnd w:id="4154"/>
      <w:bookmarkEnd w:id="4155"/>
      <w:bookmarkEnd w:id="4156"/>
      <w:bookmarkEnd w:id="4157"/>
      <w:bookmarkEnd w:id="4158"/>
      <w:bookmarkEnd w:id="4159"/>
    </w:p>
    <w:p w14:paraId="6EF4EB21"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44ED38C4" w14:textId="77777777" w:rsidR="009C72C6" w:rsidRDefault="009C72C6" w:rsidP="009C72C6">
      <w:pPr>
        <w:rPr>
          <w:lang w:eastAsia="ko-KR"/>
        </w:rPr>
      </w:pPr>
      <w:r>
        <w:rPr>
          <w:lang w:eastAsia="ko-KR"/>
        </w:rPr>
        <w:t>An MSMTSI client may support functionality for moderated BFCP floor handling, involving a floor chair.</w:t>
      </w:r>
    </w:p>
    <w:p w14:paraId="5BA780B5"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440180DC" w14:textId="77777777" w:rsidR="009C72C6" w:rsidRDefault="009C72C6" w:rsidP="009C72C6">
      <w:pPr>
        <w:pStyle w:val="Heading2"/>
        <w:rPr>
          <w:lang w:eastAsia="ko-KR"/>
        </w:rPr>
      </w:pPr>
      <w:bookmarkStart w:id="4160" w:name="_Toc26369770"/>
      <w:bookmarkStart w:id="4161" w:name="_Toc36227652"/>
      <w:bookmarkStart w:id="4162" w:name="_Toc36228667"/>
      <w:bookmarkStart w:id="4163" w:name="_Toc36229294"/>
      <w:bookmarkStart w:id="4164" w:name="_Toc36229922"/>
      <w:bookmarkStart w:id="4165" w:name="_Toc74607266"/>
      <w:bookmarkStart w:id="4166" w:name="_Toc123570813"/>
      <w:r>
        <w:rPr>
          <w:lang w:eastAsia="ko-KR"/>
        </w:rPr>
        <w:t>S.7.2</w:t>
      </w:r>
      <w:r>
        <w:rPr>
          <w:lang w:eastAsia="ko-KR"/>
        </w:rPr>
        <w:tab/>
        <w:t>Floor controlled main video</w:t>
      </w:r>
      <w:bookmarkEnd w:id="4160"/>
      <w:bookmarkEnd w:id="4161"/>
      <w:bookmarkEnd w:id="4162"/>
      <w:bookmarkEnd w:id="4163"/>
      <w:bookmarkEnd w:id="4164"/>
      <w:bookmarkEnd w:id="4165"/>
      <w:bookmarkEnd w:id="4166"/>
    </w:p>
    <w:p w14:paraId="08B9615A" w14:textId="77777777" w:rsidR="009C72C6" w:rsidRDefault="009C72C6" w:rsidP="009C72C6">
      <w:pPr>
        <w:rPr>
          <w:lang w:eastAsia="ko-KR"/>
        </w:rPr>
      </w:pPr>
      <w:r>
        <w:rPr>
          <w:lang w:eastAsia="ko-KR"/>
        </w:rPr>
        <w:t>An MSMTSI client shall support BFCP [147][149] to control the main video.</w:t>
      </w:r>
    </w:p>
    <w:p w14:paraId="4AD85C9D"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6965BF3C" w14:textId="77777777" w:rsidR="009C72C6" w:rsidRDefault="009C72C6" w:rsidP="009C72C6">
      <w:pPr>
        <w:pStyle w:val="Heading2"/>
        <w:rPr>
          <w:lang w:eastAsia="ko-KR"/>
        </w:rPr>
      </w:pPr>
      <w:bookmarkStart w:id="4167" w:name="_Toc26369771"/>
      <w:bookmarkStart w:id="4168" w:name="_Toc36227653"/>
      <w:bookmarkStart w:id="4169" w:name="_Toc36228668"/>
      <w:bookmarkStart w:id="4170" w:name="_Toc36229295"/>
      <w:bookmarkStart w:id="4171" w:name="_Toc36229923"/>
      <w:bookmarkStart w:id="4172" w:name="_Toc74607267"/>
      <w:bookmarkStart w:id="4173" w:name="_Toc123570814"/>
      <w:r>
        <w:rPr>
          <w:lang w:eastAsia="ko-KR"/>
        </w:rPr>
        <w:t>S.7.3</w:t>
      </w:r>
      <w:r>
        <w:rPr>
          <w:lang w:eastAsia="ko-KR"/>
        </w:rPr>
        <w:tab/>
        <w:t>Floor controlled screenshare video</w:t>
      </w:r>
      <w:bookmarkEnd w:id="4167"/>
      <w:bookmarkEnd w:id="4168"/>
      <w:bookmarkEnd w:id="4169"/>
      <w:bookmarkEnd w:id="4170"/>
      <w:bookmarkEnd w:id="4171"/>
      <w:bookmarkEnd w:id="4172"/>
      <w:bookmarkEnd w:id="4173"/>
    </w:p>
    <w:p w14:paraId="7F665695" w14:textId="77777777" w:rsidR="009C72C6" w:rsidRDefault="009C72C6" w:rsidP="009C72C6">
      <w:pPr>
        <w:rPr>
          <w:lang w:eastAsia="ko-KR"/>
        </w:rPr>
      </w:pPr>
      <w:r>
        <w:rPr>
          <w:lang w:eastAsia="ko-KR"/>
        </w:rPr>
        <w:t xml:space="preserve">If </w:t>
      </w:r>
      <w:proofErr w:type="spellStart"/>
      <w:r>
        <w:rPr>
          <w:lang w:eastAsia="ko-KR"/>
        </w:rPr>
        <w:t>screeenshare</w:t>
      </w:r>
      <w:proofErr w:type="spellEnd"/>
      <w:r>
        <w:rPr>
          <w:lang w:eastAsia="ko-KR"/>
        </w:rPr>
        <w:t xml:space="preserve"> video is supported by an MSMTSI client, BFCP [147][149] to control the screenshare video shall also be supported.</w:t>
      </w:r>
    </w:p>
    <w:p w14:paraId="141480A7"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983725" w14:textId="77777777" w:rsidR="009C72C6" w:rsidRDefault="009C72C6" w:rsidP="009C72C6">
      <w:pPr>
        <w:pStyle w:val="Heading2"/>
        <w:rPr>
          <w:lang w:eastAsia="ko-KR"/>
        </w:rPr>
      </w:pPr>
      <w:bookmarkStart w:id="4174" w:name="_Toc26369772"/>
      <w:bookmarkStart w:id="4175" w:name="_Toc36227654"/>
      <w:bookmarkStart w:id="4176" w:name="_Toc36228669"/>
      <w:bookmarkStart w:id="4177" w:name="_Toc36229296"/>
      <w:bookmarkStart w:id="4178" w:name="_Toc36229924"/>
      <w:bookmarkStart w:id="4179" w:name="_Toc74607268"/>
      <w:bookmarkStart w:id="4180" w:name="_Toc123570815"/>
      <w:r>
        <w:rPr>
          <w:lang w:eastAsia="ko-KR"/>
        </w:rPr>
        <w:t>S.7.4</w:t>
      </w:r>
      <w:r>
        <w:rPr>
          <w:lang w:eastAsia="ko-KR"/>
        </w:rPr>
        <w:tab/>
        <w:t>Implicit floor control for audio</w:t>
      </w:r>
      <w:bookmarkEnd w:id="4174"/>
      <w:bookmarkEnd w:id="4175"/>
      <w:bookmarkEnd w:id="4176"/>
      <w:bookmarkEnd w:id="4177"/>
      <w:bookmarkEnd w:id="4178"/>
      <w:bookmarkEnd w:id="4179"/>
      <w:bookmarkEnd w:id="4180"/>
    </w:p>
    <w:p w14:paraId="77887449"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48E1F973" w14:textId="77777777" w:rsidR="009C72C6" w:rsidRDefault="009C72C6" w:rsidP="009C72C6">
      <w:pPr>
        <w:pStyle w:val="Heading2"/>
        <w:rPr>
          <w:lang w:eastAsia="ko-KR"/>
        </w:rPr>
      </w:pPr>
      <w:bookmarkStart w:id="4181" w:name="_Toc26369773"/>
      <w:bookmarkStart w:id="4182" w:name="_Toc36227655"/>
      <w:bookmarkStart w:id="4183" w:name="_Toc36228670"/>
      <w:bookmarkStart w:id="4184" w:name="_Toc36229297"/>
      <w:bookmarkStart w:id="4185" w:name="_Toc36229925"/>
      <w:bookmarkStart w:id="4186" w:name="_Toc74607269"/>
      <w:bookmarkStart w:id="4187" w:name="_Toc123570816"/>
      <w:r>
        <w:rPr>
          <w:lang w:eastAsia="ko-KR"/>
        </w:rPr>
        <w:t>S.7.5</w:t>
      </w:r>
      <w:r>
        <w:rPr>
          <w:lang w:eastAsia="ko-KR"/>
        </w:rPr>
        <w:tab/>
        <w:t>Floor control interworking with DTMF-capable MTSI clients</w:t>
      </w:r>
      <w:bookmarkEnd w:id="4181"/>
      <w:bookmarkEnd w:id="4182"/>
      <w:bookmarkEnd w:id="4183"/>
      <w:bookmarkEnd w:id="4184"/>
      <w:bookmarkEnd w:id="4185"/>
      <w:bookmarkEnd w:id="4186"/>
      <w:bookmarkEnd w:id="4187"/>
    </w:p>
    <w:p w14:paraId="202B7E0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3F8EB6CC"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61078B4C" w14:textId="77777777" w:rsidR="009C72C6" w:rsidRDefault="009C72C6" w:rsidP="009C72C6">
      <w:pPr>
        <w:rPr>
          <w:lang w:eastAsia="ko-KR"/>
        </w:rPr>
      </w:pPr>
      <w:r>
        <w:rPr>
          <w:lang w:eastAsia="ko-KR"/>
        </w:rPr>
        <w:t>Lacking other possibilities to indicate main video floor grant status back to such DTMF-requesting MTSI client, the MSMTSI MRF should send its main video back to it as long as it owns the main video floor.</w:t>
      </w:r>
    </w:p>
    <w:p w14:paraId="7977BE9E"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01D8B5B4" w14:textId="77777777" w:rsidR="009C72C6" w:rsidRPr="002C6594" w:rsidRDefault="009C72C6" w:rsidP="009C72C6">
      <w:pPr>
        <w:pStyle w:val="Heading1"/>
        <w:rPr>
          <w:lang w:eastAsia="ko-KR"/>
        </w:rPr>
      </w:pPr>
      <w:bookmarkStart w:id="4188" w:name="_Toc26369774"/>
      <w:bookmarkStart w:id="4189" w:name="_Toc36227656"/>
      <w:bookmarkStart w:id="4190" w:name="_Toc36228671"/>
      <w:bookmarkStart w:id="4191" w:name="_Toc36229298"/>
      <w:bookmarkStart w:id="4192" w:name="_Toc36229926"/>
      <w:bookmarkStart w:id="4193" w:name="_Toc74607270"/>
      <w:bookmarkStart w:id="4194" w:name="_Toc123570817"/>
      <w:r>
        <w:rPr>
          <w:lang w:eastAsia="ko-KR"/>
        </w:rPr>
        <w:t>S.8</w:t>
      </w:r>
      <w:r w:rsidRPr="002C6594">
        <w:rPr>
          <w:lang w:eastAsia="ko-KR"/>
        </w:rPr>
        <w:tab/>
      </w:r>
      <w:r>
        <w:rPr>
          <w:lang w:eastAsia="ko-KR"/>
        </w:rPr>
        <w:t>Rate Adaptation</w:t>
      </w:r>
      <w:bookmarkEnd w:id="4188"/>
      <w:bookmarkEnd w:id="4189"/>
      <w:bookmarkEnd w:id="4190"/>
      <w:bookmarkEnd w:id="4191"/>
      <w:bookmarkEnd w:id="4192"/>
      <w:bookmarkEnd w:id="4193"/>
      <w:bookmarkEnd w:id="4194"/>
    </w:p>
    <w:p w14:paraId="71BF6911"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72EB79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36465441" w14:textId="77777777" w:rsidR="003C213F" w:rsidRDefault="003C213F" w:rsidP="00AA683F">
      <w:pPr>
        <w:pStyle w:val="Heading8"/>
        <w:rPr>
          <w:lang w:eastAsia="ko-KR"/>
        </w:rPr>
      </w:pPr>
      <w:r w:rsidRPr="00936AD7">
        <w:rPr>
          <w:lang w:val="en-US"/>
        </w:rPr>
        <w:br w:type="page"/>
      </w:r>
      <w:bookmarkStart w:id="4195" w:name="_Toc26369775"/>
      <w:bookmarkStart w:id="4196" w:name="_Toc36227657"/>
      <w:bookmarkStart w:id="4197" w:name="_Toc36228672"/>
      <w:bookmarkStart w:id="4198" w:name="_Toc36229299"/>
      <w:bookmarkStart w:id="4199" w:name="_Toc36229927"/>
      <w:bookmarkStart w:id="4200" w:name="_Toc74607271"/>
      <w:bookmarkStart w:id="4201" w:name="_Toc123570818"/>
      <w:r>
        <w:rPr>
          <w:lang w:eastAsia="ko-KR"/>
        </w:rPr>
        <w:t>Annex T (informative):</w:t>
      </w:r>
      <w:r>
        <w:rPr>
          <w:lang w:eastAsia="ko-KR"/>
        </w:rPr>
        <w:br/>
        <w:t>SDP examples for Multi-party Multimedia Conference Media Handling</w:t>
      </w:r>
      <w:bookmarkEnd w:id="4195"/>
      <w:bookmarkEnd w:id="4196"/>
      <w:bookmarkEnd w:id="4197"/>
      <w:bookmarkEnd w:id="4198"/>
      <w:bookmarkEnd w:id="4199"/>
      <w:bookmarkEnd w:id="4200"/>
      <w:bookmarkEnd w:id="4201"/>
    </w:p>
    <w:p w14:paraId="431B1C20" w14:textId="77777777" w:rsidR="003C213F" w:rsidRDefault="003C213F" w:rsidP="003C213F">
      <w:pPr>
        <w:pStyle w:val="Heading1"/>
        <w:rPr>
          <w:lang w:eastAsia="ko-KR"/>
        </w:rPr>
      </w:pPr>
      <w:bookmarkStart w:id="4202" w:name="_Toc26369776"/>
      <w:bookmarkStart w:id="4203" w:name="_Toc36227658"/>
      <w:bookmarkStart w:id="4204" w:name="_Toc36228673"/>
      <w:bookmarkStart w:id="4205" w:name="_Toc36229300"/>
      <w:bookmarkStart w:id="4206" w:name="_Toc36229928"/>
      <w:bookmarkStart w:id="4207" w:name="_Toc74607272"/>
      <w:bookmarkStart w:id="4208" w:name="_Toc123570819"/>
      <w:r>
        <w:rPr>
          <w:lang w:eastAsia="ko-KR"/>
        </w:rPr>
        <w:t>T.1</w:t>
      </w:r>
      <w:r>
        <w:rPr>
          <w:lang w:eastAsia="ko-KR"/>
        </w:rPr>
        <w:tab/>
        <w:t>General</w:t>
      </w:r>
      <w:bookmarkEnd w:id="4202"/>
      <w:bookmarkEnd w:id="4203"/>
      <w:bookmarkEnd w:id="4204"/>
      <w:bookmarkEnd w:id="4205"/>
      <w:bookmarkEnd w:id="4206"/>
      <w:bookmarkEnd w:id="4207"/>
      <w:bookmarkEnd w:id="4208"/>
    </w:p>
    <w:p w14:paraId="0212E1A7" w14:textId="77777777" w:rsidR="0071274F" w:rsidRDefault="0071274F" w:rsidP="0071274F">
      <w:pPr>
        <w:pStyle w:val="Heading2"/>
      </w:pPr>
      <w:bookmarkStart w:id="4209" w:name="_Toc26369777"/>
      <w:bookmarkStart w:id="4210" w:name="_Toc36227659"/>
      <w:bookmarkStart w:id="4211" w:name="_Toc36228674"/>
      <w:bookmarkStart w:id="4212" w:name="_Toc36229301"/>
      <w:bookmarkStart w:id="4213" w:name="_Toc36229929"/>
      <w:bookmarkStart w:id="4214" w:name="_Toc74607273"/>
      <w:bookmarkStart w:id="4215" w:name="_Toc123570820"/>
      <w:r>
        <w:t>T.1.1</w:t>
      </w:r>
      <w:r>
        <w:tab/>
        <w:t>Introduction</w:t>
      </w:r>
      <w:bookmarkEnd w:id="4209"/>
      <w:bookmarkEnd w:id="4210"/>
      <w:bookmarkEnd w:id="4211"/>
      <w:bookmarkEnd w:id="4212"/>
      <w:bookmarkEnd w:id="4213"/>
      <w:bookmarkEnd w:id="4214"/>
      <w:bookmarkEnd w:id="4215"/>
    </w:p>
    <w:p w14:paraId="296777F8"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17236B2" w14:textId="77777777" w:rsidR="0071274F" w:rsidRDefault="0071274F" w:rsidP="0071274F">
      <w:pPr>
        <w:pStyle w:val="Heading2"/>
      </w:pPr>
      <w:bookmarkStart w:id="4216" w:name="_Toc26369778"/>
      <w:bookmarkStart w:id="4217" w:name="_Toc36227660"/>
      <w:bookmarkStart w:id="4218" w:name="_Toc36228675"/>
      <w:bookmarkStart w:id="4219" w:name="_Toc36229302"/>
      <w:bookmarkStart w:id="4220" w:name="_Toc36229930"/>
      <w:bookmarkStart w:id="4221" w:name="_Toc74607274"/>
      <w:bookmarkStart w:id="4222" w:name="_Toc123570821"/>
      <w:r>
        <w:t>T.1.2</w:t>
      </w:r>
      <w:r>
        <w:tab/>
        <w:t>Quality of Service examples</w:t>
      </w:r>
      <w:bookmarkEnd w:id="4216"/>
      <w:bookmarkEnd w:id="4217"/>
      <w:bookmarkEnd w:id="4218"/>
      <w:bookmarkEnd w:id="4219"/>
      <w:bookmarkEnd w:id="4220"/>
      <w:bookmarkEnd w:id="4221"/>
      <w:bookmarkEnd w:id="4222"/>
    </w:p>
    <w:p w14:paraId="15A90DBA"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118061DB" w14:textId="77777777" w:rsidR="0071274F" w:rsidRDefault="0071274F" w:rsidP="0071274F">
      <w:r>
        <w:t xml:space="preserve">When determining the QoS bandwidth to reserve for the MMCMH session, the SDP answer is examined for the following: </w:t>
      </w:r>
    </w:p>
    <w:p w14:paraId="0536BFE7"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06CB8A1"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05F3C10F"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73421FFF"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808"/>
        <w:gridCol w:w="808"/>
        <w:gridCol w:w="916"/>
        <w:gridCol w:w="1024"/>
        <w:gridCol w:w="4732"/>
      </w:tblGrid>
      <w:tr w:rsidR="0071274F" w:rsidRPr="00FD792C" w14:paraId="6C7263A5" w14:textId="77777777" w:rsidTr="00AE11AB">
        <w:tc>
          <w:tcPr>
            <w:tcW w:w="1368" w:type="dxa"/>
            <w:shd w:val="clear" w:color="auto" w:fill="auto"/>
          </w:tcPr>
          <w:p w14:paraId="4AD25D07"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0347C09F"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72B53687"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2CF9BDAD" w14:textId="77777777" w:rsidR="0071274F" w:rsidRPr="00FD792C" w:rsidRDefault="0071274F" w:rsidP="00AE11AB">
            <w:pPr>
              <w:rPr>
                <w:lang w:val="en-US" w:eastAsia="ko-KR"/>
              </w:rPr>
            </w:pPr>
            <w:proofErr w:type="spellStart"/>
            <w:r w:rsidRPr="00FD792C">
              <w:rPr>
                <w:lang w:val="en-US" w:eastAsia="ko-KR"/>
              </w:rPr>
              <w:t>Dowlink</w:t>
            </w:r>
            <w:proofErr w:type="spellEnd"/>
            <w:r w:rsidRPr="00FD792C">
              <w:rPr>
                <w:lang w:val="en-US" w:eastAsia="ko-KR"/>
              </w:rPr>
              <w:t xml:space="preserve"> GBR (kbps)</w:t>
            </w:r>
          </w:p>
        </w:tc>
        <w:tc>
          <w:tcPr>
            <w:tcW w:w="1024" w:type="dxa"/>
            <w:shd w:val="clear" w:color="auto" w:fill="auto"/>
          </w:tcPr>
          <w:p w14:paraId="03EE5E28"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6A9EE2DF" w14:textId="77777777" w:rsidR="0071274F" w:rsidRPr="00FD792C" w:rsidRDefault="0071274F" w:rsidP="00AE11AB">
            <w:pPr>
              <w:rPr>
                <w:lang w:val="en-US" w:eastAsia="ko-KR"/>
              </w:rPr>
            </w:pPr>
            <w:r w:rsidRPr="00FD792C">
              <w:rPr>
                <w:lang w:val="en-US" w:eastAsia="ko-KR"/>
              </w:rPr>
              <w:t>Comments</w:t>
            </w:r>
          </w:p>
        </w:tc>
      </w:tr>
      <w:tr w:rsidR="0071274F" w:rsidRPr="00FD792C" w14:paraId="45D9FBB1" w14:textId="77777777" w:rsidTr="00AE11AB">
        <w:trPr>
          <w:trHeight w:val="707"/>
        </w:trPr>
        <w:tc>
          <w:tcPr>
            <w:tcW w:w="1368" w:type="dxa"/>
            <w:shd w:val="clear" w:color="auto" w:fill="auto"/>
          </w:tcPr>
          <w:p w14:paraId="7B659A96"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03E87132" w14:textId="77777777" w:rsidR="0071274F" w:rsidRDefault="0071274F" w:rsidP="00AE11AB">
            <w:pPr>
              <w:jc w:val="center"/>
              <w:rPr>
                <w:lang w:val="en-US" w:eastAsia="ko-KR"/>
              </w:rPr>
            </w:pPr>
          </w:p>
        </w:tc>
        <w:tc>
          <w:tcPr>
            <w:tcW w:w="810" w:type="dxa"/>
            <w:shd w:val="clear" w:color="auto" w:fill="auto"/>
            <w:vAlign w:val="bottom"/>
          </w:tcPr>
          <w:p w14:paraId="074B32A8"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6AE2FFF1" w14:textId="77777777" w:rsidR="0071274F" w:rsidRPr="00C371D4" w:rsidRDefault="0071274F" w:rsidP="00AE11AB">
            <w:pPr>
              <w:jc w:val="center"/>
              <w:rPr>
                <w:lang w:val="en-US" w:eastAsia="ko-KR"/>
              </w:rPr>
            </w:pPr>
          </w:p>
        </w:tc>
        <w:tc>
          <w:tcPr>
            <w:tcW w:w="1024" w:type="dxa"/>
            <w:shd w:val="clear" w:color="auto" w:fill="auto"/>
            <w:vAlign w:val="bottom"/>
          </w:tcPr>
          <w:p w14:paraId="2181A123"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050F7471" w14:textId="77777777" w:rsidR="0071274F" w:rsidRPr="00C371D4" w:rsidRDefault="0071274F" w:rsidP="00AE11AB">
            <w:pPr>
              <w:rPr>
                <w:lang w:val="en-US" w:eastAsia="ko-KR"/>
              </w:rPr>
            </w:pPr>
            <w:r w:rsidRPr="00C371D4">
              <w:rPr>
                <w:lang w:val="en-US" w:eastAsia="ko-KR"/>
              </w:rPr>
              <w:t>Assumed PCC chose symmetric QoS for DL</w:t>
            </w:r>
          </w:p>
          <w:p w14:paraId="3CF2B36C" w14:textId="77777777" w:rsidR="0071274F" w:rsidRPr="00FD792C" w:rsidRDefault="0071274F" w:rsidP="00AE11AB">
            <w:pPr>
              <w:rPr>
                <w:lang w:val="en-US" w:eastAsia="ko-KR"/>
              </w:rPr>
            </w:pPr>
          </w:p>
        </w:tc>
      </w:tr>
      <w:tr w:rsidR="0071274F" w:rsidRPr="00FD792C" w14:paraId="33A1A0F5" w14:textId="77777777" w:rsidTr="00AE11AB">
        <w:tc>
          <w:tcPr>
            <w:tcW w:w="1368" w:type="dxa"/>
            <w:shd w:val="clear" w:color="auto" w:fill="auto"/>
          </w:tcPr>
          <w:p w14:paraId="56999DC0"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5E45B088" w14:textId="77777777" w:rsidR="0071274F" w:rsidRPr="00C371D4" w:rsidRDefault="0071274F" w:rsidP="00AE11AB">
            <w:pPr>
              <w:jc w:val="center"/>
              <w:rPr>
                <w:lang w:val="en-US" w:eastAsia="ko-KR"/>
              </w:rPr>
            </w:pPr>
          </w:p>
        </w:tc>
        <w:tc>
          <w:tcPr>
            <w:tcW w:w="810" w:type="dxa"/>
            <w:shd w:val="clear" w:color="auto" w:fill="auto"/>
            <w:vAlign w:val="bottom"/>
          </w:tcPr>
          <w:p w14:paraId="32922CD2"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2CCE3ED8" w14:textId="77777777" w:rsidR="0071274F" w:rsidRPr="00C371D4" w:rsidRDefault="0071274F" w:rsidP="00AE11AB">
            <w:pPr>
              <w:jc w:val="center"/>
              <w:rPr>
                <w:lang w:val="en-US" w:eastAsia="ko-KR"/>
              </w:rPr>
            </w:pPr>
          </w:p>
        </w:tc>
        <w:tc>
          <w:tcPr>
            <w:tcW w:w="1024" w:type="dxa"/>
            <w:shd w:val="clear" w:color="auto" w:fill="auto"/>
            <w:vAlign w:val="bottom"/>
          </w:tcPr>
          <w:p w14:paraId="7F4DB40A"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6300E016"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086DD2F0" w14:textId="77777777" w:rsidTr="00AE11AB">
        <w:tc>
          <w:tcPr>
            <w:tcW w:w="1368" w:type="dxa"/>
            <w:shd w:val="clear" w:color="auto" w:fill="auto"/>
          </w:tcPr>
          <w:p w14:paraId="5AA89F3C"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11F19E89" w14:textId="77777777" w:rsidR="0071274F" w:rsidRPr="00C371D4" w:rsidRDefault="0071274F" w:rsidP="00AE11AB">
            <w:pPr>
              <w:jc w:val="center"/>
              <w:rPr>
                <w:lang w:val="en-US" w:eastAsia="ko-KR"/>
              </w:rPr>
            </w:pPr>
          </w:p>
        </w:tc>
        <w:tc>
          <w:tcPr>
            <w:tcW w:w="810" w:type="dxa"/>
            <w:shd w:val="clear" w:color="auto" w:fill="auto"/>
            <w:vAlign w:val="bottom"/>
          </w:tcPr>
          <w:p w14:paraId="7D5BAA2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409BD02B" w14:textId="77777777" w:rsidR="0071274F" w:rsidRPr="00C371D4" w:rsidRDefault="0071274F" w:rsidP="00AE11AB">
            <w:pPr>
              <w:jc w:val="center"/>
              <w:rPr>
                <w:lang w:val="en-US" w:eastAsia="ko-KR"/>
              </w:rPr>
            </w:pPr>
          </w:p>
        </w:tc>
        <w:tc>
          <w:tcPr>
            <w:tcW w:w="1024" w:type="dxa"/>
            <w:shd w:val="clear" w:color="auto" w:fill="auto"/>
            <w:vAlign w:val="bottom"/>
          </w:tcPr>
          <w:p w14:paraId="348DE367"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4259C1D5"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3DE60F0E" w14:textId="77777777" w:rsidTr="00AE11AB">
        <w:tc>
          <w:tcPr>
            <w:tcW w:w="1368" w:type="dxa"/>
            <w:shd w:val="clear" w:color="auto" w:fill="auto"/>
          </w:tcPr>
          <w:p w14:paraId="7841EA65"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3CA2126"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4C667D67"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12E5C704"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14109BD4"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5C36D068" w14:textId="77777777" w:rsidR="0071274F" w:rsidRPr="00C371D4" w:rsidRDefault="0071274F" w:rsidP="00AE11AB">
            <w:pPr>
              <w:rPr>
                <w:lang w:val="en-US" w:eastAsia="ko-KR"/>
              </w:rPr>
            </w:pPr>
            <w:proofErr w:type="spellStart"/>
            <w:r w:rsidRPr="00C371D4">
              <w:rPr>
                <w:lang w:val="en-US" w:eastAsia="ko-KR"/>
              </w:rPr>
              <w:t>Can not</w:t>
            </w:r>
            <w:proofErr w:type="spellEnd"/>
            <w:r w:rsidRPr="00C371D4">
              <w:rPr>
                <w:lang w:val="en-US" w:eastAsia="ko-KR"/>
              </w:rPr>
              <w:t xml:space="preserve"> assume symmetric because simulcast is on uplink.  Assuming GBR= MBR for speech, but can set GBR lower if PCRF looks at codec-specific parameters and determines the lowest operating rate of the codecs</w:t>
            </w:r>
          </w:p>
        </w:tc>
      </w:tr>
      <w:tr w:rsidR="0071274F" w:rsidRPr="00FD792C" w14:paraId="14CD5CB0" w14:textId="77777777" w:rsidTr="00AE11AB">
        <w:tc>
          <w:tcPr>
            <w:tcW w:w="1368" w:type="dxa"/>
            <w:shd w:val="clear" w:color="auto" w:fill="auto"/>
          </w:tcPr>
          <w:p w14:paraId="3DDC6DCB"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4C6CD931"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6D4FB7B"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33C04685"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725E35EE"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2347CE98" w14:textId="77777777" w:rsidR="0071274F" w:rsidRPr="00C371D4" w:rsidRDefault="0071274F" w:rsidP="00AE11AB">
            <w:pPr>
              <w:rPr>
                <w:lang w:val="en-US" w:eastAsia="ko-KR"/>
              </w:rPr>
            </w:pPr>
            <w:proofErr w:type="spellStart"/>
            <w:r w:rsidRPr="00C371D4">
              <w:rPr>
                <w:lang w:val="en-US" w:eastAsia="ko-KR"/>
              </w:rPr>
              <w:t>Can not</w:t>
            </w:r>
            <w:proofErr w:type="spellEnd"/>
            <w:r w:rsidRPr="00C371D4">
              <w:rPr>
                <w:lang w:val="en-US" w:eastAsia="ko-KR"/>
              </w:rPr>
              <w:t xml:space="preserve"> assume symmetric because simulcast is on uplink.  Assuming GBR= MBR for speech, but can set GBR lower if PCRF looks at codec-specific parameters and determines the lowest operating rate of the codecs</w:t>
            </w:r>
          </w:p>
        </w:tc>
      </w:tr>
      <w:tr w:rsidR="0071274F" w:rsidRPr="00FD792C" w14:paraId="2F808D72" w14:textId="77777777" w:rsidTr="00AE11AB">
        <w:tc>
          <w:tcPr>
            <w:tcW w:w="1368" w:type="dxa"/>
            <w:shd w:val="clear" w:color="auto" w:fill="auto"/>
          </w:tcPr>
          <w:p w14:paraId="256979A5" w14:textId="77777777" w:rsidR="0071274F" w:rsidRPr="00FD792C" w:rsidRDefault="0071274F" w:rsidP="00AE11AB">
            <w:pPr>
              <w:jc w:val="center"/>
              <w:rPr>
                <w:lang w:val="en-US" w:eastAsia="ko-KR"/>
              </w:rPr>
            </w:pPr>
            <w:r w:rsidRPr="00FD792C">
              <w:rPr>
                <w:lang w:val="en-US" w:eastAsia="ko-KR"/>
              </w:rPr>
              <w:t>T.10</w:t>
            </w:r>
          </w:p>
        </w:tc>
        <w:tc>
          <w:tcPr>
            <w:tcW w:w="810" w:type="dxa"/>
            <w:shd w:val="clear" w:color="auto" w:fill="auto"/>
            <w:vAlign w:val="bottom"/>
          </w:tcPr>
          <w:p w14:paraId="5A6C8123"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FA2FF86"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B31690E"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319832D3"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36E2A27E" w14:textId="77777777" w:rsidR="0071274F" w:rsidRPr="00C371D4" w:rsidRDefault="0071274F" w:rsidP="00AE11AB">
            <w:pPr>
              <w:rPr>
                <w:lang w:val="en-US" w:eastAsia="ko-KR"/>
              </w:rPr>
            </w:pPr>
            <w:proofErr w:type="spellStart"/>
            <w:r w:rsidRPr="00C371D4">
              <w:rPr>
                <w:lang w:val="en-US" w:eastAsia="ko-KR"/>
              </w:rPr>
              <w:t>Can not</w:t>
            </w:r>
            <w:proofErr w:type="spellEnd"/>
            <w:r w:rsidRPr="00C371D4">
              <w:rPr>
                <w:lang w:val="en-US" w:eastAsia="ko-KR"/>
              </w:rPr>
              <w:t xml:space="preserve"> assume symmetric because simulcast is on uplink.  Assuming GBR= MBR for speech, but can set GBR lower if PCRF looks at codec-specific parameters and determines the lowest operating rate of the codecs</w:t>
            </w:r>
          </w:p>
        </w:tc>
      </w:tr>
    </w:tbl>
    <w:p w14:paraId="71BF27CD" w14:textId="77777777" w:rsidR="0071274F" w:rsidRPr="0071274F" w:rsidRDefault="0071274F" w:rsidP="003C213F">
      <w:pPr>
        <w:rPr>
          <w:lang w:val="en-US"/>
        </w:rPr>
      </w:pPr>
    </w:p>
    <w:p w14:paraId="4D66D810" w14:textId="77777777" w:rsidR="00CA60B1" w:rsidRDefault="00CA60B1" w:rsidP="00CA60B1">
      <w:pPr>
        <w:pStyle w:val="Heading1"/>
        <w:rPr>
          <w:lang w:eastAsia="ko-KR"/>
        </w:rPr>
      </w:pPr>
      <w:bookmarkStart w:id="4223" w:name="_Toc26369779"/>
      <w:bookmarkStart w:id="4224" w:name="_Toc36227661"/>
      <w:bookmarkStart w:id="4225" w:name="_Toc36228676"/>
      <w:bookmarkStart w:id="4226" w:name="_Toc36229303"/>
      <w:bookmarkStart w:id="4227" w:name="_Toc36229931"/>
      <w:bookmarkStart w:id="4228" w:name="_Toc74607275"/>
      <w:bookmarkStart w:id="4229" w:name="_Toc123570822"/>
      <w:r>
        <w:rPr>
          <w:lang w:eastAsia="ko-KR"/>
        </w:rPr>
        <w:t>T.2</w:t>
      </w:r>
      <w:r>
        <w:rPr>
          <w:lang w:eastAsia="ko-KR"/>
        </w:rPr>
        <w:tab/>
        <w:t>MSMTSI video offer/answer examples</w:t>
      </w:r>
      <w:bookmarkEnd w:id="4223"/>
      <w:bookmarkEnd w:id="4224"/>
      <w:bookmarkEnd w:id="4225"/>
      <w:bookmarkEnd w:id="4226"/>
      <w:bookmarkEnd w:id="4227"/>
      <w:bookmarkEnd w:id="4228"/>
      <w:bookmarkEnd w:id="4229"/>
    </w:p>
    <w:p w14:paraId="7D7BA990" w14:textId="77777777" w:rsidR="00CA60B1" w:rsidRDefault="00CA60B1" w:rsidP="00CA60B1">
      <w:pPr>
        <w:pStyle w:val="Heading2"/>
        <w:rPr>
          <w:lang w:eastAsia="ko-KR"/>
        </w:rPr>
      </w:pPr>
      <w:bookmarkStart w:id="4230" w:name="_Toc26369780"/>
      <w:bookmarkStart w:id="4231" w:name="_Toc36227662"/>
      <w:bookmarkStart w:id="4232" w:name="_Toc36228677"/>
      <w:bookmarkStart w:id="4233" w:name="_Toc36229304"/>
      <w:bookmarkStart w:id="4234" w:name="_Toc36229932"/>
      <w:bookmarkStart w:id="4235" w:name="_Toc74607276"/>
      <w:bookmarkStart w:id="4236" w:name="_Toc123570823"/>
      <w:r>
        <w:rPr>
          <w:lang w:eastAsia="ko-KR"/>
        </w:rPr>
        <w:t>T.2.1</w:t>
      </w:r>
      <w:r>
        <w:rPr>
          <w:lang w:eastAsia="ko-KR"/>
        </w:rPr>
        <w:tab/>
        <w:t>MSMTSI offer/answer towards an MTSI client</w:t>
      </w:r>
      <w:bookmarkEnd w:id="4230"/>
      <w:bookmarkEnd w:id="4231"/>
      <w:bookmarkEnd w:id="4232"/>
      <w:bookmarkEnd w:id="4233"/>
      <w:bookmarkEnd w:id="4234"/>
      <w:bookmarkEnd w:id="4235"/>
      <w:bookmarkEnd w:id="4236"/>
    </w:p>
    <w:p w14:paraId="0C24EBA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7F7146B2"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7B2237C"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w:t>
      </w:r>
      <w:proofErr w:type="spellStart"/>
      <w:r>
        <w:rPr>
          <w:lang w:eastAsia="ko-KR"/>
        </w:rPr>
        <w:t>content:main</w:t>
      </w:r>
      <w:proofErr w:type="spellEnd"/>
      <w:r w:rsidRPr="00992438">
        <w:t>"</w:t>
      </w:r>
      <w:r>
        <w:rPr>
          <w:lang w:eastAsia="ko-KR"/>
        </w:rPr>
        <w:t>.</w:t>
      </w:r>
    </w:p>
    <w:p w14:paraId="48081999"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w:t>
      </w:r>
      <w:proofErr w:type="spellStart"/>
      <w:r>
        <w:rPr>
          <w:lang w:eastAsia="ko-KR"/>
        </w:rPr>
        <w:t>content:slides</w:t>
      </w:r>
      <w:proofErr w:type="spellEnd"/>
      <w:r w:rsidRPr="00992438">
        <w:t>"</w:t>
      </w:r>
      <w:r>
        <w:rPr>
          <w:lang w:eastAsia="ko-KR"/>
        </w:rPr>
        <w:t>.</w:t>
      </w:r>
    </w:p>
    <w:p w14:paraId="79CADC58"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76740D08"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w:t>
      </w:r>
      <w:proofErr w:type="spellStart"/>
      <w:r>
        <w:rPr>
          <w:lang w:eastAsia="ko-KR"/>
        </w:rPr>
        <w:t>rtcp</w:t>
      </w:r>
      <w:proofErr w:type="spellEnd"/>
      <w:r>
        <w:rPr>
          <w:lang w:eastAsia="ko-KR"/>
        </w:rPr>
        <w:t xml:space="preserve">-fb:* </w:t>
      </w:r>
      <w:proofErr w:type="spellStart"/>
      <w:r>
        <w:rPr>
          <w:lang w:eastAsia="ko-KR"/>
        </w:rPr>
        <w:t>ccm</w:t>
      </w:r>
      <w:proofErr w:type="spellEnd"/>
      <w:r>
        <w:rPr>
          <w:lang w:eastAsia="ko-KR"/>
        </w:rPr>
        <w:t xml:space="preserve"> pause</w:t>
      </w:r>
      <w:r w:rsidRPr="00992438">
        <w:t>"</w:t>
      </w:r>
      <w:r>
        <w:rPr>
          <w:lang w:eastAsia="ko-KR"/>
        </w:rPr>
        <w:t xml:space="preserve">. The </w:t>
      </w:r>
      <w:r w:rsidRPr="00992438">
        <w:t>"</w:t>
      </w:r>
      <w:proofErr w:type="spellStart"/>
      <w:r>
        <w:rPr>
          <w:lang w:eastAsia="ko-KR"/>
        </w:rPr>
        <w:t>nowait</w:t>
      </w:r>
      <w:proofErr w:type="spellEnd"/>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proofErr w:type="spellStart"/>
      <w:r>
        <w:rPr>
          <w:lang w:eastAsia="ko-KR"/>
        </w:rPr>
        <w:t>nowait</w:t>
      </w:r>
      <w:proofErr w:type="spellEnd"/>
      <w:r w:rsidRPr="00992438">
        <w:t>"</w:t>
      </w:r>
      <w:r>
        <w:rPr>
          <w:lang w:eastAsia="ko-KR"/>
        </w:rPr>
        <w:t xml:space="preserve"> parameter indicates it is not expected that multiple receivers of the RTP streams are able to send RTCP back to request RTP level pause/resume.</w:t>
      </w:r>
    </w:p>
    <w:p w14:paraId="5D24EFDB"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w:t>
      </w:r>
      <w:proofErr w:type="spellStart"/>
      <w:r>
        <w:rPr>
          <w:lang w:eastAsia="ko-KR"/>
        </w:rPr>
        <w:t>rtcp</w:t>
      </w:r>
      <w:proofErr w:type="spellEnd"/>
      <w:r>
        <w:rPr>
          <w:lang w:eastAsia="ko-KR"/>
        </w:rPr>
        <w:t>-fb</w:t>
      </w:r>
      <w:r w:rsidRPr="00992438">
        <w:t>"</w:t>
      </w:r>
      <w:r>
        <w:rPr>
          <w:lang w:eastAsia="ko-KR"/>
        </w:rPr>
        <w:t>-lines.</w:t>
      </w:r>
    </w:p>
    <w:p w14:paraId="6D127973" w14:textId="77777777" w:rsidR="00CA60B1" w:rsidRDefault="00CA60B1" w:rsidP="00CA60B1">
      <w:pPr>
        <w:rPr>
          <w:lang w:eastAsia="ko-KR"/>
        </w:rPr>
      </w:pPr>
      <w:r>
        <w:rPr>
          <w:lang w:eastAsia="ko-KR"/>
        </w:rPr>
        <w:t>BFCP support is offered with client role.</w:t>
      </w:r>
    </w:p>
    <w:p w14:paraId="78CA2942"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E9DCC2C"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7793E38F" w14:textId="77777777" w:rsidTr="009B1179">
        <w:trPr>
          <w:jc w:val="center"/>
        </w:trPr>
        <w:tc>
          <w:tcPr>
            <w:tcW w:w="9639" w:type="dxa"/>
            <w:shd w:val="clear" w:color="auto" w:fill="auto"/>
          </w:tcPr>
          <w:p w14:paraId="06AEB64A"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0F93ADEB" w14:textId="77777777" w:rsidTr="009B1179">
        <w:trPr>
          <w:jc w:val="center"/>
        </w:trPr>
        <w:tc>
          <w:tcPr>
            <w:tcW w:w="9639" w:type="dxa"/>
            <w:shd w:val="clear" w:color="auto" w:fill="auto"/>
          </w:tcPr>
          <w:p w14:paraId="7F8DEB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028B70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3A5E583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06BE1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C4097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5CABE69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49B9BF7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5F404A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w:t>
            </w:r>
            <w:proofErr w:type="spellStart"/>
            <w:r w:rsidRPr="008E29CD">
              <w:rPr>
                <w:rFonts w:ascii="Courier New" w:hAnsi="Courier New" w:cs="Courier New"/>
                <w:szCs w:val="18"/>
              </w:rPr>
              <w:t>sprop</w:t>
            </w:r>
            <w:proofErr w:type="spellEnd"/>
            <w:r w:rsidRPr="008E29CD">
              <w:rPr>
                <w:rFonts w:ascii="Courier New" w:hAnsi="Courier New" w:cs="Courier New"/>
                <w:szCs w:val="18"/>
              </w:rPr>
              <w:t>-parameter-sets=Z0KADZWgUH6Af1A=,aM46gA==</w:t>
            </w:r>
          </w:p>
          <w:p w14:paraId="2D64AB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A1260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-parameter-sets=J0LgDJWgUH6Af1A=,KM46gA==</w:t>
            </w:r>
          </w:p>
          <w:p w14:paraId="7E1F168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a=imageattr:101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[x=1280,y=720] [x=848,y=480] [x=640,y=360] [x=320,y=240] \</w:t>
            </w:r>
          </w:p>
          <w:p w14:paraId="09AF623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[x=1280,y=720,q=0.6] [x=848,y=480] [x=640,y=360] [x=320,y=240]</w:t>
            </w:r>
          </w:p>
          <w:p w14:paraId="28572AC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a=imageattr:102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[x=176,y=144] [x=224,y=176] [x=320,y=180] \</w:t>
            </w:r>
          </w:p>
          <w:p w14:paraId="3311C00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[x=176,y=144] [x=224,y=176] [x=320,y=180,q=0.6]</w:t>
            </w:r>
          </w:p>
          <w:p w14:paraId="4AFFD5C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send </w:t>
            </w:r>
            <w:proofErr w:type="spellStart"/>
            <w:r>
              <w:rPr>
                <w:rFonts w:ascii="Courier New" w:hAnsi="Courier New" w:cs="Courier New"/>
                <w:b/>
                <w:sz w:val="18"/>
                <w:szCs w:val="18"/>
              </w:rPr>
              <w:t>pt</w:t>
            </w:r>
            <w:proofErr w:type="spellEnd"/>
            <w:r>
              <w:rPr>
                <w:rFonts w:ascii="Courier New" w:hAnsi="Courier New" w:cs="Courier New"/>
                <w:b/>
                <w:sz w:val="18"/>
                <w:szCs w:val="18"/>
              </w:rPr>
              <w:t>=101</w:t>
            </w:r>
          </w:p>
          <w:p w14:paraId="53B9375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send </w:t>
            </w:r>
            <w:proofErr w:type="spellStart"/>
            <w:r>
              <w:rPr>
                <w:rFonts w:ascii="Courier New" w:hAnsi="Courier New" w:cs="Courier New"/>
                <w:b/>
                <w:sz w:val="18"/>
                <w:szCs w:val="18"/>
              </w:rPr>
              <w:t>pt</w:t>
            </w:r>
            <w:proofErr w:type="spellEnd"/>
            <w:r>
              <w:rPr>
                <w:rFonts w:ascii="Courier New" w:hAnsi="Courier New" w:cs="Courier New"/>
                <w:b/>
                <w:sz w:val="18"/>
                <w:szCs w:val="18"/>
              </w:rPr>
              <w:t>=102</w:t>
            </w:r>
          </w:p>
          <w:p w14:paraId="038BFA3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=101</w:t>
            </w:r>
          </w:p>
          <w:p w14:paraId="2C0AD70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w:t>
            </w:r>
            <w:proofErr w:type="spellStart"/>
            <w:r w:rsidRPr="00AE7949">
              <w:rPr>
                <w:rFonts w:ascii="Courier New" w:hAnsi="Courier New" w:cs="Courier New"/>
                <w:b/>
                <w:sz w:val="18"/>
                <w:szCs w:val="18"/>
              </w:rPr>
              <w:t>simulcast:send</w:t>
            </w:r>
            <w:proofErr w:type="spellEnd"/>
            <w:r w:rsidRPr="00AE7949">
              <w:rPr>
                <w:rFonts w:ascii="Courier New" w:hAnsi="Courier New" w:cs="Courier New"/>
                <w:b/>
                <w:sz w:val="18"/>
                <w:szCs w:val="18"/>
              </w:rPr>
              <w:t xml:space="preserve"> </w:t>
            </w:r>
            <w:r>
              <w:rPr>
                <w:rFonts w:ascii="Courier New" w:hAnsi="Courier New" w:cs="Courier New"/>
                <w:b/>
                <w:sz w:val="18"/>
                <w:szCs w:val="18"/>
              </w:rPr>
              <w:t>0</w:t>
            </w:r>
            <w:r w:rsidRPr="00AE7949">
              <w:rPr>
                <w:rFonts w:ascii="Courier New" w:hAnsi="Courier New" w:cs="Courier New"/>
                <w:b/>
                <w:sz w:val="18"/>
                <w:szCs w:val="18"/>
              </w:rPr>
              <w:t xml:space="preserve">;1 </w:t>
            </w:r>
            <w:proofErr w:type="spellStart"/>
            <w:r w:rsidRPr="00AE7949">
              <w:rPr>
                <w:rFonts w:ascii="Courier New" w:hAnsi="Courier New" w:cs="Courier New"/>
                <w:b/>
                <w:sz w:val="18"/>
                <w:szCs w:val="18"/>
              </w:rPr>
              <w:t>recv</w:t>
            </w:r>
            <w:proofErr w:type="spellEnd"/>
            <w:r w:rsidRPr="00AE7949">
              <w:rPr>
                <w:rFonts w:ascii="Courier New" w:hAnsi="Courier New" w:cs="Courier New"/>
                <w:b/>
                <w:sz w:val="18"/>
                <w:szCs w:val="18"/>
              </w:rPr>
              <w:t xml:space="preserve"> </w:t>
            </w:r>
            <w:r>
              <w:rPr>
                <w:rFonts w:ascii="Courier New" w:hAnsi="Courier New" w:cs="Courier New"/>
                <w:b/>
                <w:sz w:val="18"/>
                <w:szCs w:val="18"/>
              </w:rPr>
              <w:t>2</w:t>
            </w:r>
          </w:p>
          <w:p w14:paraId="36E76F6C"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w:t>
            </w:r>
            <w:proofErr w:type="spellStart"/>
            <w:r w:rsidRPr="00AE7949">
              <w:rPr>
                <w:rFonts w:ascii="Courier New" w:hAnsi="Courier New" w:cs="Courier New"/>
                <w:b/>
                <w:sz w:val="18"/>
                <w:szCs w:val="18"/>
              </w:rPr>
              <w:t>content:main</w:t>
            </w:r>
            <w:proofErr w:type="spellEnd"/>
          </w:p>
          <w:p w14:paraId="67AA5A3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0D5339D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4CDD878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69A50A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7BA016F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479E9D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2B1DB251"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w:t>
            </w:r>
            <w:proofErr w:type="spellStart"/>
            <w:r w:rsidRPr="00230A79">
              <w:rPr>
                <w:rFonts w:ascii="Courier New" w:hAnsi="Courier New" w:cs="Courier New"/>
                <w:b/>
                <w:szCs w:val="18"/>
              </w:rPr>
              <w:t>rtcp</w:t>
            </w:r>
            <w:proofErr w:type="spellEnd"/>
            <w:r w:rsidRPr="00230A79">
              <w:rPr>
                <w:rFonts w:ascii="Courier New" w:hAnsi="Courier New" w:cs="Courier New"/>
                <w:b/>
                <w:szCs w:val="18"/>
              </w:rPr>
              <w:t xml:space="preserve">-fb:* </w:t>
            </w:r>
            <w:proofErr w:type="spellStart"/>
            <w:r w:rsidRPr="00230A79">
              <w:rPr>
                <w:rFonts w:ascii="Courier New" w:hAnsi="Courier New" w:cs="Courier New"/>
                <w:b/>
                <w:szCs w:val="18"/>
              </w:rPr>
              <w:t>ccm</w:t>
            </w:r>
            <w:proofErr w:type="spellEnd"/>
            <w:r w:rsidRPr="00230A79">
              <w:rPr>
                <w:rFonts w:ascii="Courier New" w:hAnsi="Courier New" w:cs="Courier New"/>
                <w:b/>
                <w:szCs w:val="18"/>
              </w:rPr>
              <w:t xml:space="preserve"> pause </w:t>
            </w:r>
            <w:proofErr w:type="spellStart"/>
            <w:r w:rsidRPr="00230A79">
              <w:rPr>
                <w:rFonts w:ascii="Courier New" w:hAnsi="Courier New" w:cs="Courier New"/>
                <w:b/>
                <w:szCs w:val="18"/>
              </w:rPr>
              <w:t>nowait</w:t>
            </w:r>
            <w:proofErr w:type="spellEnd"/>
          </w:p>
          <w:p w14:paraId="2D4E94C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AADAD5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3DEEA4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9CE3D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8276D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9031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B737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0E209FA"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AA59E2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w:t>
            </w:r>
            <w:proofErr w:type="spellStart"/>
            <w:r w:rsidRPr="008E29CD">
              <w:rPr>
                <w:rFonts w:ascii="Courier New" w:hAnsi="Courier New" w:cs="Courier New"/>
                <w:szCs w:val="18"/>
              </w:rPr>
              <w:t>sprop</w:t>
            </w:r>
            <w:proofErr w:type="spellEnd"/>
            <w:r w:rsidRPr="008E29CD">
              <w:rPr>
                <w:rFonts w:ascii="Courier New" w:hAnsi="Courier New" w:cs="Courier New"/>
                <w:szCs w:val="18"/>
              </w:rPr>
              <w:t>-parameter-sets=Z0KADZWgUH6Af1A=,aM46gA==</w:t>
            </w:r>
          </w:p>
          <w:p w14:paraId="2EB0177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a=imageattr:103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[x=1280,y=720] [x=848,y=480] [x=640,y=360] \</w:t>
            </w:r>
          </w:p>
          <w:p w14:paraId="3480913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[x=1280,y=720,q=0.6] [x=848,y=480] [x=640,y=360]</w:t>
            </w:r>
          </w:p>
          <w:p w14:paraId="434F96D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w:t>
            </w:r>
            <w:proofErr w:type="spellStart"/>
            <w:r w:rsidRPr="00230A79">
              <w:rPr>
                <w:rFonts w:ascii="Courier New" w:hAnsi="Courier New" w:cs="Courier New"/>
                <w:b/>
                <w:sz w:val="18"/>
                <w:szCs w:val="18"/>
              </w:rPr>
              <w:t>content:slides</w:t>
            </w:r>
            <w:proofErr w:type="spellEnd"/>
          </w:p>
          <w:p w14:paraId="5F598D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099126E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208DC7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7A1FEF9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3636EAD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73DD01E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009F61DA"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w:t>
            </w:r>
            <w:proofErr w:type="spellStart"/>
            <w:r w:rsidRPr="00230A79">
              <w:rPr>
                <w:rFonts w:ascii="Courier New" w:hAnsi="Courier New" w:cs="Courier New"/>
                <w:b/>
                <w:szCs w:val="18"/>
              </w:rPr>
              <w:t>rtcp</w:t>
            </w:r>
            <w:proofErr w:type="spellEnd"/>
            <w:r w:rsidRPr="00230A79">
              <w:rPr>
                <w:rFonts w:ascii="Courier New" w:hAnsi="Courier New" w:cs="Courier New"/>
                <w:b/>
                <w:szCs w:val="18"/>
              </w:rPr>
              <w:t xml:space="preserve">-fb:* </w:t>
            </w:r>
            <w:proofErr w:type="spellStart"/>
            <w:r w:rsidRPr="00230A79">
              <w:rPr>
                <w:rFonts w:ascii="Courier New" w:hAnsi="Courier New" w:cs="Courier New"/>
                <w:b/>
                <w:szCs w:val="18"/>
              </w:rPr>
              <w:t>ccm</w:t>
            </w:r>
            <w:proofErr w:type="spellEnd"/>
            <w:r w:rsidRPr="00230A79">
              <w:rPr>
                <w:rFonts w:ascii="Courier New" w:hAnsi="Courier New" w:cs="Courier New"/>
                <w:b/>
                <w:szCs w:val="18"/>
              </w:rPr>
              <w:t xml:space="preserve"> pause </w:t>
            </w:r>
            <w:proofErr w:type="spellStart"/>
            <w:r w:rsidRPr="00230A79">
              <w:rPr>
                <w:rFonts w:ascii="Courier New" w:hAnsi="Courier New" w:cs="Courier New"/>
                <w:b/>
                <w:szCs w:val="18"/>
              </w:rPr>
              <w:t>nowait</w:t>
            </w:r>
            <w:proofErr w:type="spellEnd"/>
          </w:p>
          <w:p w14:paraId="7D7994C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C4D730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243C08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7C3D7F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5E4CE75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753AE1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049F4F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60471D9D"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2347FC4F"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a=imageattr:104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[x=176,y=144] [x=224,y=176] [x=320,y=180,q=0.6]</w:t>
            </w:r>
          </w:p>
          <w:p w14:paraId="1BA7283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w:t>
            </w:r>
            <w:proofErr w:type="spellStart"/>
            <w:r w:rsidRPr="00230A79">
              <w:rPr>
                <w:rFonts w:ascii="Courier New" w:hAnsi="Courier New" w:cs="Courier New"/>
                <w:b/>
                <w:sz w:val="18"/>
                <w:szCs w:val="18"/>
              </w:rPr>
              <w:t>recvonly</w:t>
            </w:r>
            <w:proofErr w:type="spellEnd"/>
          </w:p>
          <w:p w14:paraId="76BF4E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2440DE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67B253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3F3A041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2FBC58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67AB484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31005B4E"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w:t>
            </w:r>
            <w:proofErr w:type="spellStart"/>
            <w:r w:rsidRPr="00230A79">
              <w:rPr>
                <w:rFonts w:ascii="Courier New" w:hAnsi="Courier New" w:cs="Courier New"/>
                <w:b/>
                <w:szCs w:val="18"/>
              </w:rPr>
              <w:t>rtcp</w:t>
            </w:r>
            <w:proofErr w:type="spellEnd"/>
            <w:r w:rsidRPr="00230A79">
              <w:rPr>
                <w:rFonts w:ascii="Courier New" w:hAnsi="Courier New" w:cs="Courier New"/>
                <w:b/>
                <w:szCs w:val="18"/>
              </w:rPr>
              <w:t xml:space="preserve">-fb:* </w:t>
            </w:r>
            <w:proofErr w:type="spellStart"/>
            <w:r w:rsidRPr="00230A79">
              <w:rPr>
                <w:rFonts w:ascii="Courier New" w:hAnsi="Courier New" w:cs="Courier New"/>
                <w:b/>
                <w:szCs w:val="18"/>
              </w:rPr>
              <w:t>ccm</w:t>
            </w:r>
            <w:proofErr w:type="spellEnd"/>
            <w:r w:rsidRPr="00230A79">
              <w:rPr>
                <w:rFonts w:ascii="Courier New" w:hAnsi="Courier New" w:cs="Courier New"/>
                <w:b/>
                <w:szCs w:val="18"/>
              </w:rPr>
              <w:t xml:space="preserve"> pause </w:t>
            </w:r>
            <w:proofErr w:type="spellStart"/>
            <w:r w:rsidRPr="00230A79">
              <w:rPr>
                <w:rFonts w:ascii="Courier New" w:hAnsi="Courier New" w:cs="Courier New"/>
                <w:b/>
                <w:szCs w:val="18"/>
              </w:rPr>
              <w:t>nowait</w:t>
            </w:r>
            <w:proofErr w:type="spellEnd"/>
          </w:p>
          <w:p w14:paraId="75BB89D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6A2DF8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1663EB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6A8007C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4CB76A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3848C0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EFD85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EF16AC4"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6E99CD5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a=imageattr:105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[x=176,y=144] [x=224,y=176] [x=320,y=180,q=0.6]</w:t>
            </w:r>
          </w:p>
          <w:p w14:paraId="1D66C71D"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w:t>
            </w:r>
            <w:proofErr w:type="spellStart"/>
            <w:r w:rsidRPr="00230A79">
              <w:rPr>
                <w:rFonts w:ascii="Courier New" w:hAnsi="Courier New" w:cs="Courier New"/>
                <w:b/>
                <w:sz w:val="18"/>
                <w:szCs w:val="18"/>
              </w:rPr>
              <w:t>recvonly</w:t>
            </w:r>
            <w:proofErr w:type="spellEnd"/>
          </w:p>
          <w:p w14:paraId="0AF174F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6C21AC0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62D189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1B9497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2E91F09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2FC8AB4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405E8586"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w:t>
            </w:r>
            <w:proofErr w:type="spellStart"/>
            <w:r w:rsidRPr="00230A79">
              <w:rPr>
                <w:rFonts w:ascii="Courier New" w:hAnsi="Courier New" w:cs="Courier New"/>
                <w:b/>
                <w:szCs w:val="18"/>
              </w:rPr>
              <w:t>rtcp</w:t>
            </w:r>
            <w:proofErr w:type="spellEnd"/>
            <w:r w:rsidRPr="00230A79">
              <w:rPr>
                <w:rFonts w:ascii="Courier New" w:hAnsi="Courier New" w:cs="Courier New"/>
                <w:b/>
                <w:szCs w:val="18"/>
              </w:rPr>
              <w:t xml:space="preserve">-fb:* </w:t>
            </w:r>
            <w:proofErr w:type="spellStart"/>
            <w:r w:rsidRPr="00230A79">
              <w:rPr>
                <w:rFonts w:ascii="Courier New" w:hAnsi="Courier New" w:cs="Courier New"/>
                <w:b/>
                <w:szCs w:val="18"/>
              </w:rPr>
              <w:t>ccm</w:t>
            </w:r>
            <w:proofErr w:type="spellEnd"/>
            <w:r w:rsidRPr="00230A79">
              <w:rPr>
                <w:rFonts w:ascii="Courier New" w:hAnsi="Courier New" w:cs="Courier New"/>
                <w:b/>
                <w:szCs w:val="18"/>
              </w:rPr>
              <w:t xml:space="preserve"> pause </w:t>
            </w:r>
            <w:proofErr w:type="spellStart"/>
            <w:r w:rsidRPr="00230A79">
              <w:rPr>
                <w:rFonts w:ascii="Courier New" w:hAnsi="Courier New" w:cs="Courier New"/>
                <w:b/>
                <w:szCs w:val="18"/>
              </w:rPr>
              <w:t>nowait</w:t>
            </w:r>
            <w:proofErr w:type="spellEnd"/>
          </w:p>
          <w:p w14:paraId="0535464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7D55759"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E84D77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94A9372"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w:t>
            </w:r>
            <w:proofErr w:type="spellStart"/>
            <w:r w:rsidRPr="00230A79">
              <w:rPr>
                <w:rFonts w:ascii="Courier New" w:hAnsi="Courier New" w:cs="Courier New"/>
                <w:b/>
                <w:szCs w:val="18"/>
              </w:rPr>
              <w:t>floorctrl:c-only</w:t>
            </w:r>
            <w:proofErr w:type="spellEnd"/>
          </w:p>
          <w:p w14:paraId="4D0764A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setup:actpass</w:t>
            </w:r>
            <w:proofErr w:type="spellEnd"/>
          </w:p>
          <w:p w14:paraId="2FACB4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w:t>
            </w:r>
            <w:proofErr w:type="spellStart"/>
            <w:r w:rsidRPr="00D05A61">
              <w:rPr>
                <w:rFonts w:ascii="Courier New" w:hAnsi="Courier New" w:cs="Courier New"/>
                <w:szCs w:val="18"/>
              </w:rPr>
              <w:t>connection:new</w:t>
            </w:r>
            <w:proofErr w:type="spellEnd"/>
          </w:p>
        </w:tc>
      </w:tr>
    </w:tbl>
    <w:p w14:paraId="2F83D9CD" w14:textId="77777777" w:rsidR="00CA60B1" w:rsidRDefault="00CA60B1" w:rsidP="00CA60B1">
      <w:pPr>
        <w:rPr>
          <w:lang w:eastAsia="ko-KR"/>
        </w:rPr>
      </w:pPr>
    </w:p>
    <w:p w14:paraId="7047679C"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12F46267" w14:textId="77777777" w:rsidTr="00C23D02">
        <w:trPr>
          <w:jc w:val="center"/>
        </w:trPr>
        <w:tc>
          <w:tcPr>
            <w:tcW w:w="9639" w:type="dxa"/>
            <w:shd w:val="clear" w:color="auto" w:fill="auto"/>
          </w:tcPr>
          <w:p w14:paraId="7E5EB937"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09643EFB" w14:textId="77777777" w:rsidTr="00C23D02">
        <w:trPr>
          <w:jc w:val="center"/>
        </w:trPr>
        <w:tc>
          <w:tcPr>
            <w:tcW w:w="9639" w:type="dxa"/>
            <w:shd w:val="clear" w:color="auto" w:fill="auto"/>
          </w:tcPr>
          <w:p w14:paraId="446FC0C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E43E82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5E2D6FF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02E1E9F"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45967D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04F19826"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436692A4"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w:t>
            </w:r>
            <w:proofErr w:type="spellStart"/>
            <w:r w:rsidRPr="00BF1E91">
              <w:rPr>
                <w:rFonts w:ascii="Courier New" w:hAnsi="Courier New" w:cs="Courier New"/>
                <w:szCs w:val="18"/>
              </w:rPr>
              <w:t>sprop</w:t>
            </w:r>
            <w:proofErr w:type="spellEnd"/>
            <w:r w:rsidRPr="00BF1E91">
              <w:rPr>
                <w:rFonts w:ascii="Courier New" w:hAnsi="Courier New" w:cs="Courier New"/>
                <w:szCs w:val="18"/>
              </w:rPr>
              <w:t>-parameter-sets=J0LgDJWgUH6Af1A=,KM46gA==;</w:t>
            </w:r>
          </w:p>
          <w:p w14:paraId="51147731"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a=imageattr:101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[x=320,y=240]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[x=320,y=240]</w:t>
            </w:r>
          </w:p>
          <w:p w14:paraId="192D75EF"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00121138"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502B381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251353F3"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71885BF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173D89B2"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D83F84"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39097A3A"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3BA2E3A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73045CA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65D0C679" w14:textId="77777777" w:rsidR="009C72C6" w:rsidRDefault="009C72C6" w:rsidP="000D4A87">
      <w:pPr>
        <w:pStyle w:val="FP"/>
      </w:pPr>
    </w:p>
    <w:p w14:paraId="155AFF01"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5EF5842E" w14:textId="77777777" w:rsidR="001E33C7" w:rsidRDefault="001E33C7" w:rsidP="001E33C7">
      <w:pPr>
        <w:pStyle w:val="Heading2"/>
        <w:rPr>
          <w:lang w:eastAsia="ko-KR"/>
        </w:rPr>
      </w:pPr>
      <w:bookmarkStart w:id="4237" w:name="_Toc26369781"/>
      <w:bookmarkStart w:id="4238" w:name="_Toc36227663"/>
      <w:bookmarkStart w:id="4239" w:name="_Toc36228678"/>
      <w:bookmarkStart w:id="4240" w:name="_Toc36229305"/>
      <w:bookmarkStart w:id="4241" w:name="_Toc36229933"/>
      <w:bookmarkStart w:id="4242" w:name="_Toc74607277"/>
      <w:bookmarkStart w:id="4243" w:name="_Toc123570824"/>
      <w:r>
        <w:rPr>
          <w:lang w:eastAsia="ko-KR"/>
        </w:rPr>
        <w:t>T.2.2</w:t>
      </w:r>
      <w:r>
        <w:rPr>
          <w:lang w:eastAsia="ko-KR"/>
        </w:rPr>
        <w:tab/>
        <w:t>MSMTSI answer from an MSMTSI MRF</w:t>
      </w:r>
      <w:bookmarkEnd w:id="4237"/>
      <w:bookmarkEnd w:id="4238"/>
      <w:bookmarkEnd w:id="4239"/>
      <w:bookmarkEnd w:id="4240"/>
      <w:bookmarkEnd w:id="4241"/>
      <w:bookmarkEnd w:id="4242"/>
      <w:bookmarkEnd w:id="4243"/>
    </w:p>
    <w:p w14:paraId="0BDCC91B"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301BD5F8" w14:textId="77777777" w:rsidR="001E33C7" w:rsidRDefault="001E33C7" w:rsidP="001E33C7">
      <w:pPr>
        <w:rPr>
          <w:lang w:eastAsia="ko-KR"/>
        </w:rPr>
      </w:pPr>
      <w:r>
        <w:rPr>
          <w:lang w:eastAsia="ko-KR"/>
        </w:rPr>
        <w:t xml:space="preserve">Note that the </w:t>
      </w:r>
      <w:r w:rsidRPr="00992438">
        <w:t>"</w:t>
      </w:r>
      <w:proofErr w:type="spellStart"/>
      <w:r>
        <w:rPr>
          <w:lang w:eastAsia="ko-KR"/>
        </w:rPr>
        <w:t>isFocus</w:t>
      </w:r>
      <w:proofErr w:type="spellEnd"/>
      <w:r w:rsidRPr="00992438">
        <w:t>"</w:t>
      </w:r>
      <w:r>
        <w:rPr>
          <w:lang w:eastAsia="ko-KR"/>
        </w:rPr>
        <w:t xml:space="preserve"> tag, identifying this answer as an MRF, is included as part of SIP headers and is thus not visible in the SDP in this example.</w:t>
      </w:r>
    </w:p>
    <w:p w14:paraId="36EC57AC"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23EC2D64" w14:textId="77777777" w:rsidR="00781226" w:rsidRDefault="00781226" w:rsidP="00781226">
      <w:pPr>
        <w:rPr>
          <w:lang w:eastAsia="ko-KR"/>
        </w:rPr>
      </w:pPr>
      <w:r>
        <w:rPr>
          <w:lang w:eastAsia="ko-KR"/>
        </w:rPr>
        <w:t>It can be noted that the MSMTSI MRF needs to keep all payload type formats that it accepts to use for simulcast on the "m="-line in the answer.</w:t>
      </w:r>
    </w:p>
    <w:p w14:paraId="369608E1" w14:textId="77777777" w:rsidR="00781226" w:rsidRDefault="00781226" w:rsidP="001E33C7">
      <w:pPr>
        <w:rPr>
          <w:lang w:eastAsia="ko-KR"/>
        </w:rPr>
      </w:pPr>
      <w:r>
        <w:rPr>
          <w:lang w:eastAsia="ko-KR"/>
        </w:rPr>
        <w:t>The MSMTSI MRF is, by including the RTP-level "</w:t>
      </w:r>
      <w:proofErr w:type="spellStart"/>
      <w:r>
        <w:rPr>
          <w:lang w:eastAsia="ko-KR"/>
        </w:rPr>
        <w:t>nowait</w:t>
      </w:r>
      <w:proofErr w:type="spellEnd"/>
      <w:r>
        <w:rPr>
          <w:lang w:eastAsia="ko-KR"/>
        </w:rPr>
        <w:t>" parameter on the "a=</w:t>
      </w:r>
      <w:proofErr w:type="spellStart"/>
      <w:r>
        <w:rPr>
          <w:lang w:eastAsia="ko-KR"/>
        </w:rPr>
        <w:t>rtcp</w:t>
      </w:r>
      <w:proofErr w:type="spellEnd"/>
      <w:r>
        <w:rPr>
          <w:lang w:eastAsia="ko-KR"/>
        </w:rPr>
        <w:t xml:space="preserve">-fb:* </w:t>
      </w:r>
      <w:proofErr w:type="spellStart"/>
      <w:r>
        <w:rPr>
          <w:lang w:eastAsia="ko-KR"/>
        </w:rPr>
        <w:t>ccm</w:t>
      </w:r>
      <w:proofErr w:type="spellEnd"/>
      <w:r>
        <w:rPr>
          <w:lang w:eastAsia="ko-KR"/>
        </w:rPr>
        <w:t xml:space="preserve"> pause" line in the SDP answer, confirming that exchange of RTP level pause/resume messages will be point-to-point and no hold-off period will therefore be necessary when resuming paused streams (see [156]).</w:t>
      </w:r>
    </w:p>
    <w:p w14:paraId="34DF7861"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w:t>
      </w:r>
      <w:proofErr w:type="spellStart"/>
      <w:r>
        <w:rPr>
          <w:lang w:eastAsia="ko-KR"/>
        </w:rPr>
        <w:t>rtcp</w:t>
      </w:r>
      <w:proofErr w:type="spellEnd"/>
      <w:r>
        <w:rPr>
          <w:lang w:eastAsia="ko-KR"/>
        </w:rPr>
        <w:t>-fb</w:t>
      </w:r>
      <w:r w:rsidRPr="00992438">
        <w:t>"</w:t>
      </w:r>
      <w:r>
        <w:rPr>
          <w:lang w:eastAsia="ko-KR"/>
        </w:rPr>
        <w:t>-lines.</w:t>
      </w:r>
    </w:p>
    <w:p w14:paraId="7C19F681"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w:t>
      </w:r>
      <w:proofErr w:type="spellStart"/>
      <w:r>
        <w:rPr>
          <w:lang w:eastAsia="ko-KR"/>
        </w:rPr>
        <w:t>floorid</w:t>
      </w:r>
      <w:proofErr w:type="spellEnd"/>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0B12A7D4"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5BD3852" w14:textId="77777777" w:rsidR="00CB0F4B" w:rsidRDefault="00CB0F4B" w:rsidP="001E33C7">
      <w:pPr>
        <w:rPr>
          <w:lang w:eastAsia="ko-KR"/>
        </w:rPr>
      </w:pPr>
    </w:p>
    <w:p w14:paraId="2726867F"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5452756E" w14:textId="77777777" w:rsidTr="009B1179">
        <w:trPr>
          <w:jc w:val="center"/>
        </w:trPr>
        <w:tc>
          <w:tcPr>
            <w:tcW w:w="9639" w:type="dxa"/>
            <w:shd w:val="clear" w:color="auto" w:fill="auto"/>
          </w:tcPr>
          <w:p w14:paraId="0C026E69"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579831E4" w14:textId="77777777" w:rsidTr="009B1179">
        <w:trPr>
          <w:jc w:val="center"/>
        </w:trPr>
        <w:tc>
          <w:tcPr>
            <w:tcW w:w="9639" w:type="dxa"/>
            <w:shd w:val="clear" w:color="auto" w:fill="auto"/>
          </w:tcPr>
          <w:p w14:paraId="7A6FDB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303700A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49208A7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6DC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D9FF27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C25855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67A26B9"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272C78F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w:t>
            </w:r>
            <w:proofErr w:type="spellStart"/>
            <w:r w:rsidRPr="008E29CD">
              <w:rPr>
                <w:rFonts w:ascii="Courier New" w:hAnsi="Courier New" w:cs="Courier New"/>
                <w:szCs w:val="18"/>
              </w:rPr>
              <w:t>sprop</w:t>
            </w:r>
            <w:proofErr w:type="spellEnd"/>
            <w:r w:rsidRPr="008E29CD">
              <w:rPr>
                <w:rFonts w:ascii="Courier New" w:hAnsi="Courier New" w:cs="Courier New"/>
                <w:szCs w:val="18"/>
              </w:rPr>
              <w:t>-parameter-sets=Z0KADZWgUH6Af1A=,aM46gA==</w:t>
            </w:r>
          </w:p>
          <w:p w14:paraId="7028D1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69048E6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-parameter-sets=J0LgDJWgUH6Af1A=,KM46gA==</w:t>
            </w:r>
          </w:p>
          <w:p w14:paraId="6ED8718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a=imageattr:101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[x=1280,y=720] [x=848,y=480] [x=640,y=360] [x=320,y=240] \</w:t>
            </w:r>
          </w:p>
          <w:p w14:paraId="0087BC3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[x=1280,y=720,q=0.6] [x=848,y=480] [x=640,y=360] [x=320,y=240]</w:t>
            </w:r>
          </w:p>
          <w:p w14:paraId="724BFC6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a=imageattr:102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[x=176,y=144] [x=224,y=176] [x=320,y=180] \</w:t>
            </w:r>
          </w:p>
          <w:p w14:paraId="681F736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[x=176,y=144] [x=224,y=176] [x=320,y=180,q=0.6]</w:t>
            </w:r>
          </w:p>
          <w:p w14:paraId="199C312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=101</w:t>
            </w:r>
          </w:p>
          <w:p w14:paraId="181792F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=102</w:t>
            </w:r>
          </w:p>
          <w:p w14:paraId="5B6E0517"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send </w:t>
            </w:r>
            <w:proofErr w:type="spellStart"/>
            <w:r>
              <w:rPr>
                <w:rFonts w:ascii="Courier New" w:hAnsi="Courier New" w:cs="Courier New"/>
                <w:b/>
                <w:sz w:val="18"/>
                <w:szCs w:val="18"/>
              </w:rPr>
              <w:t>pt</w:t>
            </w:r>
            <w:proofErr w:type="spellEnd"/>
            <w:r>
              <w:rPr>
                <w:rFonts w:ascii="Courier New" w:hAnsi="Courier New" w:cs="Courier New"/>
                <w:b/>
                <w:sz w:val="18"/>
                <w:szCs w:val="18"/>
              </w:rPr>
              <w:t>=101</w:t>
            </w:r>
          </w:p>
          <w:p w14:paraId="26C62AC2"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w:t>
            </w:r>
            <w:proofErr w:type="spellStart"/>
            <w:r>
              <w:rPr>
                <w:rFonts w:ascii="Courier New" w:hAnsi="Courier New" w:cs="Courier New"/>
                <w:b/>
                <w:sz w:val="18"/>
                <w:szCs w:val="18"/>
              </w:rPr>
              <w:t>simulcast:</w:t>
            </w:r>
            <w:r w:rsidRPr="00A5395A">
              <w:rPr>
                <w:rFonts w:ascii="Courier New" w:hAnsi="Courier New" w:cs="Courier New"/>
                <w:b/>
                <w:sz w:val="18"/>
                <w:szCs w:val="18"/>
              </w:rPr>
              <w:t>recv</w:t>
            </w:r>
            <w:proofErr w:type="spellEnd"/>
            <w:r w:rsidRPr="00A5395A">
              <w:rPr>
                <w:rFonts w:ascii="Courier New" w:hAnsi="Courier New" w:cs="Courier New"/>
                <w:b/>
                <w:sz w:val="18"/>
                <w:szCs w:val="18"/>
              </w:rPr>
              <w:t xml:space="preserve">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1B63216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content:main</w:t>
            </w:r>
            <w:proofErr w:type="spellEnd"/>
          </w:p>
          <w:p w14:paraId="45064157"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w:t>
            </w:r>
            <w:proofErr w:type="spellStart"/>
            <w:r w:rsidRPr="00775008">
              <w:rPr>
                <w:rFonts w:ascii="Courier New" w:hAnsi="Courier New" w:cs="Courier New"/>
                <w:b/>
                <w:sz w:val="18"/>
                <w:szCs w:val="18"/>
              </w:rPr>
              <w:t>label:m</w:t>
            </w:r>
            <w:proofErr w:type="spellEnd"/>
          </w:p>
          <w:p w14:paraId="1C05924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1CC9884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7A7F025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758A5E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584843B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675B8A1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3DCD8BCB"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w:t>
            </w:r>
            <w:proofErr w:type="spellStart"/>
            <w:r w:rsidRPr="00775008">
              <w:rPr>
                <w:rFonts w:ascii="Courier New" w:hAnsi="Courier New" w:cs="Courier New"/>
                <w:b/>
                <w:szCs w:val="18"/>
              </w:rPr>
              <w:t>rtcp</w:t>
            </w:r>
            <w:proofErr w:type="spellEnd"/>
            <w:r w:rsidRPr="00775008">
              <w:rPr>
                <w:rFonts w:ascii="Courier New" w:hAnsi="Courier New" w:cs="Courier New"/>
                <w:b/>
                <w:szCs w:val="18"/>
              </w:rPr>
              <w:t xml:space="preserve">-fb:* </w:t>
            </w:r>
            <w:proofErr w:type="spellStart"/>
            <w:r w:rsidRPr="00775008">
              <w:rPr>
                <w:rFonts w:ascii="Courier New" w:hAnsi="Courier New" w:cs="Courier New"/>
                <w:b/>
                <w:szCs w:val="18"/>
              </w:rPr>
              <w:t>ccm</w:t>
            </w:r>
            <w:proofErr w:type="spellEnd"/>
            <w:r w:rsidRPr="00775008">
              <w:rPr>
                <w:rFonts w:ascii="Courier New" w:hAnsi="Courier New" w:cs="Courier New"/>
                <w:b/>
                <w:szCs w:val="18"/>
              </w:rPr>
              <w:t xml:space="preserve"> pause </w:t>
            </w:r>
            <w:proofErr w:type="spellStart"/>
            <w:r w:rsidRPr="00775008">
              <w:rPr>
                <w:rFonts w:ascii="Courier New" w:hAnsi="Courier New" w:cs="Courier New"/>
                <w:b/>
                <w:szCs w:val="18"/>
              </w:rPr>
              <w:t>nowait</w:t>
            </w:r>
            <w:proofErr w:type="spellEnd"/>
          </w:p>
          <w:p w14:paraId="1178B2C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6E5EF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B3D32A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5CDB24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F3CED5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F69E8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CFB762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5EFD404"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CA552E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w:t>
            </w:r>
            <w:proofErr w:type="spellStart"/>
            <w:r w:rsidRPr="008E29CD">
              <w:rPr>
                <w:rFonts w:ascii="Courier New" w:hAnsi="Courier New" w:cs="Courier New"/>
                <w:szCs w:val="18"/>
              </w:rPr>
              <w:t>sprop</w:t>
            </w:r>
            <w:proofErr w:type="spellEnd"/>
            <w:r w:rsidRPr="008E29CD">
              <w:rPr>
                <w:rFonts w:ascii="Courier New" w:hAnsi="Courier New" w:cs="Courier New"/>
                <w:szCs w:val="18"/>
              </w:rPr>
              <w:t>-parameter-sets=Z0KADZWgUH6Af1A=,aM46gA==</w:t>
            </w:r>
          </w:p>
          <w:p w14:paraId="5D6948C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a=imageattr:103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[x=1280,y=720] [x=848,y=480] [x=640,y=360] \</w:t>
            </w:r>
          </w:p>
          <w:p w14:paraId="2B198EE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[x=1280,y=720,q=0.6] [x=848,y=480] [x=640,y=360]</w:t>
            </w:r>
          </w:p>
          <w:p w14:paraId="0E8BE58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content:slides</w:t>
            </w:r>
            <w:proofErr w:type="spellEnd"/>
          </w:p>
          <w:p w14:paraId="27F10299"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w:t>
            </w:r>
            <w:proofErr w:type="spellStart"/>
            <w:r w:rsidRPr="00775008">
              <w:rPr>
                <w:rFonts w:ascii="Courier New" w:hAnsi="Courier New" w:cs="Courier New"/>
                <w:b/>
                <w:sz w:val="18"/>
                <w:szCs w:val="18"/>
              </w:rPr>
              <w:t>label:s</w:t>
            </w:r>
            <w:proofErr w:type="spellEnd"/>
          </w:p>
          <w:p w14:paraId="63FD74E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0D7AD38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3C10D2E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6C78D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71F0ED3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42CA709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6B4F1212"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w:t>
            </w:r>
            <w:proofErr w:type="spellStart"/>
            <w:r w:rsidRPr="00775008">
              <w:rPr>
                <w:rFonts w:ascii="Courier New" w:hAnsi="Courier New" w:cs="Courier New"/>
                <w:b/>
                <w:szCs w:val="18"/>
              </w:rPr>
              <w:t>rtcp</w:t>
            </w:r>
            <w:proofErr w:type="spellEnd"/>
            <w:r w:rsidRPr="00775008">
              <w:rPr>
                <w:rFonts w:ascii="Courier New" w:hAnsi="Courier New" w:cs="Courier New"/>
                <w:b/>
                <w:szCs w:val="18"/>
              </w:rPr>
              <w:t xml:space="preserve">-fb:* </w:t>
            </w:r>
            <w:proofErr w:type="spellStart"/>
            <w:r w:rsidRPr="00775008">
              <w:rPr>
                <w:rFonts w:ascii="Courier New" w:hAnsi="Courier New" w:cs="Courier New"/>
                <w:b/>
                <w:szCs w:val="18"/>
              </w:rPr>
              <w:t>ccm</w:t>
            </w:r>
            <w:proofErr w:type="spellEnd"/>
            <w:r w:rsidRPr="00775008">
              <w:rPr>
                <w:rFonts w:ascii="Courier New" w:hAnsi="Courier New" w:cs="Courier New"/>
                <w:b/>
                <w:szCs w:val="18"/>
              </w:rPr>
              <w:t xml:space="preserve"> pause </w:t>
            </w:r>
            <w:proofErr w:type="spellStart"/>
            <w:r w:rsidRPr="00775008">
              <w:rPr>
                <w:rFonts w:ascii="Courier New" w:hAnsi="Courier New" w:cs="Courier New"/>
                <w:b/>
                <w:szCs w:val="18"/>
              </w:rPr>
              <w:t>nowait</w:t>
            </w:r>
            <w:proofErr w:type="spellEnd"/>
          </w:p>
          <w:p w14:paraId="537530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1E4CB2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5252F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5E457F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B2FE34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72F5F5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904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1AD93E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B3AB38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-parameter-sets=J0LgDJWgUH6Af1A=,KM46gA==</w:t>
            </w:r>
          </w:p>
          <w:p w14:paraId="3605326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a=imageattr:104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[x=176,y=144] [x=224,y=176] [x=320,y=180,q=0.6]</w:t>
            </w:r>
          </w:p>
          <w:p w14:paraId="006B91C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sendonly</w:t>
            </w:r>
            <w:proofErr w:type="spellEnd"/>
          </w:p>
          <w:p w14:paraId="39C3680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187A1F3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200B99E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781B28F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44FFC9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23DA57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0A6462B9"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w:t>
            </w:r>
            <w:proofErr w:type="spellStart"/>
            <w:r w:rsidRPr="00775008">
              <w:rPr>
                <w:rFonts w:ascii="Courier New" w:hAnsi="Courier New" w:cs="Courier New"/>
                <w:b/>
                <w:szCs w:val="18"/>
              </w:rPr>
              <w:t>rtcp</w:t>
            </w:r>
            <w:proofErr w:type="spellEnd"/>
            <w:r w:rsidRPr="00775008">
              <w:rPr>
                <w:rFonts w:ascii="Courier New" w:hAnsi="Courier New" w:cs="Courier New"/>
                <w:b/>
                <w:szCs w:val="18"/>
              </w:rPr>
              <w:t xml:space="preserve">-fb:* </w:t>
            </w:r>
            <w:proofErr w:type="spellStart"/>
            <w:r w:rsidRPr="00775008">
              <w:rPr>
                <w:rFonts w:ascii="Courier New" w:hAnsi="Courier New" w:cs="Courier New"/>
                <w:b/>
                <w:szCs w:val="18"/>
              </w:rPr>
              <w:t>ccm</w:t>
            </w:r>
            <w:proofErr w:type="spellEnd"/>
            <w:r w:rsidRPr="00775008">
              <w:rPr>
                <w:rFonts w:ascii="Courier New" w:hAnsi="Courier New" w:cs="Courier New"/>
                <w:b/>
                <w:szCs w:val="18"/>
              </w:rPr>
              <w:t xml:space="preserve"> pause </w:t>
            </w:r>
            <w:proofErr w:type="spellStart"/>
            <w:r w:rsidRPr="00775008">
              <w:rPr>
                <w:rFonts w:ascii="Courier New" w:hAnsi="Courier New" w:cs="Courier New"/>
                <w:b/>
                <w:szCs w:val="18"/>
              </w:rPr>
              <w:t>nowait</w:t>
            </w:r>
            <w:proofErr w:type="spellEnd"/>
          </w:p>
          <w:p w14:paraId="482C191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CC596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08FC06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05D426E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36E521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F3CF4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069855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B2CE5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647A72B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-parameter-sets=J0LgDJWgUH6Af1A=,KM46gA==</w:t>
            </w:r>
          </w:p>
          <w:p w14:paraId="4890FD1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a=imageattr:105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[x=176,y=144] [x=224,y=176] [x=320,y=180,q=0.6]</w:t>
            </w:r>
          </w:p>
          <w:p w14:paraId="7D49AD1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sendonly</w:t>
            </w:r>
            <w:proofErr w:type="spellEnd"/>
          </w:p>
          <w:p w14:paraId="0E837BB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652D11D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0D12251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0C25E8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2549EE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205370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3C0AD1F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w:t>
            </w:r>
            <w:proofErr w:type="spellStart"/>
            <w:r w:rsidRPr="00775008">
              <w:rPr>
                <w:rFonts w:ascii="Courier New" w:hAnsi="Courier New" w:cs="Courier New"/>
                <w:b/>
                <w:szCs w:val="18"/>
              </w:rPr>
              <w:t>rtcp</w:t>
            </w:r>
            <w:proofErr w:type="spellEnd"/>
            <w:r w:rsidRPr="00775008">
              <w:rPr>
                <w:rFonts w:ascii="Courier New" w:hAnsi="Courier New" w:cs="Courier New"/>
                <w:b/>
                <w:szCs w:val="18"/>
              </w:rPr>
              <w:t xml:space="preserve">-fb:* </w:t>
            </w:r>
            <w:proofErr w:type="spellStart"/>
            <w:r w:rsidRPr="00775008">
              <w:rPr>
                <w:rFonts w:ascii="Courier New" w:hAnsi="Courier New" w:cs="Courier New"/>
                <w:b/>
                <w:szCs w:val="18"/>
              </w:rPr>
              <w:t>ccm</w:t>
            </w:r>
            <w:proofErr w:type="spellEnd"/>
            <w:r w:rsidRPr="00775008">
              <w:rPr>
                <w:rFonts w:ascii="Courier New" w:hAnsi="Courier New" w:cs="Courier New"/>
                <w:b/>
                <w:szCs w:val="18"/>
              </w:rPr>
              <w:t xml:space="preserve"> pause </w:t>
            </w:r>
            <w:proofErr w:type="spellStart"/>
            <w:r w:rsidRPr="00775008">
              <w:rPr>
                <w:rFonts w:ascii="Courier New" w:hAnsi="Courier New" w:cs="Courier New"/>
                <w:b/>
                <w:szCs w:val="18"/>
              </w:rPr>
              <w:t>nowait</w:t>
            </w:r>
            <w:proofErr w:type="spellEnd"/>
          </w:p>
          <w:p w14:paraId="0625C85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282D89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0BBFAC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6690DA7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w:t>
            </w:r>
            <w:proofErr w:type="spellStart"/>
            <w:r w:rsidRPr="00775008">
              <w:rPr>
                <w:rFonts w:ascii="Courier New" w:hAnsi="Courier New" w:cs="Courier New"/>
                <w:b/>
                <w:szCs w:val="18"/>
              </w:rPr>
              <w:t>floorctrl:s-only</w:t>
            </w:r>
            <w:proofErr w:type="spellEnd"/>
          </w:p>
          <w:p w14:paraId="5E1910B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 xml:space="preserve">a=floorid:1 </w:t>
            </w:r>
            <w:proofErr w:type="spellStart"/>
            <w:r w:rsidRPr="00775008">
              <w:rPr>
                <w:rFonts w:ascii="Courier New" w:hAnsi="Courier New" w:cs="Courier New"/>
                <w:b/>
                <w:szCs w:val="18"/>
              </w:rPr>
              <w:t>mstrm:m</w:t>
            </w:r>
            <w:proofErr w:type="spellEnd"/>
          </w:p>
          <w:p w14:paraId="02A248D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 xml:space="preserve">a=floorid:2 </w:t>
            </w:r>
            <w:proofErr w:type="spellStart"/>
            <w:r w:rsidRPr="00775008">
              <w:rPr>
                <w:rFonts w:ascii="Courier New" w:hAnsi="Courier New" w:cs="Courier New"/>
                <w:b/>
                <w:szCs w:val="18"/>
              </w:rPr>
              <w:t>mstrm:s</w:t>
            </w:r>
            <w:proofErr w:type="spellEnd"/>
          </w:p>
          <w:p w14:paraId="26D23C1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a=confid:23984</w:t>
            </w:r>
          </w:p>
          <w:p w14:paraId="6A576D0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36FFC638"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w:t>
            </w:r>
            <w:proofErr w:type="spellStart"/>
            <w:r w:rsidRPr="0032190D">
              <w:rPr>
                <w:rFonts w:ascii="Courier New" w:hAnsi="Courier New" w:cs="Courier New"/>
                <w:szCs w:val="18"/>
              </w:rPr>
              <w:t>setup:act</w:t>
            </w:r>
            <w:r>
              <w:rPr>
                <w:rFonts w:ascii="Courier New" w:hAnsi="Courier New" w:cs="Courier New"/>
                <w:szCs w:val="18"/>
              </w:rPr>
              <w:t>ive</w:t>
            </w:r>
            <w:proofErr w:type="spellEnd"/>
          </w:p>
          <w:p w14:paraId="0D64302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w:t>
            </w:r>
            <w:proofErr w:type="spellStart"/>
            <w:r w:rsidRPr="0032190D">
              <w:rPr>
                <w:rFonts w:ascii="Courier New" w:hAnsi="Courier New" w:cs="Courier New"/>
                <w:szCs w:val="18"/>
              </w:rPr>
              <w:t>connection:new</w:t>
            </w:r>
            <w:proofErr w:type="spellEnd"/>
          </w:p>
        </w:tc>
      </w:tr>
    </w:tbl>
    <w:p w14:paraId="04BEDCFC" w14:textId="77777777" w:rsidR="001E33C7" w:rsidRPr="00FD2357" w:rsidRDefault="001E33C7" w:rsidP="000D4A87">
      <w:pPr>
        <w:pStyle w:val="FP"/>
        <w:rPr>
          <w:sz w:val="16"/>
          <w:szCs w:val="16"/>
        </w:rPr>
      </w:pPr>
    </w:p>
    <w:p w14:paraId="29306B44" w14:textId="77777777" w:rsidR="001E33C7" w:rsidRDefault="001E33C7" w:rsidP="00FD2357">
      <w:pPr>
        <w:pStyle w:val="Heading2"/>
        <w:keepNext w:val="0"/>
        <w:keepLines w:val="0"/>
        <w:spacing w:after="120"/>
        <w:rPr>
          <w:lang w:eastAsia="ko-KR"/>
        </w:rPr>
      </w:pPr>
      <w:bookmarkStart w:id="4244" w:name="_Toc26369782"/>
      <w:bookmarkStart w:id="4245" w:name="_Toc36227664"/>
      <w:bookmarkStart w:id="4246" w:name="_Toc36228679"/>
      <w:bookmarkStart w:id="4247" w:name="_Toc36229306"/>
      <w:bookmarkStart w:id="4248" w:name="_Toc36229934"/>
      <w:bookmarkStart w:id="4249" w:name="_Toc74607278"/>
      <w:bookmarkStart w:id="4250" w:name="_Toc123570825"/>
      <w:r>
        <w:rPr>
          <w:lang w:eastAsia="ko-KR"/>
        </w:rPr>
        <w:t>T.2.3</w:t>
      </w:r>
      <w:r>
        <w:rPr>
          <w:lang w:eastAsia="ko-KR"/>
        </w:rPr>
        <w:tab/>
        <w:t>MSMTSI answer from an MSMTSI client in terminal</w:t>
      </w:r>
      <w:bookmarkEnd w:id="4244"/>
      <w:bookmarkEnd w:id="4245"/>
      <w:bookmarkEnd w:id="4246"/>
      <w:bookmarkEnd w:id="4247"/>
      <w:bookmarkEnd w:id="4248"/>
      <w:bookmarkEnd w:id="4249"/>
      <w:bookmarkEnd w:id="4250"/>
    </w:p>
    <w:p w14:paraId="418FE0A0"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47A93A8F" w14:textId="77777777" w:rsidR="001E33C7" w:rsidRDefault="001E33C7" w:rsidP="00FD2357">
      <w:pPr>
        <w:spacing w:after="120"/>
        <w:rPr>
          <w:lang w:eastAsia="ko-KR"/>
        </w:rPr>
      </w:pPr>
      <w:r w:rsidRPr="00D51748">
        <w:rPr>
          <w:lang w:eastAsia="ko-KR"/>
        </w:rPr>
        <w:t xml:space="preserve">Note that the </w:t>
      </w:r>
      <w:r w:rsidRPr="00992438">
        <w:t>"</w:t>
      </w:r>
      <w:proofErr w:type="spellStart"/>
      <w:r w:rsidRPr="00D51748">
        <w:rPr>
          <w:lang w:eastAsia="ko-KR"/>
        </w:rPr>
        <w:t>isFocus</w:t>
      </w:r>
      <w:proofErr w:type="spellEnd"/>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42385106"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05891B31"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7E4C944"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63337483" w14:textId="77777777" w:rsidTr="00C23D02">
        <w:trPr>
          <w:jc w:val="center"/>
        </w:trPr>
        <w:tc>
          <w:tcPr>
            <w:tcW w:w="9639" w:type="dxa"/>
            <w:shd w:val="clear" w:color="auto" w:fill="auto"/>
          </w:tcPr>
          <w:p w14:paraId="1F0A24D3"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179CC478" w14:textId="77777777" w:rsidTr="00C23D02">
        <w:trPr>
          <w:jc w:val="center"/>
        </w:trPr>
        <w:tc>
          <w:tcPr>
            <w:tcW w:w="9639" w:type="dxa"/>
            <w:shd w:val="clear" w:color="auto" w:fill="auto"/>
          </w:tcPr>
          <w:p w14:paraId="4809B8D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380484C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2067292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0A37D7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B11EB98"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987EF20"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EED6E5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w:t>
            </w:r>
            <w:proofErr w:type="spellStart"/>
            <w:r w:rsidRPr="008E29CD">
              <w:rPr>
                <w:rFonts w:ascii="Courier New" w:hAnsi="Courier New" w:cs="Courier New"/>
                <w:szCs w:val="18"/>
              </w:rPr>
              <w:t>sprop</w:t>
            </w:r>
            <w:proofErr w:type="spellEnd"/>
            <w:r w:rsidRPr="008E29CD">
              <w:rPr>
                <w:rFonts w:ascii="Courier New" w:hAnsi="Courier New" w:cs="Courier New"/>
                <w:szCs w:val="18"/>
              </w:rPr>
              <w:t>-parameter-sets=Z0KADZWgUH6Af1A=,aM46gA==</w:t>
            </w:r>
          </w:p>
          <w:p w14:paraId="75AF305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a=imageattr:101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[x=1280,y=720] [x=848,y=480] [x=640,y=360] [x=320,y=240] \</w:t>
            </w:r>
          </w:p>
          <w:p w14:paraId="5CDF262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[x=1280,y=720,q=0.6] [x=848,y=480] [x=640,y=360] [x=320,y=240]</w:t>
            </w:r>
          </w:p>
          <w:p w14:paraId="77C7227E"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w:t>
            </w:r>
            <w:proofErr w:type="spellStart"/>
            <w:r w:rsidRPr="007A75CF">
              <w:rPr>
                <w:rFonts w:ascii="Courier New" w:hAnsi="Courier New" w:cs="Courier New"/>
                <w:b/>
                <w:sz w:val="18"/>
                <w:szCs w:val="18"/>
              </w:rPr>
              <w:t>content:main</w:t>
            </w:r>
            <w:proofErr w:type="spellEnd"/>
          </w:p>
          <w:p w14:paraId="2D833FC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1F33510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0EB90E5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6C67859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5A7D640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177316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352FD15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rtcp</w:t>
            </w:r>
            <w:proofErr w:type="spellEnd"/>
            <w:r>
              <w:rPr>
                <w:rFonts w:ascii="Courier New" w:hAnsi="Courier New" w:cs="Courier New"/>
                <w:szCs w:val="18"/>
              </w:rPr>
              <w:t xml:space="preserve">-fb:* </w:t>
            </w:r>
            <w:proofErr w:type="spellStart"/>
            <w:r>
              <w:rPr>
                <w:rFonts w:ascii="Courier New" w:hAnsi="Courier New" w:cs="Courier New"/>
                <w:szCs w:val="18"/>
              </w:rPr>
              <w:t>ccm</w:t>
            </w:r>
            <w:proofErr w:type="spellEnd"/>
            <w:r>
              <w:rPr>
                <w:rFonts w:ascii="Courier New" w:hAnsi="Courier New" w:cs="Courier New"/>
                <w:szCs w:val="18"/>
              </w:rPr>
              <w:t xml:space="preserve"> pause </w:t>
            </w:r>
            <w:proofErr w:type="spellStart"/>
            <w:r>
              <w:rPr>
                <w:rFonts w:ascii="Courier New" w:hAnsi="Courier New" w:cs="Courier New"/>
                <w:szCs w:val="18"/>
              </w:rPr>
              <w:t>nowait</w:t>
            </w:r>
            <w:proofErr w:type="spellEnd"/>
          </w:p>
          <w:p w14:paraId="067F324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8B98E2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1909596"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2C786A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B8511A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B03FA5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2A8641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1151AC6"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1B11C4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w:t>
            </w:r>
            <w:proofErr w:type="spellStart"/>
            <w:r w:rsidRPr="008E29CD">
              <w:rPr>
                <w:rFonts w:ascii="Courier New" w:hAnsi="Courier New" w:cs="Courier New"/>
                <w:szCs w:val="18"/>
              </w:rPr>
              <w:t>sprop</w:t>
            </w:r>
            <w:proofErr w:type="spellEnd"/>
            <w:r w:rsidRPr="008E29CD">
              <w:rPr>
                <w:rFonts w:ascii="Courier New" w:hAnsi="Courier New" w:cs="Courier New"/>
                <w:szCs w:val="18"/>
              </w:rPr>
              <w:t>-parameter-sets=Z0KADZWgUH6Af1A=,aM46gA==</w:t>
            </w:r>
          </w:p>
          <w:p w14:paraId="1295F369"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a=imageattr:103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[x=1280,y=720] [x=848,y=480] [x=640,y=360] \</w:t>
            </w:r>
          </w:p>
          <w:p w14:paraId="1DA7B80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[x=1280,y=720,q=0.6] [x=848,y=480] [x=640,y=360]</w:t>
            </w:r>
          </w:p>
          <w:p w14:paraId="464C60FA"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w:t>
            </w:r>
            <w:proofErr w:type="spellStart"/>
            <w:r w:rsidRPr="007A75CF">
              <w:rPr>
                <w:rFonts w:ascii="Courier New" w:hAnsi="Courier New" w:cs="Courier New"/>
                <w:b/>
                <w:sz w:val="18"/>
                <w:szCs w:val="18"/>
              </w:rPr>
              <w:t>content:slides</w:t>
            </w:r>
            <w:proofErr w:type="spellEnd"/>
          </w:p>
          <w:p w14:paraId="7B312EA2"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28D6F88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5A0A5B97"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5A68A14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7B00BA9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66035F30"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2A67ABF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663C584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spellStart"/>
            <w:r>
              <w:rPr>
                <w:rFonts w:ascii="Courier New" w:hAnsi="Courier New" w:cs="Courier New"/>
                <w:szCs w:val="18"/>
              </w:rPr>
              <w:t>rtcp</w:t>
            </w:r>
            <w:proofErr w:type="spellEnd"/>
            <w:r>
              <w:rPr>
                <w:rFonts w:ascii="Courier New" w:hAnsi="Courier New" w:cs="Courier New"/>
                <w:szCs w:val="18"/>
              </w:rPr>
              <w:t xml:space="preserve">-fb:* </w:t>
            </w:r>
            <w:proofErr w:type="spellStart"/>
            <w:r>
              <w:rPr>
                <w:rFonts w:ascii="Courier New" w:hAnsi="Courier New" w:cs="Courier New"/>
                <w:szCs w:val="18"/>
              </w:rPr>
              <w:t>ccm</w:t>
            </w:r>
            <w:proofErr w:type="spellEnd"/>
            <w:r>
              <w:rPr>
                <w:rFonts w:ascii="Courier New" w:hAnsi="Courier New" w:cs="Courier New"/>
                <w:szCs w:val="18"/>
              </w:rPr>
              <w:t xml:space="preserve"> pause </w:t>
            </w:r>
            <w:proofErr w:type="spellStart"/>
            <w:r>
              <w:rPr>
                <w:rFonts w:ascii="Courier New" w:hAnsi="Courier New" w:cs="Courier New"/>
                <w:szCs w:val="18"/>
              </w:rPr>
              <w:t>nowait</w:t>
            </w:r>
            <w:proofErr w:type="spellEnd"/>
          </w:p>
          <w:p w14:paraId="34127A5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3EB8B4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E4B2DC9"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65284F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685DA58"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68163FC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8999F04"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876419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w:t>
            </w:r>
            <w:proofErr w:type="spellStart"/>
            <w:r w:rsidRPr="007A75CF">
              <w:rPr>
                <w:rFonts w:ascii="Courier New" w:hAnsi="Courier New" w:cs="Courier New"/>
                <w:b/>
                <w:szCs w:val="18"/>
              </w:rPr>
              <w:t>floorctrl:s-only</w:t>
            </w:r>
            <w:proofErr w:type="spellEnd"/>
          </w:p>
          <w:p w14:paraId="6BBFB96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538025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40BE11A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56B72168"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w:t>
            </w:r>
            <w:proofErr w:type="spellStart"/>
            <w:r w:rsidRPr="0032190D">
              <w:rPr>
                <w:rFonts w:ascii="Courier New" w:hAnsi="Courier New" w:cs="Courier New"/>
                <w:szCs w:val="18"/>
              </w:rPr>
              <w:t>setup:</w:t>
            </w:r>
            <w:r>
              <w:rPr>
                <w:rFonts w:ascii="Courier New" w:hAnsi="Courier New" w:cs="Courier New"/>
                <w:szCs w:val="18"/>
              </w:rPr>
              <w:t>passive</w:t>
            </w:r>
            <w:proofErr w:type="spellEnd"/>
          </w:p>
          <w:p w14:paraId="4A897D6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w:t>
            </w:r>
            <w:proofErr w:type="spellStart"/>
            <w:r w:rsidRPr="0032190D">
              <w:rPr>
                <w:rFonts w:ascii="Courier New" w:hAnsi="Courier New" w:cs="Courier New"/>
                <w:szCs w:val="18"/>
              </w:rPr>
              <w:t>connection:new</w:t>
            </w:r>
            <w:proofErr w:type="spellEnd"/>
          </w:p>
        </w:tc>
      </w:tr>
    </w:tbl>
    <w:p w14:paraId="7429E038" w14:textId="77777777" w:rsidR="001E33C7" w:rsidRDefault="001E33C7" w:rsidP="000D4A87">
      <w:pPr>
        <w:pStyle w:val="FP"/>
      </w:pPr>
    </w:p>
    <w:p w14:paraId="058BC021" w14:textId="77777777" w:rsidR="00781226" w:rsidRDefault="00781226" w:rsidP="00781226">
      <w:pPr>
        <w:pStyle w:val="Heading2"/>
        <w:rPr>
          <w:lang w:eastAsia="ko-KR"/>
        </w:rPr>
      </w:pPr>
      <w:bookmarkStart w:id="4251" w:name="_Toc26369783"/>
      <w:bookmarkStart w:id="4252" w:name="_Toc36227665"/>
      <w:bookmarkStart w:id="4253" w:name="_Toc36228680"/>
      <w:bookmarkStart w:id="4254" w:name="_Toc36229307"/>
      <w:bookmarkStart w:id="4255" w:name="_Toc36229935"/>
      <w:bookmarkStart w:id="4256" w:name="_Toc74607279"/>
      <w:bookmarkStart w:id="4257" w:name="_Toc123570826"/>
      <w:r>
        <w:rPr>
          <w:lang w:eastAsia="ko-KR"/>
        </w:rPr>
        <w:t>T.2.4</w:t>
      </w:r>
      <w:r>
        <w:rPr>
          <w:lang w:eastAsia="ko-KR"/>
        </w:rPr>
        <w:tab/>
        <w:t>MSMTSI simulcast offer using a single payload type</w:t>
      </w:r>
      <w:bookmarkEnd w:id="4251"/>
      <w:bookmarkEnd w:id="4252"/>
      <w:bookmarkEnd w:id="4253"/>
      <w:bookmarkEnd w:id="4254"/>
      <w:bookmarkEnd w:id="4255"/>
      <w:bookmarkEnd w:id="4256"/>
      <w:bookmarkEnd w:id="4257"/>
    </w:p>
    <w:p w14:paraId="5D566829"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56E6D33F"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042F65E"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17AE4F23" w14:textId="77777777" w:rsidTr="009B1179">
        <w:trPr>
          <w:jc w:val="center"/>
        </w:trPr>
        <w:tc>
          <w:tcPr>
            <w:tcW w:w="9639" w:type="dxa"/>
            <w:shd w:val="clear" w:color="auto" w:fill="auto"/>
          </w:tcPr>
          <w:p w14:paraId="53F27639"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1FFE839C" w14:textId="77777777" w:rsidTr="009B1179">
        <w:trPr>
          <w:jc w:val="center"/>
        </w:trPr>
        <w:tc>
          <w:tcPr>
            <w:tcW w:w="9639" w:type="dxa"/>
            <w:shd w:val="clear" w:color="auto" w:fill="auto"/>
          </w:tcPr>
          <w:p w14:paraId="151EB0C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571A6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040A8A6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36C4CF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CD248E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7A4361D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060E51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w:t>
            </w:r>
            <w:proofErr w:type="spellStart"/>
            <w:r w:rsidRPr="008E29CD">
              <w:rPr>
                <w:rFonts w:ascii="Courier New" w:hAnsi="Courier New" w:cs="Courier New"/>
                <w:szCs w:val="18"/>
              </w:rPr>
              <w:t>sprop</w:t>
            </w:r>
            <w:proofErr w:type="spellEnd"/>
            <w:r w:rsidRPr="008E29CD">
              <w:rPr>
                <w:rFonts w:ascii="Courier New" w:hAnsi="Courier New" w:cs="Courier New"/>
                <w:szCs w:val="18"/>
              </w:rPr>
              <w:t>-parameter-sets=Z0KADZWgUH6Af1A=,aM46gA==</w:t>
            </w:r>
          </w:p>
          <w:p w14:paraId="6E6B8C8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a=imageattr:101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[x=1280,y=720] [x=848,y=480] [x=640,y=360] [x=320,y=240] \</w:t>
            </w:r>
          </w:p>
          <w:p w14:paraId="2EFA22E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4D19E37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[x=1280,y=720,q=0.6] [x=848,y=480] [x=640,y=360] [x=320,y=240]</w:t>
            </w:r>
            <w:r>
              <w:rPr>
                <w:rFonts w:ascii="Courier New" w:hAnsi="Courier New" w:cs="Courier New"/>
                <w:sz w:val="18"/>
                <w:szCs w:val="18"/>
                <w:lang w:val="fr-FR"/>
              </w:rPr>
              <w:t xml:space="preserve"> \</w:t>
            </w:r>
          </w:p>
          <w:p w14:paraId="753732A0"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19E166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send </w:t>
            </w:r>
            <w:proofErr w:type="spellStart"/>
            <w:r>
              <w:rPr>
                <w:rFonts w:ascii="Courier New" w:hAnsi="Courier New" w:cs="Courier New"/>
                <w:b/>
                <w:sz w:val="18"/>
                <w:szCs w:val="18"/>
              </w:rPr>
              <w:t>pt</w:t>
            </w:r>
            <w:proofErr w:type="spellEnd"/>
            <w:r>
              <w:rPr>
                <w:rFonts w:ascii="Courier New" w:hAnsi="Courier New" w:cs="Courier New"/>
                <w:b/>
                <w:sz w:val="18"/>
                <w:szCs w:val="18"/>
              </w:rPr>
              <w:t>=101 max-width=1280;max-height=720</w:t>
            </w:r>
          </w:p>
          <w:p w14:paraId="08CDD45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send </w:t>
            </w:r>
            <w:proofErr w:type="spellStart"/>
            <w:r>
              <w:rPr>
                <w:rFonts w:ascii="Courier New" w:hAnsi="Courier New" w:cs="Courier New"/>
                <w:b/>
                <w:sz w:val="18"/>
                <w:szCs w:val="18"/>
              </w:rPr>
              <w:t>pt</w:t>
            </w:r>
            <w:proofErr w:type="spellEnd"/>
            <w:r>
              <w:rPr>
                <w:rFonts w:ascii="Courier New" w:hAnsi="Courier New" w:cs="Courier New"/>
                <w:b/>
                <w:sz w:val="18"/>
                <w:szCs w:val="18"/>
              </w:rPr>
              <w:t>=101 max-width=320;max-height=180</w:t>
            </w:r>
          </w:p>
          <w:p w14:paraId="5B57070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=101 max-width=1280;max-height=720</w:t>
            </w:r>
          </w:p>
          <w:p w14:paraId="34B5B56B"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w:t>
            </w:r>
            <w:proofErr w:type="spellStart"/>
            <w:r w:rsidRPr="00AE7949">
              <w:rPr>
                <w:rFonts w:ascii="Courier New" w:hAnsi="Courier New" w:cs="Courier New"/>
                <w:b/>
                <w:sz w:val="18"/>
                <w:szCs w:val="18"/>
              </w:rPr>
              <w:t>simulcast:send</w:t>
            </w:r>
            <w:proofErr w:type="spellEnd"/>
            <w:r w:rsidRPr="00AE7949">
              <w:rPr>
                <w:rFonts w:ascii="Courier New" w:hAnsi="Courier New" w:cs="Courier New"/>
                <w:b/>
                <w:sz w:val="18"/>
                <w:szCs w:val="18"/>
              </w:rPr>
              <w:t xml:space="preserve"> </w:t>
            </w:r>
            <w:r>
              <w:rPr>
                <w:rFonts w:ascii="Courier New" w:hAnsi="Courier New" w:cs="Courier New"/>
                <w:b/>
                <w:sz w:val="18"/>
                <w:szCs w:val="18"/>
              </w:rPr>
              <w:t>0</w:t>
            </w:r>
            <w:r w:rsidRPr="00AE7949">
              <w:rPr>
                <w:rFonts w:ascii="Courier New" w:hAnsi="Courier New" w:cs="Courier New"/>
                <w:b/>
                <w:sz w:val="18"/>
                <w:szCs w:val="18"/>
              </w:rPr>
              <w:t xml:space="preserve">;1 </w:t>
            </w:r>
            <w:proofErr w:type="spellStart"/>
            <w:r w:rsidRPr="00AE7949">
              <w:rPr>
                <w:rFonts w:ascii="Courier New" w:hAnsi="Courier New" w:cs="Courier New"/>
                <w:b/>
                <w:sz w:val="18"/>
                <w:szCs w:val="18"/>
              </w:rPr>
              <w:t>recv</w:t>
            </w:r>
            <w:proofErr w:type="spellEnd"/>
            <w:r w:rsidRPr="00AE7949">
              <w:rPr>
                <w:rFonts w:ascii="Courier New" w:hAnsi="Courier New" w:cs="Courier New"/>
                <w:b/>
                <w:sz w:val="18"/>
                <w:szCs w:val="18"/>
              </w:rPr>
              <w:t xml:space="preserve"> </w:t>
            </w:r>
            <w:r>
              <w:rPr>
                <w:rFonts w:ascii="Courier New" w:hAnsi="Courier New" w:cs="Courier New"/>
                <w:b/>
                <w:sz w:val="18"/>
                <w:szCs w:val="18"/>
              </w:rPr>
              <w:t>2</w:t>
            </w:r>
          </w:p>
          <w:p w14:paraId="39FD98D9"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w:t>
            </w:r>
            <w:proofErr w:type="spellStart"/>
            <w:r w:rsidRPr="005723FF">
              <w:rPr>
                <w:rFonts w:ascii="Courier New" w:hAnsi="Courier New" w:cs="Courier New"/>
                <w:sz w:val="18"/>
                <w:szCs w:val="18"/>
              </w:rPr>
              <w:t>content:main</w:t>
            </w:r>
            <w:proofErr w:type="spellEnd"/>
          </w:p>
          <w:p w14:paraId="50DD81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5CBF7A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38D030C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25EB33C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4B2E471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49690E9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5E62D37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t>a=</w:t>
            </w:r>
            <w:proofErr w:type="spellStart"/>
            <w:r w:rsidRPr="005723FF">
              <w:rPr>
                <w:rFonts w:ascii="Courier New" w:hAnsi="Courier New" w:cs="Courier New"/>
                <w:szCs w:val="18"/>
              </w:rPr>
              <w:t>rtcp</w:t>
            </w:r>
            <w:proofErr w:type="spellEnd"/>
            <w:r w:rsidRPr="005723FF">
              <w:rPr>
                <w:rFonts w:ascii="Courier New" w:hAnsi="Courier New" w:cs="Courier New"/>
                <w:szCs w:val="18"/>
              </w:rPr>
              <w:t xml:space="preserve">-fb:* </w:t>
            </w:r>
            <w:proofErr w:type="spellStart"/>
            <w:r w:rsidRPr="005723FF">
              <w:rPr>
                <w:rFonts w:ascii="Courier New" w:hAnsi="Courier New" w:cs="Courier New"/>
                <w:szCs w:val="18"/>
              </w:rPr>
              <w:t>ccm</w:t>
            </w:r>
            <w:proofErr w:type="spellEnd"/>
            <w:r w:rsidRPr="005723FF">
              <w:rPr>
                <w:rFonts w:ascii="Courier New" w:hAnsi="Courier New" w:cs="Courier New"/>
                <w:szCs w:val="18"/>
              </w:rPr>
              <w:t xml:space="preserve"> pause </w:t>
            </w:r>
            <w:proofErr w:type="spellStart"/>
            <w:r w:rsidRPr="005723FF">
              <w:rPr>
                <w:rFonts w:ascii="Courier New" w:hAnsi="Courier New" w:cs="Courier New"/>
                <w:szCs w:val="18"/>
              </w:rPr>
              <w:t>nowait</w:t>
            </w:r>
            <w:proofErr w:type="spellEnd"/>
          </w:p>
          <w:p w14:paraId="10582134"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020BC899" w14:textId="77777777" w:rsidR="00781226" w:rsidRDefault="00781226" w:rsidP="000D4A87">
      <w:pPr>
        <w:pStyle w:val="FP"/>
      </w:pPr>
    </w:p>
    <w:p w14:paraId="191B4FA7" w14:textId="77777777" w:rsidR="00CA5021" w:rsidRDefault="00CA5021" w:rsidP="00CA5021">
      <w:pPr>
        <w:pStyle w:val="Heading2"/>
        <w:rPr>
          <w:lang w:eastAsia="ko-KR"/>
        </w:rPr>
      </w:pPr>
      <w:bookmarkStart w:id="4258" w:name="_Toc26369784"/>
      <w:bookmarkStart w:id="4259" w:name="_Toc36227666"/>
      <w:bookmarkStart w:id="4260" w:name="_Toc36228681"/>
      <w:bookmarkStart w:id="4261" w:name="_Toc36229308"/>
      <w:bookmarkStart w:id="4262" w:name="_Toc36229936"/>
      <w:bookmarkStart w:id="4263" w:name="_Toc74607280"/>
      <w:bookmarkStart w:id="4264" w:name="_Toc123570827"/>
      <w:r>
        <w:rPr>
          <w:lang w:eastAsia="ko-KR"/>
        </w:rPr>
        <w:t>T.2.5</w:t>
      </w:r>
      <w:r>
        <w:rPr>
          <w:lang w:eastAsia="ko-KR"/>
        </w:rPr>
        <w:tab/>
        <w:t>MSMTSI simulcast offer using two codecs</w:t>
      </w:r>
      <w:bookmarkEnd w:id="4258"/>
      <w:bookmarkEnd w:id="4259"/>
      <w:bookmarkEnd w:id="4260"/>
      <w:bookmarkEnd w:id="4261"/>
      <w:bookmarkEnd w:id="4262"/>
      <w:bookmarkEnd w:id="4263"/>
      <w:bookmarkEnd w:id="4264"/>
    </w:p>
    <w:p w14:paraId="47CB8ABE"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66967A08"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35D46B09"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7422C9E8" w14:textId="77777777" w:rsidTr="00AE11AB">
        <w:trPr>
          <w:jc w:val="center"/>
        </w:trPr>
        <w:tc>
          <w:tcPr>
            <w:tcW w:w="9639" w:type="dxa"/>
            <w:shd w:val="clear" w:color="auto" w:fill="auto"/>
          </w:tcPr>
          <w:p w14:paraId="311B01DA"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491BCB76" w14:textId="77777777" w:rsidTr="00AE11AB">
        <w:trPr>
          <w:jc w:val="center"/>
        </w:trPr>
        <w:tc>
          <w:tcPr>
            <w:tcW w:w="9639" w:type="dxa"/>
            <w:shd w:val="clear" w:color="auto" w:fill="auto"/>
          </w:tcPr>
          <w:p w14:paraId="75A8AE9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633E7A2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EE0CC8F"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114721A"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86A1581"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28C7C956"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1383A90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3CF95C7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455E48E1"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4D1ECA4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proofErr w:type="spellStart"/>
            <w:r w:rsidRPr="000F6753">
              <w:rPr>
                <w:rFonts w:ascii="Courier New" w:hAnsi="Courier New" w:cs="Courier New"/>
                <w:szCs w:val="18"/>
              </w:rPr>
              <w:t>sprop-vps</w:t>
            </w:r>
            <w:proofErr w:type="spellEnd"/>
            <w:r w:rsidRPr="000F6753">
              <w:rPr>
                <w:rFonts w:ascii="Courier New" w:hAnsi="Courier New" w:cs="Courier New"/>
                <w:szCs w:val="18"/>
              </w:rPr>
              <w:t>=</w:t>
            </w:r>
            <w:proofErr w:type="spellStart"/>
            <w:r w:rsidRPr="000F6753">
              <w:rPr>
                <w:rFonts w:ascii="Courier New" w:hAnsi="Courier New" w:cs="Courier New"/>
                <w:szCs w:val="18"/>
              </w:rPr>
              <w:t>QAEMAf</w:t>
            </w:r>
            <w:proofErr w:type="spellEnd"/>
            <w:r w:rsidRPr="000F6753">
              <w:rPr>
                <w:rFonts w:ascii="Courier New" w:hAnsi="Courier New" w:cs="Courier New"/>
                <w:szCs w:val="18"/>
              </w:rPr>
              <w:t>//</w:t>
            </w:r>
            <w:proofErr w:type="spellStart"/>
            <w:r w:rsidRPr="000F6753">
              <w:rPr>
                <w:rFonts w:ascii="Courier New" w:hAnsi="Courier New" w:cs="Courier New"/>
                <w:szCs w:val="18"/>
              </w:rPr>
              <w:t>AWAAAAMAgAAAAwAAAwBdLAUg</w:t>
            </w:r>
            <w:proofErr w:type="spellEnd"/>
            <w:r w:rsidRPr="000F6753">
              <w:rPr>
                <w:rFonts w:ascii="Courier New" w:hAnsi="Courier New" w:cs="Courier New"/>
                <w:szCs w:val="18"/>
              </w:rPr>
              <w:t>; \</w:t>
            </w:r>
          </w:p>
          <w:p w14:paraId="3143379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proofErr w:type="spellStart"/>
            <w:r w:rsidRPr="000F6753">
              <w:rPr>
                <w:rFonts w:ascii="Courier New" w:hAnsi="Courier New" w:cs="Courier New"/>
                <w:szCs w:val="18"/>
              </w:rPr>
              <w:t>sprop-sps</w:t>
            </w:r>
            <w:proofErr w:type="spellEnd"/>
            <w:r w:rsidRPr="000F6753">
              <w:rPr>
                <w:rFonts w:ascii="Courier New" w:hAnsi="Courier New" w:cs="Courier New"/>
                <w:szCs w:val="18"/>
              </w:rPr>
              <w:t>=QgEBAWAAAAMAgAAAAwAAAwBdoAKAgC0WUuS0i9AHcIBB; \</w:t>
            </w:r>
          </w:p>
          <w:p w14:paraId="7AB8C3B1"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proofErr w:type="spellStart"/>
            <w:r w:rsidRPr="000F6753">
              <w:rPr>
                <w:rFonts w:ascii="Courier New" w:hAnsi="Courier New" w:cs="Courier New"/>
                <w:szCs w:val="18"/>
              </w:rPr>
              <w:t>sprop-pps</w:t>
            </w:r>
            <w:proofErr w:type="spellEnd"/>
            <w:r w:rsidRPr="000F6753">
              <w:rPr>
                <w:rFonts w:ascii="Courier New" w:hAnsi="Courier New" w:cs="Courier New"/>
                <w:szCs w:val="18"/>
              </w:rPr>
              <w:t>=</w:t>
            </w:r>
            <w:proofErr w:type="spellStart"/>
            <w:r w:rsidRPr="000F6753">
              <w:rPr>
                <w:rFonts w:ascii="Courier New" w:hAnsi="Courier New" w:cs="Courier New"/>
                <w:szCs w:val="18"/>
              </w:rPr>
              <w:t>RAHAcYDZIA</w:t>
            </w:r>
            <w:proofErr w:type="spellEnd"/>
            <w:r w:rsidRPr="000F6753">
              <w:rPr>
                <w:rFonts w:ascii="Courier New" w:hAnsi="Courier New" w:cs="Courier New"/>
                <w:szCs w:val="18"/>
              </w:rPr>
              <w:t>==</w:t>
            </w:r>
          </w:p>
          <w:p w14:paraId="1D3858B6"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15AFF7E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w:t>
            </w:r>
            <w:proofErr w:type="spellStart"/>
            <w:r w:rsidRPr="00785E9B">
              <w:rPr>
                <w:rFonts w:ascii="Courier New" w:hAnsi="Courier New" w:cs="Courier New"/>
                <w:szCs w:val="18"/>
              </w:rPr>
              <w:t>sprop-vps</w:t>
            </w:r>
            <w:proofErr w:type="spellEnd"/>
            <w:r w:rsidRPr="00785E9B">
              <w:rPr>
                <w:rFonts w:ascii="Courier New" w:hAnsi="Courier New" w:cs="Courier New"/>
                <w:szCs w:val="18"/>
              </w:rPr>
              <w:t>=</w:t>
            </w:r>
            <w:proofErr w:type="spellStart"/>
            <w:r w:rsidRPr="00785E9B">
              <w:rPr>
                <w:rFonts w:ascii="Courier New" w:hAnsi="Courier New" w:cs="Courier New"/>
                <w:szCs w:val="18"/>
              </w:rPr>
              <w:t>QAEMAf</w:t>
            </w:r>
            <w:proofErr w:type="spellEnd"/>
            <w:r w:rsidRPr="00785E9B">
              <w:rPr>
                <w:rFonts w:ascii="Courier New" w:hAnsi="Courier New" w:cs="Courier New"/>
                <w:szCs w:val="18"/>
              </w:rPr>
              <w:t>//AWAAAAMAgAAAAwAAAwA8LAUg; \</w:t>
            </w:r>
          </w:p>
          <w:p w14:paraId="1AC59B08"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w:t>
            </w:r>
            <w:proofErr w:type="spellStart"/>
            <w:r w:rsidRPr="00785E9B">
              <w:rPr>
                <w:rFonts w:ascii="Courier New" w:hAnsi="Courier New" w:cs="Courier New"/>
                <w:szCs w:val="18"/>
              </w:rPr>
              <w:t>sprop-sps</w:t>
            </w:r>
            <w:proofErr w:type="spellEnd"/>
            <w:r w:rsidRPr="00785E9B">
              <w:rPr>
                <w:rFonts w:ascii="Courier New" w:hAnsi="Courier New" w:cs="Courier New"/>
                <w:szCs w:val="18"/>
              </w:rPr>
              <w:t>=QgEBAWAAAAMAgAAAAwAAAwA8oAoIDxZS5LSL0AdwgEE=; \</w:t>
            </w:r>
          </w:p>
          <w:p w14:paraId="29D93409"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w:t>
            </w:r>
            <w:proofErr w:type="spellStart"/>
            <w:r>
              <w:rPr>
                <w:rFonts w:ascii="Courier New" w:hAnsi="Courier New" w:cs="Courier New"/>
                <w:szCs w:val="18"/>
              </w:rPr>
              <w:t>sprop-pps</w:t>
            </w:r>
            <w:proofErr w:type="spellEnd"/>
            <w:r>
              <w:rPr>
                <w:rFonts w:ascii="Courier New" w:hAnsi="Courier New" w:cs="Courier New"/>
                <w:szCs w:val="18"/>
              </w:rPr>
              <w:t>=</w:t>
            </w:r>
            <w:proofErr w:type="spellStart"/>
            <w:r>
              <w:rPr>
                <w:rFonts w:ascii="Courier New" w:hAnsi="Courier New" w:cs="Courier New"/>
                <w:szCs w:val="18"/>
              </w:rPr>
              <w:t>RAHAcYDZIA</w:t>
            </w:r>
            <w:proofErr w:type="spellEnd"/>
            <w:r>
              <w:rPr>
                <w:rFonts w:ascii="Courier New" w:hAnsi="Courier New" w:cs="Courier New"/>
                <w:szCs w:val="18"/>
              </w:rPr>
              <w:t>==;</w:t>
            </w:r>
          </w:p>
          <w:p w14:paraId="0CAE049B"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0AF35EC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w:t>
            </w:r>
            <w:proofErr w:type="spellStart"/>
            <w:r w:rsidRPr="008E29CD">
              <w:rPr>
                <w:rFonts w:ascii="Courier New" w:hAnsi="Courier New" w:cs="Courier New"/>
                <w:szCs w:val="18"/>
              </w:rPr>
              <w:t>sprop</w:t>
            </w:r>
            <w:proofErr w:type="spellEnd"/>
            <w:r w:rsidRPr="008E29CD">
              <w:rPr>
                <w:rFonts w:ascii="Courier New" w:hAnsi="Courier New" w:cs="Courier New"/>
                <w:szCs w:val="18"/>
              </w:rPr>
              <w:t>-parameter-sets=Z0KADZWgUH6Af1A=,aM46gA==</w:t>
            </w:r>
          </w:p>
          <w:p w14:paraId="358832D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45142D10"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w:t>
            </w:r>
            <w:proofErr w:type="spellStart"/>
            <w:r w:rsidRPr="005C5C30">
              <w:rPr>
                <w:rFonts w:ascii="Courier New" w:hAnsi="Courier New" w:cs="Courier New"/>
                <w:szCs w:val="18"/>
              </w:rPr>
              <w:t>sprop</w:t>
            </w:r>
            <w:proofErr w:type="spellEnd"/>
            <w:r w:rsidRPr="005C5C30">
              <w:rPr>
                <w:rFonts w:ascii="Courier New" w:hAnsi="Courier New" w:cs="Courier New"/>
                <w:szCs w:val="18"/>
              </w:rPr>
              <w:t>-parameter-sets=J0LgDJWgUH6Af1A=,KM46gA==</w:t>
            </w:r>
          </w:p>
          <w:p w14:paraId="3211A46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[x=1280,y=720] [x=848,y=480] [x=640,y=360] [x=320,y=240] \</w:t>
            </w:r>
          </w:p>
          <w:p w14:paraId="69DD5C09"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[x=1280,y=720,q=0.6] [x=848,y=480] [x=640,y=360] [x=320,y=240]</w:t>
            </w:r>
          </w:p>
          <w:p w14:paraId="6C20A3D4"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[x=176,y=144] [x=224,y=176] [x=320,y=180] \</w:t>
            </w:r>
          </w:p>
          <w:p w14:paraId="3B39DE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[x=176,y=144] [x=224,y=176] [x=320,y=180,q=0.6]</w:t>
            </w:r>
          </w:p>
          <w:p w14:paraId="3621350C"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[x=1280,y=720] [x=848,y=480] [x=640,y=360] [x=320,y=240] \</w:t>
            </w:r>
          </w:p>
          <w:p w14:paraId="32FCD3C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[x=1280,y=720,q=0.6] [x=848,y=480] [x=640,y=360] [x=320,y=240]</w:t>
            </w:r>
          </w:p>
          <w:p w14:paraId="2855E2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send</w:t>
            </w:r>
            <w:proofErr w:type="spellEnd"/>
            <w:r w:rsidRPr="00942CAF">
              <w:rPr>
                <w:rFonts w:ascii="Courier New" w:hAnsi="Courier New" w:cs="Courier New"/>
                <w:sz w:val="18"/>
                <w:szCs w:val="18"/>
                <w:lang w:val="fr-FR"/>
              </w:rPr>
              <w:t xml:space="preserve"> [x=176,y=144] [x=224,y=176] [x=320,y=180] \</w:t>
            </w:r>
          </w:p>
          <w:p w14:paraId="01E6993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w:t>
            </w:r>
            <w:proofErr w:type="spellStart"/>
            <w:r w:rsidRPr="00942CAF">
              <w:rPr>
                <w:rFonts w:ascii="Courier New" w:hAnsi="Courier New" w:cs="Courier New"/>
                <w:sz w:val="18"/>
                <w:szCs w:val="18"/>
                <w:lang w:val="fr-FR"/>
              </w:rPr>
              <w:t>recv</w:t>
            </w:r>
            <w:proofErr w:type="spellEnd"/>
            <w:r w:rsidRPr="00942CAF">
              <w:rPr>
                <w:rFonts w:ascii="Courier New" w:hAnsi="Courier New" w:cs="Courier New"/>
                <w:sz w:val="18"/>
                <w:szCs w:val="18"/>
                <w:lang w:val="fr-FR"/>
              </w:rPr>
              <w:t xml:space="preserve"> [x=176,y=144] [x=224,y=176] [x=320,y=180,q=0.6]</w:t>
            </w:r>
          </w:p>
          <w:p w14:paraId="0691731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send </w:t>
            </w:r>
            <w:proofErr w:type="spellStart"/>
            <w:r>
              <w:rPr>
                <w:rFonts w:ascii="Courier New" w:hAnsi="Courier New" w:cs="Courier New"/>
                <w:b/>
                <w:sz w:val="18"/>
                <w:szCs w:val="18"/>
              </w:rPr>
              <w:t>pt</w:t>
            </w:r>
            <w:proofErr w:type="spellEnd"/>
            <w:r>
              <w:rPr>
                <w:rFonts w:ascii="Courier New" w:hAnsi="Courier New" w:cs="Courier New"/>
                <w:b/>
                <w:sz w:val="18"/>
                <w:szCs w:val="18"/>
              </w:rPr>
              <w:t>=101</w:t>
            </w:r>
          </w:p>
          <w:p w14:paraId="14F8AFC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send </w:t>
            </w:r>
            <w:proofErr w:type="spellStart"/>
            <w:r>
              <w:rPr>
                <w:rFonts w:ascii="Courier New" w:hAnsi="Courier New" w:cs="Courier New"/>
                <w:b/>
                <w:sz w:val="18"/>
                <w:szCs w:val="18"/>
              </w:rPr>
              <w:t>pt</w:t>
            </w:r>
            <w:proofErr w:type="spellEnd"/>
            <w:r>
              <w:rPr>
                <w:rFonts w:ascii="Courier New" w:hAnsi="Courier New" w:cs="Courier New"/>
                <w:b/>
                <w:sz w:val="18"/>
                <w:szCs w:val="18"/>
              </w:rPr>
              <w:t>=103</w:t>
            </w:r>
          </w:p>
          <w:p w14:paraId="237BD972"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=101</w:t>
            </w:r>
          </w:p>
          <w:p w14:paraId="6151C0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a=rid:4 send </w:t>
            </w:r>
            <w:proofErr w:type="spellStart"/>
            <w:r>
              <w:rPr>
                <w:rFonts w:ascii="Courier New" w:hAnsi="Courier New" w:cs="Courier New"/>
                <w:b/>
                <w:sz w:val="18"/>
                <w:szCs w:val="18"/>
              </w:rPr>
              <w:t>pt</w:t>
            </w:r>
            <w:proofErr w:type="spellEnd"/>
            <w:r>
              <w:rPr>
                <w:rFonts w:ascii="Courier New" w:hAnsi="Courier New" w:cs="Courier New"/>
                <w:b/>
                <w:sz w:val="18"/>
                <w:szCs w:val="18"/>
              </w:rPr>
              <w:t>=102</w:t>
            </w:r>
          </w:p>
          <w:p w14:paraId="185479B1"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a=rid:5 send </w:t>
            </w:r>
            <w:proofErr w:type="spellStart"/>
            <w:r>
              <w:rPr>
                <w:rFonts w:ascii="Courier New" w:hAnsi="Courier New" w:cs="Courier New"/>
                <w:b/>
                <w:sz w:val="18"/>
                <w:szCs w:val="18"/>
              </w:rPr>
              <w:t>pt</w:t>
            </w:r>
            <w:proofErr w:type="spellEnd"/>
            <w:r>
              <w:rPr>
                <w:rFonts w:ascii="Courier New" w:hAnsi="Courier New" w:cs="Courier New"/>
                <w:b/>
                <w:sz w:val="18"/>
                <w:szCs w:val="18"/>
              </w:rPr>
              <w:t>=104</w:t>
            </w:r>
          </w:p>
          <w:p w14:paraId="7BCD275B"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a=rid:6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=102</w:t>
            </w:r>
          </w:p>
          <w:p w14:paraId="086BC6C6"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w:t>
            </w:r>
            <w:proofErr w:type="spellStart"/>
            <w:r w:rsidRPr="00AE7949">
              <w:rPr>
                <w:rFonts w:ascii="Courier New" w:hAnsi="Courier New" w:cs="Courier New"/>
                <w:b/>
                <w:sz w:val="18"/>
                <w:szCs w:val="18"/>
              </w:rPr>
              <w:t>simulcast:send</w:t>
            </w:r>
            <w:proofErr w:type="spellEnd"/>
            <w:r w:rsidRPr="00AE7949">
              <w:rPr>
                <w:rFonts w:ascii="Courier New" w:hAnsi="Courier New" w:cs="Courier New"/>
                <w:b/>
                <w:sz w:val="18"/>
                <w:szCs w:val="18"/>
              </w:rPr>
              <w:t xml:space="preserve">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w:t>
            </w:r>
            <w:proofErr w:type="spellStart"/>
            <w:r w:rsidRPr="00AE7949">
              <w:rPr>
                <w:rFonts w:ascii="Courier New" w:hAnsi="Courier New" w:cs="Courier New"/>
                <w:b/>
                <w:sz w:val="18"/>
                <w:szCs w:val="18"/>
              </w:rPr>
              <w:t>recv</w:t>
            </w:r>
            <w:proofErr w:type="spellEnd"/>
            <w:r w:rsidRPr="00AE7949">
              <w:rPr>
                <w:rFonts w:ascii="Courier New" w:hAnsi="Courier New" w:cs="Courier New"/>
                <w:b/>
                <w:sz w:val="18"/>
                <w:szCs w:val="18"/>
              </w:rPr>
              <w:t xml:space="preserve"> </w:t>
            </w:r>
            <w:r>
              <w:rPr>
                <w:rFonts w:ascii="Courier New" w:hAnsi="Courier New" w:cs="Courier New"/>
                <w:b/>
                <w:sz w:val="18"/>
                <w:szCs w:val="18"/>
              </w:rPr>
              <w:t>2,6</w:t>
            </w:r>
          </w:p>
          <w:p w14:paraId="29B53F05"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w:t>
            </w:r>
            <w:proofErr w:type="spellStart"/>
            <w:r w:rsidRPr="00BF13E1">
              <w:rPr>
                <w:rFonts w:ascii="Courier New" w:hAnsi="Courier New" w:cs="Courier New"/>
                <w:sz w:val="18"/>
                <w:szCs w:val="18"/>
              </w:rPr>
              <w:t>content:main</w:t>
            </w:r>
            <w:proofErr w:type="spellEnd"/>
          </w:p>
          <w:p w14:paraId="293F7949"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rtcp-rsize</w:t>
            </w:r>
            <w:proofErr w:type="spellEnd"/>
          </w:p>
          <w:p w14:paraId="031CB087"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trr</w:t>
            </w:r>
            <w:proofErr w:type="spellEnd"/>
            <w:r w:rsidRPr="005C5C30">
              <w:rPr>
                <w:rFonts w:ascii="Courier New" w:hAnsi="Courier New" w:cs="Courier New"/>
                <w:sz w:val="18"/>
                <w:szCs w:val="18"/>
              </w:rPr>
              <w:t>-int 5000</w:t>
            </w:r>
          </w:p>
          <w:p w14:paraId="7EACD7B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p>
          <w:p w14:paraId="47DBD1C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nack</w:t>
            </w:r>
            <w:proofErr w:type="spellEnd"/>
            <w:r w:rsidRPr="005C5C30">
              <w:rPr>
                <w:rFonts w:ascii="Courier New" w:hAnsi="Courier New" w:cs="Courier New"/>
                <w:sz w:val="18"/>
                <w:szCs w:val="18"/>
              </w:rPr>
              <w:t xml:space="preserve"> </w:t>
            </w:r>
            <w:proofErr w:type="spellStart"/>
            <w:r w:rsidRPr="005C5C30">
              <w:rPr>
                <w:rFonts w:ascii="Courier New" w:hAnsi="Courier New" w:cs="Courier New"/>
                <w:sz w:val="18"/>
                <w:szCs w:val="18"/>
              </w:rPr>
              <w:t>pli</w:t>
            </w:r>
            <w:proofErr w:type="spellEnd"/>
          </w:p>
          <w:p w14:paraId="570AE740"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w:t>
            </w:r>
            <w:proofErr w:type="spellStart"/>
            <w:r w:rsidRPr="005C5C30">
              <w:rPr>
                <w:rFonts w:ascii="Courier New" w:hAnsi="Courier New" w:cs="Courier New"/>
                <w:sz w:val="18"/>
                <w:szCs w:val="18"/>
              </w:rPr>
              <w:t>rtcp</w:t>
            </w:r>
            <w:proofErr w:type="spellEnd"/>
            <w:r w:rsidRPr="005C5C30">
              <w:rPr>
                <w:rFonts w:ascii="Courier New" w:hAnsi="Courier New" w:cs="Courier New"/>
                <w:sz w:val="18"/>
                <w:szCs w:val="18"/>
              </w:rPr>
              <w:t xml:space="preserve">-fb:* </w:t>
            </w:r>
            <w:proofErr w:type="spellStart"/>
            <w:r w:rsidRPr="005C5C30">
              <w:rPr>
                <w:rFonts w:ascii="Courier New" w:hAnsi="Courier New" w:cs="Courier New"/>
                <w:sz w:val="18"/>
                <w:szCs w:val="18"/>
              </w:rPr>
              <w:t>ccm</w:t>
            </w:r>
            <w:proofErr w:type="spellEnd"/>
            <w:r w:rsidRPr="005C5C30">
              <w:rPr>
                <w:rFonts w:ascii="Courier New" w:hAnsi="Courier New" w:cs="Courier New"/>
                <w:sz w:val="18"/>
                <w:szCs w:val="18"/>
              </w:rPr>
              <w:t xml:space="preserve"> fir</w:t>
            </w:r>
          </w:p>
          <w:p w14:paraId="5856720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proofErr w:type="spellStart"/>
            <w:r w:rsidRPr="005C5C30">
              <w:rPr>
                <w:rFonts w:ascii="Courier New" w:hAnsi="Courier New" w:cs="Courier New"/>
                <w:szCs w:val="18"/>
              </w:rPr>
              <w:t>rtcp</w:t>
            </w:r>
            <w:proofErr w:type="spellEnd"/>
            <w:r w:rsidRPr="005C5C30">
              <w:rPr>
                <w:rFonts w:ascii="Courier New" w:hAnsi="Courier New" w:cs="Courier New"/>
                <w:szCs w:val="18"/>
              </w:rPr>
              <w:t xml:space="preserve">-fb:* </w:t>
            </w:r>
            <w:proofErr w:type="spellStart"/>
            <w:r w:rsidRPr="005C5C30">
              <w:rPr>
                <w:rFonts w:ascii="Courier New" w:hAnsi="Courier New" w:cs="Courier New"/>
                <w:szCs w:val="18"/>
              </w:rPr>
              <w:t>ccm</w:t>
            </w:r>
            <w:proofErr w:type="spellEnd"/>
            <w:r w:rsidRPr="005C5C30">
              <w:rPr>
                <w:rFonts w:ascii="Courier New" w:hAnsi="Courier New" w:cs="Courier New"/>
                <w:szCs w:val="18"/>
              </w:rPr>
              <w:t xml:space="preserve"> </w:t>
            </w:r>
            <w:proofErr w:type="spellStart"/>
            <w:r w:rsidRPr="005C5C30">
              <w:rPr>
                <w:rFonts w:ascii="Courier New" w:hAnsi="Courier New" w:cs="Courier New"/>
                <w:szCs w:val="18"/>
              </w:rPr>
              <w:t>tmmbr</w:t>
            </w:r>
            <w:proofErr w:type="spellEnd"/>
          </w:p>
          <w:p w14:paraId="0761EA23"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w:t>
            </w:r>
            <w:proofErr w:type="spellStart"/>
            <w:r w:rsidRPr="00BF13E1">
              <w:rPr>
                <w:rFonts w:ascii="Courier New" w:hAnsi="Courier New" w:cs="Courier New"/>
                <w:szCs w:val="18"/>
              </w:rPr>
              <w:t>rtcp</w:t>
            </w:r>
            <w:proofErr w:type="spellEnd"/>
            <w:r w:rsidRPr="00BF13E1">
              <w:rPr>
                <w:rFonts w:ascii="Courier New" w:hAnsi="Courier New" w:cs="Courier New"/>
                <w:szCs w:val="18"/>
              </w:rPr>
              <w:t xml:space="preserve">-fb:* </w:t>
            </w:r>
            <w:proofErr w:type="spellStart"/>
            <w:r w:rsidRPr="00BF13E1">
              <w:rPr>
                <w:rFonts w:ascii="Courier New" w:hAnsi="Courier New" w:cs="Courier New"/>
                <w:szCs w:val="18"/>
              </w:rPr>
              <w:t>ccm</w:t>
            </w:r>
            <w:proofErr w:type="spellEnd"/>
            <w:r w:rsidRPr="00BF13E1">
              <w:rPr>
                <w:rFonts w:ascii="Courier New" w:hAnsi="Courier New" w:cs="Courier New"/>
                <w:szCs w:val="18"/>
              </w:rPr>
              <w:t xml:space="preserve"> pause </w:t>
            </w:r>
            <w:proofErr w:type="spellStart"/>
            <w:r w:rsidRPr="00BF13E1">
              <w:rPr>
                <w:rFonts w:ascii="Courier New" w:hAnsi="Courier New" w:cs="Courier New"/>
                <w:szCs w:val="18"/>
              </w:rPr>
              <w:t>nowait</w:t>
            </w:r>
            <w:proofErr w:type="spellEnd"/>
          </w:p>
          <w:p w14:paraId="526007E5"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4A593D97" w14:textId="77777777" w:rsidR="00CA5021" w:rsidRDefault="00CA5021" w:rsidP="00CA5021"/>
    <w:p w14:paraId="5C9CADE2" w14:textId="77777777" w:rsidR="001E33C7" w:rsidRDefault="001E33C7" w:rsidP="001E33C7">
      <w:pPr>
        <w:pStyle w:val="Heading1"/>
        <w:rPr>
          <w:lang w:eastAsia="ko-KR"/>
        </w:rPr>
      </w:pPr>
      <w:bookmarkStart w:id="4265" w:name="_Toc26369785"/>
      <w:bookmarkStart w:id="4266" w:name="_Toc36227667"/>
      <w:bookmarkStart w:id="4267" w:name="_Toc36228682"/>
      <w:bookmarkStart w:id="4268" w:name="_Toc36229309"/>
      <w:bookmarkStart w:id="4269" w:name="_Toc36229937"/>
      <w:bookmarkStart w:id="4270" w:name="_Toc74607281"/>
      <w:bookmarkStart w:id="4271" w:name="_Toc123570828"/>
      <w:r>
        <w:rPr>
          <w:lang w:eastAsia="ko-KR"/>
        </w:rPr>
        <w:t>T.3</w:t>
      </w:r>
      <w:r>
        <w:rPr>
          <w:lang w:eastAsia="ko-KR"/>
        </w:rPr>
        <w:tab/>
        <w:t>MSMTSI audio offer/answer examples</w:t>
      </w:r>
      <w:bookmarkEnd w:id="4265"/>
      <w:bookmarkEnd w:id="4266"/>
      <w:bookmarkEnd w:id="4267"/>
      <w:bookmarkEnd w:id="4268"/>
      <w:bookmarkEnd w:id="4269"/>
      <w:bookmarkEnd w:id="4270"/>
      <w:bookmarkEnd w:id="4271"/>
    </w:p>
    <w:p w14:paraId="01C7A3C0" w14:textId="77777777" w:rsidR="001E33C7" w:rsidRDefault="001E33C7" w:rsidP="00F35F1B">
      <w:pPr>
        <w:pStyle w:val="Heading2"/>
        <w:keepNext w:val="0"/>
        <w:keepLines w:val="0"/>
        <w:rPr>
          <w:lang w:eastAsia="ko-KR"/>
        </w:rPr>
      </w:pPr>
      <w:bookmarkStart w:id="4272" w:name="_Toc26369786"/>
      <w:bookmarkStart w:id="4273" w:name="_Toc36227668"/>
      <w:bookmarkStart w:id="4274" w:name="_Toc36228683"/>
      <w:bookmarkStart w:id="4275" w:name="_Toc36229310"/>
      <w:bookmarkStart w:id="4276" w:name="_Toc36229938"/>
      <w:bookmarkStart w:id="4277" w:name="_Toc74607282"/>
      <w:bookmarkStart w:id="4278" w:name="_Toc123570829"/>
      <w:r>
        <w:rPr>
          <w:lang w:eastAsia="ko-KR"/>
        </w:rPr>
        <w:t>T.3.1</w:t>
      </w:r>
      <w:r>
        <w:rPr>
          <w:lang w:eastAsia="ko-KR"/>
        </w:rPr>
        <w:tab/>
        <w:t>MSMTSI offer with multi-stream audio support</w:t>
      </w:r>
      <w:bookmarkEnd w:id="4272"/>
      <w:bookmarkEnd w:id="4273"/>
      <w:bookmarkEnd w:id="4274"/>
      <w:bookmarkEnd w:id="4275"/>
      <w:bookmarkEnd w:id="4276"/>
      <w:bookmarkEnd w:id="4277"/>
      <w:bookmarkEnd w:id="4278"/>
    </w:p>
    <w:p w14:paraId="62E1BEC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096019A9"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46C51234"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11583C5F"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92594CC" w14:textId="77777777" w:rsidTr="00AE11AB">
        <w:trPr>
          <w:jc w:val="center"/>
        </w:trPr>
        <w:tc>
          <w:tcPr>
            <w:tcW w:w="9639" w:type="dxa"/>
            <w:shd w:val="clear" w:color="auto" w:fill="auto"/>
          </w:tcPr>
          <w:p w14:paraId="0110B61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19AD11A" w14:textId="77777777" w:rsidTr="00AE11AB">
        <w:trPr>
          <w:jc w:val="center"/>
        </w:trPr>
        <w:tc>
          <w:tcPr>
            <w:tcW w:w="9639" w:type="dxa"/>
            <w:shd w:val="clear" w:color="auto" w:fill="auto"/>
          </w:tcPr>
          <w:p w14:paraId="31CA4229"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3758DB1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66D8C9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5AAD7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624E6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70BDDE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3EFCCC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32ED5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36C4DB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39132E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2FEBD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5223C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79B32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send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10D9E4E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send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122EA18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send </w:t>
            </w:r>
            <w:proofErr w:type="spellStart"/>
            <w:r>
              <w:rPr>
                <w:rFonts w:ascii="Courier New" w:hAnsi="Courier New" w:cs="Courier New"/>
                <w:b/>
                <w:sz w:val="18"/>
                <w:szCs w:val="18"/>
              </w:rPr>
              <w:t>pt</w:t>
            </w:r>
            <w:proofErr w:type="spellEnd"/>
            <w:r>
              <w:rPr>
                <w:rFonts w:ascii="Courier New" w:hAnsi="Courier New" w:cs="Courier New"/>
                <w:b/>
                <w:sz w:val="18"/>
                <w:szCs w:val="18"/>
              </w:rPr>
              <w:t>=99</w:t>
            </w:r>
          </w:p>
          <w:p w14:paraId="21F748F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a=rid:3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26B77A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a=rid:4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67E779B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a=rid:5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=99</w:t>
            </w:r>
          </w:p>
          <w:p w14:paraId="3634CFB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w:t>
            </w:r>
            <w:proofErr w:type="spellStart"/>
            <w:r>
              <w:rPr>
                <w:rFonts w:ascii="Courier New" w:hAnsi="Courier New" w:cs="Courier New"/>
                <w:b/>
                <w:sz w:val="18"/>
                <w:szCs w:val="18"/>
              </w:rPr>
              <w:t>simulcast:</w:t>
            </w:r>
            <w:r w:rsidRPr="00B92AD3">
              <w:rPr>
                <w:rFonts w:ascii="Courier New" w:hAnsi="Courier New" w:cs="Courier New"/>
                <w:b/>
                <w:sz w:val="18"/>
                <w:szCs w:val="18"/>
              </w:rPr>
              <w:t>send</w:t>
            </w:r>
            <w:proofErr w:type="spellEnd"/>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w:t>
            </w:r>
            <w:proofErr w:type="spellStart"/>
            <w:r w:rsidRPr="00B92AD3">
              <w:rPr>
                <w:rFonts w:ascii="Courier New" w:hAnsi="Courier New" w:cs="Courier New"/>
                <w:b/>
                <w:sz w:val="18"/>
                <w:szCs w:val="18"/>
              </w:rPr>
              <w:t>recv</w:t>
            </w:r>
            <w:proofErr w:type="spellEnd"/>
            <w:r w:rsidRPr="00B92AD3">
              <w:rPr>
                <w:rFonts w:ascii="Courier New" w:hAnsi="Courier New" w:cs="Courier New"/>
                <w:b/>
                <w:sz w:val="18"/>
                <w:szCs w:val="18"/>
              </w:rPr>
              <w:t xml:space="preserve"> </w:t>
            </w:r>
            <w:r>
              <w:rPr>
                <w:rFonts w:ascii="Courier New" w:hAnsi="Courier New" w:cs="Courier New"/>
                <w:b/>
                <w:sz w:val="18"/>
                <w:szCs w:val="18"/>
              </w:rPr>
              <w:t>3,4,5</w:t>
            </w:r>
          </w:p>
          <w:p w14:paraId="2311C4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B9FAF4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381391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1AFA4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A50CA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86C957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78AE5B8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3FB3D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a=fmtp:101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686C01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273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34DA2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45FB65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56E3A13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5ABB0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699B84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a=rid:6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=101</w:t>
            </w:r>
          </w:p>
          <w:p w14:paraId="623F433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a=rid:7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=102</w:t>
            </w:r>
          </w:p>
          <w:p w14:paraId="3001D9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a=rid:8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=103</w:t>
            </w:r>
          </w:p>
          <w:p w14:paraId="51FBA1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w:t>
            </w:r>
            <w:r w:rsidRPr="00B92AD3">
              <w:rPr>
                <w:rFonts w:ascii="Courier New" w:hAnsi="Courier New" w:cs="Courier New"/>
                <w:b/>
                <w:szCs w:val="18"/>
              </w:rPr>
              <w:t>recv</w:t>
            </w:r>
            <w:proofErr w:type="spellEnd"/>
            <w:r w:rsidRPr="00B92AD3">
              <w:rPr>
                <w:rFonts w:ascii="Courier New" w:hAnsi="Courier New" w:cs="Courier New"/>
                <w:b/>
                <w:szCs w:val="18"/>
              </w:rPr>
              <w:t xml:space="preserve">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3D8165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82E7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18B8E90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8CF5F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7F06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22D7D0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4622D7D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41BEA8C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a=fmtp:104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4A5D75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E79D9C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23A386A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37157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3E3142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2C0FB6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079FEE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a=rid:9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=104</w:t>
            </w:r>
          </w:p>
          <w:p w14:paraId="2334C54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a=rid:10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=105</w:t>
            </w:r>
          </w:p>
          <w:p w14:paraId="3A80173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a=rid:11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=106</w:t>
            </w:r>
          </w:p>
          <w:p w14:paraId="5F07998E"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w:t>
            </w:r>
            <w:r w:rsidRPr="00B92AD3">
              <w:rPr>
                <w:rFonts w:ascii="Courier New" w:hAnsi="Courier New" w:cs="Courier New"/>
                <w:b/>
                <w:szCs w:val="18"/>
              </w:rPr>
              <w:t>recv</w:t>
            </w:r>
            <w:proofErr w:type="spellEnd"/>
            <w:r w:rsidRPr="00B92AD3">
              <w:rPr>
                <w:rFonts w:ascii="Courier New" w:hAnsi="Courier New" w:cs="Courier New"/>
                <w:b/>
                <w:szCs w:val="18"/>
              </w:rPr>
              <w:t xml:space="preserve">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B54973A" w14:textId="77777777" w:rsidR="001E33C7" w:rsidRDefault="001E33C7" w:rsidP="000D4A87">
      <w:pPr>
        <w:pStyle w:val="FP"/>
      </w:pPr>
    </w:p>
    <w:p w14:paraId="273A8289" w14:textId="77777777" w:rsidR="001E33C7" w:rsidRDefault="001E33C7" w:rsidP="001E33C7">
      <w:pPr>
        <w:pStyle w:val="Heading2"/>
        <w:rPr>
          <w:lang w:eastAsia="ko-KR"/>
        </w:rPr>
      </w:pPr>
      <w:bookmarkStart w:id="4279" w:name="_Toc26369787"/>
      <w:bookmarkStart w:id="4280" w:name="_Toc36227669"/>
      <w:bookmarkStart w:id="4281" w:name="_Toc36228684"/>
      <w:bookmarkStart w:id="4282" w:name="_Toc36229311"/>
      <w:bookmarkStart w:id="4283" w:name="_Toc36229939"/>
      <w:bookmarkStart w:id="4284" w:name="_Toc74607283"/>
      <w:bookmarkStart w:id="4285" w:name="_Toc123570830"/>
      <w:r>
        <w:rPr>
          <w:lang w:eastAsia="ko-KR"/>
        </w:rPr>
        <w:t>T.3.2</w:t>
      </w:r>
      <w:r>
        <w:rPr>
          <w:lang w:eastAsia="ko-KR"/>
        </w:rPr>
        <w:tab/>
        <w:t>MSMTSI answer with multi-stream audio support</w:t>
      </w:r>
      <w:bookmarkEnd w:id="4279"/>
      <w:bookmarkEnd w:id="4280"/>
      <w:bookmarkEnd w:id="4281"/>
      <w:bookmarkEnd w:id="4282"/>
      <w:bookmarkEnd w:id="4283"/>
      <w:bookmarkEnd w:id="4284"/>
      <w:bookmarkEnd w:id="4285"/>
    </w:p>
    <w:p w14:paraId="0AAE7BFE"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62D777EB"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F20587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16EFF015"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DDA177F"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35B30D15" w14:textId="77777777" w:rsidTr="00AE11AB">
        <w:trPr>
          <w:jc w:val="center"/>
        </w:trPr>
        <w:tc>
          <w:tcPr>
            <w:tcW w:w="9639" w:type="dxa"/>
            <w:shd w:val="clear" w:color="auto" w:fill="auto"/>
          </w:tcPr>
          <w:p w14:paraId="02C409A7"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t>SDP answer</w:t>
            </w:r>
          </w:p>
        </w:tc>
      </w:tr>
      <w:tr w:rsidR="000D2E0F" w:rsidRPr="005C5C30" w14:paraId="54A5317D" w14:textId="77777777" w:rsidTr="00AE11AB">
        <w:trPr>
          <w:jc w:val="center"/>
        </w:trPr>
        <w:tc>
          <w:tcPr>
            <w:tcW w:w="9639" w:type="dxa"/>
            <w:shd w:val="clear" w:color="auto" w:fill="auto"/>
          </w:tcPr>
          <w:p w14:paraId="3109A810"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49152 RTP/AVPF 98 97 99</w:t>
            </w:r>
          </w:p>
          <w:p w14:paraId="5A81389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2A64DD5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7A8BF5F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6668211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 xml:space="preserve">a=fmtp:98 </w:t>
            </w:r>
            <w:proofErr w:type="spellStart"/>
            <w:r w:rsidRPr="00981D57">
              <w:rPr>
                <w:rFonts w:ascii="Courier New" w:hAnsi="Courier New" w:cs="Courier New"/>
                <w:szCs w:val="18"/>
              </w:rPr>
              <w:t>br</w:t>
            </w:r>
            <w:proofErr w:type="spellEnd"/>
            <w:r w:rsidRPr="00981D57">
              <w:rPr>
                <w:rFonts w:ascii="Courier New" w:hAnsi="Courier New" w:cs="Courier New"/>
                <w:szCs w:val="18"/>
              </w:rPr>
              <w:t>=</w:t>
            </w:r>
            <w:r>
              <w:rPr>
                <w:rFonts w:ascii="Courier New" w:hAnsi="Courier New" w:cs="Courier New"/>
                <w:szCs w:val="18"/>
              </w:rPr>
              <w:t>5.9</w:t>
            </w:r>
            <w:r w:rsidRPr="00981D57">
              <w:rPr>
                <w:rFonts w:ascii="Courier New" w:hAnsi="Courier New" w:cs="Courier New"/>
                <w:szCs w:val="18"/>
              </w:rPr>
              <w:t xml:space="preserve">-24.4; </w:t>
            </w:r>
            <w:proofErr w:type="spellStart"/>
            <w:r w:rsidRPr="00981D57">
              <w:rPr>
                <w:rFonts w:ascii="Courier New" w:hAnsi="Courier New" w:cs="Courier New"/>
                <w:szCs w:val="18"/>
              </w:rPr>
              <w:t>bw</w:t>
            </w:r>
            <w:proofErr w:type="spellEnd"/>
            <w:r w:rsidRPr="00981D57">
              <w:rPr>
                <w:rFonts w:ascii="Courier New" w:hAnsi="Courier New" w:cs="Courier New"/>
                <w:szCs w:val="18"/>
              </w:rPr>
              <w:t>=</w:t>
            </w:r>
            <w:proofErr w:type="spellStart"/>
            <w:r>
              <w:rPr>
                <w:rFonts w:ascii="Courier New" w:hAnsi="Courier New" w:cs="Courier New"/>
                <w:szCs w:val="18"/>
              </w:rPr>
              <w:t>nb</w:t>
            </w:r>
            <w:r w:rsidRPr="00981D57">
              <w:rPr>
                <w:rFonts w:ascii="Courier New" w:hAnsi="Courier New" w:cs="Courier New"/>
                <w:szCs w:val="18"/>
              </w:rPr>
              <w:t>-swb</w:t>
            </w:r>
            <w:proofErr w:type="spellEnd"/>
            <w:r w:rsidRPr="00981D57">
              <w:rPr>
                <w:rFonts w:ascii="Courier New" w:hAnsi="Courier New" w:cs="Courier New"/>
                <w:szCs w:val="18"/>
              </w:rPr>
              <w:t>; max-red=220</w:t>
            </w:r>
          </w:p>
          <w:p w14:paraId="43CAE5F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9E4464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2569426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522521C3"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758D267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3093091"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5299116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553D7761"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3219B1B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=99</w:t>
            </w:r>
          </w:p>
          <w:p w14:paraId="1EC3550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a=rid:3 send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46A2CDE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a=rid:4 send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6EC3071D"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a=rid:5 send </w:t>
            </w:r>
            <w:proofErr w:type="spellStart"/>
            <w:r>
              <w:rPr>
                <w:rFonts w:ascii="Courier New" w:hAnsi="Courier New" w:cs="Courier New"/>
                <w:b/>
                <w:sz w:val="18"/>
                <w:szCs w:val="18"/>
              </w:rPr>
              <w:t>pt</w:t>
            </w:r>
            <w:proofErr w:type="spellEnd"/>
            <w:r>
              <w:rPr>
                <w:rFonts w:ascii="Courier New" w:hAnsi="Courier New" w:cs="Courier New"/>
                <w:b/>
                <w:sz w:val="18"/>
                <w:szCs w:val="18"/>
              </w:rPr>
              <w:t>=99</w:t>
            </w:r>
          </w:p>
          <w:p w14:paraId="4AF4D3B4"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w:t>
            </w:r>
            <w:proofErr w:type="spellStart"/>
            <w:r>
              <w:rPr>
                <w:rFonts w:ascii="Courier New" w:hAnsi="Courier New" w:cs="Courier New"/>
                <w:b/>
                <w:sz w:val="18"/>
                <w:szCs w:val="18"/>
              </w:rPr>
              <w:t>simulcast:recv</w:t>
            </w:r>
            <w:proofErr w:type="spellEnd"/>
            <w:r>
              <w:rPr>
                <w:rFonts w:ascii="Courier New" w:hAnsi="Courier New" w:cs="Courier New"/>
                <w:b/>
                <w:sz w:val="18"/>
                <w:szCs w:val="18"/>
              </w:rPr>
              <w:t xml:space="preserve"> 0;1;2 send 3,4,5</w:t>
            </w:r>
          </w:p>
          <w:p w14:paraId="2D6A771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674089"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5C23B4CA"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0DB8E3C"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61EC805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sendonly</w:t>
            </w:r>
            <w:proofErr w:type="spellEnd"/>
          </w:p>
          <w:p w14:paraId="4905778E"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1C8618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 xml:space="preserve">a=fmtp:101 </w:t>
            </w:r>
            <w:proofErr w:type="spellStart"/>
            <w:r w:rsidRPr="00BB2C40">
              <w:rPr>
                <w:rFonts w:ascii="Courier New" w:hAnsi="Courier New" w:cs="Courier New"/>
                <w:szCs w:val="18"/>
              </w:rPr>
              <w:t>br</w:t>
            </w:r>
            <w:proofErr w:type="spellEnd"/>
            <w:r w:rsidRPr="00BB2C40">
              <w:rPr>
                <w:rFonts w:ascii="Courier New" w:hAnsi="Courier New" w:cs="Courier New"/>
                <w:szCs w:val="18"/>
              </w:rPr>
              <w:t>=</w:t>
            </w:r>
            <w:r>
              <w:rPr>
                <w:rFonts w:ascii="Courier New" w:hAnsi="Courier New" w:cs="Courier New"/>
                <w:szCs w:val="18"/>
              </w:rPr>
              <w:t>5.9</w:t>
            </w:r>
            <w:r w:rsidRPr="00BB2C40">
              <w:rPr>
                <w:rFonts w:ascii="Courier New" w:hAnsi="Courier New" w:cs="Courier New"/>
                <w:szCs w:val="18"/>
              </w:rPr>
              <w:t xml:space="preserve">-24.4; </w:t>
            </w:r>
            <w:proofErr w:type="spellStart"/>
            <w:r w:rsidRPr="00BB2C40">
              <w:rPr>
                <w:rFonts w:ascii="Courier New" w:hAnsi="Courier New" w:cs="Courier New"/>
                <w:szCs w:val="18"/>
              </w:rPr>
              <w:t>bw</w:t>
            </w:r>
            <w:proofErr w:type="spellEnd"/>
            <w:r w:rsidRPr="00BB2C40">
              <w:rPr>
                <w:rFonts w:ascii="Courier New" w:hAnsi="Courier New" w:cs="Courier New"/>
                <w:szCs w:val="18"/>
              </w:rPr>
              <w:t>=</w:t>
            </w:r>
            <w:proofErr w:type="spellStart"/>
            <w:r>
              <w:rPr>
                <w:rFonts w:ascii="Courier New" w:hAnsi="Courier New" w:cs="Courier New"/>
                <w:szCs w:val="18"/>
              </w:rPr>
              <w:t>nb</w:t>
            </w:r>
            <w:r w:rsidRPr="00BB2C40">
              <w:rPr>
                <w:rFonts w:ascii="Courier New" w:hAnsi="Courier New" w:cs="Courier New"/>
                <w:szCs w:val="18"/>
              </w:rPr>
              <w:t>-swb</w:t>
            </w:r>
            <w:proofErr w:type="spellEnd"/>
            <w:r w:rsidRPr="00BB2C40">
              <w:rPr>
                <w:rFonts w:ascii="Courier New" w:hAnsi="Courier New" w:cs="Courier New"/>
                <w:szCs w:val="18"/>
              </w:rPr>
              <w:t>; max-red=220</w:t>
            </w:r>
          </w:p>
          <w:p w14:paraId="2F520A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7968B82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416E3F4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3D7DA7B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1897B7B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0F6F2BE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36F47A5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a=rid:6 send </w:t>
            </w:r>
            <w:proofErr w:type="spellStart"/>
            <w:r>
              <w:rPr>
                <w:rFonts w:ascii="Courier New" w:hAnsi="Courier New" w:cs="Courier New"/>
                <w:b/>
                <w:sz w:val="18"/>
                <w:szCs w:val="18"/>
              </w:rPr>
              <w:t>pt</w:t>
            </w:r>
            <w:proofErr w:type="spellEnd"/>
            <w:r>
              <w:rPr>
                <w:rFonts w:ascii="Courier New" w:hAnsi="Courier New" w:cs="Courier New"/>
                <w:b/>
                <w:sz w:val="18"/>
                <w:szCs w:val="18"/>
              </w:rPr>
              <w:t>=101</w:t>
            </w:r>
          </w:p>
          <w:p w14:paraId="5C06164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a=rid:7 send </w:t>
            </w:r>
            <w:proofErr w:type="spellStart"/>
            <w:r>
              <w:rPr>
                <w:rFonts w:ascii="Courier New" w:hAnsi="Courier New" w:cs="Courier New"/>
                <w:b/>
                <w:sz w:val="18"/>
                <w:szCs w:val="18"/>
              </w:rPr>
              <w:t>pt</w:t>
            </w:r>
            <w:proofErr w:type="spellEnd"/>
            <w:r>
              <w:rPr>
                <w:rFonts w:ascii="Courier New" w:hAnsi="Courier New" w:cs="Courier New"/>
                <w:b/>
                <w:sz w:val="18"/>
                <w:szCs w:val="18"/>
              </w:rPr>
              <w:t>=102</w:t>
            </w:r>
          </w:p>
          <w:p w14:paraId="70915DE2"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a=rid:8 send </w:t>
            </w:r>
            <w:proofErr w:type="spellStart"/>
            <w:r>
              <w:rPr>
                <w:rFonts w:ascii="Courier New" w:hAnsi="Courier New" w:cs="Courier New"/>
                <w:b/>
                <w:sz w:val="18"/>
                <w:szCs w:val="18"/>
              </w:rPr>
              <w:t>pt</w:t>
            </w:r>
            <w:proofErr w:type="spellEnd"/>
            <w:r>
              <w:rPr>
                <w:rFonts w:ascii="Courier New" w:hAnsi="Courier New" w:cs="Courier New"/>
                <w:b/>
                <w:sz w:val="18"/>
                <w:szCs w:val="18"/>
              </w:rPr>
              <w:t>=103</w:t>
            </w:r>
          </w:p>
          <w:p w14:paraId="13CB9AD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a=</w:t>
            </w:r>
            <w:proofErr w:type="spellStart"/>
            <w:r w:rsidRPr="00423072">
              <w:rPr>
                <w:rFonts w:ascii="Courier New" w:hAnsi="Courier New" w:cs="Courier New"/>
                <w:b/>
                <w:sz w:val="18"/>
                <w:szCs w:val="18"/>
              </w:rPr>
              <w:t>simulcast:send</w:t>
            </w:r>
            <w:proofErr w:type="spellEnd"/>
            <w:r w:rsidRPr="00423072">
              <w:rPr>
                <w:rFonts w:ascii="Courier New" w:hAnsi="Courier New" w:cs="Courier New"/>
                <w:b/>
                <w:sz w:val="18"/>
                <w:szCs w:val="18"/>
              </w:rPr>
              <w:t xml:space="preserve">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0501028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2CBB524"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2BF0D85B"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51A8F05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5918951D"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w:t>
            </w:r>
            <w:proofErr w:type="spellStart"/>
            <w:r>
              <w:rPr>
                <w:rFonts w:ascii="Courier New" w:hAnsi="Courier New" w:cs="Courier New"/>
                <w:sz w:val="18"/>
                <w:szCs w:val="18"/>
              </w:rPr>
              <w:t>sendonly</w:t>
            </w:r>
            <w:proofErr w:type="spellEnd"/>
          </w:p>
          <w:p w14:paraId="1F1D682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63097B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 xml:space="preserve">a=fmtp:104 </w:t>
            </w:r>
            <w:proofErr w:type="spellStart"/>
            <w:r w:rsidRPr="00BB2C40">
              <w:rPr>
                <w:rFonts w:ascii="Courier New" w:hAnsi="Courier New" w:cs="Courier New"/>
                <w:szCs w:val="18"/>
              </w:rPr>
              <w:t>br</w:t>
            </w:r>
            <w:proofErr w:type="spellEnd"/>
            <w:r w:rsidRPr="00BB2C40">
              <w:rPr>
                <w:rFonts w:ascii="Courier New" w:hAnsi="Courier New" w:cs="Courier New"/>
                <w:szCs w:val="18"/>
              </w:rPr>
              <w:t>=</w:t>
            </w:r>
            <w:r>
              <w:rPr>
                <w:rFonts w:ascii="Courier New" w:hAnsi="Courier New" w:cs="Courier New"/>
                <w:szCs w:val="18"/>
              </w:rPr>
              <w:t>5.9</w:t>
            </w:r>
            <w:r w:rsidRPr="00BB2C40">
              <w:rPr>
                <w:rFonts w:ascii="Courier New" w:hAnsi="Courier New" w:cs="Courier New"/>
                <w:szCs w:val="18"/>
              </w:rPr>
              <w:t xml:space="preserve">-24.4; </w:t>
            </w:r>
            <w:proofErr w:type="spellStart"/>
            <w:r w:rsidRPr="00BB2C40">
              <w:rPr>
                <w:rFonts w:ascii="Courier New" w:hAnsi="Courier New" w:cs="Courier New"/>
                <w:szCs w:val="18"/>
              </w:rPr>
              <w:t>bw</w:t>
            </w:r>
            <w:proofErr w:type="spellEnd"/>
            <w:r w:rsidRPr="00BB2C40">
              <w:rPr>
                <w:rFonts w:ascii="Courier New" w:hAnsi="Courier New" w:cs="Courier New"/>
                <w:szCs w:val="18"/>
              </w:rPr>
              <w:t>=</w:t>
            </w:r>
            <w:proofErr w:type="spellStart"/>
            <w:r>
              <w:rPr>
                <w:rFonts w:ascii="Courier New" w:hAnsi="Courier New" w:cs="Courier New"/>
                <w:szCs w:val="18"/>
              </w:rPr>
              <w:t>nb</w:t>
            </w:r>
            <w:r w:rsidRPr="00BB2C40">
              <w:rPr>
                <w:rFonts w:ascii="Courier New" w:hAnsi="Courier New" w:cs="Courier New"/>
                <w:szCs w:val="18"/>
              </w:rPr>
              <w:t>-swb</w:t>
            </w:r>
            <w:proofErr w:type="spellEnd"/>
            <w:r w:rsidRPr="00BB2C40">
              <w:rPr>
                <w:rFonts w:ascii="Courier New" w:hAnsi="Courier New" w:cs="Courier New"/>
                <w:szCs w:val="18"/>
              </w:rPr>
              <w:t>; max-red=220</w:t>
            </w:r>
          </w:p>
          <w:p w14:paraId="513976F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2495A4A5" w14:textId="77777777" w:rsidR="000D2E0F" w:rsidRPr="00756CBF" w:rsidRDefault="000D2E0F" w:rsidP="00756CBF">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86" w:name="_Toc74607284"/>
            <w:r w:rsidRPr="00756CBF">
              <w:rPr>
                <w:rFonts w:ascii="Courier New" w:hAnsi="Courier New" w:cs="Courier New"/>
                <w:szCs w:val="18"/>
              </w:rPr>
              <w:t>a=fmtp:105 mode-change-capability=2; max-red=220</w:t>
            </w:r>
            <w:bookmarkEnd w:id="4286"/>
          </w:p>
          <w:p w14:paraId="1BDA094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16A309F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7C2176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3C08BFF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36B9D9C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a=rid:9 send </w:t>
            </w:r>
            <w:proofErr w:type="spellStart"/>
            <w:r>
              <w:rPr>
                <w:rFonts w:ascii="Courier New" w:hAnsi="Courier New" w:cs="Courier New"/>
                <w:b/>
                <w:szCs w:val="18"/>
              </w:rPr>
              <w:t>pt</w:t>
            </w:r>
            <w:proofErr w:type="spellEnd"/>
            <w:r>
              <w:rPr>
                <w:rFonts w:ascii="Courier New" w:hAnsi="Courier New" w:cs="Courier New"/>
                <w:b/>
                <w:szCs w:val="18"/>
              </w:rPr>
              <w:t>=104</w:t>
            </w:r>
          </w:p>
          <w:p w14:paraId="12E54A3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a=rid:10 send </w:t>
            </w:r>
            <w:proofErr w:type="spellStart"/>
            <w:r>
              <w:rPr>
                <w:rFonts w:ascii="Courier New" w:hAnsi="Courier New" w:cs="Courier New"/>
                <w:b/>
                <w:szCs w:val="18"/>
              </w:rPr>
              <w:t>pt</w:t>
            </w:r>
            <w:proofErr w:type="spellEnd"/>
            <w:r>
              <w:rPr>
                <w:rFonts w:ascii="Courier New" w:hAnsi="Courier New" w:cs="Courier New"/>
                <w:b/>
                <w:szCs w:val="18"/>
              </w:rPr>
              <w:t>=105</w:t>
            </w:r>
          </w:p>
          <w:p w14:paraId="015DEBE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a=rid=11 send </w:t>
            </w:r>
            <w:proofErr w:type="spellStart"/>
            <w:r>
              <w:rPr>
                <w:rFonts w:ascii="Courier New" w:hAnsi="Courier New" w:cs="Courier New"/>
                <w:b/>
                <w:szCs w:val="18"/>
              </w:rPr>
              <w:t>pt</w:t>
            </w:r>
            <w:proofErr w:type="spellEnd"/>
            <w:r>
              <w:rPr>
                <w:rFonts w:ascii="Courier New" w:hAnsi="Courier New" w:cs="Courier New"/>
                <w:b/>
                <w:szCs w:val="18"/>
              </w:rPr>
              <w:t>=106</w:t>
            </w:r>
          </w:p>
          <w:p w14:paraId="0B303D1D"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a=</w:t>
            </w:r>
            <w:proofErr w:type="spellStart"/>
            <w:r w:rsidRPr="00423072">
              <w:rPr>
                <w:rFonts w:ascii="Courier New" w:hAnsi="Courier New" w:cs="Courier New"/>
                <w:b/>
                <w:szCs w:val="18"/>
              </w:rPr>
              <w:t>simulcast:send</w:t>
            </w:r>
            <w:proofErr w:type="spellEnd"/>
            <w:r w:rsidRPr="00423072">
              <w:rPr>
                <w:rFonts w:ascii="Courier New" w:hAnsi="Courier New" w:cs="Courier New"/>
                <w:b/>
                <w:szCs w:val="18"/>
              </w:rPr>
              <w:t xml:space="preserve">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60687757" w14:textId="77777777" w:rsidR="004265E6" w:rsidRPr="004265E6" w:rsidRDefault="001E33C7" w:rsidP="004C7DED">
      <w:pPr>
        <w:pStyle w:val="Heading2"/>
        <w:rPr>
          <w:lang w:val="en-US" w:eastAsia="ko-KR"/>
        </w:rPr>
      </w:pPr>
      <w:bookmarkStart w:id="4287" w:name="_Toc26369788"/>
      <w:bookmarkStart w:id="4288" w:name="_Toc36227670"/>
      <w:bookmarkStart w:id="4289" w:name="_Toc36228685"/>
      <w:bookmarkStart w:id="4290" w:name="_Toc36229312"/>
      <w:bookmarkStart w:id="4291" w:name="_Toc36229940"/>
      <w:bookmarkStart w:id="4292" w:name="_Toc74607285"/>
      <w:bookmarkStart w:id="4293" w:name="_Toc123570831"/>
      <w:r>
        <w:rPr>
          <w:lang w:eastAsia="ko-KR"/>
        </w:rPr>
        <w:t>T.3.</w:t>
      </w:r>
      <w:r w:rsidRPr="004C7DED">
        <w:rPr>
          <w:lang w:eastAsia="ko-KR"/>
        </w:rPr>
        <w:t>3</w:t>
      </w:r>
      <w:r>
        <w:rPr>
          <w:lang w:eastAsia="ko-KR"/>
        </w:rPr>
        <w:tab/>
        <w:t xml:space="preserve">MSMTSI </w:t>
      </w:r>
      <w:proofErr w:type="spellStart"/>
      <w:r w:rsidRPr="004C7DED">
        <w:rPr>
          <w:lang w:eastAsia="ko-KR"/>
        </w:rPr>
        <w:t>CCCEx</w:t>
      </w:r>
      <w:proofErr w:type="spellEnd"/>
      <w:r w:rsidRPr="004C7DED">
        <w:rPr>
          <w:lang w:eastAsia="ko-KR"/>
        </w:rPr>
        <w:t xml:space="preserve"> SDP </w:t>
      </w:r>
      <w:r>
        <w:rPr>
          <w:lang w:eastAsia="ko-KR"/>
        </w:rPr>
        <w:t>offer</w:t>
      </w:r>
      <w:r w:rsidRPr="004C7DED">
        <w:rPr>
          <w:lang w:eastAsia="ko-KR"/>
        </w:rPr>
        <w:t>/answer example</w:t>
      </w:r>
      <w:bookmarkEnd w:id="4287"/>
      <w:bookmarkEnd w:id="4288"/>
      <w:bookmarkEnd w:id="4289"/>
      <w:bookmarkEnd w:id="4290"/>
      <w:bookmarkEnd w:id="4291"/>
      <w:bookmarkEnd w:id="4292"/>
      <w:bookmarkEnd w:id="4293"/>
    </w:p>
    <w:p w14:paraId="22B72E8E"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w:t>
      </w:r>
      <w:proofErr w:type="spellStart"/>
      <w:r w:rsidRPr="00195CA3">
        <w:rPr>
          <w:lang w:eastAsia="ko-KR"/>
        </w:rPr>
        <w:t>CCCEx</w:t>
      </w:r>
      <w:proofErr w:type="spellEnd"/>
      <w:r w:rsidRPr="00195CA3">
        <w:rPr>
          <w:lang w:eastAsia="ko-KR"/>
        </w:rPr>
        <w:t xml:space="preserve">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6881D147"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6D68E81A" w14:textId="77777777" w:rsidTr="002811C1">
        <w:trPr>
          <w:trHeight w:val="350"/>
          <w:jc w:val="center"/>
        </w:trPr>
        <w:tc>
          <w:tcPr>
            <w:tcW w:w="1784" w:type="dxa"/>
            <w:shd w:val="clear" w:color="auto" w:fill="auto"/>
            <w:vAlign w:val="center"/>
          </w:tcPr>
          <w:p w14:paraId="57468CE0" w14:textId="77777777" w:rsidR="0085300D" w:rsidRPr="0085300D" w:rsidRDefault="0085300D" w:rsidP="002811C1">
            <w:pPr>
              <w:pStyle w:val="PL"/>
            </w:pPr>
            <w:r w:rsidRPr="0085300D">
              <w:t>Number of participants</w:t>
            </w:r>
          </w:p>
        </w:tc>
        <w:tc>
          <w:tcPr>
            <w:tcW w:w="7401" w:type="dxa"/>
            <w:shd w:val="clear" w:color="auto" w:fill="auto"/>
            <w:vAlign w:val="center"/>
          </w:tcPr>
          <w:p w14:paraId="48973F6C" w14:textId="77777777" w:rsidR="0085300D" w:rsidRPr="0085300D" w:rsidRDefault="0085300D" w:rsidP="002811C1">
            <w:pPr>
              <w:pStyle w:val="PL"/>
            </w:pPr>
            <w:proofErr w:type="spellStart"/>
            <w:r w:rsidRPr="0085300D">
              <w:t>CCCEx</w:t>
            </w:r>
            <w:proofErr w:type="spellEnd"/>
            <w:r w:rsidRPr="0085300D">
              <w:t xml:space="preserve"> combinations supported at the MSMTSI terminals A, B and C</w:t>
            </w:r>
          </w:p>
        </w:tc>
      </w:tr>
      <w:tr w:rsidR="0085300D" w:rsidRPr="0085300D" w14:paraId="4FB45752" w14:textId="77777777" w:rsidTr="002811C1">
        <w:trPr>
          <w:trHeight w:val="350"/>
          <w:jc w:val="center"/>
        </w:trPr>
        <w:tc>
          <w:tcPr>
            <w:tcW w:w="1784" w:type="dxa"/>
            <w:shd w:val="clear" w:color="auto" w:fill="auto"/>
            <w:vAlign w:val="center"/>
          </w:tcPr>
          <w:p w14:paraId="6C9D0D6D" w14:textId="77777777" w:rsidR="0085300D" w:rsidRPr="0085300D" w:rsidRDefault="0085300D" w:rsidP="002811C1">
            <w:pPr>
              <w:pStyle w:val="PL"/>
            </w:pPr>
            <w:r w:rsidRPr="0085300D">
              <w:t>N = 6</w:t>
            </w:r>
          </w:p>
        </w:tc>
        <w:tc>
          <w:tcPr>
            <w:tcW w:w="7401" w:type="dxa"/>
            <w:shd w:val="clear" w:color="auto" w:fill="auto"/>
            <w:vAlign w:val="center"/>
          </w:tcPr>
          <w:p w14:paraId="601902A9" w14:textId="77777777" w:rsidR="0085300D" w:rsidRDefault="0085300D" w:rsidP="0085300D">
            <w:pPr>
              <w:pStyle w:val="PL"/>
            </w:pPr>
            <w:r>
              <w:t>A.</w:t>
            </w:r>
            <w:r>
              <w:tab/>
              <w:t xml:space="preserve">[Encoder/send: AMR, AMR-WB, EVS] </w:t>
            </w:r>
          </w:p>
          <w:p w14:paraId="3A87F52C" w14:textId="77777777" w:rsidR="0085300D" w:rsidRDefault="0085300D" w:rsidP="0085300D">
            <w:pPr>
              <w:pStyle w:val="PL"/>
            </w:pPr>
            <w:r>
              <w:t>[Decoder/</w:t>
            </w:r>
            <w:proofErr w:type="spellStart"/>
            <w:r>
              <w:t>recv</w:t>
            </w:r>
            <w:proofErr w:type="spellEnd"/>
            <w:r>
              <w:t>: 1 AMR, 1 AMR-WB, 3 EVS]</w:t>
            </w:r>
          </w:p>
          <w:p w14:paraId="0CD5626B" w14:textId="77777777" w:rsidR="0085300D" w:rsidRDefault="0085300D" w:rsidP="0085300D">
            <w:pPr>
              <w:pStyle w:val="PL"/>
            </w:pPr>
          </w:p>
          <w:p w14:paraId="712D56A5" w14:textId="77777777" w:rsidR="0085300D" w:rsidRDefault="0085300D" w:rsidP="0085300D">
            <w:pPr>
              <w:pStyle w:val="PL"/>
            </w:pPr>
            <w:r>
              <w:t>B.</w:t>
            </w:r>
            <w:r>
              <w:tab/>
              <w:t xml:space="preserve">[Encoder/send: AMR-WB, EVS] </w:t>
            </w:r>
          </w:p>
          <w:p w14:paraId="7361E57C" w14:textId="77777777" w:rsidR="0085300D" w:rsidRDefault="0085300D" w:rsidP="0085300D">
            <w:pPr>
              <w:pStyle w:val="PL"/>
            </w:pPr>
            <w:r>
              <w:t>[Decoder/</w:t>
            </w:r>
            <w:proofErr w:type="spellStart"/>
            <w:r>
              <w:t>recv</w:t>
            </w:r>
            <w:proofErr w:type="spellEnd"/>
            <w:r>
              <w:t>: 1 AMR-WB, 4 EVS]</w:t>
            </w:r>
          </w:p>
          <w:p w14:paraId="0DADB578" w14:textId="77777777" w:rsidR="0085300D" w:rsidRDefault="0085300D" w:rsidP="0085300D">
            <w:pPr>
              <w:pStyle w:val="PL"/>
            </w:pPr>
          </w:p>
          <w:p w14:paraId="5C1773F7" w14:textId="77777777" w:rsidR="0085300D" w:rsidRDefault="0085300D" w:rsidP="0085300D">
            <w:pPr>
              <w:pStyle w:val="PL"/>
            </w:pPr>
            <w:r>
              <w:t>C.</w:t>
            </w:r>
            <w:r>
              <w:tab/>
              <w:t xml:space="preserve">[Encoder/send: AMR, EVS] </w:t>
            </w:r>
          </w:p>
          <w:p w14:paraId="0AC8AD7D" w14:textId="77777777" w:rsidR="0085300D" w:rsidRPr="0085300D" w:rsidRDefault="0085300D" w:rsidP="0085300D">
            <w:pPr>
              <w:pStyle w:val="PL"/>
            </w:pPr>
            <w:r>
              <w:t>[Decoder/</w:t>
            </w:r>
            <w:proofErr w:type="spellStart"/>
            <w:r>
              <w:t>recv</w:t>
            </w:r>
            <w:proofErr w:type="spellEnd"/>
            <w:r>
              <w:t>: 5 EVS]</w:t>
            </w:r>
          </w:p>
        </w:tc>
      </w:tr>
    </w:tbl>
    <w:p w14:paraId="5486C67F" w14:textId="77777777" w:rsidR="0085300D" w:rsidRDefault="0085300D" w:rsidP="00CB0F4B">
      <w:pPr>
        <w:pStyle w:val="TH"/>
        <w:keepNext w:val="0"/>
        <w:keepLines w:val="0"/>
        <w:widowControl w:val="0"/>
      </w:pPr>
    </w:p>
    <w:p w14:paraId="5179CA95" w14:textId="77777777" w:rsidR="001E33C7" w:rsidRDefault="001E33C7" w:rsidP="00CB0F4B">
      <w:pPr>
        <w:pStyle w:val="TH"/>
        <w:keepNext w:val="0"/>
        <w:keepLines w:val="0"/>
        <w:widowControl w:val="0"/>
      </w:pPr>
      <w:r>
        <w:t>Table T.8: Example SDP offer f</w:t>
      </w:r>
      <w:r w:rsidR="00A566DB">
        <w:t xml:space="preserve">or </w:t>
      </w:r>
      <w:proofErr w:type="spellStart"/>
      <w:r w:rsidR="00A566DB">
        <w:t>CCCEx</w:t>
      </w:r>
      <w:proofErr w:type="spellEnd"/>
      <w:r w:rsidR="00A566DB">
        <w:t xml:space="preserve">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46BCA209" w14:textId="77777777" w:rsidTr="00AE11AB">
        <w:trPr>
          <w:jc w:val="center"/>
        </w:trPr>
        <w:tc>
          <w:tcPr>
            <w:tcW w:w="9639" w:type="dxa"/>
            <w:shd w:val="clear" w:color="auto" w:fill="auto"/>
          </w:tcPr>
          <w:p w14:paraId="485D84CE"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60266DFB" w14:textId="77777777" w:rsidTr="00AE11AB">
        <w:trPr>
          <w:jc w:val="center"/>
        </w:trPr>
        <w:tc>
          <w:tcPr>
            <w:tcW w:w="9639" w:type="dxa"/>
            <w:shd w:val="clear" w:color="auto" w:fill="auto"/>
          </w:tcPr>
          <w:p w14:paraId="4DA10CE2"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36781D3C"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9064630"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40BF6C8A"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0AB3C07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2CEADF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a=fmtp:96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4981CF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402DD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D08F1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B2AF5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A2934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C858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5FBAB4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send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42E626B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send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1267501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send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2078122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a=rid:3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395DBB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a=rid:4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5BF32E2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a=rid:5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1B3E903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w:t>
            </w:r>
            <w:proofErr w:type="spellStart"/>
            <w:r w:rsidRPr="00B92AD3">
              <w:rPr>
                <w:rFonts w:ascii="Courier New" w:hAnsi="Courier New" w:cs="Courier New"/>
                <w:b/>
                <w:sz w:val="18"/>
                <w:szCs w:val="18"/>
              </w:rPr>
              <w:t>simulcast:send</w:t>
            </w:r>
            <w:proofErr w:type="spellEnd"/>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w:t>
            </w:r>
            <w:proofErr w:type="spellStart"/>
            <w:r w:rsidRPr="00B92AD3">
              <w:rPr>
                <w:rFonts w:ascii="Courier New" w:hAnsi="Courier New" w:cs="Courier New"/>
                <w:b/>
                <w:sz w:val="18"/>
                <w:szCs w:val="18"/>
              </w:rPr>
              <w:t>recv</w:t>
            </w:r>
            <w:proofErr w:type="spellEnd"/>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4A3080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1CFCFB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C61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2C3CB7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C620F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FDE3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1F090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9A1A6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a=fmtp:101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098B0C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36742E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222363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2B69EE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72FB022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28F2E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9EFEB0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a=rid:6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=101</w:t>
            </w:r>
          </w:p>
          <w:p w14:paraId="341962E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a=rid:7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=102</w:t>
            </w:r>
          </w:p>
          <w:p w14:paraId="4CF5456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a=rid:8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=103</w:t>
            </w:r>
          </w:p>
          <w:p w14:paraId="7874BE2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w:t>
            </w:r>
            <w:proofErr w:type="spellStart"/>
            <w:r w:rsidRPr="00B92AD3">
              <w:rPr>
                <w:rFonts w:ascii="Courier New" w:hAnsi="Courier New" w:cs="Courier New"/>
                <w:b/>
                <w:szCs w:val="18"/>
              </w:rPr>
              <w:t>simulcast:recv</w:t>
            </w:r>
            <w:proofErr w:type="spellEnd"/>
            <w:r w:rsidRPr="00B92AD3">
              <w:rPr>
                <w:rFonts w:ascii="Courier New" w:hAnsi="Courier New" w:cs="Courier New"/>
                <w:b/>
                <w:szCs w:val="18"/>
              </w:rPr>
              <w:t xml:space="preserve">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31AF1B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5B5850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3FBD0D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2AA65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DFEAE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7CDDF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775BA0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112168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a=fmtp:104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49B163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54660D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7FDC8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F2A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11040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27874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22D20D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a=rid:9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=104</w:t>
            </w:r>
          </w:p>
          <w:p w14:paraId="5851DFE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a=rid:10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=105</w:t>
            </w:r>
          </w:p>
          <w:p w14:paraId="5806734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a=rid:11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=106</w:t>
            </w:r>
          </w:p>
          <w:p w14:paraId="0A827C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w:t>
            </w:r>
            <w:proofErr w:type="spellStart"/>
            <w:r w:rsidRPr="00B92AD3">
              <w:rPr>
                <w:rFonts w:ascii="Courier New" w:hAnsi="Courier New" w:cs="Courier New"/>
                <w:b/>
                <w:sz w:val="18"/>
                <w:szCs w:val="18"/>
              </w:rPr>
              <w:t>simulcast:recv</w:t>
            </w:r>
            <w:proofErr w:type="spellEnd"/>
            <w:r w:rsidRPr="00B92AD3">
              <w:rPr>
                <w:rFonts w:ascii="Courier New" w:hAnsi="Courier New" w:cs="Courier New"/>
                <w:b/>
                <w:sz w:val="18"/>
                <w:szCs w:val="18"/>
              </w:rPr>
              <w:t xml:space="preserve">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AFCD19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002A87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61059F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FCC27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616861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9241FB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29E087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25B21D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3D3058D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02CBFF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672405D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C0034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DD144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a=rid:12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=107</w:t>
            </w:r>
          </w:p>
          <w:p w14:paraId="6260DC4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a=rid:13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=108</w:t>
            </w:r>
          </w:p>
          <w:p w14:paraId="38EECD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w:t>
            </w:r>
            <w:r w:rsidRPr="00B92AD3">
              <w:rPr>
                <w:rFonts w:ascii="Courier New" w:hAnsi="Courier New" w:cs="Courier New"/>
                <w:b/>
                <w:szCs w:val="18"/>
              </w:rPr>
              <w:t>recv</w:t>
            </w:r>
            <w:proofErr w:type="spellEnd"/>
            <w:r w:rsidRPr="00B92AD3">
              <w:rPr>
                <w:rFonts w:ascii="Courier New" w:hAnsi="Courier New" w:cs="Courier New"/>
                <w:b/>
                <w:szCs w:val="18"/>
              </w:rPr>
              <w:t xml:space="preserve">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C566AA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46509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568EE5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31303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B69D7A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683F7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7FC028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09E6E20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7979EF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E99E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E688C7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a=rid:14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=109</w:t>
            </w:r>
          </w:p>
          <w:p w14:paraId="0BE15FD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w:t>
            </w:r>
            <w:r w:rsidRPr="00B92AD3">
              <w:rPr>
                <w:rFonts w:ascii="Courier New" w:hAnsi="Courier New" w:cs="Courier New"/>
                <w:b/>
                <w:szCs w:val="18"/>
              </w:rPr>
              <w:t>recv</w:t>
            </w:r>
            <w:proofErr w:type="spellEnd"/>
            <w:r w:rsidRPr="00B92AD3">
              <w:rPr>
                <w:rFonts w:ascii="Courier New" w:hAnsi="Courier New" w:cs="Courier New"/>
                <w:b/>
                <w:szCs w:val="18"/>
              </w:rPr>
              <w:t xml:space="preserve"> </w:t>
            </w:r>
            <w:r>
              <w:rPr>
                <w:rFonts w:ascii="Courier New" w:hAnsi="Courier New" w:cs="Courier New"/>
                <w:b/>
                <w:szCs w:val="18"/>
              </w:rPr>
              <w:t>14</w:t>
            </w:r>
          </w:p>
        </w:tc>
      </w:tr>
    </w:tbl>
    <w:p w14:paraId="3D561CD6" w14:textId="77777777" w:rsidR="001E33C7" w:rsidRDefault="001E33C7" w:rsidP="000D4A87">
      <w:pPr>
        <w:pStyle w:val="FP"/>
      </w:pPr>
    </w:p>
    <w:p w14:paraId="2B9D11BD"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64BCE63" w14:textId="77777777" w:rsidTr="00AE11AB">
        <w:trPr>
          <w:jc w:val="center"/>
        </w:trPr>
        <w:tc>
          <w:tcPr>
            <w:tcW w:w="9639" w:type="dxa"/>
            <w:shd w:val="clear" w:color="auto" w:fill="auto"/>
          </w:tcPr>
          <w:p w14:paraId="43BE4AE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1E8D89CA" w14:textId="77777777" w:rsidTr="00AE11AB">
        <w:trPr>
          <w:jc w:val="center"/>
        </w:trPr>
        <w:tc>
          <w:tcPr>
            <w:tcW w:w="9639" w:type="dxa"/>
            <w:shd w:val="clear" w:color="auto" w:fill="auto"/>
          </w:tcPr>
          <w:p w14:paraId="5539A9B2"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202FE3B6"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83F92F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9F6AD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76C08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a=fmtp:96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467CFB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3CE89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570C7C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2AD0D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3FE5D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58D9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B922D1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21D957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29EB6DF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47E5B9A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a=rid:3 send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5310F6BE"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a=rid:4 send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4CD6A9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a=rid:5 send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6223CD4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a=simulcast: </w:t>
            </w:r>
            <w:proofErr w:type="spellStart"/>
            <w:r>
              <w:rPr>
                <w:rFonts w:ascii="Courier New" w:hAnsi="Courier New" w:cs="Courier New"/>
                <w:b/>
                <w:sz w:val="18"/>
                <w:szCs w:val="18"/>
              </w:rPr>
              <w:t>recv</w:t>
            </w:r>
            <w:proofErr w:type="spellEnd"/>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286F8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EFE13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42CF7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C11123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15F58DEC"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sendonly</w:t>
            </w:r>
            <w:proofErr w:type="spellEnd"/>
          </w:p>
          <w:p w14:paraId="08524F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8BF0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a=fmtp:101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32C5A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322CC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919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2B49C72"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5E2B2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E03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898B61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a=rid:6 send </w:t>
            </w:r>
            <w:proofErr w:type="spellStart"/>
            <w:r>
              <w:rPr>
                <w:rFonts w:ascii="Courier New" w:hAnsi="Courier New" w:cs="Courier New"/>
                <w:b/>
                <w:szCs w:val="18"/>
              </w:rPr>
              <w:t>pt</w:t>
            </w:r>
            <w:proofErr w:type="spellEnd"/>
            <w:r>
              <w:rPr>
                <w:rFonts w:ascii="Courier New" w:hAnsi="Courier New" w:cs="Courier New"/>
                <w:b/>
                <w:szCs w:val="18"/>
              </w:rPr>
              <w:t>=101</w:t>
            </w:r>
          </w:p>
          <w:p w14:paraId="358EF43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a=rid:7 send </w:t>
            </w:r>
            <w:proofErr w:type="spellStart"/>
            <w:r>
              <w:rPr>
                <w:rFonts w:ascii="Courier New" w:hAnsi="Courier New" w:cs="Courier New"/>
                <w:b/>
                <w:szCs w:val="18"/>
              </w:rPr>
              <w:t>pt</w:t>
            </w:r>
            <w:proofErr w:type="spellEnd"/>
            <w:r>
              <w:rPr>
                <w:rFonts w:ascii="Courier New" w:hAnsi="Courier New" w:cs="Courier New"/>
                <w:b/>
                <w:szCs w:val="18"/>
              </w:rPr>
              <w:t>=102</w:t>
            </w:r>
          </w:p>
          <w:p w14:paraId="483BA39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a=rid:8 send </w:t>
            </w:r>
            <w:proofErr w:type="spellStart"/>
            <w:r>
              <w:rPr>
                <w:rFonts w:ascii="Courier New" w:hAnsi="Courier New" w:cs="Courier New"/>
                <w:b/>
                <w:szCs w:val="18"/>
              </w:rPr>
              <w:t>pt</w:t>
            </w:r>
            <w:proofErr w:type="spellEnd"/>
            <w:r>
              <w:rPr>
                <w:rFonts w:ascii="Courier New" w:hAnsi="Courier New" w:cs="Courier New"/>
                <w:b/>
                <w:szCs w:val="18"/>
              </w:rPr>
              <w:t>=103</w:t>
            </w:r>
          </w:p>
          <w:p w14:paraId="3300C2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w:t>
            </w:r>
            <w:proofErr w:type="spellStart"/>
            <w:r w:rsidRPr="00B92AD3">
              <w:rPr>
                <w:rFonts w:ascii="Courier New" w:hAnsi="Courier New" w:cs="Courier New"/>
                <w:b/>
                <w:szCs w:val="18"/>
              </w:rPr>
              <w:t>simulcast:</w:t>
            </w:r>
            <w:r>
              <w:rPr>
                <w:rFonts w:ascii="Courier New" w:hAnsi="Courier New" w:cs="Courier New"/>
                <w:b/>
                <w:szCs w:val="18"/>
              </w:rPr>
              <w:t>send</w:t>
            </w:r>
            <w:proofErr w:type="spellEnd"/>
            <w:r>
              <w:rPr>
                <w:rFonts w:ascii="Courier New" w:hAnsi="Courier New" w:cs="Courier New"/>
                <w:b/>
                <w:szCs w:val="18"/>
              </w:rPr>
              <w:t xml:space="preserve"> 6,7</w:t>
            </w:r>
            <w:r w:rsidRPr="00B92AD3">
              <w:rPr>
                <w:rFonts w:ascii="Courier New" w:hAnsi="Courier New" w:cs="Courier New"/>
                <w:b/>
                <w:szCs w:val="18"/>
              </w:rPr>
              <w:t>,</w:t>
            </w:r>
            <w:r>
              <w:rPr>
                <w:rFonts w:ascii="Courier New" w:hAnsi="Courier New" w:cs="Courier New"/>
                <w:b/>
                <w:szCs w:val="18"/>
              </w:rPr>
              <w:t>8</w:t>
            </w:r>
          </w:p>
          <w:p w14:paraId="3F3B74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E0C5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57FA66F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4CA3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32E8D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sendonly</w:t>
            </w:r>
            <w:proofErr w:type="spellEnd"/>
          </w:p>
          <w:p w14:paraId="0C0535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EE122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E00BC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D525C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BC615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929183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8925D5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a=rid:10 send </w:t>
            </w:r>
            <w:proofErr w:type="spellStart"/>
            <w:r>
              <w:rPr>
                <w:rFonts w:ascii="Courier New" w:hAnsi="Courier New" w:cs="Courier New"/>
                <w:b/>
                <w:sz w:val="18"/>
                <w:szCs w:val="18"/>
              </w:rPr>
              <w:t>pt</w:t>
            </w:r>
            <w:proofErr w:type="spellEnd"/>
            <w:r>
              <w:rPr>
                <w:rFonts w:ascii="Courier New" w:hAnsi="Courier New" w:cs="Courier New"/>
                <w:b/>
                <w:sz w:val="18"/>
                <w:szCs w:val="18"/>
              </w:rPr>
              <w:t>=105</w:t>
            </w:r>
          </w:p>
          <w:p w14:paraId="2213429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a=rid:11 send </w:t>
            </w:r>
            <w:proofErr w:type="spellStart"/>
            <w:r>
              <w:rPr>
                <w:rFonts w:ascii="Courier New" w:hAnsi="Courier New" w:cs="Courier New"/>
                <w:b/>
                <w:sz w:val="18"/>
                <w:szCs w:val="18"/>
              </w:rPr>
              <w:t>pt</w:t>
            </w:r>
            <w:proofErr w:type="spellEnd"/>
            <w:r>
              <w:rPr>
                <w:rFonts w:ascii="Courier New" w:hAnsi="Courier New" w:cs="Courier New"/>
                <w:b/>
                <w:sz w:val="18"/>
                <w:szCs w:val="18"/>
              </w:rPr>
              <w:t>=106</w:t>
            </w:r>
          </w:p>
          <w:p w14:paraId="57EDB9F9"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w:t>
            </w:r>
            <w:proofErr w:type="spellStart"/>
            <w:r w:rsidRPr="00B92AD3">
              <w:rPr>
                <w:rFonts w:ascii="Courier New" w:hAnsi="Courier New" w:cs="Courier New"/>
                <w:b/>
                <w:sz w:val="18"/>
                <w:szCs w:val="18"/>
              </w:rPr>
              <w:t>simulcast:</w:t>
            </w:r>
            <w:r>
              <w:rPr>
                <w:rFonts w:ascii="Courier New" w:hAnsi="Courier New" w:cs="Courier New"/>
                <w:b/>
                <w:sz w:val="18"/>
                <w:szCs w:val="18"/>
              </w:rPr>
              <w:t>send</w:t>
            </w:r>
            <w:proofErr w:type="spellEnd"/>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4649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194CF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4D9D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484B67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22597669"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proofErr w:type="spellStart"/>
            <w:r w:rsidRPr="00B92AD3">
              <w:rPr>
                <w:rFonts w:ascii="Courier New" w:hAnsi="Courier New" w:cs="Courier New"/>
                <w:szCs w:val="18"/>
              </w:rPr>
              <w:t>sendonly</w:t>
            </w:r>
            <w:proofErr w:type="spellEnd"/>
          </w:p>
          <w:p w14:paraId="5D2059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D038AC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BEFC1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7CF9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1CE86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a=rid:13 send </w:t>
            </w:r>
            <w:proofErr w:type="spellStart"/>
            <w:r>
              <w:rPr>
                <w:rFonts w:ascii="Courier New" w:hAnsi="Courier New" w:cs="Courier New"/>
                <w:b/>
                <w:szCs w:val="18"/>
              </w:rPr>
              <w:t>pt</w:t>
            </w:r>
            <w:proofErr w:type="spellEnd"/>
            <w:r>
              <w:rPr>
                <w:rFonts w:ascii="Courier New" w:hAnsi="Courier New" w:cs="Courier New"/>
                <w:b/>
                <w:szCs w:val="18"/>
              </w:rPr>
              <w:t>=108</w:t>
            </w:r>
          </w:p>
          <w:p w14:paraId="6B0E4EF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simulcast:send</w:t>
            </w:r>
            <w:proofErr w:type="spellEnd"/>
            <w:r w:rsidRPr="00B92AD3">
              <w:rPr>
                <w:rFonts w:ascii="Courier New" w:hAnsi="Courier New" w:cs="Courier New"/>
                <w:b/>
                <w:szCs w:val="18"/>
              </w:rPr>
              <w:t xml:space="preserve"> </w:t>
            </w:r>
            <w:r>
              <w:rPr>
                <w:rFonts w:ascii="Courier New" w:hAnsi="Courier New" w:cs="Courier New"/>
                <w:b/>
                <w:szCs w:val="18"/>
              </w:rPr>
              <w:t>13</w:t>
            </w:r>
          </w:p>
          <w:p w14:paraId="1EF8E44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D595F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78BBA6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20208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32FA154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004C10B3">
              <w:rPr>
                <w:rFonts w:ascii="Courier New" w:hAnsi="Courier New" w:cs="Courier New"/>
                <w:sz w:val="18"/>
                <w:szCs w:val="18"/>
              </w:rPr>
              <w:t>send</w:t>
            </w:r>
            <w:r w:rsidR="004C10B3" w:rsidRPr="00B92AD3">
              <w:rPr>
                <w:rFonts w:ascii="Courier New" w:hAnsi="Courier New" w:cs="Courier New"/>
                <w:sz w:val="18"/>
                <w:szCs w:val="18"/>
              </w:rPr>
              <w:t>only</w:t>
            </w:r>
            <w:proofErr w:type="spellEnd"/>
          </w:p>
          <w:p w14:paraId="3F1056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0DB43E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6C7FE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18241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D1532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a=rid:14 send </w:t>
            </w:r>
            <w:proofErr w:type="spellStart"/>
            <w:r>
              <w:rPr>
                <w:rFonts w:ascii="Courier New" w:hAnsi="Courier New" w:cs="Courier New"/>
                <w:b/>
                <w:szCs w:val="18"/>
              </w:rPr>
              <w:t>pt</w:t>
            </w:r>
            <w:proofErr w:type="spellEnd"/>
            <w:r>
              <w:rPr>
                <w:rFonts w:ascii="Courier New" w:hAnsi="Courier New" w:cs="Courier New"/>
                <w:b/>
                <w:szCs w:val="18"/>
              </w:rPr>
              <w:t>=109</w:t>
            </w:r>
          </w:p>
          <w:p w14:paraId="1141A61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simulcast:send</w:t>
            </w:r>
            <w:proofErr w:type="spellEnd"/>
            <w:r w:rsidRPr="00B92AD3">
              <w:rPr>
                <w:rFonts w:ascii="Courier New" w:hAnsi="Courier New" w:cs="Courier New"/>
                <w:b/>
                <w:szCs w:val="18"/>
              </w:rPr>
              <w:t xml:space="preserve"> </w:t>
            </w:r>
            <w:r>
              <w:rPr>
                <w:rFonts w:ascii="Courier New" w:hAnsi="Courier New" w:cs="Courier New"/>
                <w:b/>
                <w:szCs w:val="18"/>
              </w:rPr>
              <w:t>14</w:t>
            </w:r>
          </w:p>
        </w:tc>
      </w:tr>
    </w:tbl>
    <w:p w14:paraId="36EBBE29" w14:textId="77777777" w:rsidR="001E33C7" w:rsidRDefault="001E33C7" w:rsidP="000D4A87">
      <w:pPr>
        <w:pStyle w:val="FP"/>
      </w:pPr>
    </w:p>
    <w:p w14:paraId="0CEAF214"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2C55B22C"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43130C9" w14:textId="77777777" w:rsidTr="00AE11AB">
        <w:trPr>
          <w:jc w:val="center"/>
        </w:trPr>
        <w:tc>
          <w:tcPr>
            <w:tcW w:w="9639" w:type="dxa"/>
            <w:shd w:val="clear" w:color="auto" w:fill="auto"/>
          </w:tcPr>
          <w:p w14:paraId="6EA111B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4E560DD9" w14:textId="77777777" w:rsidTr="00AE11AB">
        <w:trPr>
          <w:jc w:val="center"/>
        </w:trPr>
        <w:tc>
          <w:tcPr>
            <w:tcW w:w="9639" w:type="dxa"/>
            <w:shd w:val="clear" w:color="auto" w:fill="auto"/>
          </w:tcPr>
          <w:p w14:paraId="5E295560"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72BD3337"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5F62C2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ABAB3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77B92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a=fmtp:96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7AA60E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962D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F66E2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91DF5FF"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D73106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24A08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408D3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307580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26C1E24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7712D2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a=rid:3 send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280F2EC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a=rid:4 send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69826DF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a=rid:5 send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4BC1AF9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w:t>
            </w:r>
            <w:proofErr w:type="spellStart"/>
            <w:r w:rsidRPr="00B92AD3">
              <w:rPr>
                <w:rFonts w:ascii="Courier New" w:hAnsi="Courier New" w:cs="Courier New"/>
                <w:b/>
                <w:sz w:val="18"/>
                <w:szCs w:val="18"/>
              </w:rPr>
              <w:t>simulcast:</w:t>
            </w:r>
            <w:r>
              <w:rPr>
                <w:rFonts w:ascii="Courier New" w:hAnsi="Courier New" w:cs="Courier New"/>
                <w:b/>
                <w:sz w:val="18"/>
                <w:szCs w:val="18"/>
              </w:rPr>
              <w:t>recv</w:t>
            </w:r>
            <w:proofErr w:type="spellEnd"/>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607A0E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58336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5C706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F5B11B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3C2D5F8"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sendonly</w:t>
            </w:r>
            <w:proofErr w:type="spellEnd"/>
          </w:p>
          <w:p w14:paraId="149772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F000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a=fmtp:101 </w:t>
            </w:r>
            <w:proofErr w:type="spellStart"/>
            <w:r w:rsidRPr="00B92AD3">
              <w:rPr>
                <w:rFonts w:ascii="Courier New" w:hAnsi="Courier New" w:cs="Courier New"/>
                <w:szCs w:val="18"/>
              </w:rPr>
              <w:t>br</w:t>
            </w:r>
            <w:proofErr w:type="spellEnd"/>
            <w:r w:rsidRPr="00B92AD3">
              <w:rPr>
                <w:rFonts w:ascii="Courier New" w:hAnsi="Courier New" w:cs="Courier New"/>
                <w:szCs w:val="18"/>
              </w:rPr>
              <w:t>=</w:t>
            </w:r>
            <w:r>
              <w:rPr>
                <w:rFonts w:ascii="Courier New" w:hAnsi="Courier New" w:cs="Courier New"/>
                <w:szCs w:val="18"/>
              </w:rPr>
              <w:t>5.9</w:t>
            </w:r>
            <w:r w:rsidRPr="00B92AD3">
              <w:rPr>
                <w:rFonts w:ascii="Courier New" w:hAnsi="Courier New" w:cs="Courier New"/>
                <w:szCs w:val="18"/>
              </w:rPr>
              <w:t xml:space="preserve">-24.4;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nb</w:t>
            </w:r>
            <w:r w:rsidRPr="00B92AD3">
              <w:rPr>
                <w:rFonts w:ascii="Courier New" w:hAnsi="Courier New" w:cs="Courier New"/>
                <w:szCs w:val="18"/>
              </w:rPr>
              <w:t>-swb</w:t>
            </w:r>
            <w:proofErr w:type="spellEnd"/>
            <w:r w:rsidRPr="00B92AD3">
              <w:rPr>
                <w:rFonts w:ascii="Courier New" w:hAnsi="Courier New" w:cs="Courier New"/>
                <w:szCs w:val="18"/>
              </w:rPr>
              <w:t>; max-red=220</w:t>
            </w:r>
          </w:p>
          <w:p w14:paraId="21B062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06B1938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575B8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03F55A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C4F4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6E1EC0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42816F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a=rid:6 send </w:t>
            </w:r>
            <w:proofErr w:type="spellStart"/>
            <w:r>
              <w:rPr>
                <w:rFonts w:ascii="Courier New" w:hAnsi="Courier New" w:cs="Courier New"/>
                <w:b/>
                <w:szCs w:val="18"/>
              </w:rPr>
              <w:t>pt</w:t>
            </w:r>
            <w:proofErr w:type="spellEnd"/>
            <w:r>
              <w:rPr>
                <w:rFonts w:ascii="Courier New" w:hAnsi="Courier New" w:cs="Courier New"/>
                <w:b/>
                <w:szCs w:val="18"/>
              </w:rPr>
              <w:t>=101</w:t>
            </w:r>
          </w:p>
          <w:p w14:paraId="7104EBF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a=rid:7 send </w:t>
            </w:r>
            <w:proofErr w:type="spellStart"/>
            <w:r>
              <w:rPr>
                <w:rFonts w:ascii="Courier New" w:hAnsi="Courier New" w:cs="Courier New"/>
                <w:b/>
                <w:szCs w:val="18"/>
              </w:rPr>
              <w:t>pt</w:t>
            </w:r>
            <w:proofErr w:type="spellEnd"/>
            <w:r>
              <w:rPr>
                <w:rFonts w:ascii="Courier New" w:hAnsi="Courier New" w:cs="Courier New"/>
                <w:b/>
                <w:szCs w:val="18"/>
              </w:rPr>
              <w:t>=102</w:t>
            </w:r>
          </w:p>
          <w:p w14:paraId="64DC9F4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a=rid:8 send </w:t>
            </w:r>
            <w:proofErr w:type="spellStart"/>
            <w:r>
              <w:rPr>
                <w:rFonts w:ascii="Courier New" w:hAnsi="Courier New" w:cs="Courier New"/>
                <w:b/>
                <w:szCs w:val="18"/>
              </w:rPr>
              <w:t>pt</w:t>
            </w:r>
            <w:proofErr w:type="spellEnd"/>
            <w:r>
              <w:rPr>
                <w:rFonts w:ascii="Courier New" w:hAnsi="Courier New" w:cs="Courier New"/>
                <w:b/>
                <w:szCs w:val="18"/>
              </w:rPr>
              <w:t>=103</w:t>
            </w:r>
          </w:p>
          <w:p w14:paraId="7ED7EE2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w:t>
            </w:r>
            <w:proofErr w:type="spellStart"/>
            <w:r w:rsidRPr="00B92AD3">
              <w:rPr>
                <w:rFonts w:ascii="Courier New" w:hAnsi="Courier New" w:cs="Courier New"/>
                <w:b/>
                <w:szCs w:val="18"/>
              </w:rPr>
              <w:t>simulcast:</w:t>
            </w:r>
            <w:r>
              <w:rPr>
                <w:rFonts w:ascii="Courier New" w:hAnsi="Courier New" w:cs="Courier New"/>
                <w:b/>
                <w:szCs w:val="18"/>
              </w:rPr>
              <w:t>send</w:t>
            </w:r>
            <w:proofErr w:type="spellEnd"/>
            <w:r>
              <w:rPr>
                <w:rFonts w:ascii="Courier New" w:hAnsi="Courier New" w:cs="Courier New"/>
                <w:b/>
                <w:szCs w:val="18"/>
              </w:rPr>
              <w:t xml:space="preserve"> 6,7</w:t>
            </w:r>
            <w:r w:rsidRPr="00B92AD3">
              <w:rPr>
                <w:rFonts w:ascii="Courier New" w:hAnsi="Courier New" w:cs="Courier New"/>
                <w:b/>
                <w:szCs w:val="18"/>
              </w:rPr>
              <w:t>,</w:t>
            </w:r>
            <w:r>
              <w:rPr>
                <w:rFonts w:ascii="Courier New" w:hAnsi="Courier New" w:cs="Courier New"/>
                <w:b/>
                <w:szCs w:val="18"/>
              </w:rPr>
              <w:t>8</w:t>
            </w:r>
          </w:p>
          <w:p w14:paraId="3CD8AD0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F71E0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2ED1641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1FA7F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1F3AEB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sendonly</w:t>
            </w:r>
            <w:proofErr w:type="spellEnd"/>
          </w:p>
          <w:p w14:paraId="2C820C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42768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6E06E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AF2B49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C05E94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D42B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A428B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a=rid:10 send </w:t>
            </w:r>
            <w:proofErr w:type="spellStart"/>
            <w:r>
              <w:rPr>
                <w:rFonts w:ascii="Courier New" w:hAnsi="Courier New" w:cs="Courier New"/>
                <w:b/>
                <w:sz w:val="18"/>
                <w:szCs w:val="18"/>
              </w:rPr>
              <w:t>pt</w:t>
            </w:r>
            <w:proofErr w:type="spellEnd"/>
            <w:r>
              <w:rPr>
                <w:rFonts w:ascii="Courier New" w:hAnsi="Courier New" w:cs="Courier New"/>
                <w:b/>
                <w:sz w:val="18"/>
                <w:szCs w:val="18"/>
              </w:rPr>
              <w:t>=105</w:t>
            </w:r>
          </w:p>
          <w:p w14:paraId="13BA9D0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a=rid:11 send </w:t>
            </w:r>
            <w:proofErr w:type="spellStart"/>
            <w:r>
              <w:rPr>
                <w:rFonts w:ascii="Courier New" w:hAnsi="Courier New" w:cs="Courier New"/>
                <w:b/>
                <w:sz w:val="18"/>
                <w:szCs w:val="18"/>
              </w:rPr>
              <w:t>pt</w:t>
            </w:r>
            <w:proofErr w:type="spellEnd"/>
            <w:r>
              <w:rPr>
                <w:rFonts w:ascii="Courier New" w:hAnsi="Courier New" w:cs="Courier New"/>
                <w:b/>
                <w:sz w:val="18"/>
                <w:szCs w:val="18"/>
              </w:rPr>
              <w:t>=106</w:t>
            </w:r>
          </w:p>
          <w:p w14:paraId="792686A1"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w:t>
            </w:r>
            <w:proofErr w:type="spellStart"/>
            <w:r w:rsidRPr="00B92AD3">
              <w:rPr>
                <w:rFonts w:ascii="Courier New" w:hAnsi="Courier New" w:cs="Courier New"/>
                <w:b/>
                <w:sz w:val="18"/>
                <w:szCs w:val="18"/>
              </w:rPr>
              <w:t>simulcast:</w:t>
            </w:r>
            <w:r>
              <w:rPr>
                <w:rFonts w:ascii="Courier New" w:hAnsi="Courier New" w:cs="Courier New"/>
                <w:b/>
                <w:sz w:val="18"/>
                <w:szCs w:val="18"/>
              </w:rPr>
              <w:t>send</w:t>
            </w:r>
            <w:proofErr w:type="spellEnd"/>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7C91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B997A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01FC7D0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65E2B87" w14:textId="77777777" w:rsidR="001E33C7" w:rsidRDefault="001E33C7" w:rsidP="000D4A87">
      <w:pPr>
        <w:pStyle w:val="FP"/>
      </w:pPr>
    </w:p>
    <w:p w14:paraId="75B8C7E3" w14:textId="77777777" w:rsidR="00073FCC" w:rsidRDefault="00073FCC" w:rsidP="00073FCC">
      <w:pPr>
        <w:pStyle w:val="Heading2"/>
        <w:ind w:left="432" w:hanging="432"/>
        <w:rPr>
          <w:lang w:val="en-US" w:eastAsia="ko-KR"/>
        </w:rPr>
      </w:pPr>
      <w:bookmarkStart w:id="4294" w:name="_Toc26369789"/>
      <w:bookmarkStart w:id="4295" w:name="_Toc36227671"/>
      <w:bookmarkStart w:id="4296" w:name="_Toc36228686"/>
      <w:bookmarkStart w:id="4297" w:name="_Toc36229313"/>
      <w:bookmarkStart w:id="4298" w:name="_Toc36229941"/>
      <w:bookmarkStart w:id="4299" w:name="_Toc74607286"/>
      <w:bookmarkStart w:id="4300" w:name="_Toc123570832"/>
      <w:r>
        <w:rPr>
          <w:lang w:eastAsia="ko-KR"/>
        </w:rPr>
        <w:t>T.3.</w:t>
      </w:r>
      <w:r>
        <w:rPr>
          <w:lang w:val="en-US" w:eastAsia="ko-KR"/>
        </w:rPr>
        <w:t>3a</w:t>
      </w:r>
      <w:r>
        <w:rPr>
          <w:lang w:eastAsia="ko-KR"/>
        </w:rPr>
        <w:tab/>
        <w:t>MSMTSI offer</w:t>
      </w:r>
      <w:r>
        <w:rPr>
          <w:lang w:val="en-US" w:eastAsia="ko-KR"/>
        </w:rPr>
        <w:t>/answer examples using the compact CCC SDP attribute</w:t>
      </w:r>
      <w:bookmarkEnd w:id="4294"/>
      <w:bookmarkEnd w:id="4295"/>
      <w:bookmarkEnd w:id="4296"/>
      <w:bookmarkEnd w:id="4297"/>
      <w:bookmarkEnd w:id="4298"/>
      <w:bookmarkEnd w:id="4299"/>
      <w:bookmarkEnd w:id="4300"/>
    </w:p>
    <w:p w14:paraId="4CD9343E"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proofErr w:type="spellStart"/>
      <w:r w:rsidRPr="004575DC">
        <w:rPr>
          <w:rFonts w:ascii="Courier New" w:hAnsi="Courier New"/>
          <w:sz w:val="16"/>
          <w:lang w:val="en-US"/>
        </w:rPr>
        <w:t>ccc_list</w:t>
      </w:r>
      <w:proofErr w:type="spellEnd"/>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proofErr w:type="spellStart"/>
      <w:r w:rsidRPr="002D2DD2">
        <w:rPr>
          <w:lang w:eastAsia="ko-KR"/>
        </w:rPr>
        <w:t>ll</w:t>
      </w:r>
      <w:proofErr w:type="spellEnd"/>
      <w:r w:rsidRPr="002D2DD2">
        <w:rPr>
          <w:lang w:eastAsia="ko-KR"/>
        </w:rPr>
        <w:t xml:space="preserve"> video is o</w:t>
      </w:r>
      <w:r>
        <w:rPr>
          <w:lang w:eastAsia="ko-KR"/>
        </w:rPr>
        <w:t>mitted in this example</w:t>
      </w:r>
      <w:r w:rsidRPr="002D2DD2">
        <w:rPr>
          <w:lang w:eastAsia="ko-KR"/>
        </w:rPr>
        <w:t xml:space="preserve"> for brevity, but could be added according to any of the other examples in this annex. </w:t>
      </w:r>
    </w:p>
    <w:p w14:paraId="43B61434"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01C6219F" w14:textId="77777777" w:rsidTr="003357F2">
        <w:trPr>
          <w:jc w:val="center"/>
        </w:trPr>
        <w:tc>
          <w:tcPr>
            <w:tcW w:w="9639" w:type="dxa"/>
            <w:shd w:val="clear" w:color="auto" w:fill="auto"/>
          </w:tcPr>
          <w:p w14:paraId="3B31D506"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0098F3A1" w14:textId="77777777" w:rsidTr="003357F2">
        <w:trPr>
          <w:jc w:val="center"/>
        </w:trPr>
        <w:tc>
          <w:tcPr>
            <w:tcW w:w="9639" w:type="dxa"/>
            <w:shd w:val="clear" w:color="auto" w:fill="auto"/>
          </w:tcPr>
          <w:p w14:paraId="29048D7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2EB379EE"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3659615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1DF77A08"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A114652"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43C38138"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3E411B7C"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62C82B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a=fmtp:96 </w:t>
            </w:r>
            <w:proofErr w:type="spellStart"/>
            <w:r w:rsidRPr="00B92AD3">
              <w:rPr>
                <w:rFonts w:ascii="Courier New" w:hAnsi="Courier New" w:cs="Courier New"/>
                <w:szCs w:val="18"/>
              </w:rPr>
              <w:t>br</w:t>
            </w:r>
            <w:proofErr w:type="spellEnd"/>
            <w:r w:rsidRPr="00B92AD3">
              <w:rPr>
                <w:rFonts w:ascii="Courier New" w:hAnsi="Courier New" w:cs="Courier New"/>
                <w:szCs w:val="18"/>
              </w:rPr>
              <w:t xml:space="preserve">=13.2-24.4;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w:t>
            </w:r>
            <w:r w:rsidRPr="00B92AD3">
              <w:rPr>
                <w:rFonts w:ascii="Courier New" w:hAnsi="Courier New" w:cs="Courier New"/>
                <w:szCs w:val="18"/>
              </w:rPr>
              <w:t>b-swb</w:t>
            </w:r>
            <w:proofErr w:type="spellEnd"/>
            <w:r w:rsidRPr="00B92AD3">
              <w:rPr>
                <w:rFonts w:ascii="Courier New" w:hAnsi="Courier New" w:cs="Courier New"/>
                <w:szCs w:val="18"/>
              </w:rPr>
              <w:t>; max-red=220</w:t>
            </w:r>
          </w:p>
          <w:p w14:paraId="342F3F5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39DBC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54EC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5A23AF2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602E07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7699CF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B71C2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send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50C0B4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send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0BDA722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send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5659936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a=rid:3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4579162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a=rid:4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5153F5C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a=rid:5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1D08360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w:t>
            </w:r>
            <w:proofErr w:type="spellStart"/>
            <w:r w:rsidRPr="00B92AD3">
              <w:rPr>
                <w:rFonts w:ascii="Courier New" w:hAnsi="Courier New" w:cs="Courier New"/>
                <w:b/>
                <w:sz w:val="18"/>
                <w:szCs w:val="18"/>
              </w:rPr>
              <w:t>simulcast:send</w:t>
            </w:r>
            <w:proofErr w:type="spellEnd"/>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w:t>
            </w:r>
            <w:proofErr w:type="spellStart"/>
            <w:r w:rsidRPr="00B92AD3">
              <w:rPr>
                <w:rFonts w:ascii="Courier New" w:hAnsi="Courier New" w:cs="Courier New"/>
                <w:b/>
                <w:sz w:val="18"/>
                <w:szCs w:val="18"/>
              </w:rPr>
              <w:t>recv</w:t>
            </w:r>
            <w:proofErr w:type="spellEnd"/>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5F0C50A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67EE8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DA70A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C58B0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4187680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2AFCEA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2D96E5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9133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a=fmtp:101 </w:t>
            </w:r>
            <w:proofErr w:type="spellStart"/>
            <w:r w:rsidRPr="00B92AD3">
              <w:rPr>
                <w:rFonts w:ascii="Courier New" w:hAnsi="Courier New" w:cs="Courier New"/>
                <w:szCs w:val="18"/>
              </w:rPr>
              <w:t>br</w:t>
            </w:r>
            <w:proofErr w:type="spellEnd"/>
            <w:r w:rsidRPr="00B92AD3">
              <w:rPr>
                <w:rFonts w:ascii="Courier New" w:hAnsi="Courier New" w:cs="Courier New"/>
                <w:szCs w:val="18"/>
              </w:rPr>
              <w:t xml:space="preserve">=13.2-24.4;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w:t>
            </w:r>
            <w:r w:rsidRPr="00B92AD3">
              <w:rPr>
                <w:rFonts w:ascii="Courier New" w:hAnsi="Courier New" w:cs="Courier New"/>
                <w:szCs w:val="18"/>
              </w:rPr>
              <w:t>b-swb</w:t>
            </w:r>
            <w:proofErr w:type="spellEnd"/>
            <w:r w:rsidRPr="00B92AD3">
              <w:rPr>
                <w:rFonts w:ascii="Courier New" w:hAnsi="Courier New" w:cs="Courier New"/>
                <w:szCs w:val="18"/>
              </w:rPr>
              <w:t>; max-red=220</w:t>
            </w:r>
          </w:p>
          <w:p w14:paraId="3E6286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4D0FF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0E7C73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16D370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488692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DBE9C9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489D2D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a=rid:6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=101</w:t>
            </w:r>
          </w:p>
          <w:p w14:paraId="766ABD0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a=rid:7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=102</w:t>
            </w:r>
          </w:p>
          <w:p w14:paraId="77E37CF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a=rid:8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=103</w:t>
            </w:r>
          </w:p>
          <w:p w14:paraId="6D3E7A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w:t>
            </w:r>
            <w:proofErr w:type="spellStart"/>
            <w:r w:rsidRPr="00B92AD3">
              <w:rPr>
                <w:rFonts w:ascii="Courier New" w:hAnsi="Courier New" w:cs="Courier New"/>
                <w:b/>
                <w:szCs w:val="18"/>
              </w:rPr>
              <w:t>simulcast:recv</w:t>
            </w:r>
            <w:proofErr w:type="spellEnd"/>
            <w:r w:rsidRPr="00B92AD3">
              <w:rPr>
                <w:rFonts w:ascii="Courier New" w:hAnsi="Courier New" w:cs="Courier New"/>
                <w:b/>
                <w:szCs w:val="18"/>
              </w:rPr>
              <w:t xml:space="preserve">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10E7DDE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A39BF3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04696CF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B85D3E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81E7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520BC3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53E06EE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40A87B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a=fmtp:104 </w:t>
            </w:r>
            <w:proofErr w:type="spellStart"/>
            <w:r w:rsidRPr="00B92AD3">
              <w:rPr>
                <w:rFonts w:ascii="Courier New" w:hAnsi="Courier New" w:cs="Courier New"/>
                <w:szCs w:val="18"/>
              </w:rPr>
              <w:t>br</w:t>
            </w:r>
            <w:proofErr w:type="spellEnd"/>
            <w:r w:rsidRPr="00B92AD3">
              <w:rPr>
                <w:rFonts w:ascii="Courier New" w:hAnsi="Courier New" w:cs="Courier New"/>
                <w:szCs w:val="18"/>
              </w:rPr>
              <w:t xml:space="preserve">=13.2-24.4;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w:t>
            </w:r>
            <w:r w:rsidRPr="00B92AD3">
              <w:rPr>
                <w:rFonts w:ascii="Courier New" w:hAnsi="Courier New" w:cs="Courier New"/>
                <w:szCs w:val="18"/>
              </w:rPr>
              <w:t>b-swb</w:t>
            </w:r>
            <w:proofErr w:type="spellEnd"/>
            <w:r w:rsidRPr="00B92AD3">
              <w:rPr>
                <w:rFonts w:ascii="Courier New" w:hAnsi="Courier New" w:cs="Courier New"/>
                <w:szCs w:val="18"/>
              </w:rPr>
              <w:t>; max-red=220</w:t>
            </w:r>
          </w:p>
          <w:p w14:paraId="0305CA2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02A17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39E221E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33B504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583272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38102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4780A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a=rid:9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=104</w:t>
            </w:r>
          </w:p>
          <w:p w14:paraId="6D1EFA6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a=rid:10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=105</w:t>
            </w:r>
          </w:p>
          <w:p w14:paraId="58783D2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a=rid:11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=106</w:t>
            </w:r>
          </w:p>
          <w:p w14:paraId="17CF840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w:t>
            </w:r>
            <w:proofErr w:type="spellStart"/>
            <w:r w:rsidRPr="00B92AD3">
              <w:rPr>
                <w:rFonts w:ascii="Courier New" w:hAnsi="Courier New" w:cs="Courier New"/>
                <w:b/>
                <w:sz w:val="18"/>
                <w:szCs w:val="18"/>
              </w:rPr>
              <w:t>simulcast:recv</w:t>
            </w:r>
            <w:proofErr w:type="spellEnd"/>
            <w:r w:rsidRPr="00B92AD3">
              <w:rPr>
                <w:rFonts w:ascii="Courier New" w:hAnsi="Courier New" w:cs="Courier New"/>
                <w:b/>
                <w:sz w:val="18"/>
                <w:szCs w:val="18"/>
              </w:rPr>
              <w:t xml:space="preserve">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0F0989A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BF22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1379DC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FCD9C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3BCA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7DF67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70A1A5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0447489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w:t>
            </w:r>
            <w:proofErr w:type="spellStart"/>
            <w:r w:rsidRPr="00B92AD3">
              <w:rPr>
                <w:rFonts w:ascii="Courier New" w:hAnsi="Courier New" w:cs="Courier New"/>
                <w:szCs w:val="18"/>
              </w:rPr>
              <w:t>br</w:t>
            </w:r>
            <w:proofErr w:type="spellEnd"/>
            <w:r w:rsidRPr="00B92AD3">
              <w:rPr>
                <w:rFonts w:ascii="Courier New" w:hAnsi="Courier New" w:cs="Courier New"/>
                <w:szCs w:val="18"/>
              </w:rPr>
              <w:t xml:space="preserve">=13.2-24.4;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w:t>
            </w:r>
            <w:r w:rsidRPr="00B92AD3">
              <w:rPr>
                <w:rFonts w:ascii="Courier New" w:hAnsi="Courier New" w:cs="Courier New"/>
                <w:szCs w:val="18"/>
              </w:rPr>
              <w:t>b-swb</w:t>
            </w:r>
            <w:proofErr w:type="spellEnd"/>
            <w:r w:rsidRPr="00B92AD3">
              <w:rPr>
                <w:rFonts w:ascii="Courier New" w:hAnsi="Courier New" w:cs="Courier New"/>
                <w:szCs w:val="18"/>
              </w:rPr>
              <w:t>; max-red=220</w:t>
            </w:r>
          </w:p>
          <w:p w14:paraId="3DB8654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661142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2C86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2A2892C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7194E57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832FC8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0E0D1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a=rid:12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=107</w:t>
            </w:r>
          </w:p>
          <w:p w14:paraId="511A4EE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a=rid:13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=108</w:t>
            </w:r>
          </w:p>
          <w:p w14:paraId="7950E7C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a=rid:14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=109</w:t>
            </w:r>
          </w:p>
          <w:p w14:paraId="2FD98A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w:t>
            </w:r>
            <w:r w:rsidRPr="00B92AD3">
              <w:rPr>
                <w:rFonts w:ascii="Courier New" w:hAnsi="Courier New" w:cs="Courier New"/>
                <w:b/>
                <w:szCs w:val="18"/>
              </w:rPr>
              <w:t>recv</w:t>
            </w:r>
            <w:proofErr w:type="spellEnd"/>
            <w:r w:rsidRPr="00B92AD3">
              <w:rPr>
                <w:rFonts w:ascii="Courier New" w:hAnsi="Courier New" w:cs="Courier New"/>
                <w:b/>
                <w:szCs w:val="18"/>
              </w:rPr>
              <w:t xml:space="preserve">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4791E1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9131F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5736DA8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E6A21F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8A4FD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C9F224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recvonly</w:t>
            </w:r>
            <w:proofErr w:type="spellEnd"/>
          </w:p>
          <w:p w14:paraId="2FF399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2F67A42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w:t>
            </w:r>
            <w:proofErr w:type="spellStart"/>
            <w:r w:rsidRPr="00B92AD3">
              <w:rPr>
                <w:rFonts w:ascii="Courier New" w:hAnsi="Courier New" w:cs="Courier New"/>
                <w:szCs w:val="18"/>
              </w:rPr>
              <w:t>br</w:t>
            </w:r>
            <w:proofErr w:type="spellEnd"/>
            <w:r w:rsidRPr="00B92AD3">
              <w:rPr>
                <w:rFonts w:ascii="Courier New" w:hAnsi="Courier New" w:cs="Courier New"/>
                <w:szCs w:val="18"/>
              </w:rPr>
              <w:t xml:space="preserve">=13.2-24.4;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w:t>
            </w:r>
            <w:r w:rsidRPr="00B92AD3">
              <w:rPr>
                <w:rFonts w:ascii="Courier New" w:hAnsi="Courier New" w:cs="Courier New"/>
                <w:szCs w:val="18"/>
              </w:rPr>
              <w:t>b-swb</w:t>
            </w:r>
            <w:proofErr w:type="spellEnd"/>
            <w:r w:rsidRPr="00B92AD3">
              <w:rPr>
                <w:rFonts w:ascii="Courier New" w:hAnsi="Courier New" w:cs="Courier New"/>
                <w:szCs w:val="18"/>
              </w:rPr>
              <w:t>; max-red=220</w:t>
            </w:r>
          </w:p>
          <w:p w14:paraId="36104D5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2A7319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1CAB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C7758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9910A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C51CE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39673DC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a=rid:15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=110</w:t>
            </w:r>
          </w:p>
          <w:p w14:paraId="48BA9DC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a=rid:16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=111</w:t>
            </w:r>
          </w:p>
          <w:p w14:paraId="3A4430B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a=rid:17 </w:t>
            </w:r>
            <w:proofErr w:type="spellStart"/>
            <w:r>
              <w:rPr>
                <w:rFonts w:ascii="Courier New" w:hAnsi="Courier New" w:cs="Courier New"/>
                <w:b/>
                <w:szCs w:val="18"/>
              </w:rPr>
              <w:t>recv</w:t>
            </w:r>
            <w:proofErr w:type="spellEnd"/>
            <w:r>
              <w:rPr>
                <w:rFonts w:ascii="Courier New" w:hAnsi="Courier New" w:cs="Courier New"/>
                <w:b/>
                <w:szCs w:val="18"/>
              </w:rPr>
              <w:t xml:space="preserve"> </w:t>
            </w:r>
            <w:proofErr w:type="spellStart"/>
            <w:r>
              <w:rPr>
                <w:rFonts w:ascii="Courier New" w:hAnsi="Courier New" w:cs="Courier New"/>
                <w:b/>
                <w:szCs w:val="18"/>
              </w:rPr>
              <w:t>pt</w:t>
            </w:r>
            <w:proofErr w:type="spellEnd"/>
            <w:r>
              <w:rPr>
                <w:rFonts w:ascii="Courier New" w:hAnsi="Courier New" w:cs="Courier New"/>
                <w:b/>
                <w:szCs w:val="18"/>
              </w:rPr>
              <w:t>=112</w:t>
            </w:r>
          </w:p>
          <w:p w14:paraId="650CB5C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w:t>
            </w:r>
            <w:r w:rsidRPr="00B92AD3">
              <w:rPr>
                <w:rFonts w:ascii="Courier New" w:hAnsi="Courier New" w:cs="Courier New"/>
                <w:b/>
                <w:szCs w:val="18"/>
              </w:rPr>
              <w:t>recv</w:t>
            </w:r>
            <w:proofErr w:type="spellEnd"/>
            <w:r w:rsidRPr="00B92AD3">
              <w:rPr>
                <w:rFonts w:ascii="Courier New" w:hAnsi="Courier New" w:cs="Courier New"/>
                <w:b/>
                <w:szCs w:val="18"/>
              </w:rPr>
              <w:t xml:space="preserve">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33A5F446"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06C724EF" w14:textId="77777777" w:rsidR="00073FCC" w:rsidRDefault="00073FCC" w:rsidP="00073FCC">
      <w:pPr>
        <w:rPr>
          <w:noProof/>
        </w:rPr>
      </w:pPr>
    </w:p>
    <w:p w14:paraId="20E09635"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proofErr w:type="spellStart"/>
      <w:r w:rsidRPr="004575DC">
        <w:rPr>
          <w:rFonts w:ascii="Courier New" w:hAnsi="Courier New"/>
          <w:sz w:val="16"/>
          <w:lang w:val="en-US"/>
        </w:rPr>
        <w:t>ccc_list</w:t>
      </w:r>
      <w:proofErr w:type="spellEnd"/>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proofErr w:type="spellStart"/>
      <w:r w:rsidRPr="004575DC">
        <w:rPr>
          <w:rFonts w:ascii="Courier New" w:hAnsi="Courier New"/>
          <w:sz w:val="16"/>
          <w:lang w:val="en-US"/>
        </w:rPr>
        <w:t>ccc_list</w:t>
      </w:r>
      <w:proofErr w:type="spellEnd"/>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proofErr w:type="spellStart"/>
      <w:r w:rsidRPr="004575DC">
        <w:rPr>
          <w:rFonts w:ascii="Courier New" w:hAnsi="Courier New"/>
          <w:sz w:val="16"/>
          <w:lang w:val="en-US"/>
        </w:rPr>
        <w:t>ccc_list</w:t>
      </w:r>
      <w:proofErr w:type="spellEnd"/>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w:t>
      </w:r>
      <w:proofErr w:type="spellStart"/>
      <w:r>
        <w:rPr>
          <w:lang w:eastAsia="ko-KR"/>
        </w:rPr>
        <w:t>eventhough</w:t>
      </w:r>
      <w:proofErr w:type="spellEnd"/>
      <w:r>
        <w:rPr>
          <w:lang w:eastAsia="ko-KR"/>
        </w:rPr>
        <w:t xml:space="preserve"> the selected media configurations in the answer are only using a subset of the MRF’s capabilities. </w:t>
      </w:r>
    </w:p>
    <w:p w14:paraId="62EF22C4"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57E315AE" w14:textId="77777777" w:rsidTr="003357F2">
        <w:trPr>
          <w:jc w:val="center"/>
        </w:trPr>
        <w:tc>
          <w:tcPr>
            <w:tcW w:w="9639" w:type="dxa"/>
            <w:shd w:val="clear" w:color="auto" w:fill="auto"/>
          </w:tcPr>
          <w:p w14:paraId="0B15A18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ADC2B87" w14:textId="77777777" w:rsidTr="003357F2">
        <w:trPr>
          <w:jc w:val="center"/>
        </w:trPr>
        <w:tc>
          <w:tcPr>
            <w:tcW w:w="9639" w:type="dxa"/>
            <w:shd w:val="clear" w:color="auto" w:fill="auto"/>
          </w:tcPr>
          <w:p w14:paraId="3DC3994A"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3DC870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E33B9AF"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71672844"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1D80B3AA"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D7937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5E42EE8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a=fmtp:96 </w:t>
            </w:r>
            <w:proofErr w:type="spellStart"/>
            <w:r w:rsidRPr="00B92AD3">
              <w:rPr>
                <w:rFonts w:ascii="Courier New" w:hAnsi="Courier New" w:cs="Courier New"/>
                <w:szCs w:val="18"/>
              </w:rPr>
              <w:t>br</w:t>
            </w:r>
            <w:proofErr w:type="spellEnd"/>
            <w:r w:rsidRPr="00B92AD3">
              <w:rPr>
                <w:rFonts w:ascii="Courier New" w:hAnsi="Courier New" w:cs="Courier New"/>
                <w:szCs w:val="18"/>
              </w:rPr>
              <w:t xml:space="preserve">=13.2-24.4;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w:t>
            </w:r>
            <w:r w:rsidRPr="00B92AD3">
              <w:rPr>
                <w:rFonts w:ascii="Courier New" w:hAnsi="Courier New" w:cs="Courier New"/>
                <w:szCs w:val="18"/>
              </w:rPr>
              <w:t>b-swb</w:t>
            </w:r>
            <w:proofErr w:type="spellEnd"/>
            <w:r w:rsidRPr="00B92AD3">
              <w:rPr>
                <w:rFonts w:ascii="Courier New" w:hAnsi="Courier New" w:cs="Courier New"/>
                <w:szCs w:val="18"/>
              </w:rPr>
              <w:t>; max-red=220</w:t>
            </w:r>
          </w:p>
          <w:p w14:paraId="48C693D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52208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5AC0FB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4E34E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F5A67F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A53A5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5FD5A7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a=rid:0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3384D00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092DE1A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a=rid:2 </w:t>
            </w:r>
            <w:proofErr w:type="spellStart"/>
            <w:r>
              <w:rPr>
                <w:rFonts w:ascii="Courier New" w:hAnsi="Courier New" w:cs="Courier New"/>
                <w:b/>
                <w:sz w:val="18"/>
                <w:szCs w:val="18"/>
              </w:rPr>
              <w:t>recv</w:t>
            </w:r>
            <w:proofErr w:type="spellEnd"/>
            <w:r>
              <w:rPr>
                <w:rFonts w:ascii="Courier New" w:hAnsi="Courier New" w:cs="Courier New"/>
                <w:b/>
                <w:sz w:val="18"/>
                <w:szCs w:val="18"/>
              </w:rPr>
              <w:t xml:space="preserve">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4037A61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a=rid:3 send </w:t>
            </w:r>
            <w:proofErr w:type="spellStart"/>
            <w:r>
              <w:rPr>
                <w:rFonts w:ascii="Courier New" w:hAnsi="Courier New" w:cs="Courier New"/>
                <w:b/>
                <w:sz w:val="18"/>
                <w:szCs w:val="18"/>
              </w:rPr>
              <w:t>pt</w:t>
            </w:r>
            <w:proofErr w:type="spellEnd"/>
            <w:r>
              <w:rPr>
                <w:rFonts w:ascii="Courier New" w:hAnsi="Courier New" w:cs="Courier New"/>
                <w:b/>
                <w:sz w:val="18"/>
                <w:szCs w:val="18"/>
              </w:rPr>
              <w:t>=96</w:t>
            </w:r>
          </w:p>
          <w:p w14:paraId="31EB2D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a=rid:4 send </w:t>
            </w:r>
            <w:proofErr w:type="spellStart"/>
            <w:r>
              <w:rPr>
                <w:rFonts w:ascii="Courier New" w:hAnsi="Courier New" w:cs="Courier New"/>
                <w:b/>
                <w:sz w:val="18"/>
                <w:szCs w:val="18"/>
              </w:rPr>
              <w:t>pt</w:t>
            </w:r>
            <w:proofErr w:type="spellEnd"/>
            <w:r>
              <w:rPr>
                <w:rFonts w:ascii="Courier New" w:hAnsi="Courier New" w:cs="Courier New"/>
                <w:b/>
                <w:sz w:val="18"/>
                <w:szCs w:val="18"/>
              </w:rPr>
              <w:t>=97</w:t>
            </w:r>
          </w:p>
          <w:p w14:paraId="2633BDE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a=rid:5 send </w:t>
            </w:r>
            <w:proofErr w:type="spellStart"/>
            <w:r>
              <w:rPr>
                <w:rFonts w:ascii="Courier New" w:hAnsi="Courier New" w:cs="Courier New"/>
                <w:b/>
                <w:sz w:val="18"/>
                <w:szCs w:val="18"/>
              </w:rPr>
              <w:t>pt</w:t>
            </w:r>
            <w:proofErr w:type="spellEnd"/>
            <w:r>
              <w:rPr>
                <w:rFonts w:ascii="Courier New" w:hAnsi="Courier New" w:cs="Courier New"/>
                <w:b/>
                <w:sz w:val="18"/>
                <w:szCs w:val="18"/>
              </w:rPr>
              <w:t>=98</w:t>
            </w:r>
          </w:p>
          <w:p w14:paraId="2A081B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a=simulcast: </w:t>
            </w:r>
            <w:proofErr w:type="spellStart"/>
            <w:r>
              <w:rPr>
                <w:rFonts w:ascii="Courier New" w:hAnsi="Courier New" w:cs="Courier New"/>
                <w:b/>
                <w:sz w:val="18"/>
                <w:szCs w:val="18"/>
              </w:rPr>
              <w:t>recv</w:t>
            </w:r>
            <w:proofErr w:type="spellEnd"/>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404C7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67015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64E26B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D3C5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ED11B5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sendonly</w:t>
            </w:r>
            <w:proofErr w:type="spellEnd"/>
          </w:p>
          <w:p w14:paraId="6711BF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EF8F3E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a=fmtp:101 </w:t>
            </w:r>
            <w:proofErr w:type="spellStart"/>
            <w:r w:rsidRPr="00B92AD3">
              <w:rPr>
                <w:rFonts w:ascii="Courier New" w:hAnsi="Courier New" w:cs="Courier New"/>
                <w:szCs w:val="18"/>
              </w:rPr>
              <w:t>br</w:t>
            </w:r>
            <w:proofErr w:type="spellEnd"/>
            <w:r w:rsidRPr="00B92AD3">
              <w:rPr>
                <w:rFonts w:ascii="Courier New" w:hAnsi="Courier New" w:cs="Courier New"/>
                <w:szCs w:val="18"/>
              </w:rPr>
              <w:t xml:space="preserve">=13.2-24.4; </w:t>
            </w:r>
            <w:proofErr w:type="spellStart"/>
            <w:r w:rsidRPr="00B92AD3">
              <w:rPr>
                <w:rFonts w:ascii="Courier New" w:hAnsi="Courier New" w:cs="Courier New"/>
                <w:szCs w:val="18"/>
              </w:rPr>
              <w:t>bw</w:t>
            </w:r>
            <w:proofErr w:type="spellEnd"/>
            <w:r w:rsidRPr="00B92AD3">
              <w:rPr>
                <w:rFonts w:ascii="Courier New" w:hAnsi="Courier New" w:cs="Courier New"/>
                <w:szCs w:val="18"/>
              </w:rPr>
              <w:t>=</w:t>
            </w:r>
            <w:proofErr w:type="spellStart"/>
            <w:r>
              <w:rPr>
                <w:rFonts w:ascii="Courier New" w:hAnsi="Courier New" w:cs="Courier New"/>
                <w:szCs w:val="18"/>
              </w:rPr>
              <w:t>n</w:t>
            </w:r>
            <w:r w:rsidRPr="00B92AD3">
              <w:rPr>
                <w:rFonts w:ascii="Courier New" w:hAnsi="Courier New" w:cs="Courier New"/>
                <w:szCs w:val="18"/>
              </w:rPr>
              <w:t>b-swb</w:t>
            </w:r>
            <w:proofErr w:type="spellEnd"/>
            <w:r w:rsidRPr="00B92AD3">
              <w:rPr>
                <w:rFonts w:ascii="Courier New" w:hAnsi="Courier New" w:cs="Courier New"/>
                <w:szCs w:val="18"/>
              </w:rPr>
              <w:t>; max-red=220</w:t>
            </w:r>
          </w:p>
          <w:p w14:paraId="1FB258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7F1C1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08C17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96174D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ACCE4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15989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30C45C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a=rid:6 send </w:t>
            </w:r>
            <w:proofErr w:type="spellStart"/>
            <w:r>
              <w:rPr>
                <w:rFonts w:ascii="Courier New" w:hAnsi="Courier New" w:cs="Courier New"/>
                <w:b/>
                <w:szCs w:val="18"/>
              </w:rPr>
              <w:t>pt</w:t>
            </w:r>
            <w:proofErr w:type="spellEnd"/>
            <w:r>
              <w:rPr>
                <w:rFonts w:ascii="Courier New" w:hAnsi="Courier New" w:cs="Courier New"/>
                <w:b/>
                <w:szCs w:val="18"/>
              </w:rPr>
              <w:t>=101</w:t>
            </w:r>
          </w:p>
          <w:p w14:paraId="08DCA0A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a=rid:7 send </w:t>
            </w:r>
            <w:proofErr w:type="spellStart"/>
            <w:r>
              <w:rPr>
                <w:rFonts w:ascii="Courier New" w:hAnsi="Courier New" w:cs="Courier New"/>
                <w:b/>
                <w:szCs w:val="18"/>
              </w:rPr>
              <w:t>pt</w:t>
            </w:r>
            <w:proofErr w:type="spellEnd"/>
            <w:r>
              <w:rPr>
                <w:rFonts w:ascii="Courier New" w:hAnsi="Courier New" w:cs="Courier New"/>
                <w:b/>
                <w:szCs w:val="18"/>
              </w:rPr>
              <w:t>=102</w:t>
            </w:r>
          </w:p>
          <w:p w14:paraId="130B1E1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a=rid:8 send </w:t>
            </w:r>
            <w:proofErr w:type="spellStart"/>
            <w:r>
              <w:rPr>
                <w:rFonts w:ascii="Courier New" w:hAnsi="Courier New" w:cs="Courier New"/>
                <w:b/>
                <w:szCs w:val="18"/>
              </w:rPr>
              <w:t>pt</w:t>
            </w:r>
            <w:proofErr w:type="spellEnd"/>
            <w:r>
              <w:rPr>
                <w:rFonts w:ascii="Courier New" w:hAnsi="Courier New" w:cs="Courier New"/>
                <w:b/>
                <w:szCs w:val="18"/>
              </w:rPr>
              <w:t>=103</w:t>
            </w:r>
          </w:p>
          <w:p w14:paraId="2C8DAAB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w:t>
            </w:r>
            <w:proofErr w:type="spellStart"/>
            <w:r w:rsidRPr="00B92AD3">
              <w:rPr>
                <w:rFonts w:ascii="Courier New" w:hAnsi="Courier New" w:cs="Courier New"/>
                <w:b/>
                <w:szCs w:val="18"/>
              </w:rPr>
              <w:t>simulcast:</w:t>
            </w:r>
            <w:r>
              <w:rPr>
                <w:rFonts w:ascii="Courier New" w:hAnsi="Courier New" w:cs="Courier New"/>
                <w:b/>
                <w:szCs w:val="18"/>
              </w:rPr>
              <w:t>send</w:t>
            </w:r>
            <w:proofErr w:type="spellEnd"/>
            <w:r>
              <w:rPr>
                <w:rFonts w:ascii="Courier New" w:hAnsi="Courier New" w:cs="Courier New"/>
                <w:b/>
                <w:szCs w:val="18"/>
              </w:rPr>
              <w:t xml:space="preserve"> 6,7</w:t>
            </w:r>
            <w:r w:rsidRPr="00B92AD3">
              <w:rPr>
                <w:rFonts w:ascii="Courier New" w:hAnsi="Courier New" w:cs="Courier New"/>
                <w:b/>
                <w:szCs w:val="18"/>
              </w:rPr>
              <w:t>,</w:t>
            </w:r>
            <w:r>
              <w:rPr>
                <w:rFonts w:ascii="Courier New" w:hAnsi="Courier New" w:cs="Courier New"/>
                <w:b/>
                <w:szCs w:val="18"/>
              </w:rPr>
              <w:t>8</w:t>
            </w:r>
          </w:p>
          <w:p w14:paraId="51DB07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C294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5CA1B2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5805B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44BC2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sendonly</w:t>
            </w:r>
            <w:proofErr w:type="spellEnd"/>
          </w:p>
          <w:p w14:paraId="4FF25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205915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48D1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45306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01A37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C1632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E0670B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a=rid:10 send </w:t>
            </w:r>
            <w:proofErr w:type="spellStart"/>
            <w:r>
              <w:rPr>
                <w:rFonts w:ascii="Courier New" w:hAnsi="Courier New" w:cs="Courier New"/>
                <w:b/>
                <w:sz w:val="18"/>
                <w:szCs w:val="18"/>
              </w:rPr>
              <w:t>pt</w:t>
            </w:r>
            <w:proofErr w:type="spellEnd"/>
            <w:r>
              <w:rPr>
                <w:rFonts w:ascii="Courier New" w:hAnsi="Courier New" w:cs="Courier New"/>
                <w:b/>
                <w:sz w:val="18"/>
                <w:szCs w:val="18"/>
              </w:rPr>
              <w:t>=105</w:t>
            </w:r>
          </w:p>
          <w:p w14:paraId="581E191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 xml:space="preserve">a=rid:11 send </w:t>
            </w:r>
            <w:proofErr w:type="spellStart"/>
            <w:r>
              <w:rPr>
                <w:rFonts w:ascii="Courier New" w:hAnsi="Courier New" w:cs="Courier New"/>
                <w:b/>
                <w:sz w:val="18"/>
                <w:szCs w:val="18"/>
              </w:rPr>
              <w:t>pt</w:t>
            </w:r>
            <w:proofErr w:type="spellEnd"/>
            <w:r>
              <w:rPr>
                <w:rFonts w:ascii="Courier New" w:hAnsi="Courier New" w:cs="Courier New"/>
                <w:b/>
                <w:sz w:val="18"/>
                <w:szCs w:val="18"/>
              </w:rPr>
              <w:t>=106</w:t>
            </w:r>
          </w:p>
          <w:p w14:paraId="15B69B4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w:t>
            </w:r>
            <w:proofErr w:type="spellStart"/>
            <w:r w:rsidRPr="00B92AD3">
              <w:rPr>
                <w:rFonts w:ascii="Courier New" w:hAnsi="Courier New" w:cs="Courier New"/>
                <w:b/>
                <w:sz w:val="18"/>
                <w:szCs w:val="18"/>
              </w:rPr>
              <w:t>simulcast:</w:t>
            </w:r>
            <w:r>
              <w:rPr>
                <w:rFonts w:ascii="Courier New" w:hAnsi="Courier New" w:cs="Courier New"/>
                <w:b/>
                <w:sz w:val="18"/>
                <w:szCs w:val="18"/>
              </w:rPr>
              <w:t>send</w:t>
            </w:r>
            <w:proofErr w:type="spellEnd"/>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9706EB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953BCC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6C7E839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C8A715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762B402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sendonly</w:t>
            </w:r>
            <w:proofErr w:type="spellEnd"/>
          </w:p>
          <w:p w14:paraId="74498D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44C59C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C061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6F4E0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11657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a=rid:13 send </w:t>
            </w:r>
            <w:proofErr w:type="spellStart"/>
            <w:r>
              <w:rPr>
                <w:rFonts w:ascii="Courier New" w:hAnsi="Courier New" w:cs="Courier New"/>
                <w:b/>
                <w:szCs w:val="18"/>
              </w:rPr>
              <w:t>pt</w:t>
            </w:r>
            <w:proofErr w:type="spellEnd"/>
            <w:r>
              <w:rPr>
                <w:rFonts w:ascii="Courier New" w:hAnsi="Courier New" w:cs="Courier New"/>
                <w:b/>
                <w:szCs w:val="18"/>
              </w:rPr>
              <w:t>=108</w:t>
            </w:r>
          </w:p>
          <w:p w14:paraId="7B6D86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simulcast:send</w:t>
            </w:r>
            <w:proofErr w:type="spellEnd"/>
            <w:r w:rsidRPr="00B92AD3">
              <w:rPr>
                <w:rFonts w:ascii="Courier New" w:hAnsi="Courier New" w:cs="Courier New"/>
                <w:b/>
                <w:szCs w:val="18"/>
              </w:rPr>
              <w:t xml:space="preserve"> </w:t>
            </w:r>
            <w:r>
              <w:rPr>
                <w:rFonts w:ascii="Courier New" w:hAnsi="Courier New" w:cs="Courier New"/>
                <w:b/>
                <w:szCs w:val="18"/>
              </w:rPr>
              <w:t>13</w:t>
            </w:r>
          </w:p>
          <w:p w14:paraId="33C9FBE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D1A8B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1441EE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0727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023332A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proofErr w:type="spellStart"/>
            <w:r w:rsidRPr="00B92AD3">
              <w:rPr>
                <w:rFonts w:ascii="Courier New" w:hAnsi="Courier New" w:cs="Courier New"/>
                <w:sz w:val="18"/>
                <w:szCs w:val="18"/>
              </w:rPr>
              <w:t>sendonly</w:t>
            </w:r>
            <w:proofErr w:type="spellEnd"/>
          </w:p>
          <w:p w14:paraId="012B60A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8289A2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AF8C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1A288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2350CAA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 xml:space="preserve">a=rid:14 send </w:t>
            </w:r>
            <w:proofErr w:type="spellStart"/>
            <w:r>
              <w:rPr>
                <w:rFonts w:ascii="Courier New" w:hAnsi="Courier New" w:cs="Courier New"/>
                <w:b/>
                <w:szCs w:val="18"/>
              </w:rPr>
              <w:t>pt</w:t>
            </w:r>
            <w:proofErr w:type="spellEnd"/>
            <w:r>
              <w:rPr>
                <w:rFonts w:ascii="Courier New" w:hAnsi="Courier New" w:cs="Courier New"/>
                <w:b/>
                <w:szCs w:val="18"/>
              </w:rPr>
              <w:t>=109</w:t>
            </w:r>
          </w:p>
          <w:p w14:paraId="6D7C0BC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w:t>
            </w:r>
            <w:proofErr w:type="spellStart"/>
            <w:r>
              <w:rPr>
                <w:rFonts w:ascii="Courier New" w:hAnsi="Courier New" w:cs="Courier New"/>
                <w:b/>
                <w:szCs w:val="18"/>
              </w:rPr>
              <w:t>simulcast:send</w:t>
            </w:r>
            <w:proofErr w:type="spellEnd"/>
            <w:r w:rsidRPr="00B92AD3">
              <w:rPr>
                <w:rFonts w:ascii="Courier New" w:hAnsi="Courier New" w:cs="Courier New"/>
                <w:b/>
                <w:szCs w:val="18"/>
              </w:rPr>
              <w:t xml:space="preserve"> </w:t>
            </w:r>
            <w:r>
              <w:rPr>
                <w:rFonts w:ascii="Courier New" w:hAnsi="Courier New" w:cs="Courier New"/>
                <w:b/>
                <w:szCs w:val="18"/>
              </w:rPr>
              <w:t>14</w:t>
            </w:r>
          </w:p>
        </w:tc>
      </w:tr>
    </w:tbl>
    <w:p w14:paraId="7B7EC543" w14:textId="77777777" w:rsidR="00073FCC" w:rsidRDefault="00073FCC" w:rsidP="000D4A87">
      <w:pPr>
        <w:pStyle w:val="FP"/>
      </w:pPr>
    </w:p>
    <w:p w14:paraId="496298C5" w14:textId="77777777" w:rsidR="00177C52" w:rsidRDefault="00177C52" w:rsidP="00177C52">
      <w:pPr>
        <w:pStyle w:val="Heading2"/>
        <w:keepNext w:val="0"/>
        <w:keepLines w:val="0"/>
        <w:rPr>
          <w:lang w:eastAsia="ko-KR"/>
        </w:rPr>
      </w:pPr>
      <w:bookmarkStart w:id="4301" w:name="_Toc26369790"/>
      <w:bookmarkStart w:id="4302" w:name="_Toc36227672"/>
      <w:bookmarkStart w:id="4303" w:name="_Toc36228687"/>
      <w:bookmarkStart w:id="4304" w:name="_Toc36229314"/>
      <w:bookmarkStart w:id="4305" w:name="_Toc36229942"/>
      <w:bookmarkStart w:id="4306" w:name="_Toc74607287"/>
      <w:bookmarkStart w:id="4307" w:name="_Toc123570833"/>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4301"/>
      <w:bookmarkEnd w:id="4302"/>
      <w:bookmarkEnd w:id="4303"/>
      <w:bookmarkEnd w:id="4304"/>
      <w:bookmarkEnd w:id="4305"/>
      <w:bookmarkEnd w:id="4306"/>
      <w:bookmarkEnd w:id="4307"/>
    </w:p>
    <w:p w14:paraId="668B9A1A" w14:textId="77777777" w:rsidR="00177C52" w:rsidRDefault="00177C52" w:rsidP="00177C52">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4A3BD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8B51997"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6A3B7EF"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51D40BE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ED8E8EB"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4151022B" w14:textId="77777777" w:rsidTr="00AE11AB">
        <w:trPr>
          <w:jc w:val="center"/>
        </w:trPr>
        <w:tc>
          <w:tcPr>
            <w:tcW w:w="9639" w:type="dxa"/>
            <w:shd w:val="clear" w:color="auto" w:fill="auto"/>
          </w:tcPr>
          <w:p w14:paraId="726C56F6"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158F32" w14:textId="77777777" w:rsidTr="00AE11AB">
        <w:trPr>
          <w:jc w:val="center"/>
        </w:trPr>
        <w:tc>
          <w:tcPr>
            <w:tcW w:w="9639" w:type="dxa"/>
            <w:shd w:val="clear" w:color="auto" w:fill="auto"/>
          </w:tcPr>
          <w:p w14:paraId="5BCD0D8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648DC39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2D94A0B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39E65CC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proofErr w:type="spellStart"/>
            <w:r>
              <w:rPr>
                <w:rFonts w:ascii="Courier New" w:hAnsi="Courier New" w:cs="Courier New"/>
                <w:b/>
                <w:sz w:val="18"/>
                <w:szCs w:val="18"/>
              </w:rPr>
              <w:t>abcdefgh</w:t>
            </w:r>
            <w:proofErr w:type="spellEnd"/>
          </w:p>
          <w:p w14:paraId="558319E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proofErr w:type="spellStart"/>
            <w:r w:rsidRPr="00561B7C">
              <w:rPr>
                <w:rFonts w:ascii="Courier New" w:hAnsi="Courier New" w:cs="Courier New"/>
                <w:b/>
                <w:sz w:val="18"/>
                <w:szCs w:val="18"/>
              </w:rPr>
              <w:t>CSeq</w:t>
            </w:r>
            <w:proofErr w:type="spellEnd"/>
            <w:r w:rsidRPr="00561B7C">
              <w:rPr>
                <w:rFonts w:ascii="Courier New" w:hAnsi="Courier New" w:cs="Courier New"/>
                <w:b/>
                <w:sz w:val="18"/>
                <w:szCs w:val="18"/>
              </w:rPr>
              <w:t xml:space="preserve">: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2184E525"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02578174"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720DFDC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DCDB5CE"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w:t>
            </w:r>
            <w:proofErr w:type="spellStart"/>
            <w:r w:rsidRPr="00997286">
              <w:rPr>
                <w:rFonts w:ascii="Courier New" w:hAnsi="Courier New" w:cs="Courier New"/>
                <w:b/>
                <w:sz w:val="18"/>
                <w:szCs w:val="18"/>
              </w:rPr>
              <w:t>cccex</w:t>
            </w:r>
            <w:proofErr w:type="spellEnd"/>
          </w:p>
          <w:p w14:paraId="77C469A3"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67234A1A"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FDEB896"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22B5B830" w14:textId="77777777" w:rsidTr="00AE11AB">
        <w:trPr>
          <w:jc w:val="center"/>
        </w:trPr>
        <w:tc>
          <w:tcPr>
            <w:tcW w:w="9639" w:type="dxa"/>
            <w:shd w:val="clear" w:color="auto" w:fill="auto"/>
          </w:tcPr>
          <w:p w14:paraId="2E5C36F9"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45BEDBA6" w14:textId="77777777" w:rsidTr="00AE11AB">
        <w:trPr>
          <w:jc w:val="center"/>
        </w:trPr>
        <w:tc>
          <w:tcPr>
            <w:tcW w:w="9639" w:type="dxa"/>
            <w:shd w:val="clear" w:color="auto" w:fill="auto"/>
          </w:tcPr>
          <w:p w14:paraId="3067D916"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1AFFFE0E"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69C2297D"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58BE8869"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2084027B"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035FF677"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 xml:space="preserve">Call-ID: </w:t>
            </w:r>
            <w:proofErr w:type="spellStart"/>
            <w:r w:rsidRPr="00014CCA">
              <w:rPr>
                <w:rFonts w:ascii="Courier New" w:hAnsi="Courier New" w:cs="Courier New"/>
                <w:b/>
                <w:szCs w:val="18"/>
              </w:rPr>
              <w:t>abcdefgh</w:t>
            </w:r>
            <w:proofErr w:type="spellEnd"/>
          </w:p>
          <w:p w14:paraId="137ED52D"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proofErr w:type="spellStart"/>
            <w:r w:rsidRPr="00014CCA">
              <w:rPr>
                <w:rFonts w:ascii="Courier New" w:hAnsi="Courier New" w:cs="Courier New"/>
                <w:b/>
                <w:szCs w:val="18"/>
              </w:rPr>
              <w:t>CSeq</w:t>
            </w:r>
            <w:proofErr w:type="spellEnd"/>
            <w:r w:rsidRPr="00014CCA">
              <w:rPr>
                <w:rFonts w:ascii="Courier New" w:hAnsi="Courier New" w:cs="Courier New"/>
                <w:b/>
                <w:szCs w:val="18"/>
              </w:rPr>
              <w:t>: 16384 OPTIONS</w:t>
            </w:r>
          </w:p>
          <w:p w14:paraId="03C4DDB1"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32798793"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roofErr w:type="spellStart"/>
            <w:r w:rsidRPr="00622797">
              <w:rPr>
                <w:rFonts w:ascii="Courier New" w:hAnsi="Courier New" w:cs="Courier New"/>
                <w:b/>
                <w:szCs w:val="18"/>
                <w:lang w:val="fr-FR"/>
              </w:rPr>
              <w:t>Accept</w:t>
            </w:r>
            <w:proofErr w:type="spellEnd"/>
            <w:r w:rsidRPr="00622797">
              <w:rPr>
                <w:rFonts w:ascii="Courier New" w:hAnsi="Courier New" w:cs="Courier New"/>
                <w:b/>
                <w:szCs w:val="18"/>
                <w:lang w:val="fr-FR"/>
              </w:rPr>
              <w:t>: application/</w:t>
            </w:r>
            <w:proofErr w:type="spellStart"/>
            <w:r w:rsidRPr="00622797">
              <w:rPr>
                <w:rFonts w:ascii="Courier New" w:hAnsi="Courier New" w:cs="Courier New"/>
                <w:b/>
                <w:szCs w:val="18"/>
                <w:lang w:val="fr-FR"/>
              </w:rPr>
              <w:t>cccex</w:t>
            </w:r>
            <w:proofErr w:type="spellEnd"/>
          </w:p>
          <w:p w14:paraId="7B52D5AF"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w:t>
            </w:r>
            <w:proofErr w:type="spellStart"/>
            <w:r w:rsidRPr="00622797">
              <w:rPr>
                <w:rFonts w:ascii="Courier New" w:hAnsi="Courier New" w:cs="Courier New"/>
                <w:b/>
                <w:szCs w:val="18"/>
                <w:lang w:val="fr-FR"/>
              </w:rPr>
              <w:t>cccex</w:t>
            </w:r>
            <w:proofErr w:type="spellEnd"/>
          </w:p>
          <w:p w14:paraId="33DC9F20"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1D14E8A"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45FD4F23" w14:textId="77777777" w:rsidR="00177C52" w:rsidRDefault="00177C52" w:rsidP="00177C52">
      <w:pPr>
        <w:rPr>
          <w:lang w:val="en-US"/>
        </w:rPr>
      </w:pPr>
    </w:p>
    <w:p w14:paraId="21D1D7C5" w14:textId="77777777" w:rsidR="00BB17C1" w:rsidRPr="00082ED1" w:rsidRDefault="00BB17C1" w:rsidP="00BB17C1">
      <w:pPr>
        <w:pStyle w:val="Heading8"/>
        <w:keepNext w:val="0"/>
        <w:keepLines w:val="0"/>
      </w:pPr>
      <w:r w:rsidRPr="00B45AA5">
        <w:rPr>
          <w:lang w:val="en-US"/>
        </w:rPr>
        <w:br w:type="page"/>
      </w:r>
      <w:bookmarkStart w:id="4308" w:name="_Toc26369791"/>
      <w:bookmarkStart w:id="4309" w:name="_Toc36227673"/>
      <w:bookmarkStart w:id="4310" w:name="_Toc36228688"/>
      <w:bookmarkStart w:id="4311" w:name="_Toc36229315"/>
      <w:bookmarkStart w:id="4312" w:name="_Toc36229943"/>
      <w:bookmarkStart w:id="4313" w:name="_Toc74607288"/>
      <w:bookmarkStart w:id="4314" w:name="_Toc123570834"/>
      <w:r>
        <w:t xml:space="preserve">Annex U (informative): </w:t>
      </w:r>
      <w:r>
        <w:br/>
        <w:t>IANA registration information for media types</w:t>
      </w:r>
      <w:bookmarkEnd w:id="4308"/>
      <w:bookmarkEnd w:id="4309"/>
      <w:bookmarkEnd w:id="4310"/>
      <w:bookmarkEnd w:id="4311"/>
      <w:bookmarkEnd w:id="4312"/>
      <w:bookmarkEnd w:id="4313"/>
      <w:bookmarkEnd w:id="4314"/>
    </w:p>
    <w:p w14:paraId="0A4F632E" w14:textId="77777777" w:rsidR="00BB17C1" w:rsidRPr="003417AB" w:rsidRDefault="00BB17C1" w:rsidP="00BB17C1">
      <w:pPr>
        <w:pStyle w:val="Heading1"/>
      </w:pPr>
      <w:bookmarkStart w:id="4315" w:name="_Toc26369792"/>
      <w:bookmarkStart w:id="4316" w:name="_Toc36227674"/>
      <w:bookmarkStart w:id="4317" w:name="_Toc36228689"/>
      <w:bookmarkStart w:id="4318" w:name="_Toc36229316"/>
      <w:bookmarkStart w:id="4319" w:name="_Toc36229944"/>
      <w:bookmarkStart w:id="4320" w:name="_Toc74607289"/>
      <w:bookmarkStart w:id="4321" w:name="_Toc123570835"/>
      <w:r>
        <w:t>U</w:t>
      </w:r>
      <w:r w:rsidRPr="003417AB">
        <w:t>.1</w:t>
      </w:r>
      <w:r w:rsidRPr="003417AB">
        <w:tab/>
        <w:t>Introduction</w:t>
      </w:r>
      <w:bookmarkEnd w:id="4315"/>
      <w:bookmarkEnd w:id="4316"/>
      <w:bookmarkEnd w:id="4317"/>
      <w:bookmarkEnd w:id="4318"/>
      <w:bookmarkEnd w:id="4319"/>
      <w:bookmarkEnd w:id="4320"/>
      <w:bookmarkEnd w:id="4321"/>
    </w:p>
    <w:p w14:paraId="229CA18C"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3" w:history="1">
        <w:r w:rsidRPr="006944C1">
          <w:rPr>
            <w:rStyle w:val="Hyperlink"/>
          </w:rPr>
          <w:t>http://www.iana.org</w:t>
        </w:r>
        <w:r w:rsidRPr="00452F44">
          <w:rPr>
            <w:rStyle w:val="Hyperlink"/>
          </w:rPr>
          <w:t>/</w:t>
        </w:r>
      </w:hyperlink>
      <w:r w:rsidRPr="00CC1F51">
        <w:t>.</w:t>
      </w:r>
    </w:p>
    <w:p w14:paraId="6DEE366C" w14:textId="77777777" w:rsidR="00BB17C1" w:rsidRDefault="00BB17C1" w:rsidP="00BB17C1">
      <w:pPr>
        <w:pStyle w:val="FP"/>
      </w:pPr>
    </w:p>
    <w:p w14:paraId="66AAC0C6" w14:textId="77777777" w:rsidR="00BB17C1" w:rsidRDefault="00BB17C1" w:rsidP="00BB17C1">
      <w:pPr>
        <w:pStyle w:val="Heading1"/>
      </w:pPr>
      <w:bookmarkStart w:id="4322" w:name="_Toc26369793"/>
      <w:bookmarkStart w:id="4323" w:name="_Toc36227675"/>
      <w:bookmarkStart w:id="4324" w:name="_Toc36228690"/>
      <w:bookmarkStart w:id="4325" w:name="_Toc36229317"/>
      <w:bookmarkStart w:id="4326" w:name="_Toc36229945"/>
      <w:bookmarkStart w:id="4327" w:name="_Toc74607290"/>
      <w:bookmarkStart w:id="4328" w:name="_Toc123570836"/>
      <w:r>
        <w:t>U</w:t>
      </w:r>
      <w:r w:rsidRPr="00CF2178">
        <w:t>.2</w:t>
      </w:r>
      <w:r w:rsidRPr="00CF2178">
        <w:tab/>
      </w:r>
      <w:r>
        <w:t>application/</w:t>
      </w:r>
      <w:proofErr w:type="spellStart"/>
      <w:r>
        <w:t>ccce</w:t>
      </w:r>
      <w:bookmarkEnd w:id="4322"/>
      <w:bookmarkEnd w:id="4323"/>
      <w:bookmarkEnd w:id="4324"/>
      <w:bookmarkEnd w:id="4325"/>
      <w:bookmarkEnd w:id="4326"/>
      <w:bookmarkEnd w:id="4327"/>
      <w:bookmarkEnd w:id="4328"/>
      <w:proofErr w:type="spellEnd"/>
    </w:p>
    <w:p w14:paraId="3FB2495E"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35B56208" w14:textId="77777777" w:rsidR="00BB17C1" w:rsidRDefault="00BB17C1" w:rsidP="00BB17C1">
      <w:pPr>
        <w:rPr>
          <w:lang w:val="en-US"/>
        </w:rPr>
      </w:pPr>
      <w:r>
        <w:rPr>
          <w:lang w:val="en-US"/>
        </w:rPr>
        <w:t xml:space="preserve">To: </w:t>
      </w:r>
      <w:hyperlink r:id="rId234" w:history="1">
        <w:r w:rsidRPr="00FD4DED">
          <w:rPr>
            <w:rStyle w:val="Hyperlink"/>
            <w:lang w:val="en-US"/>
          </w:rPr>
          <w:t>media-types@iana.org</w:t>
        </w:r>
      </w:hyperlink>
    </w:p>
    <w:p w14:paraId="0A7EA04E" w14:textId="77777777" w:rsidR="00BB17C1" w:rsidRDefault="00BB17C1" w:rsidP="00BB17C1">
      <w:pPr>
        <w:rPr>
          <w:lang w:val="en-US"/>
        </w:rPr>
      </w:pPr>
      <w:r w:rsidRPr="0081106B">
        <w:rPr>
          <w:lang w:val="en-US"/>
        </w:rPr>
        <w:t>Subject: Registratio</w:t>
      </w:r>
      <w:r>
        <w:rPr>
          <w:lang w:val="en-US"/>
        </w:rPr>
        <w:t>n of media type "application/</w:t>
      </w:r>
      <w:proofErr w:type="spellStart"/>
      <w:r>
        <w:rPr>
          <w:lang w:val="en-US"/>
        </w:rPr>
        <w:t>cccex</w:t>
      </w:r>
      <w:proofErr w:type="spellEnd"/>
      <w:r w:rsidRPr="0081106B">
        <w:rPr>
          <w:lang w:val="en-US"/>
        </w:rPr>
        <w:t>"</w:t>
      </w:r>
    </w:p>
    <w:p w14:paraId="36D88A2E" w14:textId="77777777" w:rsidR="00BB17C1" w:rsidRDefault="00BB17C1" w:rsidP="00BB17C1">
      <w:pPr>
        <w:rPr>
          <w:lang w:val="en-US"/>
        </w:rPr>
      </w:pPr>
      <w:r>
        <w:rPr>
          <w:lang w:val="en-US"/>
        </w:rPr>
        <w:t>Type name: application</w:t>
      </w:r>
    </w:p>
    <w:p w14:paraId="2C39E93E" w14:textId="77777777" w:rsidR="00BB17C1" w:rsidRDefault="00BB17C1" w:rsidP="00BB17C1">
      <w:pPr>
        <w:rPr>
          <w:lang w:val="en-US"/>
        </w:rPr>
      </w:pPr>
      <w:r>
        <w:rPr>
          <w:lang w:val="en-US"/>
        </w:rPr>
        <w:t xml:space="preserve">Subtype name: </w:t>
      </w:r>
      <w:proofErr w:type="spellStart"/>
      <w:r>
        <w:rPr>
          <w:lang w:val="en-US"/>
        </w:rPr>
        <w:t>cccex</w:t>
      </w:r>
      <w:proofErr w:type="spellEnd"/>
    </w:p>
    <w:p w14:paraId="44B5C3E5" w14:textId="77777777" w:rsidR="00BB17C1" w:rsidRDefault="00BB17C1" w:rsidP="00BB17C1">
      <w:pPr>
        <w:rPr>
          <w:lang w:val="en-US"/>
        </w:rPr>
      </w:pPr>
      <w:r>
        <w:rPr>
          <w:lang w:val="en-US"/>
        </w:rPr>
        <w:t>Required parameters: None</w:t>
      </w:r>
    </w:p>
    <w:p w14:paraId="0C28EFE7" w14:textId="77777777" w:rsidR="00BB17C1" w:rsidRDefault="00BB17C1" w:rsidP="00BB17C1">
      <w:pPr>
        <w:rPr>
          <w:lang w:val="en-US"/>
        </w:rPr>
      </w:pPr>
      <w:r>
        <w:rPr>
          <w:lang w:val="en-US"/>
        </w:rPr>
        <w:t>Optional parameters: None</w:t>
      </w:r>
    </w:p>
    <w:p w14:paraId="19881DE1" w14:textId="77777777" w:rsidR="00BB17C1" w:rsidRDefault="00BB17C1" w:rsidP="00BB17C1">
      <w:pPr>
        <w:rPr>
          <w:lang w:val="en-US"/>
        </w:rPr>
      </w:pPr>
      <w:r w:rsidRPr="0081106B">
        <w:rPr>
          <w:lang w:val="en-US"/>
        </w:rPr>
        <w:t>Enco</w:t>
      </w:r>
      <w:r>
        <w:rPr>
          <w:lang w:val="en-US"/>
        </w:rPr>
        <w:t xml:space="preserve">ding considerations: </w:t>
      </w:r>
    </w:p>
    <w:p w14:paraId="15EEF39E" w14:textId="77777777" w:rsidR="00BB17C1" w:rsidRDefault="00BB17C1" w:rsidP="00BB17C1">
      <w:pPr>
        <w:ind w:firstLine="284"/>
        <w:rPr>
          <w:lang w:val="en-US"/>
        </w:rPr>
      </w:pPr>
      <w:proofErr w:type="spellStart"/>
      <w:r>
        <w:rPr>
          <w:lang w:val="en-US"/>
        </w:rPr>
        <w:t>cccex</w:t>
      </w:r>
      <w:proofErr w:type="spellEnd"/>
      <w:r>
        <w:rPr>
          <w:lang w:val="en-US"/>
        </w:rPr>
        <w:t xml:space="preserve"> content is UTF-8 format text.</w:t>
      </w:r>
    </w:p>
    <w:p w14:paraId="0B04B4B1" w14:textId="77777777" w:rsidR="00BB17C1" w:rsidRDefault="00BB17C1" w:rsidP="00BB17C1">
      <w:pPr>
        <w:rPr>
          <w:lang w:val="en-US"/>
        </w:rPr>
      </w:pPr>
      <w:r w:rsidRPr="0081106B">
        <w:rPr>
          <w:lang w:val="en-US"/>
        </w:rPr>
        <w:t>Security considerations:</w:t>
      </w:r>
    </w:p>
    <w:p w14:paraId="4E9497EE" w14:textId="77777777" w:rsidR="00BB17C1" w:rsidRDefault="00BB17C1" w:rsidP="00BB17C1">
      <w:pPr>
        <w:ind w:firstLine="284"/>
        <w:rPr>
          <w:lang w:val="en-US"/>
        </w:rPr>
      </w:pPr>
      <w:r>
        <w:rPr>
          <w:lang w:val="en-US"/>
        </w:rPr>
        <w:t>See clause S.5.7.2 of 3GPP TS 26.114</w:t>
      </w:r>
    </w:p>
    <w:p w14:paraId="3595770E" w14:textId="77777777" w:rsidR="00BB17C1" w:rsidRPr="0081106B" w:rsidRDefault="00BB17C1" w:rsidP="00BB17C1">
      <w:pPr>
        <w:rPr>
          <w:lang w:val="en-US"/>
        </w:rPr>
      </w:pPr>
      <w:r w:rsidRPr="0081106B">
        <w:rPr>
          <w:lang w:val="en-US"/>
        </w:rPr>
        <w:t>Interoperability considerations:</w:t>
      </w:r>
    </w:p>
    <w:p w14:paraId="420515A6" w14:textId="77777777" w:rsidR="00BB17C1" w:rsidRDefault="00BB17C1" w:rsidP="00BB17C1">
      <w:pPr>
        <w:rPr>
          <w:lang w:val="en-US"/>
        </w:rPr>
      </w:pPr>
      <w:r>
        <w:rPr>
          <w:lang w:val="en-US"/>
        </w:rPr>
        <w:t xml:space="preserve">      See clause S.5.7.2 of 3GPP TS 26.114 </w:t>
      </w:r>
    </w:p>
    <w:p w14:paraId="581C58AC" w14:textId="77777777" w:rsidR="00BB17C1" w:rsidRDefault="00BB17C1" w:rsidP="00BB17C1">
      <w:pPr>
        <w:rPr>
          <w:lang w:val="en-US"/>
        </w:rPr>
      </w:pPr>
      <w:r w:rsidRPr="0081106B">
        <w:rPr>
          <w:lang w:val="en-US"/>
        </w:rPr>
        <w:t>Published specification:</w:t>
      </w:r>
    </w:p>
    <w:p w14:paraId="52829061" w14:textId="77777777" w:rsidR="00BB17C1" w:rsidRDefault="00BB17C1" w:rsidP="00BB17C1">
      <w:pPr>
        <w:ind w:firstLine="284"/>
        <w:rPr>
          <w:lang w:val="en-US"/>
        </w:rPr>
      </w:pPr>
      <w:r>
        <w:rPr>
          <w:lang w:val="en-US"/>
        </w:rPr>
        <w:t>See 3GPP TS 26.114</w:t>
      </w:r>
    </w:p>
    <w:p w14:paraId="75E9C788"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249894A2"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0C8AD7CE" w14:textId="77777777" w:rsidR="00BB17C1" w:rsidRDefault="00BB17C1" w:rsidP="00BB17C1">
      <w:pPr>
        <w:rPr>
          <w:lang w:val="en-US"/>
        </w:rPr>
      </w:pPr>
      <w:r w:rsidRPr="0081106B">
        <w:rPr>
          <w:lang w:val="en-US"/>
        </w:rPr>
        <w:t>Additional information:</w:t>
      </w:r>
    </w:p>
    <w:p w14:paraId="4585C237" w14:textId="77777777" w:rsidR="00BB17C1" w:rsidRDefault="00BB17C1" w:rsidP="00BB17C1">
      <w:pPr>
        <w:ind w:firstLine="284"/>
        <w:rPr>
          <w:lang w:val="en-US"/>
        </w:rPr>
      </w:pPr>
      <w:r>
        <w:rPr>
          <w:lang w:val="en-US"/>
        </w:rPr>
        <w:t>Magic number(s):   None</w:t>
      </w:r>
    </w:p>
    <w:p w14:paraId="3778A3A7"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2A2B182F"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524B86BC" w14:textId="77777777" w:rsidR="00BB17C1" w:rsidRDefault="00BB17C1" w:rsidP="00BB17C1">
      <w:pPr>
        <w:rPr>
          <w:lang w:val="en-US"/>
        </w:rPr>
      </w:pPr>
      <w:r w:rsidRPr="0081106B">
        <w:rPr>
          <w:lang w:val="en-US"/>
        </w:rPr>
        <w:t>Intended usage: COMMON</w:t>
      </w:r>
    </w:p>
    <w:p w14:paraId="367CB4F6" w14:textId="77777777" w:rsidR="00BB17C1" w:rsidRDefault="00BB17C1" w:rsidP="00BB17C1">
      <w:pPr>
        <w:rPr>
          <w:lang w:val="en-US"/>
        </w:rPr>
      </w:pPr>
      <w:r>
        <w:rPr>
          <w:lang w:val="en-US"/>
        </w:rPr>
        <w:t>Contact Person</w:t>
      </w:r>
      <w:r w:rsidRPr="0081106B">
        <w:rPr>
          <w:lang w:val="en-US"/>
        </w:rPr>
        <w:t>:</w:t>
      </w:r>
    </w:p>
    <w:p w14:paraId="693712F6" w14:textId="77777777" w:rsidR="00BB17C1" w:rsidRDefault="00BB17C1" w:rsidP="00BB17C1">
      <w:pPr>
        <w:ind w:firstLine="284"/>
        <w:rPr>
          <w:lang w:val="en-US"/>
        </w:rPr>
      </w:pPr>
      <w:r>
        <w:rPr>
          <w:lang w:val="en-US"/>
        </w:rPr>
        <w:t xml:space="preserve">Contact Name: </w:t>
      </w:r>
      <w:r w:rsidRPr="00DB01EA">
        <w:t>3GPP Specifications Manager</w:t>
      </w:r>
    </w:p>
    <w:p w14:paraId="00DF6028"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35" w:history="1">
        <w:r w:rsidRPr="00FD4DED">
          <w:rPr>
            <w:rStyle w:val="Hyperlink"/>
          </w:rPr>
          <w:t>3gppContact@etsi.org</w:t>
        </w:r>
      </w:hyperlink>
    </w:p>
    <w:p w14:paraId="14788A84"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6F66B554" w14:textId="77777777" w:rsidR="009805CF" w:rsidRPr="00082ED1" w:rsidRDefault="009805CF" w:rsidP="009805CF">
      <w:pPr>
        <w:pStyle w:val="Heading8"/>
        <w:keepNext w:val="0"/>
        <w:keepLines w:val="0"/>
      </w:pPr>
      <w:bookmarkStart w:id="4329" w:name="_Toc26369794"/>
      <w:bookmarkStart w:id="4330" w:name="_Toc36227676"/>
      <w:bookmarkStart w:id="4331" w:name="_Toc36228691"/>
      <w:bookmarkStart w:id="4332" w:name="_Toc36229318"/>
      <w:bookmarkStart w:id="4333" w:name="_Toc36229946"/>
      <w:bookmarkStart w:id="4334" w:name="_Toc74607291"/>
      <w:bookmarkStart w:id="4335" w:name="_Toc123570837"/>
      <w:r>
        <w:t xml:space="preserve">Annex V (informative): </w:t>
      </w:r>
      <w:r>
        <w:br/>
        <w:t xml:space="preserve">Delay Adaptation and Example Uses of DBI </w:t>
      </w:r>
      <w:proofErr w:type="spellStart"/>
      <w:r>
        <w:t>Signaling</w:t>
      </w:r>
      <w:bookmarkEnd w:id="4329"/>
      <w:bookmarkEnd w:id="4330"/>
      <w:bookmarkEnd w:id="4331"/>
      <w:bookmarkEnd w:id="4332"/>
      <w:bookmarkEnd w:id="4333"/>
      <w:bookmarkEnd w:id="4334"/>
      <w:bookmarkEnd w:id="4335"/>
      <w:proofErr w:type="spellEnd"/>
    </w:p>
    <w:p w14:paraId="524758E1" w14:textId="77777777" w:rsidR="009805CF" w:rsidRPr="003417AB" w:rsidRDefault="009805CF" w:rsidP="009805CF">
      <w:pPr>
        <w:pStyle w:val="Heading1"/>
      </w:pPr>
      <w:bookmarkStart w:id="4336" w:name="_Toc26369795"/>
      <w:bookmarkStart w:id="4337" w:name="_Toc36227677"/>
      <w:bookmarkStart w:id="4338" w:name="_Toc36228692"/>
      <w:bookmarkStart w:id="4339" w:name="_Toc36229319"/>
      <w:bookmarkStart w:id="4340" w:name="_Toc36229947"/>
      <w:bookmarkStart w:id="4341" w:name="_Toc74607292"/>
      <w:bookmarkStart w:id="4342" w:name="_Toc123570838"/>
      <w:r>
        <w:t>V</w:t>
      </w:r>
      <w:r w:rsidRPr="003417AB">
        <w:t>.1</w:t>
      </w:r>
      <w:r w:rsidRPr="003417AB">
        <w:tab/>
      </w:r>
      <w:r>
        <w:t>General</w:t>
      </w:r>
      <w:bookmarkEnd w:id="4336"/>
      <w:bookmarkEnd w:id="4337"/>
      <w:bookmarkEnd w:id="4338"/>
      <w:bookmarkEnd w:id="4339"/>
      <w:bookmarkEnd w:id="4340"/>
      <w:bookmarkEnd w:id="4341"/>
      <w:bookmarkEnd w:id="4342"/>
    </w:p>
    <w:p w14:paraId="16298DA0"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532AFD74"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334A2C2D" w14:textId="77777777" w:rsidR="009805CF" w:rsidRDefault="009805CF" w:rsidP="009805CF">
      <w:pPr>
        <w:tabs>
          <w:tab w:val="left" w:pos="709"/>
          <w:tab w:val="right" w:pos="9639"/>
        </w:tabs>
        <w:ind w:right="43"/>
      </w:pPr>
      <w:r w:rsidRPr="0054585C">
        <w:t xml:space="preserve">Figure </w:t>
      </w:r>
      <w:r>
        <w:t>V</w:t>
      </w:r>
      <w:r w:rsidRPr="0054585C">
        <w:t xml:space="preserve">.2.1 presents a </w:t>
      </w:r>
      <w:proofErr w:type="spellStart"/>
      <w:r w:rsidRPr="0054585C">
        <w:t>signaling</w:t>
      </w:r>
      <w:proofErr w:type="spellEnd"/>
      <w:r w:rsidRPr="0054585C">
        <w:t xml:space="preserve"> flow </w:t>
      </w:r>
      <w:r>
        <w:t xml:space="preserve">example </w:t>
      </w:r>
      <w:r w:rsidRPr="0054585C">
        <w:t>for RAN delay budget reporting usage for voice in MTSI without DBI signalling.</w:t>
      </w:r>
      <w:r w:rsidRPr="0054585C" w:rsidDel="0054585C">
        <w:t xml:space="preserve"> </w:t>
      </w:r>
    </w:p>
    <w:p w14:paraId="3F8D7671"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w:t>
      </w:r>
      <w:proofErr w:type="spellStart"/>
      <w:r w:rsidRPr="0054585C">
        <w:t>signaling</w:t>
      </w:r>
      <w:proofErr w:type="spellEnd"/>
      <w:r w:rsidRPr="0054585C">
        <w:t xml:space="preserve"> flow examples for RAN delay budget reporting usage in MTSI involving </w:t>
      </w:r>
      <w:proofErr w:type="spellStart"/>
      <w:r w:rsidRPr="0054585C">
        <w:t>uni</w:t>
      </w:r>
      <w:proofErr w:type="spellEnd"/>
      <w:r w:rsidRPr="0054585C">
        <w:t xml:space="preserve">-directional DBI signalling with only indication of available delay budget from MTSI receiver to MTSI sender. </w:t>
      </w:r>
    </w:p>
    <w:p w14:paraId="31059A74" w14:textId="77777777" w:rsidR="009805CF" w:rsidRPr="0034196F" w:rsidRDefault="009805CF" w:rsidP="009805CF">
      <w:pPr>
        <w:tabs>
          <w:tab w:val="left" w:pos="709"/>
          <w:tab w:val="right" w:pos="9639"/>
        </w:tabs>
        <w:ind w:right="43"/>
      </w:pPr>
      <w:r w:rsidRPr="00AA5EC1">
        <w:t xml:space="preserve">Figure </w:t>
      </w:r>
      <w:r>
        <w:t>V</w:t>
      </w:r>
      <w:r w:rsidRPr="00AA5EC1">
        <w:t xml:space="preserve">.2.4 presents a </w:t>
      </w:r>
      <w:proofErr w:type="spellStart"/>
      <w:r w:rsidRPr="00AA5EC1">
        <w:t>signaling</w:t>
      </w:r>
      <w:proofErr w:type="spellEnd"/>
      <w:r w:rsidRPr="00AA5EC1">
        <w:t xml:space="preserve">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3F031FF8"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75EE4009" w14:textId="77777777" w:rsidR="009805CF" w:rsidRDefault="009805CF" w:rsidP="009805CF">
      <w:pPr>
        <w:pStyle w:val="Heading1"/>
      </w:pPr>
      <w:bookmarkStart w:id="4343" w:name="_Toc26369796"/>
      <w:bookmarkStart w:id="4344" w:name="_Toc36227678"/>
      <w:bookmarkStart w:id="4345" w:name="_Toc36228693"/>
      <w:bookmarkStart w:id="4346" w:name="_Toc36229320"/>
      <w:bookmarkStart w:id="4347" w:name="_Toc36229948"/>
      <w:bookmarkStart w:id="4348" w:name="_Toc74607293"/>
      <w:bookmarkStart w:id="4349" w:name="_Toc123570839"/>
      <w:r>
        <w:t>V.2</w:t>
      </w:r>
      <w:r w:rsidRPr="00CF2178">
        <w:tab/>
      </w:r>
      <w:r>
        <w:t xml:space="preserve">Example </w:t>
      </w:r>
      <w:proofErr w:type="spellStart"/>
      <w:r>
        <w:t>Signaling</w:t>
      </w:r>
      <w:proofErr w:type="spellEnd"/>
      <w:r>
        <w:t xml:space="preserve"> Flows on Delay Adaptation</w:t>
      </w:r>
      <w:bookmarkEnd w:id="4343"/>
      <w:bookmarkEnd w:id="4344"/>
      <w:bookmarkEnd w:id="4345"/>
      <w:bookmarkEnd w:id="4346"/>
      <w:bookmarkEnd w:id="4347"/>
      <w:bookmarkEnd w:id="4348"/>
      <w:bookmarkEnd w:id="4349"/>
    </w:p>
    <w:p w14:paraId="501B9C65" w14:textId="77777777" w:rsidR="009805CF" w:rsidRDefault="009805CF" w:rsidP="009805CF">
      <w:r>
        <w:t>In Figure V.2</w:t>
      </w:r>
      <w:r w:rsidRPr="00CB291C">
        <w:t xml:space="preserve">.1, a </w:t>
      </w:r>
      <w:proofErr w:type="spellStart"/>
      <w:r w:rsidRPr="00CB291C">
        <w:t>signaling</w:t>
      </w:r>
      <w:proofErr w:type="spellEnd"/>
      <w:r w:rsidRPr="00CB291C">
        <w:t xml:space="preserve"> flow for RAN delay budget reporting usage </w:t>
      </w:r>
      <w:r>
        <w:t xml:space="preserve">for voice in MTSI without DBI signalling is presented. </w:t>
      </w:r>
    </w:p>
    <w:bookmarkStart w:id="4350" w:name="_MON_1604251619"/>
    <w:bookmarkEnd w:id="4350"/>
    <w:p w14:paraId="4E4BA3BC" w14:textId="77777777" w:rsidR="009805CF" w:rsidRDefault="009805CF" w:rsidP="009805CF">
      <w:pPr>
        <w:pStyle w:val="TH"/>
      </w:pPr>
      <w:r w:rsidRPr="00CB291C">
        <w:object w:dxaOrig="9378" w:dyaOrig="5985" w14:anchorId="29B0FE5C">
          <v:shape id="_x0000_i1133" type="#_x0000_t75" style="width:469.5pt;height:299.5pt" o:ole="">
            <v:imagedata r:id="rId236" o:title=""/>
          </v:shape>
          <o:OLEObject Type="Embed" ProgID="Word.Picture.8" ShapeID="_x0000_i1133" DrawAspect="Content" ObjectID="_1734265290" r:id="rId237"/>
        </w:object>
      </w:r>
    </w:p>
    <w:p w14:paraId="46D5435B" w14:textId="77777777" w:rsidR="009805CF" w:rsidRPr="00CB291C" w:rsidRDefault="009805CF" w:rsidP="009805CF">
      <w:pPr>
        <w:pStyle w:val="TF"/>
      </w:pPr>
      <w:r>
        <w:t>Figure V.2.1</w:t>
      </w:r>
      <w:r w:rsidRPr="00CB291C">
        <w:t xml:space="preserve">: </w:t>
      </w:r>
      <w:proofErr w:type="spellStart"/>
      <w:r w:rsidRPr="00CB291C">
        <w:t>Signaling</w:t>
      </w:r>
      <w:proofErr w:type="spellEnd"/>
      <w:r w:rsidRPr="00CB291C">
        <w:t xml:space="preserve"> flow on usage of RAN delay budget reporting</w:t>
      </w:r>
      <w:r>
        <w:t xml:space="preserve"> in MTSI without DBI signalling.</w:t>
      </w:r>
    </w:p>
    <w:p w14:paraId="7E85CEA6" w14:textId="77777777" w:rsidR="009805CF" w:rsidRPr="00CB291C" w:rsidRDefault="009805CF" w:rsidP="009805CF">
      <w:r w:rsidRPr="00CB291C">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6E55B947" w14:textId="77777777" w:rsidR="009805CF" w:rsidRPr="00CB291C" w:rsidRDefault="009805CF" w:rsidP="009805CF">
      <w:r w:rsidRPr="00CB291C">
        <w:t>Step 2: UE-2 sends RTP media flow for voice with bitrate R0.</w:t>
      </w:r>
    </w:p>
    <w:p w14:paraId="69B1C61C"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640A20F9" w14:textId="77777777" w:rsidR="009805CF" w:rsidRPr="00CB291C" w:rsidRDefault="009805CF" w:rsidP="009805CF">
      <w:r w:rsidRPr="00CB291C">
        <w:t xml:space="preserve">Step 4: UE-1 sends a </w:t>
      </w:r>
      <w:proofErr w:type="spellStart"/>
      <w:r w:rsidRPr="00CB291C">
        <w:rPr>
          <w:i/>
          <w:iCs/>
        </w:rPr>
        <w:t>UEAssistanceInformation</w:t>
      </w:r>
      <w:proofErr w:type="spellEnd"/>
      <w:r w:rsidRPr="00CB291C">
        <w:t xml:space="preserve"> message </w:t>
      </w:r>
      <w:r>
        <w:t xml:space="preserve">as specified in TS 36.331 [160] </w:t>
      </w:r>
      <w:r w:rsidRPr="00CB291C">
        <w:t xml:space="preserve">to eNB-1 with type-1 to turn off </w:t>
      </w:r>
      <w:proofErr w:type="spellStart"/>
      <w:r>
        <w:t>c</w:t>
      </w:r>
      <w:r w:rsidRPr="00CB291C">
        <w:t>DRX</w:t>
      </w:r>
      <w:proofErr w:type="spellEnd"/>
      <w:r w:rsidRPr="00CB291C">
        <w:t xml:space="preserve">. It is assumed that eNB-1 grants this request and turns off </w:t>
      </w:r>
      <w:proofErr w:type="spellStart"/>
      <w:r>
        <w:t>c</w:t>
      </w:r>
      <w:r w:rsidRPr="00CB291C">
        <w:t>DRX</w:t>
      </w:r>
      <w:proofErr w:type="spellEnd"/>
      <w:r w:rsidRPr="00CB291C">
        <w:t xml:space="preserve"> for UE-1. Turning off </w:t>
      </w:r>
      <w:proofErr w:type="spellStart"/>
      <w:r w:rsidRPr="00CB291C">
        <w:t>cDRX</w:t>
      </w:r>
      <w:proofErr w:type="spellEnd"/>
      <w:r w:rsidRPr="00CB291C">
        <w:t xml:space="preserve">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proofErr w:type="spellStart"/>
      <w:r w:rsidRPr="00CB291C">
        <w:rPr>
          <w:i/>
          <w:iCs/>
        </w:rPr>
        <w:t>UEAssistanceInformation</w:t>
      </w:r>
      <w:proofErr w:type="spellEnd"/>
      <w:r w:rsidRPr="00CB291C">
        <w:t xml:space="preserve"> message may not be sent. Moreover, due to other considerations, UE-1 may choose not to turn </w:t>
      </w:r>
      <w:proofErr w:type="spellStart"/>
      <w:r w:rsidRPr="00CB291C">
        <w:t>cDRX</w:t>
      </w:r>
      <w:proofErr w:type="spellEnd"/>
      <w:r w:rsidRPr="00CB291C">
        <w:t xml:space="preserve"> off, e.g., when saving battery power is critical.</w:t>
      </w:r>
    </w:p>
    <w:p w14:paraId="739FD382"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w:t>
      </w:r>
      <w:proofErr w:type="spellStart"/>
      <w:r w:rsidRPr="00CB291C">
        <w:t>cDRX</w:t>
      </w:r>
      <w:proofErr w:type="spellEnd"/>
      <w:r w:rsidRPr="00CB291C">
        <w:t xml:space="preserve"> off, it is unlikely that the JBM constraint at UE-1 will lead to packet losses in response to the increase air interface delay over the RAN corresponding to UE-2. </w:t>
      </w:r>
    </w:p>
    <w:p w14:paraId="55822760"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7D2D5F2B"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0A8F7E5" w14:textId="77777777" w:rsidR="009805CF" w:rsidRDefault="009805CF" w:rsidP="009805CF">
      <w:pPr>
        <w:tabs>
          <w:tab w:val="left" w:pos="709"/>
          <w:tab w:val="right" w:pos="9639"/>
        </w:tabs>
        <w:ind w:right="43"/>
      </w:pPr>
      <w:r>
        <w:t>In Figure V.2.2</w:t>
      </w:r>
      <w:r w:rsidRPr="00CB291C">
        <w:t>, a</w:t>
      </w:r>
      <w:r>
        <w:t>nother</w:t>
      </w:r>
      <w:r w:rsidRPr="00CB291C">
        <w:t xml:space="preserve"> </w:t>
      </w:r>
      <w:proofErr w:type="spellStart"/>
      <w:r w:rsidRPr="00CB291C">
        <w:t>signaling</w:t>
      </w:r>
      <w:proofErr w:type="spellEnd"/>
      <w:r w:rsidRPr="00CB291C">
        <w:t xml:space="preserve">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proofErr w:type="spellStart"/>
      <w:r w:rsidRPr="0054585C">
        <w:t>uni</w:t>
      </w:r>
      <w:proofErr w:type="spellEnd"/>
      <w:r w:rsidRPr="0054585C">
        <w:t xml:space="preserve">-directional DBI signalling </w:t>
      </w:r>
      <w:r>
        <w:t xml:space="preserve">is depicted </w:t>
      </w:r>
      <w:r w:rsidRPr="0054585C">
        <w:t xml:space="preserve">with only indication of available delay budget from MTSI receiver to MTSI sender. </w:t>
      </w:r>
    </w:p>
    <w:bookmarkStart w:id="4351" w:name="_MON_1603546155"/>
    <w:bookmarkEnd w:id="4351"/>
    <w:p w14:paraId="7D3AEF05" w14:textId="77777777" w:rsidR="009805CF" w:rsidRPr="00CB291C" w:rsidRDefault="009805CF" w:rsidP="009805CF">
      <w:pPr>
        <w:pStyle w:val="TH"/>
      </w:pPr>
      <w:r w:rsidRPr="00CB291C">
        <w:object w:dxaOrig="9378" w:dyaOrig="5985" w14:anchorId="061AD52F">
          <v:shape id="_x0000_i1134" type="#_x0000_t75" style="width:469.5pt;height:299.5pt" o:ole="">
            <v:imagedata r:id="rId238" o:title=""/>
          </v:shape>
          <o:OLEObject Type="Embed" ProgID="Word.Picture.8" ShapeID="_x0000_i1134" DrawAspect="Content" ObjectID="_1734265291" r:id="rId239"/>
        </w:object>
      </w:r>
    </w:p>
    <w:p w14:paraId="58F0830F" w14:textId="77777777" w:rsidR="009805CF" w:rsidRPr="00CB291C" w:rsidRDefault="009805CF" w:rsidP="009805CF">
      <w:pPr>
        <w:pStyle w:val="TF"/>
      </w:pPr>
      <w:r>
        <w:t>Figure V.2</w:t>
      </w:r>
      <w:r w:rsidRPr="00CB291C">
        <w:t xml:space="preserve">.2: </w:t>
      </w:r>
      <w:proofErr w:type="spellStart"/>
      <w:r w:rsidRPr="00CB291C">
        <w:t>Signaling</w:t>
      </w:r>
      <w:proofErr w:type="spellEnd"/>
      <w:r w:rsidRPr="00CB291C">
        <w:t xml:space="preserve"> flow on usage of RAN delay budget repo</w:t>
      </w:r>
      <w:r>
        <w:t xml:space="preserve">rting with </w:t>
      </w:r>
      <w:proofErr w:type="spellStart"/>
      <w:r>
        <w:t>uni</w:t>
      </w:r>
      <w:proofErr w:type="spellEnd"/>
      <w:r>
        <w:t xml:space="preserve">-directional DBI </w:t>
      </w:r>
      <w:proofErr w:type="spellStart"/>
      <w:r>
        <w:t>signaling</w:t>
      </w:r>
      <w:proofErr w:type="spellEnd"/>
      <w:r>
        <w:t xml:space="preserve"> in MTSI.</w:t>
      </w:r>
    </w:p>
    <w:p w14:paraId="1DE0B430" w14:textId="77777777" w:rsidR="009805CF" w:rsidRPr="00CB291C" w:rsidRDefault="009805CF" w:rsidP="009805CF">
      <w:r>
        <w:t>Steps 1-4: These are i</w:t>
      </w:r>
      <w:r w:rsidRPr="00CB291C">
        <w:t>dentical to</w:t>
      </w:r>
      <w:r>
        <w:t xml:space="preserve"> the earlier signalling flow in Figure V.2.1.</w:t>
      </w:r>
    </w:p>
    <w:p w14:paraId="506D51D4"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 xml:space="preserve">to UE-2 indicating the availability of additional delay budget due to </w:t>
      </w:r>
      <w:proofErr w:type="spellStart"/>
      <w:r w:rsidRPr="00CB291C">
        <w:t>cDRX</w:t>
      </w:r>
      <w:proofErr w:type="spellEnd"/>
      <w:r w:rsidRPr="00CB291C">
        <w:t xml:space="preserve"> being turned off. A concrete delay number may also be reported as part of the RTCP-FB message that corresponds to the air interface delay reduction on UE-1's RAN after turning off </w:t>
      </w:r>
      <w:proofErr w:type="spellStart"/>
      <w:r w:rsidRPr="00CB291C">
        <w:t>cDRX</w:t>
      </w:r>
      <w:proofErr w:type="spellEnd"/>
      <w:r w:rsidRPr="00CB291C">
        <w:t>,</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0CE91B4B"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5C8C796"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629DC04C"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58E718A5"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4A96781"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61F4997A" w14:textId="77777777" w:rsidR="009805CF" w:rsidRPr="00CB291C" w:rsidRDefault="009805CF" w:rsidP="009805CF">
      <w:pPr>
        <w:pStyle w:val="B1"/>
      </w:pPr>
      <w:r w:rsidRPr="00CB291C">
        <w:t>c)</w:t>
      </w:r>
      <w:r w:rsidRPr="00CB291C">
        <w:tab/>
        <w:t xml:space="preserve">UE-1 turning off </w:t>
      </w:r>
      <w:proofErr w:type="spellStart"/>
      <w:r w:rsidRPr="00CB291C">
        <w:t>cRDX</w:t>
      </w:r>
      <w:proofErr w:type="spellEnd"/>
      <w:r w:rsidRPr="00CB291C">
        <w:t xml:space="preserve"> will help to reduce end-to-end delay. In the meantime, if UE-1 needs to save on battery power and it is critical that </w:t>
      </w:r>
      <w:proofErr w:type="spellStart"/>
      <w:r w:rsidRPr="00CB291C">
        <w:t>cDRX</w:t>
      </w:r>
      <w:proofErr w:type="spellEnd"/>
      <w:r w:rsidRPr="00CB291C">
        <w:t xml:space="preserve"> is kept on for this purpose, then UE-1 may choose not to turn </w:t>
      </w:r>
      <w:proofErr w:type="spellStart"/>
      <w:r w:rsidRPr="00CB291C">
        <w:t>cDRX</w:t>
      </w:r>
      <w:proofErr w:type="spellEnd"/>
      <w:r w:rsidRPr="00CB291C">
        <w:t xml:space="preserve"> off. Even with </w:t>
      </w:r>
      <w:proofErr w:type="spellStart"/>
      <w:r w:rsidRPr="00CB291C">
        <w:t>cDRX</w:t>
      </w:r>
      <w:proofErr w:type="spellEnd"/>
      <w:r w:rsidRPr="00CB291C">
        <w:t xml:space="preserve"> off, if UE-1 decides that it can tolerate any further delay or jitter at its JBM, it may indicate this available delay budget via the RTCP-FB message</w:t>
      </w:r>
      <w:r>
        <w:t xml:space="preserve"> for DBI signalling as defined in clause 7.3.8</w:t>
      </w:r>
      <w:r w:rsidRPr="00CB291C">
        <w:t>.</w:t>
      </w:r>
    </w:p>
    <w:p w14:paraId="7FB0C072"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3AD3E188"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6D7FEBA8" w14:textId="77777777" w:rsidR="009805CF" w:rsidRPr="00CB291C" w:rsidRDefault="009805CF" w:rsidP="009805CF">
      <w:pPr>
        <w:pStyle w:val="B1"/>
      </w:pPr>
      <w:r w:rsidRPr="00CB291C">
        <w:t>1)</w:t>
      </w:r>
      <w:r w:rsidRPr="00CB291C">
        <w:tab/>
        <w:t xml:space="preserve">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w:t>
      </w:r>
      <w:proofErr w:type="spellStart"/>
      <w:r w:rsidRPr="00CB291C">
        <w:t>cDRX</w:t>
      </w:r>
      <w:proofErr w:type="spellEnd"/>
      <w:r w:rsidRPr="00CB291C">
        <w:t xml:space="preserve"> to create delay budget for an MTSI sender, it may be the case that the MTSI sender does not even support delay budget reporting, or that the MTSI sender's </w:t>
      </w:r>
      <w:proofErr w:type="spellStart"/>
      <w:r w:rsidRPr="00CB291C">
        <w:t>eNB</w:t>
      </w:r>
      <w:proofErr w:type="spellEnd"/>
      <w:r w:rsidRPr="00CB291C">
        <w:t xml:space="preserve">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5F807049"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w:t>
      </w:r>
      <w:proofErr w:type="spellStart"/>
      <w:r>
        <w:t>signaling</w:t>
      </w:r>
      <w:proofErr w:type="spellEnd"/>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 xml:space="preserve">m its </w:t>
      </w:r>
      <w:proofErr w:type="spellStart"/>
      <w:r>
        <w:t>eNB</w:t>
      </w:r>
      <w:proofErr w:type="spellEnd"/>
      <w:r>
        <w:t xml:space="preserve"> in the absence of any DBI </w:t>
      </w:r>
      <w:proofErr w:type="spellStart"/>
      <w:r>
        <w:t>signaling</w:t>
      </w:r>
      <w:proofErr w:type="spellEnd"/>
      <w:r w:rsidRPr="00CB291C">
        <w:t>.</w:t>
      </w:r>
    </w:p>
    <w:p w14:paraId="5D607BDB" w14:textId="77777777" w:rsidR="009805CF" w:rsidRPr="00CB291C" w:rsidRDefault="009805CF" w:rsidP="009805CF">
      <w:pPr>
        <w:pStyle w:val="B1"/>
      </w:pPr>
      <w:r w:rsidRPr="00CB291C">
        <w:t>3)</w:t>
      </w:r>
      <w:r w:rsidRPr="00CB291C">
        <w:tab/>
        <w:t>With</w:t>
      </w:r>
      <w:r>
        <w:t xml:space="preserve"> the use of DBI </w:t>
      </w:r>
      <w:proofErr w:type="spellStart"/>
      <w:r>
        <w:t>signaling</w:t>
      </w:r>
      <w:proofErr w:type="spellEnd"/>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597C6A82" w14:textId="77777777" w:rsidR="009805CF" w:rsidRPr="00CB291C" w:rsidRDefault="009805CF" w:rsidP="009805CF">
      <w:pPr>
        <w:pStyle w:val="TH"/>
        <w:rPr>
          <w:b w:val="0"/>
          <w:sz w:val="16"/>
          <w:szCs w:val="16"/>
        </w:rPr>
      </w:pPr>
    </w:p>
    <w:bookmarkStart w:id="4352" w:name="_MON_1604266004"/>
    <w:bookmarkEnd w:id="4352"/>
    <w:p w14:paraId="150ED0ED" w14:textId="77777777" w:rsidR="009805CF" w:rsidRDefault="009805CF" w:rsidP="009805CF">
      <w:pPr>
        <w:pStyle w:val="TH"/>
      </w:pPr>
      <w:r w:rsidRPr="00CB291C">
        <w:object w:dxaOrig="9378" w:dyaOrig="5985" w14:anchorId="4E7123AC">
          <v:shape id="_x0000_i1135" type="#_x0000_t75" style="width:469.5pt;height:299.5pt" o:ole="">
            <v:imagedata r:id="rId240" o:title=""/>
          </v:shape>
          <o:OLEObject Type="Embed" ProgID="Word.Picture.8" ShapeID="_x0000_i1135" DrawAspect="Content" ObjectID="_1734265292" r:id="rId241"/>
        </w:object>
      </w:r>
    </w:p>
    <w:p w14:paraId="7471C373" w14:textId="77777777" w:rsidR="009805CF" w:rsidRPr="00CB291C" w:rsidRDefault="009805CF" w:rsidP="009805CF">
      <w:pPr>
        <w:pStyle w:val="TF"/>
      </w:pPr>
      <w:r>
        <w:t>Figure V.2</w:t>
      </w:r>
      <w:r w:rsidRPr="00CB291C">
        <w:t xml:space="preserve">.3: Another </w:t>
      </w:r>
      <w:proofErr w:type="spellStart"/>
      <w:r w:rsidRPr="00CB291C">
        <w:t>signaling</w:t>
      </w:r>
      <w:proofErr w:type="spellEnd"/>
      <w:r w:rsidRPr="00CB291C">
        <w:t xml:space="preserve"> flow on usage of RAN delay budget repo</w:t>
      </w:r>
      <w:r>
        <w:t xml:space="preserve">rting with </w:t>
      </w:r>
      <w:proofErr w:type="spellStart"/>
      <w:r>
        <w:t>uni</w:t>
      </w:r>
      <w:proofErr w:type="spellEnd"/>
      <w:r>
        <w:t>-directional DBI signalling in MTSI.</w:t>
      </w:r>
    </w:p>
    <w:p w14:paraId="4B640B30" w14:textId="77777777" w:rsidR="009805CF" w:rsidRPr="00CB291C" w:rsidRDefault="009805CF" w:rsidP="009805CF">
      <w:r w:rsidRPr="00CB291C">
        <w:t xml:space="preserve">The </w:t>
      </w:r>
      <w:proofErr w:type="spellStart"/>
      <w:r w:rsidRPr="00CB291C">
        <w:t>si</w:t>
      </w:r>
      <w:r>
        <w:t>gnaling</w:t>
      </w:r>
      <w:proofErr w:type="spellEnd"/>
      <w:r>
        <w:t xml:space="preserve">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580E0661"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2D179E31" w14:textId="77777777" w:rsidR="009805CF" w:rsidRPr="00CB291C" w:rsidRDefault="009805CF" w:rsidP="009805CF">
      <w:r>
        <w:t xml:space="preserve">Step 9: </w:t>
      </w:r>
      <w:r w:rsidRPr="00CB291C">
        <w:t>UE-2 sends RTP medi</w:t>
      </w:r>
      <w:r>
        <w:t>a flow for voice with bitrate R2</w:t>
      </w:r>
      <w:r w:rsidRPr="00CB291C">
        <w:t>.</w:t>
      </w:r>
    </w:p>
    <w:bookmarkStart w:id="4353" w:name="_MON_1603546080"/>
    <w:bookmarkEnd w:id="4353"/>
    <w:p w14:paraId="7E1C874D" w14:textId="77777777" w:rsidR="009805CF" w:rsidRPr="009805CF" w:rsidRDefault="009805CF" w:rsidP="009805CF">
      <w:pPr>
        <w:pStyle w:val="TH"/>
        <w:rPr>
          <w:b w:val="0"/>
        </w:rPr>
      </w:pPr>
      <w:r w:rsidRPr="00CB291C">
        <w:object w:dxaOrig="9855" w:dyaOrig="7575" w14:anchorId="65724EC8">
          <v:shape id="_x0000_i1136" type="#_x0000_t75" style="width:493.5pt;height:379.5pt" o:ole="">
            <v:imagedata r:id="rId242" o:title=""/>
          </v:shape>
          <o:OLEObject Type="Embed" ProgID="Word.Document.12" ShapeID="_x0000_i1136" DrawAspect="Content" ObjectID="_1734265293" r:id="rId243">
            <o:FieldCodes>\s</o:FieldCodes>
          </o:OLEObject>
        </w:object>
      </w:r>
    </w:p>
    <w:p w14:paraId="277F9C72" w14:textId="77777777" w:rsidR="009805CF" w:rsidRDefault="009805CF" w:rsidP="00756CBF">
      <w:pPr>
        <w:pStyle w:val="TF"/>
      </w:pPr>
      <w:r>
        <w:t>Figure V.2.4</w:t>
      </w:r>
      <w:r w:rsidRPr="00CB291C">
        <w:t xml:space="preserve">: </w:t>
      </w:r>
      <w:proofErr w:type="spellStart"/>
      <w:r w:rsidRPr="00CB291C">
        <w:t>Signaling</w:t>
      </w:r>
      <w:proofErr w:type="spellEnd"/>
      <w:r w:rsidRPr="00CB291C">
        <w:t xml:space="preserve"> flow on usage of RAN delay budget reporting in MTSI </w:t>
      </w:r>
      <w:r>
        <w:t>with bi-directional DBI signalling.</w:t>
      </w:r>
    </w:p>
    <w:p w14:paraId="65A1847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0064059B" w14:textId="77777777" w:rsidR="009805CF" w:rsidRPr="00CB291C" w:rsidRDefault="009805CF" w:rsidP="009805CF">
      <w:r>
        <w:t>When DBI signalling is present as in examples provided in Figures V.2.2, V.2.3 and V.2.4, the f</w:t>
      </w:r>
      <w:r w:rsidRPr="00EC5529">
        <w:t xml:space="preserve">requency of the DBI </w:t>
      </w:r>
      <w:proofErr w:type="spellStart"/>
      <w:r w:rsidRPr="00EC5529">
        <w:t>signaling</w:t>
      </w:r>
      <w:proofErr w:type="spellEnd"/>
      <w:r w:rsidRPr="00EC5529">
        <w:t xml:space="preserve"> needs to be limited such that terminals do not continuously have to expect new delay budget </w:t>
      </w:r>
      <w:proofErr w:type="spellStart"/>
      <w:r w:rsidRPr="00EC5529">
        <w:t>signaling</w:t>
      </w:r>
      <w:proofErr w:type="spellEnd"/>
      <w:r w:rsidRPr="00EC5529">
        <w:t xml:space="preserve">, </w:t>
      </w:r>
      <w:r>
        <w:t xml:space="preserve">i.e., RTCP-FB message frequencies for </w:t>
      </w:r>
      <w:r w:rsidRPr="00EC5529">
        <w:t xml:space="preserve">both available delay </w:t>
      </w:r>
      <w:r>
        <w:t>budget and requested delay budget signalling need</w:t>
      </w:r>
      <w:r w:rsidRPr="00EC5529">
        <w:t xml:space="preserve"> to be limited.</w:t>
      </w:r>
    </w:p>
    <w:bookmarkStart w:id="4354" w:name="_MON_1600980025"/>
    <w:bookmarkEnd w:id="4354"/>
    <w:p w14:paraId="1837B126" w14:textId="77777777" w:rsidR="009805CF" w:rsidRPr="00CB291C" w:rsidRDefault="009805CF" w:rsidP="009805CF">
      <w:pPr>
        <w:pStyle w:val="TH"/>
        <w:rPr>
          <w:rFonts w:ascii="Times New Roman" w:hAnsi="Times New Roman"/>
          <w:b w:val="0"/>
        </w:rPr>
      </w:pPr>
      <w:r w:rsidRPr="00CB291C">
        <w:object w:dxaOrig="9857" w:dyaOrig="5790" w14:anchorId="6D452B91">
          <v:shape id="_x0000_i1137" type="#_x0000_t75" style="width:491.5pt;height:290.5pt" o:ole="">
            <v:imagedata r:id="rId244" o:title=""/>
          </v:shape>
          <o:OLEObject Type="Embed" ProgID="Word.Document.12" ShapeID="_x0000_i1137" DrawAspect="Content" ObjectID="_1734265294" r:id="rId245">
            <o:FieldCodes>\s</o:FieldCodes>
          </o:OLEObject>
        </w:object>
      </w:r>
    </w:p>
    <w:p w14:paraId="2B93CE3B" w14:textId="77777777" w:rsidR="009805CF" w:rsidRPr="00CB291C" w:rsidRDefault="009805CF" w:rsidP="009805CF">
      <w:pPr>
        <w:pStyle w:val="TF"/>
      </w:pPr>
      <w:r>
        <w:t>Figure V.2.</w:t>
      </w:r>
      <w:r w:rsidRPr="00CB291C">
        <w:t xml:space="preserve">5: </w:t>
      </w:r>
      <w:proofErr w:type="spellStart"/>
      <w:r w:rsidRPr="00CB291C">
        <w:t>Signaling</w:t>
      </w:r>
      <w:proofErr w:type="spellEnd"/>
      <w:r w:rsidRPr="00CB291C">
        <w:t xml:space="preserve"> flow on u</w:t>
      </w:r>
      <w:r>
        <w:t>sage of RAN delay budget reporting</w:t>
      </w:r>
      <w:r w:rsidRPr="00CB291C">
        <w:t xml:space="preserve"> in MTSI </w:t>
      </w:r>
      <w:r>
        <w:t xml:space="preserve">with bi-directional DBI signalling and </w:t>
      </w:r>
      <w:r w:rsidRPr="00CB291C">
        <w:t>jitter buffer adjustment.</w:t>
      </w:r>
    </w:p>
    <w:p w14:paraId="605B83F5"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31E227D8" w14:textId="77777777" w:rsidR="00611E46" w:rsidRPr="003417AB" w:rsidRDefault="00611E46" w:rsidP="00611E46">
      <w:pPr>
        <w:pStyle w:val="Heading1"/>
      </w:pPr>
      <w:bookmarkStart w:id="4355" w:name="_Toc26369797"/>
      <w:bookmarkStart w:id="4356" w:name="_Toc36227679"/>
      <w:bookmarkStart w:id="4357" w:name="_Toc36228694"/>
      <w:bookmarkStart w:id="4358" w:name="_Toc36229321"/>
      <w:bookmarkStart w:id="4359" w:name="_Toc36229949"/>
      <w:bookmarkStart w:id="4360" w:name="_Toc74607294"/>
      <w:bookmarkStart w:id="4361" w:name="_Toc123570840"/>
      <w:r>
        <w:t>V.3</w:t>
      </w:r>
      <w:r w:rsidRPr="003417AB">
        <w:tab/>
      </w:r>
      <w:r>
        <w:t xml:space="preserve">SDP Examples on DBI </w:t>
      </w:r>
      <w:proofErr w:type="spellStart"/>
      <w:r>
        <w:t>Signaling</w:t>
      </w:r>
      <w:proofErr w:type="spellEnd"/>
      <w:r>
        <w:t xml:space="preserve"> Capability</w:t>
      </w:r>
      <w:bookmarkEnd w:id="4355"/>
      <w:bookmarkEnd w:id="4356"/>
      <w:bookmarkEnd w:id="4357"/>
      <w:bookmarkEnd w:id="4358"/>
      <w:bookmarkEnd w:id="4359"/>
      <w:bookmarkEnd w:id="4360"/>
      <w:bookmarkEnd w:id="4361"/>
    </w:p>
    <w:p w14:paraId="4C1F5B24"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69F84D77"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EFEBE0A" w14:textId="77777777" w:rsidTr="00CA79F1">
        <w:trPr>
          <w:jc w:val="center"/>
        </w:trPr>
        <w:tc>
          <w:tcPr>
            <w:tcW w:w="9639" w:type="dxa"/>
            <w:shd w:val="clear" w:color="auto" w:fill="auto"/>
          </w:tcPr>
          <w:p w14:paraId="75C0C2D1" w14:textId="77777777" w:rsidR="00611E46" w:rsidRPr="000A1B35" w:rsidRDefault="00611E46" w:rsidP="00CA79F1">
            <w:pPr>
              <w:pStyle w:val="TAH"/>
            </w:pPr>
            <w:r w:rsidRPr="000A1B35">
              <w:t>SDP offer</w:t>
            </w:r>
          </w:p>
        </w:tc>
      </w:tr>
      <w:tr w:rsidR="00611E46" w:rsidRPr="000A1B35" w14:paraId="277CD1F6" w14:textId="77777777" w:rsidTr="00CA79F1">
        <w:trPr>
          <w:jc w:val="center"/>
        </w:trPr>
        <w:tc>
          <w:tcPr>
            <w:tcW w:w="9639" w:type="dxa"/>
            <w:shd w:val="clear" w:color="auto" w:fill="auto"/>
          </w:tcPr>
          <w:p w14:paraId="0DCD780D"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E834C4A" w14:textId="77777777" w:rsidR="00611E46" w:rsidRPr="000A1B35" w:rsidRDefault="00611E46" w:rsidP="00CA79F1">
            <w:pPr>
              <w:pStyle w:val="PL"/>
              <w:rPr>
                <w:lang w:eastAsia="ko-KR"/>
              </w:rPr>
            </w:pPr>
            <w:r>
              <w:rPr>
                <w:rFonts w:hint="eastAsia"/>
                <w:lang w:eastAsia="ko-KR"/>
              </w:rPr>
              <w:t>b=AS:4</w:t>
            </w:r>
            <w:r>
              <w:rPr>
                <w:lang w:eastAsia="ko-KR"/>
              </w:rPr>
              <w:t>2</w:t>
            </w:r>
          </w:p>
          <w:p w14:paraId="2E1263E3" w14:textId="77777777" w:rsidR="00611E46" w:rsidRPr="000A1B35" w:rsidRDefault="00611E46" w:rsidP="00CA79F1">
            <w:pPr>
              <w:pStyle w:val="PL"/>
              <w:rPr>
                <w:lang w:eastAsia="ko-KR"/>
              </w:rPr>
            </w:pPr>
            <w:r w:rsidRPr="000A1B35">
              <w:rPr>
                <w:rFonts w:hint="eastAsia"/>
                <w:lang w:eastAsia="ko-KR"/>
              </w:rPr>
              <w:t>b=RS:0</w:t>
            </w:r>
          </w:p>
          <w:p w14:paraId="128ECD5D" w14:textId="77777777" w:rsidR="00611E46" w:rsidRPr="000A1B35" w:rsidRDefault="00611E46" w:rsidP="00CA79F1">
            <w:pPr>
              <w:pStyle w:val="PL"/>
              <w:rPr>
                <w:lang w:eastAsia="ko-KR"/>
              </w:rPr>
            </w:pPr>
            <w:r w:rsidRPr="000A1B35">
              <w:rPr>
                <w:rFonts w:hint="eastAsia"/>
                <w:lang w:eastAsia="ko-KR"/>
              </w:rPr>
              <w:t>b=RR:2000</w:t>
            </w:r>
          </w:p>
          <w:p w14:paraId="0B6930B8" w14:textId="77777777" w:rsidR="00611E46" w:rsidRPr="000A1B35" w:rsidRDefault="00611E46" w:rsidP="00CA79F1">
            <w:pPr>
              <w:pStyle w:val="PL"/>
            </w:pPr>
            <w:r w:rsidRPr="000A1B35">
              <w:t>a=tcap:1 RTP/AVPF</w:t>
            </w:r>
          </w:p>
          <w:p w14:paraId="5D7EC4B4" w14:textId="77777777" w:rsidR="00611E46" w:rsidRPr="000A1B35" w:rsidRDefault="00611E46" w:rsidP="00CA79F1">
            <w:pPr>
              <w:pStyle w:val="PL"/>
              <w:rPr>
                <w:lang w:eastAsia="ko-KR"/>
              </w:rPr>
            </w:pPr>
            <w:r w:rsidRPr="000A1B35">
              <w:t>a=pcfg:1 t=1</w:t>
            </w:r>
          </w:p>
          <w:p w14:paraId="634D20A1"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20E9A844" w14:textId="77777777" w:rsidR="00611E46" w:rsidRPr="000A1B35" w:rsidRDefault="00611E46" w:rsidP="00CA79F1">
            <w:pPr>
              <w:pStyle w:val="PL"/>
              <w:rPr>
                <w:lang w:eastAsia="ko-KR"/>
              </w:rPr>
            </w:pPr>
            <w:r w:rsidRPr="000A1B35">
              <w:t>a=fmtp:9</w:t>
            </w:r>
            <w:r w:rsidRPr="000A1B35">
              <w:rPr>
                <w:rFonts w:hint="eastAsia"/>
                <w:lang w:eastAsia="ko-KR"/>
              </w:rPr>
              <w:t xml:space="preserve">7 </w:t>
            </w:r>
            <w:proofErr w:type="spellStart"/>
            <w:r w:rsidRPr="000A1B35">
              <w:rPr>
                <w:rFonts w:hint="eastAsia"/>
                <w:lang w:eastAsia="ko-KR"/>
              </w:rPr>
              <w:t>br</w:t>
            </w:r>
            <w:proofErr w:type="spellEnd"/>
            <w:r w:rsidRPr="000A1B35">
              <w:rPr>
                <w:rFonts w:hint="eastAsia"/>
                <w:lang w:eastAsia="ko-KR"/>
              </w:rPr>
              <w:t xml:space="preserve">=5.9-24.4; </w:t>
            </w:r>
            <w:proofErr w:type="spellStart"/>
            <w:r w:rsidRPr="000A1B35">
              <w:rPr>
                <w:rFonts w:hint="eastAsia"/>
                <w:lang w:eastAsia="ko-KR"/>
              </w:rPr>
              <w:t>bw</w:t>
            </w:r>
            <w:proofErr w:type="spellEnd"/>
            <w:r w:rsidRPr="000A1B35">
              <w:rPr>
                <w:rFonts w:hint="eastAsia"/>
                <w:lang w:eastAsia="ko-KR"/>
              </w:rPr>
              <w:t>=</w:t>
            </w:r>
            <w:proofErr w:type="spellStart"/>
            <w:r w:rsidRPr="000A1B35">
              <w:rPr>
                <w:rFonts w:hint="eastAsia"/>
                <w:lang w:eastAsia="ko-KR"/>
              </w:rPr>
              <w:t>nb-swb</w:t>
            </w:r>
            <w:proofErr w:type="spellEnd"/>
            <w:r w:rsidRPr="000A1B35">
              <w:rPr>
                <w:rFonts w:hint="eastAsia"/>
                <w:lang w:eastAsia="ko-KR"/>
              </w:rPr>
              <w:t xml:space="preserve">; </w:t>
            </w:r>
            <w:r w:rsidRPr="000A1B35">
              <w:t>max-red=220</w:t>
            </w:r>
          </w:p>
          <w:p w14:paraId="3EE90222"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0C03AC7E"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03FD24F6"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217F93E9"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365A215F"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ABEF72E"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4B1D65FE"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1DEA9A6" w14:textId="77777777" w:rsidR="00611E46" w:rsidRPr="000A1B35" w:rsidRDefault="00611E46" w:rsidP="00CA79F1">
            <w:pPr>
              <w:pStyle w:val="PL"/>
            </w:pPr>
            <w:r w:rsidRPr="000A1B35">
              <w:t>a=fmtp:10</w:t>
            </w:r>
            <w:r w:rsidRPr="000A1B35">
              <w:rPr>
                <w:rFonts w:hint="eastAsia"/>
                <w:lang w:eastAsia="ko-KR"/>
              </w:rPr>
              <w:t>1</w:t>
            </w:r>
            <w:r w:rsidRPr="000A1B35">
              <w:t xml:space="preserve"> mode-change-capability=2; max-red=220; octet-align=1</w:t>
            </w:r>
          </w:p>
          <w:p w14:paraId="161F201F" w14:textId="77777777" w:rsidR="00611E46" w:rsidRPr="000A1B35" w:rsidRDefault="00611E46" w:rsidP="00CA79F1">
            <w:pPr>
              <w:pStyle w:val="PL"/>
            </w:pPr>
            <w:r w:rsidRPr="000A1B35">
              <w:t>a=ptime:20</w:t>
            </w:r>
          </w:p>
          <w:p w14:paraId="431FFE6F" w14:textId="77777777" w:rsidR="00611E46" w:rsidRPr="00106E7A" w:rsidRDefault="00611E46" w:rsidP="00CA79F1">
            <w:pPr>
              <w:pStyle w:val="PL"/>
              <w:rPr>
                <w:szCs w:val="16"/>
              </w:rPr>
            </w:pPr>
            <w:r w:rsidRPr="000A1B35">
              <w:t>a=maxptime:</w:t>
            </w:r>
            <w:r w:rsidRPr="00106E7A">
              <w:rPr>
                <w:szCs w:val="16"/>
              </w:rPr>
              <w:t>240</w:t>
            </w:r>
          </w:p>
          <w:p w14:paraId="3D70B281"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proofErr w:type="spellStart"/>
            <w:r w:rsidRPr="00106E7A">
              <w:rPr>
                <w:rFonts w:ascii="Courier New" w:hAnsi="Courier New" w:cs="Courier New"/>
                <w:sz w:val="16"/>
                <w:szCs w:val="16"/>
              </w:rPr>
              <w:t>rtcp</w:t>
            </w:r>
            <w:proofErr w:type="spellEnd"/>
            <w:r w:rsidRPr="00106E7A">
              <w:rPr>
                <w:rFonts w:ascii="Courier New" w:hAnsi="Courier New" w:cs="Courier New"/>
                <w:sz w:val="16"/>
                <w:szCs w:val="16"/>
              </w:rPr>
              <w:t>-fb:* 3gpp</w:t>
            </w:r>
            <w:r>
              <w:rPr>
                <w:rFonts w:ascii="Courier New" w:hAnsi="Courier New" w:cs="Courier New"/>
                <w:sz w:val="16"/>
                <w:szCs w:val="16"/>
              </w:rPr>
              <w:t>-delay-budget</w:t>
            </w:r>
          </w:p>
        </w:tc>
      </w:tr>
    </w:tbl>
    <w:p w14:paraId="7A8F8EB3" w14:textId="77777777" w:rsidR="00611E46" w:rsidRDefault="00611E46" w:rsidP="00611E46"/>
    <w:p w14:paraId="70625C0A" w14:textId="77777777" w:rsidR="00611E46" w:rsidRPr="00730026" w:rsidRDefault="00611E46" w:rsidP="00611E46">
      <w:r>
        <w:t>An example SDP answer is shown in Table V.3.2, where the DBI signalling capability is also supported by the answerer, as indicated by the last line.</w:t>
      </w:r>
    </w:p>
    <w:p w14:paraId="0871E4F2"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13C287D4" w14:textId="77777777" w:rsidTr="00CA79F1">
        <w:trPr>
          <w:jc w:val="center"/>
        </w:trPr>
        <w:tc>
          <w:tcPr>
            <w:tcW w:w="9639" w:type="dxa"/>
            <w:shd w:val="clear" w:color="auto" w:fill="auto"/>
          </w:tcPr>
          <w:p w14:paraId="1468CE64"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50E854C4" w14:textId="77777777" w:rsidTr="00CA79F1">
        <w:trPr>
          <w:jc w:val="center"/>
        </w:trPr>
        <w:tc>
          <w:tcPr>
            <w:tcW w:w="9639" w:type="dxa"/>
            <w:shd w:val="clear" w:color="auto" w:fill="auto"/>
          </w:tcPr>
          <w:p w14:paraId="28E19E05"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77DCA9" w14:textId="77777777" w:rsidR="00611E46" w:rsidRPr="000A1B35" w:rsidRDefault="00611E46" w:rsidP="00CA79F1">
            <w:pPr>
              <w:pStyle w:val="PL"/>
              <w:rPr>
                <w:lang w:eastAsia="ko-KR"/>
              </w:rPr>
            </w:pPr>
            <w:r w:rsidRPr="000A1B35">
              <w:rPr>
                <w:rFonts w:hint="eastAsia"/>
                <w:lang w:eastAsia="ko-KR"/>
              </w:rPr>
              <w:t>b=AS:30</w:t>
            </w:r>
          </w:p>
          <w:p w14:paraId="7B593E18" w14:textId="77777777" w:rsidR="00611E46" w:rsidRPr="000A1B35" w:rsidRDefault="00611E46" w:rsidP="00CA79F1">
            <w:pPr>
              <w:pStyle w:val="PL"/>
              <w:rPr>
                <w:lang w:eastAsia="ko-KR"/>
              </w:rPr>
            </w:pPr>
            <w:r w:rsidRPr="000A1B35">
              <w:rPr>
                <w:rFonts w:hint="eastAsia"/>
                <w:lang w:eastAsia="ko-KR"/>
              </w:rPr>
              <w:t>b=RS:0</w:t>
            </w:r>
          </w:p>
          <w:p w14:paraId="29B024EB" w14:textId="77777777" w:rsidR="00611E46" w:rsidRPr="000A1B35" w:rsidRDefault="00611E46" w:rsidP="00CA79F1">
            <w:pPr>
              <w:pStyle w:val="PL"/>
              <w:rPr>
                <w:lang w:eastAsia="ko-KR"/>
              </w:rPr>
            </w:pPr>
            <w:r w:rsidRPr="000A1B35">
              <w:rPr>
                <w:rFonts w:hint="eastAsia"/>
                <w:lang w:eastAsia="ko-KR"/>
              </w:rPr>
              <w:t>b=RR:2000</w:t>
            </w:r>
          </w:p>
          <w:p w14:paraId="65850B22"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3C09074C"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4169B052" w14:textId="77777777" w:rsidR="00611E46" w:rsidRPr="000A1B35" w:rsidRDefault="00611E46" w:rsidP="00CA79F1">
            <w:pPr>
              <w:pStyle w:val="PL"/>
            </w:pPr>
            <w:r w:rsidRPr="00D30D46">
              <w:t>a=fmtp:9</w:t>
            </w:r>
            <w:r w:rsidRPr="00D30D46">
              <w:rPr>
                <w:rFonts w:hint="eastAsia"/>
                <w:lang w:eastAsia="ko-KR"/>
              </w:rPr>
              <w:t xml:space="preserve">7 </w:t>
            </w:r>
            <w:proofErr w:type="spellStart"/>
            <w:r w:rsidRPr="00D30D46">
              <w:rPr>
                <w:rFonts w:hint="eastAsia"/>
                <w:lang w:eastAsia="ko-KR"/>
              </w:rPr>
              <w:t>br</w:t>
            </w:r>
            <w:proofErr w:type="spellEnd"/>
            <w:r w:rsidRPr="00D30D46">
              <w:rPr>
                <w:rFonts w:hint="eastAsia"/>
                <w:lang w:eastAsia="ko-KR"/>
              </w:rPr>
              <w:t xml:space="preserve">=5.9-13.2; </w:t>
            </w:r>
            <w:proofErr w:type="spellStart"/>
            <w:r w:rsidRPr="00D30D46">
              <w:rPr>
                <w:rFonts w:hint="eastAsia"/>
                <w:lang w:eastAsia="ko-KR"/>
              </w:rPr>
              <w:t>bw</w:t>
            </w:r>
            <w:proofErr w:type="spellEnd"/>
            <w:r w:rsidRPr="00D30D46">
              <w:rPr>
                <w:rFonts w:hint="eastAsia"/>
                <w:lang w:eastAsia="ko-KR"/>
              </w:rPr>
              <w:t>=</w:t>
            </w:r>
            <w:proofErr w:type="spellStart"/>
            <w:r w:rsidRPr="00D30D46">
              <w:rPr>
                <w:rFonts w:hint="eastAsia"/>
                <w:lang w:eastAsia="ko-KR"/>
              </w:rPr>
              <w:t>nb</w:t>
            </w:r>
            <w:r>
              <w:rPr>
                <w:lang w:eastAsia="ko-KR"/>
              </w:rPr>
              <w:t>-wb</w:t>
            </w:r>
            <w:proofErr w:type="spellEnd"/>
            <w:r w:rsidRPr="00D30D46">
              <w:rPr>
                <w:rFonts w:hint="eastAsia"/>
                <w:lang w:eastAsia="ko-KR"/>
              </w:rPr>
              <w:t xml:space="preserve">; </w:t>
            </w:r>
            <w:r w:rsidRPr="00D30D46">
              <w:rPr>
                <w:lang w:eastAsia="ko-KR"/>
              </w:rPr>
              <w:t xml:space="preserve">mode-set=0,1,2; </w:t>
            </w:r>
            <w:r w:rsidRPr="00D30D46">
              <w:t>max-red=220</w:t>
            </w:r>
          </w:p>
          <w:p w14:paraId="0E9E1F18" w14:textId="77777777" w:rsidR="00611E46" w:rsidRPr="000A1B35" w:rsidRDefault="00611E46" w:rsidP="00CA79F1">
            <w:pPr>
              <w:pStyle w:val="PL"/>
            </w:pPr>
            <w:r w:rsidRPr="000A1B35">
              <w:t>a=ptime:20</w:t>
            </w:r>
          </w:p>
          <w:p w14:paraId="631BA55F" w14:textId="77777777" w:rsidR="00611E46" w:rsidRDefault="00611E46" w:rsidP="00CA79F1">
            <w:pPr>
              <w:pStyle w:val="PL"/>
            </w:pPr>
            <w:r w:rsidRPr="000A1B35">
              <w:t>a=maxptime:240</w:t>
            </w:r>
          </w:p>
          <w:p w14:paraId="36A41C8E" w14:textId="77777777" w:rsidR="00611E46" w:rsidRPr="000A1B35" w:rsidRDefault="00611E46" w:rsidP="00CA79F1">
            <w:pPr>
              <w:pStyle w:val="PL"/>
              <w:rPr>
                <w:lang w:eastAsia="ko-KR"/>
              </w:rPr>
            </w:pPr>
            <w:r w:rsidRPr="00106E7A">
              <w:rPr>
                <w:rFonts w:cs="Courier New"/>
                <w:szCs w:val="16"/>
              </w:rPr>
              <w:t>a=</w:t>
            </w:r>
            <w:proofErr w:type="spellStart"/>
            <w:r w:rsidRPr="00106E7A">
              <w:rPr>
                <w:rFonts w:cs="Courier New"/>
                <w:szCs w:val="16"/>
              </w:rPr>
              <w:t>rtcp</w:t>
            </w:r>
            <w:proofErr w:type="spellEnd"/>
            <w:r w:rsidRPr="00106E7A">
              <w:rPr>
                <w:rFonts w:cs="Courier New"/>
                <w:szCs w:val="16"/>
              </w:rPr>
              <w:t>-fb:* 3gpp</w:t>
            </w:r>
            <w:r>
              <w:rPr>
                <w:rFonts w:cs="Courier New"/>
                <w:szCs w:val="16"/>
              </w:rPr>
              <w:t>-delay-budget</w:t>
            </w:r>
          </w:p>
        </w:tc>
      </w:tr>
    </w:tbl>
    <w:p w14:paraId="7C08D398" w14:textId="77777777" w:rsidR="00611E46" w:rsidRDefault="00611E46" w:rsidP="00611E46">
      <w:pPr>
        <w:rPr>
          <w:lang w:val="en-US"/>
        </w:rPr>
      </w:pPr>
    </w:p>
    <w:p w14:paraId="79AA59BD" w14:textId="77777777" w:rsidR="00EB657C" w:rsidRPr="000F1DB7" w:rsidRDefault="00EB657C" w:rsidP="00EB657C">
      <w:pPr>
        <w:pStyle w:val="Heading8"/>
      </w:pPr>
      <w:bookmarkStart w:id="4362" w:name="_Toc26369798"/>
      <w:bookmarkStart w:id="4363" w:name="_Toc36227680"/>
      <w:bookmarkStart w:id="4364" w:name="_Toc36228695"/>
      <w:bookmarkStart w:id="4365" w:name="_Toc36229322"/>
      <w:bookmarkStart w:id="4366" w:name="_Toc36229950"/>
      <w:bookmarkStart w:id="4367" w:name="_Toc74607295"/>
      <w:bookmarkStart w:id="4368" w:name="_Toc123570841"/>
      <w:bookmarkStart w:id="4369" w:name="OLE_LINK41"/>
      <w:bookmarkStart w:id="4370" w:name="OLE_LINK42"/>
      <w:r w:rsidRPr="000F1DB7">
        <w:t xml:space="preserve">Annex </w:t>
      </w:r>
      <w:r>
        <w:t>W</w:t>
      </w:r>
      <w:r w:rsidRPr="000F1DB7">
        <w:t xml:space="preserve"> (Normative):</w:t>
      </w:r>
      <w:r w:rsidRPr="000F1DB7">
        <w:br/>
        <w:t>Coverage and Handoff Enhancements using Multimedia Error Robustness (CHEM)</w:t>
      </w:r>
      <w:bookmarkEnd w:id="4362"/>
      <w:bookmarkEnd w:id="4363"/>
      <w:bookmarkEnd w:id="4364"/>
      <w:bookmarkEnd w:id="4365"/>
      <w:bookmarkEnd w:id="4366"/>
      <w:bookmarkEnd w:id="4367"/>
      <w:bookmarkEnd w:id="4368"/>
    </w:p>
    <w:p w14:paraId="17419AAE" w14:textId="77777777" w:rsidR="00EB657C" w:rsidRPr="002C6594" w:rsidRDefault="00EB657C" w:rsidP="00EB657C">
      <w:pPr>
        <w:pStyle w:val="Heading1"/>
        <w:rPr>
          <w:lang w:eastAsia="ko-KR"/>
        </w:rPr>
      </w:pPr>
      <w:bookmarkStart w:id="4371" w:name="_Toc26369799"/>
      <w:bookmarkStart w:id="4372" w:name="_Toc36227681"/>
      <w:bookmarkStart w:id="4373" w:name="_Toc36228696"/>
      <w:bookmarkStart w:id="4374" w:name="_Toc36229323"/>
      <w:bookmarkStart w:id="4375" w:name="_Toc36229951"/>
      <w:bookmarkStart w:id="4376" w:name="_Toc74607296"/>
      <w:bookmarkStart w:id="4377" w:name="_Toc123570842"/>
      <w:bookmarkEnd w:id="4369"/>
      <w:bookmarkEnd w:id="4370"/>
      <w:r>
        <w:rPr>
          <w:lang w:eastAsia="ko-KR"/>
        </w:rPr>
        <w:t>W</w:t>
      </w:r>
      <w:r w:rsidRPr="002C6594">
        <w:rPr>
          <w:lang w:eastAsia="ko-KR"/>
        </w:rPr>
        <w:t>.1</w:t>
      </w:r>
      <w:r w:rsidRPr="002C6594">
        <w:rPr>
          <w:lang w:eastAsia="ko-KR"/>
        </w:rPr>
        <w:tab/>
        <w:t>General</w:t>
      </w:r>
      <w:bookmarkEnd w:id="4371"/>
      <w:bookmarkEnd w:id="4372"/>
      <w:bookmarkEnd w:id="4373"/>
      <w:bookmarkEnd w:id="4374"/>
      <w:bookmarkEnd w:id="4375"/>
      <w:bookmarkEnd w:id="4376"/>
      <w:bookmarkEnd w:id="4377"/>
    </w:p>
    <w:p w14:paraId="4AD7B1CB" w14:textId="77777777" w:rsidR="00EB657C" w:rsidRDefault="00EB657C" w:rsidP="00EB657C">
      <w:r>
        <w:t>The robustness of media to packet loss can be affected by the following factors in the MTSI terminal:</w:t>
      </w:r>
    </w:p>
    <w:p w14:paraId="4FCC9582" w14:textId="77777777" w:rsidR="00EB657C" w:rsidRDefault="00EB657C" w:rsidP="00EB657C">
      <w:pPr>
        <w:pStyle w:val="B1"/>
      </w:pPr>
      <w:r>
        <w:t>-</w:t>
      </w:r>
      <w:r>
        <w:tab/>
        <w:t>codec</w:t>
      </w:r>
    </w:p>
    <w:p w14:paraId="7690711E" w14:textId="77777777" w:rsidR="00EB657C" w:rsidRDefault="00EB657C" w:rsidP="00EB657C">
      <w:pPr>
        <w:pStyle w:val="B1"/>
      </w:pPr>
      <w:r>
        <w:t>-</w:t>
      </w:r>
      <w:r>
        <w:tab/>
        <w:t>codec mode</w:t>
      </w:r>
    </w:p>
    <w:p w14:paraId="1E508463" w14:textId="77777777" w:rsidR="00EB657C" w:rsidRDefault="00EB657C" w:rsidP="00EB657C">
      <w:pPr>
        <w:pStyle w:val="B1"/>
      </w:pPr>
      <w:r>
        <w:t>-</w:t>
      </w:r>
      <w:r>
        <w:tab/>
        <w:t>application layer redundancy</w:t>
      </w:r>
    </w:p>
    <w:p w14:paraId="11F38071" w14:textId="77777777" w:rsidR="00EB657C" w:rsidRDefault="00EB657C" w:rsidP="00EB657C">
      <w:pPr>
        <w:pStyle w:val="B1"/>
      </w:pPr>
      <w:r>
        <w:t>-</w:t>
      </w:r>
      <w:r>
        <w:tab/>
        <w:t>packet loss concealment implementation</w:t>
      </w:r>
    </w:p>
    <w:p w14:paraId="4593248D" w14:textId="77777777" w:rsidR="00EB657C" w:rsidRDefault="00EB657C" w:rsidP="00EB657C">
      <w:pPr>
        <w:pStyle w:val="B1"/>
      </w:pPr>
      <w:r>
        <w:t>-</w:t>
      </w:r>
      <w:r>
        <w:tab/>
      </w:r>
      <w:proofErr w:type="spellStart"/>
      <w:r>
        <w:t>dejitter</w:t>
      </w:r>
      <w:proofErr w:type="spellEnd"/>
      <w:r>
        <w:t xml:space="preserve"> buffer implementation</w:t>
      </w:r>
    </w:p>
    <w:p w14:paraId="38EE0339" w14:textId="77777777" w:rsidR="00EB657C" w:rsidRDefault="00EB657C" w:rsidP="00EB657C">
      <w:r>
        <w:t>The above factors are considered to be part of the codec configuration.</w:t>
      </w:r>
    </w:p>
    <w:p w14:paraId="1DFE7EEC" w14:textId="77777777" w:rsidR="00EB657C" w:rsidRDefault="00EB657C" w:rsidP="00EB657C">
      <w:r>
        <w:t xml:space="preserve">The level of robustness can affect the coverage area of the service in a network.  Furthermore, communicating the level of robustness of the media to the network enables the </w:t>
      </w:r>
      <w:proofErr w:type="spellStart"/>
      <w:r>
        <w:t>eNB</w:t>
      </w:r>
      <w:proofErr w:type="spellEnd"/>
      <w:r>
        <w:t>/</w:t>
      </w:r>
      <w:proofErr w:type="spellStart"/>
      <w:r>
        <w:t>gNB</w:t>
      </w:r>
      <w:proofErr w:type="spellEnd"/>
      <w:r>
        <w:t xml:space="preserve"> to use this information to determine a threshold for when the terminal should be handed off to another cell, domain (circuit-switched vs. packet-switched), or radio access technology.</w:t>
      </w:r>
    </w:p>
    <w:p w14:paraId="4757D5B6" w14:textId="77777777" w:rsidR="00EB657C" w:rsidRDefault="00EB657C" w:rsidP="00EB657C">
      <w:r>
        <w:t xml:space="preserve">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w:t>
      </w:r>
      <w:proofErr w:type="spellStart"/>
      <w:r>
        <w:t>eNB</w:t>
      </w:r>
      <w:proofErr w:type="spellEnd"/>
      <w:r>
        <w:t>/</w:t>
      </w:r>
      <w:proofErr w:type="spellStart"/>
      <w:r>
        <w:t>gNBs</w:t>
      </w:r>
      <w:proofErr w:type="spellEnd"/>
      <w:r>
        <w:t>.</w:t>
      </w:r>
    </w:p>
    <w:p w14:paraId="0FAE86E1" w14:textId="77777777" w:rsidR="00EB657C" w:rsidRDefault="00EB657C" w:rsidP="00EB657C">
      <w:r>
        <w:t>In the procedures specified in the rest of this clause, whenever the UE estimates the packet loss rate at the media receiver, the estimate can be measured either pre-</w:t>
      </w:r>
      <w:proofErr w:type="spellStart"/>
      <w:r>
        <w:t>dejitter</w:t>
      </w:r>
      <w:proofErr w:type="spellEnd"/>
      <w:r>
        <w:t xml:space="preserve"> buffer or post-</w:t>
      </w:r>
      <w:proofErr w:type="spellStart"/>
      <w:r>
        <w:t>dejitter</w:t>
      </w:r>
      <w:proofErr w:type="spellEnd"/>
      <w:r>
        <w:t xml:space="preserve"> buffer.  When packet loss rate is measured post-</w:t>
      </w:r>
      <w:proofErr w:type="spellStart"/>
      <w:r>
        <w:t>dejitter</w:t>
      </w:r>
      <w:proofErr w:type="spellEnd"/>
      <w:r>
        <w:t xml:space="preserve"> buffer, presentation of partial redundancy information (e.g., in EVS channel aware mode) does not count towards a correctly received packet.  Unless specifically configured using the OMA-DM Management </w:t>
      </w:r>
      <w:bookmarkStart w:id="4378" w:name="OLE_LINK62"/>
      <w:bookmarkStart w:id="4379" w:name="OLE_LINK63"/>
      <w:r>
        <w:t xml:space="preserve">Objects, </w:t>
      </w:r>
      <w:bookmarkEnd w:id="4378"/>
      <w:bookmarkEnd w:id="4379"/>
      <w:r>
        <w:t>the post-de-jitter buffer PLR</w:t>
      </w:r>
      <w:bookmarkStart w:id="4380" w:name="OLE_LINK56"/>
      <w:bookmarkStart w:id="4381" w:name="OLE_LINK57"/>
      <w:r>
        <w:t xml:space="preserve"> estimate </w:t>
      </w:r>
      <w:bookmarkEnd w:id="4380"/>
      <w:bookmarkEnd w:id="4381"/>
      <w:r>
        <w:t>shall be used.</w:t>
      </w:r>
    </w:p>
    <w:p w14:paraId="35791E76" w14:textId="77777777" w:rsidR="00EB657C" w:rsidRDefault="001B4C79" w:rsidP="00EB657C">
      <w:r>
        <w:t xml:space="preserve">The </w:t>
      </w:r>
      <w:proofErr w:type="spellStart"/>
      <w:r>
        <w:t>PLR_adapt</w:t>
      </w:r>
      <w:proofErr w:type="spellEnd"/>
      <w:r>
        <w:t xml:space="preserve"> </w:t>
      </w:r>
      <w:r w:rsidR="00EB657C">
        <w:t>attribute to be used for this feature is specified using the following ABNF:</w:t>
      </w:r>
    </w:p>
    <w:p w14:paraId="02925B9B" w14:textId="77777777" w:rsidR="001B4C79" w:rsidRPr="00474524" w:rsidRDefault="001B4C79" w:rsidP="001B4C79">
      <w:r w:rsidRPr="00474524">
        <w:t xml:space="preserve">   Name: </w:t>
      </w:r>
      <w:proofErr w:type="spellStart"/>
      <w:r w:rsidRPr="00474524">
        <w:t>PLR_adapt</w:t>
      </w:r>
      <w:proofErr w:type="spellEnd"/>
    </w:p>
    <w:p w14:paraId="43D0E867" w14:textId="77777777" w:rsidR="001B4C79" w:rsidRPr="00474524" w:rsidRDefault="001B4C79" w:rsidP="001B4C79">
      <w:r w:rsidRPr="00474524">
        <w:t xml:space="preserve">   Value: </w:t>
      </w:r>
      <w:r>
        <w:t>[</w:t>
      </w:r>
      <w:proofErr w:type="spellStart"/>
      <w:r w:rsidRPr="00474524">
        <w:t>plr</w:t>
      </w:r>
      <w:proofErr w:type="spellEnd"/>
      <w:r w:rsidRPr="00474524">
        <w:t>-adapt-value</w:t>
      </w:r>
      <w:r>
        <w:t>]</w:t>
      </w:r>
    </w:p>
    <w:p w14:paraId="40709FDF" w14:textId="77777777" w:rsidR="001B4C79" w:rsidRPr="00474524" w:rsidRDefault="001B4C79" w:rsidP="001B4C79">
      <w:r w:rsidRPr="00474524">
        <w:t>   Usage Level: media</w:t>
      </w:r>
    </w:p>
    <w:p w14:paraId="3BB2006F" w14:textId="77777777" w:rsidR="001B4C79" w:rsidRPr="00474524" w:rsidRDefault="001B4C79" w:rsidP="001B4C79">
      <w:r w:rsidRPr="00474524">
        <w:t>   Charset Dependent: no</w:t>
      </w:r>
    </w:p>
    <w:p w14:paraId="36C774AC" w14:textId="77777777" w:rsidR="001B4C79" w:rsidRPr="00474524" w:rsidRDefault="001B4C79" w:rsidP="001B4C79">
      <w:r w:rsidRPr="00474524">
        <w:t>   Syntax:</w:t>
      </w:r>
    </w:p>
    <w:p w14:paraId="1CD3B5DD"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w:t>
      </w:r>
      <w:proofErr w:type="spellStart"/>
      <w:r w:rsidRPr="004E78AC">
        <w:rPr>
          <w:color w:val="000000"/>
          <w:lang w:val="en-US"/>
        </w:rPr>
        <w:t>plr</w:t>
      </w:r>
      <w:proofErr w:type="spellEnd"/>
      <w:r w:rsidRPr="004E78AC">
        <w:rPr>
          <w:color w:val="000000"/>
          <w:lang w:val="en-US"/>
        </w:rPr>
        <w:t xml:space="preserve">-adapt-value = </w:t>
      </w:r>
      <w:r>
        <w:rPr>
          <w:color w:val="000000"/>
          <w:lang w:val="en-US"/>
        </w:rPr>
        <w:t>%</w:t>
      </w:r>
      <w:proofErr w:type="spellStart"/>
      <w:r>
        <w:rPr>
          <w:color w:val="000000"/>
          <w:lang w:val="en-US"/>
        </w:rPr>
        <w:t>s</w:t>
      </w:r>
      <w:r w:rsidRPr="004E78AC">
        <w:rPr>
          <w:color w:val="000000"/>
          <w:lang w:val="en-US"/>
        </w:rPr>
        <w:t>"ALR</w:t>
      </w:r>
      <w:proofErr w:type="spellEnd"/>
      <w:r w:rsidRPr="004E78AC">
        <w:rPr>
          <w:color w:val="000000"/>
          <w:lang w:val="en-US"/>
        </w:rPr>
        <w:t>"</w:t>
      </w:r>
      <w:r>
        <w:rPr>
          <w:color w:val="000000"/>
          <w:lang w:val="en-US"/>
        </w:rPr>
        <w:t xml:space="preserve"> / token</w:t>
      </w:r>
      <w:r w:rsidRPr="004E78AC">
        <w:rPr>
          <w:color w:val="000000"/>
          <w:lang w:val="en-US"/>
        </w:rPr>
        <w:t xml:space="preserve"> </w:t>
      </w:r>
    </w:p>
    <w:p w14:paraId="00F4AE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5E2242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0F91721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9D2A8B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w:t>
      </w:r>
      <w:proofErr w:type="spellStart"/>
      <w:r w:rsidRPr="004E78AC">
        <w:rPr>
          <w:color w:val="000000"/>
          <w:lang w:val="en-US"/>
        </w:rPr>
        <w:t>PLR_adapt</w:t>
      </w:r>
      <w:proofErr w:type="spellEnd"/>
    </w:p>
    <w:p w14:paraId="019F051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C940FD0"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w:t>
      </w:r>
      <w:proofErr w:type="spellStart"/>
      <w:r w:rsidRPr="004E78AC">
        <w:rPr>
          <w:color w:val="000000"/>
          <w:lang w:val="en-US"/>
        </w:rPr>
        <w:t>PLR_adapt:ALR</w:t>
      </w:r>
      <w:proofErr w:type="spellEnd"/>
    </w:p>
    <w:p w14:paraId="672F761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22D1C891"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65081A58" w14:textId="77777777" w:rsidR="00EB657C" w:rsidRDefault="00EB657C" w:rsidP="00A7488A">
      <w:r>
        <w:t xml:space="preserve">The semantics of the above attribute and parameter are specified below.  Unsupported parameters of the </w:t>
      </w:r>
      <w:proofErr w:type="spellStart"/>
      <w:r w:rsidRPr="00BE1803">
        <w:rPr>
          <w:rFonts w:ascii="Courier New" w:hAnsi="Courier New"/>
          <w:sz w:val="16"/>
          <w:lang w:val="en-US"/>
        </w:rPr>
        <w:t>PLR_adapt</w:t>
      </w:r>
      <w:proofErr w:type="spellEnd"/>
      <w:r>
        <w:t xml:space="preserve"> attribute may be ignored.</w:t>
      </w:r>
      <w:bookmarkStart w:id="4382" w:name="OLE_LINK38"/>
      <w:bookmarkStart w:id="4383" w:name="OLE_LINK39"/>
    </w:p>
    <w:p w14:paraId="02E7A09A" w14:textId="77777777" w:rsidR="001B4C79" w:rsidRPr="001B4C79" w:rsidRDefault="001B4C79" w:rsidP="00A7488A">
      <w:pPr>
        <w:rPr>
          <w:szCs w:val="24"/>
        </w:rPr>
      </w:pPr>
      <w:bookmarkStart w:id="4384" w:name="OLE_LINK171"/>
      <w:bookmarkStart w:id="4385" w:name="OLE_LINK172"/>
      <w:r>
        <w:rPr>
          <w:szCs w:val="24"/>
        </w:rPr>
        <w:t xml:space="preserve">The IANA registration information for the </w:t>
      </w:r>
      <w:proofErr w:type="spellStart"/>
      <w:r>
        <w:rPr>
          <w:szCs w:val="24"/>
        </w:rPr>
        <w:t>PLR_adapt</w:t>
      </w:r>
      <w:proofErr w:type="spellEnd"/>
      <w:r>
        <w:rPr>
          <w:szCs w:val="24"/>
        </w:rPr>
        <w:t xml:space="preserve"> SDP attribute is provided in Annex M.9.</w:t>
      </w:r>
      <w:bookmarkEnd w:id="4384"/>
      <w:bookmarkEnd w:id="4385"/>
    </w:p>
    <w:p w14:paraId="0B08E660" w14:textId="77777777" w:rsidR="00EB657C" w:rsidRDefault="00EB657C" w:rsidP="00EB657C">
      <w:pPr>
        <w:pStyle w:val="Heading1"/>
      </w:pPr>
      <w:bookmarkStart w:id="4386" w:name="_Toc26369800"/>
      <w:bookmarkStart w:id="4387" w:name="_Toc36227682"/>
      <w:bookmarkStart w:id="4388" w:name="_Toc36228697"/>
      <w:bookmarkStart w:id="4389" w:name="_Toc36229324"/>
      <w:bookmarkStart w:id="4390" w:name="_Toc36229952"/>
      <w:bookmarkStart w:id="4391" w:name="_Toc74607297"/>
      <w:bookmarkStart w:id="4392" w:name="_Toc123570843"/>
      <w:r>
        <w:rPr>
          <w:lang w:eastAsia="ko-KR"/>
        </w:rPr>
        <w:t>W</w:t>
      </w:r>
      <w:r w:rsidRPr="002C6594">
        <w:rPr>
          <w:lang w:eastAsia="ko-KR"/>
        </w:rPr>
        <w:t>.2</w:t>
      </w:r>
      <w:r w:rsidRPr="002C6594">
        <w:rPr>
          <w:lang w:eastAsia="ko-KR"/>
        </w:rPr>
        <w:tab/>
      </w:r>
      <w:r>
        <w:t>Adaptation to Packet Losses without application layer redundancy</w:t>
      </w:r>
      <w:bookmarkEnd w:id="4386"/>
      <w:bookmarkEnd w:id="4387"/>
      <w:bookmarkEnd w:id="4388"/>
      <w:bookmarkEnd w:id="4389"/>
      <w:bookmarkEnd w:id="4390"/>
      <w:bookmarkEnd w:id="4391"/>
      <w:bookmarkEnd w:id="4392"/>
    </w:p>
    <w:p w14:paraId="6F7AADB7" w14:textId="77777777" w:rsidR="00EB657C" w:rsidRDefault="00EB657C" w:rsidP="00EB657C">
      <w:r>
        <w:t>An MTSI terminal supporting the CHEM feature without using application layer redundancy for a media type (e.g., speech or video) shall support the following procedures:</w:t>
      </w:r>
    </w:p>
    <w:p w14:paraId="50674932" w14:textId="77777777" w:rsidR="00EB657C" w:rsidRDefault="00EB657C" w:rsidP="00EB657C">
      <w:pPr>
        <w:pStyle w:val="B1"/>
      </w:pPr>
      <w:r>
        <w:t>-</w:t>
      </w:r>
      <w:r>
        <w:tab/>
        <w:t xml:space="preserve">when sending an SDP offer, the MTSI client shall include the </w:t>
      </w:r>
      <w:bookmarkStart w:id="4393" w:name="OLE_LINK54"/>
      <w:bookmarkStart w:id="4394" w:name="OLE_LINK55"/>
      <w:proofErr w:type="spellStart"/>
      <w:r w:rsidRPr="000B0B6D">
        <w:rPr>
          <w:rFonts w:ascii="Courier New" w:hAnsi="Courier New" w:cs="Courier New"/>
        </w:rPr>
        <w:t>PLR_adapt</w:t>
      </w:r>
      <w:proofErr w:type="spellEnd"/>
      <w:r>
        <w:t xml:space="preserve"> </w:t>
      </w:r>
      <w:bookmarkEnd w:id="4393"/>
      <w:bookmarkEnd w:id="4394"/>
      <w:r>
        <w:t>attribute in the media description for that media type in the SDP offer</w:t>
      </w:r>
    </w:p>
    <w:p w14:paraId="256FDA4F" w14:textId="77777777" w:rsidR="00EB657C" w:rsidRDefault="00EB657C" w:rsidP="00EB657C">
      <w:pPr>
        <w:pStyle w:val="B1"/>
      </w:pPr>
      <w:r>
        <w:t>-</w:t>
      </w:r>
      <w:r>
        <w:tab/>
        <w:t xml:space="preserve"> when sending an SDP answer, the MTSI client shall include the </w:t>
      </w:r>
      <w:proofErr w:type="spellStart"/>
      <w:r w:rsidRPr="000B0B6D">
        <w:rPr>
          <w:rFonts w:ascii="Courier New" w:hAnsi="Courier New" w:cs="Courier New"/>
        </w:rPr>
        <w:t>PLR_adapt</w:t>
      </w:r>
      <w:proofErr w:type="spellEnd"/>
      <w:r>
        <w:t xml:space="preserve"> attribute in the media description for that media type in the SDP answer regardless of whether the </w:t>
      </w:r>
      <w:proofErr w:type="spellStart"/>
      <w:r w:rsidRPr="000B0B6D">
        <w:rPr>
          <w:rFonts w:ascii="Courier New" w:hAnsi="Courier New" w:cs="Courier New"/>
        </w:rPr>
        <w:t>PLR_adapt</w:t>
      </w:r>
      <w:proofErr w:type="spellEnd"/>
      <w:r>
        <w:t xml:space="preserve"> attribute was received in an SDP offer</w:t>
      </w:r>
    </w:p>
    <w:p w14:paraId="4F16C5B1" w14:textId="77777777" w:rsidR="00EB657C" w:rsidRDefault="00EB657C" w:rsidP="00EB657C">
      <w:pPr>
        <w:pStyle w:val="B1"/>
      </w:pPr>
      <w:r>
        <w:t>-</w:t>
      </w:r>
      <w:r>
        <w:tab/>
        <w:t xml:space="preserve">if, and only if, the MTSI client receives the </w:t>
      </w:r>
      <w:proofErr w:type="spellStart"/>
      <w:r w:rsidRPr="000B0B6D">
        <w:rPr>
          <w:rFonts w:ascii="Courier New" w:hAnsi="Courier New" w:cs="Courier New"/>
        </w:rPr>
        <w:t>PLR_adapt</w:t>
      </w:r>
      <w:proofErr w:type="spellEnd"/>
      <w:r>
        <w:t xml:space="preserve"> attribute in either an SDP offer or SDP answer then,</w:t>
      </w:r>
    </w:p>
    <w:p w14:paraId="37AAEB99"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331D0D52"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7C94DA3A" w14:textId="77777777" w:rsidR="00EB657C" w:rsidRDefault="00EB657C" w:rsidP="00EB657C">
      <w:pPr>
        <w:pStyle w:val="FP"/>
      </w:pPr>
    </w:p>
    <w:p w14:paraId="7584E24C" w14:textId="77777777" w:rsidR="00D20B33" w:rsidRDefault="00D20B33" w:rsidP="00D20B33">
      <w:bookmarkStart w:id="4395" w:name="OLE_LINK127"/>
      <w:bookmarkStart w:id="4396" w:name="OLE_LINK128"/>
      <w:bookmarkStart w:id="4397" w:name="OLE_LINK129"/>
      <w:bookmarkStart w:id="4398" w:name="OLE_LINK130"/>
      <w:bookmarkStart w:id="4399" w:name="OLE_LINK131"/>
      <w:r>
        <w:t xml:space="preserve">Clause X.2.2 provides examples of how the </w:t>
      </w:r>
      <w:proofErr w:type="spellStart"/>
      <w:r w:rsidRPr="000B0B6D">
        <w:rPr>
          <w:rFonts w:ascii="Courier New" w:hAnsi="Courier New" w:cs="Courier New"/>
        </w:rPr>
        <w:t>PLR_adapt</w:t>
      </w:r>
      <w:proofErr w:type="spellEnd"/>
      <w:r>
        <w:t xml:space="preserve"> attribute without application layer redundancy is used in SDP.</w:t>
      </w:r>
      <w:bookmarkEnd w:id="4395"/>
      <w:bookmarkEnd w:id="4396"/>
      <w:bookmarkEnd w:id="4397"/>
      <w:bookmarkEnd w:id="4398"/>
      <w:bookmarkEnd w:id="4399"/>
    </w:p>
    <w:p w14:paraId="05EA67F0"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0CA20C13" w14:textId="77777777" w:rsidR="00EB657C" w:rsidRDefault="00EB657C" w:rsidP="00EB657C">
      <w:pPr>
        <w:pStyle w:val="Heading1"/>
      </w:pPr>
      <w:bookmarkStart w:id="4400" w:name="_Toc26369801"/>
      <w:bookmarkStart w:id="4401" w:name="_Toc36227683"/>
      <w:bookmarkStart w:id="4402" w:name="_Toc36228698"/>
      <w:bookmarkStart w:id="4403" w:name="_Toc36229325"/>
      <w:bookmarkStart w:id="4404" w:name="_Toc36229953"/>
      <w:bookmarkStart w:id="4405" w:name="_Toc74607298"/>
      <w:bookmarkStart w:id="4406" w:name="_Toc123570844"/>
      <w:r>
        <w:rPr>
          <w:lang w:eastAsia="ko-KR"/>
        </w:rPr>
        <w:t>W</w:t>
      </w:r>
      <w:r w:rsidRPr="002C6594">
        <w:rPr>
          <w:lang w:eastAsia="ko-KR"/>
        </w:rPr>
        <w:t>.</w:t>
      </w:r>
      <w:r>
        <w:rPr>
          <w:lang w:eastAsia="ko-KR"/>
        </w:rPr>
        <w:t>3</w:t>
      </w:r>
      <w:r w:rsidRPr="002C6594">
        <w:rPr>
          <w:lang w:eastAsia="ko-KR"/>
        </w:rPr>
        <w:tab/>
      </w:r>
      <w:r>
        <w:t>Adaptation to Packet Losses using Application Layer Redundancy</w:t>
      </w:r>
      <w:bookmarkEnd w:id="4400"/>
      <w:bookmarkEnd w:id="4401"/>
      <w:bookmarkEnd w:id="4402"/>
      <w:bookmarkEnd w:id="4403"/>
      <w:bookmarkEnd w:id="4404"/>
      <w:bookmarkEnd w:id="4405"/>
      <w:bookmarkEnd w:id="4406"/>
    </w:p>
    <w:p w14:paraId="3FB5FCFC"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43B71F58" w14:textId="77777777" w:rsidR="00EB657C" w:rsidRDefault="00EB657C" w:rsidP="00EB657C">
      <w:pPr>
        <w:pStyle w:val="B1"/>
      </w:pPr>
      <w:r>
        <w:t>-</w:t>
      </w:r>
      <w:r>
        <w:tab/>
        <w:t xml:space="preserve">when sending an SDP offer, the MTSI client shall include the </w:t>
      </w:r>
      <w:bookmarkStart w:id="4407" w:name="OLE_LINK66"/>
      <w:bookmarkStart w:id="4408" w:name="OLE_LINK67"/>
      <w:r>
        <w:rPr>
          <w:rFonts w:ascii="Courier New" w:hAnsi="Courier New" w:cs="Courier New"/>
        </w:rPr>
        <w:t>ALR</w:t>
      </w:r>
      <w:r>
        <w:t xml:space="preserve"> parameter in the </w:t>
      </w:r>
      <w:proofErr w:type="spellStart"/>
      <w:r w:rsidRPr="000B0B6D">
        <w:rPr>
          <w:rFonts w:ascii="Courier New" w:hAnsi="Courier New" w:cs="Courier New"/>
        </w:rPr>
        <w:t>PLR_</w:t>
      </w:r>
      <w:bookmarkEnd w:id="4407"/>
      <w:bookmarkEnd w:id="4408"/>
      <w:r w:rsidRPr="000B0B6D">
        <w:rPr>
          <w:rFonts w:ascii="Courier New" w:hAnsi="Courier New" w:cs="Courier New"/>
        </w:rPr>
        <w:t>adapt</w:t>
      </w:r>
      <w:proofErr w:type="spellEnd"/>
      <w:r>
        <w:t xml:space="preserve"> attribute in the media description for that media type in the SDP offer</w:t>
      </w:r>
    </w:p>
    <w:p w14:paraId="633A5DF7" w14:textId="77777777" w:rsidR="00EB657C" w:rsidRDefault="00EB657C" w:rsidP="00EB657C">
      <w:pPr>
        <w:pStyle w:val="B1"/>
      </w:pPr>
      <w:r>
        <w:t>-</w:t>
      </w:r>
      <w:r>
        <w:tab/>
        <w:t xml:space="preserve"> when sending an SDP answer, the MTSI client shall include the </w:t>
      </w:r>
      <w:bookmarkStart w:id="4409" w:name="OLE_LINK64"/>
      <w:bookmarkStart w:id="4410" w:name="OLE_LINK65"/>
      <w:bookmarkStart w:id="4411" w:name="OLE_LINK36"/>
      <w:bookmarkStart w:id="4412" w:name="OLE_LINK37"/>
      <w:r>
        <w:rPr>
          <w:rFonts w:ascii="Courier New" w:hAnsi="Courier New" w:cs="Courier New"/>
        </w:rPr>
        <w:t>ALR</w:t>
      </w:r>
      <w:r>
        <w:t xml:space="preserve"> parameter in the </w:t>
      </w:r>
      <w:r w:rsidRPr="000B0B6D">
        <w:rPr>
          <w:rFonts w:ascii="Courier New" w:hAnsi="Courier New" w:cs="Courier New"/>
        </w:rPr>
        <w:t>PLR</w:t>
      </w:r>
      <w:bookmarkEnd w:id="4409"/>
      <w:bookmarkEnd w:id="4410"/>
      <w:bookmarkEnd w:id="4411"/>
      <w:bookmarkEnd w:id="4412"/>
      <w:r>
        <w:t xml:space="preserve"> attribute in the media description for that media type in the SDP answer only if the </w:t>
      </w:r>
      <w:r>
        <w:rPr>
          <w:rFonts w:ascii="Courier New" w:hAnsi="Courier New" w:cs="Courier New"/>
        </w:rPr>
        <w:t>ALR</w:t>
      </w:r>
      <w:r>
        <w:t xml:space="preserve"> parameter in the </w:t>
      </w:r>
      <w:proofErr w:type="spellStart"/>
      <w:r w:rsidRPr="000B0B6D">
        <w:rPr>
          <w:rFonts w:ascii="Courier New" w:hAnsi="Courier New" w:cs="Courier New"/>
        </w:rPr>
        <w:t>PLR</w:t>
      </w:r>
      <w:r>
        <w:rPr>
          <w:rFonts w:ascii="Courier New" w:hAnsi="Courier New" w:cs="Courier New"/>
        </w:rPr>
        <w:t>_adapt</w:t>
      </w:r>
      <w:proofErr w:type="spellEnd"/>
      <w:r>
        <w:t xml:space="preserve"> attribute was received in an SDP offer</w:t>
      </w:r>
      <w:bookmarkEnd w:id="4382"/>
      <w:bookmarkEnd w:id="4383"/>
    </w:p>
    <w:p w14:paraId="5133B541"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4413" w:name="OLE_LINK136"/>
      <w:bookmarkStart w:id="4414" w:name="OLE_LINK137"/>
      <w:r w:rsidR="00F05FED">
        <w:t xml:space="preserve">Clause X.2.3 provides examples of how the </w:t>
      </w:r>
      <w:proofErr w:type="spellStart"/>
      <w:r w:rsidR="00F05FED" w:rsidRPr="000B0B6D">
        <w:rPr>
          <w:rFonts w:ascii="Courier New" w:hAnsi="Courier New" w:cs="Courier New"/>
        </w:rPr>
        <w:t>PLR_adapt</w:t>
      </w:r>
      <w:proofErr w:type="spellEnd"/>
      <w:r w:rsidR="00F05FED">
        <w:t xml:space="preserve"> attribute and </w:t>
      </w:r>
      <w:r w:rsidR="00F05FED">
        <w:rPr>
          <w:rFonts w:ascii="Courier New" w:hAnsi="Courier New" w:cs="Courier New"/>
        </w:rPr>
        <w:t>ALR</w:t>
      </w:r>
      <w:r w:rsidR="00F05FED">
        <w:t xml:space="preserve"> parameter (i.e., with application layer redundancy) is used in SDP.</w:t>
      </w:r>
      <w:bookmarkEnd w:id="4413"/>
      <w:bookmarkEnd w:id="4414"/>
    </w:p>
    <w:p w14:paraId="47BD675D"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proofErr w:type="spellStart"/>
      <w:r w:rsidRPr="000B0B6D">
        <w:rPr>
          <w:rFonts w:ascii="Courier New" w:hAnsi="Courier New" w:cs="Courier New"/>
        </w:rPr>
        <w:t>PLR_</w:t>
      </w:r>
      <w:r>
        <w:rPr>
          <w:rFonts w:ascii="Courier New" w:hAnsi="Courier New" w:cs="Courier New"/>
        </w:rPr>
        <w:t>adapt</w:t>
      </w:r>
      <w:proofErr w:type="spellEnd"/>
      <w:r>
        <w:t xml:space="preserve"> attribute in either an SDP offer or SDP answer:</w:t>
      </w:r>
    </w:p>
    <w:p w14:paraId="48333214" w14:textId="77777777" w:rsidR="00EB657C" w:rsidRDefault="00EB657C" w:rsidP="00A374EA">
      <w:pPr>
        <w:pStyle w:val="FP"/>
      </w:pPr>
    </w:p>
    <w:p w14:paraId="6F14F431"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2EF4EAA6" w14:textId="77777777" w:rsidTr="00B25060">
        <w:trPr>
          <w:jc w:val="center"/>
        </w:trPr>
        <w:tc>
          <w:tcPr>
            <w:tcW w:w="1418" w:type="dxa"/>
            <w:shd w:val="clear" w:color="auto" w:fill="auto"/>
          </w:tcPr>
          <w:p w14:paraId="11E8EE38" w14:textId="77777777" w:rsidR="00EB657C" w:rsidRPr="00993C5B" w:rsidRDefault="00EB657C" w:rsidP="00B25060">
            <w:pPr>
              <w:pStyle w:val="TAH"/>
            </w:pPr>
            <w:r w:rsidRPr="00993C5B">
              <w:t>CMR code</w:t>
            </w:r>
          </w:p>
        </w:tc>
        <w:tc>
          <w:tcPr>
            <w:tcW w:w="4191" w:type="dxa"/>
            <w:shd w:val="clear" w:color="auto" w:fill="auto"/>
          </w:tcPr>
          <w:p w14:paraId="30079BE8" w14:textId="77777777" w:rsidR="00EB657C" w:rsidRPr="00993C5B" w:rsidRDefault="00EB657C" w:rsidP="00B25060">
            <w:pPr>
              <w:pStyle w:val="TAH"/>
            </w:pPr>
            <w:r w:rsidRPr="00993C5B">
              <w:t>Application layer redundancy AMR request</w:t>
            </w:r>
          </w:p>
        </w:tc>
      </w:tr>
      <w:tr w:rsidR="00EB657C" w:rsidRPr="00794E78" w14:paraId="11ECBE84" w14:textId="77777777" w:rsidTr="00B25060">
        <w:trPr>
          <w:jc w:val="center"/>
        </w:trPr>
        <w:tc>
          <w:tcPr>
            <w:tcW w:w="1418" w:type="dxa"/>
            <w:shd w:val="clear" w:color="auto" w:fill="auto"/>
          </w:tcPr>
          <w:p w14:paraId="04DAB435" w14:textId="77777777" w:rsidR="00EB657C" w:rsidRPr="00993C5B" w:rsidRDefault="00EB657C" w:rsidP="00B25060">
            <w:pPr>
              <w:pStyle w:val="TAC"/>
            </w:pPr>
            <w:r w:rsidRPr="00993C5B">
              <w:t>9</w:t>
            </w:r>
          </w:p>
        </w:tc>
        <w:tc>
          <w:tcPr>
            <w:tcW w:w="4191" w:type="dxa"/>
            <w:shd w:val="clear" w:color="auto" w:fill="auto"/>
          </w:tcPr>
          <w:p w14:paraId="553FF6D2" w14:textId="77777777" w:rsidR="00EB657C" w:rsidRPr="00993C5B" w:rsidRDefault="00EB657C" w:rsidP="00B25060">
            <w:pPr>
              <w:pStyle w:val="TAC"/>
            </w:pPr>
            <w:r w:rsidRPr="00993C5B">
              <w:t>RED 2x4.75</w:t>
            </w:r>
          </w:p>
        </w:tc>
      </w:tr>
      <w:tr w:rsidR="00EB657C" w:rsidRPr="00794E78" w14:paraId="49D59B2D" w14:textId="77777777" w:rsidTr="00B25060">
        <w:trPr>
          <w:jc w:val="center"/>
        </w:trPr>
        <w:tc>
          <w:tcPr>
            <w:tcW w:w="1418" w:type="dxa"/>
            <w:shd w:val="clear" w:color="auto" w:fill="auto"/>
          </w:tcPr>
          <w:p w14:paraId="42559AD4" w14:textId="77777777" w:rsidR="00EB657C" w:rsidRPr="00993C5B" w:rsidRDefault="00EB657C" w:rsidP="00B25060">
            <w:pPr>
              <w:pStyle w:val="TAC"/>
            </w:pPr>
            <w:r w:rsidRPr="00993C5B">
              <w:t>10</w:t>
            </w:r>
          </w:p>
        </w:tc>
        <w:tc>
          <w:tcPr>
            <w:tcW w:w="4191" w:type="dxa"/>
            <w:shd w:val="clear" w:color="auto" w:fill="auto"/>
          </w:tcPr>
          <w:p w14:paraId="69219ECA" w14:textId="77777777" w:rsidR="00EB657C" w:rsidRPr="00993C5B" w:rsidRDefault="00EB657C" w:rsidP="00B25060">
            <w:pPr>
              <w:pStyle w:val="TAC"/>
            </w:pPr>
            <w:r w:rsidRPr="00993C5B">
              <w:t>RED 2x5.15</w:t>
            </w:r>
          </w:p>
        </w:tc>
      </w:tr>
      <w:tr w:rsidR="00EB657C" w:rsidRPr="00794E78" w14:paraId="57C0291F" w14:textId="77777777" w:rsidTr="00B25060">
        <w:trPr>
          <w:jc w:val="center"/>
        </w:trPr>
        <w:tc>
          <w:tcPr>
            <w:tcW w:w="1418" w:type="dxa"/>
            <w:shd w:val="clear" w:color="auto" w:fill="auto"/>
          </w:tcPr>
          <w:p w14:paraId="22AEE77D" w14:textId="77777777" w:rsidR="00EB657C" w:rsidRPr="00993C5B" w:rsidRDefault="00EB657C" w:rsidP="00B25060">
            <w:pPr>
              <w:pStyle w:val="TAC"/>
            </w:pPr>
            <w:r w:rsidRPr="00993C5B">
              <w:t>11</w:t>
            </w:r>
          </w:p>
        </w:tc>
        <w:tc>
          <w:tcPr>
            <w:tcW w:w="4191" w:type="dxa"/>
            <w:shd w:val="clear" w:color="auto" w:fill="auto"/>
          </w:tcPr>
          <w:p w14:paraId="2AF36D98" w14:textId="77777777" w:rsidR="00EB657C" w:rsidRPr="00993C5B" w:rsidRDefault="00EB657C" w:rsidP="00B25060">
            <w:pPr>
              <w:pStyle w:val="TAC"/>
            </w:pPr>
            <w:r w:rsidRPr="00993C5B">
              <w:t>RED 2x5.9</w:t>
            </w:r>
          </w:p>
        </w:tc>
      </w:tr>
      <w:tr w:rsidR="00EB657C" w:rsidRPr="00794E78" w14:paraId="5F484812" w14:textId="77777777" w:rsidTr="00B25060">
        <w:trPr>
          <w:jc w:val="center"/>
        </w:trPr>
        <w:tc>
          <w:tcPr>
            <w:tcW w:w="1418" w:type="dxa"/>
            <w:shd w:val="clear" w:color="auto" w:fill="auto"/>
          </w:tcPr>
          <w:p w14:paraId="01F6805A" w14:textId="77777777" w:rsidR="00EB657C" w:rsidRPr="00993C5B" w:rsidRDefault="00EB657C" w:rsidP="00B25060">
            <w:pPr>
              <w:pStyle w:val="TAC"/>
            </w:pPr>
            <w:r w:rsidRPr="00993C5B">
              <w:t>12</w:t>
            </w:r>
          </w:p>
        </w:tc>
        <w:tc>
          <w:tcPr>
            <w:tcW w:w="4191" w:type="dxa"/>
            <w:shd w:val="clear" w:color="auto" w:fill="auto"/>
          </w:tcPr>
          <w:p w14:paraId="68A6BA5C" w14:textId="77777777" w:rsidR="00EB657C" w:rsidRPr="00993C5B" w:rsidRDefault="00EB657C" w:rsidP="00B25060">
            <w:pPr>
              <w:pStyle w:val="TAC"/>
            </w:pPr>
            <w:r w:rsidRPr="00993C5B">
              <w:t>Not used</w:t>
            </w:r>
          </w:p>
        </w:tc>
      </w:tr>
      <w:tr w:rsidR="00EB657C" w:rsidRPr="00794E78" w14:paraId="20AF3D50" w14:textId="77777777" w:rsidTr="00B25060">
        <w:trPr>
          <w:jc w:val="center"/>
        </w:trPr>
        <w:tc>
          <w:tcPr>
            <w:tcW w:w="1418" w:type="dxa"/>
            <w:shd w:val="clear" w:color="auto" w:fill="auto"/>
          </w:tcPr>
          <w:p w14:paraId="7301B38D" w14:textId="77777777" w:rsidR="00EB657C" w:rsidRPr="00993C5B" w:rsidRDefault="00EB657C" w:rsidP="00B25060">
            <w:pPr>
              <w:pStyle w:val="TAC"/>
            </w:pPr>
            <w:r w:rsidRPr="00993C5B">
              <w:t>13</w:t>
            </w:r>
          </w:p>
        </w:tc>
        <w:tc>
          <w:tcPr>
            <w:tcW w:w="4191" w:type="dxa"/>
            <w:shd w:val="clear" w:color="auto" w:fill="auto"/>
          </w:tcPr>
          <w:p w14:paraId="23522056" w14:textId="77777777" w:rsidR="00EB657C" w:rsidRPr="00993C5B" w:rsidRDefault="00EB657C" w:rsidP="00B25060">
            <w:pPr>
              <w:pStyle w:val="TAC"/>
            </w:pPr>
            <w:r w:rsidRPr="00993C5B">
              <w:t>Not used</w:t>
            </w:r>
          </w:p>
        </w:tc>
      </w:tr>
      <w:tr w:rsidR="00EB657C" w:rsidRPr="00794E78" w14:paraId="383C9F1D" w14:textId="77777777" w:rsidTr="00B25060">
        <w:trPr>
          <w:jc w:val="center"/>
        </w:trPr>
        <w:tc>
          <w:tcPr>
            <w:tcW w:w="1418" w:type="dxa"/>
            <w:shd w:val="clear" w:color="auto" w:fill="auto"/>
          </w:tcPr>
          <w:p w14:paraId="7DCFF722" w14:textId="77777777" w:rsidR="00EB657C" w:rsidRPr="00993C5B" w:rsidRDefault="00EB657C" w:rsidP="00B25060">
            <w:pPr>
              <w:pStyle w:val="TAC"/>
            </w:pPr>
            <w:r w:rsidRPr="00993C5B">
              <w:t>14</w:t>
            </w:r>
          </w:p>
        </w:tc>
        <w:tc>
          <w:tcPr>
            <w:tcW w:w="4191" w:type="dxa"/>
            <w:shd w:val="clear" w:color="auto" w:fill="auto"/>
          </w:tcPr>
          <w:p w14:paraId="2E48C1B9" w14:textId="77777777" w:rsidR="00EB657C" w:rsidRPr="00993C5B" w:rsidRDefault="00EB657C" w:rsidP="00B25060">
            <w:pPr>
              <w:pStyle w:val="TAC"/>
            </w:pPr>
            <w:r w:rsidRPr="00993C5B">
              <w:t>Not used</w:t>
            </w:r>
          </w:p>
        </w:tc>
      </w:tr>
    </w:tbl>
    <w:p w14:paraId="08B0EB43" w14:textId="77777777" w:rsidR="00EB657C" w:rsidRPr="00794E78" w:rsidRDefault="00EB657C" w:rsidP="00EB657C">
      <w:pPr>
        <w:spacing w:after="240"/>
        <w:rPr>
          <w:rFonts w:ascii="Arial" w:hAnsi="Arial" w:cs="Arial"/>
        </w:rPr>
      </w:pPr>
    </w:p>
    <w:p w14:paraId="063E2702"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48B4AF42" w14:textId="77777777" w:rsidTr="00B25060">
        <w:trPr>
          <w:jc w:val="center"/>
        </w:trPr>
        <w:tc>
          <w:tcPr>
            <w:tcW w:w="1418" w:type="dxa"/>
            <w:shd w:val="clear" w:color="auto" w:fill="auto"/>
          </w:tcPr>
          <w:p w14:paraId="196B3E03" w14:textId="77777777" w:rsidR="00EB657C" w:rsidRPr="00993C5B" w:rsidRDefault="00EB657C" w:rsidP="00B25060">
            <w:pPr>
              <w:pStyle w:val="TAH"/>
            </w:pPr>
            <w:r w:rsidRPr="00993C5B">
              <w:t>CMR code</w:t>
            </w:r>
          </w:p>
        </w:tc>
        <w:tc>
          <w:tcPr>
            <w:tcW w:w="4551" w:type="dxa"/>
            <w:shd w:val="clear" w:color="auto" w:fill="auto"/>
          </w:tcPr>
          <w:p w14:paraId="4236BB1A" w14:textId="77777777" w:rsidR="00EB657C" w:rsidRPr="00993C5B" w:rsidRDefault="00EB657C" w:rsidP="00B25060">
            <w:pPr>
              <w:pStyle w:val="TAH"/>
            </w:pPr>
            <w:r w:rsidRPr="00993C5B">
              <w:t>Application layer redundancy AMR-WB request</w:t>
            </w:r>
          </w:p>
        </w:tc>
      </w:tr>
      <w:tr w:rsidR="00EB657C" w:rsidRPr="00794E78" w14:paraId="26E8BDAA" w14:textId="77777777" w:rsidTr="00B25060">
        <w:trPr>
          <w:jc w:val="center"/>
        </w:trPr>
        <w:tc>
          <w:tcPr>
            <w:tcW w:w="1418" w:type="dxa"/>
            <w:shd w:val="clear" w:color="auto" w:fill="auto"/>
          </w:tcPr>
          <w:p w14:paraId="56B45682" w14:textId="77777777" w:rsidR="00EB657C" w:rsidRPr="00993C5B" w:rsidRDefault="00EB657C" w:rsidP="00B25060">
            <w:pPr>
              <w:pStyle w:val="TAC"/>
            </w:pPr>
            <w:r w:rsidRPr="00993C5B">
              <w:t>9</w:t>
            </w:r>
          </w:p>
        </w:tc>
        <w:tc>
          <w:tcPr>
            <w:tcW w:w="4551" w:type="dxa"/>
            <w:shd w:val="clear" w:color="auto" w:fill="auto"/>
          </w:tcPr>
          <w:p w14:paraId="5F67A9C4" w14:textId="77777777" w:rsidR="00EB657C" w:rsidRPr="00993C5B" w:rsidRDefault="00EB657C" w:rsidP="00B25060">
            <w:pPr>
              <w:pStyle w:val="TAC"/>
            </w:pPr>
            <w:r w:rsidRPr="00993C5B">
              <w:t>RED 2x6.6</w:t>
            </w:r>
          </w:p>
        </w:tc>
      </w:tr>
      <w:tr w:rsidR="00EB657C" w:rsidRPr="00794E78" w14:paraId="0B0E1F63" w14:textId="77777777" w:rsidTr="00B25060">
        <w:trPr>
          <w:jc w:val="center"/>
        </w:trPr>
        <w:tc>
          <w:tcPr>
            <w:tcW w:w="1418" w:type="dxa"/>
            <w:shd w:val="clear" w:color="auto" w:fill="auto"/>
          </w:tcPr>
          <w:p w14:paraId="49C0E718" w14:textId="77777777" w:rsidR="00EB657C" w:rsidRPr="00993C5B" w:rsidRDefault="00EB657C" w:rsidP="00B25060">
            <w:pPr>
              <w:pStyle w:val="TAC"/>
            </w:pPr>
            <w:r w:rsidRPr="00993C5B">
              <w:t>10</w:t>
            </w:r>
          </w:p>
        </w:tc>
        <w:tc>
          <w:tcPr>
            <w:tcW w:w="4551" w:type="dxa"/>
            <w:shd w:val="clear" w:color="auto" w:fill="auto"/>
          </w:tcPr>
          <w:p w14:paraId="086E5060" w14:textId="77777777" w:rsidR="00EB657C" w:rsidRPr="00993C5B" w:rsidRDefault="00EB657C" w:rsidP="00B25060">
            <w:pPr>
              <w:pStyle w:val="TAC"/>
            </w:pPr>
            <w:r w:rsidRPr="00993C5B">
              <w:t>RED 2x8.85</w:t>
            </w:r>
          </w:p>
        </w:tc>
      </w:tr>
      <w:tr w:rsidR="00EB657C" w:rsidRPr="00794E78" w14:paraId="3CDF2880" w14:textId="77777777" w:rsidTr="00B25060">
        <w:trPr>
          <w:jc w:val="center"/>
        </w:trPr>
        <w:tc>
          <w:tcPr>
            <w:tcW w:w="1418" w:type="dxa"/>
            <w:shd w:val="clear" w:color="auto" w:fill="auto"/>
          </w:tcPr>
          <w:p w14:paraId="37D6C865" w14:textId="77777777" w:rsidR="00EB657C" w:rsidRPr="00993C5B" w:rsidRDefault="00EB657C" w:rsidP="00B25060">
            <w:pPr>
              <w:pStyle w:val="TAC"/>
            </w:pPr>
            <w:r w:rsidRPr="00993C5B">
              <w:t>11</w:t>
            </w:r>
          </w:p>
        </w:tc>
        <w:tc>
          <w:tcPr>
            <w:tcW w:w="4551" w:type="dxa"/>
            <w:shd w:val="clear" w:color="auto" w:fill="auto"/>
          </w:tcPr>
          <w:p w14:paraId="45D2A3B5" w14:textId="77777777" w:rsidR="00EB657C" w:rsidRPr="00993C5B" w:rsidRDefault="00EB657C" w:rsidP="00B25060">
            <w:pPr>
              <w:pStyle w:val="TAC"/>
            </w:pPr>
            <w:r w:rsidRPr="00993C5B">
              <w:t>RED 2x12.65</w:t>
            </w:r>
          </w:p>
        </w:tc>
      </w:tr>
      <w:tr w:rsidR="00EB657C" w:rsidRPr="00794E78" w14:paraId="2D9618AC" w14:textId="77777777" w:rsidTr="00B25060">
        <w:trPr>
          <w:jc w:val="center"/>
        </w:trPr>
        <w:tc>
          <w:tcPr>
            <w:tcW w:w="1418" w:type="dxa"/>
            <w:shd w:val="clear" w:color="auto" w:fill="auto"/>
          </w:tcPr>
          <w:p w14:paraId="582196DB" w14:textId="77777777" w:rsidR="00EB657C" w:rsidRPr="00993C5B" w:rsidRDefault="00EB657C" w:rsidP="00B25060">
            <w:pPr>
              <w:pStyle w:val="TAC"/>
            </w:pPr>
            <w:r w:rsidRPr="00993C5B">
              <w:t>12</w:t>
            </w:r>
          </w:p>
        </w:tc>
        <w:tc>
          <w:tcPr>
            <w:tcW w:w="4551" w:type="dxa"/>
            <w:shd w:val="clear" w:color="auto" w:fill="auto"/>
          </w:tcPr>
          <w:p w14:paraId="1BA54007" w14:textId="77777777" w:rsidR="00EB657C" w:rsidRPr="00993C5B" w:rsidRDefault="00EB657C" w:rsidP="00B25060">
            <w:pPr>
              <w:pStyle w:val="TAC"/>
            </w:pPr>
            <w:r w:rsidRPr="00993C5B">
              <w:t>Not used</w:t>
            </w:r>
          </w:p>
        </w:tc>
      </w:tr>
      <w:tr w:rsidR="00EB657C" w:rsidRPr="00794E78" w14:paraId="6751368E" w14:textId="77777777" w:rsidTr="00B25060">
        <w:trPr>
          <w:jc w:val="center"/>
        </w:trPr>
        <w:tc>
          <w:tcPr>
            <w:tcW w:w="1418" w:type="dxa"/>
            <w:shd w:val="clear" w:color="auto" w:fill="auto"/>
          </w:tcPr>
          <w:p w14:paraId="723D46F0" w14:textId="77777777" w:rsidR="00EB657C" w:rsidRPr="00993C5B" w:rsidRDefault="00EB657C" w:rsidP="00B25060">
            <w:pPr>
              <w:pStyle w:val="TAC"/>
            </w:pPr>
            <w:r w:rsidRPr="00993C5B">
              <w:t>13</w:t>
            </w:r>
          </w:p>
        </w:tc>
        <w:tc>
          <w:tcPr>
            <w:tcW w:w="4551" w:type="dxa"/>
            <w:shd w:val="clear" w:color="auto" w:fill="auto"/>
          </w:tcPr>
          <w:p w14:paraId="33D757D4" w14:textId="77777777" w:rsidR="00EB657C" w:rsidRPr="00993C5B" w:rsidRDefault="00EB657C" w:rsidP="00B25060">
            <w:pPr>
              <w:pStyle w:val="TAC"/>
            </w:pPr>
            <w:r w:rsidRPr="00993C5B">
              <w:t>Not used</w:t>
            </w:r>
          </w:p>
        </w:tc>
      </w:tr>
      <w:tr w:rsidR="00EB657C" w:rsidRPr="00794E78" w14:paraId="3259ABF5" w14:textId="77777777" w:rsidTr="00B25060">
        <w:trPr>
          <w:jc w:val="center"/>
        </w:trPr>
        <w:tc>
          <w:tcPr>
            <w:tcW w:w="1418" w:type="dxa"/>
            <w:shd w:val="clear" w:color="auto" w:fill="auto"/>
          </w:tcPr>
          <w:p w14:paraId="31A6DDEC" w14:textId="77777777" w:rsidR="00EB657C" w:rsidRPr="00993C5B" w:rsidRDefault="00EB657C" w:rsidP="00B25060">
            <w:pPr>
              <w:pStyle w:val="TAC"/>
            </w:pPr>
            <w:r w:rsidRPr="00993C5B">
              <w:t>14</w:t>
            </w:r>
          </w:p>
        </w:tc>
        <w:tc>
          <w:tcPr>
            <w:tcW w:w="4551" w:type="dxa"/>
            <w:shd w:val="clear" w:color="auto" w:fill="auto"/>
          </w:tcPr>
          <w:p w14:paraId="699C75A2" w14:textId="77777777" w:rsidR="00EB657C" w:rsidRPr="00993C5B" w:rsidRDefault="00EB657C" w:rsidP="00B25060">
            <w:pPr>
              <w:pStyle w:val="TAC"/>
            </w:pPr>
            <w:r w:rsidRPr="00993C5B">
              <w:t>Not used</w:t>
            </w:r>
          </w:p>
        </w:tc>
      </w:tr>
    </w:tbl>
    <w:p w14:paraId="3526A342" w14:textId="77777777" w:rsidR="00EB657C" w:rsidRPr="00794E78" w:rsidRDefault="00EB657C" w:rsidP="00EB657C">
      <w:pPr>
        <w:spacing w:after="240"/>
        <w:rPr>
          <w:rFonts w:ascii="Arial" w:hAnsi="Arial" w:cs="Arial"/>
        </w:rPr>
      </w:pPr>
    </w:p>
    <w:p w14:paraId="2651D8DF" w14:textId="77777777" w:rsidR="00EB657C" w:rsidRPr="00794E78" w:rsidRDefault="00EB657C" w:rsidP="00EB657C">
      <w:pPr>
        <w:pStyle w:val="TH"/>
      </w:pPr>
      <w:r w:rsidRPr="00794E78">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631C700C" w14:textId="77777777" w:rsidTr="00B25060">
        <w:trPr>
          <w:jc w:val="center"/>
        </w:trPr>
        <w:tc>
          <w:tcPr>
            <w:tcW w:w="2202" w:type="dxa"/>
            <w:shd w:val="clear" w:color="auto" w:fill="auto"/>
          </w:tcPr>
          <w:p w14:paraId="2CF997D6" w14:textId="77777777" w:rsidR="00EB657C" w:rsidRPr="00993C5B" w:rsidRDefault="00EB657C" w:rsidP="00B25060">
            <w:pPr>
              <w:pStyle w:val="TAH"/>
            </w:pPr>
            <w:r w:rsidRPr="00993C5B">
              <w:t>CMR code</w:t>
            </w:r>
          </w:p>
        </w:tc>
        <w:tc>
          <w:tcPr>
            <w:tcW w:w="5263" w:type="dxa"/>
            <w:shd w:val="clear" w:color="auto" w:fill="auto"/>
          </w:tcPr>
          <w:p w14:paraId="7E42C8C0" w14:textId="77777777" w:rsidR="00EB657C" w:rsidRPr="00993C5B" w:rsidRDefault="00EB657C" w:rsidP="00B25060">
            <w:pPr>
              <w:pStyle w:val="TAH"/>
            </w:pPr>
            <w:r w:rsidRPr="00993C5B">
              <w:t xml:space="preserve">Application layer redundancy EVS request </w:t>
            </w:r>
          </w:p>
        </w:tc>
      </w:tr>
      <w:tr w:rsidR="00EB657C" w:rsidRPr="00794E78" w14:paraId="565D30EF" w14:textId="77777777" w:rsidTr="00B25060">
        <w:trPr>
          <w:jc w:val="center"/>
        </w:trPr>
        <w:tc>
          <w:tcPr>
            <w:tcW w:w="2202" w:type="dxa"/>
            <w:shd w:val="clear" w:color="auto" w:fill="auto"/>
          </w:tcPr>
          <w:p w14:paraId="550377C4" w14:textId="77777777" w:rsidR="00EB657C" w:rsidRPr="00993C5B" w:rsidRDefault="00EB657C" w:rsidP="00B25060">
            <w:pPr>
              <w:pStyle w:val="TAC"/>
            </w:pPr>
            <w:r w:rsidRPr="00993C5B">
              <w:t>111 0000</w:t>
            </w:r>
          </w:p>
        </w:tc>
        <w:tc>
          <w:tcPr>
            <w:tcW w:w="5263" w:type="dxa"/>
            <w:shd w:val="clear" w:color="auto" w:fill="auto"/>
          </w:tcPr>
          <w:p w14:paraId="01167A44" w14:textId="77777777" w:rsidR="00EB657C" w:rsidRPr="00993C5B" w:rsidRDefault="00EB657C" w:rsidP="00B25060">
            <w:pPr>
              <w:pStyle w:val="TAC"/>
            </w:pPr>
            <w:r w:rsidRPr="00993C5B">
              <w:t>RED 2x7.2-NB</w:t>
            </w:r>
          </w:p>
        </w:tc>
      </w:tr>
      <w:tr w:rsidR="00EB657C" w:rsidRPr="00794E78" w14:paraId="43171885" w14:textId="77777777" w:rsidTr="00B25060">
        <w:trPr>
          <w:jc w:val="center"/>
        </w:trPr>
        <w:tc>
          <w:tcPr>
            <w:tcW w:w="2202" w:type="dxa"/>
            <w:shd w:val="clear" w:color="auto" w:fill="auto"/>
          </w:tcPr>
          <w:p w14:paraId="502B1D70" w14:textId="77777777" w:rsidR="00EB657C" w:rsidRPr="00993C5B" w:rsidRDefault="00EB657C" w:rsidP="00B25060">
            <w:pPr>
              <w:pStyle w:val="TAC"/>
            </w:pPr>
            <w:r w:rsidRPr="00993C5B">
              <w:t>111 0001</w:t>
            </w:r>
          </w:p>
        </w:tc>
        <w:tc>
          <w:tcPr>
            <w:tcW w:w="5263" w:type="dxa"/>
            <w:shd w:val="clear" w:color="auto" w:fill="auto"/>
          </w:tcPr>
          <w:p w14:paraId="2115241C" w14:textId="77777777" w:rsidR="00EB657C" w:rsidRPr="00993C5B" w:rsidRDefault="00EB657C" w:rsidP="00B25060">
            <w:pPr>
              <w:pStyle w:val="TAC"/>
            </w:pPr>
            <w:r w:rsidRPr="00993C5B">
              <w:t>RED 2x8-NB</w:t>
            </w:r>
          </w:p>
        </w:tc>
      </w:tr>
      <w:tr w:rsidR="00EB657C" w:rsidRPr="00794E78" w14:paraId="734CDF61" w14:textId="77777777" w:rsidTr="00B25060">
        <w:trPr>
          <w:jc w:val="center"/>
        </w:trPr>
        <w:tc>
          <w:tcPr>
            <w:tcW w:w="2202" w:type="dxa"/>
            <w:shd w:val="clear" w:color="auto" w:fill="auto"/>
          </w:tcPr>
          <w:p w14:paraId="681471B1" w14:textId="77777777" w:rsidR="00EB657C" w:rsidRPr="00993C5B" w:rsidRDefault="00EB657C" w:rsidP="00B25060">
            <w:pPr>
              <w:pStyle w:val="TAC"/>
            </w:pPr>
            <w:r w:rsidRPr="00993C5B">
              <w:t>111 0010</w:t>
            </w:r>
          </w:p>
        </w:tc>
        <w:tc>
          <w:tcPr>
            <w:tcW w:w="5263" w:type="dxa"/>
            <w:shd w:val="clear" w:color="auto" w:fill="auto"/>
          </w:tcPr>
          <w:p w14:paraId="735A8929" w14:textId="77777777" w:rsidR="00EB657C" w:rsidRPr="00993C5B" w:rsidRDefault="00EB657C" w:rsidP="00B25060">
            <w:pPr>
              <w:pStyle w:val="TAC"/>
            </w:pPr>
            <w:r w:rsidRPr="00993C5B">
              <w:t>RED 2x9.6-NB</w:t>
            </w:r>
          </w:p>
        </w:tc>
      </w:tr>
      <w:tr w:rsidR="00EB657C" w:rsidRPr="00794E78" w14:paraId="748E68F6" w14:textId="77777777" w:rsidTr="00B25060">
        <w:trPr>
          <w:jc w:val="center"/>
        </w:trPr>
        <w:tc>
          <w:tcPr>
            <w:tcW w:w="2202" w:type="dxa"/>
            <w:shd w:val="clear" w:color="auto" w:fill="auto"/>
          </w:tcPr>
          <w:p w14:paraId="6722853F" w14:textId="77777777" w:rsidR="00EB657C" w:rsidRPr="00993C5B" w:rsidRDefault="00EB657C" w:rsidP="00B25060">
            <w:pPr>
              <w:pStyle w:val="TAC"/>
            </w:pPr>
            <w:r w:rsidRPr="00993C5B">
              <w:t>111 0011</w:t>
            </w:r>
          </w:p>
        </w:tc>
        <w:tc>
          <w:tcPr>
            <w:tcW w:w="5263" w:type="dxa"/>
            <w:shd w:val="clear" w:color="auto" w:fill="auto"/>
          </w:tcPr>
          <w:p w14:paraId="325EA937" w14:textId="77777777" w:rsidR="00EB657C" w:rsidRPr="00993C5B" w:rsidRDefault="00EB657C" w:rsidP="00B25060">
            <w:pPr>
              <w:pStyle w:val="TAC"/>
            </w:pPr>
            <w:r w:rsidRPr="00993C5B">
              <w:t>RED 2x13.2-NB</w:t>
            </w:r>
          </w:p>
        </w:tc>
      </w:tr>
      <w:tr w:rsidR="00EB657C" w:rsidRPr="00794E78" w14:paraId="3D9395D7" w14:textId="77777777" w:rsidTr="00B25060">
        <w:trPr>
          <w:jc w:val="center"/>
        </w:trPr>
        <w:tc>
          <w:tcPr>
            <w:tcW w:w="2202" w:type="dxa"/>
            <w:shd w:val="clear" w:color="auto" w:fill="auto"/>
          </w:tcPr>
          <w:p w14:paraId="165D983C" w14:textId="77777777" w:rsidR="00EB657C" w:rsidRPr="00993C5B" w:rsidRDefault="00EB657C" w:rsidP="00B25060">
            <w:pPr>
              <w:pStyle w:val="TAC"/>
            </w:pPr>
            <w:r w:rsidRPr="00993C5B">
              <w:t>111 0100</w:t>
            </w:r>
          </w:p>
        </w:tc>
        <w:tc>
          <w:tcPr>
            <w:tcW w:w="5263" w:type="dxa"/>
            <w:shd w:val="clear" w:color="auto" w:fill="auto"/>
          </w:tcPr>
          <w:p w14:paraId="1FA5FACF" w14:textId="77777777" w:rsidR="00EB657C" w:rsidRPr="00993C5B" w:rsidRDefault="00EB657C" w:rsidP="00B25060">
            <w:pPr>
              <w:pStyle w:val="TAC"/>
            </w:pPr>
            <w:r w:rsidRPr="00993C5B">
              <w:t>RED 2x7.2-WB</w:t>
            </w:r>
          </w:p>
        </w:tc>
      </w:tr>
      <w:tr w:rsidR="00EB657C" w:rsidRPr="00794E78" w14:paraId="2267C732" w14:textId="77777777" w:rsidTr="00B25060">
        <w:trPr>
          <w:jc w:val="center"/>
        </w:trPr>
        <w:tc>
          <w:tcPr>
            <w:tcW w:w="2202" w:type="dxa"/>
            <w:shd w:val="clear" w:color="auto" w:fill="auto"/>
          </w:tcPr>
          <w:p w14:paraId="61E82D40" w14:textId="77777777" w:rsidR="00EB657C" w:rsidRPr="00993C5B" w:rsidRDefault="00EB657C" w:rsidP="00B25060">
            <w:pPr>
              <w:pStyle w:val="TAC"/>
            </w:pPr>
            <w:r w:rsidRPr="00993C5B">
              <w:t>111 0101</w:t>
            </w:r>
          </w:p>
        </w:tc>
        <w:tc>
          <w:tcPr>
            <w:tcW w:w="5263" w:type="dxa"/>
            <w:shd w:val="clear" w:color="auto" w:fill="auto"/>
          </w:tcPr>
          <w:p w14:paraId="231CC96B" w14:textId="77777777" w:rsidR="00EB657C" w:rsidRPr="00993C5B" w:rsidRDefault="00EB657C" w:rsidP="00B25060">
            <w:pPr>
              <w:pStyle w:val="TAC"/>
            </w:pPr>
            <w:r w:rsidRPr="00993C5B">
              <w:t>RED 2x8-WB</w:t>
            </w:r>
          </w:p>
        </w:tc>
      </w:tr>
      <w:tr w:rsidR="00EB657C" w:rsidRPr="00794E78" w14:paraId="1ADCFA29" w14:textId="77777777" w:rsidTr="00B25060">
        <w:trPr>
          <w:jc w:val="center"/>
        </w:trPr>
        <w:tc>
          <w:tcPr>
            <w:tcW w:w="2202" w:type="dxa"/>
            <w:shd w:val="clear" w:color="auto" w:fill="auto"/>
          </w:tcPr>
          <w:p w14:paraId="02517AEC" w14:textId="77777777" w:rsidR="00EB657C" w:rsidRPr="00993C5B" w:rsidRDefault="00EB657C" w:rsidP="00B25060">
            <w:pPr>
              <w:pStyle w:val="TAC"/>
            </w:pPr>
            <w:r w:rsidRPr="00993C5B">
              <w:t>111 0110</w:t>
            </w:r>
          </w:p>
        </w:tc>
        <w:tc>
          <w:tcPr>
            <w:tcW w:w="5263" w:type="dxa"/>
            <w:shd w:val="clear" w:color="auto" w:fill="auto"/>
          </w:tcPr>
          <w:p w14:paraId="0AE5543A" w14:textId="77777777" w:rsidR="00EB657C" w:rsidRPr="00993C5B" w:rsidRDefault="00EB657C" w:rsidP="00B25060">
            <w:pPr>
              <w:pStyle w:val="TAC"/>
            </w:pPr>
            <w:r w:rsidRPr="00993C5B">
              <w:t>RED 2x9.6-WB</w:t>
            </w:r>
          </w:p>
        </w:tc>
      </w:tr>
      <w:tr w:rsidR="00EB657C" w:rsidRPr="00794E78" w14:paraId="6545512A" w14:textId="77777777" w:rsidTr="00B25060">
        <w:trPr>
          <w:jc w:val="center"/>
        </w:trPr>
        <w:tc>
          <w:tcPr>
            <w:tcW w:w="2202" w:type="dxa"/>
            <w:shd w:val="clear" w:color="auto" w:fill="auto"/>
          </w:tcPr>
          <w:p w14:paraId="2A75AD23" w14:textId="77777777" w:rsidR="00EB657C" w:rsidRPr="00993C5B" w:rsidRDefault="00EB657C" w:rsidP="00B25060">
            <w:pPr>
              <w:pStyle w:val="TAC"/>
            </w:pPr>
            <w:r w:rsidRPr="00993C5B">
              <w:t>111 0111</w:t>
            </w:r>
          </w:p>
        </w:tc>
        <w:tc>
          <w:tcPr>
            <w:tcW w:w="5263" w:type="dxa"/>
            <w:shd w:val="clear" w:color="auto" w:fill="auto"/>
          </w:tcPr>
          <w:p w14:paraId="7F7FCF6C" w14:textId="77777777" w:rsidR="00EB657C" w:rsidRPr="00993C5B" w:rsidRDefault="00EB657C" w:rsidP="00B25060">
            <w:pPr>
              <w:pStyle w:val="TAC"/>
            </w:pPr>
            <w:r w:rsidRPr="00993C5B">
              <w:t>RED 2x13.2-WB</w:t>
            </w:r>
          </w:p>
        </w:tc>
      </w:tr>
      <w:tr w:rsidR="00EB657C" w:rsidRPr="00794E78" w14:paraId="54F30FE3" w14:textId="77777777" w:rsidTr="00B25060">
        <w:trPr>
          <w:jc w:val="center"/>
        </w:trPr>
        <w:tc>
          <w:tcPr>
            <w:tcW w:w="2202" w:type="dxa"/>
            <w:shd w:val="clear" w:color="auto" w:fill="auto"/>
          </w:tcPr>
          <w:p w14:paraId="2F47A248" w14:textId="77777777" w:rsidR="00EB657C" w:rsidRPr="00993C5B" w:rsidRDefault="00EB657C" w:rsidP="00B25060">
            <w:pPr>
              <w:pStyle w:val="TAC"/>
            </w:pPr>
            <w:r w:rsidRPr="00993C5B">
              <w:t>111 1000</w:t>
            </w:r>
          </w:p>
        </w:tc>
        <w:tc>
          <w:tcPr>
            <w:tcW w:w="5263" w:type="dxa"/>
            <w:shd w:val="clear" w:color="auto" w:fill="auto"/>
          </w:tcPr>
          <w:p w14:paraId="6A297ED1" w14:textId="77777777" w:rsidR="00EB657C" w:rsidRPr="00993C5B" w:rsidRDefault="00EB657C" w:rsidP="00B25060">
            <w:pPr>
              <w:pStyle w:val="TAC"/>
            </w:pPr>
            <w:r w:rsidRPr="00993C5B">
              <w:t>RED 2x13.2 CAM WB</w:t>
            </w:r>
          </w:p>
        </w:tc>
      </w:tr>
      <w:tr w:rsidR="00EB657C" w:rsidRPr="00794E78" w14:paraId="6E2F05F0" w14:textId="77777777" w:rsidTr="00B25060">
        <w:trPr>
          <w:jc w:val="center"/>
        </w:trPr>
        <w:tc>
          <w:tcPr>
            <w:tcW w:w="2202" w:type="dxa"/>
            <w:shd w:val="clear" w:color="auto" w:fill="auto"/>
          </w:tcPr>
          <w:p w14:paraId="0BB549E4" w14:textId="77777777" w:rsidR="00EB657C" w:rsidRPr="00993C5B" w:rsidRDefault="00EB657C" w:rsidP="00B25060">
            <w:pPr>
              <w:pStyle w:val="TAC"/>
            </w:pPr>
            <w:r w:rsidRPr="00993C5B">
              <w:t>111 1001</w:t>
            </w:r>
          </w:p>
        </w:tc>
        <w:tc>
          <w:tcPr>
            <w:tcW w:w="5263" w:type="dxa"/>
            <w:shd w:val="clear" w:color="auto" w:fill="auto"/>
          </w:tcPr>
          <w:p w14:paraId="44E05BD0" w14:textId="77777777" w:rsidR="00EB657C" w:rsidRPr="00993C5B" w:rsidRDefault="00EB657C" w:rsidP="00B25060">
            <w:pPr>
              <w:pStyle w:val="TAC"/>
            </w:pPr>
            <w:r w:rsidRPr="00993C5B">
              <w:t>RED 2x13.2 CAM SWB</w:t>
            </w:r>
          </w:p>
        </w:tc>
      </w:tr>
      <w:tr w:rsidR="00EB657C" w:rsidRPr="00794E78" w14:paraId="6D688259" w14:textId="77777777" w:rsidTr="00B25060">
        <w:trPr>
          <w:jc w:val="center"/>
        </w:trPr>
        <w:tc>
          <w:tcPr>
            <w:tcW w:w="2202" w:type="dxa"/>
            <w:shd w:val="clear" w:color="auto" w:fill="auto"/>
          </w:tcPr>
          <w:p w14:paraId="1D03BE0D" w14:textId="77777777" w:rsidR="00EB657C" w:rsidRPr="00993C5B" w:rsidRDefault="00EB657C" w:rsidP="00B25060">
            <w:pPr>
              <w:pStyle w:val="TAC"/>
            </w:pPr>
            <w:r w:rsidRPr="00993C5B">
              <w:t>111 1010</w:t>
            </w:r>
          </w:p>
        </w:tc>
        <w:tc>
          <w:tcPr>
            <w:tcW w:w="5263" w:type="dxa"/>
            <w:shd w:val="clear" w:color="auto" w:fill="auto"/>
          </w:tcPr>
          <w:p w14:paraId="339EC7EC" w14:textId="77777777" w:rsidR="00EB657C" w:rsidRPr="00993C5B" w:rsidRDefault="00EB657C" w:rsidP="00B25060">
            <w:pPr>
              <w:pStyle w:val="TAC"/>
            </w:pPr>
            <w:r w:rsidRPr="00993C5B">
              <w:t>RED 2x9.6-SWB</w:t>
            </w:r>
          </w:p>
        </w:tc>
      </w:tr>
      <w:tr w:rsidR="00EB657C" w:rsidRPr="00794E78" w14:paraId="18818FBD" w14:textId="77777777" w:rsidTr="00B25060">
        <w:trPr>
          <w:jc w:val="center"/>
        </w:trPr>
        <w:tc>
          <w:tcPr>
            <w:tcW w:w="2202" w:type="dxa"/>
            <w:shd w:val="clear" w:color="auto" w:fill="auto"/>
          </w:tcPr>
          <w:p w14:paraId="5D5D7376" w14:textId="77777777" w:rsidR="00EB657C" w:rsidRPr="00993C5B" w:rsidRDefault="00EB657C" w:rsidP="00B25060">
            <w:pPr>
              <w:pStyle w:val="TAC"/>
            </w:pPr>
            <w:r w:rsidRPr="00993C5B">
              <w:t>111 1011</w:t>
            </w:r>
          </w:p>
        </w:tc>
        <w:tc>
          <w:tcPr>
            <w:tcW w:w="5263" w:type="dxa"/>
            <w:shd w:val="clear" w:color="auto" w:fill="auto"/>
          </w:tcPr>
          <w:p w14:paraId="65235BB1" w14:textId="77777777" w:rsidR="00EB657C" w:rsidRPr="00993C5B" w:rsidRDefault="00EB657C" w:rsidP="00B25060">
            <w:pPr>
              <w:pStyle w:val="TAC"/>
            </w:pPr>
            <w:r w:rsidRPr="00993C5B">
              <w:t>RED 2x13.2-SWB</w:t>
            </w:r>
          </w:p>
        </w:tc>
      </w:tr>
      <w:tr w:rsidR="00EB657C" w:rsidRPr="00794E78" w14:paraId="54E0CF81" w14:textId="77777777" w:rsidTr="00B25060">
        <w:trPr>
          <w:jc w:val="center"/>
        </w:trPr>
        <w:tc>
          <w:tcPr>
            <w:tcW w:w="2202" w:type="dxa"/>
            <w:shd w:val="clear" w:color="auto" w:fill="auto"/>
          </w:tcPr>
          <w:p w14:paraId="3D73F17E" w14:textId="77777777" w:rsidR="00EB657C" w:rsidRPr="00993C5B" w:rsidRDefault="00EB657C" w:rsidP="00B25060">
            <w:pPr>
              <w:pStyle w:val="TAC"/>
            </w:pPr>
            <w:r w:rsidRPr="00993C5B">
              <w:t>111 1100</w:t>
            </w:r>
          </w:p>
        </w:tc>
        <w:tc>
          <w:tcPr>
            <w:tcW w:w="5263" w:type="dxa"/>
            <w:shd w:val="clear" w:color="auto" w:fill="auto"/>
          </w:tcPr>
          <w:p w14:paraId="24045294" w14:textId="77777777" w:rsidR="00EB657C" w:rsidRPr="00993C5B" w:rsidRDefault="00EB657C" w:rsidP="00B25060">
            <w:pPr>
              <w:pStyle w:val="TAC"/>
            </w:pPr>
            <w:r w:rsidRPr="00993C5B">
              <w:t>RED 2x6.6-IO</w:t>
            </w:r>
          </w:p>
        </w:tc>
      </w:tr>
      <w:tr w:rsidR="00EB657C" w:rsidRPr="00794E78" w14:paraId="4CBAA5F3" w14:textId="77777777" w:rsidTr="00B25060">
        <w:trPr>
          <w:jc w:val="center"/>
        </w:trPr>
        <w:tc>
          <w:tcPr>
            <w:tcW w:w="2202" w:type="dxa"/>
            <w:shd w:val="clear" w:color="auto" w:fill="auto"/>
          </w:tcPr>
          <w:p w14:paraId="4F857C9A" w14:textId="77777777" w:rsidR="00EB657C" w:rsidRPr="00993C5B" w:rsidRDefault="00EB657C" w:rsidP="00B25060">
            <w:pPr>
              <w:pStyle w:val="TAC"/>
            </w:pPr>
            <w:r w:rsidRPr="00993C5B">
              <w:t>111 1101</w:t>
            </w:r>
          </w:p>
        </w:tc>
        <w:tc>
          <w:tcPr>
            <w:tcW w:w="5263" w:type="dxa"/>
            <w:shd w:val="clear" w:color="auto" w:fill="auto"/>
          </w:tcPr>
          <w:p w14:paraId="4F09F9A2" w14:textId="77777777" w:rsidR="00EB657C" w:rsidRPr="00993C5B" w:rsidRDefault="00EB657C" w:rsidP="00B25060">
            <w:pPr>
              <w:pStyle w:val="TAC"/>
            </w:pPr>
            <w:r w:rsidRPr="00993C5B">
              <w:t>RED 2x8.85-IO</w:t>
            </w:r>
          </w:p>
        </w:tc>
      </w:tr>
      <w:tr w:rsidR="00EB657C" w:rsidRPr="00794E78" w14:paraId="13576C0F" w14:textId="77777777" w:rsidTr="00B25060">
        <w:trPr>
          <w:jc w:val="center"/>
        </w:trPr>
        <w:tc>
          <w:tcPr>
            <w:tcW w:w="2202" w:type="dxa"/>
            <w:shd w:val="clear" w:color="auto" w:fill="auto"/>
          </w:tcPr>
          <w:p w14:paraId="2F7D3CE9" w14:textId="77777777" w:rsidR="00EB657C" w:rsidRPr="00993C5B" w:rsidRDefault="00EB657C" w:rsidP="00B25060">
            <w:pPr>
              <w:pStyle w:val="TAC"/>
            </w:pPr>
            <w:r w:rsidRPr="00993C5B">
              <w:t>111 1110</w:t>
            </w:r>
          </w:p>
        </w:tc>
        <w:tc>
          <w:tcPr>
            <w:tcW w:w="5263" w:type="dxa"/>
            <w:shd w:val="clear" w:color="auto" w:fill="auto"/>
          </w:tcPr>
          <w:p w14:paraId="7296841E" w14:textId="77777777" w:rsidR="00EB657C" w:rsidRPr="00993C5B" w:rsidRDefault="00EB657C" w:rsidP="00B25060">
            <w:pPr>
              <w:pStyle w:val="TAC"/>
            </w:pPr>
            <w:r w:rsidRPr="00993C5B">
              <w:t>RED 2x12.65-IO</w:t>
            </w:r>
          </w:p>
        </w:tc>
      </w:tr>
    </w:tbl>
    <w:p w14:paraId="1BD94A5A" w14:textId="77777777" w:rsidR="00EB657C" w:rsidRDefault="00EB657C" w:rsidP="00EB657C">
      <w:pPr>
        <w:rPr>
          <w:lang w:eastAsia="ko-KR"/>
        </w:rPr>
      </w:pPr>
    </w:p>
    <w:p w14:paraId="7A061C6F"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577DC1F0" w14:textId="630D142F" w:rsidR="00EB657C" w:rsidRDefault="00EB657C" w:rsidP="00756CBF">
      <w:pPr>
        <w:pStyle w:val="Heading1"/>
      </w:pPr>
      <w:bookmarkStart w:id="4415" w:name="OLE_LINK47"/>
      <w:bookmarkStart w:id="4416" w:name="OLE_LINK48"/>
      <w:bookmarkStart w:id="4417" w:name="_Toc26369802"/>
      <w:bookmarkStart w:id="4418" w:name="_Toc36227684"/>
      <w:bookmarkStart w:id="4419" w:name="_Toc36228699"/>
      <w:bookmarkStart w:id="4420" w:name="_Toc36229326"/>
      <w:bookmarkStart w:id="4421" w:name="_Toc36229954"/>
      <w:bookmarkStart w:id="4422" w:name="_Toc74607299"/>
      <w:bookmarkStart w:id="4423" w:name="_Toc123570845"/>
      <w:bookmarkStart w:id="4424" w:name="OLE_LINK50"/>
      <w:bookmarkStart w:id="4425" w:name="OLE_LINK51"/>
      <w:r>
        <w:rPr>
          <w:lang w:eastAsia="ko-KR"/>
        </w:rPr>
        <w:t>W.</w:t>
      </w:r>
      <w:r>
        <w:t>4</w:t>
      </w:r>
      <w:r w:rsidR="00756CBF">
        <w:tab/>
      </w:r>
      <w:r w:rsidRPr="00A166C2">
        <w:t>Negotiation of End-to-End and Uplink/Downlink PLR</w:t>
      </w:r>
      <w:bookmarkEnd w:id="4415"/>
      <w:bookmarkEnd w:id="4416"/>
      <w:bookmarkEnd w:id="4417"/>
      <w:bookmarkEnd w:id="4418"/>
      <w:bookmarkEnd w:id="4419"/>
      <w:bookmarkEnd w:id="4420"/>
      <w:bookmarkEnd w:id="4421"/>
      <w:bookmarkEnd w:id="4422"/>
      <w:bookmarkEnd w:id="4423"/>
    </w:p>
    <w:p w14:paraId="0E85F885" w14:textId="43CED0D4" w:rsidR="00EB657C" w:rsidRDefault="00EB657C" w:rsidP="00EB657C">
      <w:pPr>
        <w:pStyle w:val="Heading2"/>
        <w:rPr>
          <w:noProof/>
        </w:rPr>
      </w:pPr>
      <w:bookmarkStart w:id="4426" w:name="_Toc26369803"/>
      <w:bookmarkStart w:id="4427" w:name="_Toc36227685"/>
      <w:bookmarkStart w:id="4428" w:name="_Toc36228700"/>
      <w:bookmarkStart w:id="4429" w:name="_Toc36229327"/>
      <w:bookmarkStart w:id="4430" w:name="_Toc36229955"/>
      <w:bookmarkStart w:id="4431" w:name="_Toc74607300"/>
      <w:bookmarkStart w:id="4432" w:name="_Toc123570846"/>
      <w:bookmarkStart w:id="4433" w:name="_Hlk535862036"/>
      <w:bookmarkEnd w:id="4424"/>
      <w:bookmarkEnd w:id="4425"/>
      <w:r>
        <w:rPr>
          <w:noProof/>
        </w:rPr>
        <w:t>W.4.1</w:t>
      </w:r>
      <w:r w:rsidR="00756CBF">
        <w:rPr>
          <w:noProof/>
        </w:rPr>
        <w:tab/>
      </w:r>
      <w:r>
        <w:rPr>
          <w:noProof/>
        </w:rPr>
        <w:t>General</w:t>
      </w:r>
      <w:bookmarkEnd w:id="4426"/>
      <w:bookmarkEnd w:id="4427"/>
      <w:bookmarkEnd w:id="4428"/>
      <w:bookmarkEnd w:id="4429"/>
      <w:bookmarkEnd w:id="4430"/>
      <w:bookmarkEnd w:id="4431"/>
      <w:bookmarkEnd w:id="4432"/>
    </w:p>
    <w:bookmarkEnd w:id="4433"/>
    <w:p w14:paraId="449BC21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26728411" w14:textId="77777777" w:rsidR="00EB657C" w:rsidRDefault="00EB657C" w:rsidP="00EB657C">
      <w:pPr>
        <w:rPr>
          <w:noProof/>
        </w:rPr>
      </w:pPr>
      <w:r>
        <w:rPr>
          <w:noProof/>
        </w:rPr>
        <w:t xml:space="preserve">A set of end-to-end and link-by-link PLR parameters is specified to provide the following: </w:t>
      </w:r>
    </w:p>
    <w:p w14:paraId="12413621"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AC63B12"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51D50C6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0E792DF6" w14:textId="1E81D3A7" w:rsidR="00EB657C" w:rsidRDefault="00EB657C" w:rsidP="00EB657C">
      <w:pPr>
        <w:pStyle w:val="Heading2"/>
        <w:rPr>
          <w:noProof/>
        </w:rPr>
      </w:pPr>
      <w:bookmarkStart w:id="4434" w:name="_Toc26369804"/>
      <w:bookmarkStart w:id="4435" w:name="_Toc36227686"/>
      <w:bookmarkStart w:id="4436" w:name="_Toc36228701"/>
      <w:bookmarkStart w:id="4437" w:name="_Toc36229328"/>
      <w:bookmarkStart w:id="4438" w:name="_Toc36229956"/>
      <w:bookmarkStart w:id="4439" w:name="_Toc74607301"/>
      <w:bookmarkStart w:id="4440" w:name="_Toc123570847"/>
      <w:r>
        <w:rPr>
          <w:noProof/>
        </w:rPr>
        <w:t>W.4.2</w:t>
      </w:r>
      <w:r w:rsidR="00756CBF">
        <w:rPr>
          <w:noProof/>
        </w:rPr>
        <w:tab/>
        <w:t>`</w:t>
      </w:r>
      <w:r>
        <w:rPr>
          <w:noProof/>
        </w:rPr>
        <w:t>Offering MTSI Client</w:t>
      </w:r>
      <w:bookmarkEnd w:id="4434"/>
      <w:bookmarkEnd w:id="4435"/>
      <w:bookmarkEnd w:id="4436"/>
      <w:bookmarkEnd w:id="4437"/>
      <w:bookmarkEnd w:id="4438"/>
      <w:bookmarkEnd w:id="4439"/>
      <w:bookmarkEnd w:id="4440"/>
    </w:p>
    <w:p w14:paraId="59E4DE74"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3C36E8CC" w14:textId="77777777" w:rsidR="00EB657C" w:rsidRDefault="00EB657C" w:rsidP="00EB657C">
      <w:r>
        <w:t xml:space="preserve">  Name: MAXimum-e2e-PLR(maximum end-to-end PLR of the media decoder in the MTSI client)</w:t>
      </w:r>
    </w:p>
    <w:p w14:paraId="218DC017" w14:textId="77777777" w:rsidR="00EB657C" w:rsidRDefault="00EB657C" w:rsidP="00EB657C">
      <w:r>
        <w:t xml:space="preserve">   Value: MAX-e2e-PLR-value</w:t>
      </w:r>
    </w:p>
    <w:p w14:paraId="560EEDFF" w14:textId="77777777" w:rsidR="00EB657C" w:rsidRDefault="00EB657C" w:rsidP="00EB657C">
      <w:r>
        <w:t xml:space="preserve">   Usage Level: media</w:t>
      </w:r>
    </w:p>
    <w:p w14:paraId="15CD3FF5" w14:textId="77777777" w:rsidR="00EB657C" w:rsidRDefault="00EB657C" w:rsidP="00EB657C">
      <w:r>
        <w:t xml:space="preserve">   Charset Dependent: no</w:t>
      </w:r>
    </w:p>
    <w:p w14:paraId="7E1B5831" w14:textId="77777777" w:rsidR="00EB657C" w:rsidRDefault="00EB657C" w:rsidP="00EB657C">
      <w:r>
        <w:t xml:space="preserve">   Syntax:</w:t>
      </w:r>
    </w:p>
    <w:p w14:paraId="7A1346DC" w14:textId="77777777" w:rsidR="00EB657C" w:rsidRDefault="00EB657C" w:rsidP="00EB657C">
      <w:r>
        <w:t xml:space="preserve">         MAX-e2e-PLR-value = payload-type SP </w:t>
      </w:r>
      <w:r w:rsidRPr="004F0AC5">
        <w:t>maxe2e-PLR</w:t>
      </w:r>
      <w:r>
        <w:t xml:space="preserve"> [“:”</w:t>
      </w:r>
      <w:proofErr w:type="spellStart"/>
      <w:r>
        <w:t>maxDL</w:t>
      </w:r>
      <w:proofErr w:type="spellEnd"/>
      <w:r>
        <w:t>-PLR] [“/”</w:t>
      </w:r>
      <w:proofErr w:type="spellStart"/>
      <w:r>
        <w:t>maxUL</w:t>
      </w:r>
      <w:proofErr w:type="spellEnd"/>
      <w:r>
        <w:t>-PLR]</w:t>
      </w:r>
    </w:p>
    <w:p w14:paraId="509257E3" w14:textId="77777777" w:rsidR="00EB657C" w:rsidRDefault="00EB657C" w:rsidP="00EB657C">
      <w:r>
        <w:t xml:space="preserve">         payload-type = zero-based-integer</w:t>
      </w:r>
    </w:p>
    <w:p w14:paraId="194283F2" w14:textId="77777777" w:rsidR="00EB657C" w:rsidRDefault="00EB657C" w:rsidP="00EB657C">
      <w:r>
        <w:t xml:space="preserve">         </w:t>
      </w:r>
      <w:r w:rsidRPr="00996F48">
        <w:t>maxe2e-PLR</w:t>
      </w:r>
      <w:r>
        <w:t xml:space="preserve"> = </w:t>
      </w:r>
      <w:proofErr w:type="spellStart"/>
      <w:r>
        <w:t>plr</w:t>
      </w:r>
      <w:proofErr w:type="spellEnd"/>
      <w:r>
        <w:t>-value</w:t>
      </w:r>
    </w:p>
    <w:p w14:paraId="27CCA4A5" w14:textId="77777777" w:rsidR="00EB657C" w:rsidRDefault="00EB657C" w:rsidP="00EB657C">
      <w:r>
        <w:t xml:space="preserve">         </w:t>
      </w:r>
      <w:proofErr w:type="spellStart"/>
      <w:r>
        <w:t>maxDL</w:t>
      </w:r>
      <w:proofErr w:type="spellEnd"/>
      <w:r>
        <w:t xml:space="preserve">-PLR = </w:t>
      </w:r>
      <w:proofErr w:type="spellStart"/>
      <w:r>
        <w:t>plr</w:t>
      </w:r>
      <w:proofErr w:type="spellEnd"/>
      <w:r>
        <w:t>-value</w:t>
      </w:r>
    </w:p>
    <w:p w14:paraId="70D51D96" w14:textId="77777777" w:rsidR="00EB657C" w:rsidRDefault="00EB657C" w:rsidP="00EB657C">
      <w:r>
        <w:t xml:space="preserve">         </w:t>
      </w:r>
      <w:proofErr w:type="spellStart"/>
      <w:r>
        <w:t>maxUL</w:t>
      </w:r>
      <w:proofErr w:type="spellEnd"/>
      <w:r>
        <w:t xml:space="preserve">-PLR = </w:t>
      </w:r>
      <w:proofErr w:type="spellStart"/>
      <w:r>
        <w:t>plr</w:t>
      </w:r>
      <w:proofErr w:type="spellEnd"/>
      <w:r>
        <w:t>-value</w:t>
      </w:r>
    </w:p>
    <w:p w14:paraId="3ADD06EB" w14:textId="77777777" w:rsidR="00EB657C" w:rsidRDefault="00EB657C" w:rsidP="00EB657C">
      <w:r>
        <w:t xml:space="preserve">         </w:t>
      </w:r>
      <w:proofErr w:type="spellStart"/>
      <w:r>
        <w:t>plr</w:t>
      </w:r>
      <w:proofErr w:type="spellEnd"/>
      <w:r>
        <w:t>-value = integer</w:t>
      </w:r>
    </w:p>
    <w:p w14:paraId="4C5F2FED" w14:textId="77777777" w:rsidR="00EB657C" w:rsidRDefault="00EB657C" w:rsidP="00EB657C">
      <w:r>
        <w:t>: integer taken from IETF RFC 4566</w:t>
      </w:r>
    </w:p>
    <w:p w14:paraId="7ABE66AB" w14:textId="77777777" w:rsidR="00A57F68" w:rsidRPr="00A57F68" w:rsidRDefault="00A57F68" w:rsidP="00EB657C">
      <w:pPr>
        <w:rPr>
          <w:szCs w:val="24"/>
        </w:rPr>
      </w:pPr>
      <w:r>
        <w:rPr>
          <w:szCs w:val="24"/>
        </w:rPr>
        <w:t>The IANA registration information for the MAXimum-e2e-PLR SDP attribute is provided in Annex M.10.</w:t>
      </w:r>
    </w:p>
    <w:p w14:paraId="7575AA93"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3E1DBE5E" w14:textId="77777777" w:rsidR="00EB657C" w:rsidRDefault="00EB657C" w:rsidP="00EB657C">
      <w:r>
        <w:t xml:space="preserve">The </w:t>
      </w:r>
      <w:proofErr w:type="spellStart"/>
      <w:r>
        <w:rPr>
          <w:color w:val="000000"/>
        </w:rPr>
        <w:t>maxDL</w:t>
      </w:r>
      <w:proofErr w:type="spellEnd"/>
      <w:r>
        <w:rPr>
          <w:color w:val="000000"/>
        </w:rPr>
        <w:t>-PLR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161CE475" w14:textId="77777777" w:rsidR="00EB657C" w:rsidRPr="000F1DB7" w:rsidRDefault="00EB657C" w:rsidP="00EB657C">
      <w:pPr>
        <w:rPr>
          <w:color w:val="000000"/>
        </w:rPr>
      </w:pPr>
      <w:r>
        <w:t xml:space="preserve">The </w:t>
      </w:r>
      <w:proofErr w:type="spellStart"/>
      <w:r>
        <w:rPr>
          <w:color w:val="000000"/>
        </w:rPr>
        <w:t>maxUL</w:t>
      </w:r>
      <w:proofErr w:type="spellEnd"/>
      <w:r>
        <w:rPr>
          <w:color w:val="000000"/>
        </w:rPr>
        <w:t>-PLR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6D751AD8"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4441" w:name="OLE_LINK43"/>
      <w:bookmarkStart w:id="4442" w:name="OLE_LINK44"/>
      <w:r>
        <w:t>Annex Y</w:t>
      </w:r>
      <w:bookmarkEnd w:id="4441"/>
      <w:bookmarkEnd w:id="4442"/>
      <w:r>
        <w:t xml:space="preserve"> if available).</w:t>
      </w:r>
    </w:p>
    <w:p w14:paraId="4093AF1A" w14:textId="77777777" w:rsidR="00EB657C" w:rsidRDefault="00EB657C" w:rsidP="00EB657C">
      <w:pPr>
        <w:rPr>
          <w:color w:val="000000"/>
        </w:rPr>
      </w:pPr>
      <w:r w:rsidRPr="00187DF2">
        <w:t xml:space="preserve">The </w:t>
      </w:r>
      <w:proofErr w:type="spellStart"/>
      <w:r w:rsidRPr="00CE269D">
        <w:rPr>
          <w:color w:val="000000"/>
        </w:rPr>
        <w:t>plr</w:t>
      </w:r>
      <w:proofErr w:type="spellEnd"/>
      <w:r w:rsidRPr="00CE269D">
        <w:rPr>
          <w:color w:val="000000"/>
        </w:rPr>
        <w:t>-value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CB1622A" w14:textId="77777777" w:rsidR="00EB657C" w:rsidRDefault="00EB657C" w:rsidP="00EB657C">
      <w:pPr>
        <w:rPr>
          <w:color w:val="000000"/>
        </w:rPr>
      </w:pPr>
      <w:r>
        <w:rPr>
          <w:color w:val="000000"/>
        </w:rPr>
        <w:t>The following table W.4.2-1 summarizes the SDP offer parameters.</w:t>
      </w:r>
    </w:p>
    <w:p w14:paraId="3C0FF0C6"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5C282DFA" w14:textId="77777777" w:rsidTr="00B25060">
        <w:tc>
          <w:tcPr>
            <w:tcW w:w="1501" w:type="dxa"/>
            <w:shd w:val="clear" w:color="auto" w:fill="auto"/>
          </w:tcPr>
          <w:p w14:paraId="4A94BE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475009C1"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6493094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77D8C728"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525D30DB"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218BB84" w14:textId="77777777" w:rsidTr="00B25060">
        <w:tc>
          <w:tcPr>
            <w:tcW w:w="1501" w:type="dxa"/>
            <w:shd w:val="clear" w:color="auto" w:fill="auto"/>
          </w:tcPr>
          <w:p w14:paraId="0C78C9A8" w14:textId="77777777" w:rsidR="00EB657C" w:rsidRDefault="00EB657C" w:rsidP="00B25060">
            <w:pPr>
              <w:pStyle w:val="HTMLPreformatted"/>
            </w:pPr>
            <w:r>
              <w:t>maxe2e-PLR</w:t>
            </w:r>
          </w:p>
        </w:tc>
        <w:tc>
          <w:tcPr>
            <w:tcW w:w="1434" w:type="dxa"/>
            <w:shd w:val="clear" w:color="auto" w:fill="auto"/>
          </w:tcPr>
          <w:p w14:paraId="10DCF2D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075D26E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BA95A7C"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4B010B3B" w14:textId="77777777" w:rsidR="00EB657C" w:rsidRDefault="00EB657C" w:rsidP="00B25060">
            <w:pPr>
              <w:pStyle w:val="HTMLPreformatted"/>
            </w:pPr>
          </w:p>
        </w:tc>
      </w:tr>
      <w:tr w:rsidR="00EB657C" w:rsidRPr="00DF7598" w14:paraId="1BDF27AD" w14:textId="77777777" w:rsidTr="00B25060">
        <w:tc>
          <w:tcPr>
            <w:tcW w:w="1501" w:type="dxa"/>
            <w:shd w:val="clear" w:color="auto" w:fill="auto"/>
          </w:tcPr>
          <w:p w14:paraId="09DE6BB5" w14:textId="77777777" w:rsidR="00EB657C" w:rsidRDefault="00EB657C" w:rsidP="00B25060">
            <w:pPr>
              <w:pStyle w:val="HTMLPreformatted"/>
            </w:pPr>
            <w:proofErr w:type="spellStart"/>
            <w:r>
              <w:t>maxDL</w:t>
            </w:r>
            <w:proofErr w:type="spellEnd"/>
            <w:r>
              <w:t>-PLR</w:t>
            </w:r>
          </w:p>
        </w:tc>
        <w:tc>
          <w:tcPr>
            <w:tcW w:w="1434" w:type="dxa"/>
            <w:shd w:val="clear" w:color="auto" w:fill="auto"/>
          </w:tcPr>
          <w:p w14:paraId="34D6AD7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2AC8726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6D8AF8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21D24CF5"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66F76871" w14:textId="77777777" w:rsidTr="00B25060">
        <w:tc>
          <w:tcPr>
            <w:tcW w:w="1501" w:type="dxa"/>
            <w:shd w:val="clear" w:color="auto" w:fill="auto"/>
          </w:tcPr>
          <w:p w14:paraId="5B01D510" w14:textId="77777777" w:rsidR="00EB657C" w:rsidRDefault="00EB657C" w:rsidP="00B25060">
            <w:pPr>
              <w:pStyle w:val="HTMLPreformatted"/>
            </w:pPr>
            <w:proofErr w:type="spellStart"/>
            <w:r>
              <w:t>maxUL</w:t>
            </w:r>
            <w:proofErr w:type="spellEnd"/>
            <w:r>
              <w:t>-PLR</w:t>
            </w:r>
          </w:p>
        </w:tc>
        <w:tc>
          <w:tcPr>
            <w:tcW w:w="1434" w:type="dxa"/>
            <w:shd w:val="clear" w:color="auto" w:fill="auto"/>
          </w:tcPr>
          <w:p w14:paraId="7057B00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F083DD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2A38C6A8"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5F29F05F" w14:textId="77777777" w:rsidR="00EB657C" w:rsidRDefault="00EB657C" w:rsidP="00B25060">
            <w:pPr>
              <w:pStyle w:val="HTMLPreformatted"/>
            </w:pPr>
          </w:p>
        </w:tc>
      </w:tr>
    </w:tbl>
    <w:p w14:paraId="3C6EA186" w14:textId="77777777" w:rsidR="00EB657C" w:rsidRDefault="00EB657C" w:rsidP="00EB657C"/>
    <w:p w14:paraId="7B376FC9" w14:textId="77777777" w:rsidR="00F05FED" w:rsidRPr="00F05DCA" w:rsidRDefault="00F05FED" w:rsidP="00EB657C">
      <w:bookmarkStart w:id="4443" w:name="OLE_LINK142"/>
      <w:bookmarkStart w:id="4444" w:name="OLE_LINK143"/>
      <w:r>
        <w:t>Clause X.2.4 provides examples of how the MAXimum-e2e-PLR attribute is used in the SDP offer.</w:t>
      </w:r>
      <w:bookmarkEnd w:id="4443"/>
      <w:bookmarkEnd w:id="4444"/>
    </w:p>
    <w:p w14:paraId="18C8779F" w14:textId="65CA98BA" w:rsidR="00EB657C" w:rsidRDefault="00EB657C" w:rsidP="00EB657C">
      <w:pPr>
        <w:pStyle w:val="Heading2"/>
        <w:rPr>
          <w:noProof/>
        </w:rPr>
      </w:pPr>
      <w:bookmarkStart w:id="4445" w:name="_Toc26369805"/>
      <w:bookmarkStart w:id="4446" w:name="_Toc36227687"/>
      <w:bookmarkStart w:id="4447" w:name="_Toc36228702"/>
      <w:bookmarkStart w:id="4448" w:name="_Toc36229329"/>
      <w:bookmarkStart w:id="4449" w:name="_Toc36229957"/>
      <w:bookmarkStart w:id="4450" w:name="_Toc74607302"/>
      <w:bookmarkStart w:id="4451" w:name="_Toc123570848"/>
      <w:r>
        <w:rPr>
          <w:noProof/>
        </w:rPr>
        <w:t>W.4.3</w:t>
      </w:r>
      <w:r w:rsidR="00756CBF">
        <w:rPr>
          <w:noProof/>
        </w:rPr>
        <w:tab/>
      </w:r>
      <w:r>
        <w:rPr>
          <w:noProof/>
        </w:rPr>
        <w:t>Answering MTSI Client</w:t>
      </w:r>
      <w:bookmarkEnd w:id="4445"/>
      <w:bookmarkEnd w:id="4446"/>
      <w:bookmarkEnd w:id="4447"/>
      <w:bookmarkEnd w:id="4448"/>
      <w:bookmarkEnd w:id="4449"/>
      <w:bookmarkEnd w:id="4450"/>
      <w:bookmarkEnd w:id="4451"/>
    </w:p>
    <w:p w14:paraId="5DA1BD24"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20E1F8A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180BF735"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E176101" w14:textId="77777777" w:rsidR="00EB657C" w:rsidRDefault="00EB657C" w:rsidP="00EB657C">
      <w:r>
        <w:t xml:space="preserve">The </w:t>
      </w:r>
      <w:proofErr w:type="spellStart"/>
      <w:r>
        <w:rPr>
          <w:color w:val="000000"/>
        </w:rPr>
        <w:t>maxDL</w:t>
      </w:r>
      <w:proofErr w:type="spellEnd"/>
      <w:r>
        <w:rPr>
          <w:color w:val="000000"/>
        </w:rPr>
        <w:t>-PLR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01F13869" w14:textId="77777777" w:rsidR="00EB657C" w:rsidRDefault="00EB657C" w:rsidP="00EB657C">
      <w:r>
        <w:t xml:space="preserve">If the </w:t>
      </w:r>
      <w:proofErr w:type="spellStart"/>
      <w:r>
        <w:rPr>
          <w:color w:val="000000"/>
        </w:rPr>
        <w:t>maxUL</w:t>
      </w:r>
      <w:proofErr w:type="spellEnd"/>
      <w:r>
        <w:rPr>
          <w:color w:val="000000"/>
        </w:rPr>
        <w:t>-PLR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proofErr w:type="spellStart"/>
      <w:r>
        <w:rPr>
          <w:color w:val="000000"/>
        </w:rPr>
        <w:t>maxDL</w:t>
      </w:r>
      <w:proofErr w:type="spellEnd"/>
      <w:r>
        <w:rPr>
          <w:color w:val="000000"/>
        </w:rPr>
        <w:t>-PLR</w:t>
      </w:r>
      <w:r>
        <w:t xml:space="preserve"> in the SDP answer shall be set to no greater than (maxe2e-</w:t>
      </w:r>
      <w:r>
        <w:rPr>
          <w:color w:val="000000"/>
        </w:rPr>
        <w:t>PLR</w:t>
      </w:r>
      <w:r>
        <w:t xml:space="preserve"> value included in the SDP answer minus</w:t>
      </w:r>
      <w:r>
        <w:rPr>
          <w:color w:val="000000"/>
        </w:rPr>
        <w:t xml:space="preserve"> </w:t>
      </w:r>
      <w:proofErr w:type="spellStart"/>
      <w:r>
        <w:rPr>
          <w:color w:val="000000"/>
        </w:rPr>
        <w:t>maxUL</w:t>
      </w:r>
      <w:proofErr w:type="spellEnd"/>
      <w:r>
        <w:rPr>
          <w:color w:val="000000"/>
        </w:rPr>
        <w:t>-PLR</w:t>
      </w:r>
      <w:r>
        <w:t xml:space="preserve"> value included in the SDP offer).  Otherwise (the </w:t>
      </w:r>
      <w:proofErr w:type="spellStart"/>
      <w:r>
        <w:rPr>
          <w:color w:val="000000"/>
        </w:rPr>
        <w:t>maxUL</w:t>
      </w:r>
      <w:proofErr w:type="spellEnd"/>
      <w:r>
        <w:rPr>
          <w:color w:val="000000"/>
        </w:rPr>
        <w:t>-PLR</w:t>
      </w:r>
      <w:r>
        <w:t xml:space="preserve"> value included in the SDP offer is </w:t>
      </w:r>
      <w:r w:rsidRPr="001C5C6B">
        <w:t>greater than ½</w:t>
      </w:r>
      <w:r>
        <w:t xml:space="preserve"> the maxe2e-</w:t>
      </w:r>
      <w:r>
        <w:rPr>
          <w:color w:val="000000"/>
        </w:rPr>
        <w:t>PLR</w:t>
      </w:r>
      <w:r>
        <w:t xml:space="preserve"> value included in the SDP answer) the </w:t>
      </w:r>
      <w:proofErr w:type="spellStart"/>
      <w:r>
        <w:rPr>
          <w:color w:val="000000"/>
        </w:rPr>
        <w:t>maxDL</w:t>
      </w:r>
      <w:proofErr w:type="spellEnd"/>
      <w:r>
        <w:rPr>
          <w:color w:val="000000"/>
        </w:rPr>
        <w:t>-PLR</w:t>
      </w:r>
      <w:r>
        <w:t xml:space="preserve"> in the SDP answer should be set to no greater than (maxe2e-</w:t>
      </w:r>
      <w:r>
        <w:rPr>
          <w:color w:val="000000"/>
        </w:rPr>
        <w:t>PLR</w:t>
      </w:r>
      <w:r>
        <w:t xml:space="preserve"> value included in the SDP answer minus</w:t>
      </w:r>
      <w:r>
        <w:rPr>
          <w:color w:val="000000"/>
        </w:rPr>
        <w:t xml:space="preserve"> </w:t>
      </w:r>
      <w:proofErr w:type="spellStart"/>
      <w:r>
        <w:rPr>
          <w:color w:val="000000"/>
        </w:rPr>
        <w:t>maxUL</w:t>
      </w:r>
      <w:proofErr w:type="spellEnd"/>
      <w:r>
        <w:rPr>
          <w:color w:val="000000"/>
        </w:rPr>
        <w:t>-PLR</w:t>
      </w:r>
      <w:r>
        <w:t xml:space="preserve"> value included in the SDP offer).  If the answerer sets the </w:t>
      </w:r>
      <w:proofErr w:type="spellStart"/>
      <w:r>
        <w:rPr>
          <w:color w:val="000000"/>
        </w:rPr>
        <w:t>maxDL</w:t>
      </w:r>
      <w:proofErr w:type="spellEnd"/>
      <w:r>
        <w:rPr>
          <w:color w:val="000000"/>
        </w:rPr>
        <w:t>-PLR</w:t>
      </w:r>
      <w:r>
        <w:t xml:space="preserve"> in the SDP answer to be greater than (maxe2e-</w:t>
      </w:r>
      <w:r>
        <w:rPr>
          <w:color w:val="000000"/>
        </w:rPr>
        <w:t>PLR</w:t>
      </w:r>
      <w:r>
        <w:t xml:space="preserve"> value included in the SDP answer minus</w:t>
      </w:r>
      <w:r>
        <w:rPr>
          <w:color w:val="000000"/>
        </w:rPr>
        <w:t xml:space="preserve"> </w:t>
      </w:r>
      <w:proofErr w:type="spellStart"/>
      <w:r>
        <w:rPr>
          <w:color w:val="000000"/>
        </w:rPr>
        <w:t>maxUL</w:t>
      </w:r>
      <w:proofErr w:type="spellEnd"/>
      <w:r>
        <w:rPr>
          <w:color w:val="000000"/>
        </w:rPr>
        <w:t>-PLR</w:t>
      </w:r>
      <w:r>
        <w:t xml:space="preserve"> value included in the SDP offer), the answerer shall not set </w:t>
      </w:r>
      <w:proofErr w:type="spellStart"/>
      <w:r>
        <w:rPr>
          <w:color w:val="000000"/>
        </w:rPr>
        <w:t>maxDL</w:t>
      </w:r>
      <w:proofErr w:type="spellEnd"/>
      <w:r>
        <w:rPr>
          <w:color w:val="000000"/>
        </w:rPr>
        <w:t>-PLR</w:t>
      </w:r>
      <w:r>
        <w:t xml:space="preserve"> greater than </w:t>
      </w:r>
      <w:r w:rsidRPr="001C5C6B">
        <w:t xml:space="preserve">½ </w:t>
      </w:r>
      <w:r>
        <w:t>maxe2e-</w:t>
      </w:r>
      <w:r>
        <w:rPr>
          <w:color w:val="000000"/>
        </w:rPr>
        <w:t>PLR</w:t>
      </w:r>
      <w:r>
        <w:t xml:space="preserve"> value included in the SDP answer.</w:t>
      </w:r>
    </w:p>
    <w:p w14:paraId="1E0DCDD7" w14:textId="77777777" w:rsidR="00EB657C" w:rsidRDefault="00EB657C" w:rsidP="00EB657C">
      <w:r w:rsidRPr="006B47DB">
        <w:t xml:space="preserve">If the </w:t>
      </w:r>
      <w:proofErr w:type="spellStart"/>
      <w:r>
        <w:rPr>
          <w:color w:val="000000"/>
        </w:rPr>
        <w:t>maxDL</w:t>
      </w:r>
      <w:proofErr w:type="spellEnd"/>
      <w:r>
        <w:rPr>
          <w:color w:val="000000"/>
        </w:rPr>
        <w:t>-PLR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129E85B4" w14:textId="77777777" w:rsidR="00EB657C" w:rsidRDefault="00EB657C" w:rsidP="00EB657C">
      <w:r>
        <w:t xml:space="preserve">The </w:t>
      </w:r>
      <w:proofErr w:type="spellStart"/>
      <w:r>
        <w:rPr>
          <w:color w:val="000000"/>
        </w:rPr>
        <w:t>maxUL</w:t>
      </w:r>
      <w:proofErr w:type="spellEnd"/>
      <w:r>
        <w:rPr>
          <w:color w:val="000000"/>
        </w:rPr>
        <w:t>-PLR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667C17A4" w14:textId="77777777" w:rsidR="00EB657C" w:rsidRDefault="00EB657C" w:rsidP="00EB657C">
      <w:r>
        <w:t xml:space="preserve">If the </w:t>
      </w:r>
      <w:proofErr w:type="spellStart"/>
      <w:r>
        <w:rPr>
          <w:color w:val="000000"/>
        </w:rPr>
        <w:t>maxDL</w:t>
      </w:r>
      <w:proofErr w:type="spellEnd"/>
      <w:r>
        <w:rPr>
          <w:color w:val="000000"/>
        </w:rPr>
        <w:t>-PLR</w:t>
      </w:r>
      <w:r>
        <w:t xml:space="preserve"> value included in the SDP offer is no greater than ½ the maxe2e-</w:t>
      </w:r>
      <w:r>
        <w:rPr>
          <w:color w:val="000000"/>
        </w:rPr>
        <w:t>PLR</w:t>
      </w:r>
      <w:r>
        <w:t xml:space="preserve"> value included by the offering MTSI client in the SDP offer, then </w:t>
      </w:r>
      <w:proofErr w:type="spellStart"/>
      <w:r>
        <w:rPr>
          <w:color w:val="000000"/>
        </w:rPr>
        <w:t>maxUL</w:t>
      </w:r>
      <w:proofErr w:type="spellEnd"/>
      <w:r>
        <w:rPr>
          <w:color w:val="000000"/>
        </w:rPr>
        <w:t>-PLR</w:t>
      </w:r>
      <w:r>
        <w:t xml:space="preserve"> in the SDP answer shall be set to no greater than (maxe2e-</w:t>
      </w:r>
      <w:r>
        <w:rPr>
          <w:color w:val="000000"/>
        </w:rPr>
        <w:t>PLR</w:t>
      </w:r>
      <w:r>
        <w:t xml:space="preserve"> value included in the SDP offer minus</w:t>
      </w:r>
      <w:r>
        <w:rPr>
          <w:color w:val="000000"/>
        </w:rPr>
        <w:t xml:space="preserve"> </w:t>
      </w:r>
      <w:proofErr w:type="spellStart"/>
      <w:r>
        <w:rPr>
          <w:color w:val="000000"/>
        </w:rPr>
        <w:t>maxDL</w:t>
      </w:r>
      <w:proofErr w:type="spellEnd"/>
      <w:r>
        <w:rPr>
          <w:color w:val="000000"/>
        </w:rPr>
        <w:t>-PLR</w:t>
      </w:r>
      <w:r>
        <w:t xml:space="preserve"> value included in the SDP offer).  Otherwise (if the </w:t>
      </w:r>
      <w:proofErr w:type="spellStart"/>
      <w:r>
        <w:rPr>
          <w:color w:val="000000"/>
        </w:rPr>
        <w:t>maxDL</w:t>
      </w:r>
      <w:proofErr w:type="spellEnd"/>
      <w:r>
        <w:rPr>
          <w:color w:val="000000"/>
        </w:rPr>
        <w:t>-PLR</w:t>
      </w:r>
      <w:r>
        <w:t xml:space="preserve"> value included in the SDP offer is greater than ½ the maxe2e-</w:t>
      </w:r>
      <w:r>
        <w:rPr>
          <w:color w:val="000000"/>
        </w:rPr>
        <w:t>PLR</w:t>
      </w:r>
      <w:r>
        <w:t xml:space="preserve"> value included in the SDP offer), ten </w:t>
      </w:r>
      <w:proofErr w:type="spellStart"/>
      <w:r>
        <w:rPr>
          <w:color w:val="000000"/>
        </w:rPr>
        <w:t>maxUL</w:t>
      </w:r>
      <w:proofErr w:type="spellEnd"/>
      <w:r>
        <w:rPr>
          <w:color w:val="000000"/>
        </w:rPr>
        <w:t>-PLR</w:t>
      </w:r>
      <w:r>
        <w:t xml:space="preserve"> in the SDP answer should be set to no greater than (maxe2e-</w:t>
      </w:r>
      <w:r>
        <w:rPr>
          <w:color w:val="000000"/>
        </w:rPr>
        <w:t xml:space="preserve">PLR </w:t>
      </w:r>
      <w:r>
        <w:t>value included in the SDP offer minus</w:t>
      </w:r>
      <w:r>
        <w:rPr>
          <w:color w:val="000000"/>
        </w:rPr>
        <w:t xml:space="preserve"> </w:t>
      </w:r>
      <w:proofErr w:type="spellStart"/>
      <w:r>
        <w:rPr>
          <w:color w:val="000000"/>
        </w:rPr>
        <w:t>maxDL</w:t>
      </w:r>
      <w:proofErr w:type="spellEnd"/>
      <w:r>
        <w:rPr>
          <w:color w:val="000000"/>
        </w:rPr>
        <w:t>-PLR</w:t>
      </w:r>
      <w:r>
        <w:t xml:space="preserve"> value included in the SDP offer).  If the answerer sets the </w:t>
      </w:r>
      <w:proofErr w:type="spellStart"/>
      <w:r>
        <w:rPr>
          <w:color w:val="000000"/>
        </w:rPr>
        <w:t>maxUL</w:t>
      </w:r>
      <w:proofErr w:type="spellEnd"/>
      <w:r>
        <w:rPr>
          <w:color w:val="000000"/>
        </w:rPr>
        <w:t>-PLR</w:t>
      </w:r>
      <w:r>
        <w:t xml:space="preserve"> in the SDP answer to be greater than (maxe2e-</w:t>
      </w:r>
      <w:r>
        <w:rPr>
          <w:color w:val="000000"/>
        </w:rPr>
        <w:t>PLR</w:t>
      </w:r>
      <w:r>
        <w:t xml:space="preserve"> value included in the SDP offer minus</w:t>
      </w:r>
      <w:r>
        <w:rPr>
          <w:color w:val="000000"/>
        </w:rPr>
        <w:t xml:space="preserve"> </w:t>
      </w:r>
      <w:proofErr w:type="spellStart"/>
      <w:r>
        <w:rPr>
          <w:color w:val="000000"/>
        </w:rPr>
        <w:t>maxDL</w:t>
      </w:r>
      <w:proofErr w:type="spellEnd"/>
      <w:r>
        <w:rPr>
          <w:color w:val="000000"/>
        </w:rPr>
        <w:t>-PLR</w:t>
      </w:r>
      <w:r>
        <w:t xml:space="preserve"> value included in the SDP offer), the answerer shall not set </w:t>
      </w:r>
      <w:proofErr w:type="spellStart"/>
      <w:r>
        <w:rPr>
          <w:color w:val="000000"/>
        </w:rPr>
        <w:t>maxUL</w:t>
      </w:r>
      <w:proofErr w:type="spellEnd"/>
      <w:r>
        <w:rPr>
          <w:color w:val="000000"/>
        </w:rPr>
        <w:t>-PLR</w:t>
      </w:r>
      <w:r>
        <w:t xml:space="preserve"> greater than </w:t>
      </w:r>
      <w:r w:rsidRPr="001C5C6B">
        <w:t xml:space="preserve">½ </w:t>
      </w:r>
      <w:r>
        <w:t>maxe2e-</w:t>
      </w:r>
      <w:r>
        <w:rPr>
          <w:color w:val="000000"/>
        </w:rPr>
        <w:t>PLR</w:t>
      </w:r>
      <w:r>
        <w:t xml:space="preserve"> value included in the SDP offer.</w:t>
      </w:r>
    </w:p>
    <w:p w14:paraId="41A3D2D5" w14:textId="77777777" w:rsidR="00EB657C" w:rsidRDefault="00EB657C" w:rsidP="00EB657C">
      <w:r>
        <w:t xml:space="preserve">If the </w:t>
      </w:r>
      <w:proofErr w:type="spellStart"/>
      <w:r>
        <w:rPr>
          <w:color w:val="000000"/>
        </w:rPr>
        <w:t>maxUL</w:t>
      </w:r>
      <w:proofErr w:type="spellEnd"/>
      <w:r>
        <w:rPr>
          <w:color w:val="000000"/>
        </w:rPr>
        <w:t>-PLR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44DC1091" w14:textId="77777777" w:rsidR="00EB657C" w:rsidRPr="000F1DB7" w:rsidRDefault="00EB657C" w:rsidP="00EB657C">
      <w:r w:rsidRPr="00187DF2">
        <w:t xml:space="preserve">The </w:t>
      </w:r>
      <w:proofErr w:type="spellStart"/>
      <w:r w:rsidRPr="00CE269D">
        <w:rPr>
          <w:color w:val="000000"/>
        </w:rPr>
        <w:t>plr</w:t>
      </w:r>
      <w:proofErr w:type="spellEnd"/>
      <w:r w:rsidRPr="00CE269D">
        <w:rPr>
          <w:color w:val="000000"/>
        </w:rPr>
        <w:t>-value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497466B0" w14:textId="77777777" w:rsidR="00EB657C" w:rsidRDefault="00EB657C" w:rsidP="00EB657C">
      <w:pPr>
        <w:rPr>
          <w:color w:val="000000"/>
        </w:rPr>
      </w:pPr>
      <w:r>
        <w:rPr>
          <w:color w:val="000000"/>
        </w:rPr>
        <w:t>The table W.4.3-1 below summarizes the usage of the SDP answer attributes and parameters.</w:t>
      </w:r>
    </w:p>
    <w:p w14:paraId="119449E1"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5181AD28" w14:textId="77777777" w:rsidTr="00B25060">
        <w:tc>
          <w:tcPr>
            <w:tcW w:w="1658" w:type="dxa"/>
            <w:shd w:val="clear" w:color="auto" w:fill="auto"/>
          </w:tcPr>
          <w:p w14:paraId="00E2EB5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6B681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5F83E02A"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613B92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458319C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299C3B63" w14:textId="77777777" w:rsidTr="00B25060">
        <w:tc>
          <w:tcPr>
            <w:tcW w:w="1658" w:type="dxa"/>
            <w:shd w:val="clear" w:color="auto" w:fill="auto"/>
          </w:tcPr>
          <w:p w14:paraId="76DCAFA5" w14:textId="77777777" w:rsidR="00EB657C" w:rsidRDefault="00EB657C" w:rsidP="00B25060">
            <w:pPr>
              <w:pStyle w:val="HTMLPreformatted"/>
            </w:pPr>
            <w:r>
              <w:t>maxe2e-PLR</w:t>
            </w:r>
          </w:p>
        </w:tc>
        <w:tc>
          <w:tcPr>
            <w:tcW w:w="1531" w:type="dxa"/>
            <w:shd w:val="clear" w:color="auto" w:fill="auto"/>
          </w:tcPr>
          <w:p w14:paraId="0B4B3E2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609C700D"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6C8395A9" w14:textId="77777777" w:rsidR="00EB657C" w:rsidRDefault="00EB657C" w:rsidP="00B25060">
            <w:pPr>
              <w:pStyle w:val="HTMLPreformatted"/>
            </w:pPr>
          </w:p>
        </w:tc>
        <w:tc>
          <w:tcPr>
            <w:tcW w:w="1559" w:type="dxa"/>
            <w:shd w:val="clear" w:color="auto" w:fill="auto"/>
          </w:tcPr>
          <w:p w14:paraId="0F1166AA" w14:textId="77777777" w:rsidR="00EB657C" w:rsidRDefault="00EB657C" w:rsidP="00B25060">
            <w:pPr>
              <w:pStyle w:val="HTMLPreformatted"/>
            </w:pPr>
          </w:p>
        </w:tc>
      </w:tr>
      <w:tr w:rsidR="00EB657C" w14:paraId="77DC70C0" w14:textId="77777777" w:rsidTr="00B25060">
        <w:trPr>
          <w:trHeight w:val="804"/>
        </w:trPr>
        <w:tc>
          <w:tcPr>
            <w:tcW w:w="1658" w:type="dxa"/>
            <w:vMerge w:val="restart"/>
            <w:shd w:val="clear" w:color="auto" w:fill="auto"/>
          </w:tcPr>
          <w:p w14:paraId="699EFE35" w14:textId="77777777" w:rsidR="00EB657C" w:rsidRDefault="00EB657C" w:rsidP="00B25060">
            <w:pPr>
              <w:pStyle w:val="HTMLPreformatted"/>
            </w:pPr>
            <w:proofErr w:type="spellStart"/>
            <w:r>
              <w:t>maxDL</w:t>
            </w:r>
            <w:proofErr w:type="spellEnd"/>
            <w:r>
              <w:t>-PLR</w:t>
            </w:r>
          </w:p>
        </w:tc>
        <w:tc>
          <w:tcPr>
            <w:tcW w:w="1531" w:type="dxa"/>
            <w:vMerge w:val="restart"/>
            <w:shd w:val="clear" w:color="auto" w:fill="auto"/>
          </w:tcPr>
          <w:p w14:paraId="138B2EC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D8DE42D"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w:t>
            </w:r>
            <w:proofErr w:type="spellStart"/>
            <w:r w:rsidRPr="005B6B0E">
              <w:rPr>
                <w:color w:val="000000"/>
              </w:rPr>
              <w:t>maxUL</w:t>
            </w:r>
            <w:proofErr w:type="spellEnd"/>
            <w:r w:rsidRPr="005B6B0E">
              <w:rPr>
                <w:color w:val="000000"/>
              </w:rPr>
              <w:t>-PLR</w:t>
            </w:r>
            <w:r w:rsidRPr="005B6B0E">
              <w:rPr>
                <w:rFonts w:ascii="Times New Roman" w:hAnsi="Times New Roman" w:cs="Times New Roman"/>
              </w:rPr>
              <w:t xml:space="preserve"> value included in the SDP offer.</w:t>
            </w:r>
          </w:p>
          <w:p w14:paraId="27777D6C" w14:textId="77777777" w:rsidR="00EB657C" w:rsidRPr="005B6B0E" w:rsidRDefault="00EB657C" w:rsidP="00B25060">
            <w:pPr>
              <w:pStyle w:val="HTMLPreformatted"/>
              <w:rPr>
                <w:rFonts w:ascii="Times New Roman" w:hAnsi="Times New Roman" w:cs="Times New Roman"/>
              </w:rPr>
            </w:pPr>
          </w:p>
          <w:p w14:paraId="2E13615E"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proofErr w:type="spellStart"/>
            <w:r w:rsidRPr="005B6B0E">
              <w:rPr>
                <w:color w:val="000000"/>
              </w:rPr>
              <w:t>maxUL</w:t>
            </w:r>
            <w:proofErr w:type="spellEnd"/>
            <w:r w:rsidRPr="005B6B0E">
              <w:rPr>
                <w:color w:val="000000"/>
              </w:rPr>
              <w:t>-PLR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388B116A" w14:textId="77777777" w:rsidR="00EB657C" w:rsidRDefault="00EB657C" w:rsidP="00B25060">
            <w:pPr>
              <w:pStyle w:val="HTMLPreformatted"/>
            </w:pPr>
            <w:proofErr w:type="spellStart"/>
            <w:r w:rsidRPr="005B6B0E">
              <w:rPr>
                <w:color w:val="000000"/>
              </w:rPr>
              <w:t>maxUL</w:t>
            </w:r>
            <w:proofErr w:type="spellEnd"/>
            <w:r w:rsidRPr="005B6B0E">
              <w:rPr>
                <w:color w:val="000000"/>
              </w:rPr>
              <w:t>-PLR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4A27E72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w:t>
            </w:r>
            <w:proofErr w:type="spellStart"/>
            <w:r w:rsidRPr="005B6B0E">
              <w:rPr>
                <w:color w:val="000000"/>
              </w:rPr>
              <w:t>maxUL</w:t>
            </w:r>
            <w:proofErr w:type="spellEnd"/>
            <w:r w:rsidRPr="005B6B0E">
              <w:rPr>
                <w:color w:val="000000"/>
              </w:rPr>
              <w:t>-PLR</w:t>
            </w:r>
            <w:r w:rsidRPr="005B6B0E">
              <w:rPr>
                <w:rFonts w:ascii="Times New Roman" w:hAnsi="Times New Roman" w:cs="Times New Roman"/>
              </w:rPr>
              <w:t xml:space="preserve"> value included in the SDP offer</w:t>
            </w:r>
          </w:p>
        </w:tc>
      </w:tr>
      <w:tr w:rsidR="00EB657C" w14:paraId="2CF231F0" w14:textId="77777777" w:rsidTr="00B25060">
        <w:trPr>
          <w:trHeight w:val="804"/>
        </w:trPr>
        <w:tc>
          <w:tcPr>
            <w:tcW w:w="1658" w:type="dxa"/>
            <w:vMerge/>
            <w:shd w:val="clear" w:color="auto" w:fill="auto"/>
          </w:tcPr>
          <w:p w14:paraId="5EDE79EC" w14:textId="77777777" w:rsidR="00EB657C" w:rsidRDefault="00EB657C" w:rsidP="00B25060">
            <w:pPr>
              <w:pStyle w:val="HTMLPreformatted"/>
            </w:pPr>
          </w:p>
        </w:tc>
        <w:tc>
          <w:tcPr>
            <w:tcW w:w="1531" w:type="dxa"/>
            <w:vMerge/>
            <w:shd w:val="clear" w:color="auto" w:fill="auto"/>
          </w:tcPr>
          <w:p w14:paraId="17F83C76"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293439A9" w14:textId="77777777" w:rsidR="00EB657C" w:rsidRDefault="00EB657C" w:rsidP="00B25060">
            <w:pPr>
              <w:pStyle w:val="HTMLPreformatted"/>
            </w:pPr>
          </w:p>
        </w:tc>
        <w:tc>
          <w:tcPr>
            <w:tcW w:w="1985" w:type="dxa"/>
            <w:shd w:val="clear" w:color="auto" w:fill="auto"/>
          </w:tcPr>
          <w:p w14:paraId="5394C41D" w14:textId="77777777" w:rsidR="00EB657C" w:rsidRDefault="00EB657C" w:rsidP="00B25060">
            <w:pPr>
              <w:pStyle w:val="HTMLPreformatted"/>
            </w:pPr>
            <w:proofErr w:type="spellStart"/>
            <w:r w:rsidRPr="005B6B0E">
              <w:rPr>
                <w:color w:val="000000"/>
              </w:rPr>
              <w:t>maxUL</w:t>
            </w:r>
            <w:proofErr w:type="spellEnd"/>
            <w:r w:rsidRPr="005B6B0E">
              <w:rPr>
                <w:color w:val="000000"/>
              </w:rPr>
              <w:t>-PLR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0D345D76"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0715BFB" w14:textId="77777777" w:rsidTr="00B25060">
        <w:trPr>
          <w:trHeight w:val="564"/>
        </w:trPr>
        <w:tc>
          <w:tcPr>
            <w:tcW w:w="1658" w:type="dxa"/>
            <w:vMerge w:val="restart"/>
            <w:shd w:val="clear" w:color="auto" w:fill="auto"/>
          </w:tcPr>
          <w:p w14:paraId="62729542" w14:textId="77777777" w:rsidR="00EB657C" w:rsidRDefault="00EB657C" w:rsidP="00B25060">
            <w:pPr>
              <w:pStyle w:val="HTMLPreformatted"/>
            </w:pPr>
            <w:proofErr w:type="spellStart"/>
            <w:r>
              <w:t>maxUL</w:t>
            </w:r>
            <w:proofErr w:type="spellEnd"/>
            <w:r>
              <w:t>-PLR</w:t>
            </w:r>
          </w:p>
        </w:tc>
        <w:tc>
          <w:tcPr>
            <w:tcW w:w="1531" w:type="dxa"/>
            <w:vMerge w:val="restart"/>
            <w:shd w:val="clear" w:color="auto" w:fill="auto"/>
          </w:tcPr>
          <w:p w14:paraId="60D4F358"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648866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w:t>
            </w:r>
            <w:proofErr w:type="spellStart"/>
            <w:r w:rsidRPr="005B6B0E">
              <w:rPr>
                <w:color w:val="000000"/>
              </w:rPr>
              <w:t>maxDL</w:t>
            </w:r>
            <w:proofErr w:type="spellEnd"/>
            <w:r w:rsidRPr="005B6B0E">
              <w:rPr>
                <w:color w:val="000000"/>
              </w:rPr>
              <w:t>-PLR</w:t>
            </w:r>
            <w:r w:rsidRPr="005B6B0E">
              <w:rPr>
                <w:rFonts w:ascii="Times New Roman" w:hAnsi="Times New Roman" w:cs="Times New Roman"/>
              </w:rPr>
              <w:t xml:space="preserve"> value included in the SDP offer.</w:t>
            </w:r>
          </w:p>
          <w:p w14:paraId="5FC42203" w14:textId="77777777" w:rsidR="00EB657C" w:rsidRPr="005B6B0E" w:rsidRDefault="00EB657C" w:rsidP="00B25060">
            <w:pPr>
              <w:pStyle w:val="HTMLPreformatted"/>
              <w:rPr>
                <w:rFonts w:ascii="Times New Roman" w:hAnsi="Times New Roman" w:cs="Times New Roman"/>
              </w:rPr>
            </w:pPr>
          </w:p>
          <w:p w14:paraId="0259B53F"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proofErr w:type="spellStart"/>
            <w:r w:rsidRPr="005B6B0E">
              <w:rPr>
                <w:color w:val="000000"/>
              </w:rPr>
              <w:t>maxDL</w:t>
            </w:r>
            <w:proofErr w:type="spellEnd"/>
            <w:r w:rsidRPr="005B6B0E">
              <w:rPr>
                <w:color w:val="000000"/>
              </w:rPr>
              <w:t>-PLR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468AD16E" w14:textId="77777777" w:rsidR="00EB657C" w:rsidRDefault="00EB657C" w:rsidP="00B25060">
            <w:pPr>
              <w:pStyle w:val="HTMLPreformatted"/>
            </w:pPr>
            <w:proofErr w:type="spellStart"/>
            <w:r w:rsidRPr="005B6B0E">
              <w:rPr>
                <w:color w:val="000000"/>
              </w:rPr>
              <w:t>maxDL</w:t>
            </w:r>
            <w:proofErr w:type="spellEnd"/>
            <w:r w:rsidRPr="005B6B0E">
              <w:rPr>
                <w:color w:val="000000"/>
              </w:rPr>
              <w:t>-PLR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69154D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w:t>
            </w:r>
            <w:proofErr w:type="spellStart"/>
            <w:r w:rsidRPr="005B6B0E">
              <w:rPr>
                <w:color w:val="000000"/>
              </w:rPr>
              <w:t>maxDL</w:t>
            </w:r>
            <w:proofErr w:type="spellEnd"/>
            <w:r w:rsidRPr="005B6B0E">
              <w:rPr>
                <w:color w:val="000000"/>
              </w:rPr>
              <w:t>-PLR</w:t>
            </w:r>
            <w:r w:rsidRPr="005B6B0E">
              <w:rPr>
                <w:rFonts w:ascii="Times New Roman" w:hAnsi="Times New Roman" w:cs="Times New Roman"/>
              </w:rPr>
              <w:t xml:space="preserve"> value included in the SDP offer</w:t>
            </w:r>
          </w:p>
        </w:tc>
      </w:tr>
      <w:tr w:rsidR="00EB657C" w14:paraId="469C251C" w14:textId="77777777" w:rsidTr="00B25060">
        <w:trPr>
          <w:trHeight w:val="564"/>
        </w:trPr>
        <w:tc>
          <w:tcPr>
            <w:tcW w:w="1658" w:type="dxa"/>
            <w:vMerge/>
            <w:shd w:val="clear" w:color="auto" w:fill="auto"/>
          </w:tcPr>
          <w:p w14:paraId="37E280C7" w14:textId="77777777" w:rsidR="00EB657C" w:rsidRDefault="00EB657C" w:rsidP="00B25060">
            <w:pPr>
              <w:pStyle w:val="HTMLPreformatted"/>
            </w:pPr>
          </w:p>
        </w:tc>
        <w:tc>
          <w:tcPr>
            <w:tcW w:w="1531" w:type="dxa"/>
            <w:vMerge/>
            <w:shd w:val="clear" w:color="auto" w:fill="auto"/>
          </w:tcPr>
          <w:p w14:paraId="07732EE8" w14:textId="77777777" w:rsidR="00EB657C" w:rsidRDefault="00EB657C" w:rsidP="00B25060">
            <w:pPr>
              <w:pStyle w:val="HTMLPreformatted"/>
            </w:pPr>
          </w:p>
        </w:tc>
        <w:tc>
          <w:tcPr>
            <w:tcW w:w="3185" w:type="dxa"/>
            <w:vMerge/>
            <w:shd w:val="clear" w:color="auto" w:fill="auto"/>
          </w:tcPr>
          <w:p w14:paraId="68DB413C" w14:textId="77777777" w:rsidR="00EB657C" w:rsidRDefault="00EB657C" w:rsidP="00B25060">
            <w:pPr>
              <w:pStyle w:val="HTMLPreformatted"/>
            </w:pPr>
          </w:p>
        </w:tc>
        <w:tc>
          <w:tcPr>
            <w:tcW w:w="1985" w:type="dxa"/>
            <w:shd w:val="clear" w:color="auto" w:fill="auto"/>
          </w:tcPr>
          <w:p w14:paraId="3E629B86" w14:textId="77777777" w:rsidR="00EB657C" w:rsidRDefault="00EB657C" w:rsidP="00B25060">
            <w:pPr>
              <w:pStyle w:val="HTMLPreformatted"/>
            </w:pPr>
            <w:proofErr w:type="spellStart"/>
            <w:r w:rsidRPr="005B6B0E">
              <w:rPr>
                <w:color w:val="000000"/>
              </w:rPr>
              <w:t>maxDL</w:t>
            </w:r>
            <w:proofErr w:type="spellEnd"/>
            <w:r w:rsidRPr="005B6B0E">
              <w:rPr>
                <w:color w:val="000000"/>
              </w:rPr>
              <w:t>-PLR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67F53FC4" w14:textId="77777777" w:rsidR="00EB657C" w:rsidRPr="005B6B0E" w:rsidRDefault="00EB657C" w:rsidP="00B25060">
            <w:pPr>
              <w:pStyle w:val="HTMLPreformatted"/>
              <w:rPr>
                <w:color w:val="000000"/>
              </w:rPr>
            </w:pPr>
            <w:r w:rsidRPr="005B6B0E">
              <w:rPr>
                <w:rFonts w:ascii="Times New Roman" w:hAnsi="Times New Roman" w:cs="Times New Roman"/>
              </w:rPr>
              <w:t xml:space="preserve">½ </w:t>
            </w:r>
            <w:r>
              <w:t>maxe2e-</w:t>
            </w:r>
            <w:r w:rsidRPr="005B6B0E">
              <w:rPr>
                <w:color w:val="000000"/>
              </w:rPr>
              <w:t>PLR</w:t>
            </w:r>
            <w:r w:rsidRPr="005B6B0E">
              <w:rPr>
                <w:rFonts w:ascii="Times New Roman" w:hAnsi="Times New Roman" w:cs="Times New Roman"/>
              </w:rPr>
              <w:t xml:space="preserve"> value in the SDP offer</w:t>
            </w:r>
          </w:p>
        </w:tc>
      </w:tr>
    </w:tbl>
    <w:p w14:paraId="6F487404" w14:textId="77777777" w:rsidR="00EB657C" w:rsidRDefault="00EB657C" w:rsidP="00EB657C"/>
    <w:p w14:paraId="4997BD48" w14:textId="77777777" w:rsidR="00F05FED" w:rsidRDefault="00F05FED" w:rsidP="00F05FED">
      <w:r>
        <w:t>Clause X.2.4 provides examples of how the MAXimum-e2e-PLR attribute is used in the SDP answer.</w:t>
      </w:r>
    </w:p>
    <w:p w14:paraId="5D454880" w14:textId="77777777" w:rsidR="00F05FED" w:rsidRDefault="00F05FED" w:rsidP="00A374EA">
      <w:pPr>
        <w:pStyle w:val="FP"/>
      </w:pPr>
    </w:p>
    <w:p w14:paraId="45FB2C11" w14:textId="148748A5" w:rsidR="00526C8D" w:rsidRDefault="00526C8D" w:rsidP="00526C8D">
      <w:pPr>
        <w:pStyle w:val="Heading8"/>
        <w:rPr>
          <w:lang w:eastAsia="ko-KR"/>
        </w:rPr>
      </w:pPr>
      <w:bookmarkStart w:id="4452" w:name="_Toc26369806"/>
      <w:bookmarkStart w:id="4453" w:name="_Toc36227688"/>
      <w:bookmarkStart w:id="4454" w:name="_Toc36228703"/>
      <w:bookmarkStart w:id="4455" w:name="_Toc36229330"/>
      <w:bookmarkStart w:id="4456" w:name="_Toc36229958"/>
      <w:bookmarkStart w:id="4457" w:name="_Toc74607303"/>
      <w:bookmarkStart w:id="4458" w:name="_Toc123570849"/>
      <w:r w:rsidRPr="002C6594">
        <w:t xml:space="preserve">Annex </w:t>
      </w:r>
      <w:r>
        <w:t>X</w:t>
      </w:r>
      <w:r w:rsidRPr="002C6594">
        <w:t xml:space="preserve"> (</w:t>
      </w:r>
      <w:r>
        <w:t>Inf</w:t>
      </w:r>
      <w:r w:rsidRPr="002C6594">
        <w:t>ormative)</w:t>
      </w:r>
      <w:r w:rsidR="00756CBF">
        <w:t xml:space="preserve">: </w:t>
      </w:r>
      <w:r w:rsidR="00756CBF">
        <w:br/>
      </w:r>
      <w:r w:rsidRPr="004740D0">
        <w:t>Example Maximum Packet Loss Rate (Max. PLR) Values for Setting CHEM Handover Thresholds</w:t>
      </w:r>
      <w:bookmarkEnd w:id="4452"/>
      <w:bookmarkEnd w:id="4453"/>
      <w:bookmarkEnd w:id="4454"/>
      <w:bookmarkEnd w:id="4455"/>
      <w:bookmarkEnd w:id="4456"/>
      <w:bookmarkEnd w:id="4457"/>
      <w:bookmarkEnd w:id="4458"/>
    </w:p>
    <w:p w14:paraId="4FD672A6" w14:textId="77777777" w:rsidR="00526C8D" w:rsidRPr="005C6742" w:rsidRDefault="00526C8D" w:rsidP="00526C8D">
      <w:pPr>
        <w:pStyle w:val="Heading1"/>
        <w:rPr>
          <w:lang w:eastAsia="ko-KR"/>
        </w:rPr>
      </w:pPr>
      <w:bookmarkStart w:id="4459" w:name="_Toc26369807"/>
      <w:bookmarkStart w:id="4460" w:name="_Toc36227689"/>
      <w:bookmarkStart w:id="4461" w:name="_Toc36228704"/>
      <w:bookmarkStart w:id="4462" w:name="_Toc36229331"/>
      <w:bookmarkStart w:id="4463" w:name="_Toc36229959"/>
      <w:bookmarkStart w:id="4464" w:name="_Toc74607304"/>
      <w:bookmarkStart w:id="4465" w:name="_Toc123570850"/>
      <w:r>
        <w:rPr>
          <w:lang w:eastAsia="ko-KR"/>
        </w:rPr>
        <w:t>X.</w:t>
      </w:r>
      <w:r w:rsidRPr="005C6742">
        <w:rPr>
          <w:lang w:eastAsia="ko-KR"/>
        </w:rPr>
        <w:t>1</w:t>
      </w:r>
      <w:r w:rsidRPr="005C6742">
        <w:rPr>
          <w:lang w:eastAsia="ko-KR"/>
        </w:rPr>
        <w:tab/>
      </w:r>
      <w:r>
        <w:rPr>
          <w:lang w:eastAsia="ko-KR"/>
        </w:rPr>
        <w:t>Maximum Packet Loss Rate (Max. PLR) for Speech</w:t>
      </w:r>
      <w:bookmarkEnd w:id="4459"/>
      <w:bookmarkEnd w:id="4460"/>
      <w:bookmarkEnd w:id="4461"/>
      <w:bookmarkEnd w:id="4462"/>
      <w:bookmarkEnd w:id="4463"/>
      <w:bookmarkEnd w:id="4464"/>
      <w:bookmarkEnd w:id="4465"/>
    </w:p>
    <w:p w14:paraId="70F92869"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219049BE" w14:textId="77777777" w:rsidR="00526C8D" w:rsidRPr="00D9367B" w:rsidRDefault="00526C8D" w:rsidP="007159A2">
      <w:pPr>
        <w:pStyle w:val="Heading2"/>
        <w:rPr>
          <w:lang w:val="en-US" w:eastAsia="ko-KR"/>
        </w:rPr>
      </w:pPr>
      <w:bookmarkStart w:id="4466" w:name="_Toc26369808"/>
      <w:bookmarkStart w:id="4467" w:name="_Toc36227690"/>
      <w:bookmarkStart w:id="4468" w:name="_Toc36228705"/>
      <w:bookmarkStart w:id="4469" w:name="_Toc36229332"/>
      <w:bookmarkStart w:id="4470" w:name="_Toc36229960"/>
      <w:bookmarkStart w:id="4471" w:name="_Toc74607305"/>
      <w:bookmarkStart w:id="4472" w:name="_Toc123570851"/>
      <w:r>
        <w:rPr>
          <w:lang w:val="en-US" w:eastAsia="ko-KR"/>
        </w:rPr>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4466"/>
      <w:bookmarkEnd w:id="4467"/>
      <w:bookmarkEnd w:id="4468"/>
      <w:bookmarkEnd w:id="4469"/>
      <w:bookmarkEnd w:id="4470"/>
      <w:bookmarkEnd w:id="4471"/>
      <w:bookmarkEnd w:id="4472"/>
    </w:p>
    <w:p w14:paraId="3769D2C5"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71C793C0"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6D31BCDB" w14:textId="77777777" w:rsidTr="00B25060">
        <w:trPr>
          <w:trHeight w:val="670"/>
          <w:jc w:val="center"/>
        </w:trPr>
        <w:tc>
          <w:tcPr>
            <w:tcW w:w="2052" w:type="dxa"/>
            <w:shd w:val="clear" w:color="auto" w:fill="auto"/>
          </w:tcPr>
          <w:p w14:paraId="107C11D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02C4CD3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53011FE7"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4DB3FB8D" w14:textId="77777777" w:rsidTr="00B25060">
        <w:trPr>
          <w:trHeight w:val="431"/>
          <w:jc w:val="center"/>
        </w:trPr>
        <w:tc>
          <w:tcPr>
            <w:tcW w:w="2052" w:type="dxa"/>
          </w:tcPr>
          <w:p w14:paraId="28270988"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7CA57680"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2C0135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AD7A86" w14:textId="77777777" w:rsidTr="00B25060">
        <w:trPr>
          <w:trHeight w:val="431"/>
          <w:jc w:val="center"/>
        </w:trPr>
        <w:tc>
          <w:tcPr>
            <w:tcW w:w="2052" w:type="dxa"/>
          </w:tcPr>
          <w:p w14:paraId="0CC63A8D"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2BC0DD09"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20EC6362"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26A52BCE" w14:textId="77777777" w:rsidTr="00B25060">
        <w:trPr>
          <w:trHeight w:val="431"/>
          <w:jc w:val="center"/>
        </w:trPr>
        <w:tc>
          <w:tcPr>
            <w:tcW w:w="2052" w:type="dxa"/>
          </w:tcPr>
          <w:p w14:paraId="45422AF0"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1676253D"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4D7F45CA"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1825F977" w14:textId="77777777" w:rsidTr="00B25060">
        <w:trPr>
          <w:trHeight w:val="431"/>
          <w:jc w:val="center"/>
        </w:trPr>
        <w:tc>
          <w:tcPr>
            <w:tcW w:w="2052" w:type="dxa"/>
          </w:tcPr>
          <w:p w14:paraId="298E3403"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4F6E1714"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4D7838C0"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03E00A4C" w14:textId="77777777" w:rsidR="00526C8D" w:rsidRDefault="00526C8D" w:rsidP="00526C8D">
      <w:pPr>
        <w:rPr>
          <w:rFonts w:ascii="Arial" w:hAnsi="Arial" w:cs="Arial"/>
        </w:rPr>
      </w:pPr>
    </w:p>
    <w:p w14:paraId="44F7C4B3" w14:textId="77777777" w:rsidR="00526C8D" w:rsidRPr="00D9367B" w:rsidRDefault="00526C8D" w:rsidP="007159A2">
      <w:pPr>
        <w:pStyle w:val="Heading2"/>
        <w:rPr>
          <w:lang w:val="en-US" w:eastAsia="ko-KR"/>
        </w:rPr>
      </w:pPr>
      <w:bookmarkStart w:id="4473" w:name="_Toc26369809"/>
      <w:bookmarkStart w:id="4474" w:name="_Toc36227691"/>
      <w:bookmarkStart w:id="4475" w:name="_Toc36228706"/>
      <w:bookmarkStart w:id="4476" w:name="_Toc36229333"/>
      <w:bookmarkStart w:id="4477" w:name="_Toc36229961"/>
      <w:bookmarkStart w:id="4478" w:name="_Toc74607306"/>
      <w:bookmarkStart w:id="4479" w:name="_Toc123570852"/>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4473"/>
      <w:bookmarkEnd w:id="4474"/>
      <w:bookmarkEnd w:id="4475"/>
      <w:bookmarkEnd w:id="4476"/>
      <w:bookmarkEnd w:id="4477"/>
      <w:bookmarkEnd w:id="4478"/>
      <w:bookmarkEnd w:id="4479"/>
    </w:p>
    <w:p w14:paraId="7041DE9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2A063A3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4BF39875"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5B2CA9DA" w14:textId="77777777" w:rsidR="00526C8D" w:rsidRPr="00D9367B" w:rsidRDefault="00526C8D" w:rsidP="00526C8D">
      <w:pPr>
        <w:pStyle w:val="TH"/>
      </w:pPr>
      <w:r w:rsidRPr="00D9367B">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14E5DDED" w14:textId="77777777" w:rsidTr="00B25060">
        <w:trPr>
          <w:trHeight w:val="655"/>
          <w:jc w:val="center"/>
        </w:trPr>
        <w:tc>
          <w:tcPr>
            <w:tcW w:w="2123" w:type="dxa"/>
            <w:shd w:val="clear" w:color="auto" w:fill="auto"/>
          </w:tcPr>
          <w:p w14:paraId="5B7CF8DE"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6464535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77DDD94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8019F16" w14:textId="77777777" w:rsidTr="00B25060">
        <w:trPr>
          <w:trHeight w:val="421"/>
          <w:jc w:val="center"/>
        </w:trPr>
        <w:tc>
          <w:tcPr>
            <w:tcW w:w="2123" w:type="dxa"/>
          </w:tcPr>
          <w:p w14:paraId="517F9241"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261ABA8E"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6A73A57C"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1A08652"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364DF6CB"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54F6D8C7" w14:textId="77777777" w:rsidTr="00B25060">
        <w:trPr>
          <w:trHeight w:val="421"/>
          <w:jc w:val="center"/>
        </w:trPr>
        <w:tc>
          <w:tcPr>
            <w:tcW w:w="2123" w:type="dxa"/>
          </w:tcPr>
          <w:p w14:paraId="21410AED"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574CEA3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3CC1D15D"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289BC04"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28FEE07D"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1CE71B11" w14:textId="77777777" w:rsidR="00EB657C" w:rsidRDefault="00EB657C" w:rsidP="00611E46">
      <w:pPr>
        <w:rPr>
          <w:lang w:val="en-US"/>
        </w:rPr>
      </w:pPr>
    </w:p>
    <w:p w14:paraId="69062DAB" w14:textId="3B27F394" w:rsidR="00A13A2E" w:rsidRPr="00787356" w:rsidRDefault="00A13A2E" w:rsidP="00A13A2E">
      <w:pPr>
        <w:pStyle w:val="Heading1"/>
        <w:rPr>
          <w:lang w:eastAsia="ko-KR"/>
        </w:rPr>
      </w:pPr>
      <w:bookmarkStart w:id="4480" w:name="_Toc26369810"/>
      <w:bookmarkStart w:id="4481" w:name="_Toc36227692"/>
      <w:bookmarkStart w:id="4482" w:name="_Toc36228707"/>
      <w:bookmarkStart w:id="4483" w:name="_Toc36229334"/>
      <w:bookmarkStart w:id="4484" w:name="_Toc36229962"/>
      <w:bookmarkStart w:id="4485" w:name="_Toc74607307"/>
      <w:bookmarkStart w:id="4486" w:name="_Toc123570853"/>
      <w:r>
        <w:rPr>
          <w:lang w:eastAsia="ko-KR"/>
        </w:rPr>
        <w:t>X.2</w:t>
      </w:r>
      <w:r w:rsidR="00756CBF">
        <w:rPr>
          <w:lang w:eastAsia="ko-KR"/>
        </w:rPr>
        <w:tab/>
      </w:r>
      <w:r>
        <w:rPr>
          <w:lang w:eastAsia="ko-KR"/>
        </w:rPr>
        <w:t>SDP Examples of the CHEM Feature</w:t>
      </w:r>
      <w:r w:rsidRPr="00DF5C89">
        <w:rPr>
          <w:lang w:eastAsia="ko-KR"/>
        </w:rPr>
        <w:t xml:space="preserve"> </w:t>
      </w:r>
      <w:r>
        <w:rPr>
          <w:lang w:eastAsia="ko-KR"/>
        </w:rPr>
        <w:t>(informative)</w:t>
      </w:r>
      <w:bookmarkEnd w:id="4480"/>
      <w:bookmarkEnd w:id="4481"/>
      <w:bookmarkEnd w:id="4482"/>
      <w:bookmarkEnd w:id="4483"/>
      <w:bookmarkEnd w:id="4484"/>
      <w:bookmarkEnd w:id="4485"/>
      <w:bookmarkEnd w:id="4486"/>
    </w:p>
    <w:p w14:paraId="2D12F8CD" w14:textId="47FF708D" w:rsidR="00A13A2E" w:rsidRDefault="00A13A2E" w:rsidP="007159A2">
      <w:pPr>
        <w:pStyle w:val="Heading2"/>
        <w:rPr>
          <w:noProof/>
        </w:rPr>
      </w:pPr>
      <w:bookmarkStart w:id="4487" w:name="_Toc26369811"/>
      <w:bookmarkStart w:id="4488" w:name="_Toc36227693"/>
      <w:bookmarkStart w:id="4489" w:name="_Toc36228708"/>
      <w:bookmarkStart w:id="4490" w:name="_Toc36229335"/>
      <w:bookmarkStart w:id="4491" w:name="_Toc36229963"/>
      <w:bookmarkStart w:id="4492" w:name="_Toc74607308"/>
      <w:bookmarkStart w:id="4493" w:name="_Toc123570854"/>
      <w:r>
        <w:rPr>
          <w:noProof/>
        </w:rPr>
        <w:t>X.2.1</w:t>
      </w:r>
      <w:r w:rsidR="00756CBF">
        <w:rPr>
          <w:noProof/>
        </w:rPr>
        <w:tab/>
      </w:r>
      <w:r>
        <w:rPr>
          <w:noProof/>
        </w:rPr>
        <w:t>General</w:t>
      </w:r>
      <w:bookmarkEnd w:id="4487"/>
      <w:bookmarkEnd w:id="4488"/>
      <w:bookmarkEnd w:id="4489"/>
      <w:bookmarkEnd w:id="4490"/>
      <w:bookmarkEnd w:id="4491"/>
      <w:bookmarkEnd w:id="4492"/>
      <w:bookmarkEnd w:id="4493"/>
    </w:p>
    <w:p w14:paraId="4BDF97BB" w14:textId="77777777" w:rsidR="00A13A2E" w:rsidRDefault="00A13A2E" w:rsidP="00A13A2E">
      <w:r>
        <w:t>The following examples illustrate the use of the SDP attributes and parameters specified for the CHEM feature.</w:t>
      </w:r>
    </w:p>
    <w:p w14:paraId="5BCCB0CE" w14:textId="70EBAB94" w:rsidR="00A13A2E" w:rsidRDefault="00A13A2E" w:rsidP="007159A2">
      <w:pPr>
        <w:pStyle w:val="Heading2"/>
      </w:pPr>
      <w:bookmarkStart w:id="4494" w:name="_Toc26369812"/>
      <w:bookmarkStart w:id="4495" w:name="_Toc36227694"/>
      <w:bookmarkStart w:id="4496" w:name="_Toc36228709"/>
      <w:bookmarkStart w:id="4497" w:name="_Toc36229336"/>
      <w:bookmarkStart w:id="4498" w:name="_Toc36229964"/>
      <w:bookmarkStart w:id="4499" w:name="_Toc74607309"/>
      <w:bookmarkStart w:id="4500" w:name="_Toc123570855"/>
      <w:r>
        <w:t>X.2</w:t>
      </w:r>
      <w:r w:rsidRPr="00787356">
        <w:t>.</w:t>
      </w:r>
      <w:r>
        <w:t>2</w:t>
      </w:r>
      <w:r w:rsidR="00756CBF">
        <w:tab/>
      </w:r>
      <w:r>
        <w:t>Example of Adaptation to Packet Losses without Application Layer Redundancy</w:t>
      </w:r>
      <w:bookmarkEnd w:id="4494"/>
      <w:bookmarkEnd w:id="4495"/>
      <w:bookmarkEnd w:id="4496"/>
      <w:bookmarkEnd w:id="4497"/>
      <w:bookmarkEnd w:id="4498"/>
      <w:bookmarkEnd w:id="4499"/>
      <w:bookmarkEnd w:id="4500"/>
    </w:p>
    <w:p w14:paraId="56A7C0CD"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7C9C5CE0"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4BCE905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5A3E681" w14:textId="77777777" w:rsidR="00A13A2E" w:rsidRDefault="00A13A2E" w:rsidP="007159A2">
            <w:pPr>
              <w:pStyle w:val="TAH"/>
            </w:pPr>
            <w:r>
              <w:t>SDP offer</w:t>
            </w:r>
          </w:p>
        </w:tc>
      </w:tr>
      <w:tr w:rsidR="00A13A2E" w14:paraId="2AD0BAC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84639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47EEBAE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2C86131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E96BF3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8321F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5DD5A6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w:t>
            </w:r>
            <w:proofErr w:type="spellStart"/>
            <w:r>
              <w:rPr>
                <w:rFonts w:ascii="Courier New" w:hAnsi="Courier New" w:cs="Courier New"/>
                <w:sz w:val="16"/>
                <w:szCs w:val="16"/>
                <w:lang w:eastAsia="ko-KR"/>
              </w:rPr>
              <w:t>br</w:t>
            </w:r>
            <w:proofErr w:type="spellEnd"/>
            <w:r>
              <w:rPr>
                <w:rFonts w:ascii="Courier New" w:hAnsi="Courier New" w:cs="Courier New"/>
                <w:sz w:val="16"/>
                <w:szCs w:val="16"/>
                <w:lang w:eastAsia="ko-KR"/>
              </w:rPr>
              <w:t xml:space="preserve">=5.9-24.4; </w:t>
            </w:r>
            <w:proofErr w:type="spellStart"/>
            <w:r>
              <w:rPr>
                <w:rFonts w:ascii="Courier New" w:hAnsi="Courier New" w:cs="Courier New"/>
                <w:sz w:val="16"/>
                <w:szCs w:val="16"/>
                <w:lang w:eastAsia="ko-KR"/>
              </w:rPr>
              <w:t>bw</w:t>
            </w:r>
            <w:proofErr w:type="spellEnd"/>
            <w:r>
              <w:rPr>
                <w:rFonts w:ascii="Courier New" w:hAnsi="Courier New" w:cs="Courier New"/>
                <w:sz w:val="16"/>
                <w:szCs w:val="16"/>
                <w:lang w:eastAsia="ko-KR"/>
              </w:rPr>
              <w:t>=</w:t>
            </w:r>
            <w:proofErr w:type="spellStart"/>
            <w:r>
              <w:rPr>
                <w:rFonts w:ascii="Courier New" w:hAnsi="Courier New" w:cs="Courier New"/>
                <w:sz w:val="16"/>
                <w:szCs w:val="16"/>
                <w:lang w:eastAsia="ko-KR"/>
              </w:rPr>
              <w:t>nb-swb</w:t>
            </w:r>
            <w:proofErr w:type="spellEnd"/>
            <w:r>
              <w:rPr>
                <w:rFonts w:ascii="Courier New" w:hAnsi="Courier New" w:cs="Courier New"/>
                <w:sz w:val="16"/>
                <w:szCs w:val="16"/>
                <w:lang w:eastAsia="ko-KR"/>
              </w:rPr>
              <w:t xml:space="preserve">;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7E151B1"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A07E95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3C8E7F3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41B298E6"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BA0936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A44E808"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0866B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FD7CDB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FCD89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0E58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87817C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32362163"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1ABAE00"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23F2A71" w14:textId="77777777" w:rsidR="00A13A2E" w:rsidRPr="00240064" w:rsidRDefault="00A13A2E" w:rsidP="007159A2">
            <w:pPr>
              <w:pStyle w:val="PL"/>
            </w:pPr>
            <w:r w:rsidRPr="00240064">
              <w:t>a=maxptime:240</w:t>
            </w:r>
            <w:r w:rsidRPr="00240064">
              <w:br/>
            </w:r>
          </w:p>
          <w:p w14:paraId="1C4BEED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w:t>
            </w:r>
            <w:proofErr w:type="spellStart"/>
            <w:r w:rsidRPr="00240064">
              <w:rPr>
                <w:rFonts w:ascii="Courier New" w:hAnsi="Courier New" w:cs="Courier New"/>
                <w:sz w:val="16"/>
                <w:szCs w:val="16"/>
              </w:rPr>
              <w:t>PLR_adapt</w:t>
            </w:r>
            <w:proofErr w:type="spellEnd"/>
          </w:p>
          <w:p w14:paraId="28178EDF" w14:textId="77777777" w:rsidR="00A13A2E" w:rsidRDefault="00A13A2E" w:rsidP="007159A2">
            <w:pPr>
              <w:pStyle w:val="PL"/>
              <w:rPr>
                <w:rFonts w:cs="Courier New"/>
                <w:szCs w:val="16"/>
                <w:lang w:eastAsia="ko-KR"/>
              </w:rPr>
            </w:pPr>
          </w:p>
        </w:tc>
      </w:tr>
    </w:tbl>
    <w:p w14:paraId="249A6638" w14:textId="77777777" w:rsidR="00A13A2E" w:rsidRDefault="00A13A2E" w:rsidP="00611E46">
      <w:pPr>
        <w:rPr>
          <w:lang w:val="en-US"/>
        </w:rPr>
      </w:pPr>
    </w:p>
    <w:p w14:paraId="52504AD5" w14:textId="77777777" w:rsidR="00A13A2E" w:rsidRDefault="00A13A2E" w:rsidP="00A13A2E">
      <w:bookmarkStart w:id="4501" w:name="OLE_LINK98"/>
      <w:bookmarkStart w:id="4502" w:name="OLE_LINK99"/>
      <w:bookmarkStart w:id="4503" w:name="OLE_LINK100"/>
      <w:bookmarkStart w:id="4504"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4505" w:name="OLE_LINK114"/>
      <w:bookmarkStart w:id="4506" w:name="OLE_LINK115"/>
      <w:r>
        <w:t xml:space="preserve">During the ensuing session both the </w:t>
      </w:r>
      <w:proofErr w:type="spellStart"/>
      <w:r>
        <w:t>offerer</w:t>
      </w:r>
      <w:proofErr w:type="spellEnd"/>
      <w:r>
        <w:t xml:space="preserve"> MTSI client and answerer MTSI client request robustness adaptation without application layer redundancy.  </w:t>
      </w:r>
      <w:bookmarkStart w:id="4507" w:name="OLE_LINK112"/>
      <w:bookmarkStart w:id="4508" w:name="OLE_LINK113"/>
      <w:r>
        <w:t xml:space="preserve">The PCRF/PCFs should choose to use more robust handover thresholds that do not rely on application layer redundancy in both the uplink and downlink directions. </w:t>
      </w:r>
      <w:bookmarkEnd w:id="4505"/>
      <w:bookmarkEnd w:id="4506"/>
    </w:p>
    <w:bookmarkEnd w:id="4501"/>
    <w:bookmarkEnd w:id="4502"/>
    <w:bookmarkEnd w:id="4503"/>
    <w:bookmarkEnd w:id="4504"/>
    <w:bookmarkEnd w:id="4507"/>
    <w:bookmarkEnd w:id="4508"/>
    <w:p w14:paraId="6D53BB12" w14:textId="77777777" w:rsidR="00A13A2E" w:rsidRPr="00373346" w:rsidRDefault="00A13A2E" w:rsidP="00A13A2E">
      <w:pPr>
        <w:pStyle w:val="TH"/>
      </w:pPr>
      <w:r>
        <w:t>Table X.2.2-2 SDP answer supporting adaptation to packet loss without using application layer redundancy</w:t>
      </w:r>
    </w:p>
    <w:tbl>
      <w:tblPr>
        <w:tblW w:w="9862" w:type="dxa"/>
        <w:jc w:val="center"/>
        <w:tblCellMar>
          <w:left w:w="0" w:type="dxa"/>
          <w:right w:w="0" w:type="dxa"/>
        </w:tblCellMar>
        <w:tblLook w:val="04A0" w:firstRow="1" w:lastRow="0" w:firstColumn="1" w:lastColumn="0" w:noHBand="0" w:noVBand="1"/>
      </w:tblPr>
      <w:tblGrid>
        <w:gridCol w:w="217"/>
        <w:gridCol w:w="9428"/>
        <w:gridCol w:w="217"/>
      </w:tblGrid>
      <w:tr w:rsidR="00A13A2E" w14:paraId="70A2CCF1" w14:textId="77777777" w:rsidTr="009706C5">
        <w:trPr>
          <w:gridAfter w:val="1"/>
          <w:wAfter w:w="217" w:type="dxa"/>
          <w:jc w:val="center"/>
        </w:trPr>
        <w:tc>
          <w:tcPr>
            <w:tcW w:w="9645" w:type="dxa"/>
            <w:gridSpan w:val="2"/>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3C9EBF" w14:textId="77777777" w:rsidR="00A13A2E" w:rsidRDefault="00A13A2E" w:rsidP="007159A2">
            <w:pPr>
              <w:pStyle w:val="TAH"/>
            </w:pPr>
            <w:r>
              <w:t>SDP answer</w:t>
            </w:r>
          </w:p>
        </w:tc>
      </w:tr>
      <w:tr w:rsidR="00A13A2E" w14:paraId="4D187CAD" w14:textId="77777777" w:rsidTr="009706C5">
        <w:trPr>
          <w:gridBefore w:val="1"/>
          <w:wBefore w:w="217" w:type="dxa"/>
          <w:jc w:val="center"/>
        </w:trPr>
        <w:tc>
          <w:tcPr>
            <w:tcW w:w="9645" w:type="dxa"/>
            <w:gridSpan w:val="2"/>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09D254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17ACB63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7D8360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1C9C70C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38A010E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FB67DF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w:t>
            </w:r>
            <w:proofErr w:type="spellStart"/>
            <w:r>
              <w:rPr>
                <w:rFonts w:ascii="Courier New" w:hAnsi="Courier New" w:cs="Courier New"/>
                <w:sz w:val="16"/>
                <w:szCs w:val="16"/>
                <w:lang w:eastAsia="ko-KR"/>
              </w:rPr>
              <w:t>br</w:t>
            </w:r>
            <w:proofErr w:type="spellEnd"/>
            <w:r>
              <w:rPr>
                <w:rFonts w:ascii="Courier New" w:hAnsi="Courier New" w:cs="Courier New"/>
                <w:sz w:val="16"/>
                <w:szCs w:val="16"/>
                <w:lang w:eastAsia="ko-KR"/>
              </w:rPr>
              <w:t xml:space="preserve">=5.9-24.4; </w:t>
            </w:r>
            <w:proofErr w:type="spellStart"/>
            <w:r>
              <w:rPr>
                <w:rFonts w:ascii="Courier New" w:hAnsi="Courier New" w:cs="Courier New"/>
                <w:sz w:val="16"/>
                <w:szCs w:val="16"/>
                <w:lang w:eastAsia="ko-KR"/>
              </w:rPr>
              <w:t>bw</w:t>
            </w:r>
            <w:proofErr w:type="spellEnd"/>
            <w:r>
              <w:rPr>
                <w:rFonts w:ascii="Courier New" w:hAnsi="Courier New" w:cs="Courier New"/>
                <w:sz w:val="16"/>
                <w:szCs w:val="16"/>
                <w:lang w:eastAsia="ko-KR"/>
              </w:rPr>
              <w:t>=</w:t>
            </w:r>
            <w:proofErr w:type="spellStart"/>
            <w:r>
              <w:rPr>
                <w:rFonts w:ascii="Courier New" w:hAnsi="Courier New" w:cs="Courier New"/>
                <w:sz w:val="16"/>
                <w:szCs w:val="16"/>
                <w:lang w:eastAsia="ko-KR"/>
              </w:rPr>
              <w:t>nb-swb</w:t>
            </w:r>
            <w:proofErr w:type="spellEnd"/>
            <w:r>
              <w:rPr>
                <w:rFonts w:ascii="Courier New" w:hAnsi="Courier New" w:cs="Courier New"/>
                <w:sz w:val="16"/>
                <w:szCs w:val="16"/>
                <w:lang w:eastAsia="ko-KR"/>
              </w:rPr>
              <w:t xml:space="preserve">;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70B17BD"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0F9A91B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7D3F99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A1AB181"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w:t>
            </w:r>
            <w:proofErr w:type="spellStart"/>
            <w:r w:rsidRPr="00240064">
              <w:rPr>
                <w:rFonts w:ascii="Courier New" w:hAnsi="Courier New" w:cs="Courier New"/>
                <w:sz w:val="16"/>
                <w:szCs w:val="16"/>
              </w:rPr>
              <w:t>PLR_adapt</w:t>
            </w:r>
            <w:proofErr w:type="spellEnd"/>
          </w:p>
        </w:tc>
      </w:tr>
    </w:tbl>
    <w:p w14:paraId="3F73D862" w14:textId="77777777" w:rsidR="00A13A2E" w:rsidRDefault="00A13A2E" w:rsidP="00611E46">
      <w:pPr>
        <w:rPr>
          <w:lang w:val="en-US"/>
        </w:rPr>
      </w:pPr>
    </w:p>
    <w:p w14:paraId="5A40F1C7"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4509" w:name="OLE_LINK110"/>
      <w:bookmarkStart w:id="4510" w:name="OLE_LINK111"/>
      <w:r>
        <w:t>the PCRF/PCFs should not use more robust handover thresholds in either the uplink or downlink direction.</w:t>
      </w:r>
    </w:p>
    <w:bookmarkEnd w:id="4509"/>
    <w:bookmarkEnd w:id="4510"/>
    <w:p w14:paraId="088858C1"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2D68106E"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1C1A872" w14:textId="77777777" w:rsidR="00A13A2E" w:rsidRDefault="00A13A2E" w:rsidP="007159A2">
            <w:pPr>
              <w:pStyle w:val="TAH"/>
            </w:pPr>
            <w:r>
              <w:t>SDP answer</w:t>
            </w:r>
          </w:p>
        </w:tc>
      </w:tr>
      <w:tr w:rsidR="00A13A2E" w14:paraId="229B665B"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4B1EE9"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ED87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B6285E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B74D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C3640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846746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w:t>
            </w:r>
            <w:proofErr w:type="spellStart"/>
            <w:r>
              <w:rPr>
                <w:rFonts w:ascii="Courier New" w:hAnsi="Courier New" w:cs="Courier New"/>
                <w:sz w:val="16"/>
                <w:szCs w:val="16"/>
                <w:lang w:eastAsia="ko-KR"/>
              </w:rPr>
              <w:t>br</w:t>
            </w:r>
            <w:proofErr w:type="spellEnd"/>
            <w:r>
              <w:rPr>
                <w:rFonts w:ascii="Courier New" w:hAnsi="Courier New" w:cs="Courier New"/>
                <w:sz w:val="16"/>
                <w:szCs w:val="16"/>
                <w:lang w:eastAsia="ko-KR"/>
              </w:rPr>
              <w:t xml:space="preserve">=5.9-24.4; </w:t>
            </w:r>
            <w:proofErr w:type="spellStart"/>
            <w:r>
              <w:rPr>
                <w:rFonts w:ascii="Courier New" w:hAnsi="Courier New" w:cs="Courier New"/>
                <w:sz w:val="16"/>
                <w:szCs w:val="16"/>
                <w:lang w:eastAsia="ko-KR"/>
              </w:rPr>
              <w:t>bw</w:t>
            </w:r>
            <w:proofErr w:type="spellEnd"/>
            <w:r>
              <w:rPr>
                <w:rFonts w:ascii="Courier New" w:hAnsi="Courier New" w:cs="Courier New"/>
                <w:sz w:val="16"/>
                <w:szCs w:val="16"/>
                <w:lang w:eastAsia="ko-KR"/>
              </w:rPr>
              <w:t>=</w:t>
            </w:r>
            <w:proofErr w:type="spellStart"/>
            <w:r>
              <w:rPr>
                <w:rFonts w:ascii="Courier New" w:hAnsi="Courier New" w:cs="Courier New"/>
                <w:sz w:val="16"/>
                <w:szCs w:val="16"/>
                <w:lang w:eastAsia="ko-KR"/>
              </w:rPr>
              <w:t>nb-swb</w:t>
            </w:r>
            <w:proofErr w:type="spellEnd"/>
            <w:r>
              <w:rPr>
                <w:rFonts w:ascii="Courier New" w:hAnsi="Courier New" w:cs="Courier New"/>
                <w:sz w:val="16"/>
                <w:szCs w:val="16"/>
                <w:lang w:eastAsia="ko-KR"/>
              </w:rPr>
              <w:t xml:space="preserve">;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1EC3B0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EA2654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714ECF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8D3060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tc>
      </w:tr>
    </w:tbl>
    <w:p w14:paraId="3EB277CB" w14:textId="77777777" w:rsidR="00A13A2E" w:rsidRDefault="00A13A2E" w:rsidP="00611E46">
      <w:pPr>
        <w:rPr>
          <w:lang w:val="en-US"/>
        </w:rPr>
      </w:pPr>
    </w:p>
    <w:p w14:paraId="5FAA6C34" w14:textId="0D7A3DF3" w:rsidR="00A13A2E" w:rsidRPr="007159A2" w:rsidRDefault="00A13A2E" w:rsidP="007159A2">
      <w:pPr>
        <w:pStyle w:val="Heading2"/>
      </w:pPr>
      <w:bookmarkStart w:id="4511" w:name="_Toc26369813"/>
      <w:bookmarkStart w:id="4512" w:name="_Toc36227695"/>
      <w:bookmarkStart w:id="4513" w:name="_Toc36228710"/>
      <w:bookmarkStart w:id="4514" w:name="_Toc36229337"/>
      <w:bookmarkStart w:id="4515" w:name="_Toc36229965"/>
      <w:bookmarkStart w:id="4516" w:name="_Toc74607310"/>
      <w:bookmarkStart w:id="4517" w:name="_Toc123570856"/>
      <w:r w:rsidRPr="007159A2">
        <w:t>X.2.3</w:t>
      </w:r>
      <w:r w:rsidR="00756CBF">
        <w:tab/>
      </w:r>
      <w:r w:rsidRPr="007159A2">
        <w:t>Example of Adaptation to Packet Losses with Application Layer Redundancy</w:t>
      </w:r>
      <w:bookmarkEnd w:id="4511"/>
      <w:bookmarkEnd w:id="4512"/>
      <w:bookmarkEnd w:id="4513"/>
      <w:bookmarkEnd w:id="4514"/>
      <w:bookmarkEnd w:id="4515"/>
      <w:bookmarkEnd w:id="4516"/>
      <w:bookmarkEnd w:id="4517"/>
    </w:p>
    <w:p w14:paraId="2805EF58"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6BBBE64" w14:textId="77777777" w:rsidR="00A13A2E" w:rsidRDefault="00A13A2E" w:rsidP="00A13A2E">
      <w:pPr>
        <w:pStyle w:val="TH"/>
      </w:pPr>
      <w:r>
        <w:t xml:space="preserve">Table X.2.3-1 SDP offer supporting adaptation to packet loss using application layer redundancy </w:t>
      </w:r>
      <w:bookmarkStart w:id="4518" w:name="OLE_LINK106"/>
      <w:bookmarkStart w:id="4519" w:name="OLE_LINK107"/>
      <w:r>
        <w:t xml:space="preserve">and </w:t>
      </w:r>
      <w:bookmarkStart w:id="4520" w:name="OLE_LINK108"/>
      <w:bookmarkStart w:id="4521"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371ECECB"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4518"/>
          <w:bookmarkEnd w:id="4519"/>
          <w:bookmarkEnd w:id="4520"/>
          <w:bookmarkEnd w:id="4521"/>
          <w:p w14:paraId="6B83B760" w14:textId="77777777" w:rsidR="00A13A2E" w:rsidRDefault="00A13A2E" w:rsidP="007159A2">
            <w:pPr>
              <w:pStyle w:val="TAH"/>
            </w:pPr>
            <w:r>
              <w:t>SDP offer</w:t>
            </w:r>
          </w:p>
        </w:tc>
      </w:tr>
      <w:tr w:rsidR="00A13A2E" w14:paraId="60E1C6A9"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3F0116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1BD82CC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F39B28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38259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AC1C3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6881BA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w:t>
            </w:r>
            <w:proofErr w:type="spellStart"/>
            <w:r>
              <w:rPr>
                <w:rFonts w:ascii="Courier New" w:hAnsi="Courier New" w:cs="Courier New"/>
                <w:sz w:val="16"/>
                <w:szCs w:val="16"/>
                <w:lang w:eastAsia="ko-KR"/>
              </w:rPr>
              <w:t>br</w:t>
            </w:r>
            <w:proofErr w:type="spellEnd"/>
            <w:r>
              <w:rPr>
                <w:rFonts w:ascii="Courier New" w:hAnsi="Courier New" w:cs="Courier New"/>
                <w:sz w:val="16"/>
                <w:szCs w:val="16"/>
                <w:lang w:eastAsia="ko-KR"/>
              </w:rPr>
              <w:t xml:space="preserve">=5.9-24.4; </w:t>
            </w:r>
            <w:proofErr w:type="spellStart"/>
            <w:r>
              <w:rPr>
                <w:rFonts w:ascii="Courier New" w:hAnsi="Courier New" w:cs="Courier New"/>
                <w:sz w:val="16"/>
                <w:szCs w:val="16"/>
                <w:lang w:eastAsia="ko-KR"/>
              </w:rPr>
              <w:t>bw</w:t>
            </w:r>
            <w:proofErr w:type="spellEnd"/>
            <w:r>
              <w:rPr>
                <w:rFonts w:ascii="Courier New" w:hAnsi="Courier New" w:cs="Courier New"/>
                <w:sz w:val="16"/>
                <w:szCs w:val="16"/>
                <w:lang w:eastAsia="ko-KR"/>
              </w:rPr>
              <w:t>=</w:t>
            </w:r>
            <w:proofErr w:type="spellStart"/>
            <w:r>
              <w:rPr>
                <w:rFonts w:ascii="Courier New" w:hAnsi="Courier New" w:cs="Courier New"/>
                <w:sz w:val="16"/>
                <w:szCs w:val="16"/>
                <w:lang w:eastAsia="ko-KR"/>
              </w:rPr>
              <w:t>nb-swb</w:t>
            </w:r>
            <w:proofErr w:type="spellEnd"/>
            <w:r>
              <w:rPr>
                <w:rFonts w:ascii="Courier New" w:hAnsi="Courier New" w:cs="Courier New"/>
                <w:sz w:val="16"/>
                <w:szCs w:val="16"/>
                <w:lang w:eastAsia="ko-KR"/>
              </w:rPr>
              <w:t xml:space="preserve">;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E9A64C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418471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26AE97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5A8B13A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47CF76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692D360A"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7EF9E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044AA7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54D6C6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6439F7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48F34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18AA490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57C08801"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02E6EE0" w14:textId="77777777" w:rsidR="00A13A2E" w:rsidRPr="00240064" w:rsidRDefault="00A13A2E" w:rsidP="007159A2">
            <w:pPr>
              <w:pStyle w:val="PL"/>
            </w:pPr>
            <w:r w:rsidRPr="00240064">
              <w:t>a=maxptime:240</w:t>
            </w:r>
            <w:r w:rsidRPr="00240064">
              <w:br/>
            </w:r>
          </w:p>
          <w:p w14:paraId="6060390D"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w:t>
            </w:r>
            <w:proofErr w:type="spellStart"/>
            <w:r w:rsidRPr="00240064">
              <w:rPr>
                <w:rFonts w:ascii="Courier New" w:hAnsi="Courier New" w:cs="Courier New"/>
                <w:sz w:val="16"/>
                <w:szCs w:val="16"/>
              </w:rPr>
              <w:t>PLR_adapt</w:t>
            </w:r>
            <w:r>
              <w:rPr>
                <w:rFonts w:ascii="Courier New" w:hAnsi="Courier New" w:cs="Courier New"/>
                <w:sz w:val="16"/>
                <w:szCs w:val="16"/>
              </w:rPr>
              <w:t>:ALR</w:t>
            </w:r>
            <w:proofErr w:type="spellEnd"/>
          </w:p>
          <w:p w14:paraId="667991F8" w14:textId="77777777" w:rsidR="00A13A2E" w:rsidRDefault="00A13A2E" w:rsidP="007159A2">
            <w:pPr>
              <w:pStyle w:val="PL"/>
              <w:rPr>
                <w:rFonts w:cs="Courier New"/>
                <w:szCs w:val="16"/>
                <w:lang w:eastAsia="ko-KR"/>
              </w:rPr>
            </w:pPr>
          </w:p>
        </w:tc>
      </w:tr>
    </w:tbl>
    <w:p w14:paraId="508F2CFE" w14:textId="77777777" w:rsidR="00A13A2E" w:rsidRDefault="00A13A2E" w:rsidP="00611E46">
      <w:pPr>
        <w:rPr>
          <w:lang w:val="en-US"/>
        </w:rPr>
      </w:pPr>
    </w:p>
    <w:p w14:paraId="1FBDDFD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w:t>
      </w:r>
      <w:proofErr w:type="spellStart"/>
      <w:r>
        <w:t>offerer</w:t>
      </w:r>
      <w:proofErr w:type="spellEnd"/>
      <w:r>
        <w:t xml:space="preserve">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2404312" w14:textId="77777777" w:rsidR="00A13A2E" w:rsidRPr="00373346" w:rsidRDefault="00A13A2E" w:rsidP="00A13A2E">
      <w:pPr>
        <w:pStyle w:val="TH"/>
      </w:pPr>
      <w:r>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1861122"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659E3D5" w14:textId="77777777" w:rsidR="00A13A2E" w:rsidRDefault="00A13A2E" w:rsidP="007159A2">
            <w:pPr>
              <w:pStyle w:val="TAH"/>
            </w:pPr>
            <w:r>
              <w:t>SDP answer</w:t>
            </w:r>
          </w:p>
        </w:tc>
      </w:tr>
      <w:tr w:rsidR="00A13A2E" w14:paraId="23DCCA04"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F4C2C6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4F55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698041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0E2433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33A8D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1858D0E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w:t>
            </w:r>
            <w:proofErr w:type="spellStart"/>
            <w:r>
              <w:rPr>
                <w:rFonts w:ascii="Courier New" w:hAnsi="Courier New" w:cs="Courier New"/>
                <w:sz w:val="16"/>
                <w:szCs w:val="16"/>
                <w:lang w:eastAsia="ko-KR"/>
              </w:rPr>
              <w:t>br</w:t>
            </w:r>
            <w:proofErr w:type="spellEnd"/>
            <w:r>
              <w:rPr>
                <w:rFonts w:ascii="Courier New" w:hAnsi="Courier New" w:cs="Courier New"/>
                <w:sz w:val="16"/>
                <w:szCs w:val="16"/>
                <w:lang w:eastAsia="ko-KR"/>
              </w:rPr>
              <w:t xml:space="preserve">=5.9-24.4; </w:t>
            </w:r>
            <w:proofErr w:type="spellStart"/>
            <w:r>
              <w:rPr>
                <w:rFonts w:ascii="Courier New" w:hAnsi="Courier New" w:cs="Courier New"/>
                <w:sz w:val="16"/>
                <w:szCs w:val="16"/>
                <w:lang w:eastAsia="ko-KR"/>
              </w:rPr>
              <w:t>bw</w:t>
            </w:r>
            <w:proofErr w:type="spellEnd"/>
            <w:r>
              <w:rPr>
                <w:rFonts w:ascii="Courier New" w:hAnsi="Courier New" w:cs="Courier New"/>
                <w:sz w:val="16"/>
                <w:szCs w:val="16"/>
                <w:lang w:eastAsia="ko-KR"/>
              </w:rPr>
              <w:t>=</w:t>
            </w:r>
            <w:proofErr w:type="spellStart"/>
            <w:r>
              <w:rPr>
                <w:rFonts w:ascii="Courier New" w:hAnsi="Courier New" w:cs="Courier New"/>
                <w:sz w:val="16"/>
                <w:szCs w:val="16"/>
                <w:lang w:eastAsia="ko-KR"/>
              </w:rPr>
              <w:t>nb-swb</w:t>
            </w:r>
            <w:proofErr w:type="spellEnd"/>
            <w:r>
              <w:rPr>
                <w:rFonts w:ascii="Courier New" w:hAnsi="Courier New" w:cs="Courier New"/>
                <w:sz w:val="16"/>
                <w:szCs w:val="16"/>
                <w:lang w:eastAsia="ko-KR"/>
              </w:rPr>
              <w:t xml:space="preserve">;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252FF3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515BD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E22B6A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4C63B46"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4522" w:name="OLE_LINK104"/>
            <w:bookmarkStart w:id="4523" w:name="OLE_LINK105"/>
            <w:r w:rsidRPr="00240064">
              <w:rPr>
                <w:rFonts w:ascii="Courier New" w:hAnsi="Courier New" w:cs="Courier New"/>
                <w:sz w:val="16"/>
                <w:szCs w:val="16"/>
              </w:rPr>
              <w:t>a=</w:t>
            </w:r>
            <w:proofErr w:type="spellStart"/>
            <w:r w:rsidRPr="00240064">
              <w:rPr>
                <w:rFonts w:ascii="Courier New" w:hAnsi="Courier New" w:cs="Courier New"/>
                <w:sz w:val="16"/>
                <w:szCs w:val="16"/>
              </w:rPr>
              <w:t>PLR_adapt</w:t>
            </w:r>
            <w:r>
              <w:rPr>
                <w:rFonts w:ascii="Courier New" w:hAnsi="Courier New" w:cs="Courier New"/>
                <w:sz w:val="16"/>
                <w:szCs w:val="16"/>
              </w:rPr>
              <w:t>:ALR</w:t>
            </w:r>
            <w:bookmarkEnd w:id="4522"/>
            <w:bookmarkEnd w:id="4523"/>
            <w:proofErr w:type="spellEnd"/>
          </w:p>
        </w:tc>
      </w:tr>
    </w:tbl>
    <w:p w14:paraId="683ED045" w14:textId="77777777" w:rsidR="00A13A2E" w:rsidRDefault="00A13A2E" w:rsidP="00611E46">
      <w:pPr>
        <w:rPr>
          <w:lang w:val="en-US"/>
        </w:rPr>
      </w:pPr>
    </w:p>
    <w:p w14:paraId="4CC8D895" w14:textId="77777777" w:rsidR="00A13A2E" w:rsidRDefault="00A13A2E" w:rsidP="00A13A2E">
      <w:r>
        <w:t xml:space="preserve">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w:t>
      </w:r>
      <w:proofErr w:type="spellStart"/>
      <w:r>
        <w:t>offerer</w:t>
      </w:r>
      <w:proofErr w:type="spellEnd"/>
      <w:r>
        <w:t xml:space="preserve">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5029AD16"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E394035"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9E2007A" w14:textId="77777777" w:rsidR="00A13A2E" w:rsidRDefault="00A13A2E" w:rsidP="007159A2">
            <w:pPr>
              <w:pStyle w:val="TAH"/>
            </w:pPr>
            <w:r>
              <w:t>SDP answer</w:t>
            </w:r>
          </w:p>
        </w:tc>
      </w:tr>
      <w:tr w:rsidR="00A13A2E" w14:paraId="5A25B8FA"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560FCB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4CB823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E4F8F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490C2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6637E7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F6AC3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w:t>
            </w:r>
            <w:proofErr w:type="spellStart"/>
            <w:r>
              <w:rPr>
                <w:rFonts w:ascii="Courier New" w:hAnsi="Courier New" w:cs="Courier New"/>
                <w:sz w:val="16"/>
                <w:szCs w:val="16"/>
                <w:lang w:eastAsia="ko-KR"/>
              </w:rPr>
              <w:t>br</w:t>
            </w:r>
            <w:proofErr w:type="spellEnd"/>
            <w:r>
              <w:rPr>
                <w:rFonts w:ascii="Courier New" w:hAnsi="Courier New" w:cs="Courier New"/>
                <w:sz w:val="16"/>
                <w:szCs w:val="16"/>
                <w:lang w:eastAsia="ko-KR"/>
              </w:rPr>
              <w:t xml:space="preserve">=5.9-24.4; </w:t>
            </w:r>
            <w:proofErr w:type="spellStart"/>
            <w:r>
              <w:rPr>
                <w:rFonts w:ascii="Courier New" w:hAnsi="Courier New" w:cs="Courier New"/>
                <w:sz w:val="16"/>
                <w:szCs w:val="16"/>
                <w:lang w:eastAsia="ko-KR"/>
              </w:rPr>
              <w:t>bw</w:t>
            </w:r>
            <w:proofErr w:type="spellEnd"/>
            <w:r>
              <w:rPr>
                <w:rFonts w:ascii="Courier New" w:hAnsi="Courier New" w:cs="Courier New"/>
                <w:sz w:val="16"/>
                <w:szCs w:val="16"/>
                <w:lang w:eastAsia="ko-KR"/>
              </w:rPr>
              <w:t>=</w:t>
            </w:r>
            <w:proofErr w:type="spellStart"/>
            <w:r>
              <w:rPr>
                <w:rFonts w:ascii="Courier New" w:hAnsi="Courier New" w:cs="Courier New"/>
                <w:sz w:val="16"/>
                <w:szCs w:val="16"/>
                <w:lang w:eastAsia="ko-KR"/>
              </w:rPr>
              <w:t>nb-swb</w:t>
            </w:r>
            <w:proofErr w:type="spellEnd"/>
            <w:r>
              <w:rPr>
                <w:rFonts w:ascii="Courier New" w:hAnsi="Courier New" w:cs="Courier New"/>
                <w:sz w:val="16"/>
                <w:szCs w:val="16"/>
                <w:lang w:eastAsia="ko-KR"/>
              </w:rPr>
              <w:t xml:space="preserve">;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387FE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590CD2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1AA55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C45A41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6B5DE81"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w:t>
            </w:r>
            <w:proofErr w:type="spellStart"/>
            <w:r w:rsidRPr="00240064">
              <w:rPr>
                <w:rFonts w:ascii="Courier New" w:hAnsi="Courier New" w:cs="Courier New"/>
                <w:sz w:val="16"/>
                <w:szCs w:val="16"/>
              </w:rPr>
              <w:t>PLR_adapt</w:t>
            </w:r>
            <w:proofErr w:type="spellEnd"/>
          </w:p>
        </w:tc>
      </w:tr>
    </w:tbl>
    <w:p w14:paraId="74363EE9" w14:textId="77777777" w:rsidR="00A13A2E" w:rsidRDefault="00A13A2E" w:rsidP="00611E46">
      <w:pPr>
        <w:rPr>
          <w:lang w:val="en-US"/>
        </w:rPr>
      </w:pPr>
    </w:p>
    <w:p w14:paraId="601866A8" w14:textId="17D2F356" w:rsidR="00A13A2E" w:rsidRDefault="00A13A2E" w:rsidP="00FB38CB">
      <w:pPr>
        <w:pStyle w:val="Heading2"/>
      </w:pPr>
      <w:bookmarkStart w:id="4524" w:name="_Toc26369814"/>
      <w:bookmarkStart w:id="4525" w:name="_Toc36227696"/>
      <w:bookmarkStart w:id="4526" w:name="_Toc36228711"/>
      <w:bookmarkStart w:id="4527" w:name="_Toc36229338"/>
      <w:bookmarkStart w:id="4528" w:name="_Toc36229966"/>
      <w:bookmarkStart w:id="4529" w:name="_Toc74607311"/>
      <w:bookmarkStart w:id="4530" w:name="_Toc123570857"/>
      <w:r>
        <w:t>X.2</w:t>
      </w:r>
      <w:r w:rsidRPr="00787356">
        <w:t>.</w:t>
      </w:r>
      <w:r>
        <w:t>4</w:t>
      </w:r>
      <w:r w:rsidR="00756CBF">
        <w:tab/>
      </w:r>
      <w:r>
        <w:t>Example of Maximum End-to-End Packet Loss Rate</w:t>
      </w:r>
      <w:bookmarkEnd w:id="4524"/>
      <w:bookmarkEnd w:id="4525"/>
      <w:bookmarkEnd w:id="4526"/>
      <w:bookmarkEnd w:id="4527"/>
      <w:bookmarkEnd w:id="4528"/>
      <w:bookmarkEnd w:id="4529"/>
      <w:bookmarkEnd w:id="4530"/>
    </w:p>
    <w:p w14:paraId="2327182B"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proofErr w:type="spellStart"/>
      <w:r w:rsidRPr="000B0B6D">
        <w:rPr>
          <w:rFonts w:ascii="Courier New" w:hAnsi="Courier New" w:cs="Courier New"/>
        </w:rPr>
        <w:t>PLR</w:t>
      </w:r>
      <w:r>
        <w:rPr>
          <w:rFonts w:ascii="Courier New" w:hAnsi="Courier New" w:cs="Courier New"/>
        </w:rPr>
        <w:t>_adapt</w:t>
      </w:r>
      <w:proofErr w:type="spellEnd"/>
      <w:r>
        <w:t xml:space="preserve"> attribute as specified in clause W.3.</w:t>
      </w:r>
    </w:p>
    <w:p w14:paraId="2DD6FAFF" w14:textId="77777777" w:rsidR="00A13A2E" w:rsidRDefault="00A13A2E" w:rsidP="00A13A2E">
      <w:pPr>
        <w:pStyle w:val="TH"/>
      </w:pPr>
      <w:r>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729A4E1"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B67C628" w14:textId="77777777" w:rsidR="00A13A2E" w:rsidRDefault="00A13A2E" w:rsidP="007159A2">
            <w:pPr>
              <w:pStyle w:val="TAH"/>
            </w:pPr>
            <w:r>
              <w:t>SDP offer</w:t>
            </w:r>
          </w:p>
        </w:tc>
      </w:tr>
      <w:tr w:rsidR="00A13A2E" w14:paraId="615B7B0B"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3A715F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5C038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F0548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8C76D5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5B98BC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A3412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w:t>
            </w:r>
            <w:proofErr w:type="spellStart"/>
            <w:r>
              <w:rPr>
                <w:rFonts w:ascii="Courier New" w:hAnsi="Courier New" w:cs="Courier New"/>
                <w:sz w:val="16"/>
                <w:szCs w:val="16"/>
                <w:lang w:eastAsia="ko-KR"/>
              </w:rPr>
              <w:t>br</w:t>
            </w:r>
            <w:proofErr w:type="spellEnd"/>
            <w:r>
              <w:rPr>
                <w:rFonts w:ascii="Courier New" w:hAnsi="Courier New" w:cs="Courier New"/>
                <w:sz w:val="16"/>
                <w:szCs w:val="16"/>
                <w:lang w:eastAsia="ko-KR"/>
              </w:rPr>
              <w:t xml:space="preserve">=5.9-24.4; </w:t>
            </w:r>
            <w:proofErr w:type="spellStart"/>
            <w:r>
              <w:rPr>
                <w:rFonts w:ascii="Courier New" w:hAnsi="Courier New" w:cs="Courier New"/>
                <w:sz w:val="16"/>
                <w:szCs w:val="16"/>
                <w:lang w:eastAsia="ko-KR"/>
              </w:rPr>
              <w:t>bw</w:t>
            </w:r>
            <w:proofErr w:type="spellEnd"/>
            <w:r>
              <w:rPr>
                <w:rFonts w:ascii="Courier New" w:hAnsi="Courier New" w:cs="Courier New"/>
                <w:sz w:val="16"/>
                <w:szCs w:val="16"/>
                <w:lang w:eastAsia="ko-KR"/>
              </w:rPr>
              <w:t>=</w:t>
            </w:r>
            <w:proofErr w:type="spellStart"/>
            <w:r>
              <w:rPr>
                <w:rFonts w:ascii="Courier New" w:hAnsi="Courier New" w:cs="Courier New"/>
                <w:sz w:val="16"/>
                <w:szCs w:val="16"/>
                <w:lang w:eastAsia="ko-KR"/>
              </w:rPr>
              <w:t>nb-swb</w:t>
            </w:r>
            <w:proofErr w:type="spellEnd"/>
            <w:r>
              <w:rPr>
                <w:rFonts w:ascii="Courier New" w:hAnsi="Courier New" w:cs="Courier New"/>
                <w:sz w:val="16"/>
                <w:szCs w:val="16"/>
                <w:lang w:eastAsia="ko-KR"/>
              </w:rPr>
              <w:t xml:space="preserve">;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B5D3B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5C882E48"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6F64645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96A0B75"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468DF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1C271A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B8E59C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0F15E4EF"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55FC518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BD19F4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3D8802C"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3B9EAD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E73A95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634BAB5" w14:textId="77777777" w:rsidR="00A13A2E" w:rsidRPr="00373346" w:rsidRDefault="00A13A2E" w:rsidP="007159A2">
            <w:pPr>
              <w:pStyle w:val="PL"/>
            </w:pPr>
            <w:r>
              <w:t>a=maxptime:240</w:t>
            </w:r>
            <w:r>
              <w:br/>
            </w:r>
          </w:p>
          <w:p w14:paraId="0FEBA9DE"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w:t>
            </w:r>
            <w:proofErr w:type="spellStart"/>
            <w:r w:rsidRPr="00240064">
              <w:rPr>
                <w:rFonts w:ascii="Courier New" w:hAnsi="Courier New" w:cs="Courier New"/>
                <w:sz w:val="16"/>
                <w:szCs w:val="16"/>
              </w:rPr>
              <w:t>PLR_adapt</w:t>
            </w:r>
            <w:proofErr w:type="spellEnd"/>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5EE063A4" w14:textId="77777777" w:rsidR="00A13A2E" w:rsidRDefault="00A13A2E" w:rsidP="007159A2">
            <w:pPr>
              <w:pStyle w:val="PL"/>
              <w:rPr>
                <w:rFonts w:cs="Courier New"/>
                <w:szCs w:val="16"/>
                <w:lang w:eastAsia="ko-KR"/>
              </w:rPr>
            </w:pPr>
          </w:p>
        </w:tc>
      </w:tr>
    </w:tbl>
    <w:p w14:paraId="0D8C477D" w14:textId="77777777" w:rsidR="00A13A2E" w:rsidRDefault="00A13A2E" w:rsidP="00611E46">
      <w:pPr>
        <w:rPr>
          <w:lang w:val="en-US"/>
        </w:rPr>
      </w:pPr>
    </w:p>
    <w:p w14:paraId="599F4EDD" w14:textId="77777777" w:rsidR="00A13A2E" w:rsidRDefault="00A13A2E" w:rsidP="00A13A2E">
      <w:r>
        <w:t xml:space="preserve">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w:t>
      </w:r>
      <w:proofErr w:type="spellStart"/>
      <w:r>
        <w:t>offerering</w:t>
      </w:r>
      <w:proofErr w:type="spellEnd"/>
      <w:r>
        <w:t xml:space="preserve"> MTSI terminal which matches what was proposed in the SDP offer.</w:t>
      </w:r>
    </w:p>
    <w:p w14:paraId="4FA166ED"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1136DCE"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DF6687D" w14:textId="77777777" w:rsidR="00A13A2E" w:rsidRDefault="00A13A2E" w:rsidP="007159A2">
            <w:pPr>
              <w:pStyle w:val="TAH"/>
            </w:pPr>
            <w:r>
              <w:t>SDP answer</w:t>
            </w:r>
          </w:p>
        </w:tc>
      </w:tr>
      <w:tr w:rsidR="00A13A2E" w14:paraId="4D20A70A"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1687558"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F6A6E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10C2A8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C8868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9DE1B8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8D2B0C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w:t>
            </w:r>
            <w:proofErr w:type="spellStart"/>
            <w:r>
              <w:rPr>
                <w:rFonts w:ascii="Courier New" w:hAnsi="Courier New" w:cs="Courier New"/>
                <w:sz w:val="16"/>
                <w:szCs w:val="16"/>
                <w:lang w:eastAsia="ko-KR"/>
              </w:rPr>
              <w:t>br</w:t>
            </w:r>
            <w:proofErr w:type="spellEnd"/>
            <w:r>
              <w:rPr>
                <w:rFonts w:ascii="Courier New" w:hAnsi="Courier New" w:cs="Courier New"/>
                <w:sz w:val="16"/>
                <w:szCs w:val="16"/>
                <w:lang w:eastAsia="ko-KR"/>
              </w:rPr>
              <w:t xml:space="preserve">=5.9-24.4; </w:t>
            </w:r>
            <w:proofErr w:type="spellStart"/>
            <w:r>
              <w:rPr>
                <w:rFonts w:ascii="Courier New" w:hAnsi="Courier New" w:cs="Courier New"/>
                <w:sz w:val="16"/>
                <w:szCs w:val="16"/>
                <w:lang w:eastAsia="ko-KR"/>
              </w:rPr>
              <w:t>bw</w:t>
            </w:r>
            <w:proofErr w:type="spellEnd"/>
            <w:r>
              <w:rPr>
                <w:rFonts w:ascii="Courier New" w:hAnsi="Courier New" w:cs="Courier New"/>
                <w:sz w:val="16"/>
                <w:szCs w:val="16"/>
                <w:lang w:eastAsia="ko-KR"/>
              </w:rPr>
              <w:t>=</w:t>
            </w:r>
            <w:proofErr w:type="spellStart"/>
            <w:r>
              <w:rPr>
                <w:rFonts w:ascii="Courier New" w:hAnsi="Courier New" w:cs="Courier New"/>
                <w:sz w:val="16"/>
                <w:szCs w:val="16"/>
                <w:lang w:eastAsia="ko-KR"/>
              </w:rPr>
              <w:t>nb-swb</w:t>
            </w:r>
            <w:proofErr w:type="spellEnd"/>
            <w:r>
              <w:rPr>
                <w:rFonts w:ascii="Courier New" w:hAnsi="Courier New" w:cs="Courier New"/>
                <w:sz w:val="16"/>
                <w:szCs w:val="16"/>
                <w:lang w:eastAsia="ko-KR"/>
              </w:rPr>
              <w:t xml:space="preserve">;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5D4BEF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1DAF39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664C94B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22F2868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w:t>
            </w:r>
            <w:proofErr w:type="spellStart"/>
            <w:r w:rsidRPr="00240064">
              <w:rPr>
                <w:rFonts w:ascii="Courier New" w:hAnsi="Courier New" w:cs="Courier New"/>
                <w:sz w:val="16"/>
                <w:szCs w:val="16"/>
              </w:rPr>
              <w:t>PLR_adapt</w:t>
            </w:r>
            <w:proofErr w:type="spellEnd"/>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78B4FFF9" w14:textId="77777777" w:rsidR="00A13A2E" w:rsidRDefault="00A13A2E" w:rsidP="00611E46">
      <w:pPr>
        <w:rPr>
          <w:lang w:val="en-US"/>
        </w:rPr>
      </w:pPr>
    </w:p>
    <w:p w14:paraId="52CCEF63" w14:textId="77777777" w:rsidR="00A13A2E" w:rsidRDefault="00A13A2E" w:rsidP="00A13A2E">
      <w:r>
        <w:t xml:space="preserve">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w:t>
      </w:r>
      <w:proofErr w:type="spellStart"/>
      <w:r>
        <w:t>offerering</w:t>
      </w:r>
      <w:proofErr w:type="spellEnd"/>
      <w:r>
        <w:t xml:space="preserve"> MTSI terminal which is higher than the downlink PLR (i.e., the answerer is being more generous to the </w:t>
      </w:r>
      <w:proofErr w:type="spellStart"/>
      <w:r>
        <w:t>offerer</w:t>
      </w:r>
      <w:proofErr w:type="spellEnd"/>
      <w:r>
        <w:t xml:space="preserve">) and lower than the uplink PLR (i.e., the answerer not agreeing to let the </w:t>
      </w:r>
      <w:proofErr w:type="spellStart"/>
      <w:r>
        <w:t>offerer</w:t>
      </w:r>
      <w:proofErr w:type="spellEnd"/>
      <w:r>
        <w:t xml:space="preserve"> be greedy) proposed in the SDP offer.</w:t>
      </w:r>
    </w:p>
    <w:p w14:paraId="1B08939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363FE1F" w14:textId="77777777" w:rsidTr="009706C5">
        <w:trPr>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312CD8A" w14:textId="77777777" w:rsidR="00A13A2E" w:rsidRDefault="00A13A2E" w:rsidP="007159A2">
            <w:pPr>
              <w:pStyle w:val="TAH"/>
            </w:pPr>
            <w:r>
              <w:t>SDP answer</w:t>
            </w:r>
          </w:p>
        </w:tc>
      </w:tr>
      <w:tr w:rsidR="00A13A2E" w14:paraId="77961404" w14:textId="77777777" w:rsidTr="009706C5">
        <w:trPr>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E18E70B"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C646D8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3CAE0C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91D51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44BD88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3636BE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w:t>
            </w:r>
            <w:proofErr w:type="spellStart"/>
            <w:r>
              <w:rPr>
                <w:rFonts w:ascii="Courier New" w:hAnsi="Courier New" w:cs="Courier New"/>
                <w:sz w:val="16"/>
                <w:szCs w:val="16"/>
                <w:lang w:eastAsia="ko-KR"/>
              </w:rPr>
              <w:t>br</w:t>
            </w:r>
            <w:proofErr w:type="spellEnd"/>
            <w:r>
              <w:rPr>
                <w:rFonts w:ascii="Courier New" w:hAnsi="Courier New" w:cs="Courier New"/>
                <w:sz w:val="16"/>
                <w:szCs w:val="16"/>
                <w:lang w:eastAsia="ko-KR"/>
              </w:rPr>
              <w:t xml:space="preserve">=5.9-24.4; </w:t>
            </w:r>
            <w:proofErr w:type="spellStart"/>
            <w:r>
              <w:rPr>
                <w:rFonts w:ascii="Courier New" w:hAnsi="Courier New" w:cs="Courier New"/>
                <w:sz w:val="16"/>
                <w:szCs w:val="16"/>
                <w:lang w:eastAsia="ko-KR"/>
              </w:rPr>
              <w:t>bw</w:t>
            </w:r>
            <w:proofErr w:type="spellEnd"/>
            <w:r>
              <w:rPr>
                <w:rFonts w:ascii="Courier New" w:hAnsi="Courier New" w:cs="Courier New"/>
                <w:sz w:val="16"/>
                <w:szCs w:val="16"/>
                <w:lang w:eastAsia="ko-KR"/>
              </w:rPr>
              <w:t>=</w:t>
            </w:r>
            <w:proofErr w:type="spellStart"/>
            <w:r>
              <w:rPr>
                <w:rFonts w:ascii="Courier New" w:hAnsi="Courier New" w:cs="Courier New"/>
                <w:sz w:val="16"/>
                <w:szCs w:val="16"/>
                <w:lang w:eastAsia="ko-KR"/>
              </w:rPr>
              <w:t>nb-swb</w:t>
            </w:r>
            <w:proofErr w:type="spellEnd"/>
            <w:r>
              <w:rPr>
                <w:rFonts w:ascii="Courier New" w:hAnsi="Courier New" w:cs="Courier New"/>
                <w:sz w:val="16"/>
                <w:szCs w:val="16"/>
                <w:lang w:eastAsia="ko-KR"/>
              </w:rPr>
              <w:t xml:space="preserve">;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D360E2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DCA0B7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25D214"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4F935E9"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w:t>
            </w:r>
            <w:proofErr w:type="spellStart"/>
            <w:r w:rsidRPr="00240064">
              <w:rPr>
                <w:rFonts w:ascii="Courier New" w:hAnsi="Courier New" w:cs="Courier New"/>
                <w:sz w:val="16"/>
                <w:szCs w:val="16"/>
              </w:rPr>
              <w:t>PLR_adapt</w:t>
            </w:r>
            <w:proofErr w:type="spellEnd"/>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538ADEA1" w14:textId="77777777" w:rsidR="00A13A2E" w:rsidRDefault="00A13A2E" w:rsidP="00611E46">
      <w:pPr>
        <w:rPr>
          <w:lang w:val="en-US"/>
        </w:rPr>
      </w:pPr>
    </w:p>
    <w:p w14:paraId="118BA606" w14:textId="77777777" w:rsidR="00B35D29" w:rsidRPr="00AD6D37" w:rsidRDefault="00B35D29" w:rsidP="00AD6D37">
      <w:pPr>
        <w:pStyle w:val="Heading8"/>
        <w:rPr>
          <w:lang w:val="en-US"/>
        </w:rPr>
      </w:pPr>
      <w:r w:rsidRPr="00B45AA5">
        <w:rPr>
          <w:lang w:val="en-US"/>
        </w:rPr>
        <w:br w:type="page"/>
      </w:r>
      <w:bookmarkStart w:id="4531" w:name="_Toc26369815"/>
      <w:bookmarkStart w:id="4532" w:name="_Toc36227697"/>
      <w:bookmarkStart w:id="4533" w:name="_Toc36228712"/>
      <w:bookmarkStart w:id="4534" w:name="_Toc36229339"/>
      <w:bookmarkStart w:id="4535" w:name="_Toc36229967"/>
      <w:bookmarkStart w:id="4536" w:name="_Toc74607312"/>
      <w:bookmarkStart w:id="4537" w:name="_Toc123570858"/>
      <w:r w:rsidRPr="00AD6D37">
        <w:t xml:space="preserve">Annex </w:t>
      </w:r>
      <w:r w:rsidR="00526C8D">
        <w:t>Y</w:t>
      </w:r>
      <w:r w:rsidR="00526C8D" w:rsidRPr="00AD6D37">
        <w:t xml:space="preserve"> </w:t>
      </w:r>
      <w:r w:rsidRPr="00AD6D37">
        <w:t>(informative):</w:t>
      </w:r>
      <w:r w:rsidRPr="00AD6D37">
        <w:br/>
        <w:t>Change history</w:t>
      </w:r>
      <w:bookmarkEnd w:id="4531"/>
      <w:bookmarkEnd w:id="4532"/>
      <w:bookmarkEnd w:id="4533"/>
      <w:bookmarkEnd w:id="4534"/>
      <w:bookmarkEnd w:id="4535"/>
      <w:bookmarkEnd w:id="4536"/>
      <w:bookmarkEnd w:id="4537"/>
    </w:p>
    <w:p w14:paraId="356CFE5C"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530CCCA6" w14:textId="77777777">
        <w:trPr>
          <w:tblHeader/>
          <w:jc w:val="center"/>
        </w:trPr>
        <w:tc>
          <w:tcPr>
            <w:tcW w:w="9497" w:type="dxa"/>
            <w:gridSpan w:val="8"/>
            <w:shd w:val="pct10" w:color="auto" w:fill="FFFFFF"/>
          </w:tcPr>
          <w:bookmarkEnd w:id="3256"/>
          <w:p w14:paraId="3166E285" w14:textId="77777777" w:rsidR="00B35D29" w:rsidRDefault="00B35D29">
            <w:pPr>
              <w:pStyle w:val="TAH"/>
            </w:pPr>
            <w:r>
              <w:t>Change history</w:t>
            </w:r>
          </w:p>
        </w:tc>
      </w:tr>
      <w:tr w:rsidR="00B35D29" w14:paraId="22AAF2B7" w14:textId="77777777" w:rsidTr="001B20CD">
        <w:trPr>
          <w:tblHeader/>
          <w:jc w:val="center"/>
        </w:trPr>
        <w:tc>
          <w:tcPr>
            <w:tcW w:w="851" w:type="dxa"/>
            <w:shd w:val="pct10" w:color="auto" w:fill="FFFFFF"/>
          </w:tcPr>
          <w:p w14:paraId="2D13EF52" w14:textId="77777777" w:rsidR="00B35D29" w:rsidRDefault="00B35D29">
            <w:pPr>
              <w:pStyle w:val="TAL"/>
              <w:rPr>
                <w:b/>
                <w:sz w:val="16"/>
              </w:rPr>
            </w:pPr>
            <w:r>
              <w:rPr>
                <w:b/>
                <w:sz w:val="16"/>
              </w:rPr>
              <w:t>Date</w:t>
            </w:r>
          </w:p>
        </w:tc>
        <w:tc>
          <w:tcPr>
            <w:tcW w:w="567" w:type="dxa"/>
            <w:shd w:val="pct10" w:color="auto" w:fill="FFFFFF"/>
          </w:tcPr>
          <w:p w14:paraId="70D0EFA8" w14:textId="77777777" w:rsidR="00B35D29" w:rsidRDefault="00B35D29">
            <w:pPr>
              <w:pStyle w:val="TAL"/>
              <w:rPr>
                <w:b/>
                <w:sz w:val="16"/>
              </w:rPr>
            </w:pPr>
            <w:r>
              <w:rPr>
                <w:b/>
                <w:sz w:val="16"/>
              </w:rPr>
              <w:t>TSG #</w:t>
            </w:r>
          </w:p>
        </w:tc>
        <w:tc>
          <w:tcPr>
            <w:tcW w:w="992" w:type="dxa"/>
            <w:shd w:val="pct10" w:color="auto" w:fill="FFFFFF"/>
          </w:tcPr>
          <w:p w14:paraId="1A86FC31" w14:textId="77777777" w:rsidR="00B35D29" w:rsidRDefault="00B35D29">
            <w:pPr>
              <w:pStyle w:val="TAL"/>
              <w:rPr>
                <w:b/>
                <w:sz w:val="16"/>
              </w:rPr>
            </w:pPr>
            <w:r>
              <w:rPr>
                <w:b/>
                <w:sz w:val="16"/>
              </w:rPr>
              <w:t>TSG Doc.</w:t>
            </w:r>
          </w:p>
        </w:tc>
        <w:tc>
          <w:tcPr>
            <w:tcW w:w="517" w:type="dxa"/>
            <w:shd w:val="pct10" w:color="auto" w:fill="FFFFFF"/>
          </w:tcPr>
          <w:p w14:paraId="47859687" w14:textId="77777777" w:rsidR="00B35D29" w:rsidRDefault="00B35D29">
            <w:pPr>
              <w:pStyle w:val="TAL"/>
              <w:rPr>
                <w:b/>
                <w:sz w:val="16"/>
              </w:rPr>
            </w:pPr>
            <w:r>
              <w:rPr>
                <w:b/>
                <w:sz w:val="16"/>
              </w:rPr>
              <w:t>CR</w:t>
            </w:r>
          </w:p>
        </w:tc>
        <w:tc>
          <w:tcPr>
            <w:tcW w:w="475" w:type="dxa"/>
            <w:shd w:val="pct10" w:color="auto" w:fill="FFFFFF"/>
          </w:tcPr>
          <w:p w14:paraId="6AEC91C1" w14:textId="77777777" w:rsidR="00B35D29" w:rsidRDefault="00B35D29">
            <w:pPr>
              <w:pStyle w:val="TAL"/>
              <w:rPr>
                <w:b/>
                <w:sz w:val="16"/>
              </w:rPr>
            </w:pPr>
            <w:r>
              <w:rPr>
                <w:b/>
                <w:sz w:val="16"/>
              </w:rPr>
              <w:t>Rev</w:t>
            </w:r>
          </w:p>
        </w:tc>
        <w:tc>
          <w:tcPr>
            <w:tcW w:w="4748" w:type="dxa"/>
            <w:shd w:val="pct10" w:color="auto" w:fill="FFFFFF"/>
          </w:tcPr>
          <w:p w14:paraId="10A09BB7" w14:textId="77777777" w:rsidR="00B35D29" w:rsidRDefault="00B35D29">
            <w:pPr>
              <w:pStyle w:val="TAL"/>
              <w:rPr>
                <w:b/>
                <w:sz w:val="16"/>
              </w:rPr>
            </w:pPr>
            <w:r>
              <w:rPr>
                <w:b/>
                <w:sz w:val="16"/>
              </w:rPr>
              <w:t>Subject/Comment</w:t>
            </w:r>
          </w:p>
        </w:tc>
        <w:tc>
          <w:tcPr>
            <w:tcW w:w="709" w:type="dxa"/>
            <w:shd w:val="pct10" w:color="auto" w:fill="FFFFFF"/>
          </w:tcPr>
          <w:p w14:paraId="7C828608" w14:textId="77777777" w:rsidR="00B35D29" w:rsidRDefault="00B35D29">
            <w:pPr>
              <w:pStyle w:val="TAL"/>
              <w:rPr>
                <w:b/>
                <w:sz w:val="16"/>
              </w:rPr>
            </w:pPr>
            <w:r>
              <w:rPr>
                <w:b/>
                <w:sz w:val="16"/>
              </w:rPr>
              <w:t>Old</w:t>
            </w:r>
          </w:p>
        </w:tc>
        <w:tc>
          <w:tcPr>
            <w:tcW w:w="638" w:type="dxa"/>
            <w:shd w:val="pct10" w:color="auto" w:fill="FFFFFF"/>
          </w:tcPr>
          <w:p w14:paraId="365CD6D8" w14:textId="77777777" w:rsidR="00B35D29" w:rsidRDefault="00B35D29">
            <w:pPr>
              <w:pStyle w:val="TAL"/>
              <w:rPr>
                <w:b/>
                <w:sz w:val="16"/>
              </w:rPr>
            </w:pPr>
            <w:r>
              <w:rPr>
                <w:b/>
                <w:sz w:val="16"/>
              </w:rPr>
              <w:t>New</w:t>
            </w:r>
          </w:p>
        </w:tc>
      </w:tr>
      <w:tr w:rsidR="00B35D29" w14:paraId="4C462A6E" w14:textId="77777777" w:rsidTr="001B20CD">
        <w:trPr>
          <w:jc w:val="center"/>
        </w:trPr>
        <w:tc>
          <w:tcPr>
            <w:tcW w:w="851" w:type="dxa"/>
            <w:shd w:val="solid" w:color="FFFFFF" w:fill="auto"/>
          </w:tcPr>
          <w:p w14:paraId="132E0C95"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8A5692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2CBFB969"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5238CC7B" w14:textId="77777777" w:rsidR="00B35D29" w:rsidRDefault="00B35D29">
            <w:pPr>
              <w:spacing w:after="0"/>
              <w:rPr>
                <w:rFonts w:ascii="Arial" w:hAnsi="Arial"/>
                <w:snapToGrid w:val="0"/>
                <w:color w:val="000000"/>
                <w:sz w:val="16"/>
              </w:rPr>
            </w:pPr>
          </w:p>
        </w:tc>
        <w:tc>
          <w:tcPr>
            <w:tcW w:w="475" w:type="dxa"/>
            <w:shd w:val="solid" w:color="FFFFFF" w:fill="auto"/>
          </w:tcPr>
          <w:p w14:paraId="680974A1"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DCC3E8C"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2F885694"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C6E3D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6968200C" w14:textId="77777777" w:rsidTr="001B20CD">
        <w:trPr>
          <w:jc w:val="center"/>
        </w:trPr>
        <w:tc>
          <w:tcPr>
            <w:tcW w:w="851" w:type="dxa"/>
            <w:shd w:val="solid" w:color="FFFFFF" w:fill="auto"/>
          </w:tcPr>
          <w:p w14:paraId="3AD69DF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56761A8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BE500D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B5F0B3B"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383EB45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5898783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6C47D7C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B2EB1CF"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350D0DD" w14:textId="77777777" w:rsidTr="001B20CD">
        <w:trPr>
          <w:jc w:val="center"/>
        </w:trPr>
        <w:tc>
          <w:tcPr>
            <w:tcW w:w="851" w:type="dxa"/>
            <w:shd w:val="solid" w:color="FFFFFF" w:fill="auto"/>
          </w:tcPr>
          <w:p w14:paraId="5AA261FF"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296543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C29C759"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9D1ADD2"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2C06414F"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7043C62"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488D366C"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C6D9743"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ED9E59D" w14:textId="77777777" w:rsidTr="001B20CD">
        <w:trPr>
          <w:jc w:val="center"/>
        </w:trPr>
        <w:tc>
          <w:tcPr>
            <w:tcW w:w="851" w:type="dxa"/>
            <w:shd w:val="solid" w:color="FFFFFF" w:fill="auto"/>
          </w:tcPr>
          <w:p w14:paraId="0E697AF1"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F9E1C0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FA7413D"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E7EC09C"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5FB01FD3"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02C1C4F0"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5EACD22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706E70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01FEFB4" w14:textId="77777777" w:rsidTr="001B20CD">
        <w:trPr>
          <w:jc w:val="center"/>
        </w:trPr>
        <w:tc>
          <w:tcPr>
            <w:tcW w:w="851" w:type="dxa"/>
            <w:shd w:val="solid" w:color="FFFFFF" w:fill="auto"/>
          </w:tcPr>
          <w:p w14:paraId="184A8B5C"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ED0FB4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245794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2E49D37C"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6143153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591984C"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1D8C9A1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6002F3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CA50A51" w14:textId="77777777" w:rsidTr="001B20CD">
        <w:trPr>
          <w:jc w:val="center"/>
        </w:trPr>
        <w:tc>
          <w:tcPr>
            <w:tcW w:w="851" w:type="dxa"/>
            <w:shd w:val="solid" w:color="FFFFFF" w:fill="auto"/>
          </w:tcPr>
          <w:p w14:paraId="243B9200"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1C5CDA0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124F1B8"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159FC01"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24259C3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1E79CF6"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3D7D6A2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0F5F0DE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01B9385" w14:textId="77777777" w:rsidTr="001B20CD">
        <w:trPr>
          <w:jc w:val="center"/>
        </w:trPr>
        <w:tc>
          <w:tcPr>
            <w:tcW w:w="851" w:type="dxa"/>
            <w:shd w:val="solid" w:color="FFFFFF" w:fill="auto"/>
          </w:tcPr>
          <w:p w14:paraId="7289B67D"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82ADD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F780760"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ABF96CA"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3087D9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7C75BF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261F85C5"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5BA02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1D812BB" w14:textId="77777777" w:rsidTr="001B20CD">
        <w:trPr>
          <w:jc w:val="center"/>
        </w:trPr>
        <w:tc>
          <w:tcPr>
            <w:tcW w:w="851" w:type="dxa"/>
            <w:shd w:val="solid" w:color="FFFFFF" w:fill="auto"/>
          </w:tcPr>
          <w:p w14:paraId="2CF714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1DD0F1A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73D29C87"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CBEE96"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378CE0F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329F0992"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1A3EF57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C5B9E62"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C73565D" w14:textId="77777777" w:rsidTr="001B20CD">
        <w:trPr>
          <w:jc w:val="center"/>
        </w:trPr>
        <w:tc>
          <w:tcPr>
            <w:tcW w:w="851" w:type="dxa"/>
            <w:shd w:val="solid" w:color="FFFFFF" w:fill="auto"/>
          </w:tcPr>
          <w:p w14:paraId="395376F6"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52078BD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068C9418"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5A1A2027"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750644A"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222448D8"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650B57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F32D71C"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6E2D2B99" w14:textId="77777777" w:rsidTr="001B20CD">
        <w:trPr>
          <w:jc w:val="center"/>
        </w:trPr>
        <w:tc>
          <w:tcPr>
            <w:tcW w:w="851" w:type="dxa"/>
            <w:shd w:val="solid" w:color="FFFFFF" w:fill="auto"/>
          </w:tcPr>
          <w:p w14:paraId="4FC51E1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5820AFF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90CC0B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79495E8D" w14:textId="77777777" w:rsidR="00B35D29" w:rsidRDefault="00B35D29">
            <w:pPr>
              <w:pStyle w:val="TAL"/>
              <w:rPr>
                <w:sz w:val="16"/>
                <w:szCs w:val="16"/>
              </w:rPr>
            </w:pPr>
            <w:r>
              <w:rPr>
                <w:sz w:val="16"/>
                <w:szCs w:val="16"/>
              </w:rPr>
              <w:t>0012</w:t>
            </w:r>
          </w:p>
        </w:tc>
        <w:tc>
          <w:tcPr>
            <w:tcW w:w="475" w:type="dxa"/>
            <w:shd w:val="solid" w:color="FFFFFF" w:fill="auto"/>
          </w:tcPr>
          <w:p w14:paraId="0EBD4B06" w14:textId="77777777" w:rsidR="00B35D29" w:rsidRDefault="00B35D29">
            <w:pPr>
              <w:pStyle w:val="TAL"/>
              <w:jc w:val="center"/>
              <w:rPr>
                <w:sz w:val="16"/>
                <w:szCs w:val="16"/>
              </w:rPr>
            </w:pPr>
            <w:r>
              <w:rPr>
                <w:sz w:val="16"/>
                <w:szCs w:val="16"/>
              </w:rPr>
              <w:t>1</w:t>
            </w:r>
          </w:p>
        </w:tc>
        <w:tc>
          <w:tcPr>
            <w:tcW w:w="4748" w:type="dxa"/>
            <w:shd w:val="solid" w:color="FFFFFF" w:fill="auto"/>
          </w:tcPr>
          <w:p w14:paraId="0EF3EC24"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3EB6D51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07193C5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A67C32F" w14:textId="77777777" w:rsidTr="001B20CD">
        <w:trPr>
          <w:jc w:val="center"/>
        </w:trPr>
        <w:tc>
          <w:tcPr>
            <w:tcW w:w="851" w:type="dxa"/>
            <w:shd w:val="solid" w:color="FFFFFF" w:fill="auto"/>
          </w:tcPr>
          <w:p w14:paraId="55EE83C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3A42DC49"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3209B8A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9FED516" w14:textId="77777777" w:rsidR="00B35D29" w:rsidRDefault="00B35D29">
            <w:pPr>
              <w:pStyle w:val="TAL"/>
              <w:rPr>
                <w:sz w:val="16"/>
                <w:szCs w:val="16"/>
              </w:rPr>
            </w:pPr>
            <w:r>
              <w:rPr>
                <w:sz w:val="16"/>
                <w:szCs w:val="16"/>
              </w:rPr>
              <w:t>0013</w:t>
            </w:r>
          </w:p>
        </w:tc>
        <w:tc>
          <w:tcPr>
            <w:tcW w:w="475" w:type="dxa"/>
            <w:shd w:val="solid" w:color="FFFFFF" w:fill="auto"/>
          </w:tcPr>
          <w:p w14:paraId="004179B9" w14:textId="77777777" w:rsidR="00B35D29" w:rsidRDefault="00B35D29">
            <w:pPr>
              <w:pStyle w:val="TAL"/>
              <w:jc w:val="center"/>
              <w:rPr>
                <w:sz w:val="16"/>
                <w:szCs w:val="16"/>
              </w:rPr>
            </w:pPr>
            <w:r>
              <w:rPr>
                <w:sz w:val="16"/>
                <w:szCs w:val="16"/>
              </w:rPr>
              <w:t>1</w:t>
            </w:r>
          </w:p>
        </w:tc>
        <w:tc>
          <w:tcPr>
            <w:tcW w:w="4748" w:type="dxa"/>
            <w:shd w:val="solid" w:color="FFFFFF" w:fill="auto"/>
          </w:tcPr>
          <w:p w14:paraId="6AE761AE"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499B483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52F80A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C17223" w14:textId="77777777" w:rsidTr="001B20CD">
        <w:trPr>
          <w:jc w:val="center"/>
        </w:trPr>
        <w:tc>
          <w:tcPr>
            <w:tcW w:w="851" w:type="dxa"/>
            <w:shd w:val="solid" w:color="FFFFFF" w:fill="auto"/>
          </w:tcPr>
          <w:p w14:paraId="29B7E29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0E7C0EF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56492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1425FCD" w14:textId="77777777" w:rsidR="00B35D29" w:rsidRDefault="00B35D29">
            <w:pPr>
              <w:pStyle w:val="TAL"/>
              <w:rPr>
                <w:sz w:val="16"/>
                <w:szCs w:val="16"/>
              </w:rPr>
            </w:pPr>
            <w:r>
              <w:rPr>
                <w:sz w:val="16"/>
                <w:szCs w:val="16"/>
              </w:rPr>
              <w:t>0014</w:t>
            </w:r>
          </w:p>
        </w:tc>
        <w:tc>
          <w:tcPr>
            <w:tcW w:w="475" w:type="dxa"/>
            <w:shd w:val="solid" w:color="FFFFFF" w:fill="auto"/>
          </w:tcPr>
          <w:p w14:paraId="5A61F923" w14:textId="77777777" w:rsidR="00B35D29" w:rsidRDefault="00B35D29">
            <w:pPr>
              <w:pStyle w:val="TAL"/>
              <w:jc w:val="center"/>
              <w:rPr>
                <w:sz w:val="16"/>
                <w:szCs w:val="16"/>
              </w:rPr>
            </w:pPr>
            <w:r>
              <w:rPr>
                <w:sz w:val="16"/>
                <w:szCs w:val="16"/>
              </w:rPr>
              <w:t>1</w:t>
            </w:r>
          </w:p>
        </w:tc>
        <w:tc>
          <w:tcPr>
            <w:tcW w:w="4748" w:type="dxa"/>
            <w:shd w:val="solid" w:color="FFFFFF" w:fill="auto"/>
          </w:tcPr>
          <w:p w14:paraId="7B9FA05C"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35D7D1C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3985A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2C9BAAC" w14:textId="77777777" w:rsidTr="001B20CD">
        <w:trPr>
          <w:jc w:val="center"/>
        </w:trPr>
        <w:tc>
          <w:tcPr>
            <w:tcW w:w="851" w:type="dxa"/>
            <w:shd w:val="solid" w:color="FFFFFF" w:fill="auto"/>
          </w:tcPr>
          <w:p w14:paraId="7644952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01A334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2D593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0EC3B46D" w14:textId="77777777" w:rsidR="00B35D29" w:rsidRDefault="00B35D29">
            <w:pPr>
              <w:pStyle w:val="TAL"/>
              <w:rPr>
                <w:sz w:val="16"/>
                <w:szCs w:val="16"/>
              </w:rPr>
            </w:pPr>
            <w:r>
              <w:rPr>
                <w:sz w:val="16"/>
                <w:szCs w:val="16"/>
              </w:rPr>
              <w:t>0015</w:t>
            </w:r>
          </w:p>
        </w:tc>
        <w:tc>
          <w:tcPr>
            <w:tcW w:w="475" w:type="dxa"/>
            <w:shd w:val="solid" w:color="FFFFFF" w:fill="auto"/>
          </w:tcPr>
          <w:p w14:paraId="04ED643C" w14:textId="77777777" w:rsidR="00B35D29" w:rsidRDefault="00B35D29">
            <w:pPr>
              <w:pStyle w:val="TAL"/>
              <w:jc w:val="center"/>
              <w:rPr>
                <w:sz w:val="16"/>
                <w:szCs w:val="16"/>
              </w:rPr>
            </w:pPr>
          </w:p>
        </w:tc>
        <w:tc>
          <w:tcPr>
            <w:tcW w:w="4748" w:type="dxa"/>
            <w:shd w:val="solid" w:color="FFFFFF" w:fill="auto"/>
          </w:tcPr>
          <w:p w14:paraId="222B12D6"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697E68B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1833D0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D7ADD56" w14:textId="77777777" w:rsidTr="001B20CD">
        <w:trPr>
          <w:jc w:val="center"/>
        </w:trPr>
        <w:tc>
          <w:tcPr>
            <w:tcW w:w="851" w:type="dxa"/>
            <w:shd w:val="solid" w:color="FFFFFF" w:fill="auto"/>
          </w:tcPr>
          <w:p w14:paraId="600B0CA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2F08CE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0159480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592D793A" w14:textId="77777777" w:rsidR="00B35D29" w:rsidRDefault="00B35D29">
            <w:pPr>
              <w:pStyle w:val="TAL"/>
              <w:rPr>
                <w:sz w:val="16"/>
                <w:szCs w:val="16"/>
              </w:rPr>
            </w:pPr>
            <w:r>
              <w:rPr>
                <w:sz w:val="16"/>
                <w:szCs w:val="16"/>
              </w:rPr>
              <w:t>0016</w:t>
            </w:r>
          </w:p>
        </w:tc>
        <w:tc>
          <w:tcPr>
            <w:tcW w:w="475" w:type="dxa"/>
            <w:shd w:val="solid" w:color="FFFFFF" w:fill="auto"/>
          </w:tcPr>
          <w:p w14:paraId="40909EDB" w14:textId="77777777" w:rsidR="00B35D29" w:rsidRDefault="00B35D29">
            <w:pPr>
              <w:pStyle w:val="TAL"/>
              <w:jc w:val="center"/>
              <w:rPr>
                <w:sz w:val="16"/>
                <w:szCs w:val="16"/>
              </w:rPr>
            </w:pPr>
            <w:r>
              <w:rPr>
                <w:sz w:val="16"/>
                <w:szCs w:val="16"/>
              </w:rPr>
              <w:t>1</w:t>
            </w:r>
          </w:p>
        </w:tc>
        <w:tc>
          <w:tcPr>
            <w:tcW w:w="4748" w:type="dxa"/>
            <w:shd w:val="solid" w:color="FFFFFF" w:fill="auto"/>
          </w:tcPr>
          <w:p w14:paraId="072B155F"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1ADFA0E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102B702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5E4162F" w14:textId="77777777" w:rsidTr="001B20CD">
        <w:trPr>
          <w:jc w:val="center"/>
        </w:trPr>
        <w:tc>
          <w:tcPr>
            <w:tcW w:w="851" w:type="dxa"/>
            <w:shd w:val="solid" w:color="FFFFFF" w:fill="auto"/>
          </w:tcPr>
          <w:p w14:paraId="1D8A2388" w14:textId="77777777" w:rsidR="00B35D29" w:rsidRDefault="00B35D29">
            <w:pPr>
              <w:spacing w:after="0"/>
              <w:rPr>
                <w:rFonts w:ascii="Arial" w:hAnsi="Arial"/>
                <w:snapToGrid w:val="0"/>
                <w:color w:val="000000"/>
                <w:sz w:val="16"/>
                <w:szCs w:val="16"/>
              </w:rPr>
            </w:pPr>
          </w:p>
        </w:tc>
        <w:tc>
          <w:tcPr>
            <w:tcW w:w="567" w:type="dxa"/>
            <w:shd w:val="solid" w:color="FFFFFF" w:fill="auto"/>
          </w:tcPr>
          <w:p w14:paraId="5781D279"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2A746365" w14:textId="77777777" w:rsidR="00B35D29" w:rsidRDefault="00B35D29">
            <w:pPr>
              <w:spacing w:after="0"/>
              <w:rPr>
                <w:rFonts w:ascii="Arial" w:hAnsi="Arial"/>
                <w:snapToGrid w:val="0"/>
                <w:color w:val="000000"/>
                <w:sz w:val="16"/>
                <w:szCs w:val="16"/>
              </w:rPr>
            </w:pPr>
          </w:p>
        </w:tc>
        <w:tc>
          <w:tcPr>
            <w:tcW w:w="517" w:type="dxa"/>
            <w:shd w:val="solid" w:color="FFFFFF" w:fill="auto"/>
          </w:tcPr>
          <w:p w14:paraId="4E15E1B2" w14:textId="77777777" w:rsidR="00B35D29" w:rsidRDefault="00B35D29">
            <w:pPr>
              <w:pStyle w:val="TAL"/>
              <w:rPr>
                <w:sz w:val="16"/>
                <w:szCs w:val="16"/>
              </w:rPr>
            </w:pPr>
          </w:p>
        </w:tc>
        <w:tc>
          <w:tcPr>
            <w:tcW w:w="475" w:type="dxa"/>
            <w:shd w:val="solid" w:color="FFFFFF" w:fill="auto"/>
          </w:tcPr>
          <w:p w14:paraId="388058DC" w14:textId="77777777" w:rsidR="00B35D29" w:rsidRDefault="00B35D29">
            <w:pPr>
              <w:pStyle w:val="TAL"/>
              <w:jc w:val="center"/>
              <w:rPr>
                <w:sz w:val="16"/>
                <w:szCs w:val="16"/>
              </w:rPr>
            </w:pPr>
          </w:p>
        </w:tc>
        <w:tc>
          <w:tcPr>
            <w:tcW w:w="4748" w:type="dxa"/>
            <w:shd w:val="solid" w:color="FFFFFF" w:fill="auto"/>
          </w:tcPr>
          <w:p w14:paraId="2EDDB8AE"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0B02AD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B39EE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52465A4F" w14:textId="77777777" w:rsidTr="001B20CD">
        <w:trPr>
          <w:jc w:val="center"/>
        </w:trPr>
        <w:tc>
          <w:tcPr>
            <w:tcW w:w="851" w:type="dxa"/>
            <w:shd w:val="solid" w:color="FFFFFF" w:fill="auto"/>
          </w:tcPr>
          <w:p w14:paraId="1A33ABC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51675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0CF7173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E432A8A"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71C3F6DA"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5E1F9D1"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49397A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3D2512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5561BEA9" w14:textId="77777777" w:rsidTr="001B20CD">
        <w:trPr>
          <w:jc w:val="center"/>
        </w:trPr>
        <w:tc>
          <w:tcPr>
            <w:tcW w:w="851" w:type="dxa"/>
            <w:shd w:val="solid" w:color="FFFFFF" w:fill="auto"/>
          </w:tcPr>
          <w:p w14:paraId="700358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640B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5810F60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1DBC8CCC"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65721E7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6068E98"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24994A3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7C1EB0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354446BE" w14:textId="77777777" w:rsidTr="001B20CD">
        <w:trPr>
          <w:jc w:val="center"/>
        </w:trPr>
        <w:tc>
          <w:tcPr>
            <w:tcW w:w="851" w:type="dxa"/>
            <w:shd w:val="solid" w:color="FFFFFF" w:fill="auto"/>
          </w:tcPr>
          <w:p w14:paraId="21DC3A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8C8A96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6517D9F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5F10C040"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20AC3EF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AF7D91B"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615098B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6BFF1E8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9AF9A9F" w14:textId="77777777" w:rsidTr="001B20CD">
        <w:trPr>
          <w:jc w:val="center"/>
        </w:trPr>
        <w:tc>
          <w:tcPr>
            <w:tcW w:w="851" w:type="dxa"/>
            <w:shd w:val="solid" w:color="FFFFFF" w:fill="auto"/>
          </w:tcPr>
          <w:p w14:paraId="175AA4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0B78601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40A441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8E21C7D"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556BB8D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09F9469"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50D34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69EEB2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08DEC98B" w14:textId="77777777" w:rsidTr="001B20CD">
        <w:trPr>
          <w:jc w:val="center"/>
        </w:trPr>
        <w:tc>
          <w:tcPr>
            <w:tcW w:w="851" w:type="dxa"/>
            <w:shd w:val="solid" w:color="FFFFFF" w:fill="auto"/>
          </w:tcPr>
          <w:p w14:paraId="00CB97B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D88D63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258E20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878CFD1"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2DC977D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06DB94"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1322954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0C4CC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BB69AF0" w14:textId="77777777" w:rsidTr="001B20CD">
        <w:trPr>
          <w:jc w:val="center"/>
        </w:trPr>
        <w:tc>
          <w:tcPr>
            <w:tcW w:w="851" w:type="dxa"/>
            <w:shd w:val="solid" w:color="FFFFFF" w:fill="auto"/>
          </w:tcPr>
          <w:p w14:paraId="65E6A0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BBA7B9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C2482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3FA32A9A"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71A63481"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10391B8C"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79E285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0236CF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81E9EC1" w14:textId="77777777" w:rsidTr="001B20CD">
        <w:trPr>
          <w:jc w:val="center"/>
        </w:trPr>
        <w:tc>
          <w:tcPr>
            <w:tcW w:w="851" w:type="dxa"/>
            <w:shd w:val="solid" w:color="FFFFFF" w:fill="auto"/>
          </w:tcPr>
          <w:p w14:paraId="7762956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C0A3AF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F850D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E5F923D"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737A10FD" w14:textId="77777777" w:rsidR="00B35D29" w:rsidRDefault="00B35D29">
            <w:pPr>
              <w:pStyle w:val="TAL"/>
              <w:jc w:val="center"/>
              <w:rPr>
                <w:rFonts w:cs="Arial"/>
                <w:sz w:val="16"/>
                <w:szCs w:val="16"/>
              </w:rPr>
            </w:pPr>
          </w:p>
        </w:tc>
        <w:tc>
          <w:tcPr>
            <w:tcW w:w="4748" w:type="dxa"/>
            <w:shd w:val="solid" w:color="FFFFFF" w:fill="auto"/>
          </w:tcPr>
          <w:p w14:paraId="2CEAAA27"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418E77E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19ABB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F74A8FB" w14:textId="77777777" w:rsidTr="001B20CD">
        <w:trPr>
          <w:jc w:val="center"/>
        </w:trPr>
        <w:tc>
          <w:tcPr>
            <w:tcW w:w="851" w:type="dxa"/>
            <w:shd w:val="solid" w:color="FFFFFF" w:fill="auto"/>
          </w:tcPr>
          <w:p w14:paraId="49BD5A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0039918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B9069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2E3F047A"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429B7DF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3BFE56"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32991D6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70900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37A95E3" w14:textId="77777777" w:rsidTr="001B20CD">
        <w:trPr>
          <w:jc w:val="center"/>
        </w:trPr>
        <w:tc>
          <w:tcPr>
            <w:tcW w:w="851" w:type="dxa"/>
            <w:shd w:val="solid" w:color="FFFFFF" w:fill="auto"/>
          </w:tcPr>
          <w:p w14:paraId="6983AA2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B24906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C5D77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4E8458C"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0DC1111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2B92AF8"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54B24BD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714C94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69E93F5" w14:textId="77777777" w:rsidTr="001B20CD">
        <w:trPr>
          <w:jc w:val="center"/>
        </w:trPr>
        <w:tc>
          <w:tcPr>
            <w:tcW w:w="851" w:type="dxa"/>
            <w:shd w:val="solid" w:color="FFFFFF" w:fill="auto"/>
          </w:tcPr>
          <w:p w14:paraId="20D5114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290505F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0C2DC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EA058CA"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387B07F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EC51C2"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1F097B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49E44E5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00EEFB7" w14:textId="77777777" w:rsidTr="001B20CD">
        <w:trPr>
          <w:jc w:val="center"/>
        </w:trPr>
        <w:tc>
          <w:tcPr>
            <w:tcW w:w="851" w:type="dxa"/>
            <w:shd w:val="solid" w:color="FFFFFF" w:fill="auto"/>
          </w:tcPr>
          <w:p w14:paraId="1C9EFF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CA7D4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535DFC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ED65883"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00E928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A17FEF7"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759D0C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50370E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6F4F921" w14:textId="77777777" w:rsidTr="001B20CD">
        <w:trPr>
          <w:jc w:val="center"/>
        </w:trPr>
        <w:tc>
          <w:tcPr>
            <w:tcW w:w="851" w:type="dxa"/>
            <w:shd w:val="solid" w:color="FFFFFF" w:fill="auto"/>
          </w:tcPr>
          <w:p w14:paraId="280EEFE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01597F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743A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0FD8A13"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19A6BD97" w14:textId="77777777" w:rsidR="00B35D29" w:rsidRDefault="00B35D29">
            <w:pPr>
              <w:pStyle w:val="TAL"/>
              <w:jc w:val="center"/>
              <w:rPr>
                <w:rFonts w:cs="Arial"/>
                <w:sz w:val="16"/>
                <w:szCs w:val="16"/>
              </w:rPr>
            </w:pPr>
          </w:p>
        </w:tc>
        <w:tc>
          <w:tcPr>
            <w:tcW w:w="4748" w:type="dxa"/>
            <w:shd w:val="solid" w:color="FFFFFF" w:fill="auto"/>
          </w:tcPr>
          <w:p w14:paraId="2CC416A9"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79A617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3DA4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D1529CC" w14:textId="77777777" w:rsidTr="001B20CD">
        <w:trPr>
          <w:jc w:val="center"/>
        </w:trPr>
        <w:tc>
          <w:tcPr>
            <w:tcW w:w="851" w:type="dxa"/>
            <w:shd w:val="solid" w:color="FFFFFF" w:fill="auto"/>
          </w:tcPr>
          <w:p w14:paraId="4F061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377FE0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FE48A1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D924B5A"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3061A1F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C8FA4FA"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1DB8C44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44F30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3846176" w14:textId="77777777" w:rsidTr="001B20CD">
        <w:trPr>
          <w:jc w:val="center"/>
        </w:trPr>
        <w:tc>
          <w:tcPr>
            <w:tcW w:w="851" w:type="dxa"/>
            <w:shd w:val="solid" w:color="FFFFFF" w:fill="auto"/>
          </w:tcPr>
          <w:p w14:paraId="2FF163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A7B8C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0C0D9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11736A07"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13B7477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93E620B"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69444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B374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C98CFA0" w14:textId="77777777" w:rsidTr="001B20CD">
        <w:trPr>
          <w:jc w:val="center"/>
        </w:trPr>
        <w:tc>
          <w:tcPr>
            <w:tcW w:w="851" w:type="dxa"/>
            <w:shd w:val="solid" w:color="FFFFFF" w:fill="auto"/>
          </w:tcPr>
          <w:p w14:paraId="589BA7B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67EB62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61EF4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C9F2F08"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51DC06DE"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1005F00"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064929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3FBC0F0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8EF08F7" w14:textId="77777777" w:rsidTr="001B20CD">
        <w:trPr>
          <w:jc w:val="center"/>
        </w:trPr>
        <w:tc>
          <w:tcPr>
            <w:tcW w:w="851" w:type="dxa"/>
            <w:shd w:val="solid" w:color="FFFFFF" w:fill="auto"/>
          </w:tcPr>
          <w:p w14:paraId="7D61E61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FC41C2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179C9E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842AD49"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00FE7642"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3D0B5FF3"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786CB9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E25BD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4286C4D8" w14:textId="77777777" w:rsidTr="001B20CD">
        <w:trPr>
          <w:jc w:val="center"/>
        </w:trPr>
        <w:tc>
          <w:tcPr>
            <w:tcW w:w="851" w:type="dxa"/>
            <w:shd w:val="solid" w:color="FFFFFF" w:fill="auto"/>
          </w:tcPr>
          <w:p w14:paraId="553794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051180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213C5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5B97E33F"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6CF5D44E" w14:textId="77777777" w:rsidR="00B35D29" w:rsidRDefault="00B35D29">
            <w:pPr>
              <w:pStyle w:val="TAL"/>
              <w:jc w:val="center"/>
              <w:rPr>
                <w:rFonts w:cs="Arial"/>
                <w:sz w:val="16"/>
                <w:szCs w:val="16"/>
              </w:rPr>
            </w:pPr>
          </w:p>
        </w:tc>
        <w:tc>
          <w:tcPr>
            <w:tcW w:w="4748" w:type="dxa"/>
            <w:shd w:val="solid" w:color="FFFFFF" w:fill="auto"/>
          </w:tcPr>
          <w:p w14:paraId="2DDEAE2C"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52CC8E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0C94C64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069D842" w14:textId="77777777" w:rsidTr="001B20CD">
        <w:trPr>
          <w:jc w:val="center"/>
        </w:trPr>
        <w:tc>
          <w:tcPr>
            <w:tcW w:w="851" w:type="dxa"/>
            <w:shd w:val="solid" w:color="FFFFFF" w:fill="auto"/>
          </w:tcPr>
          <w:p w14:paraId="473A57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437E8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0FDD8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3FE0A8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28AFCC3F"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B3B533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DF560D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3991FB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6500A702" w14:textId="77777777" w:rsidTr="001B20CD">
        <w:trPr>
          <w:jc w:val="center"/>
        </w:trPr>
        <w:tc>
          <w:tcPr>
            <w:tcW w:w="851" w:type="dxa"/>
            <w:shd w:val="solid" w:color="FFFFFF" w:fill="auto"/>
          </w:tcPr>
          <w:p w14:paraId="679A1A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DF353EF"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1AE7B6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4663E678"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018D6C47"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297F9BBD"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F86612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148E83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19A433D0" w14:textId="77777777" w:rsidTr="001B20CD">
        <w:trPr>
          <w:jc w:val="center"/>
        </w:trPr>
        <w:tc>
          <w:tcPr>
            <w:tcW w:w="851" w:type="dxa"/>
            <w:shd w:val="solid" w:color="FFFFFF" w:fill="auto"/>
          </w:tcPr>
          <w:p w14:paraId="6513DBF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5E9A2F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2F1CAAB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9CE7DBB"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01BA58D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4EDCA00"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16B42D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AEEE3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4A3D85E4" w14:textId="77777777" w:rsidTr="001B20CD">
        <w:trPr>
          <w:jc w:val="center"/>
        </w:trPr>
        <w:tc>
          <w:tcPr>
            <w:tcW w:w="851" w:type="dxa"/>
            <w:shd w:val="solid" w:color="FFFFFF" w:fill="auto"/>
          </w:tcPr>
          <w:p w14:paraId="4B647E1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94615C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0BED3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3C99AE1"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847B05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143A93C"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6BC01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425176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27B1126" w14:textId="77777777" w:rsidTr="001B20CD">
        <w:trPr>
          <w:jc w:val="center"/>
        </w:trPr>
        <w:tc>
          <w:tcPr>
            <w:tcW w:w="851" w:type="dxa"/>
            <w:shd w:val="solid" w:color="FFFFFF" w:fill="auto"/>
          </w:tcPr>
          <w:p w14:paraId="35465C0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745A7C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64337D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BC2212E"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317F8EB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593EF3C"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174D8CF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25B41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535C03" w14:textId="77777777" w:rsidTr="001B20CD">
        <w:trPr>
          <w:jc w:val="center"/>
        </w:trPr>
        <w:tc>
          <w:tcPr>
            <w:tcW w:w="851" w:type="dxa"/>
            <w:shd w:val="solid" w:color="FFFFFF" w:fill="auto"/>
          </w:tcPr>
          <w:p w14:paraId="264DD87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3770CA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592D22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3A2E500"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B37FC3B" w14:textId="77777777" w:rsidR="00B35D29" w:rsidRDefault="00B35D29">
            <w:pPr>
              <w:pStyle w:val="TAL"/>
              <w:jc w:val="center"/>
              <w:rPr>
                <w:rFonts w:cs="Arial"/>
                <w:sz w:val="16"/>
                <w:szCs w:val="16"/>
              </w:rPr>
            </w:pPr>
          </w:p>
        </w:tc>
        <w:tc>
          <w:tcPr>
            <w:tcW w:w="4748" w:type="dxa"/>
            <w:shd w:val="solid" w:color="FFFFFF" w:fill="auto"/>
          </w:tcPr>
          <w:p w14:paraId="7DD424FE"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4E9C2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6D15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7F247DAC" w14:textId="77777777" w:rsidTr="001B20CD">
        <w:trPr>
          <w:jc w:val="center"/>
        </w:trPr>
        <w:tc>
          <w:tcPr>
            <w:tcW w:w="851" w:type="dxa"/>
            <w:shd w:val="solid" w:color="FFFFFF" w:fill="auto"/>
          </w:tcPr>
          <w:p w14:paraId="13FDBF1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898098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BB260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153778E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C250743"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3945FAC"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6E27042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9D72E9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781375E6" w14:textId="77777777" w:rsidTr="001B20CD">
        <w:trPr>
          <w:jc w:val="center"/>
        </w:trPr>
        <w:tc>
          <w:tcPr>
            <w:tcW w:w="851" w:type="dxa"/>
            <w:shd w:val="solid" w:color="FFFFFF" w:fill="auto"/>
          </w:tcPr>
          <w:p w14:paraId="35F62F9D"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08D64E4"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B6443EA"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08E2D9E"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0978D66D"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7BC6C6C5"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3C47618"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2F33A60"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F062714" w14:textId="77777777" w:rsidTr="001B20CD">
        <w:trPr>
          <w:jc w:val="center"/>
        </w:trPr>
        <w:tc>
          <w:tcPr>
            <w:tcW w:w="851" w:type="dxa"/>
            <w:shd w:val="solid" w:color="FFFFFF" w:fill="auto"/>
          </w:tcPr>
          <w:p w14:paraId="1D9EF0A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5838A3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52594AD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469A3B88"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25EAA72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61C29DD"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717EC5D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777EE85"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6586BC8" w14:textId="77777777" w:rsidTr="001B20CD">
        <w:trPr>
          <w:jc w:val="center"/>
        </w:trPr>
        <w:tc>
          <w:tcPr>
            <w:tcW w:w="851" w:type="dxa"/>
            <w:shd w:val="solid" w:color="FFFFFF" w:fill="auto"/>
          </w:tcPr>
          <w:p w14:paraId="6A15FE0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8BF7BF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50333E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36EC07B4"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17F060DB"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BC06A93"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1FC5926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98D21D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F941DA6" w14:textId="77777777" w:rsidTr="001B20CD">
        <w:trPr>
          <w:jc w:val="center"/>
        </w:trPr>
        <w:tc>
          <w:tcPr>
            <w:tcW w:w="851" w:type="dxa"/>
            <w:shd w:val="solid" w:color="FFFFFF" w:fill="auto"/>
          </w:tcPr>
          <w:p w14:paraId="792BAB7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B5F3128"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2DED957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0E8C9A9B"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4313D6A5"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6B1E4378"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030F300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8B269D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4EE3BF" w14:textId="77777777" w:rsidTr="001B20CD">
        <w:trPr>
          <w:jc w:val="center"/>
        </w:trPr>
        <w:tc>
          <w:tcPr>
            <w:tcW w:w="851" w:type="dxa"/>
            <w:shd w:val="solid" w:color="FFFFFF" w:fill="auto"/>
          </w:tcPr>
          <w:p w14:paraId="20425C7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CE2487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00344D8"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1874C1C0"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5239ADD4" w14:textId="77777777" w:rsidR="00481511" w:rsidRDefault="00481511">
            <w:pPr>
              <w:pStyle w:val="TAL"/>
              <w:jc w:val="center"/>
              <w:rPr>
                <w:rFonts w:cs="Arial"/>
                <w:sz w:val="16"/>
                <w:szCs w:val="16"/>
              </w:rPr>
            </w:pPr>
          </w:p>
        </w:tc>
        <w:tc>
          <w:tcPr>
            <w:tcW w:w="4748" w:type="dxa"/>
            <w:shd w:val="solid" w:color="FFFFFF" w:fill="auto"/>
          </w:tcPr>
          <w:p w14:paraId="09CE85D5"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52F0F61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11D0B8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4F978592" w14:textId="77777777" w:rsidTr="001B20CD">
        <w:trPr>
          <w:jc w:val="center"/>
        </w:trPr>
        <w:tc>
          <w:tcPr>
            <w:tcW w:w="851" w:type="dxa"/>
            <w:shd w:val="solid" w:color="FFFFFF" w:fill="auto"/>
          </w:tcPr>
          <w:p w14:paraId="378403B6"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5E8F1C9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3348543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78D2FAB8"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50E96F03"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26549DD5"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1737C2C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51373FC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1109D3C1" w14:textId="77777777" w:rsidTr="001B20CD">
        <w:trPr>
          <w:jc w:val="center"/>
        </w:trPr>
        <w:tc>
          <w:tcPr>
            <w:tcW w:w="851" w:type="dxa"/>
            <w:shd w:val="solid" w:color="FFFFFF" w:fill="auto"/>
          </w:tcPr>
          <w:p w14:paraId="02EC13A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5BB7AF6"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69022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7B84EB15"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353B7F23"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46893AF4"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19A7894C"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4B4AD63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42AB5362" w14:textId="77777777" w:rsidTr="001B20CD">
        <w:trPr>
          <w:jc w:val="center"/>
        </w:trPr>
        <w:tc>
          <w:tcPr>
            <w:tcW w:w="851" w:type="dxa"/>
            <w:shd w:val="solid" w:color="FFFFFF" w:fill="auto"/>
          </w:tcPr>
          <w:p w14:paraId="410D54AD"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7764837"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4FBD37E0"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29157AAC" w14:textId="77777777" w:rsidR="00254620" w:rsidRDefault="00254620">
            <w:pPr>
              <w:pStyle w:val="TAL"/>
              <w:rPr>
                <w:rFonts w:cs="Arial"/>
                <w:sz w:val="16"/>
                <w:szCs w:val="16"/>
              </w:rPr>
            </w:pPr>
          </w:p>
        </w:tc>
        <w:tc>
          <w:tcPr>
            <w:tcW w:w="475" w:type="dxa"/>
            <w:shd w:val="solid" w:color="FFFFFF" w:fill="auto"/>
          </w:tcPr>
          <w:p w14:paraId="380FDA59" w14:textId="77777777" w:rsidR="00254620" w:rsidRDefault="00254620">
            <w:pPr>
              <w:pStyle w:val="TAL"/>
              <w:jc w:val="center"/>
              <w:rPr>
                <w:rFonts w:cs="Arial"/>
                <w:sz w:val="16"/>
                <w:szCs w:val="16"/>
              </w:rPr>
            </w:pPr>
          </w:p>
        </w:tc>
        <w:tc>
          <w:tcPr>
            <w:tcW w:w="4748" w:type="dxa"/>
            <w:shd w:val="solid" w:color="FFFFFF" w:fill="auto"/>
          </w:tcPr>
          <w:p w14:paraId="53385535"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3329BA08"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62D28E56"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1D1DB768" w14:textId="77777777" w:rsidTr="001B20CD">
        <w:trPr>
          <w:jc w:val="center"/>
        </w:trPr>
        <w:tc>
          <w:tcPr>
            <w:tcW w:w="851" w:type="dxa"/>
            <w:shd w:val="solid" w:color="FFFFFF" w:fill="auto"/>
          </w:tcPr>
          <w:p w14:paraId="41AA9DC9"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973F0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FEE83D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C43F351"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5DA5725" w14:textId="77777777" w:rsidR="008748BE" w:rsidRDefault="008748BE">
            <w:pPr>
              <w:pStyle w:val="TAL"/>
              <w:jc w:val="center"/>
              <w:rPr>
                <w:rFonts w:cs="Arial"/>
                <w:sz w:val="16"/>
                <w:szCs w:val="16"/>
              </w:rPr>
            </w:pPr>
          </w:p>
        </w:tc>
        <w:tc>
          <w:tcPr>
            <w:tcW w:w="4748" w:type="dxa"/>
            <w:shd w:val="solid" w:color="FFFFFF" w:fill="auto"/>
          </w:tcPr>
          <w:p w14:paraId="344E15D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32A97695"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A370DEB"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470E8A0" w14:textId="77777777" w:rsidTr="001B20CD">
        <w:trPr>
          <w:jc w:val="center"/>
        </w:trPr>
        <w:tc>
          <w:tcPr>
            <w:tcW w:w="851" w:type="dxa"/>
            <w:shd w:val="solid" w:color="FFFFFF" w:fill="auto"/>
          </w:tcPr>
          <w:p w14:paraId="1811CBC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7DC25CB6"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46BBBC3"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40EF53D"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CE31759" w14:textId="77777777" w:rsidR="008748BE" w:rsidRDefault="008748BE">
            <w:pPr>
              <w:pStyle w:val="TAL"/>
              <w:jc w:val="center"/>
              <w:rPr>
                <w:rFonts w:cs="Arial"/>
                <w:sz w:val="16"/>
                <w:szCs w:val="16"/>
              </w:rPr>
            </w:pPr>
          </w:p>
        </w:tc>
        <w:tc>
          <w:tcPr>
            <w:tcW w:w="4748" w:type="dxa"/>
            <w:shd w:val="solid" w:color="FFFFFF" w:fill="auto"/>
          </w:tcPr>
          <w:p w14:paraId="0F03AAA5"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1AB63258"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AB6087F"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1D16264" w14:textId="77777777" w:rsidTr="001B20CD">
        <w:trPr>
          <w:jc w:val="center"/>
        </w:trPr>
        <w:tc>
          <w:tcPr>
            <w:tcW w:w="851" w:type="dxa"/>
            <w:shd w:val="solid" w:color="FFFFFF" w:fill="auto"/>
          </w:tcPr>
          <w:p w14:paraId="4A98F89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985E171"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026A06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74E4DFB7"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0B676E30"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19FAE0E9"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48930A5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C0047D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9021E59" w14:textId="77777777" w:rsidTr="001B20CD">
        <w:trPr>
          <w:jc w:val="center"/>
        </w:trPr>
        <w:tc>
          <w:tcPr>
            <w:tcW w:w="851" w:type="dxa"/>
            <w:shd w:val="solid" w:color="FFFFFF" w:fill="auto"/>
          </w:tcPr>
          <w:p w14:paraId="18B87B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85D602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13E9574"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8F86286"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7BE89148" w14:textId="77777777" w:rsidR="008748BE" w:rsidRDefault="008748BE" w:rsidP="00A6792F">
            <w:pPr>
              <w:pStyle w:val="TAL"/>
              <w:jc w:val="center"/>
              <w:rPr>
                <w:rFonts w:cs="Arial"/>
                <w:sz w:val="16"/>
                <w:szCs w:val="16"/>
              </w:rPr>
            </w:pPr>
          </w:p>
        </w:tc>
        <w:tc>
          <w:tcPr>
            <w:tcW w:w="4748" w:type="dxa"/>
            <w:shd w:val="solid" w:color="FFFFFF" w:fill="auto"/>
          </w:tcPr>
          <w:p w14:paraId="241A78DC"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269B539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FE255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3F6EAFF" w14:textId="77777777" w:rsidTr="001B20CD">
        <w:trPr>
          <w:jc w:val="center"/>
        </w:trPr>
        <w:tc>
          <w:tcPr>
            <w:tcW w:w="851" w:type="dxa"/>
            <w:shd w:val="solid" w:color="FFFFFF" w:fill="auto"/>
          </w:tcPr>
          <w:p w14:paraId="0152E86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4AA16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C34B63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D3FAA09"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4E6AE28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58124EA"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767216F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1E832F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09355DA3" w14:textId="77777777" w:rsidTr="001B20CD">
        <w:trPr>
          <w:jc w:val="center"/>
        </w:trPr>
        <w:tc>
          <w:tcPr>
            <w:tcW w:w="851" w:type="dxa"/>
            <w:shd w:val="solid" w:color="FFFFFF" w:fill="auto"/>
          </w:tcPr>
          <w:p w14:paraId="02A1E8E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704BC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178F5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DE31E73"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1D1408C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24A2975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C938EB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3D5B96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50571407" w14:textId="77777777" w:rsidTr="001B20CD">
        <w:trPr>
          <w:jc w:val="center"/>
        </w:trPr>
        <w:tc>
          <w:tcPr>
            <w:tcW w:w="851" w:type="dxa"/>
            <w:shd w:val="solid" w:color="FFFFFF" w:fill="auto"/>
          </w:tcPr>
          <w:p w14:paraId="5F55EDCF"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E9115DB"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1F0075D6"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FB54F35"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19AC9480"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CC9A9E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2F86B2C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D84F27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817A9E" w14:textId="77777777" w:rsidTr="001B20CD">
        <w:trPr>
          <w:jc w:val="center"/>
        </w:trPr>
        <w:tc>
          <w:tcPr>
            <w:tcW w:w="851" w:type="dxa"/>
            <w:shd w:val="solid" w:color="FFFFFF" w:fill="auto"/>
          </w:tcPr>
          <w:p w14:paraId="37A824F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9FCC9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57865B1"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6E210EA"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09AFC424"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7045878"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3CC2C0B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66742FC"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8F897BD" w14:textId="77777777" w:rsidTr="001B20CD">
        <w:trPr>
          <w:jc w:val="center"/>
        </w:trPr>
        <w:tc>
          <w:tcPr>
            <w:tcW w:w="851" w:type="dxa"/>
            <w:shd w:val="solid" w:color="FFFFFF" w:fill="auto"/>
          </w:tcPr>
          <w:p w14:paraId="0C49B44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296AA98"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91B3AA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4A6ADD4"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19678A9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43C7DE6"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0FB6BF7E"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0DCFD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04847253" w14:textId="77777777" w:rsidTr="001B20CD">
        <w:trPr>
          <w:jc w:val="center"/>
        </w:trPr>
        <w:tc>
          <w:tcPr>
            <w:tcW w:w="851" w:type="dxa"/>
            <w:shd w:val="solid" w:color="FFFFFF" w:fill="auto"/>
          </w:tcPr>
          <w:p w14:paraId="23E215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5D331E"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97EE0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3365A6D1"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DBD68D4" w14:textId="77777777" w:rsidR="003A70C3" w:rsidRDefault="003A70C3" w:rsidP="00A6792F">
            <w:pPr>
              <w:pStyle w:val="TAL"/>
              <w:jc w:val="center"/>
              <w:rPr>
                <w:rFonts w:cs="Arial"/>
                <w:sz w:val="16"/>
                <w:szCs w:val="16"/>
              </w:rPr>
            </w:pPr>
          </w:p>
        </w:tc>
        <w:tc>
          <w:tcPr>
            <w:tcW w:w="4748" w:type="dxa"/>
            <w:shd w:val="solid" w:color="FFFFFF" w:fill="auto"/>
          </w:tcPr>
          <w:p w14:paraId="466B831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2591607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52EEE9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7A3FA3CF" w14:textId="77777777" w:rsidTr="001B20CD">
        <w:trPr>
          <w:jc w:val="center"/>
        </w:trPr>
        <w:tc>
          <w:tcPr>
            <w:tcW w:w="851" w:type="dxa"/>
            <w:shd w:val="solid" w:color="FFFFFF" w:fill="auto"/>
          </w:tcPr>
          <w:p w14:paraId="68228E9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10C5897B"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537FDD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5012DA61"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7E50A5EF" w14:textId="77777777" w:rsidR="003A70C3" w:rsidRDefault="003A70C3" w:rsidP="00A6792F">
            <w:pPr>
              <w:pStyle w:val="TAL"/>
              <w:jc w:val="center"/>
              <w:rPr>
                <w:rFonts w:cs="Arial"/>
                <w:sz w:val="16"/>
                <w:szCs w:val="16"/>
              </w:rPr>
            </w:pPr>
          </w:p>
        </w:tc>
        <w:tc>
          <w:tcPr>
            <w:tcW w:w="4748" w:type="dxa"/>
            <w:shd w:val="solid" w:color="FFFFFF" w:fill="auto"/>
          </w:tcPr>
          <w:p w14:paraId="76FAB4D6"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0AF86F0E"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7C9228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8BF9C6D" w14:textId="77777777" w:rsidTr="001B20CD">
        <w:trPr>
          <w:jc w:val="center"/>
        </w:trPr>
        <w:tc>
          <w:tcPr>
            <w:tcW w:w="851" w:type="dxa"/>
            <w:shd w:val="solid" w:color="FFFFFF" w:fill="auto"/>
          </w:tcPr>
          <w:p w14:paraId="767C30B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1565A158"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6EB5DB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3E784BBE"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27FE8C78"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6B5FA644"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4F7A7444"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7CB2E65"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D48A0D6" w14:textId="77777777" w:rsidTr="001B20CD">
        <w:trPr>
          <w:jc w:val="center"/>
        </w:trPr>
        <w:tc>
          <w:tcPr>
            <w:tcW w:w="851" w:type="dxa"/>
            <w:shd w:val="solid" w:color="FFFFFF" w:fill="auto"/>
          </w:tcPr>
          <w:p w14:paraId="29E0E33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7A1BE9"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E8D8C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475199E0"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20890383"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435889F6"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36B1863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377FD98"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00B3C04A" w14:textId="77777777" w:rsidTr="001B20CD">
        <w:trPr>
          <w:jc w:val="center"/>
        </w:trPr>
        <w:tc>
          <w:tcPr>
            <w:tcW w:w="851" w:type="dxa"/>
            <w:shd w:val="solid" w:color="FFFFFF" w:fill="auto"/>
          </w:tcPr>
          <w:p w14:paraId="264F0BCF"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184C46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D6FE389"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6878CE1E"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7D883C72"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6E83E2AA"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549B7A55"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BB10257"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45EF62C5" w14:textId="77777777" w:rsidTr="001B20CD">
        <w:trPr>
          <w:jc w:val="center"/>
        </w:trPr>
        <w:tc>
          <w:tcPr>
            <w:tcW w:w="851" w:type="dxa"/>
            <w:shd w:val="solid" w:color="FFFFFF" w:fill="auto"/>
          </w:tcPr>
          <w:p w14:paraId="0AE493F4"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7E0CAC8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4418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1A71259D"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01BCC511"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1E0C629"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671EFA7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2A7AD94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32007CE0" w14:textId="77777777" w:rsidTr="001B20CD">
        <w:trPr>
          <w:jc w:val="center"/>
        </w:trPr>
        <w:tc>
          <w:tcPr>
            <w:tcW w:w="851" w:type="dxa"/>
            <w:shd w:val="solid" w:color="FFFFFF" w:fill="auto"/>
          </w:tcPr>
          <w:p w14:paraId="0BAD0CD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08D15AF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29B4936"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7A547F25"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169EA92D"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5FCCEB34"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53680B2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98081C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184DBAF0" w14:textId="77777777" w:rsidTr="001B20CD">
        <w:trPr>
          <w:jc w:val="center"/>
        </w:trPr>
        <w:tc>
          <w:tcPr>
            <w:tcW w:w="851" w:type="dxa"/>
            <w:shd w:val="solid" w:color="FFFFFF" w:fill="auto"/>
          </w:tcPr>
          <w:p w14:paraId="57C36A53"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7ED2E0E5"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7B0A9CDC"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6130A4DF"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2231F015"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70D40CC6"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11FAFC26"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4A7E6CA"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229E2F6B" w14:textId="77777777" w:rsidTr="001B20CD">
        <w:trPr>
          <w:jc w:val="center"/>
        </w:trPr>
        <w:tc>
          <w:tcPr>
            <w:tcW w:w="851" w:type="dxa"/>
            <w:shd w:val="solid" w:color="FFFFFF" w:fill="auto"/>
          </w:tcPr>
          <w:p w14:paraId="79093DB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7291559E"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4C8E7AD2"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110A9DD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5F55E286"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7CE008F7"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39C4E737"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1E6E9A5"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35BF6E9" w14:textId="77777777" w:rsidTr="001B20CD">
        <w:trPr>
          <w:jc w:val="center"/>
        </w:trPr>
        <w:tc>
          <w:tcPr>
            <w:tcW w:w="851" w:type="dxa"/>
            <w:shd w:val="solid" w:color="FFFFFF" w:fill="auto"/>
          </w:tcPr>
          <w:p w14:paraId="298DD27F"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0D11593"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30356E2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0CCFF8DC"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218ABADC"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622F4078"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49C91E6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3A1057A"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2DD55778" w14:textId="77777777" w:rsidTr="001B20CD">
        <w:trPr>
          <w:jc w:val="center"/>
        </w:trPr>
        <w:tc>
          <w:tcPr>
            <w:tcW w:w="851" w:type="dxa"/>
            <w:shd w:val="solid" w:color="FFFFFF" w:fill="auto"/>
          </w:tcPr>
          <w:p w14:paraId="4A1BF71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2DE36B9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08A3AD8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0A4562A0"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22E53F49"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4FB99EF9"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1F148CE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726F2B1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4399CA46" w14:textId="77777777" w:rsidTr="001B20CD">
        <w:trPr>
          <w:jc w:val="center"/>
        </w:trPr>
        <w:tc>
          <w:tcPr>
            <w:tcW w:w="851" w:type="dxa"/>
            <w:shd w:val="solid" w:color="FFFFFF" w:fill="auto"/>
          </w:tcPr>
          <w:p w14:paraId="6C8953F5"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B66D523"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0B98B9"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4EEED888"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BF5C5C1"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5EB0499D"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2C04F75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59155EA"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64DCF86" w14:textId="77777777" w:rsidTr="001B20CD">
        <w:trPr>
          <w:jc w:val="center"/>
        </w:trPr>
        <w:tc>
          <w:tcPr>
            <w:tcW w:w="851" w:type="dxa"/>
            <w:shd w:val="solid" w:color="FFFFFF" w:fill="auto"/>
          </w:tcPr>
          <w:p w14:paraId="7DF1B837"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D351F8D"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082A95"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66565F1B"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1A8B8BDE"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76817D31"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60ACADD2"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5B953637"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109C36E" w14:textId="77777777" w:rsidTr="001B20CD">
        <w:trPr>
          <w:jc w:val="center"/>
        </w:trPr>
        <w:tc>
          <w:tcPr>
            <w:tcW w:w="851" w:type="dxa"/>
            <w:shd w:val="solid" w:color="FFFFFF" w:fill="auto"/>
          </w:tcPr>
          <w:p w14:paraId="721EFE9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2A1A3941"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4B134E4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3EADCCB6"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2C932554"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240BDEBC"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766C9641"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3ECD322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087F5B8" w14:textId="77777777" w:rsidTr="001B20CD">
        <w:trPr>
          <w:jc w:val="center"/>
        </w:trPr>
        <w:tc>
          <w:tcPr>
            <w:tcW w:w="851" w:type="dxa"/>
            <w:shd w:val="solid" w:color="FFFFFF" w:fill="auto"/>
          </w:tcPr>
          <w:p w14:paraId="4E9B34D1"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346184F"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31F5522"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0411C94E"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3964618B"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5AFEF1C7"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018E48CC"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4A8B63F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9C175A5" w14:textId="77777777" w:rsidTr="001B20CD">
        <w:trPr>
          <w:jc w:val="center"/>
        </w:trPr>
        <w:tc>
          <w:tcPr>
            <w:tcW w:w="851" w:type="dxa"/>
            <w:shd w:val="solid" w:color="FFFFFF" w:fill="auto"/>
          </w:tcPr>
          <w:p w14:paraId="5AEA6F1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B541C9"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A9BA3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C590BE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1F293F95"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C78FB3E"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184B314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17AE034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5B34AF6F" w14:textId="77777777" w:rsidTr="001B20CD">
        <w:trPr>
          <w:jc w:val="center"/>
        </w:trPr>
        <w:tc>
          <w:tcPr>
            <w:tcW w:w="851" w:type="dxa"/>
            <w:shd w:val="solid" w:color="FFFFFF" w:fill="auto"/>
          </w:tcPr>
          <w:p w14:paraId="5DCAF828"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9EFFBB"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44C583AC"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6859360C"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417B5F06"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34F93BE7"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City">
              <w:smartTag w:uri="urn:schemas-microsoft-com:office:smarttags" w:element="place">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587BD4C6"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219E9130"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72E6EE8F" w14:textId="77777777" w:rsidTr="001B20CD">
        <w:trPr>
          <w:jc w:val="center"/>
        </w:trPr>
        <w:tc>
          <w:tcPr>
            <w:tcW w:w="851" w:type="dxa"/>
            <w:shd w:val="solid" w:color="FFFFFF" w:fill="auto"/>
          </w:tcPr>
          <w:p w14:paraId="0F3B1CBB"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69C9D885"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7F84550F"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12C00C20"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6C9DDBD9"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7F0804D2"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1ADE931"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37D7F536"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061900EF" w14:textId="77777777" w:rsidTr="001B20CD">
        <w:trPr>
          <w:jc w:val="center"/>
        </w:trPr>
        <w:tc>
          <w:tcPr>
            <w:tcW w:w="851" w:type="dxa"/>
            <w:shd w:val="solid" w:color="FFFFFF" w:fill="auto"/>
          </w:tcPr>
          <w:p w14:paraId="205ACAE7"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5626C992"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90FD516"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F6E67CF"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29916098"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49336C61"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54D191D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06D3CAD5"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64648E3B" w14:textId="77777777" w:rsidTr="001B20CD">
        <w:trPr>
          <w:jc w:val="center"/>
        </w:trPr>
        <w:tc>
          <w:tcPr>
            <w:tcW w:w="851" w:type="dxa"/>
            <w:shd w:val="solid" w:color="FFFFFF" w:fill="auto"/>
          </w:tcPr>
          <w:p w14:paraId="0845831B"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6DC351B6"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7922A814"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4196F5EF"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5765B69A" w14:textId="77777777" w:rsidR="001128EF" w:rsidRDefault="001128EF" w:rsidP="00A6792F">
            <w:pPr>
              <w:pStyle w:val="TAL"/>
              <w:jc w:val="center"/>
              <w:rPr>
                <w:rFonts w:cs="Arial"/>
                <w:sz w:val="16"/>
                <w:szCs w:val="16"/>
              </w:rPr>
            </w:pPr>
          </w:p>
        </w:tc>
        <w:tc>
          <w:tcPr>
            <w:tcW w:w="4748" w:type="dxa"/>
            <w:shd w:val="solid" w:color="FFFFFF" w:fill="auto"/>
          </w:tcPr>
          <w:p w14:paraId="741B178C"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4E633B6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4FEA2399"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1E1429FF" w14:textId="77777777" w:rsidTr="001B20CD">
        <w:trPr>
          <w:jc w:val="center"/>
        </w:trPr>
        <w:tc>
          <w:tcPr>
            <w:tcW w:w="851" w:type="dxa"/>
            <w:shd w:val="solid" w:color="FFFFFF" w:fill="auto"/>
          </w:tcPr>
          <w:p w14:paraId="00B14B9F"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CAED29A"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9D22E7E"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1F4E873B"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22A6B05C"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6FC88FA9"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7C3C493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FD1C8E1"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D21DA5B" w14:textId="77777777" w:rsidTr="001B20CD">
        <w:trPr>
          <w:jc w:val="center"/>
        </w:trPr>
        <w:tc>
          <w:tcPr>
            <w:tcW w:w="851" w:type="dxa"/>
            <w:shd w:val="solid" w:color="FFFFFF" w:fill="auto"/>
          </w:tcPr>
          <w:p w14:paraId="069BCF5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6DFCD2"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088D150"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4BD2DFC6"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73DF968D"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639FA771"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7EE77C94"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11A3348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55EFB10F" w14:textId="77777777" w:rsidTr="001B20CD">
        <w:trPr>
          <w:jc w:val="center"/>
        </w:trPr>
        <w:tc>
          <w:tcPr>
            <w:tcW w:w="851" w:type="dxa"/>
            <w:shd w:val="solid" w:color="FFFFFF" w:fill="auto"/>
          </w:tcPr>
          <w:p w14:paraId="56C2B65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06D9126D"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0A4A0A2"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56B35A2A"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3996EC01"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6DE8A7AB"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11754C0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5BF15FA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281559D0" w14:textId="77777777" w:rsidTr="001B20CD">
        <w:trPr>
          <w:jc w:val="center"/>
        </w:trPr>
        <w:tc>
          <w:tcPr>
            <w:tcW w:w="851" w:type="dxa"/>
            <w:shd w:val="solid" w:color="FFFFFF" w:fill="auto"/>
          </w:tcPr>
          <w:p w14:paraId="67685E0B"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29ECC4C8"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7B45FF00"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475494BE"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12DB0CAD"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7881FF8B"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2E356844"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51EDBA6A"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46FAA2DF" w14:textId="77777777" w:rsidTr="001B20CD">
        <w:trPr>
          <w:jc w:val="center"/>
        </w:trPr>
        <w:tc>
          <w:tcPr>
            <w:tcW w:w="851" w:type="dxa"/>
            <w:shd w:val="solid" w:color="FFFFFF" w:fill="auto"/>
          </w:tcPr>
          <w:p w14:paraId="56234A3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E30F07"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BC43A5C"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31FFCBD1"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3D3AD616"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1533D692"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00BB6AF2"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3102797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734FDA1A" w14:textId="77777777" w:rsidTr="001B20CD">
        <w:trPr>
          <w:jc w:val="center"/>
        </w:trPr>
        <w:tc>
          <w:tcPr>
            <w:tcW w:w="851" w:type="dxa"/>
            <w:shd w:val="solid" w:color="FFFFFF" w:fill="auto"/>
          </w:tcPr>
          <w:p w14:paraId="184725C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8146DD"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6888AFE"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3F48EBBE"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6B88BE13"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77F0C7E0"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6B30C8A5"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498E4DEA"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22501B9" w14:textId="77777777" w:rsidTr="001B20CD">
        <w:trPr>
          <w:jc w:val="center"/>
        </w:trPr>
        <w:tc>
          <w:tcPr>
            <w:tcW w:w="851" w:type="dxa"/>
            <w:shd w:val="solid" w:color="FFFFFF" w:fill="auto"/>
          </w:tcPr>
          <w:p w14:paraId="596F1E51"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6EAE178"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BD87C7A"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4B2C43E3"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7C35470F"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22F4045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6580548"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79CF560C"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56D3FC8" w14:textId="77777777" w:rsidTr="001B20CD">
        <w:trPr>
          <w:jc w:val="center"/>
        </w:trPr>
        <w:tc>
          <w:tcPr>
            <w:tcW w:w="851" w:type="dxa"/>
            <w:shd w:val="solid" w:color="FFFFFF" w:fill="auto"/>
          </w:tcPr>
          <w:p w14:paraId="00BFD753"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AB438B5"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EF06261"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76FAF46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147E48F1"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4BC10A69"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47B9353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73B3501"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68435E57" w14:textId="77777777" w:rsidTr="001B20CD">
        <w:trPr>
          <w:jc w:val="center"/>
        </w:trPr>
        <w:tc>
          <w:tcPr>
            <w:tcW w:w="851" w:type="dxa"/>
            <w:shd w:val="solid" w:color="FFFFFF" w:fill="auto"/>
          </w:tcPr>
          <w:p w14:paraId="6B349C04"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C5246C7"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B722DE9"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465839E2"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1B15EB4"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4C8B03CB"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C1D6BE0"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FC01DC8"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29523E01" w14:textId="77777777" w:rsidTr="001B20CD">
        <w:trPr>
          <w:jc w:val="center"/>
        </w:trPr>
        <w:tc>
          <w:tcPr>
            <w:tcW w:w="851" w:type="dxa"/>
            <w:shd w:val="solid" w:color="FFFFFF" w:fill="auto"/>
          </w:tcPr>
          <w:p w14:paraId="7B8723E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A78DE70"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9FA24DC"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6C64F246"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77AF45E9" w14:textId="77777777" w:rsidR="00813F25" w:rsidRDefault="00813F25" w:rsidP="00A6792F">
            <w:pPr>
              <w:pStyle w:val="TAL"/>
              <w:jc w:val="center"/>
              <w:rPr>
                <w:rFonts w:cs="Arial"/>
                <w:sz w:val="16"/>
                <w:szCs w:val="16"/>
              </w:rPr>
            </w:pPr>
          </w:p>
        </w:tc>
        <w:tc>
          <w:tcPr>
            <w:tcW w:w="4748" w:type="dxa"/>
            <w:shd w:val="solid" w:color="FFFFFF" w:fill="auto"/>
          </w:tcPr>
          <w:p w14:paraId="1A19FDCC"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22A4237"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5A3B2048"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12E0A29" w14:textId="77777777" w:rsidTr="001B20CD">
        <w:trPr>
          <w:jc w:val="center"/>
        </w:trPr>
        <w:tc>
          <w:tcPr>
            <w:tcW w:w="851" w:type="dxa"/>
            <w:shd w:val="solid" w:color="FFFFFF" w:fill="auto"/>
          </w:tcPr>
          <w:p w14:paraId="532169A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3DF1BD6"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613BB75C"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4AF61D5D"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5ED14390" w14:textId="77777777" w:rsidR="001255CC" w:rsidRDefault="001255CC" w:rsidP="00A6792F">
            <w:pPr>
              <w:pStyle w:val="TAL"/>
              <w:jc w:val="center"/>
              <w:rPr>
                <w:rFonts w:cs="Arial"/>
                <w:sz w:val="16"/>
                <w:szCs w:val="16"/>
              </w:rPr>
            </w:pPr>
          </w:p>
        </w:tc>
        <w:tc>
          <w:tcPr>
            <w:tcW w:w="4748" w:type="dxa"/>
            <w:shd w:val="solid" w:color="FFFFFF" w:fill="auto"/>
          </w:tcPr>
          <w:p w14:paraId="1D19CFCB"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0245687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BC5DFF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00314312" w14:textId="77777777" w:rsidTr="001B20CD">
        <w:trPr>
          <w:jc w:val="center"/>
        </w:trPr>
        <w:tc>
          <w:tcPr>
            <w:tcW w:w="851" w:type="dxa"/>
            <w:shd w:val="solid" w:color="FFFFFF" w:fill="auto"/>
          </w:tcPr>
          <w:p w14:paraId="4E4881F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EADB31F"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8BD8B6B"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1A9A7BF0"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391679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40485F"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7925650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AA111B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C7BAF3B" w14:textId="77777777" w:rsidTr="001B20CD">
        <w:trPr>
          <w:jc w:val="center"/>
        </w:trPr>
        <w:tc>
          <w:tcPr>
            <w:tcW w:w="851" w:type="dxa"/>
            <w:shd w:val="solid" w:color="FFFFFF" w:fill="auto"/>
          </w:tcPr>
          <w:p w14:paraId="7CE6B5B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D740AC"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11D8D81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46E6700D"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11657512" w14:textId="77777777" w:rsidR="001255CC" w:rsidRDefault="001255CC" w:rsidP="00A6792F">
            <w:pPr>
              <w:pStyle w:val="TAL"/>
              <w:jc w:val="center"/>
              <w:rPr>
                <w:rFonts w:cs="Arial"/>
                <w:sz w:val="16"/>
                <w:szCs w:val="16"/>
              </w:rPr>
            </w:pPr>
          </w:p>
        </w:tc>
        <w:tc>
          <w:tcPr>
            <w:tcW w:w="4748" w:type="dxa"/>
            <w:shd w:val="solid" w:color="FFFFFF" w:fill="auto"/>
          </w:tcPr>
          <w:p w14:paraId="7C48FEE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17684C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1759D63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24F3C04E" w14:textId="77777777" w:rsidTr="001B20CD">
        <w:trPr>
          <w:jc w:val="center"/>
        </w:trPr>
        <w:tc>
          <w:tcPr>
            <w:tcW w:w="851" w:type="dxa"/>
            <w:shd w:val="solid" w:color="FFFFFF" w:fill="auto"/>
          </w:tcPr>
          <w:p w14:paraId="5FFE4D9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F27324"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538002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706A840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4156D7CE" w14:textId="77777777" w:rsidR="001255CC" w:rsidRDefault="001255CC" w:rsidP="00A6792F">
            <w:pPr>
              <w:pStyle w:val="TAL"/>
              <w:jc w:val="center"/>
              <w:rPr>
                <w:rFonts w:cs="Arial"/>
                <w:sz w:val="16"/>
                <w:szCs w:val="16"/>
              </w:rPr>
            </w:pPr>
          </w:p>
        </w:tc>
        <w:tc>
          <w:tcPr>
            <w:tcW w:w="4748" w:type="dxa"/>
            <w:shd w:val="solid" w:color="FFFFFF" w:fill="auto"/>
          </w:tcPr>
          <w:p w14:paraId="3BA1D194"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49F1E92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089E3C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AB2536" w14:textId="77777777" w:rsidTr="001B20CD">
        <w:trPr>
          <w:jc w:val="center"/>
        </w:trPr>
        <w:tc>
          <w:tcPr>
            <w:tcW w:w="851" w:type="dxa"/>
            <w:shd w:val="solid" w:color="FFFFFF" w:fill="auto"/>
          </w:tcPr>
          <w:p w14:paraId="36252B9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B06A6C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59393FD0"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045203C1"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5966B9E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54F60AD6"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7E0A979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77678D7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0C75F60" w14:textId="77777777" w:rsidTr="001B20CD">
        <w:trPr>
          <w:jc w:val="center"/>
        </w:trPr>
        <w:tc>
          <w:tcPr>
            <w:tcW w:w="851" w:type="dxa"/>
            <w:shd w:val="solid" w:color="FFFFFF" w:fill="auto"/>
          </w:tcPr>
          <w:p w14:paraId="72BF62C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33C73A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12DE37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487B9070"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4760F479"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D8FB35A"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3CE0650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790959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737882D4" w14:textId="77777777" w:rsidTr="001B20CD">
        <w:trPr>
          <w:jc w:val="center"/>
        </w:trPr>
        <w:tc>
          <w:tcPr>
            <w:tcW w:w="851" w:type="dxa"/>
            <w:shd w:val="solid" w:color="FFFFFF" w:fill="auto"/>
          </w:tcPr>
          <w:p w14:paraId="0BA2D572"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33BA7"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7422DA"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0A69CCFB"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17E9789D"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72C4DC70"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05499C21"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3F75B5A"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C67C721" w14:textId="77777777" w:rsidTr="001B20CD">
        <w:trPr>
          <w:jc w:val="center"/>
        </w:trPr>
        <w:tc>
          <w:tcPr>
            <w:tcW w:w="851" w:type="dxa"/>
            <w:shd w:val="solid" w:color="FFFFFF" w:fill="auto"/>
          </w:tcPr>
          <w:p w14:paraId="713FF80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E1AE582"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E3724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38A42DFE"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0D852A17"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48AC6C67"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9C7802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58C8F7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8EA4250" w14:textId="77777777" w:rsidTr="001B20CD">
        <w:trPr>
          <w:jc w:val="center"/>
        </w:trPr>
        <w:tc>
          <w:tcPr>
            <w:tcW w:w="851" w:type="dxa"/>
            <w:shd w:val="solid" w:color="FFFFFF" w:fill="auto"/>
          </w:tcPr>
          <w:p w14:paraId="444F18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95C727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AA1057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6E5BA12F"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4C438B0C" w14:textId="77777777" w:rsidR="008942AF" w:rsidRDefault="008942AF" w:rsidP="00165711">
            <w:pPr>
              <w:pStyle w:val="TAL"/>
              <w:jc w:val="center"/>
              <w:rPr>
                <w:rFonts w:cs="Arial"/>
                <w:sz w:val="16"/>
                <w:szCs w:val="16"/>
              </w:rPr>
            </w:pPr>
          </w:p>
        </w:tc>
        <w:tc>
          <w:tcPr>
            <w:tcW w:w="4748" w:type="dxa"/>
            <w:shd w:val="solid" w:color="FFFFFF" w:fill="auto"/>
          </w:tcPr>
          <w:p w14:paraId="563A38AE"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129D45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682F47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31DEE73" w14:textId="77777777" w:rsidTr="001B20CD">
        <w:trPr>
          <w:jc w:val="center"/>
        </w:trPr>
        <w:tc>
          <w:tcPr>
            <w:tcW w:w="851" w:type="dxa"/>
            <w:shd w:val="solid" w:color="FFFFFF" w:fill="auto"/>
          </w:tcPr>
          <w:p w14:paraId="2DFEEE4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807CCE5"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E4C4262"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5E9B9798"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121394F0"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14457230"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473A5B5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4CF633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749FF7E" w14:textId="77777777" w:rsidTr="001B20CD">
        <w:trPr>
          <w:jc w:val="center"/>
        </w:trPr>
        <w:tc>
          <w:tcPr>
            <w:tcW w:w="851" w:type="dxa"/>
            <w:shd w:val="solid" w:color="FFFFFF" w:fill="auto"/>
          </w:tcPr>
          <w:p w14:paraId="6E5197D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4B3A88FD"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FA63E2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47AC569C"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398367BA"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012F283C"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09273B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117C0B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48CFCBF" w14:textId="77777777" w:rsidTr="001B20CD">
        <w:trPr>
          <w:jc w:val="center"/>
        </w:trPr>
        <w:tc>
          <w:tcPr>
            <w:tcW w:w="851" w:type="dxa"/>
            <w:shd w:val="solid" w:color="FFFFFF" w:fill="auto"/>
          </w:tcPr>
          <w:p w14:paraId="7CDB6B6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8B5089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177A8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33C42F36"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0853FDDE" w14:textId="77777777" w:rsidR="008942AF" w:rsidRDefault="008942AF" w:rsidP="00165711">
            <w:pPr>
              <w:pStyle w:val="TAL"/>
              <w:jc w:val="center"/>
              <w:rPr>
                <w:rFonts w:cs="Arial"/>
                <w:sz w:val="16"/>
                <w:szCs w:val="16"/>
              </w:rPr>
            </w:pPr>
          </w:p>
        </w:tc>
        <w:tc>
          <w:tcPr>
            <w:tcW w:w="4748" w:type="dxa"/>
            <w:shd w:val="solid" w:color="FFFFFF" w:fill="auto"/>
          </w:tcPr>
          <w:p w14:paraId="193ED98F"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B2D075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980280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54201E2" w14:textId="77777777" w:rsidTr="001B20CD">
        <w:trPr>
          <w:jc w:val="center"/>
        </w:trPr>
        <w:tc>
          <w:tcPr>
            <w:tcW w:w="851" w:type="dxa"/>
            <w:shd w:val="solid" w:color="FFFFFF" w:fill="auto"/>
          </w:tcPr>
          <w:p w14:paraId="1FC9018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D4D7A13"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05134C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66624BCC"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6402AFF7" w14:textId="77777777" w:rsidR="008942AF" w:rsidRDefault="008942AF" w:rsidP="00165711">
            <w:pPr>
              <w:pStyle w:val="TAL"/>
              <w:jc w:val="center"/>
              <w:rPr>
                <w:rFonts w:cs="Arial"/>
                <w:sz w:val="16"/>
                <w:szCs w:val="16"/>
              </w:rPr>
            </w:pPr>
          </w:p>
        </w:tc>
        <w:tc>
          <w:tcPr>
            <w:tcW w:w="4748" w:type="dxa"/>
            <w:shd w:val="solid" w:color="FFFFFF" w:fill="auto"/>
          </w:tcPr>
          <w:p w14:paraId="56259549"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7ADCE35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70A67E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C90A653" w14:textId="77777777" w:rsidTr="001B20CD">
        <w:trPr>
          <w:jc w:val="center"/>
        </w:trPr>
        <w:tc>
          <w:tcPr>
            <w:tcW w:w="851" w:type="dxa"/>
            <w:shd w:val="solid" w:color="FFFFFF" w:fill="auto"/>
          </w:tcPr>
          <w:p w14:paraId="404F0E9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3EEDE37"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DCFC263"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56614B12"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6D89DC29" w14:textId="77777777" w:rsidR="008942AF" w:rsidRDefault="008942AF" w:rsidP="00165711">
            <w:pPr>
              <w:pStyle w:val="TAL"/>
              <w:jc w:val="center"/>
              <w:rPr>
                <w:rFonts w:cs="Arial"/>
                <w:sz w:val="16"/>
                <w:szCs w:val="16"/>
              </w:rPr>
            </w:pPr>
          </w:p>
        </w:tc>
        <w:tc>
          <w:tcPr>
            <w:tcW w:w="4748" w:type="dxa"/>
            <w:shd w:val="solid" w:color="FFFFFF" w:fill="auto"/>
          </w:tcPr>
          <w:p w14:paraId="5CCFFCF1"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322780B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080E9A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5A1A8D62" w14:textId="77777777" w:rsidTr="001B20CD">
        <w:trPr>
          <w:jc w:val="center"/>
        </w:trPr>
        <w:tc>
          <w:tcPr>
            <w:tcW w:w="851" w:type="dxa"/>
            <w:shd w:val="solid" w:color="FFFFFF" w:fill="auto"/>
          </w:tcPr>
          <w:p w14:paraId="3449A541"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0855860F"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54049FF3"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50791773"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50857F60"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2C747598"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0AD01B65"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CB796A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53E0959B" w14:textId="77777777" w:rsidTr="001B20CD">
        <w:trPr>
          <w:jc w:val="center"/>
        </w:trPr>
        <w:tc>
          <w:tcPr>
            <w:tcW w:w="851" w:type="dxa"/>
            <w:shd w:val="solid" w:color="FFFFFF" w:fill="auto"/>
          </w:tcPr>
          <w:p w14:paraId="47AEBBD9"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1569461B"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02B33E3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3166BDF7"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4D927B7B"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07980ADC"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6EE53FF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BD48AE0"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8BF4B92" w14:textId="77777777" w:rsidTr="001B20CD">
        <w:trPr>
          <w:jc w:val="center"/>
        </w:trPr>
        <w:tc>
          <w:tcPr>
            <w:tcW w:w="851" w:type="dxa"/>
            <w:shd w:val="solid" w:color="FFFFFF" w:fill="auto"/>
          </w:tcPr>
          <w:p w14:paraId="69D83A3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73F3BAF"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3FE17646"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47834321"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11B331D1" w14:textId="77777777" w:rsidR="00490980" w:rsidRDefault="00490980" w:rsidP="00165711">
            <w:pPr>
              <w:pStyle w:val="TAL"/>
              <w:jc w:val="center"/>
              <w:rPr>
                <w:rFonts w:cs="Arial"/>
                <w:sz w:val="16"/>
                <w:szCs w:val="16"/>
              </w:rPr>
            </w:pPr>
          </w:p>
        </w:tc>
        <w:tc>
          <w:tcPr>
            <w:tcW w:w="4748" w:type="dxa"/>
            <w:shd w:val="solid" w:color="FFFFFF" w:fill="auto"/>
          </w:tcPr>
          <w:p w14:paraId="228AD6D3"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4360237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A3D32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6EB58E5" w14:textId="77777777" w:rsidTr="001B20CD">
        <w:trPr>
          <w:jc w:val="center"/>
        </w:trPr>
        <w:tc>
          <w:tcPr>
            <w:tcW w:w="851" w:type="dxa"/>
            <w:shd w:val="solid" w:color="FFFFFF" w:fill="auto"/>
          </w:tcPr>
          <w:p w14:paraId="5DC3288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2F7CDFE"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7A64D2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61EAE719"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0BB095AF"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106B07C2"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7515654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0DA6F4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1AA7C43B" w14:textId="77777777" w:rsidTr="001B20CD">
        <w:trPr>
          <w:jc w:val="center"/>
        </w:trPr>
        <w:tc>
          <w:tcPr>
            <w:tcW w:w="851" w:type="dxa"/>
            <w:shd w:val="solid" w:color="FFFFFF" w:fill="auto"/>
          </w:tcPr>
          <w:p w14:paraId="6DBE372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557F8C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AF03AD2"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3D0D512C"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42EFD861"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064CE173"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4E71B4F2"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B377C4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2E23A5A" w14:textId="77777777" w:rsidTr="001B20CD">
        <w:trPr>
          <w:jc w:val="center"/>
        </w:trPr>
        <w:tc>
          <w:tcPr>
            <w:tcW w:w="851" w:type="dxa"/>
            <w:shd w:val="solid" w:color="FFFFFF" w:fill="auto"/>
          </w:tcPr>
          <w:p w14:paraId="311FB87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8F48D7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8E2E43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435A0CB7"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70A6902F" w14:textId="77777777" w:rsidR="00B2466A" w:rsidRDefault="00B2466A" w:rsidP="00165711">
            <w:pPr>
              <w:pStyle w:val="TAL"/>
              <w:jc w:val="center"/>
              <w:rPr>
                <w:rFonts w:cs="Arial"/>
                <w:sz w:val="16"/>
                <w:szCs w:val="16"/>
              </w:rPr>
            </w:pPr>
          </w:p>
        </w:tc>
        <w:tc>
          <w:tcPr>
            <w:tcW w:w="4748" w:type="dxa"/>
            <w:shd w:val="solid" w:color="FFFFFF" w:fill="auto"/>
          </w:tcPr>
          <w:p w14:paraId="40F654C2"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451E6FB7"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BB0A6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606BADE" w14:textId="77777777" w:rsidTr="001B20CD">
        <w:trPr>
          <w:jc w:val="center"/>
        </w:trPr>
        <w:tc>
          <w:tcPr>
            <w:tcW w:w="851" w:type="dxa"/>
            <w:shd w:val="solid" w:color="FFFFFF" w:fill="auto"/>
          </w:tcPr>
          <w:p w14:paraId="3BE5339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2F7DCE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9E16BBE"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37EF4738"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718BF819"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21B9BF3C"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6DEA26D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4AE1730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B94F31A" w14:textId="77777777" w:rsidTr="001B20CD">
        <w:trPr>
          <w:jc w:val="center"/>
        </w:trPr>
        <w:tc>
          <w:tcPr>
            <w:tcW w:w="851" w:type="dxa"/>
            <w:shd w:val="solid" w:color="FFFFFF" w:fill="auto"/>
          </w:tcPr>
          <w:p w14:paraId="0B3BC30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EB47D24"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D319303"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31E1B820"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3B617BE4"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25DAB29F"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52033A9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60EC12A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3604B90" w14:textId="77777777" w:rsidTr="001B20CD">
        <w:trPr>
          <w:jc w:val="center"/>
        </w:trPr>
        <w:tc>
          <w:tcPr>
            <w:tcW w:w="851" w:type="dxa"/>
            <w:shd w:val="solid" w:color="FFFFFF" w:fill="auto"/>
          </w:tcPr>
          <w:p w14:paraId="7C3F03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86835A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0DE01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FF73A83"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1A8C79F3"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1A2F2843"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1E2842AC"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9927A0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252AD29" w14:textId="77777777" w:rsidTr="001B20CD">
        <w:trPr>
          <w:jc w:val="center"/>
        </w:trPr>
        <w:tc>
          <w:tcPr>
            <w:tcW w:w="851" w:type="dxa"/>
            <w:shd w:val="solid" w:color="FFFFFF" w:fill="auto"/>
          </w:tcPr>
          <w:p w14:paraId="303FB82B"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890FD5"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031196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76A9232A"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1B707C8"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75B25FBD"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570FDEED"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6E8215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DF652E2" w14:textId="77777777" w:rsidTr="001B20CD">
        <w:trPr>
          <w:jc w:val="center"/>
        </w:trPr>
        <w:tc>
          <w:tcPr>
            <w:tcW w:w="851" w:type="dxa"/>
            <w:shd w:val="solid" w:color="FFFFFF" w:fill="auto"/>
          </w:tcPr>
          <w:p w14:paraId="18C9F97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739EC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99EDE4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6EC24D84"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2F24A73B"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2C305A07"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55FA7EFB"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5E6451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2E483DE3" w14:textId="77777777" w:rsidTr="001B20CD">
        <w:trPr>
          <w:jc w:val="center"/>
        </w:trPr>
        <w:tc>
          <w:tcPr>
            <w:tcW w:w="851" w:type="dxa"/>
            <w:shd w:val="solid" w:color="FFFFFF" w:fill="auto"/>
          </w:tcPr>
          <w:p w14:paraId="1DD690C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B7CF2B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377465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61D17F5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3D0F3EB7"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0CE5D3F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68016A4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956B41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FD53F7" w14:textId="77777777" w:rsidTr="001B20CD">
        <w:trPr>
          <w:jc w:val="center"/>
        </w:trPr>
        <w:tc>
          <w:tcPr>
            <w:tcW w:w="851" w:type="dxa"/>
            <w:shd w:val="solid" w:color="FFFFFF" w:fill="auto"/>
          </w:tcPr>
          <w:p w14:paraId="247AEB4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AA0FD6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D252C0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0616244B"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1A7B036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7C3D4134"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54FB651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B6237A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E4CC574" w14:textId="77777777" w:rsidTr="001B20CD">
        <w:trPr>
          <w:jc w:val="center"/>
        </w:trPr>
        <w:tc>
          <w:tcPr>
            <w:tcW w:w="851" w:type="dxa"/>
            <w:shd w:val="solid" w:color="FFFFFF" w:fill="auto"/>
          </w:tcPr>
          <w:p w14:paraId="3E8AE5D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71A09BBB"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9835656"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7E93EF64"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0C53BA7B"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325AA93"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570D6B1E"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8D3541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6F83E9" w14:textId="77777777" w:rsidTr="001B20CD">
        <w:trPr>
          <w:jc w:val="center"/>
        </w:trPr>
        <w:tc>
          <w:tcPr>
            <w:tcW w:w="851" w:type="dxa"/>
            <w:shd w:val="solid" w:color="FFFFFF" w:fill="auto"/>
          </w:tcPr>
          <w:p w14:paraId="023FAC3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FBF635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C540AB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4F2C82E5"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79A678A9"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26FD3B3"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17192783"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B0D89E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CDB36E0" w14:textId="77777777" w:rsidTr="001B20CD">
        <w:trPr>
          <w:jc w:val="center"/>
        </w:trPr>
        <w:tc>
          <w:tcPr>
            <w:tcW w:w="851" w:type="dxa"/>
            <w:shd w:val="solid" w:color="FFFFFF" w:fill="auto"/>
          </w:tcPr>
          <w:p w14:paraId="7E244F3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1FF0AED"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0531751"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4EB24382"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7D4BE33"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7917A8D"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13174CC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FE8B10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21C6C758" w14:textId="77777777" w:rsidTr="001B20CD">
        <w:trPr>
          <w:jc w:val="center"/>
        </w:trPr>
        <w:tc>
          <w:tcPr>
            <w:tcW w:w="851" w:type="dxa"/>
            <w:shd w:val="solid" w:color="FFFFFF" w:fill="auto"/>
          </w:tcPr>
          <w:p w14:paraId="20D4FC2E"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25DB2B2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4136B15"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57FFDE64"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0E039366"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A3A6734"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6D9603BD"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F1A5F4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E3DE7F0" w14:textId="77777777" w:rsidTr="001B20CD">
        <w:trPr>
          <w:jc w:val="center"/>
        </w:trPr>
        <w:tc>
          <w:tcPr>
            <w:tcW w:w="851" w:type="dxa"/>
            <w:shd w:val="solid" w:color="FFFFFF" w:fill="auto"/>
          </w:tcPr>
          <w:p w14:paraId="61DA4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0D119C1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79EA87F"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CB31789"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1D9A9EF0" w14:textId="77777777" w:rsidR="00757DD7" w:rsidRDefault="00757DD7" w:rsidP="00165711">
            <w:pPr>
              <w:pStyle w:val="TAL"/>
              <w:jc w:val="center"/>
              <w:rPr>
                <w:rFonts w:cs="Arial"/>
                <w:sz w:val="16"/>
                <w:szCs w:val="16"/>
              </w:rPr>
            </w:pPr>
          </w:p>
        </w:tc>
        <w:tc>
          <w:tcPr>
            <w:tcW w:w="4748" w:type="dxa"/>
            <w:shd w:val="solid" w:color="FFFFFF" w:fill="auto"/>
          </w:tcPr>
          <w:p w14:paraId="4FD0318E"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010A02A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814BA5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38AFA52B" w14:textId="77777777" w:rsidTr="001B20CD">
        <w:trPr>
          <w:jc w:val="center"/>
        </w:trPr>
        <w:tc>
          <w:tcPr>
            <w:tcW w:w="851" w:type="dxa"/>
            <w:shd w:val="solid" w:color="FFFFFF" w:fill="auto"/>
          </w:tcPr>
          <w:p w14:paraId="37F7AE1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3DE8245"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A3869B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13C1A05"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59BF26EE" w14:textId="77777777" w:rsidR="00757DD7" w:rsidRDefault="00757DD7" w:rsidP="00165711">
            <w:pPr>
              <w:pStyle w:val="TAL"/>
              <w:jc w:val="center"/>
              <w:rPr>
                <w:rFonts w:cs="Arial"/>
                <w:sz w:val="16"/>
                <w:szCs w:val="16"/>
              </w:rPr>
            </w:pPr>
          </w:p>
        </w:tc>
        <w:tc>
          <w:tcPr>
            <w:tcW w:w="4748" w:type="dxa"/>
            <w:shd w:val="solid" w:color="FFFFFF" w:fill="auto"/>
          </w:tcPr>
          <w:p w14:paraId="15454EA2"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1EE64BF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3FDBFB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1EA7F16" w14:textId="77777777" w:rsidTr="001B20CD">
        <w:trPr>
          <w:jc w:val="center"/>
        </w:trPr>
        <w:tc>
          <w:tcPr>
            <w:tcW w:w="851" w:type="dxa"/>
            <w:shd w:val="solid" w:color="FFFFFF" w:fill="auto"/>
          </w:tcPr>
          <w:p w14:paraId="4560417B"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18BCE3E0"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17EDA33"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1A85977E" w14:textId="77777777" w:rsidR="00D21487" w:rsidRDefault="00D21487" w:rsidP="00165711">
            <w:pPr>
              <w:pStyle w:val="TAL"/>
              <w:rPr>
                <w:rFonts w:cs="Arial"/>
                <w:sz w:val="16"/>
                <w:szCs w:val="16"/>
              </w:rPr>
            </w:pPr>
          </w:p>
        </w:tc>
        <w:tc>
          <w:tcPr>
            <w:tcW w:w="475" w:type="dxa"/>
            <w:shd w:val="solid" w:color="FFFFFF" w:fill="auto"/>
          </w:tcPr>
          <w:p w14:paraId="121182C2" w14:textId="77777777" w:rsidR="00D21487" w:rsidRDefault="00D21487" w:rsidP="00165711">
            <w:pPr>
              <w:pStyle w:val="TAL"/>
              <w:jc w:val="center"/>
              <w:rPr>
                <w:rFonts w:cs="Arial"/>
                <w:sz w:val="16"/>
                <w:szCs w:val="16"/>
              </w:rPr>
            </w:pPr>
          </w:p>
        </w:tc>
        <w:tc>
          <w:tcPr>
            <w:tcW w:w="4748" w:type="dxa"/>
            <w:shd w:val="solid" w:color="FFFFFF" w:fill="auto"/>
          </w:tcPr>
          <w:p w14:paraId="44D218FA"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B151A1E"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0397CEF0"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395E2CE0" w14:textId="77777777" w:rsidTr="001B20CD">
        <w:trPr>
          <w:jc w:val="center"/>
        </w:trPr>
        <w:tc>
          <w:tcPr>
            <w:tcW w:w="851" w:type="dxa"/>
            <w:shd w:val="solid" w:color="FFFFFF" w:fill="auto"/>
          </w:tcPr>
          <w:p w14:paraId="4C1A6E25"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2D0064B9"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0324DA89"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37E07EA1"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3A66BD8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1282E3FB"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4270BD2B"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7A16022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64D21728" w14:textId="77777777" w:rsidTr="001B20CD">
        <w:trPr>
          <w:jc w:val="center"/>
        </w:trPr>
        <w:tc>
          <w:tcPr>
            <w:tcW w:w="851" w:type="dxa"/>
            <w:shd w:val="solid" w:color="FFFFFF" w:fill="auto"/>
          </w:tcPr>
          <w:p w14:paraId="6CEC4D9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06966E2"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69CBB74"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65D01254"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7A5BFB67"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35C884EC"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68A017C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0BD9A3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13F0BCFF" w14:textId="77777777" w:rsidTr="001B20CD">
        <w:trPr>
          <w:jc w:val="center"/>
        </w:trPr>
        <w:tc>
          <w:tcPr>
            <w:tcW w:w="851" w:type="dxa"/>
            <w:shd w:val="solid" w:color="FFFFFF" w:fill="auto"/>
          </w:tcPr>
          <w:p w14:paraId="6ACF37F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AA1ED4C"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1940DF"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0DA70B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372233A8"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36248973"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B9DD51"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F6C2C6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6EBB59D" w14:textId="77777777" w:rsidTr="001B20CD">
        <w:trPr>
          <w:jc w:val="center"/>
        </w:trPr>
        <w:tc>
          <w:tcPr>
            <w:tcW w:w="851" w:type="dxa"/>
            <w:shd w:val="solid" w:color="FFFFFF" w:fill="auto"/>
          </w:tcPr>
          <w:p w14:paraId="158F37F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263A4FA"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3BCC9E9"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6C9AC73C"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08DA2F9A"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3560E284"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0DEA4F0"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586A73DC"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707DAF38" w14:textId="77777777" w:rsidTr="001B20CD">
        <w:trPr>
          <w:jc w:val="center"/>
        </w:trPr>
        <w:tc>
          <w:tcPr>
            <w:tcW w:w="851" w:type="dxa"/>
            <w:shd w:val="solid" w:color="FFFFFF" w:fill="auto"/>
          </w:tcPr>
          <w:p w14:paraId="1BA2F0B9"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4F9B4E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A9D2D7A"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AE65FF6"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02FC3484"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20775EC2"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1E7AF1CD"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D9B0E3A"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69900582" w14:textId="77777777" w:rsidTr="001B20CD">
        <w:trPr>
          <w:jc w:val="center"/>
        </w:trPr>
        <w:tc>
          <w:tcPr>
            <w:tcW w:w="851" w:type="dxa"/>
            <w:shd w:val="solid" w:color="FFFFFF" w:fill="auto"/>
          </w:tcPr>
          <w:p w14:paraId="20B7E3C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9A9A9BF"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CE1F289"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532225B2"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600CF2C8"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BCAC9AE"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5DA80F0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3561C8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CFA5607" w14:textId="77777777" w:rsidTr="001B20CD">
        <w:trPr>
          <w:jc w:val="center"/>
        </w:trPr>
        <w:tc>
          <w:tcPr>
            <w:tcW w:w="851" w:type="dxa"/>
            <w:shd w:val="solid" w:color="FFFFFF" w:fill="auto"/>
          </w:tcPr>
          <w:p w14:paraId="5530301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4B25A85"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9476A92"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03D03D1B"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6C4F505"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CF8B435"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5C26249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E570F7F"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4911717A" w14:textId="77777777" w:rsidTr="001B20CD">
        <w:trPr>
          <w:jc w:val="center"/>
        </w:trPr>
        <w:tc>
          <w:tcPr>
            <w:tcW w:w="851" w:type="dxa"/>
            <w:shd w:val="solid" w:color="FFFFFF" w:fill="auto"/>
          </w:tcPr>
          <w:p w14:paraId="1AC30AAF"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477DA1A2"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39AE9753"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79F00BF6"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0907E125"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0E54F6D3"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6C8DC0D6"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152BB6D3"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D1B773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3B31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65D1"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D7E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F9D4547"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77B3DE"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3C4E40"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2B7C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9A2296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F75296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BA2DA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77A33"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7D86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4550A21"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728ECB"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DCF6DC"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72C2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E6623B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0BA77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C1386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341E"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2353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017D44"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2F6934"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E3BF04"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3CF1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CCD9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38EB7F1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7DEFA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08B5F"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FBF4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EB2704"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44C542"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5031BF"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12BC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493E6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2769424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77331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04A8F"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908D2"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8434F6"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F07E95"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350354"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D93B8"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A8CA6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6BDA1DD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C20A9D6"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03CE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C37D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86099E"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2BD12E"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04C94C"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B3E8E"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8E2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29F7427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B8154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146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95655"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11ED72"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DCEFDD6"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ECE942"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D86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CEA0A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558A9EA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BE013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0512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056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5E0768"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4EEE5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1A0CA4"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3E0CC"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B3B74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3F4BE7B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4EBD8"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9761"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4633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D8016DE"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FA1838"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7FE074"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2A040"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A967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39AAAB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E053B0F"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797A7"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1960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5FC8F"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56EE9C"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0CCFC1"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B0D56"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572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238E10E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93EF8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88E45"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6B57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7BC216"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1A081"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075EE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0052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619495"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46A5EB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2BB35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C7570"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219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0D158F"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0107F5"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9B295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D67D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D655C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F5BB2C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41607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E6721"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75C2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46B45B"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81FAB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7D5C9C"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A3B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D4660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7046C8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E63CA9"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D3FF"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A4B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A2F553"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AA44FF"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25CE4B"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7DD0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98125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A8FF9A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C501A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AED8"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C6C3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74021FE"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64E6F7"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3FD5577"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497DE"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02C6C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5439A5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068B11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F89B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05B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6E928C"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F8DBA1"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90E700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B98E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5594C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0C985D3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96DD8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7165"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0FD3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D00D4A"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9A9A97"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294A01"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8D63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20ECB4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615CCF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C262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631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3DA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2E61DC"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6CF07E"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D52D4C2"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8FF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14B9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4EEA3FE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8A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FB1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482D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AC31A5"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6F961FC"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830A843"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3D0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4562C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D2B0AB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A19CAB"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FE3F"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DA49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DFBEF9"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AE1E04"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C244D6"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7A73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371B9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5C54E5C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46B63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8685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8AD9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07A88F"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DA4CCA"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C0CF3A"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C8F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5DD22D"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F239D0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0016E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B6F5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304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CAA999"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D926F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B82658"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3F7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2609AE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D6FD7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4B30B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7BD9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FE6D3"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56F840"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7EBA04"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1494"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945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5D757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4F123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AB4D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AA3F"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EC5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E3451D"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DF2C25"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AD73A4"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A192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E36D9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183E18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F2CFE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DECB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EE3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1BE57"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B600911"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E489596"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F6F1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67A4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1E475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45ED9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83836"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233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C1E123"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FE6A680"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8E4B7A"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24C0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15B980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64CE1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8BD03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D9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B8C7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9A7E9"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4B67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D2E74C"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032B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A663B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0BC968D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E67C9C7"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49AE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7D6F"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26E10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94350A"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3BCDD"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14A6C"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00C66E"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2B6A0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C6E15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57B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3E4A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B80C8D"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C638F0"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834679"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706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C6B7D66"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1F78AF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33AFE2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59E80"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E570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DD97F"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FDC62F"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A8EC64"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180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338B6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F51B1F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E2AF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7EBD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EF5C3"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B71A33"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74E0A3"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6DA72FC"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FA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D1F92D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43079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24A1A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40FD"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90D57"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E19DDE"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A7230A1"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C0684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E4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A6E1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418254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2BC32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5E62A"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BD02C"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E2DE5A7"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CFFDF4"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4E3BA6"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3507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6435E3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3818384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F16B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075A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D6E25"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272DF3"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01A9912"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F208F"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B95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12D23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A6BC0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3354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37D6"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D906"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2E6B35"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D3BAA7"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AC6FCF"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A3B8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DB8AE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3D91EA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D1CF8D"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406B9"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2D163"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93775D7"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FB09FC1"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EDA978"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8B5242"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0DF9CDF"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18B2155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D4B84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D33A8"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AE0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579E34"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55D070F"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E49FF1"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8C40D"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E62F5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220F75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EA4996"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A6D4"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DFAB7"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B783E62"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FE11C4"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FC4FB7"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AEC35"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9948719"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250A7B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1756B8"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9F13"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1414A"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62A639"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88FB998"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CCFAA60"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7FA85"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E28B66"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08C5D66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7A1D2"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7C66F"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485A9"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D88F78"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04B7CC"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0BF8B5"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10B4D"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2B50C1"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48044F0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8BF028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128C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6EA94"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332331E"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FC968"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3E8DDF"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57DD9"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49E5D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6D6391D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5900DB"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2C3AD"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98FD3"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F7288"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49C64A"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48DA87"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43820"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19D741"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C50916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FDF7612"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5F96"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CEF88"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FE1FC8"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615FA4D"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3009C1"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30A48"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E257B"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1DA9D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9E8408B"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0D9A8"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ACE9C"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0C50293"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09B52"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534B10"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3A07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F0405"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C1D18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7778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F517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4B86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5539C37"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39CBE6C"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22A47"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C8EA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D8901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FD1778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44A52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0BCA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692B"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BC7A0E"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9A31FFC"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0EE987"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1C35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74F147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D936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E3E6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FED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DB12F"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53368F"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60E7AA"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A424D3"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571B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895D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594383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1991A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5CD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400D"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A297B"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865011"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BA63BB"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0E8A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3B3CB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374DA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3CFDE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6189"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8A8F2"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B64680"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BB5646"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1E970A1"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A8F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696C8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A8035C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FA8B9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A04A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A074"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B867AC"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E6DE9AF"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AA9AE4"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FF2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BCA12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0B4EA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9C0BD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F8E00"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6DBD"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B9E06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E282E5"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C45CDD"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B63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9BB21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9FB44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D54F0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4E09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531"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8D4E72"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07367F"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FC259C3"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D7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45A5E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C02E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772317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273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9E8D6"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55FF48"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2F4713"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C66D2E"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7704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7B233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389E16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5DE7C4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2239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BCDBE"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80B7EE"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1D115B"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2FBF7A"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1890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83C0D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5B76E92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9827F2"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1435B"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1EF18"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FE6149"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E6E0D9"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4CA891"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BA44F"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0B382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6C3DC7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DAFF4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FB0D7"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FF98E"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058112"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356A21"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353E9F"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009F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A3485"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39D60C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1E5CF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08435"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CC5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789681"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32855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1332AF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03E19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6F2C0A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2B31A8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3BAD1C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14BD"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438A"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B1FDC4"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6132FA"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ED7472"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8E1C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D1B4BA4"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FCBB95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099E0C"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0EE3B"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005E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B053A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85FF7D"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4A745BD"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B29A5"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E96B71"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7C6419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92695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1136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A24C"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D0920D0"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3CB84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769193"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B921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7DF4B99"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4C967C2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456D2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94936"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6081"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54FE12"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7A3BDC7"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B42879"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1981A"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B4F7E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3F90E5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25E95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99A5"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74B3E"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4E96EA"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005F8E"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85EAE8B"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AC9D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FCF6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3A3835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4B1F99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06228"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265A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281CE2B"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CF2B0C"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6D10"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BC27A"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10769F"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48912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F332D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5AD2"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2CF4E"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27B2D7"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048ADE"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94C"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2D97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4EC284"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FEF305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9A7C5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5DB6"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7D5A0"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0B320A"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8B9E72"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4A5C12"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B048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A91DF6"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7911D1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1D9E5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66A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79A6"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16AB2BE"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57E9E7"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B53CAC"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5990E"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2D909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414F2B5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A93A46"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D62D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518D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079273"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8A4096"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DC893E"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9E5B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13D8CCB"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4B42A0B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53DF85B"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D6F70"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8CDE3"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DF7221"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2A2EB6"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4EC3F9"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108B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B78257A"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561CA628" w14:textId="77777777" w:rsidR="00B35D29" w:rsidRDefault="00B35D29" w:rsidP="001D20D9"/>
    <w:p w14:paraId="241F3B47"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C3C37F5" w14:textId="77777777" w:rsidTr="004B0BB3">
        <w:trPr>
          <w:cantSplit/>
        </w:trPr>
        <w:tc>
          <w:tcPr>
            <w:tcW w:w="9639" w:type="dxa"/>
            <w:gridSpan w:val="8"/>
            <w:tcBorders>
              <w:bottom w:val="nil"/>
            </w:tcBorders>
            <w:shd w:val="solid" w:color="FFFFFF" w:fill="auto"/>
          </w:tcPr>
          <w:p w14:paraId="5D31D81A" w14:textId="77777777" w:rsidR="002356B5" w:rsidRPr="00235394" w:rsidRDefault="002356B5" w:rsidP="004B0BB3">
            <w:pPr>
              <w:pStyle w:val="TAL"/>
              <w:jc w:val="center"/>
              <w:rPr>
                <w:b/>
                <w:sz w:val="16"/>
              </w:rPr>
            </w:pPr>
            <w:r w:rsidRPr="00235394">
              <w:rPr>
                <w:b/>
              </w:rPr>
              <w:t>Change history</w:t>
            </w:r>
          </w:p>
        </w:tc>
      </w:tr>
      <w:tr w:rsidR="002356B5" w:rsidRPr="00235394" w14:paraId="52F5DB99" w14:textId="77777777" w:rsidTr="00936EAB">
        <w:tc>
          <w:tcPr>
            <w:tcW w:w="800" w:type="dxa"/>
            <w:shd w:val="pct10" w:color="auto" w:fill="FFFFFF"/>
          </w:tcPr>
          <w:p w14:paraId="0D3B9C08"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42DD9335" w14:textId="77777777" w:rsidR="002356B5" w:rsidRPr="00235394" w:rsidRDefault="002356B5" w:rsidP="0043337D">
            <w:pPr>
              <w:pStyle w:val="TAL"/>
              <w:rPr>
                <w:b/>
                <w:sz w:val="16"/>
              </w:rPr>
            </w:pPr>
            <w:r>
              <w:rPr>
                <w:b/>
                <w:sz w:val="16"/>
              </w:rPr>
              <w:t>Meeting</w:t>
            </w:r>
          </w:p>
        </w:tc>
        <w:tc>
          <w:tcPr>
            <w:tcW w:w="993" w:type="dxa"/>
            <w:shd w:val="pct10" w:color="auto" w:fill="FFFFFF"/>
          </w:tcPr>
          <w:p w14:paraId="496529DA" w14:textId="77777777" w:rsidR="002356B5" w:rsidRPr="00235394" w:rsidRDefault="002356B5" w:rsidP="004B0BB3">
            <w:pPr>
              <w:pStyle w:val="TAL"/>
              <w:rPr>
                <w:b/>
                <w:sz w:val="16"/>
              </w:rPr>
            </w:pPr>
            <w:proofErr w:type="spellStart"/>
            <w:r w:rsidRPr="00235394">
              <w:rPr>
                <w:b/>
                <w:sz w:val="16"/>
              </w:rPr>
              <w:t>TDoc</w:t>
            </w:r>
            <w:proofErr w:type="spellEnd"/>
          </w:p>
        </w:tc>
        <w:tc>
          <w:tcPr>
            <w:tcW w:w="567" w:type="dxa"/>
            <w:shd w:val="pct10" w:color="auto" w:fill="FFFFFF"/>
          </w:tcPr>
          <w:p w14:paraId="4903629E"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1EB19BF"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53477FC4" w14:textId="77777777" w:rsidR="002356B5" w:rsidRPr="00235394" w:rsidRDefault="002356B5" w:rsidP="004B0BB3">
            <w:pPr>
              <w:pStyle w:val="TAL"/>
              <w:rPr>
                <w:b/>
                <w:sz w:val="16"/>
              </w:rPr>
            </w:pPr>
            <w:r>
              <w:rPr>
                <w:b/>
                <w:sz w:val="16"/>
              </w:rPr>
              <w:t>Cat</w:t>
            </w:r>
          </w:p>
        </w:tc>
        <w:tc>
          <w:tcPr>
            <w:tcW w:w="4962" w:type="dxa"/>
            <w:shd w:val="pct10" w:color="auto" w:fill="FFFFFF"/>
          </w:tcPr>
          <w:p w14:paraId="78FD51B3"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29343584"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E36617" w14:paraId="4662EC28" w14:textId="77777777" w:rsidTr="00936EAB">
        <w:tc>
          <w:tcPr>
            <w:tcW w:w="800" w:type="dxa"/>
            <w:shd w:val="solid" w:color="FFFFFF" w:fill="auto"/>
          </w:tcPr>
          <w:p w14:paraId="3CF663D5"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360C7C2"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2DC2E19"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257</w:t>
            </w:r>
          </w:p>
        </w:tc>
        <w:tc>
          <w:tcPr>
            <w:tcW w:w="567" w:type="dxa"/>
            <w:shd w:val="solid" w:color="FFFFFF" w:fill="auto"/>
          </w:tcPr>
          <w:p w14:paraId="13E16002" w14:textId="77777777" w:rsidR="002356B5" w:rsidRPr="00E36617" w:rsidRDefault="002356B5" w:rsidP="004B0BB3">
            <w:pPr>
              <w:pStyle w:val="TAL"/>
              <w:rPr>
                <w:rFonts w:cs="Arial"/>
                <w:szCs w:val="18"/>
              </w:rPr>
            </w:pPr>
            <w:r w:rsidRPr="00E36617">
              <w:rPr>
                <w:rFonts w:cs="Arial"/>
                <w:szCs w:val="18"/>
              </w:rPr>
              <w:t>0338</w:t>
            </w:r>
          </w:p>
        </w:tc>
        <w:tc>
          <w:tcPr>
            <w:tcW w:w="283" w:type="dxa"/>
            <w:shd w:val="solid" w:color="FFFFFF" w:fill="auto"/>
          </w:tcPr>
          <w:p w14:paraId="482CE7EB" w14:textId="77777777" w:rsidR="002356B5" w:rsidRPr="00E36617" w:rsidRDefault="002356B5" w:rsidP="002356B5">
            <w:pPr>
              <w:pStyle w:val="TAR"/>
              <w:jc w:val="center"/>
              <w:rPr>
                <w:rFonts w:cs="Arial"/>
                <w:szCs w:val="18"/>
              </w:rPr>
            </w:pPr>
            <w:r w:rsidRPr="00E36617">
              <w:rPr>
                <w:rFonts w:cs="Arial"/>
                <w:szCs w:val="18"/>
              </w:rPr>
              <w:t>6</w:t>
            </w:r>
          </w:p>
        </w:tc>
        <w:tc>
          <w:tcPr>
            <w:tcW w:w="425" w:type="dxa"/>
            <w:shd w:val="solid" w:color="FFFFFF" w:fill="auto"/>
          </w:tcPr>
          <w:p w14:paraId="7DCA0F3D" w14:textId="77777777" w:rsidR="002356B5" w:rsidRPr="00E36617" w:rsidRDefault="00A90652" w:rsidP="004B0BB3">
            <w:pPr>
              <w:pStyle w:val="TAC"/>
              <w:rPr>
                <w:rFonts w:cs="Arial"/>
                <w:szCs w:val="18"/>
              </w:rPr>
            </w:pPr>
            <w:r w:rsidRPr="00E36617">
              <w:rPr>
                <w:rFonts w:cs="Arial"/>
                <w:szCs w:val="18"/>
              </w:rPr>
              <w:t>F</w:t>
            </w:r>
          </w:p>
        </w:tc>
        <w:tc>
          <w:tcPr>
            <w:tcW w:w="4962" w:type="dxa"/>
            <w:shd w:val="solid" w:color="FFFFFF" w:fill="auto"/>
          </w:tcPr>
          <w:p w14:paraId="4BB79471" w14:textId="77777777" w:rsidR="002356B5" w:rsidRPr="00E36617" w:rsidRDefault="00A90652" w:rsidP="004B0BB3">
            <w:pPr>
              <w:pStyle w:val="TAL"/>
              <w:rPr>
                <w:rFonts w:cs="Arial"/>
                <w:szCs w:val="18"/>
              </w:rPr>
            </w:pPr>
            <w:r w:rsidRPr="00E36617">
              <w:rPr>
                <w:rFonts w:cs="Arial"/>
                <w:noProof/>
                <w:szCs w:val="18"/>
                <w:lang w:eastAsia="ko-KR"/>
              </w:rPr>
              <w:t>Integrating EVS into 3GPP MTSIMA MO</w:t>
            </w:r>
          </w:p>
        </w:tc>
        <w:tc>
          <w:tcPr>
            <w:tcW w:w="708" w:type="dxa"/>
            <w:shd w:val="solid" w:color="FFFFFF" w:fill="auto"/>
          </w:tcPr>
          <w:p w14:paraId="5CC68180" w14:textId="77777777" w:rsidR="002356B5" w:rsidRPr="00E36617" w:rsidRDefault="002356B5" w:rsidP="002356B5">
            <w:pPr>
              <w:pStyle w:val="TAC"/>
              <w:rPr>
                <w:rFonts w:cs="Arial"/>
                <w:szCs w:val="18"/>
              </w:rPr>
            </w:pPr>
            <w:r w:rsidRPr="00E36617">
              <w:rPr>
                <w:rFonts w:cs="Arial"/>
                <w:snapToGrid w:val="0"/>
                <w:color w:val="000000"/>
                <w:szCs w:val="18"/>
              </w:rPr>
              <w:t>13.4.0</w:t>
            </w:r>
          </w:p>
        </w:tc>
      </w:tr>
      <w:tr w:rsidR="002356B5" w:rsidRPr="00E36617" w14:paraId="3EB2A792" w14:textId="77777777" w:rsidTr="00936EAB">
        <w:tc>
          <w:tcPr>
            <w:tcW w:w="800" w:type="dxa"/>
            <w:shd w:val="solid" w:color="FFFFFF" w:fill="auto"/>
          </w:tcPr>
          <w:p w14:paraId="5C0AA082"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1EBC7D3C"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01D30C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259</w:t>
            </w:r>
          </w:p>
        </w:tc>
        <w:tc>
          <w:tcPr>
            <w:tcW w:w="567" w:type="dxa"/>
            <w:shd w:val="solid" w:color="FFFFFF" w:fill="auto"/>
          </w:tcPr>
          <w:p w14:paraId="3AE41A4E" w14:textId="77777777" w:rsidR="002356B5" w:rsidRPr="00E36617" w:rsidRDefault="007064F9" w:rsidP="004B0BB3">
            <w:pPr>
              <w:pStyle w:val="TAL"/>
              <w:rPr>
                <w:rFonts w:cs="Arial"/>
                <w:szCs w:val="18"/>
              </w:rPr>
            </w:pPr>
            <w:r w:rsidRPr="00E36617">
              <w:rPr>
                <w:rFonts w:cs="Arial"/>
                <w:szCs w:val="18"/>
              </w:rPr>
              <w:t>0367</w:t>
            </w:r>
          </w:p>
        </w:tc>
        <w:tc>
          <w:tcPr>
            <w:tcW w:w="283" w:type="dxa"/>
            <w:shd w:val="solid" w:color="FFFFFF" w:fill="auto"/>
          </w:tcPr>
          <w:p w14:paraId="5BD1F308" w14:textId="77777777" w:rsidR="002356B5" w:rsidRPr="00E36617" w:rsidRDefault="007064F9" w:rsidP="002356B5">
            <w:pPr>
              <w:pStyle w:val="TAR"/>
              <w:jc w:val="center"/>
              <w:rPr>
                <w:rFonts w:cs="Arial"/>
                <w:szCs w:val="18"/>
              </w:rPr>
            </w:pPr>
            <w:r w:rsidRPr="00E36617">
              <w:rPr>
                <w:rFonts w:cs="Arial"/>
                <w:szCs w:val="18"/>
              </w:rPr>
              <w:t>1</w:t>
            </w:r>
          </w:p>
        </w:tc>
        <w:tc>
          <w:tcPr>
            <w:tcW w:w="425" w:type="dxa"/>
            <w:shd w:val="solid" w:color="FFFFFF" w:fill="auto"/>
          </w:tcPr>
          <w:p w14:paraId="20656BCD" w14:textId="77777777" w:rsidR="002356B5" w:rsidRPr="00E36617" w:rsidRDefault="00F64610" w:rsidP="004B0BB3">
            <w:pPr>
              <w:pStyle w:val="TAC"/>
              <w:rPr>
                <w:rFonts w:cs="Arial"/>
                <w:szCs w:val="18"/>
              </w:rPr>
            </w:pPr>
            <w:r w:rsidRPr="00E36617">
              <w:rPr>
                <w:rFonts w:cs="Arial"/>
                <w:szCs w:val="18"/>
              </w:rPr>
              <w:t>A</w:t>
            </w:r>
          </w:p>
        </w:tc>
        <w:tc>
          <w:tcPr>
            <w:tcW w:w="4962" w:type="dxa"/>
            <w:shd w:val="solid" w:color="FFFFFF" w:fill="auto"/>
          </w:tcPr>
          <w:p w14:paraId="6DE54E8B" w14:textId="77777777" w:rsidR="002356B5" w:rsidRPr="00E36617" w:rsidRDefault="00F64610" w:rsidP="004B0BB3">
            <w:pPr>
              <w:pStyle w:val="TAL"/>
              <w:rPr>
                <w:rFonts w:cs="Arial"/>
                <w:szCs w:val="18"/>
              </w:rPr>
            </w:pPr>
            <w:r w:rsidRPr="00E36617">
              <w:rPr>
                <w:rFonts w:cs="Arial"/>
                <w:szCs w:val="18"/>
              </w:rPr>
              <w:t>RFC 7798: RTP Payload Format for HEVC for MTSI</w:t>
            </w:r>
          </w:p>
        </w:tc>
        <w:tc>
          <w:tcPr>
            <w:tcW w:w="708" w:type="dxa"/>
            <w:shd w:val="solid" w:color="FFFFFF" w:fill="auto"/>
          </w:tcPr>
          <w:p w14:paraId="110317B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1B859A7" w14:textId="77777777" w:rsidTr="00936EAB">
        <w:tc>
          <w:tcPr>
            <w:tcW w:w="800" w:type="dxa"/>
            <w:shd w:val="solid" w:color="FFFFFF" w:fill="auto"/>
          </w:tcPr>
          <w:p w14:paraId="66D353D1"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4437994"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3B9BF7E2"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266</w:t>
            </w:r>
          </w:p>
        </w:tc>
        <w:tc>
          <w:tcPr>
            <w:tcW w:w="567" w:type="dxa"/>
            <w:shd w:val="solid" w:color="FFFFFF" w:fill="auto"/>
          </w:tcPr>
          <w:p w14:paraId="69818020" w14:textId="77777777" w:rsidR="002356B5" w:rsidRPr="00E36617" w:rsidRDefault="007064F9" w:rsidP="004B0BB3">
            <w:pPr>
              <w:pStyle w:val="TAL"/>
              <w:rPr>
                <w:rFonts w:cs="Arial"/>
                <w:szCs w:val="18"/>
              </w:rPr>
            </w:pPr>
            <w:r w:rsidRPr="00E36617">
              <w:rPr>
                <w:rFonts w:cs="Arial"/>
                <w:szCs w:val="18"/>
              </w:rPr>
              <w:t>0368</w:t>
            </w:r>
          </w:p>
        </w:tc>
        <w:tc>
          <w:tcPr>
            <w:tcW w:w="283" w:type="dxa"/>
            <w:shd w:val="solid" w:color="FFFFFF" w:fill="auto"/>
          </w:tcPr>
          <w:p w14:paraId="281D4277" w14:textId="77777777" w:rsidR="002356B5" w:rsidRPr="00E36617" w:rsidRDefault="007064F9" w:rsidP="002356B5">
            <w:pPr>
              <w:pStyle w:val="TAR"/>
              <w:jc w:val="center"/>
              <w:rPr>
                <w:rFonts w:cs="Arial"/>
                <w:szCs w:val="18"/>
              </w:rPr>
            </w:pPr>
            <w:r w:rsidRPr="00E36617">
              <w:rPr>
                <w:rFonts w:cs="Arial"/>
                <w:szCs w:val="18"/>
              </w:rPr>
              <w:t>2</w:t>
            </w:r>
          </w:p>
        </w:tc>
        <w:tc>
          <w:tcPr>
            <w:tcW w:w="425" w:type="dxa"/>
            <w:shd w:val="solid" w:color="FFFFFF" w:fill="auto"/>
          </w:tcPr>
          <w:p w14:paraId="058B85DB" w14:textId="77777777" w:rsidR="002356B5" w:rsidRPr="00E36617" w:rsidRDefault="002B276E" w:rsidP="004B0BB3">
            <w:pPr>
              <w:pStyle w:val="TAC"/>
              <w:rPr>
                <w:rFonts w:cs="Arial"/>
                <w:szCs w:val="18"/>
              </w:rPr>
            </w:pPr>
            <w:r w:rsidRPr="00E36617">
              <w:rPr>
                <w:rFonts w:cs="Arial"/>
                <w:szCs w:val="18"/>
              </w:rPr>
              <w:t>F</w:t>
            </w:r>
          </w:p>
        </w:tc>
        <w:tc>
          <w:tcPr>
            <w:tcW w:w="4962" w:type="dxa"/>
            <w:shd w:val="solid" w:color="FFFFFF" w:fill="auto"/>
          </w:tcPr>
          <w:p w14:paraId="549AE5FE" w14:textId="77777777" w:rsidR="002356B5" w:rsidRPr="00E36617" w:rsidRDefault="002B276E" w:rsidP="004B0BB3">
            <w:pPr>
              <w:pStyle w:val="TAL"/>
              <w:rPr>
                <w:rFonts w:cs="Arial"/>
                <w:szCs w:val="18"/>
              </w:rPr>
            </w:pPr>
            <w:r w:rsidRPr="00E36617">
              <w:rPr>
                <w:rFonts w:cs="Arial"/>
                <w:szCs w:val="18"/>
              </w:rPr>
              <w:t>Correction to Speech Media Flow Information</w:t>
            </w:r>
          </w:p>
        </w:tc>
        <w:tc>
          <w:tcPr>
            <w:tcW w:w="708" w:type="dxa"/>
            <w:shd w:val="solid" w:color="FFFFFF" w:fill="auto"/>
          </w:tcPr>
          <w:p w14:paraId="55762D65"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6F9C661" w14:textId="77777777" w:rsidTr="00936EAB">
        <w:tc>
          <w:tcPr>
            <w:tcW w:w="800" w:type="dxa"/>
            <w:shd w:val="solid" w:color="FFFFFF" w:fill="auto"/>
          </w:tcPr>
          <w:p w14:paraId="08542CF8"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04DDCA5"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66166268"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03CA2007" w14:textId="77777777" w:rsidR="002356B5" w:rsidRPr="00E36617" w:rsidRDefault="007064F9" w:rsidP="004B0BB3">
            <w:pPr>
              <w:pStyle w:val="TAL"/>
              <w:rPr>
                <w:rFonts w:cs="Arial"/>
                <w:szCs w:val="18"/>
              </w:rPr>
            </w:pPr>
            <w:r w:rsidRPr="00E36617">
              <w:rPr>
                <w:rFonts w:cs="Arial"/>
                <w:szCs w:val="18"/>
              </w:rPr>
              <w:t>0369</w:t>
            </w:r>
          </w:p>
        </w:tc>
        <w:tc>
          <w:tcPr>
            <w:tcW w:w="283" w:type="dxa"/>
            <w:shd w:val="solid" w:color="FFFFFF" w:fill="auto"/>
          </w:tcPr>
          <w:p w14:paraId="7C3B63C3" w14:textId="77777777" w:rsidR="002356B5" w:rsidRPr="00E36617" w:rsidRDefault="002356B5" w:rsidP="002356B5">
            <w:pPr>
              <w:pStyle w:val="TAR"/>
              <w:jc w:val="center"/>
              <w:rPr>
                <w:rFonts w:cs="Arial"/>
                <w:szCs w:val="18"/>
              </w:rPr>
            </w:pPr>
          </w:p>
        </w:tc>
        <w:tc>
          <w:tcPr>
            <w:tcW w:w="425" w:type="dxa"/>
            <w:shd w:val="solid" w:color="FFFFFF" w:fill="auto"/>
          </w:tcPr>
          <w:p w14:paraId="0D6F2B06" w14:textId="77777777" w:rsidR="002356B5" w:rsidRPr="00E36617" w:rsidRDefault="004645C8" w:rsidP="004B0BB3">
            <w:pPr>
              <w:pStyle w:val="TAC"/>
              <w:rPr>
                <w:rFonts w:cs="Arial"/>
                <w:szCs w:val="18"/>
              </w:rPr>
            </w:pPr>
            <w:r w:rsidRPr="00E36617">
              <w:rPr>
                <w:rFonts w:cs="Arial"/>
                <w:szCs w:val="18"/>
              </w:rPr>
              <w:t>F</w:t>
            </w:r>
          </w:p>
        </w:tc>
        <w:tc>
          <w:tcPr>
            <w:tcW w:w="4962" w:type="dxa"/>
            <w:shd w:val="solid" w:color="FFFFFF" w:fill="auto"/>
          </w:tcPr>
          <w:p w14:paraId="7CD25054" w14:textId="77777777" w:rsidR="002356B5" w:rsidRPr="00E36617" w:rsidRDefault="004645C8" w:rsidP="004B0BB3">
            <w:pPr>
              <w:pStyle w:val="TAL"/>
              <w:rPr>
                <w:rFonts w:cs="Arial"/>
                <w:szCs w:val="18"/>
              </w:rPr>
            </w:pPr>
            <w:r w:rsidRPr="00E36617">
              <w:rPr>
                <w:rFonts w:cs="Arial"/>
                <w:szCs w:val="18"/>
              </w:rPr>
              <w:t>Correction of SDP examples for MMCMH</w:t>
            </w:r>
          </w:p>
        </w:tc>
        <w:tc>
          <w:tcPr>
            <w:tcW w:w="708" w:type="dxa"/>
            <w:shd w:val="solid" w:color="FFFFFF" w:fill="auto"/>
          </w:tcPr>
          <w:p w14:paraId="2B60ADD6"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36CFF23" w14:textId="77777777" w:rsidTr="00936EAB">
        <w:tc>
          <w:tcPr>
            <w:tcW w:w="800" w:type="dxa"/>
            <w:shd w:val="solid" w:color="FFFFFF" w:fill="auto"/>
          </w:tcPr>
          <w:p w14:paraId="273C56B3"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0D6D43D"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C98FF6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489F032" w14:textId="77777777" w:rsidR="002356B5" w:rsidRPr="00E36617" w:rsidRDefault="007064F9" w:rsidP="004B0BB3">
            <w:pPr>
              <w:pStyle w:val="TAL"/>
              <w:rPr>
                <w:rFonts w:cs="Arial"/>
                <w:szCs w:val="18"/>
              </w:rPr>
            </w:pPr>
            <w:r w:rsidRPr="00E36617">
              <w:rPr>
                <w:rFonts w:cs="Arial"/>
                <w:szCs w:val="18"/>
              </w:rPr>
              <w:t>0370</w:t>
            </w:r>
          </w:p>
        </w:tc>
        <w:tc>
          <w:tcPr>
            <w:tcW w:w="283" w:type="dxa"/>
            <w:shd w:val="solid" w:color="FFFFFF" w:fill="auto"/>
          </w:tcPr>
          <w:p w14:paraId="6AD0A4B3" w14:textId="77777777" w:rsidR="002356B5" w:rsidRPr="00E36617" w:rsidRDefault="002356B5" w:rsidP="002356B5">
            <w:pPr>
              <w:pStyle w:val="TAR"/>
              <w:jc w:val="center"/>
              <w:rPr>
                <w:rFonts w:cs="Arial"/>
                <w:szCs w:val="18"/>
              </w:rPr>
            </w:pPr>
          </w:p>
        </w:tc>
        <w:tc>
          <w:tcPr>
            <w:tcW w:w="425" w:type="dxa"/>
            <w:shd w:val="solid" w:color="FFFFFF" w:fill="auto"/>
          </w:tcPr>
          <w:p w14:paraId="614B4EA7" w14:textId="77777777" w:rsidR="002356B5" w:rsidRPr="00E36617" w:rsidRDefault="0090581C" w:rsidP="004B0BB3">
            <w:pPr>
              <w:pStyle w:val="TAC"/>
              <w:rPr>
                <w:rFonts w:cs="Arial"/>
                <w:szCs w:val="18"/>
              </w:rPr>
            </w:pPr>
            <w:r w:rsidRPr="00E36617">
              <w:rPr>
                <w:rFonts w:cs="Arial"/>
                <w:szCs w:val="18"/>
              </w:rPr>
              <w:t>F</w:t>
            </w:r>
          </w:p>
        </w:tc>
        <w:tc>
          <w:tcPr>
            <w:tcW w:w="4962" w:type="dxa"/>
            <w:shd w:val="solid" w:color="FFFFFF" w:fill="auto"/>
          </w:tcPr>
          <w:p w14:paraId="21153E9A" w14:textId="77777777" w:rsidR="002356B5" w:rsidRPr="00E36617" w:rsidRDefault="0090581C" w:rsidP="004B0BB3">
            <w:pPr>
              <w:pStyle w:val="TAL"/>
              <w:rPr>
                <w:rFonts w:cs="Arial"/>
                <w:szCs w:val="18"/>
              </w:rPr>
            </w:pPr>
            <w:r w:rsidRPr="00E36617">
              <w:rPr>
                <w:rFonts w:cs="Arial"/>
                <w:szCs w:val="18"/>
              </w:rPr>
              <w:t>Addition of information to support IANA registration of new SDP attribute</w:t>
            </w:r>
          </w:p>
        </w:tc>
        <w:tc>
          <w:tcPr>
            <w:tcW w:w="708" w:type="dxa"/>
            <w:shd w:val="solid" w:color="FFFFFF" w:fill="auto"/>
          </w:tcPr>
          <w:p w14:paraId="470F5CEE"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656D98C3" w14:textId="77777777" w:rsidTr="00936EAB">
        <w:tc>
          <w:tcPr>
            <w:tcW w:w="800" w:type="dxa"/>
            <w:shd w:val="solid" w:color="FFFFFF" w:fill="auto"/>
          </w:tcPr>
          <w:p w14:paraId="7784B209"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38AEF8AF"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2B871D54"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97CEB7D" w14:textId="77777777" w:rsidR="002356B5" w:rsidRPr="00E36617" w:rsidRDefault="007064F9" w:rsidP="004B0BB3">
            <w:pPr>
              <w:pStyle w:val="TAL"/>
              <w:rPr>
                <w:rFonts w:cs="Arial"/>
                <w:szCs w:val="18"/>
              </w:rPr>
            </w:pPr>
            <w:r w:rsidRPr="00E36617">
              <w:rPr>
                <w:rFonts w:cs="Arial"/>
                <w:szCs w:val="18"/>
              </w:rPr>
              <w:t>0371</w:t>
            </w:r>
          </w:p>
        </w:tc>
        <w:tc>
          <w:tcPr>
            <w:tcW w:w="283" w:type="dxa"/>
            <w:shd w:val="solid" w:color="FFFFFF" w:fill="auto"/>
          </w:tcPr>
          <w:p w14:paraId="486321A8" w14:textId="77777777" w:rsidR="002356B5" w:rsidRPr="00E36617" w:rsidRDefault="002356B5" w:rsidP="002356B5">
            <w:pPr>
              <w:pStyle w:val="TAR"/>
              <w:jc w:val="center"/>
              <w:rPr>
                <w:rFonts w:cs="Arial"/>
                <w:szCs w:val="18"/>
              </w:rPr>
            </w:pPr>
          </w:p>
        </w:tc>
        <w:tc>
          <w:tcPr>
            <w:tcW w:w="425" w:type="dxa"/>
            <w:shd w:val="solid" w:color="FFFFFF" w:fill="auto"/>
          </w:tcPr>
          <w:p w14:paraId="1E0EFEA1" w14:textId="77777777" w:rsidR="002356B5" w:rsidRPr="00E36617" w:rsidRDefault="00EA2297" w:rsidP="004B0BB3">
            <w:pPr>
              <w:pStyle w:val="TAC"/>
              <w:rPr>
                <w:rFonts w:cs="Arial"/>
                <w:szCs w:val="18"/>
              </w:rPr>
            </w:pPr>
            <w:r w:rsidRPr="00E36617">
              <w:rPr>
                <w:rFonts w:cs="Arial"/>
                <w:szCs w:val="18"/>
              </w:rPr>
              <w:t>F</w:t>
            </w:r>
          </w:p>
        </w:tc>
        <w:tc>
          <w:tcPr>
            <w:tcW w:w="4962" w:type="dxa"/>
            <w:shd w:val="solid" w:color="FFFFFF" w:fill="auto"/>
          </w:tcPr>
          <w:p w14:paraId="404B1CBD" w14:textId="77777777" w:rsidR="002356B5" w:rsidRPr="00E36617" w:rsidRDefault="00EA2297" w:rsidP="004B0BB3">
            <w:pPr>
              <w:pStyle w:val="TAL"/>
              <w:rPr>
                <w:rFonts w:cs="Arial"/>
                <w:szCs w:val="18"/>
              </w:rPr>
            </w:pPr>
            <w:r w:rsidRPr="00E36617">
              <w:rPr>
                <w:rFonts w:cs="Arial"/>
                <w:szCs w:val="18"/>
              </w:rPr>
              <w:t>Correction of SDP attribute description and usage for QOSE2EMTSI</w:t>
            </w:r>
          </w:p>
        </w:tc>
        <w:tc>
          <w:tcPr>
            <w:tcW w:w="708" w:type="dxa"/>
            <w:shd w:val="solid" w:color="FFFFFF" w:fill="auto"/>
          </w:tcPr>
          <w:p w14:paraId="1C9A459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0F6779F1" w14:textId="77777777" w:rsidTr="00936EAB">
        <w:tc>
          <w:tcPr>
            <w:tcW w:w="800" w:type="dxa"/>
            <w:shd w:val="solid" w:color="FFFFFF" w:fill="auto"/>
          </w:tcPr>
          <w:p w14:paraId="388A4CED"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CB60301"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D9E0E36"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13940716" w14:textId="77777777" w:rsidR="002356B5" w:rsidRPr="00E36617" w:rsidRDefault="007064F9" w:rsidP="004B0BB3">
            <w:pPr>
              <w:pStyle w:val="TAL"/>
              <w:rPr>
                <w:rFonts w:cs="Arial"/>
                <w:szCs w:val="18"/>
              </w:rPr>
            </w:pPr>
            <w:r w:rsidRPr="00E36617">
              <w:rPr>
                <w:rFonts w:cs="Arial"/>
                <w:szCs w:val="18"/>
              </w:rPr>
              <w:t>0375</w:t>
            </w:r>
          </w:p>
        </w:tc>
        <w:tc>
          <w:tcPr>
            <w:tcW w:w="283" w:type="dxa"/>
            <w:shd w:val="solid" w:color="FFFFFF" w:fill="auto"/>
          </w:tcPr>
          <w:p w14:paraId="30E085D3" w14:textId="77777777" w:rsidR="002356B5" w:rsidRPr="00E36617" w:rsidRDefault="002356B5" w:rsidP="002356B5">
            <w:pPr>
              <w:pStyle w:val="TAR"/>
              <w:jc w:val="center"/>
              <w:rPr>
                <w:rFonts w:cs="Arial"/>
                <w:szCs w:val="18"/>
              </w:rPr>
            </w:pPr>
          </w:p>
        </w:tc>
        <w:tc>
          <w:tcPr>
            <w:tcW w:w="425" w:type="dxa"/>
            <w:shd w:val="solid" w:color="FFFFFF" w:fill="auto"/>
          </w:tcPr>
          <w:p w14:paraId="307AB749" w14:textId="77777777" w:rsidR="002356B5" w:rsidRPr="00E36617" w:rsidRDefault="00E36617" w:rsidP="004B0BB3">
            <w:pPr>
              <w:pStyle w:val="TAC"/>
              <w:rPr>
                <w:rFonts w:cs="Arial"/>
                <w:szCs w:val="18"/>
              </w:rPr>
            </w:pPr>
            <w:r w:rsidRPr="00E36617">
              <w:rPr>
                <w:rFonts w:cs="Arial"/>
                <w:szCs w:val="18"/>
              </w:rPr>
              <w:t>F</w:t>
            </w:r>
          </w:p>
        </w:tc>
        <w:tc>
          <w:tcPr>
            <w:tcW w:w="4962" w:type="dxa"/>
            <w:shd w:val="solid" w:color="FFFFFF" w:fill="auto"/>
          </w:tcPr>
          <w:p w14:paraId="6ED637DE" w14:textId="77777777" w:rsidR="002356B5" w:rsidRPr="00E36617" w:rsidRDefault="00E36617" w:rsidP="004B0BB3">
            <w:pPr>
              <w:pStyle w:val="TAL"/>
              <w:rPr>
                <w:rFonts w:cs="Arial"/>
                <w:szCs w:val="18"/>
              </w:rPr>
            </w:pPr>
            <w:r w:rsidRPr="00E36617">
              <w:rPr>
                <w:rFonts w:cs="Arial"/>
                <w:szCs w:val="18"/>
              </w:rPr>
              <w:t>Removal of simulcast and pause-resume</w:t>
            </w:r>
          </w:p>
        </w:tc>
        <w:tc>
          <w:tcPr>
            <w:tcW w:w="708" w:type="dxa"/>
            <w:shd w:val="solid" w:color="FFFFFF" w:fill="auto"/>
          </w:tcPr>
          <w:p w14:paraId="2B2A4360"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BB6FDB" w:rsidRPr="00E36617" w14:paraId="67B707E8" w14:textId="77777777" w:rsidTr="00936EAB">
        <w:tc>
          <w:tcPr>
            <w:tcW w:w="800" w:type="dxa"/>
            <w:shd w:val="solid" w:color="FFFFFF" w:fill="auto"/>
          </w:tcPr>
          <w:p w14:paraId="0FBDD1A5" w14:textId="77777777" w:rsidR="00BB6FDB" w:rsidRPr="00E36617" w:rsidRDefault="00BB6FDB" w:rsidP="003D7177">
            <w:pPr>
              <w:pStyle w:val="TAC"/>
              <w:rPr>
                <w:rFonts w:cs="Arial"/>
                <w:szCs w:val="18"/>
              </w:rPr>
            </w:pPr>
            <w:r w:rsidRPr="00E36617">
              <w:rPr>
                <w:rFonts w:cs="Arial"/>
                <w:snapToGrid w:val="0"/>
                <w:color w:val="000000"/>
                <w:szCs w:val="18"/>
              </w:rPr>
              <w:t>2016-06</w:t>
            </w:r>
          </w:p>
        </w:tc>
        <w:tc>
          <w:tcPr>
            <w:tcW w:w="901" w:type="dxa"/>
            <w:shd w:val="solid" w:color="FFFFFF" w:fill="auto"/>
          </w:tcPr>
          <w:p w14:paraId="0020582C" w14:textId="77777777" w:rsidR="00BB6FDB" w:rsidRPr="00E36617" w:rsidRDefault="0043337D" w:rsidP="004B0BB3">
            <w:pPr>
              <w:pStyle w:val="TAC"/>
              <w:rPr>
                <w:rFonts w:cs="Arial"/>
                <w:snapToGrid w:val="0"/>
                <w:color w:val="000000"/>
                <w:szCs w:val="18"/>
              </w:rPr>
            </w:pPr>
            <w:r>
              <w:rPr>
                <w:rFonts w:cs="Arial"/>
                <w:snapToGrid w:val="0"/>
                <w:color w:val="000000"/>
                <w:szCs w:val="18"/>
              </w:rPr>
              <w:t>SA#</w:t>
            </w:r>
            <w:r w:rsidR="00BB6FDB">
              <w:rPr>
                <w:rFonts w:cs="Arial"/>
                <w:snapToGrid w:val="0"/>
                <w:color w:val="000000"/>
                <w:szCs w:val="18"/>
              </w:rPr>
              <w:t>72</w:t>
            </w:r>
          </w:p>
        </w:tc>
        <w:tc>
          <w:tcPr>
            <w:tcW w:w="993" w:type="dxa"/>
            <w:shd w:val="solid" w:color="FFFFFF" w:fill="auto"/>
          </w:tcPr>
          <w:p w14:paraId="73E3506B" w14:textId="77777777" w:rsidR="00BB6FDB" w:rsidRPr="00E36617" w:rsidRDefault="00BB6FDB"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269</w:t>
            </w:r>
          </w:p>
        </w:tc>
        <w:tc>
          <w:tcPr>
            <w:tcW w:w="567" w:type="dxa"/>
            <w:shd w:val="solid" w:color="FFFFFF" w:fill="auto"/>
          </w:tcPr>
          <w:p w14:paraId="7291212A" w14:textId="77777777" w:rsidR="00BB6FDB" w:rsidRPr="00E36617" w:rsidRDefault="00BB6FDB" w:rsidP="004B0BB3">
            <w:pPr>
              <w:pStyle w:val="TAL"/>
              <w:rPr>
                <w:rFonts w:cs="Arial"/>
                <w:szCs w:val="18"/>
              </w:rPr>
            </w:pPr>
            <w:r>
              <w:rPr>
                <w:rFonts w:cs="Arial"/>
                <w:szCs w:val="18"/>
              </w:rPr>
              <w:t>0374</w:t>
            </w:r>
          </w:p>
        </w:tc>
        <w:tc>
          <w:tcPr>
            <w:tcW w:w="283" w:type="dxa"/>
            <w:shd w:val="solid" w:color="FFFFFF" w:fill="auto"/>
          </w:tcPr>
          <w:p w14:paraId="44B24011" w14:textId="77777777" w:rsidR="00BB6FDB" w:rsidRPr="00E36617" w:rsidRDefault="00BB6FDB" w:rsidP="002356B5">
            <w:pPr>
              <w:pStyle w:val="TAR"/>
              <w:jc w:val="center"/>
              <w:rPr>
                <w:rFonts w:cs="Arial"/>
                <w:szCs w:val="18"/>
              </w:rPr>
            </w:pPr>
            <w:r>
              <w:rPr>
                <w:rFonts w:cs="Arial"/>
                <w:szCs w:val="18"/>
              </w:rPr>
              <w:t>3</w:t>
            </w:r>
          </w:p>
        </w:tc>
        <w:tc>
          <w:tcPr>
            <w:tcW w:w="425" w:type="dxa"/>
            <w:shd w:val="solid" w:color="FFFFFF" w:fill="auto"/>
          </w:tcPr>
          <w:p w14:paraId="0550B71A" w14:textId="77777777" w:rsidR="00BB6FDB" w:rsidRPr="00E36617" w:rsidRDefault="00BB6FDB" w:rsidP="004B0BB3">
            <w:pPr>
              <w:pStyle w:val="TAC"/>
              <w:rPr>
                <w:rFonts w:cs="Arial"/>
                <w:szCs w:val="18"/>
              </w:rPr>
            </w:pPr>
            <w:r>
              <w:rPr>
                <w:rFonts w:cs="Arial"/>
                <w:szCs w:val="18"/>
              </w:rPr>
              <w:t>B</w:t>
            </w:r>
          </w:p>
        </w:tc>
        <w:tc>
          <w:tcPr>
            <w:tcW w:w="4962" w:type="dxa"/>
            <w:shd w:val="solid" w:color="FFFFFF" w:fill="auto"/>
          </w:tcPr>
          <w:p w14:paraId="048D1BA5" w14:textId="77777777" w:rsidR="00BB6FDB" w:rsidRPr="00E36617" w:rsidRDefault="00BB6FDB" w:rsidP="004B0BB3">
            <w:pPr>
              <w:pStyle w:val="TAL"/>
              <w:rPr>
                <w:rFonts w:cs="Arial"/>
                <w:szCs w:val="18"/>
              </w:rPr>
            </w:pPr>
            <w:r>
              <w:rPr>
                <w:rFonts w:cs="Arial"/>
                <w:szCs w:val="18"/>
              </w:rPr>
              <w:t>RTCP Bandwidth Recommendations</w:t>
            </w:r>
          </w:p>
        </w:tc>
        <w:tc>
          <w:tcPr>
            <w:tcW w:w="708" w:type="dxa"/>
            <w:shd w:val="solid" w:color="FFFFFF" w:fill="auto"/>
          </w:tcPr>
          <w:p w14:paraId="346A2916" w14:textId="77777777" w:rsidR="00BB6FDB" w:rsidRPr="00E36617" w:rsidRDefault="00BB6FDB" w:rsidP="004B0BB3">
            <w:pPr>
              <w:pStyle w:val="TAC"/>
              <w:rPr>
                <w:rFonts w:cs="Arial"/>
                <w:snapToGrid w:val="0"/>
                <w:color w:val="000000"/>
                <w:szCs w:val="18"/>
              </w:rPr>
            </w:pPr>
            <w:r>
              <w:rPr>
                <w:rFonts w:cs="Arial"/>
                <w:snapToGrid w:val="0"/>
                <w:color w:val="000000"/>
                <w:szCs w:val="18"/>
              </w:rPr>
              <w:t>14.0.0</w:t>
            </w:r>
          </w:p>
        </w:tc>
      </w:tr>
      <w:tr w:rsidR="00E03D3C" w:rsidRPr="00E36617" w14:paraId="0481709A" w14:textId="77777777" w:rsidTr="00936EAB">
        <w:tc>
          <w:tcPr>
            <w:tcW w:w="800" w:type="dxa"/>
            <w:shd w:val="solid" w:color="FFFFFF" w:fill="auto"/>
          </w:tcPr>
          <w:p w14:paraId="73B74417"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58BC2D60"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4625A201" w14:textId="77777777" w:rsidR="00E03D3C" w:rsidRPr="00E36617" w:rsidRDefault="00E03D3C"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585</w:t>
            </w:r>
          </w:p>
        </w:tc>
        <w:tc>
          <w:tcPr>
            <w:tcW w:w="567" w:type="dxa"/>
            <w:shd w:val="solid" w:color="FFFFFF" w:fill="auto"/>
          </w:tcPr>
          <w:p w14:paraId="2CC4C9F2" w14:textId="77777777" w:rsidR="00E03D3C" w:rsidRDefault="00E03D3C" w:rsidP="004B0BB3">
            <w:pPr>
              <w:pStyle w:val="TAL"/>
              <w:rPr>
                <w:rFonts w:cs="Arial"/>
                <w:szCs w:val="18"/>
              </w:rPr>
            </w:pPr>
            <w:r>
              <w:rPr>
                <w:rFonts w:cs="Arial"/>
                <w:szCs w:val="18"/>
              </w:rPr>
              <w:t>0382</w:t>
            </w:r>
          </w:p>
        </w:tc>
        <w:tc>
          <w:tcPr>
            <w:tcW w:w="283" w:type="dxa"/>
            <w:shd w:val="solid" w:color="FFFFFF" w:fill="auto"/>
          </w:tcPr>
          <w:p w14:paraId="14840AA1" w14:textId="77777777" w:rsidR="00E03D3C" w:rsidRDefault="00E03D3C" w:rsidP="002356B5">
            <w:pPr>
              <w:pStyle w:val="TAR"/>
              <w:jc w:val="center"/>
              <w:rPr>
                <w:rFonts w:cs="Arial"/>
                <w:szCs w:val="18"/>
              </w:rPr>
            </w:pPr>
            <w:r>
              <w:rPr>
                <w:rFonts w:cs="Arial"/>
                <w:szCs w:val="18"/>
              </w:rPr>
              <w:t>1</w:t>
            </w:r>
          </w:p>
        </w:tc>
        <w:tc>
          <w:tcPr>
            <w:tcW w:w="425" w:type="dxa"/>
            <w:shd w:val="solid" w:color="FFFFFF" w:fill="auto"/>
          </w:tcPr>
          <w:p w14:paraId="2898816E" w14:textId="77777777" w:rsidR="00E03D3C" w:rsidRDefault="00E03D3C" w:rsidP="004B0BB3">
            <w:pPr>
              <w:pStyle w:val="TAC"/>
              <w:rPr>
                <w:rFonts w:cs="Arial"/>
                <w:szCs w:val="18"/>
              </w:rPr>
            </w:pPr>
            <w:r>
              <w:rPr>
                <w:rFonts w:cs="Arial"/>
                <w:szCs w:val="18"/>
              </w:rPr>
              <w:t>A</w:t>
            </w:r>
          </w:p>
        </w:tc>
        <w:tc>
          <w:tcPr>
            <w:tcW w:w="4962" w:type="dxa"/>
            <w:shd w:val="solid" w:color="FFFFFF" w:fill="auto"/>
          </w:tcPr>
          <w:p w14:paraId="7DAA229D" w14:textId="77777777" w:rsidR="00E03D3C" w:rsidRDefault="00E03D3C" w:rsidP="004B0BB3">
            <w:pPr>
              <w:pStyle w:val="TAL"/>
              <w:rPr>
                <w:rFonts w:cs="Arial"/>
                <w:szCs w:val="18"/>
              </w:rPr>
            </w:pPr>
            <w:r>
              <w:rPr>
                <w:rFonts w:cs="Arial"/>
                <w:szCs w:val="18"/>
              </w:rPr>
              <w:t>Corrections related to recommended mode set for AMR and AMR-WB</w:t>
            </w:r>
          </w:p>
        </w:tc>
        <w:tc>
          <w:tcPr>
            <w:tcW w:w="708" w:type="dxa"/>
            <w:shd w:val="solid" w:color="FFFFFF" w:fill="auto"/>
          </w:tcPr>
          <w:p w14:paraId="02FED015" w14:textId="77777777" w:rsidR="00E03D3C" w:rsidRDefault="00E03D3C" w:rsidP="00E03D3C">
            <w:pPr>
              <w:pStyle w:val="TAC"/>
              <w:rPr>
                <w:rFonts w:cs="Arial"/>
                <w:snapToGrid w:val="0"/>
                <w:color w:val="000000"/>
                <w:szCs w:val="18"/>
              </w:rPr>
            </w:pPr>
            <w:r>
              <w:rPr>
                <w:rFonts w:cs="Arial"/>
                <w:snapToGrid w:val="0"/>
                <w:color w:val="000000"/>
                <w:szCs w:val="18"/>
              </w:rPr>
              <w:t>14.1.0</w:t>
            </w:r>
          </w:p>
        </w:tc>
      </w:tr>
      <w:tr w:rsidR="00E03D3C" w:rsidRPr="00E36617" w14:paraId="5E145D60" w14:textId="77777777" w:rsidTr="00936EAB">
        <w:tc>
          <w:tcPr>
            <w:tcW w:w="800" w:type="dxa"/>
            <w:shd w:val="solid" w:color="FFFFFF" w:fill="auto"/>
          </w:tcPr>
          <w:p w14:paraId="74C9758C"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6FAF7621"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3953D1D7" w14:textId="77777777" w:rsidR="00E03D3C" w:rsidRPr="00E36617" w:rsidRDefault="008B7B54" w:rsidP="007064F9">
            <w:pPr>
              <w:pStyle w:val="TAC"/>
              <w:rPr>
                <w:rFonts w:cs="Arial"/>
                <w:snapToGrid w:val="0"/>
                <w:color w:val="000000"/>
                <w:szCs w:val="18"/>
              </w:rPr>
            </w:pPr>
            <w:r>
              <w:rPr>
                <w:rFonts w:cs="Arial"/>
                <w:snapToGrid w:val="0"/>
                <w:color w:val="000000"/>
                <w:szCs w:val="18"/>
              </w:rPr>
              <w:t>SP-160594</w:t>
            </w:r>
          </w:p>
        </w:tc>
        <w:tc>
          <w:tcPr>
            <w:tcW w:w="567" w:type="dxa"/>
            <w:shd w:val="solid" w:color="FFFFFF" w:fill="auto"/>
          </w:tcPr>
          <w:p w14:paraId="5FA5F6B3" w14:textId="77777777" w:rsidR="00E03D3C" w:rsidRDefault="008B7B54" w:rsidP="004B0BB3">
            <w:pPr>
              <w:pStyle w:val="TAL"/>
              <w:rPr>
                <w:rFonts w:cs="Arial"/>
                <w:szCs w:val="18"/>
              </w:rPr>
            </w:pPr>
            <w:r>
              <w:rPr>
                <w:rFonts w:cs="Arial"/>
                <w:szCs w:val="18"/>
              </w:rPr>
              <w:t>0384</w:t>
            </w:r>
          </w:p>
        </w:tc>
        <w:tc>
          <w:tcPr>
            <w:tcW w:w="283" w:type="dxa"/>
            <w:shd w:val="solid" w:color="FFFFFF" w:fill="auto"/>
          </w:tcPr>
          <w:p w14:paraId="7CF629CF" w14:textId="77777777" w:rsidR="00E03D3C" w:rsidRDefault="008B7B54" w:rsidP="002356B5">
            <w:pPr>
              <w:pStyle w:val="TAR"/>
              <w:jc w:val="center"/>
              <w:rPr>
                <w:rFonts w:cs="Arial"/>
                <w:szCs w:val="18"/>
              </w:rPr>
            </w:pPr>
            <w:r>
              <w:rPr>
                <w:rFonts w:cs="Arial"/>
                <w:szCs w:val="18"/>
              </w:rPr>
              <w:t>-</w:t>
            </w:r>
          </w:p>
        </w:tc>
        <w:tc>
          <w:tcPr>
            <w:tcW w:w="425" w:type="dxa"/>
            <w:shd w:val="solid" w:color="FFFFFF" w:fill="auto"/>
          </w:tcPr>
          <w:p w14:paraId="0AAEE2EA" w14:textId="77777777" w:rsidR="00E03D3C" w:rsidRDefault="008B7B54" w:rsidP="004B0BB3">
            <w:pPr>
              <w:pStyle w:val="TAC"/>
              <w:rPr>
                <w:rFonts w:cs="Arial"/>
                <w:szCs w:val="18"/>
              </w:rPr>
            </w:pPr>
            <w:r>
              <w:rPr>
                <w:rFonts w:cs="Arial"/>
                <w:szCs w:val="18"/>
              </w:rPr>
              <w:t>A</w:t>
            </w:r>
          </w:p>
        </w:tc>
        <w:tc>
          <w:tcPr>
            <w:tcW w:w="4962" w:type="dxa"/>
            <w:shd w:val="solid" w:color="FFFFFF" w:fill="auto"/>
          </w:tcPr>
          <w:p w14:paraId="7243D018" w14:textId="77777777" w:rsidR="00E03D3C" w:rsidRDefault="008B7B54" w:rsidP="004B0BB3">
            <w:pPr>
              <w:pStyle w:val="TAL"/>
              <w:rPr>
                <w:rFonts w:cs="Arial"/>
                <w:szCs w:val="18"/>
              </w:rPr>
            </w:pPr>
            <w:r>
              <w:rPr>
                <w:rFonts w:cs="Arial"/>
                <w:szCs w:val="18"/>
              </w:rPr>
              <w:t xml:space="preserve">Clarifications on using </w:t>
            </w:r>
            <w:proofErr w:type="spellStart"/>
            <w:r>
              <w:rPr>
                <w:rFonts w:cs="Arial"/>
                <w:szCs w:val="18"/>
              </w:rPr>
              <w:t>imageattr</w:t>
            </w:r>
            <w:proofErr w:type="spellEnd"/>
          </w:p>
        </w:tc>
        <w:tc>
          <w:tcPr>
            <w:tcW w:w="708" w:type="dxa"/>
            <w:shd w:val="solid" w:color="FFFFFF" w:fill="auto"/>
          </w:tcPr>
          <w:p w14:paraId="2E93258D"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1148E2AE" w14:textId="77777777" w:rsidTr="00936EAB">
        <w:tc>
          <w:tcPr>
            <w:tcW w:w="800" w:type="dxa"/>
            <w:shd w:val="solid" w:color="FFFFFF" w:fill="auto"/>
          </w:tcPr>
          <w:p w14:paraId="4E4F0CD5"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49AC22DE"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BC2702B" w14:textId="77777777" w:rsidR="00E03D3C" w:rsidRPr="00E36617" w:rsidRDefault="004153E1" w:rsidP="007064F9">
            <w:pPr>
              <w:pStyle w:val="TAC"/>
              <w:rPr>
                <w:rFonts w:cs="Arial"/>
                <w:snapToGrid w:val="0"/>
                <w:color w:val="000000"/>
                <w:szCs w:val="18"/>
              </w:rPr>
            </w:pPr>
            <w:r>
              <w:rPr>
                <w:rFonts w:cs="Arial"/>
                <w:snapToGrid w:val="0"/>
                <w:color w:val="000000"/>
                <w:szCs w:val="18"/>
              </w:rPr>
              <w:t>SP-160597</w:t>
            </w:r>
          </w:p>
        </w:tc>
        <w:tc>
          <w:tcPr>
            <w:tcW w:w="567" w:type="dxa"/>
            <w:shd w:val="solid" w:color="FFFFFF" w:fill="auto"/>
          </w:tcPr>
          <w:p w14:paraId="1D561371" w14:textId="77777777" w:rsidR="00E03D3C" w:rsidRDefault="004153E1" w:rsidP="004B0BB3">
            <w:pPr>
              <w:pStyle w:val="TAL"/>
              <w:rPr>
                <w:rFonts w:cs="Arial"/>
                <w:szCs w:val="18"/>
              </w:rPr>
            </w:pPr>
            <w:r>
              <w:rPr>
                <w:rFonts w:cs="Arial"/>
                <w:szCs w:val="18"/>
              </w:rPr>
              <w:t>0385</w:t>
            </w:r>
          </w:p>
        </w:tc>
        <w:tc>
          <w:tcPr>
            <w:tcW w:w="283" w:type="dxa"/>
            <w:shd w:val="solid" w:color="FFFFFF" w:fill="auto"/>
          </w:tcPr>
          <w:p w14:paraId="0A34863C" w14:textId="77777777" w:rsidR="00E03D3C" w:rsidRDefault="004153E1" w:rsidP="002356B5">
            <w:pPr>
              <w:pStyle w:val="TAR"/>
              <w:jc w:val="center"/>
              <w:rPr>
                <w:rFonts w:cs="Arial"/>
                <w:szCs w:val="18"/>
              </w:rPr>
            </w:pPr>
            <w:r>
              <w:rPr>
                <w:rFonts w:cs="Arial"/>
                <w:szCs w:val="18"/>
              </w:rPr>
              <w:t>1</w:t>
            </w:r>
          </w:p>
        </w:tc>
        <w:tc>
          <w:tcPr>
            <w:tcW w:w="425" w:type="dxa"/>
            <w:shd w:val="solid" w:color="FFFFFF" w:fill="auto"/>
          </w:tcPr>
          <w:p w14:paraId="1C0E5768" w14:textId="77777777" w:rsidR="00E03D3C" w:rsidRDefault="004153E1" w:rsidP="004B0BB3">
            <w:pPr>
              <w:pStyle w:val="TAC"/>
              <w:rPr>
                <w:rFonts w:cs="Arial"/>
                <w:szCs w:val="18"/>
              </w:rPr>
            </w:pPr>
            <w:r>
              <w:rPr>
                <w:rFonts w:cs="Arial"/>
                <w:szCs w:val="18"/>
              </w:rPr>
              <w:t>B</w:t>
            </w:r>
          </w:p>
        </w:tc>
        <w:tc>
          <w:tcPr>
            <w:tcW w:w="4962" w:type="dxa"/>
            <w:shd w:val="solid" w:color="FFFFFF" w:fill="auto"/>
          </w:tcPr>
          <w:p w14:paraId="6D3BFFAE" w14:textId="77777777" w:rsidR="00E03D3C" w:rsidRDefault="004153E1" w:rsidP="004B0BB3">
            <w:pPr>
              <w:pStyle w:val="TAL"/>
              <w:rPr>
                <w:rFonts w:cs="Arial"/>
                <w:szCs w:val="18"/>
              </w:rPr>
            </w:pPr>
            <w:r>
              <w:rPr>
                <w:rFonts w:cs="Arial"/>
                <w:szCs w:val="18"/>
              </w:rPr>
              <w:t>Re-insertion of simulcast and pause-resume</w:t>
            </w:r>
          </w:p>
        </w:tc>
        <w:tc>
          <w:tcPr>
            <w:tcW w:w="708" w:type="dxa"/>
            <w:shd w:val="solid" w:color="FFFFFF" w:fill="auto"/>
          </w:tcPr>
          <w:p w14:paraId="31CC9A51"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43795903" w14:textId="77777777" w:rsidTr="00936EAB">
        <w:tc>
          <w:tcPr>
            <w:tcW w:w="800" w:type="dxa"/>
            <w:shd w:val="solid" w:color="FFFFFF" w:fill="auto"/>
          </w:tcPr>
          <w:p w14:paraId="342CEB1A"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3A441FA2"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27E65DD" w14:textId="77777777" w:rsidR="00E03D3C" w:rsidRPr="00E36617" w:rsidRDefault="00881155" w:rsidP="007064F9">
            <w:pPr>
              <w:pStyle w:val="TAC"/>
              <w:rPr>
                <w:rFonts w:cs="Arial"/>
                <w:snapToGrid w:val="0"/>
                <w:color w:val="000000"/>
                <w:szCs w:val="18"/>
              </w:rPr>
            </w:pPr>
            <w:r>
              <w:rPr>
                <w:rFonts w:cs="Arial"/>
                <w:snapToGrid w:val="0"/>
                <w:color w:val="000000"/>
                <w:szCs w:val="18"/>
              </w:rPr>
              <w:t>SP-160589</w:t>
            </w:r>
          </w:p>
        </w:tc>
        <w:tc>
          <w:tcPr>
            <w:tcW w:w="567" w:type="dxa"/>
            <w:shd w:val="solid" w:color="FFFFFF" w:fill="auto"/>
          </w:tcPr>
          <w:p w14:paraId="2616AB39" w14:textId="77777777" w:rsidR="00E03D3C" w:rsidRDefault="00881155" w:rsidP="004B0BB3">
            <w:pPr>
              <w:pStyle w:val="TAL"/>
              <w:rPr>
                <w:rFonts w:cs="Arial"/>
                <w:szCs w:val="18"/>
              </w:rPr>
            </w:pPr>
            <w:r>
              <w:rPr>
                <w:rFonts w:cs="Arial"/>
                <w:szCs w:val="18"/>
              </w:rPr>
              <w:t>0388</w:t>
            </w:r>
          </w:p>
        </w:tc>
        <w:tc>
          <w:tcPr>
            <w:tcW w:w="283" w:type="dxa"/>
            <w:shd w:val="solid" w:color="FFFFFF" w:fill="auto"/>
          </w:tcPr>
          <w:p w14:paraId="4EB37EAD" w14:textId="77777777" w:rsidR="00E03D3C" w:rsidRDefault="00881155" w:rsidP="002356B5">
            <w:pPr>
              <w:pStyle w:val="TAR"/>
              <w:jc w:val="center"/>
              <w:rPr>
                <w:rFonts w:cs="Arial"/>
                <w:szCs w:val="18"/>
              </w:rPr>
            </w:pPr>
            <w:r>
              <w:rPr>
                <w:rFonts w:cs="Arial"/>
                <w:szCs w:val="18"/>
              </w:rPr>
              <w:t>-</w:t>
            </w:r>
          </w:p>
        </w:tc>
        <w:tc>
          <w:tcPr>
            <w:tcW w:w="425" w:type="dxa"/>
            <w:shd w:val="solid" w:color="FFFFFF" w:fill="auto"/>
          </w:tcPr>
          <w:p w14:paraId="570F8BF0" w14:textId="77777777" w:rsidR="00E03D3C" w:rsidRDefault="00881155" w:rsidP="004B0BB3">
            <w:pPr>
              <w:pStyle w:val="TAC"/>
              <w:rPr>
                <w:rFonts w:cs="Arial"/>
                <w:szCs w:val="18"/>
              </w:rPr>
            </w:pPr>
            <w:r>
              <w:rPr>
                <w:rFonts w:cs="Arial"/>
                <w:szCs w:val="18"/>
              </w:rPr>
              <w:t>A</w:t>
            </w:r>
          </w:p>
        </w:tc>
        <w:tc>
          <w:tcPr>
            <w:tcW w:w="4962" w:type="dxa"/>
            <w:shd w:val="solid" w:color="FFFFFF" w:fill="auto"/>
          </w:tcPr>
          <w:p w14:paraId="0A784EE8" w14:textId="77777777" w:rsidR="00E03D3C" w:rsidRDefault="00881155" w:rsidP="004B0BB3">
            <w:pPr>
              <w:pStyle w:val="TAL"/>
              <w:rPr>
                <w:rFonts w:cs="Arial"/>
                <w:szCs w:val="18"/>
              </w:rPr>
            </w:pPr>
            <w:r>
              <w:rPr>
                <w:rFonts w:cs="Arial"/>
                <w:szCs w:val="18"/>
              </w:rPr>
              <w:t>Correction of SDP example</w:t>
            </w:r>
          </w:p>
        </w:tc>
        <w:tc>
          <w:tcPr>
            <w:tcW w:w="708" w:type="dxa"/>
            <w:shd w:val="solid" w:color="FFFFFF" w:fill="auto"/>
          </w:tcPr>
          <w:p w14:paraId="4477D028"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B81D7A" w:rsidRPr="00E36617" w14:paraId="69B0F59A" w14:textId="77777777" w:rsidTr="00936EAB">
        <w:tc>
          <w:tcPr>
            <w:tcW w:w="800" w:type="dxa"/>
            <w:shd w:val="solid" w:color="FFFFFF" w:fill="auto"/>
          </w:tcPr>
          <w:p w14:paraId="215890B3"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B3D6E0"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4743E3" w14:textId="77777777" w:rsidR="00B81D7A" w:rsidRDefault="00B81D7A" w:rsidP="007064F9">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6404469C" w14:textId="77777777" w:rsidR="00B81D7A" w:rsidRDefault="00B81D7A" w:rsidP="004B0BB3">
            <w:pPr>
              <w:pStyle w:val="TAL"/>
              <w:rPr>
                <w:rFonts w:cs="Arial"/>
                <w:szCs w:val="18"/>
              </w:rPr>
            </w:pPr>
            <w:r>
              <w:rPr>
                <w:rFonts w:cs="Arial"/>
                <w:szCs w:val="18"/>
              </w:rPr>
              <w:t>0390</w:t>
            </w:r>
          </w:p>
        </w:tc>
        <w:tc>
          <w:tcPr>
            <w:tcW w:w="283" w:type="dxa"/>
            <w:shd w:val="solid" w:color="FFFFFF" w:fill="auto"/>
          </w:tcPr>
          <w:p w14:paraId="1315C523"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453889DC" w14:textId="77777777" w:rsidR="00B81D7A" w:rsidRDefault="00041801" w:rsidP="004B0BB3">
            <w:pPr>
              <w:pStyle w:val="TAC"/>
              <w:rPr>
                <w:rFonts w:cs="Arial"/>
                <w:szCs w:val="18"/>
              </w:rPr>
            </w:pPr>
            <w:r>
              <w:rPr>
                <w:rFonts w:cs="Arial"/>
                <w:szCs w:val="18"/>
              </w:rPr>
              <w:t>B</w:t>
            </w:r>
          </w:p>
        </w:tc>
        <w:tc>
          <w:tcPr>
            <w:tcW w:w="4962" w:type="dxa"/>
            <w:shd w:val="solid" w:color="FFFFFF" w:fill="auto"/>
          </w:tcPr>
          <w:p w14:paraId="250D94F7" w14:textId="77777777" w:rsidR="00B81D7A" w:rsidRDefault="00041801" w:rsidP="004B0BB3">
            <w:pPr>
              <w:pStyle w:val="TAL"/>
              <w:rPr>
                <w:rFonts w:cs="Arial"/>
                <w:szCs w:val="18"/>
              </w:rPr>
            </w:pPr>
            <w:r>
              <w:rPr>
                <w:rFonts w:cs="Arial"/>
                <w:szCs w:val="18"/>
              </w:rPr>
              <w:t xml:space="preserve">Compact Concurrent Codec Capabilities SDP Usage for MMCMH </w:t>
            </w:r>
            <w:proofErr w:type="spellStart"/>
            <w:r>
              <w:rPr>
                <w:rFonts w:cs="Arial"/>
                <w:szCs w:val="18"/>
              </w:rPr>
              <w:t>CCCEx</w:t>
            </w:r>
            <w:proofErr w:type="spellEnd"/>
            <w:r>
              <w:rPr>
                <w:rFonts w:cs="Arial"/>
                <w:szCs w:val="18"/>
              </w:rPr>
              <w:t xml:space="preserve"> and Session Initiation</w:t>
            </w:r>
          </w:p>
        </w:tc>
        <w:tc>
          <w:tcPr>
            <w:tcW w:w="708" w:type="dxa"/>
            <w:shd w:val="solid" w:color="FFFFFF" w:fill="auto"/>
          </w:tcPr>
          <w:p w14:paraId="15188B9E"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27A234D" w14:textId="77777777" w:rsidTr="00936EAB">
        <w:tc>
          <w:tcPr>
            <w:tcW w:w="800" w:type="dxa"/>
            <w:shd w:val="solid" w:color="FFFFFF" w:fill="auto"/>
          </w:tcPr>
          <w:p w14:paraId="44CB008B"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3AE0A80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9B75C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02022D96" w14:textId="77777777" w:rsidR="00B81D7A" w:rsidRDefault="00B81D7A" w:rsidP="004B0BB3">
            <w:pPr>
              <w:pStyle w:val="TAL"/>
              <w:rPr>
                <w:rFonts w:cs="Arial"/>
                <w:szCs w:val="18"/>
              </w:rPr>
            </w:pPr>
            <w:r>
              <w:rPr>
                <w:rFonts w:cs="Arial"/>
                <w:szCs w:val="18"/>
              </w:rPr>
              <w:t>0392</w:t>
            </w:r>
          </w:p>
        </w:tc>
        <w:tc>
          <w:tcPr>
            <w:tcW w:w="283" w:type="dxa"/>
            <w:shd w:val="solid" w:color="FFFFFF" w:fill="auto"/>
          </w:tcPr>
          <w:p w14:paraId="289B8240" w14:textId="77777777" w:rsidR="00B81D7A" w:rsidRDefault="00B81D7A" w:rsidP="002356B5">
            <w:pPr>
              <w:pStyle w:val="TAR"/>
              <w:jc w:val="center"/>
              <w:rPr>
                <w:rFonts w:cs="Arial"/>
                <w:szCs w:val="18"/>
              </w:rPr>
            </w:pPr>
            <w:r>
              <w:rPr>
                <w:rFonts w:cs="Arial"/>
                <w:szCs w:val="18"/>
              </w:rPr>
              <w:t>2</w:t>
            </w:r>
          </w:p>
        </w:tc>
        <w:tc>
          <w:tcPr>
            <w:tcW w:w="425" w:type="dxa"/>
            <w:shd w:val="solid" w:color="FFFFFF" w:fill="auto"/>
          </w:tcPr>
          <w:p w14:paraId="70E091EA" w14:textId="77777777" w:rsidR="00B81D7A" w:rsidRDefault="00FB0F6F" w:rsidP="004B0BB3">
            <w:pPr>
              <w:pStyle w:val="TAC"/>
              <w:rPr>
                <w:rFonts w:cs="Arial"/>
                <w:szCs w:val="18"/>
              </w:rPr>
            </w:pPr>
            <w:r>
              <w:rPr>
                <w:rFonts w:cs="Arial"/>
                <w:szCs w:val="18"/>
              </w:rPr>
              <w:t>B</w:t>
            </w:r>
          </w:p>
        </w:tc>
        <w:tc>
          <w:tcPr>
            <w:tcW w:w="4962" w:type="dxa"/>
            <w:shd w:val="solid" w:color="FFFFFF" w:fill="auto"/>
          </w:tcPr>
          <w:p w14:paraId="724AA57B" w14:textId="77777777" w:rsidR="00B81D7A" w:rsidRDefault="00FB0F6F" w:rsidP="004B0BB3">
            <w:pPr>
              <w:pStyle w:val="TAL"/>
              <w:rPr>
                <w:rFonts w:cs="Arial"/>
                <w:szCs w:val="18"/>
              </w:rPr>
            </w:pPr>
            <w:r>
              <w:rPr>
                <w:rFonts w:cs="Arial"/>
                <w:szCs w:val="18"/>
              </w:rPr>
              <w:t>Common Codec Identification and Usage</w:t>
            </w:r>
          </w:p>
        </w:tc>
        <w:tc>
          <w:tcPr>
            <w:tcW w:w="708" w:type="dxa"/>
            <w:shd w:val="solid" w:color="FFFFFF" w:fill="auto"/>
          </w:tcPr>
          <w:p w14:paraId="34BB5A0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3A9865F7" w14:textId="77777777" w:rsidTr="00936EAB">
        <w:tc>
          <w:tcPr>
            <w:tcW w:w="800" w:type="dxa"/>
            <w:shd w:val="solid" w:color="FFFFFF" w:fill="auto"/>
          </w:tcPr>
          <w:p w14:paraId="72A90980"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9DE6D1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450C9D85"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003C2B3" w14:textId="77777777" w:rsidR="00B81D7A" w:rsidRDefault="00B81D7A" w:rsidP="004B0BB3">
            <w:pPr>
              <w:pStyle w:val="TAL"/>
              <w:rPr>
                <w:rFonts w:cs="Arial"/>
                <w:szCs w:val="18"/>
              </w:rPr>
            </w:pPr>
            <w:r>
              <w:rPr>
                <w:rFonts w:cs="Arial"/>
                <w:szCs w:val="18"/>
              </w:rPr>
              <w:t>0393</w:t>
            </w:r>
          </w:p>
        </w:tc>
        <w:tc>
          <w:tcPr>
            <w:tcW w:w="283" w:type="dxa"/>
            <w:shd w:val="solid" w:color="FFFFFF" w:fill="auto"/>
          </w:tcPr>
          <w:p w14:paraId="7B50F629"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C007861" w14:textId="77777777" w:rsidR="00B81D7A" w:rsidRDefault="00DC0B0F" w:rsidP="004B0BB3">
            <w:pPr>
              <w:pStyle w:val="TAC"/>
              <w:rPr>
                <w:rFonts w:cs="Arial"/>
                <w:szCs w:val="18"/>
              </w:rPr>
            </w:pPr>
            <w:r>
              <w:rPr>
                <w:rFonts w:cs="Arial"/>
                <w:szCs w:val="18"/>
              </w:rPr>
              <w:t>B</w:t>
            </w:r>
          </w:p>
        </w:tc>
        <w:tc>
          <w:tcPr>
            <w:tcW w:w="4962" w:type="dxa"/>
            <w:shd w:val="solid" w:color="FFFFFF" w:fill="auto"/>
          </w:tcPr>
          <w:p w14:paraId="69171A3F" w14:textId="77777777" w:rsidR="00B81D7A" w:rsidRDefault="00DC0B0F" w:rsidP="004B0BB3">
            <w:pPr>
              <w:pStyle w:val="TAL"/>
              <w:rPr>
                <w:rFonts w:cs="Arial"/>
                <w:szCs w:val="18"/>
              </w:rPr>
            </w:pPr>
            <w:r>
              <w:rPr>
                <w:rFonts w:cs="Arial"/>
                <w:szCs w:val="18"/>
              </w:rPr>
              <w:t>MSMTSI MRF handling with reduced m-lines and multi-codec switching</w:t>
            </w:r>
          </w:p>
        </w:tc>
        <w:tc>
          <w:tcPr>
            <w:tcW w:w="708" w:type="dxa"/>
            <w:shd w:val="solid" w:color="FFFFFF" w:fill="auto"/>
          </w:tcPr>
          <w:p w14:paraId="3656CA37"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D279070" w14:textId="77777777" w:rsidTr="00936EAB">
        <w:tc>
          <w:tcPr>
            <w:tcW w:w="800" w:type="dxa"/>
            <w:shd w:val="solid" w:color="FFFFFF" w:fill="auto"/>
          </w:tcPr>
          <w:p w14:paraId="038C813C"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40469FB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06AA6F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4694505C" w14:textId="77777777" w:rsidR="00B81D7A" w:rsidRDefault="00B81D7A" w:rsidP="004B0BB3">
            <w:pPr>
              <w:pStyle w:val="TAL"/>
              <w:rPr>
                <w:rFonts w:cs="Arial"/>
                <w:szCs w:val="18"/>
              </w:rPr>
            </w:pPr>
            <w:r>
              <w:rPr>
                <w:rFonts w:cs="Arial"/>
                <w:szCs w:val="18"/>
              </w:rPr>
              <w:t>0394</w:t>
            </w:r>
          </w:p>
        </w:tc>
        <w:tc>
          <w:tcPr>
            <w:tcW w:w="283" w:type="dxa"/>
            <w:shd w:val="solid" w:color="FFFFFF" w:fill="auto"/>
          </w:tcPr>
          <w:p w14:paraId="42DBB25D" w14:textId="77777777" w:rsidR="00B81D7A" w:rsidRDefault="00B81D7A" w:rsidP="002356B5">
            <w:pPr>
              <w:pStyle w:val="TAR"/>
              <w:jc w:val="center"/>
              <w:rPr>
                <w:rFonts w:cs="Arial"/>
                <w:szCs w:val="18"/>
              </w:rPr>
            </w:pPr>
          </w:p>
        </w:tc>
        <w:tc>
          <w:tcPr>
            <w:tcW w:w="425" w:type="dxa"/>
            <w:shd w:val="solid" w:color="FFFFFF" w:fill="auto"/>
          </w:tcPr>
          <w:p w14:paraId="01566491" w14:textId="77777777" w:rsidR="00B81D7A" w:rsidRDefault="00D26E9D" w:rsidP="004B0BB3">
            <w:pPr>
              <w:pStyle w:val="TAC"/>
              <w:rPr>
                <w:rFonts w:cs="Arial"/>
                <w:szCs w:val="18"/>
              </w:rPr>
            </w:pPr>
            <w:r>
              <w:rPr>
                <w:rFonts w:cs="Arial"/>
                <w:szCs w:val="18"/>
              </w:rPr>
              <w:t>F</w:t>
            </w:r>
          </w:p>
        </w:tc>
        <w:tc>
          <w:tcPr>
            <w:tcW w:w="4962" w:type="dxa"/>
            <w:shd w:val="solid" w:color="FFFFFF" w:fill="auto"/>
          </w:tcPr>
          <w:p w14:paraId="6A5CCCCA" w14:textId="77777777" w:rsidR="00B81D7A" w:rsidRDefault="00D26E9D" w:rsidP="004B0BB3">
            <w:pPr>
              <w:pStyle w:val="TAL"/>
              <w:rPr>
                <w:rFonts w:cs="Arial"/>
                <w:szCs w:val="18"/>
              </w:rPr>
            </w:pPr>
            <w:r>
              <w:rPr>
                <w:rFonts w:cs="Arial"/>
                <w:szCs w:val="18"/>
              </w:rPr>
              <w:t>Correction of SDP examples for EVS in MMCMH</w:t>
            </w:r>
          </w:p>
        </w:tc>
        <w:tc>
          <w:tcPr>
            <w:tcW w:w="708" w:type="dxa"/>
            <w:shd w:val="solid" w:color="FFFFFF" w:fill="auto"/>
          </w:tcPr>
          <w:p w14:paraId="0529517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4C17FB8F" w14:textId="77777777" w:rsidTr="00936EAB">
        <w:tc>
          <w:tcPr>
            <w:tcW w:w="800" w:type="dxa"/>
            <w:shd w:val="solid" w:color="FFFFFF" w:fill="auto"/>
          </w:tcPr>
          <w:p w14:paraId="11DCC75F"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D94134"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2A762D8"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A87FB72" w14:textId="77777777" w:rsidR="00B81D7A" w:rsidRDefault="00B81D7A" w:rsidP="004B0BB3">
            <w:pPr>
              <w:pStyle w:val="TAL"/>
              <w:rPr>
                <w:rFonts w:cs="Arial"/>
                <w:szCs w:val="18"/>
              </w:rPr>
            </w:pPr>
            <w:r>
              <w:rPr>
                <w:rFonts w:cs="Arial"/>
                <w:szCs w:val="18"/>
              </w:rPr>
              <w:t>0395</w:t>
            </w:r>
          </w:p>
        </w:tc>
        <w:tc>
          <w:tcPr>
            <w:tcW w:w="283" w:type="dxa"/>
            <w:shd w:val="solid" w:color="FFFFFF" w:fill="auto"/>
          </w:tcPr>
          <w:p w14:paraId="6DC60B5E"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1AF15E0" w14:textId="77777777" w:rsidR="00B81D7A" w:rsidRDefault="003336B1" w:rsidP="004B0BB3">
            <w:pPr>
              <w:pStyle w:val="TAC"/>
              <w:rPr>
                <w:rFonts w:cs="Arial"/>
                <w:szCs w:val="18"/>
              </w:rPr>
            </w:pPr>
            <w:r>
              <w:rPr>
                <w:rFonts w:cs="Arial"/>
                <w:szCs w:val="18"/>
              </w:rPr>
              <w:t>C</w:t>
            </w:r>
          </w:p>
        </w:tc>
        <w:tc>
          <w:tcPr>
            <w:tcW w:w="4962" w:type="dxa"/>
            <w:shd w:val="solid" w:color="FFFFFF" w:fill="auto"/>
          </w:tcPr>
          <w:p w14:paraId="14E70E9D" w14:textId="77777777" w:rsidR="00B81D7A" w:rsidRDefault="003336B1" w:rsidP="004B0BB3">
            <w:pPr>
              <w:pStyle w:val="TAL"/>
              <w:rPr>
                <w:rFonts w:cs="Arial"/>
                <w:szCs w:val="18"/>
              </w:rPr>
            </w:pPr>
            <w:r>
              <w:rPr>
                <w:rFonts w:cs="Arial"/>
                <w:szCs w:val="18"/>
              </w:rPr>
              <w:t>QoS for MMCMH Sessions</w:t>
            </w:r>
          </w:p>
        </w:tc>
        <w:tc>
          <w:tcPr>
            <w:tcW w:w="708" w:type="dxa"/>
            <w:shd w:val="solid" w:color="FFFFFF" w:fill="auto"/>
          </w:tcPr>
          <w:p w14:paraId="7F286783"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43337D" w:rsidRPr="00E36617" w14:paraId="14C248C3" w14:textId="77777777" w:rsidTr="00936EAB">
        <w:tc>
          <w:tcPr>
            <w:tcW w:w="800" w:type="dxa"/>
            <w:shd w:val="solid" w:color="FFFFFF" w:fill="auto"/>
          </w:tcPr>
          <w:p w14:paraId="4F1A773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455D3447"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3AB6ED2"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2C73EC4" w14:textId="77777777" w:rsidR="0043337D" w:rsidRDefault="00A566DB" w:rsidP="004B0BB3">
            <w:pPr>
              <w:pStyle w:val="TAL"/>
              <w:rPr>
                <w:rFonts w:cs="Arial"/>
                <w:szCs w:val="18"/>
              </w:rPr>
            </w:pPr>
            <w:r>
              <w:rPr>
                <w:rFonts w:cs="Arial"/>
                <w:szCs w:val="18"/>
              </w:rPr>
              <w:t>0389</w:t>
            </w:r>
          </w:p>
        </w:tc>
        <w:tc>
          <w:tcPr>
            <w:tcW w:w="283" w:type="dxa"/>
            <w:shd w:val="solid" w:color="FFFFFF" w:fill="auto"/>
          </w:tcPr>
          <w:p w14:paraId="30BF9BD4" w14:textId="77777777" w:rsidR="0043337D" w:rsidRDefault="00A566DB" w:rsidP="002356B5">
            <w:pPr>
              <w:pStyle w:val="TAR"/>
              <w:jc w:val="center"/>
              <w:rPr>
                <w:rFonts w:cs="Arial"/>
                <w:szCs w:val="18"/>
              </w:rPr>
            </w:pPr>
            <w:r>
              <w:rPr>
                <w:rFonts w:cs="Arial"/>
                <w:szCs w:val="18"/>
              </w:rPr>
              <w:t>2</w:t>
            </w:r>
          </w:p>
        </w:tc>
        <w:tc>
          <w:tcPr>
            <w:tcW w:w="425" w:type="dxa"/>
            <w:shd w:val="solid" w:color="FFFFFF" w:fill="auto"/>
          </w:tcPr>
          <w:p w14:paraId="41C9D774" w14:textId="77777777" w:rsidR="0043337D" w:rsidRDefault="00A566DB" w:rsidP="004B0BB3">
            <w:pPr>
              <w:pStyle w:val="TAC"/>
              <w:rPr>
                <w:rFonts w:cs="Arial"/>
                <w:szCs w:val="18"/>
              </w:rPr>
            </w:pPr>
            <w:r>
              <w:rPr>
                <w:rFonts w:cs="Arial"/>
                <w:szCs w:val="18"/>
              </w:rPr>
              <w:t>C</w:t>
            </w:r>
          </w:p>
        </w:tc>
        <w:tc>
          <w:tcPr>
            <w:tcW w:w="4962" w:type="dxa"/>
            <w:shd w:val="solid" w:color="FFFFFF" w:fill="auto"/>
          </w:tcPr>
          <w:p w14:paraId="775B59E6" w14:textId="77777777" w:rsidR="0043337D" w:rsidRDefault="00A566DB" w:rsidP="004B0BB3">
            <w:pPr>
              <w:pStyle w:val="TAL"/>
              <w:rPr>
                <w:rFonts w:cs="Arial"/>
                <w:szCs w:val="18"/>
              </w:rPr>
            </w:pPr>
            <w:r>
              <w:rPr>
                <w:rFonts w:cs="Arial"/>
                <w:szCs w:val="18"/>
              </w:rPr>
              <w:t>Examples of Using the Compact CCC SDP Attribute</w:t>
            </w:r>
          </w:p>
        </w:tc>
        <w:tc>
          <w:tcPr>
            <w:tcW w:w="708" w:type="dxa"/>
            <w:shd w:val="solid" w:color="FFFFFF" w:fill="auto"/>
          </w:tcPr>
          <w:p w14:paraId="0694C7D1" w14:textId="77777777" w:rsidR="0043337D" w:rsidRDefault="0043337D" w:rsidP="0043337D">
            <w:pPr>
              <w:pStyle w:val="TAC"/>
              <w:rPr>
                <w:rFonts w:cs="Arial"/>
                <w:snapToGrid w:val="0"/>
                <w:color w:val="000000"/>
                <w:szCs w:val="18"/>
              </w:rPr>
            </w:pPr>
            <w:r>
              <w:rPr>
                <w:rFonts w:cs="Arial"/>
                <w:snapToGrid w:val="0"/>
                <w:color w:val="000000"/>
                <w:szCs w:val="18"/>
              </w:rPr>
              <w:t>14.3.0</w:t>
            </w:r>
          </w:p>
        </w:tc>
      </w:tr>
      <w:tr w:rsidR="0043337D" w:rsidRPr="00E36617" w14:paraId="12EB06A2" w14:textId="77777777" w:rsidTr="00936EAB">
        <w:tc>
          <w:tcPr>
            <w:tcW w:w="800" w:type="dxa"/>
            <w:shd w:val="solid" w:color="FFFFFF" w:fill="auto"/>
          </w:tcPr>
          <w:p w14:paraId="7C6E1E47"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78C87E6"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55465101"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59E7406" w14:textId="77777777" w:rsidR="0043337D" w:rsidRDefault="00EA770D" w:rsidP="004B0BB3">
            <w:pPr>
              <w:pStyle w:val="TAL"/>
              <w:rPr>
                <w:rFonts w:cs="Arial"/>
                <w:szCs w:val="18"/>
              </w:rPr>
            </w:pPr>
            <w:r>
              <w:rPr>
                <w:rFonts w:cs="Arial"/>
                <w:szCs w:val="18"/>
              </w:rPr>
              <w:t>0396</w:t>
            </w:r>
          </w:p>
        </w:tc>
        <w:tc>
          <w:tcPr>
            <w:tcW w:w="283" w:type="dxa"/>
            <w:shd w:val="solid" w:color="FFFFFF" w:fill="auto"/>
          </w:tcPr>
          <w:p w14:paraId="2AD5C9CC" w14:textId="77777777" w:rsidR="0043337D" w:rsidRDefault="00EA770D" w:rsidP="002356B5">
            <w:pPr>
              <w:pStyle w:val="TAR"/>
              <w:jc w:val="center"/>
              <w:rPr>
                <w:rFonts w:cs="Arial"/>
                <w:szCs w:val="18"/>
              </w:rPr>
            </w:pPr>
            <w:r>
              <w:rPr>
                <w:rFonts w:cs="Arial"/>
                <w:szCs w:val="18"/>
              </w:rPr>
              <w:t>1</w:t>
            </w:r>
          </w:p>
        </w:tc>
        <w:tc>
          <w:tcPr>
            <w:tcW w:w="425" w:type="dxa"/>
            <w:shd w:val="solid" w:color="FFFFFF" w:fill="auto"/>
          </w:tcPr>
          <w:p w14:paraId="66AB52C0" w14:textId="77777777" w:rsidR="0043337D" w:rsidRDefault="00EA770D" w:rsidP="004B0BB3">
            <w:pPr>
              <w:pStyle w:val="TAC"/>
              <w:rPr>
                <w:rFonts w:cs="Arial"/>
                <w:szCs w:val="18"/>
              </w:rPr>
            </w:pPr>
            <w:r>
              <w:rPr>
                <w:rFonts w:cs="Arial"/>
                <w:szCs w:val="18"/>
              </w:rPr>
              <w:t>B</w:t>
            </w:r>
          </w:p>
        </w:tc>
        <w:tc>
          <w:tcPr>
            <w:tcW w:w="4962" w:type="dxa"/>
            <w:shd w:val="solid" w:color="FFFFFF" w:fill="auto"/>
          </w:tcPr>
          <w:p w14:paraId="55928011" w14:textId="77777777" w:rsidR="0043337D" w:rsidRDefault="00EA770D" w:rsidP="004B0BB3">
            <w:pPr>
              <w:pStyle w:val="TAL"/>
              <w:rPr>
                <w:rFonts w:cs="Arial"/>
                <w:szCs w:val="18"/>
              </w:rPr>
            </w:pPr>
            <w:r>
              <w:rPr>
                <w:rFonts w:cs="Arial"/>
                <w:szCs w:val="18"/>
              </w:rPr>
              <w:t>IANA Registration of ccc-list SDP attribute</w:t>
            </w:r>
          </w:p>
        </w:tc>
        <w:tc>
          <w:tcPr>
            <w:tcW w:w="708" w:type="dxa"/>
            <w:shd w:val="solid" w:color="FFFFFF" w:fill="auto"/>
          </w:tcPr>
          <w:p w14:paraId="7047F0BA"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6700B19" w14:textId="77777777" w:rsidTr="00936EAB">
        <w:tc>
          <w:tcPr>
            <w:tcW w:w="800" w:type="dxa"/>
            <w:shd w:val="solid" w:color="FFFFFF" w:fill="auto"/>
          </w:tcPr>
          <w:p w14:paraId="5D6A407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5037868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D316B9E"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FA8687" w14:textId="77777777" w:rsidR="0043337D" w:rsidRDefault="00D24350" w:rsidP="004B0BB3">
            <w:pPr>
              <w:pStyle w:val="TAL"/>
              <w:rPr>
                <w:rFonts w:cs="Arial"/>
                <w:szCs w:val="18"/>
              </w:rPr>
            </w:pPr>
            <w:r>
              <w:rPr>
                <w:rFonts w:cs="Arial"/>
                <w:szCs w:val="18"/>
              </w:rPr>
              <w:t>0397</w:t>
            </w:r>
          </w:p>
        </w:tc>
        <w:tc>
          <w:tcPr>
            <w:tcW w:w="283" w:type="dxa"/>
            <w:shd w:val="solid" w:color="FFFFFF" w:fill="auto"/>
          </w:tcPr>
          <w:p w14:paraId="0507EC3F" w14:textId="77777777" w:rsidR="0043337D" w:rsidRDefault="00D24350" w:rsidP="002356B5">
            <w:pPr>
              <w:pStyle w:val="TAR"/>
              <w:jc w:val="center"/>
              <w:rPr>
                <w:rFonts w:cs="Arial"/>
                <w:szCs w:val="18"/>
              </w:rPr>
            </w:pPr>
            <w:r>
              <w:rPr>
                <w:rFonts w:cs="Arial"/>
                <w:szCs w:val="18"/>
              </w:rPr>
              <w:t>1</w:t>
            </w:r>
          </w:p>
        </w:tc>
        <w:tc>
          <w:tcPr>
            <w:tcW w:w="425" w:type="dxa"/>
            <w:shd w:val="solid" w:color="FFFFFF" w:fill="auto"/>
          </w:tcPr>
          <w:p w14:paraId="1BFEE277" w14:textId="77777777" w:rsidR="0043337D" w:rsidRDefault="00D24350" w:rsidP="004B0BB3">
            <w:pPr>
              <w:pStyle w:val="TAC"/>
              <w:rPr>
                <w:rFonts w:cs="Arial"/>
                <w:szCs w:val="18"/>
              </w:rPr>
            </w:pPr>
            <w:r>
              <w:rPr>
                <w:rFonts w:cs="Arial"/>
                <w:szCs w:val="18"/>
              </w:rPr>
              <w:t>F</w:t>
            </w:r>
          </w:p>
        </w:tc>
        <w:tc>
          <w:tcPr>
            <w:tcW w:w="4962" w:type="dxa"/>
            <w:shd w:val="solid" w:color="FFFFFF" w:fill="auto"/>
          </w:tcPr>
          <w:p w14:paraId="1C429DD7" w14:textId="77777777" w:rsidR="0043337D" w:rsidRDefault="00D24350" w:rsidP="004B0BB3">
            <w:pPr>
              <w:pStyle w:val="TAL"/>
              <w:rPr>
                <w:rFonts w:cs="Arial"/>
                <w:szCs w:val="18"/>
              </w:rPr>
            </w:pPr>
            <w:r>
              <w:rPr>
                <w:rFonts w:cs="Arial"/>
                <w:szCs w:val="18"/>
              </w:rPr>
              <w:t>Correction to definition of ccc-list SDP attribute</w:t>
            </w:r>
          </w:p>
        </w:tc>
        <w:tc>
          <w:tcPr>
            <w:tcW w:w="708" w:type="dxa"/>
            <w:shd w:val="solid" w:color="FFFFFF" w:fill="auto"/>
          </w:tcPr>
          <w:p w14:paraId="42ADF3D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102D3CB" w14:textId="77777777" w:rsidTr="00936EAB">
        <w:tc>
          <w:tcPr>
            <w:tcW w:w="800" w:type="dxa"/>
            <w:shd w:val="solid" w:color="FFFFFF" w:fill="auto"/>
          </w:tcPr>
          <w:p w14:paraId="336673F5"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7C7B487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9885A8"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164C31F6" w14:textId="77777777" w:rsidR="0043337D" w:rsidRDefault="00332D81" w:rsidP="004B0BB3">
            <w:pPr>
              <w:pStyle w:val="TAL"/>
              <w:rPr>
                <w:rFonts w:cs="Arial"/>
                <w:szCs w:val="18"/>
              </w:rPr>
            </w:pPr>
            <w:r>
              <w:rPr>
                <w:rFonts w:cs="Arial"/>
                <w:szCs w:val="18"/>
              </w:rPr>
              <w:t>0398</w:t>
            </w:r>
          </w:p>
        </w:tc>
        <w:tc>
          <w:tcPr>
            <w:tcW w:w="283" w:type="dxa"/>
            <w:shd w:val="solid" w:color="FFFFFF" w:fill="auto"/>
          </w:tcPr>
          <w:p w14:paraId="04255920" w14:textId="77777777" w:rsidR="0043337D" w:rsidRDefault="00332D81" w:rsidP="002356B5">
            <w:pPr>
              <w:pStyle w:val="TAR"/>
              <w:jc w:val="center"/>
              <w:rPr>
                <w:rFonts w:cs="Arial"/>
                <w:szCs w:val="18"/>
              </w:rPr>
            </w:pPr>
            <w:r>
              <w:rPr>
                <w:rFonts w:cs="Arial"/>
                <w:szCs w:val="18"/>
              </w:rPr>
              <w:t>-</w:t>
            </w:r>
          </w:p>
        </w:tc>
        <w:tc>
          <w:tcPr>
            <w:tcW w:w="425" w:type="dxa"/>
            <w:shd w:val="solid" w:color="FFFFFF" w:fill="auto"/>
          </w:tcPr>
          <w:p w14:paraId="27D8E14A" w14:textId="77777777" w:rsidR="0043337D" w:rsidRDefault="00332D81" w:rsidP="004B0BB3">
            <w:pPr>
              <w:pStyle w:val="TAC"/>
              <w:rPr>
                <w:rFonts w:cs="Arial"/>
                <w:szCs w:val="18"/>
              </w:rPr>
            </w:pPr>
            <w:r>
              <w:rPr>
                <w:rFonts w:cs="Arial"/>
                <w:szCs w:val="18"/>
              </w:rPr>
              <w:t>F</w:t>
            </w:r>
          </w:p>
        </w:tc>
        <w:tc>
          <w:tcPr>
            <w:tcW w:w="4962" w:type="dxa"/>
            <w:shd w:val="solid" w:color="FFFFFF" w:fill="auto"/>
          </w:tcPr>
          <w:p w14:paraId="4647A45B" w14:textId="77777777" w:rsidR="0043337D" w:rsidRDefault="00332D81" w:rsidP="004B0BB3">
            <w:pPr>
              <w:pStyle w:val="TAL"/>
              <w:rPr>
                <w:rFonts w:cs="Arial"/>
                <w:szCs w:val="18"/>
              </w:rPr>
            </w:pPr>
            <w:r>
              <w:rPr>
                <w:rFonts w:cs="Arial"/>
                <w:szCs w:val="18"/>
              </w:rPr>
              <w:t xml:space="preserve">Corrections to response to SIP OPTIONS request for </w:t>
            </w:r>
            <w:proofErr w:type="spellStart"/>
            <w:r>
              <w:rPr>
                <w:rFonts w:cs="Arial"/>
                <w:szCs w:val="18"/>
              </w:rPr>
              <w:t>cccex</w:t>
            </w:r>
            <w:proofErr w:type="spellEnd"/>
          </w:p>
        </w:tc>
        <w:tc>
          <w:tcPr>
            <w:tcW w:w="708" w:type="dxa"/>
            <w:shd w:val="solid" w:color="FFFFFF" w:fill="auto"/>
          </w:tcPr>
          <w:p w14:paraId="4579140B"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1D7BA5BE" w14:textId="77777777" w:rsidTr="00936EAB">
        <w:tc>
          <w:tcPr>
            <w:tcW w:w="800" w:type="dxa"/>
            <w:shd w:val="solid" w:color="FFFFFF" w:fill="auto"/>
          </w:tcPr>
          <w:p w14:paraId="7483FED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06D5689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41AFA1E"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59FA3BBF" w14:textId="77777777" w:rsidR="0043337D" w:rsidRDefault="00B45AA5" w:rsidP="004B0BB3">
            <w:pPr>
              <w:pStyle w:val="TAL"/>
              <w:rPr>
                <w:rFonts w:cs="Arial"/>
                <w:szCs w:val="18"/>
              </w:rPr>
            </w:pPr>
            <w:r>
              <w:rPr>
                <w:rFonts w:cs="Arial"/>
                <w:szCs w:val="18"/>
              </w:rPr>
              <w:t>0399</w:t>
            </w:r>
          </w:p>
        </w:tc>
        <w:tc>
          <w:tcPr>
            <w:tcW w:w="283" w:type="dxa"/>
            <w:shd w:val="solid" w:color="FFFFFF" w:fill="auto"/>
          </w:tcPr>
          <w:p w14:paraId="6FD2E8F9" w14:textId="77777777" w:rsidR="0043337D" w:rsidRDefault="00B45AA5" w:rsidP="002356B5">
            <w:pPr>
              <w:pStyle w:val="TAR"/>
              <w:jc w:val="center"/>
              <w:rPr>
                <w:rFonts w:cs="Arial"/>
                <w:szCs w:val="18"/>
              </w:rPr>
            </w:pPr>
            <w:r>
              <w:rPr>
                <w:rFonts w:cs="Arial"/>
                <w:szCs w:val="18"/>
              </w:rPr>
              <w:t>1</w:t>
            </w:r>
          </w:p>
        </w:tc>
        <w:tc>
          <w:tcPr>
            <w:tcW w:w="425" w:type="dxa"/>
            <w:shd w:val="solid" w:color="FFFFFF" w:fill="auto"/>
          </w:tcPr>
          <w:p w14:paraId="09408974" w14:textId="77777777" w:rsidR="0043337D" w:rsidRDefault="00B45AA5" w:rsidP="004B0BB3">
            <w:pPr>
              <w:pStyle w:val="TAC"/>
              <w:rPr>
                <w:rFonts w:cs="Arial"/>
                <w:szCs w:val="18"/>
              </w:rPr>
            </w:pPr>
            <w:r>
              <w:rPr>
                <w:rFonts w:cs="Arial"/>
                <w:szCs w:val="18"/>
              </w:rPr>
              <w:t>F</w:t>
            </w:r>
          </w:p>
        </w:tc>
        <w:tc>
          <w:tcPr>
            <w:tcW w:w="4962" w:type="dxa"/>
            <w:shd w:val="solid" w:color="FFFFFF" w:fill="auto"/>
          </w:tcPr>
          <w:p w14:paraId="0BE5D753" w14:textId="77777777" w:rsidR="0043337D" w:rsidRDefault="00B45AA5" w:rsidP="004B0BB3">
            <w:pPr>
              <w:pStyle w:val="TAL"/>
              <w:rPr>
                <w:rFonts w:cs="Arial"/>
                <w:szCs w:val="18"/>
              </w:rPr>
            </w:pPr>
            <w:r>
              <w:rPr>
                <w:rFonts w:cs="Arial"/>
                <w:szCs w:val="18"/>
              </w:rPr>
              <w:t>Clarifications on MSMTSI client referencing MSMTSI MRF and MSMTSI client in terminal</w:t>
            </w:r>
          </w:p>
        </w:tc>
        <w:tc>
          <w:tcPr>
            <w:tcW w:w="708" w:type="dxa"/>
            <w:shd w:val="solid" w:color="FFFFFF" w:fill="auto"/>
          </w:tcPr>
          <w:p w14:paraId="0B8236C4"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613DDDB0" w14:textId="77777777" w:rsidTr="00936EAB">
        <w:tc>
          <w:tcPr>
            <w:tcW w:w="800" w:type="dxa"/>
            <w:shd w:val="solid" w:color="FFFFFF" w:fill="auto"/>
          </w:tcPr>
          <w:p w14:paraId="2B9227C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10C5775"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183E164"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6ABAE0" w14:textId="77777777" w:rsidR="0043337D" w:rsidRDefault="00071844" w:rsidP="004B0BB3">
            <w:pPr>
              <w:pStyle w:val="TAL"/>
              <w:rPr>
                <w:rFonts w:cs="Arial"/>
                <w:szCs w:val="18"/>
              </w:rPr>
            </w:pPr>
            <w:r>
              <w:rPr>
                <w:rFonts w:cs="Arial"/>
                <w:szCs w:val="18"/>
              </w:rPr>
              <w:t>0403</w:t>
            </w:r>
          </w:p>
        </w:tc>
        <w:tc>
          <w:tcPr>
            <w:tcW w:w="283" w:type="dxa"/>
            <w:shd w:val="solid" w:color="FFFFFF" w:fill="auto"/>
          </w:tcPr>
          <w:p w14:paraId="789025D2" w14:textId="77777777" w:rsidR="0043337D" w:rsidRDefault="00071844" w:rsidP="002356B5">
            <w:pPr>
              <w:pStyle w:val="TAR"/>
              <w:jc w:val="center"/>
              <w:rPr>
                <w:rFonts w:cs="Arial"/>
                <w:szCs w:val="18"/>
              </w:rPr>
            </w:pPr>
            <w:r>
              <w:rPr>
                <w:rFonts w:cs="Arial"/>
                <w:szCs w:val="18"/>
              </w:rPr>
              <w:t>1</w:t>
            </w:r>
          </w:p>
        </w:tc>
        <w:tc>
          <w:tcPr>
            <w:tcW w:w="425" w:type="dxa"/>
            <w:shd w:val="solid" w:color="FFFFFF" w:fill="auto"/>
          </w:tcPr>
          <w:p w14:paraId="4D07F2A2" w14:textId="77777777" w:rsidR="0043337D" w:rsidRDefault="00071844" w:rsidP="004B0BB3">
            <w:pPr>
              <w:pStyle w:val="TAC"/>
              <w:rPr>
                <w:rFonts w:cs="Arial"/>
                <w:szCs w:val="18"/>
              </w:rPr>
            </w:pPr>
            <w:r>
              <w:rPr>
                <w:rFonts w:cs="Arial"/>
                <w:szCs w:val="18"/>
              </w:rPr>
              <w:t>F</w:t>
            </w:r>
          </w:p>
        </w:tc>
        <w:tc>
          <w:tcPr>
            <w:tcW w:w="4962" w:type="dxa"/>
            <w:shd w:val="solid" w:color="FFFFFF" w:fill="auto"/>
          </w:tcPr>
          <w:p w14:paraId="44F408BE" w14:textId="77777777" w:rsidR="0043337D" w:rsidRDefault="00071844" w:rsidP="004B0BB3">
            <w:pPr>
              <w:pStyle w:val="TAL"/>
              <w:rPr>
                <w:rFonts w:cs="Arial"/>
                <w:szCs w:val="18"/>
              </w:rPr>
            </w:pPr>
            <w:r>
              <w:rPr>
                <w:rFonts w:cs="Arial"/>
                <w:szCs w:val="18"/>
              </w:rPr>
              <w:t>Requirement clarification in S.5.1 for MMCMH</w:t>
            </w:r>
          </w:p>
        </w:tc>
        <w:tc>
          <w:tcPr>
            <w:tcW w:w="708" w:type="dxa"/>
            <w:shd w:val="solid" w:color="FFFFFF" w:fill="auto"/>
          </w:tcPr>
          <w:p w14:paraId="61003D5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971AFC2" w14:textId="77777777" w:rsidTr="00936EAB">
        <w:tc>
          <w:tcPr>
            <w:tcW w:w="800" w:type="dxa"/>
            <w:shd w:val="solid" w:color="FFFFFF" w:fill="auto"/>
          </w:tcPr>
          <w:p w14:paraId="1D6E93CA"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3628609C"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60F0B4D"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A315F84" w14:textId="77777777" w:rsidR="0043337D" w:rsidRDefault="00C61900" w:rsidP="004B0BB3">
            <w:pPr>
              <w:pStyle w:val="TAL"/>
              <w:rPr>
                <w:rFonts w:cs="Arial"/>
                <w:szCs w:val="18"/>
              </w:rPr>
            </w:pPr>
            <w:r>
              <w:rPr>
                <w:rFonts w:cs="Arial"/>
                <w:szCs w:val="18"/>
              </w:rPr>
              <w:t>0404</w:t>
            </w:r>
          </w:p>
        </w:tc>
        <w:tc>
          <w:tcPr>
            <w:tcW w:w="283" w:type="dxa"/>
            <w:shd w:val="solid" w:color="FFFFFF" w:fill="auto"/>
          </w:tcPr>
          <w:p w14:paraId="632A1CEC" w14:textId="77777777" w:rsidR="0043337D" w:rsidRDefault="00C61900" w:rsidP="002356B5">
            <w:pPr>
              <w:pStyle w:val="TAR"/>
              <w:jc w:val="center"/>
              <w:rPr>
                <w:rFonts w:cs="Arial"/>
                <w:szCs w:val="18"/>
              </w:rPr>
            </w:pPr>
            <w:r>
              <w:rPr>
                <w:rFonts w:cs="Arial"/>
                <w:szCs w:val="18"/>
              </w:rPr>
              <w:t>1</w:t>
            </w:r>
          </w:p>
        </w:tc>
        <w:tc>
          <w:tcPr>
            <w:tcW w:w="425" w:type="dxa"/>
            <w:shd w:val="solid" w:color="FFFFFF" w:fill="auto"/>
          </w:tcPr>
          <w:p w14:paraId="61A47EFF" w14:textId="77777777" w:rsidR="0043337D" w:rsidRDefault="00C61900" w:rsidP="004B0BB3">
            <w:pPr>
              <w:pStyle w:val="TAC"/>
              <w:rPr>
                <w:rFonts w:cs="Arial"/>
                <w:szCs w:val="18"/>
              </w:rPr>
            </w:pPr>
            <w:r>
              <w:rPr>
                <w:rFonts w:cs="Arial"/>
                <w:szCs w:val="18"/>
              </w:rPr>
              <w:t>F</w:t>
            </w:r>
          </w:p>
        </w:tc>
        <w:tc>
          <w:tcPr>
            <w:tcW w:w="4962" w:type="dxa"/>
            <w:shd w:val="solid" w:color="FFFFFF" w:fill="auto"/>
          </w:tcPr>
          <w:p w14:paraId="7EA8E0BD" w14:textId="77777777" w:rsidR="0043337D" w:rsidRDefault="00C61900" w:rsidP="004B0BB3">
            <w:pPr>
              <w:pStyle w:val="TAL"/>
              <w:rPr>
                <w:rFonts w:cs="Arial"/>
                <w:szCs w:val="18"/>
              </w:rPr>
            </w:pPr>
            <w:r w:rsidRPr="00634C1C">
              <w:rPr>
                <w:noProof/>
              </w:rPr>
              <w:t>C</w:t>
            </w:r>
            <w:r>
              <w:rPr>
                <w:noProof/>
              </w:rPr>
              <w:t>larification</w:t>
            </w:r>
            <w:r w:rsidRPr="00634C1C">
              <w:rPr>
                <w:noProof/>
              </w:rPr>
              <w:t xml:space="preserve"> of </w:t>
            </w:r>
            <w:r>
              <w:rPr>
                <w:noProof/>
              </w:rPr>
              <w:t>Thumbnail Handling in MMCMH</w:t>
            </w:r>
          </w:p>
        </w:tc>
        <w:tc>
          <w:tcPr>
            <w:tcW w:w="708" w:type="dxa"/>
            <w:shd w:val="solid" w:color="FFFFFF" w:fill="auto"/>
          </w:tcPr>
          <w:p w14:paraId="2FC2A647"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0DAA133" w14:textId="77777777" w:rsidTr="00936EAB">
        <w:tc>
          <w:tcPr>
            <w:tcW w:w="800" w:type="dxa"/>
            <w:shd w:val="solid" w:color="FFFFFF" w:fill="auto"/>
          </w:tcPr>
          <w:p w14:paraId="797087A1"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6D1029B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1E3A6A"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2B3A6A3" w14:textId="77777777" w:rsidR="0043337D" w:rsidRDefault="00BB17C1" w:rsidP="004B0BB3">
            <w:pPr>
              <w:pStyle w:val="TAL"/>
              <w:rPr>
                <w:rFonts w:cs="Arial"/>
                <w:szCs w:val="18"/>
              </w:rPr>
            </w:pPr>
            <w:r>
              <w:rPr>
                <w:rFonts w:cs="Arial"/>
                <w:szCs w:val="18"/>
              </w:rPr>
              <w:t>0405</w:t>
            </w:r>
          </w:p>
        </w:tc>
        <w:tc>
          <w:tcPr>
            <w:tcW w:w="283" w:type="dxa"/>
            <w:shd w:val="solid" w:color="FFFFFF" w:fill="auto"/>
          </w:tcPr>
          <w:p w14:paraId="010C828D" w14:textId="77777777" w:rsidR="0043337D" w:rsidRDefault="00BB17C1" w:rsidP="002356B5">
            <w:pPr>
              <w:pStyle w:val="TAR"/>
              <w:jc w:val="center"/>
              <w:rPr>
                <w:rFonts w:cs="Arial"/>
                <w:szCs w:val="18"/>
              </w:rPr>
            </w:pPr>
            <w:r>
              <w:rPr>
                <w:rFonts w:cs="Arial"/>
                <w:szCs w:val="18"/>
              </w:rPr>
              <w:t>-</w:t>
            </w:r>
          </w:p>
        </w:tc>
        <w:tc>
          <w:tcPr>
            <w:tcW w:w="425" w:type="dxa"/>
            <w:shd w:val="solid" w:color="FFFFFF" w:fill="auto"/>
          </w:tcPr>
          <w:p w14:paraId="57F90BB3" w14:textId="77777777" w:rsidR="0043337D" w:rsidRDefault="00BB17C1" w:rsidP="004B0BB3">
            <w:pPr>
              <w:pStyle w:val="TAC"/>
              <w:rPr>
                <w:rFonts w:cs="Arial"/>
                <w:szCs w:val="18"/>
              </w:rPr>
            </w:pPr>
            <w:r>
              <w:rPr>
                <w:rFonts w:cs="Arial"/>
                <w:szCs w:val="18"/>
              </w:rPr>
              <w:t>B</w:t>
            </w:r>
          </w:p>
        </w:tc>
        <w:tc>
          <w:tcPr>
            <w:tcW w:w="4962" w:type="dxa"/>
            <w:shd w:val="solid" w:color="FFFFFF" w:fill="auto"/>
          </w:tcPr>
          <w:p w14:paraId="0842BFE1" w14:textId="77777777" w:rsidR="0043337D" w:rsidRDefault="00BB17C1" w:rsidP="004B0BB3">
            <w:pPr>
              <w:pStyle w:val="TAL"/>
              <w:rPr>
                <w:rFonts w:cs="Arial"/>
                <w:szCs w:val="18"/>
              </w:rPr>
            </w:pPr>
            <w:r>
              <w:rPr>
                <w:rFonts w:cs="Arial"/>
                <w:szCs w:val="18"/>
              </w:rPr>
              <w:t>IANA Registration of application/</w:t>
            </w:r>
            <w:proofErr w:type="spellStart"/>
            <w:r>
              <w:rPr>
                <w:rFonts w:cs="Arial"/>
                <w:szCs w:val="18"/>
              </w:rPr>
              <w:t>cccex</w:t>
            </w:r>
            <w:proofErr w:type="spellEnd"/>
            <w:r>
              <w:rPr>
                <w:rFonts w:cs="Arial"/>
                <w:szCs w:val="18"/>
              </w:rPr>
              <w:t xml:space="preserve"> media subtype</w:t>
            </w:r>
          </w:p>
        </w:tc>
        <w:tc>
          <w:tcPr>
            <w:tcW w:w="708" w:type="dxa"/>
            <w:shd w:val="solid" w:color="FFFFFF" w:fill="auto"/>
          </w:tcPr>
          <w:p w14:paraId="03C7BE42"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3C1A6A" w:rsidRPr="00E36617" w14:paraId="34A51672" w14:textId="77777777" w:rsidTr="00936EAB">
        <w:tc>
          <w:tcPr>
            <w:tcW w:w="800" w:type="dxa"/>
            <w:shd w:val="solid" w:color="FFFFFF" w:fill="auto"/>
          </w:tcPr>
          <w:p w14:paraId="7E66F658"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4F057F7C"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20F89915" w14:textId="77777777" w:rsidR="003C1A6A" w:rsidRDefault="003C1A6A" w:rsidP="003357F2">
            <w:pPr>
              <w:pStyle w:val="TAC"/>
              <w:rPr>
                <w:rFonts w:cs="Arial"/>
                <w:snapToGrid w:val="0"/>
                <w:color w:val="000000"/>
                <w:szCs w:val="18"/>
              </w:rPr>
            </w:pPr>
            <w:r>
              <w:rPr>
                <w:rFonts w:cs="Arial"/>
                <w:snapToGrid w:val="0"/>
                <w:color w:val="000000"/>
                <w:szCs w:val="18"/>
              </w:rPr>
              <w:t>SP-170320</w:t>
            </w:r>
          </w:p>
        </w:tc>
        <w:tc>
          <w:tcPr>
            <w:tcW w:w="567" w:type="dxa"/>
            <w:shd w:val="solid" w:color="FFFFFF" w:fill="auto"/>
          </w:tcPr>
          <w:p w14:paraId="7C1576B8" w14:textId="77777777" w:rsidR="003C1A6A" w:rsidRDefault="003C1A6A" w:rsidP="004B0BB3">
            <w:pPr>
              <w:pStyle w:val="TAL"/>
              <w:rPr>
                <w:rFonts w:cs="Arial"/>
                <w:szCs w:val="18"/>
              </w:rPr>
            </w:pPr>
            <w:r>
              <w:rPr>
                <w:rFonts w:cs="Arial"/>
                <w:szCs w:val="18"/>
              </w:rPr>
              <w:t>0409</w:t>
            </w:r>
          </w:p>
        </w:tc>
        <w:tc>
          <w:tcPr>
            <w:tcW w:w="283" w:type="dxa"/>
            <w:shd w:val="solid" w:color="FFFFFF" w:fill="auto"/>
          </w:tcPr>
          <w:p w14:paraId="5E78649B" w14:textId="77777777" w:rsidR="003C1A6A" w:rsidRDefault="003C1A6A" w:rsidP="002356B5">
            <w:pPr>
              <w:pStyle w:val="TAR"/>
              <w:jc w:val="center"/>
              <w:rPr>
                <w:rFonts w:cs="Arial"/>
                <w:szCs w:val="18"/>
              </w:rPr>
            </w:pPr>
            <w:r>
              <w:rPr>
                <w:rFonts w:cs="Arial"/>
                <w:szCs w:val="18"/>
              </w:rPr>
              <w:t>1</w:t>
            </w:r>
          </w:p>
        </w:tc>
        <w:tc>
          <w:tcPr>
            <w:tcW w:w="425" w:type="dxa"/>
            <w:shd w:val="solid" w:color="FFFFFF" w:fill="auto"/>
          </w:tcPr>
          <w:p w14:paraId="4BB88093" w14:textId="77777777" w:rsidR="003C1A6A" w:rsidRDefault="003C1A6A" w:rsidP="004B0BB3">
            <w:pPr>
              <w:pStyle w:val="TAC"/>
              <w:rPr>
                <w:rFonts w:cs="Arial"/>
                <w:szCs w:val="18"/>
              </w:rPr>
            </w:pPr>
            <w:r>
              <w:rPr>
                <w:rFonts w:cs="Arial"/>
                <w:szCs w:val="18"/>
              </w:rPr>
              <w:t>F</w:t>
            </w:r>
          </w:p>
        </w:tc>
        <w:tc>
          <w:tcPr>
            <w:tcW w:w="4962" w:type="dxa"/>
            <w:shd w:val="solid" w:color="FFFFFF" w:fill="auto"/>
          </w:tcPr>
          <w:p w14:paraId="00296152" w14:textId="77777777" w:rsidR="003C1A6A" w:rsidRDefault="003C1A6A" w:rsidP="004B0BB3">
            <w:pPr>
              <w:pStyle w:val="TAL"/>
              <w:rPr>
                <w:rFonts w:cs="Arial"/>
                <w:szCs w:val="18"/>
              </w:rPr>
            </w:pPr>
            <w:r>
              <w:rPr>
                <w:rFonts w:cs="Arial"/>
                <w:szCs w:val="18"/>
              </w:rPr>
              <w:t>Clarification on Thumbnail Handling</w:t>
            </w:r>
          </w:p>
        </w:tc>
        <w:tc>
          <w:tcPr>
            <w:tcW w:w="708" w:type="dxa"/>
            <w:shd w:val="solid" w:color="FFFFFF" w:fill="auto"/>
          </w:tcPr>
          <w:p w14:paraId="4E873911"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3C1A6A" w:rsidRPr="00E36617" w14:paraId="753F85CF" w14:textId="77777777" w:rsidTr="00936EAB">
        <w:tc>
          <w:tcPr>
            <w:tcW w:w="800" w:type="dxa"/>
            <w:shd w:val="solid" w:color="FFFFFF" w:fill="auto"/>
          </w:tcPr>
          <w:p w14:paraId="3C5AF067"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07C562DB"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3A6E3151" w14:textId="77777777" w:rsidR="003C1A6A" w:rsidRDefault="003C1A6A" w:rsidP="003357F2">
            <w:pPr>
              <w:pStyle w:val="TAC"/>
              <w:rPr>
                <w:rFonts w:cs="Arial"/>
                <w:snapToGrid w:val="0"/>
                <w:color w:val="000000"/>
                <w:szCs w:val="18"/>
              </w:rPr>
            </w:pPr>
            <w:r>
              <w:rPr>
                <w:rFonts w:cs="Arial"/>
                <w:snapToGrid w:val="0"/>
                <w:color w:val="000000"/>
                <w:szCs w:val="18"/>
              </w:rPr>
              <w:t>SP-170</w:t>
            </w:r>
            <w:r w:rsidR="00D81E75">
              <w:rPr>
                <w:rFonts w:cs="Arial"/>
                <w:snapToGrid w:val="0"/>
                <w:color w:val="000000"/>
                <w:szCs w:val="18"/>
              </w:rPr>
              <w:t>324</w:t>
            </w:r>
          </w:p>
        </w:tc>
        <w:tc>
          <w:tcPr>
            <w:tcW w:w="567" w:type="dxa"/>
            <w:shd w:val="solid" w:color="FFFFFF" w:fill="auto"/>
          </w:tcPr>
          <w:p w14:paraId="3066CE63" w14:textId="77777777" w:rsidR="003C1A6A" w:rsidRDefault="00D81E75" w:rsidP="004B0BB3">
            <w:pPr>
              <w:pStyle w:val="TAL"/>
              <w:rPr>
                <w:rFonts w:cs="Arial"/>
                <w:szCs w:val="18"/>
              </w:rPr>
            </w:pPr>
            <w:r>
              <w:rPr>
                <w:rFonts w:cs="Arial"/>
                <w:szCs w:val="18"/>
              </w:rPr>
              <w:t>0410</w:t>
            </w:r>
          </w:p>
        </w:tc>
        <w:tc>
          <w:tcPr>
            <w:tcW w:w="283" w:type="dxa"/>
            <w:shd w:val="solid" w:color="FFFFFF" w:fill="auto"/>
          </w:tcPr>
          <w:p w14:paraId="73087D42" w14:textId="77777777" w:rsidR="003C1A6A" w:rsidRDefault="00D81E75" w:rsidP="002356B5">
            <w:pPr>
              <w:pStyle w:val="TAR"/>
              <w:jc w:val="center"/>
              <w:rPr>
                <w:rFonts w:cs="Arial"/>
                <w:szCs w:val="18"/>
              </w:rPr>
            </w:pPr>
            <w:r>
              <w:rPr>
                <w:rFonts w:cs="Arial"/>
                <w:szCs w:val="18"/>
              </w:rPr>
              <w:t>1</w:t>
            </w:r>
          </w:p>
        </w:tc>
        <w:tc>
          <w:tcPr>
            <w:tcW w:w="425" w:type="dxa"/>
            <w:shd w:val="solid" w:color="FFFFFF" w:fill="auto"/>
          </w:tcPr>
          <w:p w14:paraId="27BA5041" w14:textId="77777777" w:rsidR="003C1A6A" w:rsidRDefault="00D81E75" w:rsidP="004B0BB3">
            <w:pPr>
              <w:pStyle w:val="TAC"/>
              <w:rPr>
                <w:rFonts w:cs="Arial"/>
                <w:szCs w:val="18"/>
              </w:rPr>
            </w:pPr>
            <w:r>
              <w:rPr>
                <w:rFonts w:cs="Arial"/>
                <w:szCs w:val="18"/>
              </w:rPr>
              <w:t>C</w:t>
            </w:r>
          </w:p>
        </w:tc>
        <w:tc>
          <w:tcPr>
            <w:tcW w:w="4962" w:type="dxa"/>
            <w:shd w:val="solid" w:color="FFFFFF" w:fill="auto"/>
          </w:tcPr>
          <w:p w14:paraId="31A58A15" w14:textId="77777777" w:rsidR="003C1A6A" w:rsidRDefault="00D81E75" w:rsidP="004B0BB3">
            <w:pPr>
              <w:pStyle w:val="TAL"/>
              <w:rPr>
                <w:rFonts w:cs="Arial"/>
                <w:szCs w:val="18"/>
              </w:rPr>
            </w:pPr>
            <w:r>
              <w:rPr>
                <w:rFonts w:cs="Arial"/>
                <w:szCs w:val="18"/>
              </w:rPr>
              <w:t>RAN bitrate recommendation</w:t>
            </w:r>
          </w:p>
        </w:tc>
        <w:tc>
          <w:tcPr>
            <w:tcW w:w="708" w:type="dxa"/>
            <w:shd w:val="solid" w:color="FFFFFF" w:fill="auto"/>
          </w:tcPr>
          <w:p w14:paraId="36AF1182"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E11505" w:rsidRPr="00E36617" w14:paraId="10C3DED3" w14:textId="77777777" w:rsidTr="00936EAB">
        <w:tc>
          <w:tcPr>
            <w:tcW w:w="800" w:type="dxa"/>
            <w:shd w:val="solid" w:color="FFFFFF" w:fill="auto"/>
          </w:tcPr>
          <w:p w14:paraId="20FD5162" w14:textId="77777777" w:rsidR="00E11505" w:rsidRDefault="00E11505" w:rsidP="003C1A6A">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3127E7C2" w14:textId="77777777" w:rsidR="00E11505" w:rsidRDefault="00E11505"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62F2B812" w14:textId="77777777" w:rsidR="00E11505" w:rsidRDefault="00E11505" w:rsidP="003357F2">
            <w:pPr>
              <w:pStyle w:val="TAC"/>
              <w:rPr>
                <w:rFonts w:cs="Arial"/>
                <w:snapToGrid w:val="0"/>
                <w:color w:val="000000"/>
                <w:szCs w:val="18"/>
              </w:rPr>
            </w:pPr>
            <w:r>
              <w:rPr>
                <w:rFonts w:cs="Arial"/>
                <w:snapToGrid w:val="0"/>
                <w:color w:val="000000"/>
                <w:szCs w:val="18"/>
              </w:rPr>
              <w:t>SP-170600</w:t>
            </w:r>
          </w:p>
        </w:tc>
        <w:tc>
          <w:tcPr>
            <w:tcW w:w="567" w:type="dxa"/>
            <w:shd w:val="solid" w:color="FFFFFF" w:fill="auto"/>
          </w:tcPr>
          <w:p w14:paraId="148C6608" w14:textId="77777777" w:rsidR="00E11505" w:rsidRDefault="00E11505" w:rsidP="004B0BB3">
            <w:pPr>
              <w:pStyle w:val="TAL"/>
              <w:rPr>
                <w:rFonts w:cs="Arial"/>
                <w:szCs w:val="18"/>
              </w:rPr>
            </w:pPr>
            <w:r>
              <w:rPr>
                <w:rFonts w:cs="Arial"/>
                <w:szCs w:val="18"/>
              </w:rPr>
              <w:t>0406</w:t>
            </w:r>
          </w:p>
        </w:tc>
        <w:tc>
          <w:tcPr>
            <w:tcW w:w="283" w:type="dxa"/>
            <w:shd w:val="solid" w:color="FFFFFF" w:fill="auto"/>
          </w:tcPr>
          <w:p w14:paraId="6932EC10" w14:textId="77777777" w:rsidR="00E11505" w:rsidRDefault="00E11505" w:rsidP="002356B5">
            <w:pPr>
              <w:pStyle w:val="TAR"/>
              <w:jc w:val="center"/>
              <w:rPr>
                <w:rFonts w:cs="Arial"/>
                <w:szCs w:val="18"/>
              </w:rPr>
            </w:pPr>
            <w:r>
              <w:rPr>
                <w:rFonts w:cs="Arial"/>
                <w:szCs w:val="18"/>
              </w:rPr>
              <w:t>2</w:t>
            </w:r>
          </w:p>
        </w:tc>
        <w:tc>
          <w:tcPr>
            <w:tcW w:w="425" w:type="dxa"/>
            <w:shd w:val="solid" w:color="FFFFFF" w:fill="auto"/>
          </w:tcPr>
          <w:p w14:paraId="619713A0" w14:textId="77777777" w:rsidR="00E11505" w:rsidRDefault="00E11505" w:rsidP="004B0BB3">
            <w:pPr>
              <w:pStyle w:val="TAC"/>
              <w:rPr>
                <w:rFonts w:cs="Arial"/>
                <w:szCs w:val="18"/>
              </w:rPr>
            </w:pPr>
            <w:r>
              <w:rPr>
                <w:rFonts w:cs="Arial"/>
                <w:szCs w:val="18"/>
              </w:rPr>
              <w:t>A</w:t>
            </w:r>
          </w:p>
        </w:tc>
        <w:tc>
          <w:tcPr>
            <w:tcW w:w="4962" w:type="dxa"/>
            <w:shd w:val="solid" w:color="FFFFFF" w:fill="auto"/>
          </w:tcPr>
          <w:p w14:paraId="7BD8DDF4" w14:textId="77777777" w:rsidR="00E11505" w:rsidRDefault="00E11505" w:rsidP="004B0BB3">
            <w:pPr>
              <w:pStyle w:val="TAL"/>
              <w:rPr>
                <w:rFonts w:cs="Arial"/>
                <w:szCs w:val="18"/>
              </w:rPr>
            </w:pPr>
            <w:r w:rsidRPr="009D0A69">
              <w:rPr>
                <w:noProof/>
              </w:rPr>
              <w:t>Correction of IPv6 header size</w:t>
            </w:r>
          </w:p>
        </w:tc>
        <w:tc>
          <w:tcPr>
            <w:tcW w:w="708" w:type="dxa"/>
            <w:shd w:val="solid" w:color="FFFFFF" w:fill="auto"/>
          </w:tcPr>
          <w:p w14:paraId="49C7CB02" w14:textId="77777777" w:rsidR="00E11505" w:rsidRDefault="00E11505" w:rsidP="00E11505">
            <w:pPr>
              <w:pStyle w:val="TAC"/>
              <w:rPr>
                <w:rFonts w:cs="Arial"/>
                <w:snapToGrid w:val="0"/>
                <w:color w:val="000000"/>
                <w:szCs w:val="18"/>
              </w:rPr>
            </w:pPr>
            <w:r>
              <w:rPr>
                <w:rFonts w:cs="Arial"/>
                <w:snapToGrid w:val="0"/>
                <w:color w:val="000000"/>
                <w:szCs w:val="18"/>
              </w:rPr>
              <w:t>14.5.0</w:t>
            </w:r>
          </w:p>
        </w:tc>
      </w:tr>
      <w:tr w:rsidR="00986418" w:rsidRPr="00E36617" w14:paraId="76952780" w14:textId="77777777" w:rsidTr="00936EAB">
        <w:tc>
          <w:tcPr>
            <w:tcW w:w="800" w:type="dxa"/>
            <w:shd w:val="solid" w:color="FFFFFF" w:fill="auto"/>
          </w:tcPr>
          <w:p w14:paraId="454808FD" w14:textId="77777777" w:rsidR="00986418" w:rsidRDefault="00986418" w:rsidP="003B5E66">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778D9E8F" w14:textId="77777777" w:rsidR="00986418" w:rsidRDefault="00986418"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0F08CD30" w14:textId="77777777" w:rsidR="00986418" w:rsidRDefault="00986418" w:rsidP="003357F2">
            <w:pPr>
              <w:pStyle w:val="TAC"/>
              <w:rPr>
                <w:rFonts w:cs="Arial"/>
                <w:snapToGrid w:val="0"/>
                <w:color w:val="000000"/>
                <w:szCs w:val="18"/>
              </w:rPr>
            </w:pPr>
            <w:r>
              <w:rPr>
                <w:rFonts w:cs="Arial"/>
                <w:snapToGrid w:val="0"/>
                <w:color w:val="000000"/>
                <w:szCs w:val="18"/>
              </w:rPr>
              <w:t>SP-170601</w:t>
            </w:r>
          </w:p>
        </w:tc>
        <w:tc>
          <w:tcPr>
            <w:tcW w:w="567" w:type="dxa"/>
            <w:shd w:val="solid" w:color="FFFFFF" w:fill="auto"/>
          </w:tcPr>
          <w:p w14:paraId="5FB45A04" w14:textId="77777777" w:rsidR="00986418" w:rsidRDefault="00986418" w:rsidP="004B0BB3">
            <w:pPr>
              <w:pStyle w:val="TAL"/>
              <w:rPr>
                <w:rFonts w:cs="Arial"/>
                <w:szCs w:val="18"/>
              </w:rPr>
            </w:pPr>
            <w:r>
              <w:rPr>
                <w:rFonts w:cs="Arial"/>
                <w:szCs w:val="18"/>
              </w:rPr>
              <w:t>0411</w:t>
            </w:r>
          </w:p>
        </w:tc>
        <w:tc>
          <w:tcPr>
            <w:tcW w:w="283" w:type="dxa"/>
            <w:shd w:val="solid" w:color="FFFFFF" w:fill="auto"/>
          </w:tcPr>
          <w:p w14:paraId="24EE3268" w14:textId="77777777" w:rsidR="00986418" w:rsidRDefault="00986418" w:rsidP="002356B5">
            <w:pPr>
              <w:pStyle w:val="TAR"/>
              <w:jc w:val="center"/>
              <w:rPr>
                <w:rFonts w:cs="Arial"/>
                <w:szCs w:val="18"/>
              </w:rPr>
            </w:pPr>
            <w:r>
              <w:rPr>
                <w:rFonts w:cs="Arial"/>
                <w:szCs w:val="18"/>
              </w:rPr>
              <w:t>1</w:t>
            </w:r>
          </w:p>
        </w:tc>
        <w:tc>
          <w:tcPr>
            <w:tcW w:w="425" w:type="dxa"/>
            <w:shd w:val="solid" w:color="FFFFFF" w:fill="auto"/>
          </w:tcPr>
          <w:p w14:paraId="61108949" w14:textId="77777777" w:rsidR="00986418" w:rsidRDefault="00986418" w:rsidP="004B0BB3">
            <w:pPr>
              <w:pStyle w:val="TAC"/>
              <w:rPr>
                <w:rFonts w:cs="Arial"/>
                <w:szCs w:val="18"/>
              </w:rPr>
            </w:pPr>
            <w:r>
              <w:rPr>
                <w:rFonts w:cs="Arial"/>
                <w:szCs w:val="18"/>
              </w:rPr>
              <w:t>F</w:t>
            </w:r>
          </w:p>
        </w:tc>
        <w:tc>
          <w:tcPr>
            <w:tcW w:w="4962" w:type="dxa"/>
            <w:shd w:val="solid" w:color="FFFFFF" w:fill="auto"/>
          </w:tcPr>
          <w:p w14:paraId="526F96A0" w14:textId="77777777" w:rsidR="00986418" w:rsidRPr="009D0A69" w:rsidRDefault="00986418" w:rsidP="004B0BB3">
            <w:pPr>
              <w:pStyle w:val="TAL"/>
              <w:rPr>
                <w:noProof/>
              </w:rPr>
            </w:pPr>
            <w:r>
              <w:rPr>
                <w:noProof/>
              </w:rPr>
              <w:t>ANBR GBR clarification</w:t>
            </w:r>
          </w:p>
        </w:tc>
        <w:tc>
          <w:tcPr>
            <w:tcW w:w="708" w:type="dxa"/>
            <w:shd w:val="solid" w:color="FFFFFF" w:fill="auto"/>
          </w:tcPr>
          <w:p w14:paraId="1DF2618D" w14:textId="77777777" w:rsidR="00986418" w:rsidRDefault="00986418" w:rsidP="00E11505">
            <w:pPr>
              <w:pStyle w:val="TAC"/>
              <w:rPr>
                <w:rFonts w:cs="Arial"/>
                <w:snapToGrid w:val="0"/>
                <w:color w:val="000000"/>
                <w:szCs w:val="18"/>
              </w:rPr>
            </w:pPr>
            <w:r>
              <w:rPr>
                <w:rFonts w:cs="Arial"/>
                <w:snapToGrid w:val="0"/>
                <w:color w:val="000000"/>
                <w:szCs w:val="18"/>
              </w:rPr>
              <w:t>14.5.0</w:t>
            </w:r>
          </w:p>
        </w:tc>
      </w:tr>
      <w:tr w:rsidR="00D65909" w:rsidRPr="00E36617" w14:paraId="09445C59" w14:textId="77777777" w:rsidTr="00936EAB">
        <w:tc>
          <w:tcPr>
            <w:tcW w:w="800" w:type="dxa"/>
            <w:shd w:val="solid" w:color="FFFFFF" w:fill="auto"/>
          </w:tcPr>
          <w:p w14:paraId="53194C11" w14:textId="77777777" w:rsidR="00D65909" w:rsidRDefault="00D65909" w:rsidP="00F52230">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0C87F7AE" w14:textId="77777777" w:rsidR="00D65909" w:rsidRDefault="00D65909" w:rsidP="00F52230">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573576F9" w14:textId="77777777" w:rsidR="00D65909" w:rsidRDefault="00D65909" w:rsidP="003357F2">
            <w:pPr>
              <w:pStyle w:val="TAC"/>
              <w:rPr>
                <w:rFonts w:cs="Arial"/>
                <w:snapToGrid w:val="0"/>
                <w:color w:val="000000"/>
                <w:szCs w:val="18"/>
              </w:rPr>
            </w:pPr>
            <w:r>
              <w:rPr>
                <w:rFonts w:cs="Arial"/>
                <w:snapToGrid w:val="0"/>
                <w:color w:val="000000"/>
                <w:szCs w:val="18"/>
              </w:rPr>
              <w:t>SP-170603</w:t>
            </w:r>
          </w:p>
        </w:tc>
        <w:tc>
          <w:tcPr>
            <w:tcW w:w="567" w:type="dxa"/>
            <w:shd w:val="solid" w:color="FFFFFF" w:fill="auto"/>
          </w:tcPr>
          <w:p w14:paraId="3922011B" w14:textId="77777777" w:rsidR="00D65909" w:rsidRDefault="00D65909" w:rsidP="004B0BB3">
            <w:pPr>
              <w:pStyle w:val="TAL"/>
              <w:rPr>
                <w:rFonts w:cs="Arial"/>
                <w:szCs w:val="18"/>
              </w:rPr>
            </w:pPr>
            <w:r>
              <w:rPr>
                <w:rFonts w:cs="Arial"/>
                <w:szCs w:val="18"/>
              </w:rPr>
              <w:t>0412</w:t>
            </w:r>
          </w:p>
        </w:tc>
        <w:tc>
          <w:tcPr>
            <w:tcW w:w="283" w:type="dxa"/>
            <w:shd w:val="solid" w:color="FFFFFF" w:fill="auto"/>
          </w:tcPr>
          <w:p w14:paraId="689129B2" w14:textId="77777777" w:rsidR="00D65909" w:rsidRDefault="00D65909" w:rsidP="002356B5">
            <w:pPr>
              <w:pStyle w:val="TAR"/>
              <w:jc w:val="center"/>
              <w:rPr>
                <w:rFonts w:cs="Arial"/>
                <w:szCs w:val="18"/>
              </w:rPr>
            </w:pPr>
            <w:r>
              <w:rPr>
                <w:rFonts w:cs="Arial"/>
                <w:szCs w:val="18"/>
              </w:rPr>
              <w:t>-</w:t>
            </w:r>
          </w:p>
        </w:tc>
        <w:tc>
          <w:tcPr>
            <w:tcW w:w="425" w:type="dxa"/>
            <w:shd w:val="solid" w:color="FFFFFF" w:fill="auto"/>
          </w:tcPr>
          <w:p w14:paraId="23F9770B" w14:textId="77777777" w:rsidR="00D65909" w:rsidRDefault="00D65909" w:rsidP="004B0BB3">
            <w:pPr>
              <w:pStyle w:val="TAC"/>
              <w:rPr>
                <w:rFonts w:cs="Arial"/>
                <w:szCs w:val="18"/>
              </w:rPr>
            </w:pPr>
            <w:r>
              <w:rPr>
                <w:rFonts w:cs="Arial"/>
                <w:szCs w:val="18"/>
              </w:rPr>
              <w:t>C</w:t>
            </w:r>
          </w:p>
        </w:tc>
        <w:tc>
          <w:tcPr>
            <w:tcW w:w="4962" w:type="dxa"/>
            <w:shd w:val="solid" w:color="FFFFFF" w:fill="auto"/>
          </w:tcPr>
          <w:p w14:paraId="3458B19F" w14:textId="77777777" w:rsidR="00D65909" w:rsidRDefault="00D65909" w:rsidP="004B0BB3">
            <w:pPr>
              <w:pStyle w:val="TAL"/>
              <w:rPr>
                <w:noProof/>
              </w:rPr>
            </w:pPr>
            <w:r>
              <w:rPr>
                <w:noProof/>
              </w:rPr>
              <w:t>MTSI QoE enhancements for new codecs</w:t>
            </w:r>
          </w:p>
        </w:tc>
        <w:tc>
          <w:tcPr>
            <w:tcW w:w="708" w:type="dxa"/>
            <w:shd w:val="solid" w:color="FFFFFF" w:fill="auto"/>
          </w:tcPr>
          <w:p w14:paraId="49A2E552" w14:textId="77777777" w:rsidR="00D65909" w:rsidRDefault="00D65909" w:rsidP="00E11505">
            <w:pPr>
              <w:pStyle w:val="TAC"/>
              <w:rPr>
                <w:rFonts w:cs="Arial"/>
                <w:snapToGrid w:val="0"/>
                <w:color w:val="000000"/>
                <w:szCs w:val="18"/>
              </w:rPr>
            </w:pPr>
            <w:r>
              <w:rPr>
                <w:rFonts w:cs="Arial"/>
                <w:snapToGrid w:val="0"/>
                <w:color w:val="000000"/>
                <w:szCs w:val="18"/>
              </w:rPr>
              <w:t>15.0.0</w:t>
            </w:r>
          </w:p>
        </w:tc>
      </w:tr>
      <w:tr w:rsidR="00AE4E86" w:rsidRPr="00E36617" w14:paraId="28D58468" w14:textId="77777777" w:rsidTr="00936EAB">
        <w:tc>
          <w:tcPr>
            <w:tcW w:w="800" w:type="dxa"/>
            <w:shd w:val="solid" w:color="FFFFFF" w:fill="auto"/>
          </w:tcPr>
          <w:p w14:paraId="1E9788D8" w14:textId="77777777" w:rsidR="00AE4E86" w:rsidRDefault="00AE4E86"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36697706" w14:textId="77777777" w:rsidR="00AE4E86" w:rsidRDefault="00AE4E86"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707EFA2" w14:textId="77777777" w:rsidR="00AE4E86" w:rsidRDefault="00AE4E86" w:rsidP="003357F2">
            <w:pPr>
              <w:pStyle w:val="TAC"/>
              <w:rPr>
                <w:rFonts w:cs="Arial"/>
                <w:snapToGrid w:val="0"/>
                <w:color w:val="000000"/>
                <w:szCs w:val="18"/>
              </w:rPr>
            </w:pPr>
            <w:r>
              <w:rPr>
                <w:rFonts w:cs="Arial"/>
                <w:snapToGrid w:val="0"/>
                <w:color w:val="000000"/>
                <w:szCs w:val="18"/>
              </w:rPr>
              <w:t>SP-170825</w:t>
            </w:r>
          </w:p>
        </w:tc>
        <w:tc>
          <w:tcPr>
            <w:tcW w:w="567" w:type="dxa"/>
            <w:shd w:val="solid" w:color="FFFFFF" w:fill="auto"/>
          </w:tcPr>
          <w:p w14:paraId="5680D425" w14:textId="77777777" w:rsidR="00AE4E86" w:rsidRDefault="00AE4E86" w:rsidP="004B0BB3">
            <w:pPr>
              <w:pStyle w:val="TAL"/>
              <w:rPr>
                <w:rFonts w:cs="Arial"/>
                <w:szCs w:val="18"/>
              </w:rPr>
            </w:pPr>
            <w:r>
              <w:rPr>
                <w:rFonts w:cs="Arial"/>
                <w:szCs w:val="18"/>
              </w:rPr>
              <w:t>0414</w:t>
            </w:r>
          </w:p>
        </w:tc>
        <w:tc>
          <w:tcPr>
            <w:tcW w:w="283" w:type="dxa"/>
            <w:shd w:val="solid" w:color="FFFFFF" w:fill="auto"/>
          </w:tcPr>
          <w:p w14:paraId="2757756C" w14:textId="77777777" w:rsidR="00AE4E86" w:rsidRDefault="00AE4E86" w:rsidP="002356B5">
            <w:pPr>
              <w:pStyle w:val="TAR"/>
              <w:jc w:val="center"/>
              <w:rPr>
                <w:rFonts w:cs="Arial"/>
                <w:szCs w:val="18"/>
              </w:rPr>
            </w:pPr>
            <w:r>
              <w:rPr>
                <w:rFonts w:cs="Arial"/>
                <w:szCs w:val="18"/>
              </w:rPr>
              <w:t>-</w:t>
            </w:r>
          </w:p>
        </w:tc>
        <w:tc>
          <w:tcPr>
            <w:tcW w:w="425" w:type="dxa"/>
            <w:shd w:val="solid" w:color="FFFFFF" w:fill="auto"/>
          </w:tcPr>
          <w:p w14:paraId="61406BE0" w14:textId="77777777" w:rsidR="00AE4E86" w:rsidRDefault="00AE4E86" w:rsidP="004B0BB3">
            <w:pPr>
              <w:pStyle w:val="TAC"/>
              <w:rPr>
                <w:rFonts w:cs="Arial"/>
                <w:szCs w:val="18"/>
              </w:rPr>
            </w:pPr>
            <w:r>
              <w:rPr>
                <w:rFonts w:cs="Arial"/>
                <w:szCs w:val="18"/>
              </w:rPr>
              <w:t>C</w:t>
            </w:r>
          </w:p>
        </w:tc>
        <w:tc>
          <w:tcPr>
            <w:tcW w:w="4962" w:type="dxa"/>
            <w:shd w:val="solid" w:color="FFFFFF" w:fill="auto"/>
          </w:tcPr>
          <w:p w14:paraId="7F7760B0" w14:textId="77777777" w:rsidR="00AE4E86" w:rsidRDefault="00AE4E86" w:rsidP="004B0BB3">
            <w:pPr>
              <w:pStyle w:val="TAL"/>
              <w:rPr>
                <w:noProof/>
              </w:rPr>
            </w:pPr>
            <w:r>
              <w:rPr>
                <w:noProof/>
              </w:rPr>
              <w:t>QoE Control Plane Enhancements</w:t>
            </w:r>
          </w:p>
        </w:tc>
        <w:tc>
          <w:tcPr>
            <w:tcW w:w="708" w:type="dxa"/>
            <w:shd w:val="solid" w:color="FFFFFF" w:fill="auto"/>
          </w:tcPr>
          <w:p w14:paraId="21C54ADB" w14:textId="77777777" w:rsidR="00AE4E86" w:rsidRDefault="00AE4E86" w:rsidP="00AE4E86">
            <w:pPr>
              <w:pStyle w:val="TAC"/>
              <w:rPr>
                <w:rFonts w:cs="Arial"/>
                <w:snapToGrid w:val="0"/>
                <w:color w:val="000000"/>
                <w:szCs w:val="18"/>
              </w:rPr>
            </w:pPr>
            <w:r>
              <w:rPr>
                <w:rFonts w:cs="Arial"/>
                <w:snapToGrid w:val="0"/>
                <w:color w:val="000000"/>
                <w:szCs w:val="18"/>
              </w:rPr>
              <w:t>15.1.0</w:t>
            </w:r>
          </w:p>
        </w:tc>
      </w:tr>
      <w:tr w:rsidR="00B36A73" w:rsidRPr="00E36617" w14:paraId="71331681" w14:textId="77777777" w:rsidTr="00936EAB">
        <w:tc>
          <w:tcPr>
            <w:tcW w:w="800" w:type="dxa"/>
            <w:shd w:val="solid" w:color="FFFFFF" w:fill="auto"/>
          </w:tcPr>
          <w:p w14:paraId="2245633F"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5AFD3D14"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401D1643"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36EBD4B1" w14:textId="77777777" w:rsidR="00B36A73" w:rsidRDefault="00B36A73" w:rsidP="004B0BB3">
            <w:pPr>
              <w:pStyle w:val="TAL"/>
              <w:rPr>
                <w:rFonts w:cs="Arial"/>
                <w:szCs w:val="18"/>
              </w:rPr>
            </w:pPr>
            <w:r>
              <w:rPr>
                <w:rFonts w:cs="Arial"/>
                <w:szCs w:val="18"/>
              </w:rPr>
              <w:t>0415</w:t>
            </w:r>
          </w:p>
        </w:tc>
        <w:tc>
          <w:tcPr>
            <w:tcW w:w="283" w:type="dxa"/>
            <w:shd w:val="solid" w:color="FFFFFF" w:fill="auto"/>
          </w:tcPr>
          <w:p w14:paraId="104B67AA"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37D4A4AC"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73BE31FF" w14:textId="77777777" w:rsidR="00B36A73" w:rsidRDefault="00B36A73" w:rsidP="004B0BB3">
            <w:pPr>
              <w:pStyle w:val="TAL"/>
              <w:rPr>
                <w:noProof/>
              </w:rPr>
            </w:pPr>
            <w:r>
              <w:rPr>
                <w:noProof/>
              </w:rPr>
              <w:t>Transport of DTMF events</w:t>
            </w:r>
          </w:p>
        </w:tc>
        <w:tc>
          <w:tcPr>
            <w:tcW w:w="708" w:type="dxa"/>
            <w:shd w:val="solid" w:color="FFFFFF" w:fill="auto"/>
          </w:tcPr>
          <w:p w14:paraId="629109D5"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371E9D5" w14:textId="77777777" w:rsidTr="00936EAB">
        <w:tc>
          <w:tcPr>
            <w:tcW w:w="800" w:type="dxa"/>
            <w:shd w:val="solid" w:color="FFFFFF" w:fill="auto"/>
          </w:tcPr>
          <w:p w14:paraId="4FF342CE"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4256C110"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15394FB1"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52B2FAB6" w14:textId="77777777" w:rsidR="00B36A73" w:rsidRDefault="00B36A73" w:rsidP="004B0BB3">
            <w:pPr>
              <w:pStyle w:val="TAL"/>
              <w:rPr>
                <w:rFonts w:cs="Arial"/>
                <w:szCs w:val="18"/>
              </w:rPr>
            </w:pPr>
            <w:r>
              <w:rPr>
                <w:rFonts w:cs="Arial"/>
                <w:szCs w:val="18"/>
              </w:rPr>
              <w:t>0420</w:t>
            </w:r>
          </w:p>
        </w:tc>
        <w:tc>
          <w:tcPr>
            <w:tcW w:w="283" w:type="dxa"/>
            <w:shd w:val="solid" w:color="FFFFFF" w:fill="auto"/>
          </w:tcPr>
          <w:p w14:paraId="374907E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07C14FC9"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1E1E9934" w14:textId="77777777" w:rsidR="00B36A73" w:rsidRDefault="00B36A73" w:rsidP="004B0BB3">
            <w:pPr>
              <w:pStyle w:val="TAL"/>
              <w:rPr>
                <w:noProof/>
              </w:rPr>
            </w:pPr>
            <w:r>
              <w:rPr>
                <w:noProof/>
              </w:rPr>
              <w:t>Clarification of DTMF Event Operation</w:t>
            </w:r>
          </w:p>
        </w:tc>
        <w:tc>
          <w:tcPr>
            <w:tcW w:w="708" w:type="dxa"/>
            <w:shd w:val="solid" w:color="FFFFFF" w:fill="auto"/>
          </w:tcPr>
          <w:p w14:paraId="16E828CC"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5F299DF" w14:textId="77777777" w:rsidTr="00936EAB">
        <w:tc>
          <w:tcPr>
            <w:tcW w:w="800" w:type="dxa"/>
            <w:shd w:val="solid" w:color="FFFFFF" w:fill="auto"/>
          </w:tcPr>
          <w:p w14:paraId="24247469"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2592A66E"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6078BFA" w14:textId="77777777" w:rsidR="00B36A73" w:rsidRDefault="00B36A73" w:rsidP="003357F2">
            <w:pPr>
              <w:pStyle w:val="TAC"/>
              <w:rPr>
                <w:rFonts w:cs="Arial"/>
                <w:snapToGrid w:val="0"/>
                <w:color w:val="000000"/>
                <w:szCs w:val="18"/>
              </w:rPr>
            </w:pPr>
            <w:r>
              <w:rPr>
                <w:rFonts w:cs="Arial"/>
                <w:snapToGrid w:val="0"/>
                <w:color w:val="000000"/>
                <w:szCs w:val="18"/>
              </w:rPr>
              <w:t>SP-170828</w:t>
            </w:r>
          </w:p>
        </w:tc>
        <w:tc>
          <w:tcPr>
            <w:tcW w:w="567" w:type="dxa"/>
            <w:shd w:val="solid" w:color="FFFFFF" w:fill="auto"/>
          </w:tcPr>
          <w:p w14:paraId="6A91AA45" w14:textId="77777777" w:rsidR="00B36A73" w:rsidRDefault="00B36A73" w:rsidP="004B0BB3">
            <w:pPr>
              <w:pStyle w:val="TAL"/>
              <w:rPr>
                <w:rFonts w:cs="Arial"/>
                <w:szCs w:val="18"/>
              </w:rPr>
            </w:pPr>
            <w:r>
              <w:rPr>
                <w:rFonts w:cs="Arial"/>
                <w:szCs w:val="18"/>
              </w:rPr>
              <w:t>0421</w:t>
            </w:r>
          </w:p>
        </w:tc>
        <w:tc>
          <w:tcPr>
            <w:tcW w:w="283" w:type="dxa"/>
            <w:shd w:val="solid" w:color="FFFFFF" w:fill="auto"/>
          </w:tcPr>
          <w:p w14:paraId="713DF89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7176F61F" w14:textId="77777777" w:rsidR="00B36A73" w:rsidRDefault="00B36A73" w:rsidP="004B0BB3">
            <w:pPr>
              <w:pStyle w:val="TAC"/>
              <w:rPr>
                <w:rFonts w:cs="Arial"/>
                <w:szCs w:val="18"/>
              </w:rPr>
            </w:pPr>
            <w:r>
              <w:rPr>
                <w:rFonts w:cs="Arial"/>
                <w:szCs w:val="18"/>
              </w:rPr>
              <w:t>B</w:t>
            </w:r>
          </w:p>
        </w:tc>
        <w:tc>
          <w:tcPr>
            <w:tcW w:w="4962" w:type="dxa"/>
            <w:shd w:val="solid" w:color="FFFFFF" w:fill="auto"/>
          </w:tcPr>
          <w:p w14:paraId="7BCCFCDE" w14:textId="77777777" w:rsidR="00B36A73" w:rsidRDefault="00B36A73" w:rsidP="004B0BB3">
            <w:pPr>
              <w:pStyle w:val="TAL"/>
              <w:rPr>
                <w:noProof/>
              </w:rPr>
            </w:pPr>
            <w:r>
              <w:rPr>
                <w:noProof/>
              </w:rPr>
              <w:t>NO_REQ Interworking</w:t>
            </w:r>
          </w:p>
        </w:tc>
        <w:tc>
          <w:tcPr>
            <w:tcW w:w="708" w:type="dxa"/>
            <w:shd w:val="solid" w:color="FFFFFF" w:fill="auto"/>
          </w:tcPr>
          <w:p w14:paraId="020DC95D"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A66026" w:rsidRPr="00E36617" w14:paraId="009649A9" w14:textId="77777777" w:rsidTr="00936EAB">
        <w:tc>
          <w:tcPr>
            <w:tcW w:w="800" w:type="dxa"/>
            <w:shd w:val="solid" w:color="FFFFFF" w:fill="auto"/>
          </w:tcPr>
          <w:p w14:paraId="2705FCD9"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2BC1CC7A"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44CE2E46" w14:textId="77777777" w:rsidR="00A66026" w:rsidRDefault="00A66026" w:rsidP="003357F2">
            <w:pPr>
              <w:pStyle w:val="TAC"/>
              <w:rPr>
                <w:rFonts w:cs="Arial"/>
                <w:snapToGrid w:val="0"/>
                <w:color w:val="000000"/>
                <w:szCs w:val="18"/>
              </w:rPr>
            </w:pPr>
            <w:r>
              <w:rPr>
                <w:rFonts w:cs="Arial"/>
                <w:snapToGrid w:val="0"/>
                <w:color w:val="000000"/>
                <w:szCs w:val="18"/>
              </w:rPr>
              <w:t>SP-180023</w:t>
            </w:r>
          </w:p>
        </w:tc>
        <w:tc>
          <w:tcPr>
            <w:tcW w:w="567" w:type="dxa"/>
            <w:shd w:val="solid" w:color="FFFFFF" w:fill="auto"/>
          </w:tcPr>
          <w:p w14:paraId="34D217FC" w14:textId="77777777" w:rsidR="00A66026" w:rsidRDefault="00A66026" w:rsidP="004B0BB3">
            <w:pPr>
              <w:pStyle w:val="TAL"/>
              <w:rPr>
                <w:rFonts w:cs="Arial"/>
                <w:szCs w:val="18"/>
              </w:rPr>
            </w:pPr>
            <w:r>
              <w:rPr>
                <w:rFonts w:cs="Arial"/>
                <w:szCs w:val="18"/>
              </w:rPr>
              <w:t>0426</w:t>
            </w:r>
          </w:p>
        </w:tc>
        <w:tc>
          <w:tcPr>
            <w:tcW w:w="283" w:type="dxa"/>
            <w:shd w:val="solid" w:color="FFFFFF" w:fill="auto"/>
          </w:tcPr>
          <w:p w14:paraId="7AEEEF3E" w14:textId="77777777" w:rsidR="00A66026" w:rsidRDefault="00A66026" w:rsidP="002356B5">
            <w:pPr>
              <w:pStyle w:val="TAR"/>
              <w:jc w:val="center"/>
              <w:rPr>
                <w:rFonts w:cs="Arial"/>
                <w:szCs w:val="18"/>
              </w:rPr>
            </w:pPr>
            <w:r>
              <w:rPr>
                <w:rFonts w:cs="Arial"/>
                <w:szCs w:val="18"/>
              </w:rPr>
              <w:t>3</w:t>
            </w:r>
          </w:p>
        </w:tc>
        <w:tc>
          <w:tcPr>
            <w:tcW w:w="425" w:type="dxa"/>
            <w:shd w:val="solid" w:color="FFFFFF" w:fill="auto"/>
          </w:tcPr>
          <w:p w14:paraId="3B5D0F6A" w14:textId="77777777" w:rsidR="00A66026" w:rsidRDefault="00A66026" w:rsidP="004B0BB3">
            <w:pPr>
              <w:pStyle w:val="TAC"/>
              <w:rPr>
                <w:rFonts w:cs="Arial"/>
                <w:szCs w:val="18"/>
              </w:rPr>
            </w:pPr>
            <w:r>
              <w:rPr>
                <w:rFonts w:cs="Arial"/>
                <w:szCs w:val="18"/>
              </w:rPr>
              <w:t>A</w:t>
            </w:r>
          </w:p>
        </w:tc>
        <w:tc>
          <w:tcPr>
            <w:tcW w:w="4962" w:type="dxa"/>
            <w:shd w:val="solid" w:color="FFFFFF" w:fill="auto"/>
          </w:tcPr>
          <w:p w14:paraId="7C2532F1" w14:textId="77777777" w:rsidR="00A66026" w:rsidRDefault="00A66026" w:rsidP="004B0BB3">
            <w:pPr>
              <w:pStyle w:val="TAL"/>
              <w:rPr>
                <w:noProof/>
              </w:rPr>
            </w:pPr>
            <w:r>
              <w:rPr>
                <w:noProof/>
              </w:rPr>
              <w:t>Misc Changes in Clause 10</w:t>
            </w:r>
          </w:p>
        </w:tc>
        <w:tc>
          <w:tcPr>
            <w:tcW w:w="708" w:type="dxa"/>
            <w:shd w:val="solid" w:color="FFFFFF" w:fill="auto"/>
          </w:tcPr>
          <w:p w14:paraId="3A2034CC"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A66026" w:rsidRPr="00E36617" w14:paraId="6B52BEEC" w14:textId="77777777" w:rsidTr="00936EAB">
        <w:tc>
          <w:tcPr>
            <w:tcW w:w="800" w:type="dxa"/>
            <w:shd w:val="solid" w:color="FFFFFF" w:fill="auto"/>
          </w:tcPr>
          <w:p w14:paraId="209479D1"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7B11FAD9"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7BD15DD0" w14:textId="77777777" w:rsidR="00A66026" w:rsidRDefault="00184F62" w:rsidP="003357F2">
            <w:pPr>
              <w:pStyle w:val="TAC"/>
              <w:rPr>
                <w:rFonts w:cs="Arial"/>
                <w:snapToGrid w:val="0"/>
                <w:color w:val="000000"/>
                <w:szCs w:val="18"/>
              </w:rPr>
            </w:pPr>
            <w:r>
              <w:rPr>
                <w:rFonts w:cs="Arial"/>
                <w:snapToGrid w:val="0"/>
                <w:color w:val="000000"/>
                <w:szCs w:val="18"/>
              </w:rPr>
              <w:t>SP-180025</w:t>
            </w:r>
          </w:p>
        </w:tc>
        <w:tc>
          <w:tcPr>
            <w:tcW w:w="567" w:type="dxa"/>
            <w:shd w:val="solid" w:color="FFFFFF" w:fill="auto"/>
          </w:tcPr>
          <w:p w14:paraId="2A08EA47" w14:textId="77777777" w:rsidR="00A66026" w:rsidRDefault="00184F62" w:rsidP="004B0BB3">
            <w:pPr>
              <w:pStyle w:val="TAL"/>
              <w:rPr>
                <w:rFonts w:cs="Arial"/>
                <w:szCs w:val="18"/>
              </w:rPr>
            </w:pPr>
            <w:r>
              <w:rPr>
                <w:rFonts w:cs="Arial"/>
                <w:szCs w:val="18"/>
              </w:rPr>
              <w:t>0427</w:t>
            </w:r>
          </w:p>
        </w:tc>
        <w:tc>
          <w:tcPr>
            <w:tcW w:w="283" w:type="dxa"/>
            <w:shd w:val="solid" w:color="FFFFFF" w:fill="auto"/>
          </w:tcPr>
          <w:p w14:paraId="3310670E" w14:textId="77777777" w:rsidR="00A66026" w:rsidRDefault="00184F62" w:rsidP="002356B5">
            <w:pPr>
              <w:pStyle w:val="TAR"/>
              <w:jc w:val="center"/>
              <w:rPr>
                <w:rFonts w:cs="Arial"/>
                <w:szCs w:val="18"/>
              </w:rPr>
            </w:pPr>
            <w:r>
              <w:rPr>
                <w:rFonts w:cs="Arial"/>
                <w:szCs w:val="18"/>
              </w:rPr>
              <w:t>-</w:t>
            </w:r>
          </w:p>
        </w:tc>
        <w:tc>
          <w:tcPr>
            <w:tcW w:w="425" w:type="dxa"/>
            <w:shd w:val="solid" w:color="FFFFFF" w:fill="auto"/>
          </w:tcPr>
          <w:p w14:paraId="174E65F2" w14:textId="77777777" w:rsidR="00A66026" w:rsidRDefault="00184F62" w:rsidP="004B0BB3">
            <w:pPr>
              <w:pStyle w:val="TAC"/>
              <w:rPr>
                <w:rFonts w:cs="Arial"/>
                <w:szCs w:val="18"/>
              </w:rPr>
            </w:pPr>
            <w:r>
              <w:rPr>
                <w:rFonts w:cs="Arial"/>
                <w:szCs w:val="18"/>
              </w:rPr>
              <w:t>F</w:t>
            </w:r>
          </w:p>
        </w:tc>
        <w:tc>
          <w:tcPr>
            <w:tcW w:w="4962" w:type="dxa"/>
            <w:shd w:val="solid" w:color="FFFFFF" w:fill="auto"/>
          </w:tcPr>
          <w:p w14:paraId="35A9B0EF" w14:textId="77777777" w:rsidR="00A66026" w:rsidRDefault="00184F62" w:rsidP="004B0BB3">
            <w:pPr>
              <w:pStyle w:val="TAL"/>
              <w:rPr>
                <w:noProof/>
              </w:rPr>
            </w:pPr>
            <w:r>
              <w:rPr>
                <w:noProof/>
              </w:rPr>
              <w:t>Correction of QMC Capability Signalling</w:t>
            </w:r>
          </w:p>
        </w:tc>
        <w:tc>
          <w:tcPr>
            <w:tcW w:w="708" w:type="dxa"/>
            <w:shd w:val="solid" w:color="FFFFFF" w:fill="auto"/>
          </w:tcPr>
          <w:p w14:paraId="49F58742"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5C1C5B" w:rsidRPr="00E36617" w14:paraId="1C4B65E5" w14:textId="77777777" w:rsidTr="00936EAB">
        <w:tc>
          <w:tcPr>
            <w:tcW w:w="800" w:type="dxa"/>
            <w:shd w:val="solid" w:color="FFFFFF" w:fill="auto"/>
          </w:tcPr>
          <w:p w14:paraId="60735CAB"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44B6EC8E"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89DD4A9" w14:textId="77777777" w:rsidR="005C1C5B" w:rsidRDefault="005C1C5B" w:rsidP="003357F2">
            <w:pPr>
              <w:pStyle w:val="TAC"/>
              <w:rPr>
                <w:rFonts w:cs="Arial"/>
                <w:snapToGrid w:val="0"/>
                <w:color w:val="000000"/>
                <w:szCs w:val="18"/>
              </w:rPr>
            </w:pPr>
            <w:r>
              <w:rPr>
                <w:rFonts w:cs="Arial"/>
                <w:snapToGrid w:val="0"/>
                <w:color w:val="000000"/>
                <w:szCs w:val="18"/>
              </w:rPr>
              <w:t>SP-180262</w:t>
            </w:r>
          </w:p>
        </w:tc>
        <w:tc>
          <w:tcPr>
            <w:tcW w:w="567" w:type="dxa"/>
            <w:shd w:val="solid" w:color="FFFFFF" w:fill="auto"/>
          </w:tcPr>
          <w:p w14:paraId="19F41F67" w14:textId="77777777" w:rsidR="005C1C5B" w:rsidRDefault="005C1C5B" w:rsidP="004B0BB3">
            <w:pPr>
              <w:pStyle w:val="TAL"/>
              <w:rPr>
                <w:rFonts w:cs="Arial"/>
                <w:szCs w:val="18"/>
              </w:rPr>
            </w:pPr>
            <w:r>
              <w:rPr>
                <w:rFonts w:cs="Arial"/>
                <w:szCs w:val="18"/>
              </w:rPr>
              <w:t>0430</w:t>
            </w:r>
          </w:p>
        </w:tc>
        <w:tc>
          <w:tcPr>
            <w:tcW w:w="283" w:type="dxa"/>
            <w:shd w:val="solid" w:color="FFFFFF" w:fill="auto"/>
          </w:tcPr>
          <w:p w14:paraId="45657B4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61360F01" w14:textId="77777777" w:rsidR="005C1C5B" w:rsidRDefault="005C1C5B" w:rsidP="004B0BB3">
            <w:pPr>
              <w:pStyle w:val="TAC"/>
              <w:rPr>
                <w:rFonts w:cs="Arial"/>
                <w:szCs w:val="18"/>
              </w:rPr>
            </w:pPr>
            <w:r>
              <w:rPr>
                <w:rFonts w:cs="Arial"/>
                <w:szCs w:val="18"/>
              </w:rPr>
              <w:t>A</w:t>
            </w:r>
          </w:p>
        </w:tc>
        <w:tc>
          <w:tcPr>
            <w:tcW w:w="4962" w:type="dxa"/>
            <w:shd w:val="solid" w:color="FFFFFF" w:fill="auto"/>
          </w:tcPr>
          <w:p w14:paraId="71EA8183" w14:textId="77777777" w:rsidR="005C1C5B" w:rsidRDefault="005C1C5B" w:rsidP="004B0BB3">
            <w:pPr>
              <w:pStyle w:val="TAL"/>
              <w:rPr>
                <w:noProof/>
              </w:rPr>
            </w:pPr>
            <w:r>
              <w:rPr>
                <w:noProof/>
              </w:rPr>
              <w:t>Clarification of Bandwidth Calculations in the UE</w:t>
            </w:r>
          </w:p>
        </w:tc>
        <w:tc>
          <w:tcPr>
            <w:tcW w:w="708" w:type="dxa"/>
            <w:shd w:val="solid" w:color="FFFFFF" w:fill="auto"/>
          </w:tcPr>
          <w:p w14:paraId="4C776ADC" w14:textId="77777777" w:rsidR="005C1C5B" w:rsidRDefault="005C1C5B" w:rsidP="005C1C5B">
            <w:pPr>
              <w:pStyle w:val="TAC"/>
              <w:rPr>
                <w:rFonts w:cs="Arial"/>
                <w:snapToGrid w:val="0"/>
                <w:color w:val="000000"/>
                <w:szCs w:val="18"/>
              </w:rPr>
            </w:pPr>
            <w:r>
              <w:rPr>
                <w:rFonts w:cs="Arial"/>
                <w:snapToGrid w:val="0"/>
                <w:color w:val="000000"/>
                <w:szCs w:val="18"/>
              </w:rPr>
              <w:t>15.3.0</w:t>
            </w:r>
          </w:p>
        </w:tc>
      </w:tr>
      <w:tr w:rsidR="005C1C5B" w:rsidRPr="00E36617" w14:paraId="750A4E03" w14:textId="77777777" w:rsidTr="00936EAB">
        <w:tc>
          <w:tcPr>
            <w:tcW w:w="800" w:type="dxa"/>
            <w:shd w:val="solid" w:color="FFFFFF" w:fill="auto"/>
          </w:tcPr>
          <w:p w14:paraId="1390D238"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35DD618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08F3077B" w14:textId="77777777" w:rsidR="005C1C5B" w:rsidRDefault="005C1C5B" w:rsidP="003357F2">
            <w:pPr>
              <w:pStyle w:val="TAC"/>
              <w:rPr>
                <w:rFonts w:cs="Arial"/>
                <w:snapToGrid w:val="0"/>
                <w:color w:val="000000"/>
                <w:szCs w:val="18"/>
              </w:rPr>
            </w:pPr>
            <w:r>
              <w:rPr>
                <w:rFonts w:cs="Arial"/>
                <w:snapToGrid w:val="0"/>
                <w:color w:val="000000"/>
                <w:szCs w:val="18"/>
              </w:rPr>
              <w:t>SP-180278</w:t>
            </w:r>
          </w:p>
        </w:tc>
        <w:tc>
          <w:tcPr>
            <w:tcW w:w="567" w:type="dxa"/>
            <w:shd w:val="solid" w:color="FFFFFF" w:fill="auto"/>
          </w:tcPr>
          <w:p w14:paraId="6E72BD31" w14:textId="77777777" w:rsidR="005C1C5B" w:rsidRDefault="005C1C5B" w:rsidP="004B0BB3">
            <w:pPr>
              <w:pStyle w:val="TAL"/>
              <w:rPr>
                <w:rFonts w:cs="Arial"/>
                <w:szCs w:val="18"/>
              </w:rPr>
            </w:pPr>
            <w:r>
              <w:rPr>
                <w:rFonts w:cs="Arial"/>
                <w:szCs w:val="18"/>
              </w:rPr>
              <w:t>0431</w:t>
            </w:r>
          </w:p>
        </w:tc>
        <w:tc>
          <w:tcPr>
            <w:tcW w:w="283" w:type="dxa"/>
            <w:shd w:val="solid" w:color="FFFFFF" w:fill="auto"/>
          </w:tcPr>
          <w:p w14:paraId="42D0F3E4" w14:textId="77777777" w:rsidR="005C1C5B" w:rsidRDefault="005C1C5B" w:rsidP="002356B5">
            <w:pPr>
              <w:pStyle w:val="TAR"/>
              <w:jc w:val="center"/>
              <w:rPr>
                <w:rFonts w:cs="Arial"/>
                <w:szCs w:val="18"/>
              </w:rPr>
            </w:pPr>
            <w:r>
              <w:rPr>
                <w:rFonts w:cs="Arial"/>
                <w:szCs w:val="18"/>
              </w:rPr>
              <w:t>2</w:t>
            </w:r>
          </w:p>
        </w:tc>
        <w:tc>
          <w:tcPr>
            <w:tcW w:w="425" w:type="dxa"/>
            <w:shd w:val="solid" w:color="FFFFFF" w:fill="auto"/>
          </w:tcPr>
          <w:p w14:paraId="65294BAA" w14:textId="77777777" w:rsidR="005C1C5B" w:rsidRDefault="005C1C5B" w:rsidP="004B0BB3">
            <w:pPr>
              <w:pStyle w:val="TAC"/>
              <w:rPr>
                <w:rFonts w:cs="Arial"/>
                <w:szCs w:val="18"/>
              </w:rPr>
            </w:pPr>
            <w:r>
              <w:rPr>
                <w:rFonts w:cs="Arial"/>
                <w:szCs w:val="18"/>
              </w:rPr>
              <w:t>B</w:t>
            </w:r>
          </w:p>
        </w:tc>
        <w:tc>
          <w:tcPr>
            <w:tcW w:w="4962" w:type="dxa"/>
            <w:shd w:val="solid" w:color="FFFFFF" w:fill="auto"/>
          </w:tcPr>
          <w:p w14:paraId="7C48B0CA" w14:textId="77777777" w:rsidR="005C1C5B" w:rsidRDefault="00253C9B" w:rsidP="004B0BB3">
            <w:pPr>
              <w:pStyle w:val="TAL"/>
              <w:rPr>
                <w:noProof/>
              </w:rPr>
            </w:pPr>
            <w:r>
              <w:rPr>
                <w:noProof/>
              </w:rPr>
              <w:t>Video Codec Requirements for 5G MTSI terminals</w:t>
            </w:r>
          </w:p>
        </w:tc>
        <w:tc>
          <w:tcPr>
            <w:tcW w:w="708" w:type="dxa"/>
            <w:shd w:val="solid" w:color="FFFFFF" w:fill="auto"/>
          </w:tcPr>
          <w:p w14:paraId="0BB33524"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5C1C5B" w:rsidRPr="00E36617" w14:paraId="08B95DCE" w14:textId="77777777" w:rsidTr="00936EAB">
        <w:tc>
          <w:tcPr>
            <w:tcW w:w="800" w:type="dxa"/>
            <w:shd w:val="solid" w:color="FFFFFF" w:fill="auto"/>
          </w:tcPr>
          <w:p w14:paraId="275FC22D"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1FA9003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179AC26" w14:textId="77777777" w:rsidR="005C1C5B" w:rsidRDefault="005C1C5B" w:rsidP="003357F2">
            <w:pPr>
              <w:pStyle w:val="TAC"/>
              <w:rPr>
                <w:rFonts w:cs="Arial"/>
                <w:snapToGrid w:val="0"/>
                <w:color w:val="000000"/>
                <w:szCs w:val="18"/>
              </w:rPr>
            </w:pPr>
            <w:r>
              <w:rPr>
                <w:rFonts w:cs="Arial"/>
                <w:snapToGrid w:val="0"/>
                <w:color w:val="000000"/>
                <w:szCs w:val="18"/>
              </w:rPr>
              <w:t>SP-180268</w:t>
            </w:r>
          </w:p>
        </w:tc>
        <w:tc>
          <w:tcPr>
            <w:tcW w:w="567" w:type="dxa"/>
            <w:shd w:val="solid" w:color="FFFFFF" w:fill="auto"/>
          </w:tcPr>
          <w:p w14:paraId="23CDFECE" w14:textId="77777777" w:rsidR="005C1C5B" w:rsidRDefault="005C1C5B" w:rsidP="004B0BB3">
            <w:pPr>
              <w:pStyle w:val="TAL"/>
              <w:rPr>
                <w:rFonts w:cs="Arial"/>
                <w:szCs w:val="18"/>
              </w:rPr>
            </w:pPr>
            <w:r>
              <w:rPr>
                <w:rFonts w:cs="Arial"/>
                <w:szCs w:val="18"/>
              </w:rPr>
              <w:t>0432</w:t>
            </w:r>
          </w:p>
        </w:tc>
        <w:tc>
          <w:tcPr>
            <w:tcW w:w="283" w:type="dxa"/>
            <w:shd w:val="solid" w:color="FFFFFF" w:fill="auto"/>
          </w:tcPr>
          <w:p w14:paraId="30B4E5E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26E38F54" w14:textId="77777777" w:rsidR="005C1C5B" w:rsidRDefault="005C1C5B" w:rsidP="004B0BB3">
            <w:pPr>
              <w:pStyle w:val="TAC"/>
              <w:rPr>
                <w:rFonts w:cs="Arial"/>
                <w:szCs w:val="18"/>
              </w:rPr>
            </w:pPr>
            <w:r>
              <w:rPr>
                <w:rFonts w:cs="Arial"/>
                <w:szCs w:val="18"/>
              </w:rPr>
              <w:t>F</w:t>
            </w:r>
          </w:p>
        </w:tc>
        <w:tc>
          <w:tcPr>
            <w:tcW w:w="4962" w:type="dxa"/>
            <w:shd w:val="solid" w:color="FFFFFF" w:fill="auto"/>
          </w:tcPr>
          <w:p w14:paraId="02FE51E7" w14:textId="77777777" w:rsidR="005C1C5B" w:rsidRDefault="00825049" w:rsidP="004B0BB3">
            <w:pPr>
              <w:pStyle w:val="TAL"/>
              <w:rPr>
                <w:noProof/>
              </w:rPr>
            </w:pPr>
            <w:r>
              <w:rPr>
                <w:noProof/>
              </w:rPr>
              <w:t>Clarification on usage of geographical filtering for QoE reporting</w:t>
            </w:r>
          </w:p>
        </w:tc>
        <w:tc>
          <w:tcPr>
            <w:tcW w:w="708" w:type="dxa"/>
            <w:shd w:val="solid" w:color="FFFFFF" w:fill="auto"/>
          </w:tcPr>
          <w:p w14:paraId="7198A9DC"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F21C11" w:rsidRPr="00E36617" w14:paraId="0E3CEF9C" w14:textId="77777777" w:rsidTr="00936EAB">
        <w:tc>
          <w:tcPr>
            <w:tcW w:w="800" w:type="dxa"/>
            <w:shd w:val="solid" w:color="FFFFFF" w:fill="auto"/>
          </w:tcPr>
          <w:p w14:paraId="4A505C36"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07EE5C30"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E53455F"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B994699" w14:textId="77777777" w:rsidR="00F21C11" w:rsidRDefault="00976A95" w:rsidP="004B0BB3">
            <w:pPr>
              <w:pStyle w:val="TAL"/>
              <w:rPr>
                <w:rFonts w:cs="Arial"/>
                <w:szCs w:val="18"/>
              </w:rPr>
            </w:pPr>
            <w:r>
              <w:rPr>
                <w:rFonts w:cs="Arial"/>
                <w:szCs w:val="18"/>
              </w:rPr>
              <w:t>0433</w:t>
            </w:r>
          </w:p>
        </w:tc>
        <w:tc>
          <w:tcPr>
            <w:tcW w:w="283" w:type="dxa"/>
            <w:shd w:val="solid" w:color="FFFFFF" w:fill="auto"/>
          </w:tcPr>
          <w:p w14:paraId="02362371" w14:textId="77777777" w:rsidR="00F21C11" w:rsidRDefault="00976A95" w:rsidP="002356B5">
            <w:pPr>
              <w:pStyle w:val="TAR"/>
              <w:jc w:val="center"/>
              <w:rPr>
                <w:rFonts w:cs="Arial"/>
                <w:szCs w:val="18"/>
              </w:rPr>
            </w:pPr>
            <w:r>
              <w:rPr>
                <w:rFonts w:cs="Arial"/>
                <w:szCs w:val="18"/>
              </w:rPr>
              <w:t>2</w:t>
            </w:r>
          </w:p>
        </w:tc>
        <w:tc>
          <w:tcPr>
            <w:tcW w:w="425" w:type="dxa"/>
            <w:shd w:val="solid" w:color="FFFFFF" w:fill="auto"/>
          </w:tcPr>
          <w:p w14:paraId="71FA60F1" w14:textId="77777777" w:rsidR="00F21C11" w:rsidRDefault="00976A95" w:rsidP="004B0BB3">
            <w:pPr>
              <w:pStyle w:val="TAC"/>
              <w:rPr>
                <w:rFonts w:cs="Arial"/>
                <w:szCs w:val="18"/>
              </w:rPr>
            </w:pPr>
            <w:r>
              <w:rPr>
                <w:rFonts w:cs="Arial"/>
                <w:szCs w:val="18"/>
              </w:rPr>
              <w:t>B</w:t>
            </w:r>
          </w:p>
        </w:tc>
        <w:tc>
          <w:tcPr>
            <w:tcW w:w="4962" w:type="dxa"/>
            <w:shd w:val="solid" w:color="FFFFFF" w:fill="auto"/>
          </w:tcPr>
          <w:p w14:paraId="2D65F4EA" w14:textId="77777777" w:rsidR="00F21C11" w:rsidRDefault="00976A95" w:rsidP="004B0BB3">
            <w:pPr>
              <w:pStyle w:val="TAL"/>
              <w:rPr>
                <w:noProof/>
              </w:rPr>
            </w:pPr>
            <w:r>
              <w:rPr>
                <w:noProof/>
              </w:rPr>
              <w:t>Speech Codecs for 5G MTSI Clients</w:t>
            </w:r>
          </w:p>
        </w:tc>
        <w:tc>
          <w:tcPr>
            <w:tcW w:w="708" w:type="dxa"/>
            <w:shd w:val="solid" w:color="FFFFFF" w:fill="auto"/>
          </w:tcPr>
          <w:p w14:paraId="3B718D0D"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F21C11" w:rsidRPr="00E36617" w14:paraId="4BD684B1" w14:textId="77777777" w:rsidTr="00936EAB">
        <w:tc>
          <w:tcPr>
            <w:tcW w:w="800" w:type="dxa"/>
            <w:shd w:val="solid" w:color="FFFFFF" w:fill="auto"/>
          </w:tcPr>
          <w:p w14:paraId="52C0FCE0"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50B208F9"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90F0C00"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14C4A25" w14:textId="77777777" w:rsidR="00F21C11" w:rsidRDefault="007C2D56" w:rsidP="004B0BB3">
            <w:pPr>
              <w:pStyle w:val="TAL"/>
              <w:rPr>
                <w:rFonts w:cs="Arial"/>
                <w:szCs w:val="18"/>
              </w:rPr>
            </w:pPr>
            <w:r>
              <w:rPr>
                <w:rFonts w:cs="Arial"/>
                <w:szCs w:val="18"/>
              </w:rPr>
              <w:t>0434</w:t>
            </w:r>
          </w:p>
        </w:tc>
        <w:tc>
          <w:tcPr>
            <w:tcW w:w="283" w:type="dxa"/>
            <w:shd w:val="solid" w:color="FFFFFF" w:fill="auto"/>
          </w:tcPr>
          <w:p w14:paraId="56C547BB" w14:textId="77777777" w:rsidR="00F21C11" w:rsidRDefault="007C2D56" w:rsidP="002356B5">
            <w:pPr>
              <w:pStyle w:val="TAR"/>
              <w:jc w:val="center"/>
              <w:rPr>
                <w:rFonts w:cs="Arial"/>
                <w:szCs w:val="18"/>
              </w:rPr>
            </w:pPr>
            <w:r>
              <w:rPr>
                <w:rFonts w:cs="Arial"/>
                <w:szCs w:val="18"/>
              </w:rPr>
              <w:t>1</w:t>
            </w:r>
          </w:p>
        </w:tc>
        <w:tc>
          <w:tcPr>
            <w:tcW w:w="425" w:type="dxa"/>
            <w:shd w:val="solid" w:color="FFFFFF" w:fill="auto"/>
          </w:tcPr>
          <w:p w14:paraId="695DA60D" w14:textId="77777777" w:rsidR="00F21C11" w:rsidRDefault="007C2D56" w:rsidP="004B0BB3">
            <w:pPr>
              <w:pStyle w:val="TAC"/>
              <w:rPr>
                <w:rFonts w:cs="Arial"/>
                <w:szCs w:val="18"/>
              </w:rPr>
            </w:pPr>
            <w:r>
              <w:rPr>
                <w:rFonts w:cs="Arial"/>
                <w:szCs w:val="18"/>
              </w:rPr>
              <w:t>B</w:t>
            </w:r>
          </w:p>
        </w:tc>
        <w:tc>
          <w:tcPr>
            <w:tcW w:w="4962" w:type="dxa"/>
            <w:shd w:val="solid" w:color="FFFFFF" w:fill="auto"/>
          </w:tcPr>
          <w:p w14:paraId="48B827C0" w14:textId="77777777" w:rsidR="00F21C11" w:rsidRDefault="007C2D56" w:rsidP="004B0BB3">
            <w:pPr>
              <w:pStyle w:val="TAL"/>
              <w:rPr>
                <w:noProof/>
              </w:rPr>
            </w:pPr>
            <w:r>
              <w:rPr>
                <w:noProof/>
              </w:rPr>
              <w:t>Adding NR and ANBR support</w:t>
            </w:r>
          </w:p>
        </w:tc>
        <w:tc>
          <w:tcPr>
            <w:tcW w:w="708" w:type="dxa"/>
            <w:shd w:val="solid" w:color="FFFFFF" w:fill="auto"/>
          </w:tcPr>
          <w:p w14:paraId="5BD9C139"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976A95" w:rsidRPr="00E36617" w14:paraId="59617A7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FAD6419" w14:textId="77777777" w:rsidR="00976A95" w:rsidRDefault="00976A95" w:rsidP="00484078">
            <w:pPr>
              <w:pStyle w:val="TAC"/>
              <w:rPr>
                <w:rFonts w:cs="Arial"/>
                <w:snapToGrid w:val="0"/>
                <w:color w:val="000000"/>
                <w:szCs w:val="18"/>
              </w:rPr>
            </w:pPr>
            <w:r>
              <w:rPr>
                <w:rFonts w:cs="Arial"/>
                <w:snapToGrid w:val="0"/>
                <w:color w:val="000000"/>
                <w:szCs w:val="18"/>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5FF34" w14:textId="77777777" w:rsidR="00976A95" w:rsidRDefault="00976A95" w:rsidP="00484078">
            <w:pPr>
              <w:pStyle w:val="TAC"/>
              <w:rPr>
                <w:rFonts w:cs="Arial"/>
                <w:snapToGrid w:val="0"/>
                <w:color w:val="000000"/>
                <w:szCs w:val="18"/>
              </w:rPr>
            </w:pPr>
            <w:r>
              <w:rPr>
                <w:rFonts w:cs="Arial"/>
                <w:snapToGrid w:val="0"/>
                <w:color w:val="000000"/>
                <w:szCs w:val="18"/>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7C4BED" w14:textId="77777777" w:rsidR="00976A95" w:rsidRDefault="00976A95" w:rsidP="00484078">
            <w:pPr>
              <w:pStyle w:val="TAC"/>
              <w:rPr>
                <w:rFonts w:cs="Arial"/>
                <w:snapToGrid w:val="0"/>
                <w:color w:val="000000"/>
                <w:szCs w:val="18"/>
              </w:rPr>
            </w:pPr>
            <w:r>
              <w:rPr>
                <w:rFonts w:cs="Arial"/>
                <w:snapToGrid w:val="0"/>
                <w:color w:val="000000"/>
                <w:szCs w:val="18"/>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99B5E" w14:textId="77777777" w:rsidR="00976A95" w:rsidRDefault="00976A95" w:rsidP="00484078">
            <w:pPr>
              <w:pStyle w:val="TAL"/>
              <w:rPr>
                <w:rFonts w:cs="Arial"/>
                <w:szCs w:val="18"/>
              </w:rPr>
            </w:pPr>
            <w:r>
              <w:rPr>
                <w:rFonts w:cs="Arial"/>
                <w:szCs w:val="18"/>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A1794" w14:textId="77777777" w:rsidR="00976A95" w:rsidRDefault="00976A95" w:rsidP="0048407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7459B" w14:textId="77777777" w:rsidR="00976A95" w:rsidRDefault="00976A95" w:rsidP="00484078">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63808" w14:textId="77777777" w:rsidR="00976A95" w:rsidRDefault="00976A95" w:rsidP="00484078">
            <w:pPr>
              <w:pStyle w:val="TAL"/>
              <w:rPr>
                <w:noProof/>
              </w:rPr>
            </w:pPr>
            <w:r>
              <w:rPr>
                <w:noProof/>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06AE3" w14:textId="77777777" w:rsidR="00976A95" w:rsidRDefault="00976A95" w:rsidP="00484078">
            <w:pPr>
              <w:pStyle w:val="TAC"/>
              <w:rPr>
                <w:rFonts w:cs="Arial"/>
                <w:snapToGrid w:val="0"/>
                <w:color w:val="000000"/>
                <w:szCs w:val="18"/>
              </w:rPr>
            </w:pPr>
            <w:r>
              <w:rPr>
                <w:rFonts w:cs="Arial"/>
                <w:snapToGrid w:val="0"/>
                <w:color w:val="000000"/>
                <w:szCs w:val="18"/>
              </w:rPr>
              <w:t>15.4.0</w:t>
            </w:r>
          </w:p>
        </w:tc>
      </w:tr>
      <w:tr w:rsidR="003121CA" w:rsidRPr="00E36617" w14:paraId="42587B1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BA394E0" w14:textId="77777777" w:rsidR="003121CA" w:rsidRDefault="003121CA" w:rsidP="00484078">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31BF6" w14:textId="77777777" w:rsidR="003121CA" w:rsidRDefault="003121CA" w:rsidP="00484078">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463E4" w14:textId="77777777" w:rsidR="003121CA" w:rsidRDefault="003121CA" w:rsidP="00484078">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EC28" w14:textId="77777777" w:rsidR="003121CA" w:rsidRDefault="003121CA" w:rsidP="00484078">
            <w:pPr>
              <w:pStyle w:val="TAL"/>
              <w:rPr>
                <w:rFonts w:cs="Arial"/>
                <w:szCs w:val="18"/>
              </w:rPr>
            </w:pPr>
            <w:r>
              <w:rPr>
                <w:rFonts w:cs="Arial"/>
                <w:szCs w:val="18"/>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9B91" w14:textId="77777777" w:rsidR="003121CA" w:rsidRDefault="003121CA" w:rsidP="00484078">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4C5C6" w14:textId="77777777" w:rsidR="003121CA" w:rsidRDefault="003121CA" w:rsidP="0048407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E3F8" w14:textId="77777777" w:rsidR="003121CA" w:rsidRDefault="003121CA" w:rsidP="00484078">
            <w:pPr>
              <w:pStyle w:val="TAL"/>
              <w:rPr>
                <w:noProof/>
              </w:rPr>
            </w:pPr>
            <w:r>
              <w:rPr>
                <w:noProof/>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D6CEC" w14:textId="77777777" w:rsidR="003121CA" w:rsidRDefault="003121CA" w:rsidP="00484078">
            <w:pPr>
              <w:pStyle w:val="TAC"/>
              <w:rPr>
                <w:rFonts w:cs="Arial"/>
                <w:snapToGrid w:val="0"/>
                <w:color w:val="000000"/>
                <w:szCs w:val="18"/>
              </w:rPr>
            </w:pPr>
            <w:r>
              <w:rPr>
                <w:rFonts w:cs="Arial"/>
                <w:snapToGrid w:val="0"/>
                <w:color w:val="000000"/>
                <w:szCs w:val="18"/>
              </w:rPr>
              <w:t>16.0.0</w:t>
            </w:r>
          </w:p>
        </w:tc>
      </w:tr>
      <w:tr w:rsidR="003121CA" w:rsidRPr="00E36617" w14:paraId="044A8A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7761337" w14:textId="77777777" w:rsidR="003121CA" w:rsidRDefault="003121CA"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0F3A" w14:textId="77777777" w:rsidR="003121CA" w:rsidRDefault="003121CA"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113A4" w14:textId="77777777" w:rsidR="003121CA" w:rsidRDefault="003121CA" w:rsidP="00AD2FD1">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B3FCF" w14:textId="77777777" w:rsidR="003121CA" w:rsidRDefault="003121CA" w:rsidP="00AD2FD1">
            <w:pPr>
              <w:pStyle w:val="TAL"/>
              <w:rPr>
                <w:rFonts w:cs="Arial"/>
                <w:szCs w:val="18"/>
              </w:rPr>
            </w:pPr>
            <w:r>
              <w:rPr>
                <w:rFonts w:cs="Arial"/>
                <w:szCs w:val="18"/>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E21B" w14:textId="77777777" w:rsidR="003121CA" w:rsidRDefault="003121CA" w:rsidP="00AD2FD1">
            <w:pPr>
              <w:pStyle w:val="TAR"/>
              <w:jc w:val="center"/>
              <w:rPr>
                <w:rFonts w:cs="Arial"/>
                <w:szCs w:val="18"/>
              </w:rPr>
            </w:pPr>
            <w:r>
              <w:rPr>
                <w:rFonts w:cs="Arial"/>
                <w:szCs w:val="18"/>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E1408" w14:textId="77777777" w:rsidR="003121CA" w:rsidRDefault="00F90EE0"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31E0" w14:textId="77777777" w:rsidR="003121CA" w:rsidRDefault="00F90EE0" w:rsidP="00AD2FD1">
            <w:pPr>
              <w:pStyle w:val="TAL"/>
              <w:rPr>
                <w:noProof/>
              </w:rPr>
            </w:pPr>
            <w:r>
              <w:rPr>
                <w:noProof/>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D3658" w14:textId="77777777" w:rsidR="003121CA" w:rsidRDefault="003121CA" w:rsidP="00AD2FD1">
            <w:pPr>
              <w:pStyle w:val="TAC"/>
              <w:rPr>
                <w:rFonts w:cs="Arial"/>
                <w:snapToGrid w:val="0"/>
                <w:color w:val="000000"/>
                <w:szCs w:val="18"/>
              </w:rPr>
            </w:pPr>
            <w:r>
              <w:rPr>
                <w:rFonts w:cs="Arial"/>
                <w:snapToGrid w:val="0"/>
                <w:color w:val="000000"/>
                <w:szCs w:val="18"/>
              </w:rPr>
              <w:t>16.0.0</w:t>
            </w:r>
          </w:p>
        </w:tc>
      </w:tr>
      <w:tr w:rsidR="00764CF3" w:rsidRPr="00E36617" w14:paraId="4D355ED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ABEF3CB" w14:textId="77777777" w:rsidR="00764CF3" w:rsidRDefault="00764CF3"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9B8E99" w14:textId="77777777" w:rsidR="00764CF3" w:rsidRDefault="00764CF3"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BA68A9" w14:textId="77777777" w:rsidR="00764CF3" w:rsidRDefault="00764CF3"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DF682" w14:textId="77777777" w:rsidR="00764CF3" w:rsidRDefault="00764CF3" w:rsidP="00AD2FD1">
            <w:pPr>
              <w:pStyle w:val="TAL"/>
              <w:rPr>
                <w:rFonts w:cs="Arial"/>
                <w:szCs w:val="18"/>
              </w:rPr>
            </w:pPr>
            <w:r>
              <w:rPr>
                <w:rFonts w:cs="Arial"/>
                <w:szCs w:val="18"/>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AE46" w14:textId="77777777" w:rsidR="00764CF3" w:rsidRDefault="00764CF3"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6D1F" w14:textId="77777777" w:rsidR="00764CF3" w:rsidRDefault="00764CF3" w:rsidP="00AD2F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3939" w14:textId="77777777" w:rsidR="00764CF3" w:rsidRDefault="00764CF3" w:rsidP="00AD2FD1">
            <w:pPr>
              <w:pStyle w:val="TAL"/>
              <w:rPr>
                <w:noProof/>
              </w:rPr>
            </w:pPr>
            <w:r>
              <w:rPr>
                <w:noProof/>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2F608" w14:textId="77777777" w:rsidR="00764CF3" w:rsidRDefault="00764CF3" w:rsidP="00AD2FD1">
            <w:pPr>
              <w:pStyle w:val="TAC"/>
              <w:rPr>
                <w:rFonts w:cs="Arial"/>
                <w:snapToGrid w:val="0"/>
                <w:color w:val="000000"/>
                <w:szCs w:val="18"/>
              </w:rPr>
            </w:pPr>
            <w:r>
              <w:rPr>
                <w:rFonts w:cs="Arial"/>
                <w:snapToGrid w:val="0"/>
                <w:color w:val="000000"/>
                <w:szCs w:val="18"/>
              </w:rPr>
              <w:t>16.0.0</w:t>
            </w:r>
          </w:p>
        </w:tc>
      </w:tr>
      <w:tr w:rsidR="00341F01" w:rsidRPr="00E36617" w14:paraId="7F85DC5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383E7A0"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599B39"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4B916"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89F6" w14:textId="77777777" w:rsidR="00341F01" w:rsidRDefault="00341F01" w:rsidP="00AD2FD1">
            <w:pPr>
              <w:pStyle w:val="TAL"/>
              <w:rPr>
                <w:rFonts w:cs="Arial"/>
                <w:szCs w:val="18"/>
              </w:rPr>
            </w:pPr>
            <w:r>
              <w:rPr>
                <w:rFonts w:cs="Arial"/>
                <w:szCs w:val="18"/>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7DB5" w14:textId="77777777" w:rsidR="00341F01" w:rsidRDefault="00341F01" w:rsidP="00AD2FD1">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D4C57" w14:textId="77777777" w:rsidR="00341F01" w:rsidRDefault="00341F01"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6794E" w14:textId="77777777" w:rsidR="00341F01" w:rsidRDefault="00341F01" w:rsidP="00AD2FD1">
            <w:pPr>
              <w:pStyle w:val="TAL"/>
              <w:rPr>
                <w:noProof/>
              </w:rPr>
            </w:pPr>
            <w:r>
              <w:rPr>
                <w:noProof/>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54B1"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FE6A4F" w:rsidRPr="00E36617" w14:paraId="5166F5C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D632F34" w14:textId="77777777" w:rsidR="00FE6A4F" w:rsidRDefault="00FE6A4F"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6B4E1" w14:textId="77777777" w:rsidR="00FE6A4F" w:rsidRDefault="00FE6A4F"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261786" w14:textId="77777777" w:rsidR="00FE6A4F" w:rsidRDefault="00FE6A4F"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25DA" w14:textId="77777777" w:rsidR="00FE6A4F" w:rsidRDefault="00FE6A4F" w:rsidP="00AD2FD1">
            <w:pPr>
              <w:pStyle w:val="TAL"/>
              <w:rPr>
                <w:rFonts w:cs="Arial"/>
                <w:szCs w:val="18"/>
              </w:rPr>
            </w:pPr>
            <w:r>
              <w:rPr>
                <w:rFonts w:cs="Arial"/>
                <w:szCs w:val="18"/>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6028D" w14:textId="77777777" w:rsidR="00FE6A4F" w:rsidRDefault="00FE6A4F" w:rsidP="00AD2FD1">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C9357" w14:textId="77777777" w:rsidR="00FE6A4F" w:rsidRDefault="00FE6A4F" w:rsidP="00AD2FD1">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72AE" w14:textId="77777777" w:rsidR="00FE6A4F" w:rsidRDefault="00FE6A4F" w:rsidP="00AD2FD1">
            <w:pPr>
              <w:pStyle w:val="TAL"/>
              <w:rPr>
                <w:noProof/>
              </w:rPr>
            </w:pPr>
            <w:r>
              <w:rPr>
                <w:noProof/>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56F2D" w14:textId="77777777" w:rsidR="00FE6A4F" w:rsidRDefault="00FE6A4F" w:rsidP="00AD2FD1">
            <w:pPr>
              <w:pStyle w:val="TAC"/>
              <w:rPr>
                <w:rFonts w:cs="Arial"/>
                <w:snapToGrid w:val="0"/>
                <w:color w:val="000000"/>
                <w:szCs w:val="18"/>
              </w:rPr>
            </w:pPr>
            <w:r>
              <w:rPr>
                <w:rFonts w:cs="Arial"/>
                <w:snapToGrid w:val="0"/>
                <w:color w:val="000000"/>
                <w:szCs w:val="18"/>
              </w:rPr>
              <w:t>16.0.0</w:t>
            </w:r>
          </w:p>
        </w:tc>
      </w:tr>
      <w:tr w:rsidR="00341F01" w:rsidRPr="00E36617" w14:paraId="6E4FAA6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5EEAFDF"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DDF825"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58047"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6FFA8" w14:textId="77777777" w:rsidR="00341F01" w:rsidRDefault="00341F01" w:rsidP="00AD2FD1">
            <w:pPr>
              <w:pStyle w:val="TAL"/>
              <w:rPr>
                <w:rFonts w:cs="Arial"/>
                <w:szCs w:val="18"/>
              </w:rPr>
            </w:pPr>
            <w:r>
              <w:rPr>
                <w:rFonts w:cs="Arial"/>
                <w:szCs w:val="18"/>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A9E09" w14:textId="77777777" w:rsidR="00341F01" w:rsidRDefault="00341F01"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761D" w14:textId="77777777" w:rsidR="00341F01" w:rsidRDefault="005C4D7F"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9353C" w14:textId="77777777" w:rsidR="00341F01" w:rsidRDefault="005C4D7F" w:rsidP="00AD2FD1">
            <w:pPr>
              <w:pStyle w:val="TAL"/>
              <w:rPr>
                <w:noProof/>
              </w:rPr>
            </w:pPr>
            <w:r>
              <w:rPr>
                <w:noProof/>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44FF"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D24472" w:rsidRPr="00E36617" w14:paraId="082CC41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48FB00" w14:textId="77777777" w:rsidR="00D24472" w:rsidRDefault="00D24472" w:rsidP="00D24472">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D1F0DC" w14:textId="77777777" w:rsidR="00D24472" w:rsidRDefault="00D24472" w:rsidP="00D24472">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121B29" w14:textId="77777777" w:rsidR="00D24472" w:rsidRDefault="00D24472" w:rsidP="00D24472">
            <w:pPr>
              <w:pStyle w:val="TAC"/>
              <w:rPr>
                <w:rFonts w:cs="Arial"/>
                <w:snapToGrid w:val="0"/>
                <w:color w:val="000000"/>
                <w:szCs w:val="18"/>
              </w:rPr>
            </w:pPr>
            <w:r>
              <w:rPr>
                <w:rFonts w:cs="Arial"/>
                <w:snapToGrid w:val="0"/>
                <w:color w:val="000000"/>
                <w:szCs w:val="18"/>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8E722" w14:textId="77777777" w:rsidR="00D24472" w:rsidRDefault="00D24472" w:rsidP="00D24472">
            <w:pPr>
              <w:pStyle w:val="TAL"/>
              <w:rPr>
                <w:rFonts w:cs="Arial"/>
                <w:szCs w:val="18"/>
              </w:rPr>
            </w:pPr>
            <w:r>
              <w:rPr>
                <w:rFonts w:cs="Arial"/>
                <w:szCs w:val="18"/>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7EB47" w14:textId="77777777" w:rsidR="00D24472" w:rsidRDefault="00D24472" w:rsidP="00D2447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DA29" w14:textId="77777777" w:rsidR="00D24472" w:rsidRDefault="00D24472" w:rsidP="00D2447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28CB" w14:textId="77777777" w:rsidR="00D24472" w:rsidRDefault="00D24472" w:rsidP="00D24472">
            <w:pPr>
              <w:pStyle w:val="TAL"/>
              <w:rPr>
                <w:noProof/>
              </w:rPr>
            </w:pPr>
            <w:r>
              <w:rPr>
                <w:noProof/>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0BBAE" w14:textId="77777777" w:rsidR="00D24472" w:rsidRDefault="00D24472" w:rsidP="00D24472">
            <w:pPr>
              <w:pStyle w:val="TAC"/>
              <w:rPr>
                <w:rFonts w:cs="Arial"/>
                <w:snapToGrid w:val="0"/>
                <w:color w:val="000000"/>
                <w:szCs w:val="18"/>
              </w:rPr>
            </w:pPr>
            <w:r>
              <w:rPr>
                <w:rFonts w:cs="Arial"/>
                <w:snapToGrid w:val="0"/>
                <w:color w:val="000000"/>
                <w:szCs w:val="18"/>
              </w:rPr>
              <w:t>16.1.0</w:t>
            </w:r>
          </w:p>
        </w:tc>
      </w:tr>
      <w:tr w:rsidR="002508CC" w:rsidRPr="00E36617" w14:paraId="5F3CE6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86AD9C8" w14:textId="77777777" w:rsidR="002508CC" w:rsidRDefault="002508CC" w:rsidP="002508CC">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318F11" w14:textId="77777777" w:rsidR="002508CC" w:rsidRDefault="002508CC" w:rsidP="002508CC">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A6EF7" w14:textId="77777777" w:rsidR="002508CC" w:rsidRDefault="002508CC" w:rsidP="002508CC">
            <w:pPr>
              <w:pStyle w:val="TAC"/>
              <w:rPr>
                <w:rFonts w:cs="Arial"/>
                <w:snapToGrid w:val="0"/>
                <w:color w:val="000000"/>
                <w:szCs w:val="18"/>
              </w:rPr>
            </w:pPr>
            <w:r>
              <w:rPr>
                <w:rFonts w:cs="Arial"/>
                <w:snapToGrid w:val="0"/>
                <w:color w:val="000000"/>
                <w:szCs w:val="18"/>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FA3B" w14:textId="77777777" w:rsidR="002508CC" w:rsidRDefault="002508CC" w:rsidP="002508CC">
            <w:pPr>
              <w:pStyle w:val="TAL"/>
              <w:rPr>
                <w:rFonts w:cs="Arial"/>
                <w:szCs w:val="18"/>
              </w:rPr>
            </w:pPr>
            <w:r>
              <w:rPr>
                <w:rFonts w:cs="Arial"/>
                <w:szCs w:val="18"/>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F96FB" w14:textId="77777777" w:rsidR="002508CC" w:rsidRDefault="002508CC" w:rsidP="002508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FE417" w14:textId="77777777" w:rsidR="002508CC" w:rsidRDefault="002508CC" w:rsidP="002508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E1615" w14:textId="77777777" w:rsidR="002508CC" w:rsidRDefault="002508CC" w:rsidP="002508CC">
            <w:pPr>
              <w:pStyle w:val="TAL"/>
              <w:rPr>
                <w:noProof/>
              </w:rPr>
            </w:pPr>
            <w:r>
              <w:rPr>
                <w:noProof/>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E14C" w14:textId="77777777" w:rsidR="002508CC" w:rsidRDefault="002508CC" w:rsidP="002508CC">
            <w:pPr>
              <w:pStyle w:val="TAC"/>
              <w:rPr>
                <w:rFonts w:cs="Arial"/>
                <w:snapToGrid w:val="0"/>
                <w:color w:val="000000"/>
                <w:szCs w:val="18"/>
              </w:rPr>
            </w:pPr>
            <w:r>
              <w:rPr>
                <w:rFonts w:cs="Arial"/>
                <w:snapToGrid w:val="0"/>
                <w:color w:val="000000"/>
                <w:szCs w:val="18"/>
              </w:rPr>
              <w:t>16.1.0</w:t>
            </w:r>
          </w:p>
        </w:tc>
      </w:tr>
      <w:tr w:rsidR="00732103" w:rsidRPr="00E36617" w14:paraId="7A4528D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E72A134" w14:textId="77777777" w:rsidR="00732103" w:rsidRDefault="00732103" w:rsidP="0073210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F22B4" w14:textId="77777777" w:rsidR="00732103" w:rsidRDefault="00732103" w:rsidP="0073210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332ED" w14:textId="77777777" w:rsidR="00732103" w:rsidRDefault="00732103" w:rsidP="00732103">
            <w:pPr>
              <w:pStyle w:val="TAC"/>
              <w:rPr>
                <w:rFonts w:cs="Arial"/>
                <w:snapToGrid w:val="0"/>
                <w:color w:val="000000"/>
                <w:szCs w:val="18"/>
              </w:rPr>
            </w:pPr>
            <w:r>
              <w:rPr>
                <w:rFonts w:cs="Arial"/>
                <w:snapToGrid w:val="0"/>
                <w:color w:val="000000"/>
                <w:szCs w:val="18"/>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57846" w14:textId="77777777" w:rsidR="00732103" w:rsidRDefault="00732103" w:rsidP="00732103">
            <w:pPr>
              <w:pStyle w:val="TAL"/>
              <w:rPr>
                <w:rFonts w:cs="Arial"/>
                <w:szCs w:val="18"/>
              </w:rPr>
            </w:pPr>
            <w:r>
              <w:rPr>
                <w:rFonts w:cs="Arial"/>
                <w:szCs w:val="18"/>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40EE3" w14:textId="77777777" w:rsidR="00732103" w:rsidRDefault="00732103" w:rsidP="00732103">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C053D" w14:textId="77777777" w:rsidR="00732103" w:rsidRDefault="00732103" w:rsidP="00732103">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C8DC" w14:textId="77777777" w:rsidR="00732103" w:rsidRDefault="00732103" w:rsidP="00732103">
            <w:pPr>
              <w:pStyle w:val="TAL"/>
              <w:rPr>
                <w:noProof/>
              </w:rPr>
            </w:pPr>
            <w:r>
              <w:rPr>
                <w:noProof/>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34F46" w14:textId="77777777" w:rsidR="00732103" w:rsidRDefault="00732103" w:rsidP="00732103">
            <w:pPr>
              <w:pStyle w:val="TAC"/>
              <w:rPr>
                <w:rFonts w:cs="Arial"/>
                <w:snapToGrid w:val="0"/>
                <w:color w:val="000000"/>
                <w:szCs w:val="18"/>
              </w:rPr>
            </w:pPr>
            <w:r>
              <w:rPr>
                <w:rFonts w:cs="Arial"/>
                <w:snapToGrid w:val="0"/>
                <w:color w:val="000000"/>
                <w:szCs w:val="18"/>
              </w:rPr>
              <w:t>16.1.0</w:t>
            </w:r>
          </w:p>
        </w:tc>
      </w:tr>
      <w:tr w:rsidR="00AA45B8" w:rsidRPr="00E36617" w14:paraId="1E118C2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A3C95F9" w14:textId="77777777" w:rsidR="00AA45B8" w:rsidRDefault="00AA45B8" w:rsidP="00AA45B8">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525198" w14:textId="77777777" w:rsidR="00AA45B8" w:rsidRDefault="00AA45B8" w:rsidP="00AA45B8">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0E96C" w14:textId="77777777" w:rsidR="00AA45B8" w:rsidRDefault="00AA45B8" w:rsidP="00AA45B8">
            <w:pPr>
              <w:pStyle w:val="TAC"/>
              <w:rPr>
                <w:rFonts w:cs="Arial"/>
                <w:snapToGrid w:val="0"/>
                <w:color w:val="000000"/>
                <w:szCs w:val="18"/>
              </w:rPr>
            </w:pPr>
            <w:r>
              <w:rPr>
                <w:rFonts w:cs="Arial"/>
                <w:snapToGrid w:val="0"/>
                <w:color w:val="000000"/>
                <w:szCs w:val="18"/>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7865D" w14:textId="77777777" w:rsidR="00AA45B8" w:rsidRDefault="00AA45B8" w:rsidP="00AA45B8">
            <w:pPr>
              <w:pStyle w:val="TAL"/>
              <w:rPr>
                <w:rFonts w:cs="Arial"/>
                <w:szCs w:val="18"/>
              </w:rPr>
            </w:pPr>
            <w:r>
              <w:rPr>
                <w:rFonts w:cs="Arial"/>
                <w:szCs w:val="18"/>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A651E" w14:textId="77777777" w:rsidR="00AA45B8" w:rsidRDefault="00AA45B8" w:rsidP="00AA45B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06BE" w14:textId="77777777" w:rsidR="00AA45B8" w:rsidRDefault="00AA45B8" w:rsidP="00AA45B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D6E82" w14:textId="77777777" w:rsidR="00AA45B8" w:rsidRDefault="00AA45B8" w:rsidP="00AA45B8">
            <w:pPr>
              <w:pStyle w:val="TAL"/>
              <w:rPr>
                <w:noProof/>
              </w:rPr>
            </w:pPr>
            <w:r>
              <w:rPr>
                <w:noProof/>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52FA4" w14:textId="77777777" w:rsidR="00AA45B8" w:rsidRDefault="00AA45B8" w:rsidP="00AA45B8">
            <w:pPr>
              <w:pStyle w:val="TAC"/>
              <w:rPr>
                <w:rFonts w:cs="Arial"/>
                <w:snapToGrid w:val="0"/>
                <w:color w:val="000000"/>
                <w:szCs w:val="18"/>
              </w:rPr>
            </w:pPr>
            <w:r>
              <w:rPr>
                <w:rFonts w:cs="Arial"/>
                <w:snapToGrid w:val="0"/>
                <w:color w:val="000000"/>
                <w:szCs w:val="18"/>
              </w:rPr>
              <w:t>16.1.0</w:t>
            </w:r>
          </w:p>
        </w:tc>
      </w:tr>
      <w:tr w:rsidR="00E82023" w:rsidRPr="00E36617" w14:paraId="668EF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3BA63E" w14:textId="77777777" w:rsidR="00E82023" w:rsidRDefault="00E82023" w:rsidP="00E8202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550B8" w14:textId="77777777" w:rsidR="00E82023" w:rsidRDefault="00E82023" w:rsidP="00E8202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D68585" w14:textId="77777777" w:rsidR="00E82023" w:rsidRDefault="00E82023" w:rsidP="00E82023">
            <w:pPr>
              <w:pStyle w:val="TAC"/>
              <w:rPr>
                <w:rFonts w:cs="Arial"/>
                <w:snapToGrid w:val="0"/>
                <w:color w:val="000000"/>
                <w:szCs w:val="18"/>
              </w:rPr>
            </w:pPr>
            <w:r>
              <w:rPr>
                <w:rFonts w:cs="Arial"/>
                <w:snapToGrid w:val="0"/>
                <w:color w:val="00000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47FD" w14:textId="77777777" w:rsidR="00E82023" w:rsidRDefault="00174771" w:rsidP="00E82023">
            <w:pPr>
              <w:pStyle w:val="TAL"/>
              <w:rPr>
                <w:rFonts w:cs="Arial"/>
                <w:szCs w:val="18"/>
              </w:rPr>
            </w:pPr>
            <w:r>
              <w:rPr>
                <w:rFonts w:cs="Arial"/>
                <w:szCs w:val="18"/>
              </w:rPr>
              <w:t>04</w:t>
            </w:r>
            <w:r w:rsidR="00654DA9">
              <w:rPr>
                <w:rFonts w:cs="Arial"/>
                <w:szCs w:val="18"/>
              </w:rPr>
              <w:t>5</w:t>
            </w:r>
            <w:r>
              <w:rPr>
                <w:rFonts w:cs="Arial"/>
                <w:szCs w:val="18"/>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F745F" w14:textId="77777777" w:rsidR="00E82023" w:rsidRDefault="00174771"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5AF2" w14:textId="77777777" w:rsidR="00E82023" w:rsidRDefault="00174771" w:rsidP="00E82023">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DC81D" w14:textId="77777777" w:rsidR="00E82023" w:rsidRDefault="00174771" w:rsidP="00E82023">
            <w:pPr>
              <w:pStyle w:val="TAL"/>
              <w:rPr>
                <w:noProof/>
              </w:rPr>
            </w:pPr>
            <w:r>
              <w:rPr>
                <w:noProof/>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2BDFA" w14:textId="77777777" w:rsidR="00E82023" w:rsidRDefault="00E82023" w:rsidP="00E82023">
            <w:pPr>
              <w:pStyle w:val="TAC"/>
              <w:rPr>
                <w:rFonts w:cs="Arial"/>
                <w:snapToGrid w:val="0"/>
                <w:color w:val="000000"/>
                <w:szCs w:val="18"/>
              </w:rPr>
            </w:pPr>
            <w:r>
              <w:rPr>
                <w:rFonts w:cs="Arial"/>
                <w:snapToGrid w:val="0"/>
                <w:color w:val="000000"/>
                <w:szCs w:val="18"/>
              </w:rPr>
              <w:t>16.1.0</w:t>
            </w:r>
          </w:p>
        </w:tc>
      </w:tr>
      <w:tr w:rsidR="009821C2" w:rsidRPr="00E36617" w14:paraId="4269A0C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5BC1DB1" w14:textId="77777777" w:rsidR="009821C2" w:rsidRDefault="009821C2" w:rsidP="00E82023">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BC2A0" w14:textId="77777777" w:rsidR="009821C2" w:rsidRDefault="009821C2" w:rsidP="00E82023">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5E39" w14:textId="77777777" w:rsidR="009821C2" w:rsidRDefault="009821C2" w:rsidP="00E82023">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9258" w14:textId="77777777" w:rsidR="009821C2" w:rsidRDefault="009821C2" w:rsidP="00E82023">
            <w:pPr>
              <w:pStyle w:val="TAL"/>
              <w:rPr>
                <w:rFonts w:cs="Arial"/>
                <w:szCs w:val="18"/>
              </w:rPr>
            </w:pPr>
            <w:r>
              <w:rPr>
                <w:rFonts w:cs="Arial"/>
                <w:szCs w:val="18"/>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E114" w14:textId="77777777" w:rsidR="009821C2" w:rsidRDefault="009821C2"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AB56D" w14:textId="77777777" w:rsidR="009821C2" w:rsidRDefault="009A3A35" w:rsidP="00E82023">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E580" w14:textId="77777777" w:rsidR="009821C2" w:rsidRDefault="00931539" w:rsidP="00E82023">
            <w:pPr>
              <w:pStyle w:val="TAL"/>
              <w:rPr>
                <w:noProof/>
              </w:rPr>
            </w:pPr>
            <w:r>
              <w:rPr>
                <w:noProof/>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1D3E" w14:textId="77777777" w:rsidR="009821C2" w:rsidRDefault="009821C2" w:rsidP="00E82023">
            <w:pPr>
              <w:pStyle w:val="TAC"/>
              <w:rPr>
                <w:rFonts w:cs="Arial"/>
                <w:snapToGrid w:val="0"/>
                <w:color w:val="000000"/>
                <w:szCs w:val="18"/>
              </w:rPr>
            </w:pPr>
            <w:r>
              <w:rPr>
                <w:rFonts w:cs="Arial"/>
                <w:snapToGrid w:val="0"/>
                <w:color w:val="000000"/>
                <w:szCs w:val="18"/>
              </w:rPr>
              <w:t>16.2.0</w:t>
            </w:r>
          </w:p>
        </w:tc>
      </w:tr>
      <w:tr w:rsidR="009821C2" w:rsidRPr="00E36617" w14:paraId="0028033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9B02E"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D643"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0A45A"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DECA3" w14:textId="77777777" w:rsidR="009821C2" w:rsidRDefault="009821C2" w:rsidP="009821C2">
            <w:pPr>
              <w:pStyle w:val="TAL"/>
              <w:rPr>
                <w:rFonts w:cs="Arial"/>
                <w:szCs w:val="18"/>
              </w:rPr>
            </w:pPr>
            <w:r>
              <w:rPr>
                <w:rFonts w:cs="Arial"/>
                <w:szCs w:val="18"/>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BD7D2"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36C60" w14:textId="77777777" w:rsidR="009821C2" w:rsidRDefault="002312DA"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19DF4" w14:textId="77777777" w:rsidR="009821C2" w:rsidRDefault="002312DA" w:rsidP="009821C2">
            <w:pPr>
              <w:pStyle w:val="TAL"/>
              <w:rPr>
                <w:noProof/>
              </w:rPr>
            </w:pPr>
            <w:r>
              <w:rPr>
                <w:noProof/>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75E0"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07F507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43F4"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0B9B7D"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590D4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FBE1B" w14:textId="77777777" w:rsidR="009821C2" w:rsidRDefault="009821C2" w:rsidP="009821C2">
            <w:pPr>
              <w:pStyle w:val="TAL"/>
              <w:rPr>
                <w:rFonts w:cs="Arial"/>
                <w:szCs w:val="18"/>
              </w:rPr>
            </w:pPr>
            <w:r>
              <w:rPr>
                <w:rFonts w:cs="Arial"/>
                <w:szCs w:val="18"/>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CCB4"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E664" w14:textId="77777777" w:rsidR="009821C2" w:rsidRDefault="00611E46"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44B5D" w14:textId="77777777" w:rsidR="009821C2" w:rsidRDefault="00611E46" w:rsidP="009821C2">
            <w:pPr>
              <w:pStyle w:val="TAL"/>
              <w:rPr>
                <w:noProof/>
              </w:rPr>
            </w:pPr>
            <w:r>
              <w:rPr>
                <w:noProof/>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2219"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7EDD9CD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4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A356D"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07CE0" w14:textId="77777777" w:rsidR="009821C2" w:rsidRDefault="009821C2" w:rsidP="00932ECC">
            <w:pPr>
              <w:pStyle w:val="TAC"/>
              <w:rPr>
                <w:rFonts w:cs="Arial"/>
                <w:snapToGrid w:val="0"/>
                <w:color w:val="000000"/>
                <w:szCs w:val="18"/>
              </w:rPr>
            </w:pPr>
            <w:r>
              <w:rPr>
                <w:rFonts w:cs="Arial"/>
                <w:snapToGrid w:val="0"/>
                <w:color w:val="000000"/>
                <w:szCs w:val="18"/>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74E4" w14:textId="77777777" w:rsidR="009821C2" w:rsidRDefault="009821C2" w:rsidP="00932ECC">
            <w:pPr>
              <w:pStyle w:val="TAL"/>
              <w:rPr>
                <w:rFonts w:cs="Arial"/>
                <w:szCs w:val="18"/>
              </w:rPr>
            </w:pPr>
            <w:r>
              <w:rPr>
                <w:rFonts w:cs="Arial"/>
                <w:szCs w:val="18"/>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82EA9"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2EF73"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8D163" w14:textId="77777777" w:rsidR="009821C2" w:rsidRDefault="008421C5" w:rsidP="00932ECC">
            <w:pPr>
              <w:pStyle w:val="TAL"/>
              <w:rPr>
                <w:noProof/>
              </w:rPr>
            </w:pPr>
            <w:r>
              <w:rPr>
                <w:noProof/>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5AF2A"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6C1BADA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6D617D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FD74"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1206" w14:textId="77777777" w:rsidR="009821C2" w:rsidRDefault="009821C2" w:rsidP="00932ECC">
            <w:pPr>
              <w:pStyle w:val="TAC"/>
              <w:rPr>
                <w:rFonts w:cs="Arial"/>
                <w:snapToGrid w:val="0"/>
                <w:color w:val="000000"/>
                <w:szCs w:val="18"/>
              </w:rPr>
            </w:pPr>
            <w:r>
              <w:rPr>
                <w:rFonts w:cs="Arial"/>
                <w:snapToGrid w:val="0"/>
                <w:color w:val="000000"/>
                <w:szCs w:val="18"/>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4393" w14:textId="77777777" w:rsidR="009821C2" w:rsidRDefault="009821C2" w:rsidP="00932ECC">
            <w:pPr>
              <w:pStyle w:val="TAL"/>
              <w:rPr>
                <w:rFonts w:cs="Arial"/>
                <w:szCs w:val="18"/>
              </w:rPr>
            </w:pPr>
            <w:r>
              <w:rPr>
                <w:rFonts w:cs="Arial"/>
                <w:szCs w:val="18"/>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13E9D"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934"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2A443" w14:textId="77777777" w:rsidR="009821C2" w:rsidRDefault="008421C5" w:rsidP="00932ECC">
            <w:pPr>
              <w:pStyle w:val="TAL"/>
              <w:rPr>
                <w:noProof/>
              </w:rPr>
            </w:pPr>
            <w:r>
              <w:rPr>
                <w:noProof/>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660C"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086894C"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CE2C572"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BDB382"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C36E6" w14:textId="77777777" w:rsidR="009821C2" w:rsidRDefault="009821C2" w:rsidP="00932ECC">
            <w:pPr>
              <w:pStyle w:val="TAC"/>
              <w:rPr>
                <w:rFonts w:cs="Arial"/>
                <w:snapToGrid w:val="0"/>
                <w:color w:val="000000"/>
                <w:szCs w:val="18"/>
              </w:rPr>
            </w:pPr>
            <w:r>
              <w:rPr>
                <w:rFonts w:cs="Arial"/>
                <w:snapToGrid w:val="0"/>
                <w:color w:val="000000"/>
                <w:szCs w:val="18"/>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09FF" w14:textId="77777777" w:rsidR="009821C2" w:rsidRDefault="009821C2" w:rsidP="00932ECC">
            <w:pPr>
              <w:pStyle w:val="TAL"/>
              <w:rPr>
                <w:rFonts w:cs="Arial"/>
                <w:szCs w:val="18"/>
              </w:rPr>
            </w:pPr>
            <w:r>
              <w:rPr>
                <w:rFonts w:cs="Arial"/>
                <w:szCs w:val="18"/>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3975" w14:textId="77777777" w:rsidR="009821C2" w:rsidRDefault="009821C2" w:rsidP="00932ECC">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FEB5C"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5088E" w14:textId="77777777" w:rsidR="009821C2" w:rsidRDefault="00DC143B" w:rsidP="00932ECC">
            <w:pPr>
              <w:pStyle w:val="TAL"/>
              <w:rPr>
                <w:noProof/>
              </w:rPr>
            </w:pPr>
            <w:r>
              <w:rPr>
                <w:noProof/>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0B27"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125760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44DEFF2"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AC765"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352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4BDC4" w14:textId="77777777" w:rsidR="009821C2" w:rsidRDefault="009821C2" w:rsidP="009821C2">
            <w:pPr>
              <w:pStyle w:val="TAL"/>
              <w:rPr>
                <w:rFonts w:cs="Arial"/>
                <w:szCs w:val="18"/>
              </w:rPr>
            </w:pPr>
            <w:r>
              <w:rPr>
                <w:rFonts w:cs="Arial"/>
                <w:szCs w:val="18"/>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0C784" w14:textId="77777777" w:rsidR="009821C2" w:rsidRDefault="009821C2" w:rsidP="009821C2">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2FF74" w14:textId="77777777" w:rsidR="009821C2" w:rsidRDefault="00AA7E37" w:rsidP="009821C2">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B938" w14:textId="77777777" w:rsidR="009821C2" w:rsidRDefault="00AA7E37" w:rsidP="009821C2">
            <w:pPr>
              <w:pStyle w:val="TAL"/>
              <w:rPr>
                <w:noProof/>
              </w:rPr>
            </w:pPr>
            <w:r>
              <w:rPr>
                <w:noProof/>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560A"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8E5DF6" w:rsidRPr="00E36617" w14:paraId="30A089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52EC84F"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C76BA4"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976D4" w14:textId="77777777" w:rsidR="008E5DF6" w:rsidRDefault="00C159AB" w:rsidP="008E5DF6">
            <w:pPr>
              <w:pStyle w:val="TAC"/>
              <w:rPr>
                <w:rFonts w:cs="Arial"/>
                <w:snapToGrid w:val="0"/>
                <w:color w:val="000000"/>
                <w:szCs w:val="18"/>
              </w:rPr>
            </w:pPr>
            <w:r>
              <w:rPr>
                <w:rFonts w:cs="Arial"/>
                <w:snapToGrid w:val="0"/>
                <w:color w:val="000000"/>
                <w:szCs w:val="18"/>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06D6C" w14:textId="77777777" w:rsidR="008E5DF6" w:rsidRDefault="00C159AB" w:rsidP="008E5DF6">
            <w:pPr>
              <w:pStyle w:val="TAL"/>
              <w:rPr>
                <w:rFonts w:cs="Arial"/>
                <w:szCs w:val="18"/>
              </w:rPr>
            </w:pPr>
            <w:r>
              <w:rPr>
                <w:rFonts w:cs="Arial"/>
                <w:szCs w:val="18"/>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289DF" w14:textId="77777777" w:rsidR="008E5DF6" w:rsidRDefault="00C159AB" w:rsidP="008E5DF6">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00E59" w14:textId="77777777" w:rsidR="008E5DF6" w:rsidRDefault="00C159AB" w:rsidP="008E5DF6">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3A1B" w14:textId="77777777" w:rsidR="008E5DF6" w:rsidRDefault="00C159AB" w:rsidP="008E5DF6">
            <w:pPr>
              <w:pStyle w:val="TAL"/>
              <w:rPr>
                <w:noProof/>
              </w:rPr>
            </w:pPr>
            <w:r>
              <w:rPr>
                <w:noProof/>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90C7B"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C159AB" w:rsidRPr="00E36617" w14:paraId="5CE2BB7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B869B0" w14:textId="77777777" w:rsidR="00C159AB" w:rsidRDefault="00C159AB" w:rsidP="00C159AB">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B441A" w14:textId="77777777" w:rsidR="00C159AB" w:rsidRDefault="00C159AB" w:rsidP="00C159AB">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07800" w14:textId="77777777" w:rsidR="00C159AB" w:rsidRDefault="00C159AB" w:rsidP="00C159AB">
            <w:pPr>
              <w:pStyle w:val="TAC"/>
              <w:rPr>
                <w:rFonts w:cs="Arial"/>
                <w:snapToGrid w:val="0"/>
                <w:color w:val="000000"/>
                <w:szCs w:val="18"/>
              </w:rPr>
            </w:pPr>
            <w:r>
              <w:rPr>
                <w:rFonts w:cs="Arial"/>
                <w:snapToGrid w:val="0"/>
                <w:color w:val="000000"/>
                <w:szCs w:val="18"/>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8A10B" w14:textId="77777777" w:rsidR="00C159AB" w:rsidRDefault="00C159AB" w:rsidP="00C159AB">
            <w:pPr>
              <w:pStyle w:val="TAL"/>
              <w:rPr>
                <w:rFonts w:cs="Arial"/>
                <w:szCs w:val="18"/>
              </w:rPr>
            </w:pPr>
            <w:r>
              <w:rPr>
                <w:rFonts w:cs="Arial"/>
                <w:szCs w:val="18"/>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70561" w14:textId="77777777" w:rsidR="00C159AB" w:rsidRDefault="00C159AB" w:rsidP="00C159AB">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620AC" w14:textId="77777777" w:rsidR="00C159AB" w:rsidRDefault="00C159AB" w:rsidP="00C159AB">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0366F" w14:textId="77777777" w:rsidR="00C159AB" w:rsidRDefault="00C159AB" w:rsidP="00C159AB">
            <w:pPr>
              <w:pStyle w:val="TAL"/>
              <w:rPr>
                <w:noProof/>
              </w:rPr>
            </w:pPr>
            <w:r>
              <w:rPr>
                <w:noProof/>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512E6" w14:textId="77777777" w:rsidR="00C159AB" w:rsidRDefault="00C159AB" w:rsidP="00C159AB">
            <w:pPr>
              <w:pStyle w:val="TAC"/>
              <w:rPr>
                <w:rFonts w:cs="Arial"/>
                <w:snapToGrid w:val="0"/>
                <w:color w:val="000000"/>
                <w:szCs w:val="18"/>
              </w:rPr>
            </w:pPr>
            <w:r>
              <w:rPr>
                <w:rFonts w:cs="Arial"/>
                <w:snapToGrid w:val="0"/>
                <w:color w:val="000000"/>
                <w:szCs w:val="18"/>
              </w:rPr>
              <w:t>16.3.0</w:t>
            </w:r>
          </w:p>
        </w:tc>
      </w:tr>
      <w:tr w:rsidR="008E5DF6" w:rsidRPr="00E36617" w14:paraId="57DBD5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3EFA76"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B2AC0"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3F631" w14:textId="77777777" w:rsidR="008E5DF6" w:rsidRDefault="008E5DF6" w:rsidP="008E5DF6">
            <w:pPr>
              <w:pStyle w:val="TAC"/>
              <w:rPr>
                <w:rFonts w:cs="Arial"/>
                <w:snapToGrid w:val="0"/>
                <w:color w:val="000000"/>
                <w:szCs w:val="18"/>
              </w:rPr>
            </w:pPr>
            <w:r>
              <w:rPr>
                <w:rFonts w:cs="Arial"/>
                <w:snapToGrid w:val="0"/>
                <w:color w:val="000000"/>
                <w:szCs w:val="18"/>
              </w:rPr>
              <w:t>SP-190</w:t>
            </w:r>
            <w:r w:rsidR="003C49CE">
              <w:rPr>
                <w:rFonts w:cs="Arial"/>
                <w:snapToGrid w:val="0"/>
                <w:color w:val="000000"/>
                <w:szCs w:val="18"/>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8B76D" w14:textId="77777777" w:rsidR="008E5DF6" w:rsidRDefault="002A3202" w:rsidP="008E5DF6">
            <w:pPr>
              <w:pStyle w:val="TAL"/>
              <w:rPr>
                <w:rFonts w:cs="Arial"/>
                <w:szCs w:val="18"/>
              </w:rPr>
            </w:pPr>
            <w:r>
              <w:rPr>
                <w:rFonts w:cs="Arial"/>
                <w:szCs w:val="18"/>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1B3BA" w14:textId="77777777" w:rsidR="008E5DF6" w:rsidRDefault="002A3202" w:rsidP="008E5DF6">
            <w:pPr>
              <w:pStyle w:val="TAR"/>
              <w:jc w:val="center"/>
              <w:rPr>
                <w:rFonts w:cs="Arial"/>
                <w:szCs w:val="18"/>
              </w:rPr>
            </w:pPr>
            <w:r>
              <w:rPr>
                <w:rFonts w:cs="Arial"/>
                <w:szCs w:val="18"/>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CC53" w14:textId="77777777" w:rsidR="008E5DF6" w:rsidRDefault="002A3202" w:rsidP="008E5DF6">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35941" w14:textId="77777777" w:rsidR="008E5DF6" w:rsidRDefault="002A3202" w:rsidP="008E5DF6">
            <w:pPr>
              <w:pStyle w:val="TAL"/>
              <w:rPr>
                <w:noProof/>
              </w:rPr>
            </w:pPr>
            <w:r>
              <w:rPr>
                <w:noProof/>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E8EF"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1B59D1" w:rsidRPr="00E36617" w14:paraId="68250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7A96718"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4C056"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7B0E" w14:textId="77777777" w:rsidR="001B59D1" w:rsidRDefault="001B59D1" w:rsidP="001B59D1">
            <w:pPr>
              <w:pStyle w:val="TAC"/>
              <w:rPr>
                <w:rFonts w:cs="Arial"/>
                <w:snapToGrid w:val="0"/>
                <w:color w:val="000000"/>
                <w:szCs w:val="18"/>
              </w:rPr>
            </w:pPr>
            <w:r>
              <w:rPr>
                <w:rFonts w:cs="Arial"/>
                <w:snapToGrid w:val="0"/>
                <w:color w:val="000000"/>
                <w:szCs w:val="18"/>
              </w:rPr>
              <w:t>SP-190</w:t>
            </w:r>
            <w:r w:rsidR="00EC5297">
              <w:rPr>
                <w:rFonts w:cs="Arial"/>
                <w:snapToGrid w:val="0"/>
                <w:color w:val="000000"/>
                <w:szCs w:val="18"/>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C3CC" w14:textId="77777777" w:rsidR="001B59D1" w:rsidRDefault="001B59D1" w:rsidP="001B59D1">
            <w:pPr>
              <w:pStyle w:val="TAL"/>
              <w:rPr>
                <w:rFonts w:cs="Arial"/>
                <w:szCs w:val="18"/>
              </w:rPr>
            </w:pPr>
            <w:r>
              <w:rPr>
                <w:rFonts w:cs="Arial"/>
                <w:szCs w:val="18"/>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81851" w14:textId="77777777" w:rsidR="001B59D1" w:rsidRDefault="00237772" w:rsidP="001B59D1">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99F89" w14:textId="77777777" w:rsidR="001B59D1" w:rsidRDefault="001B59D1" w:rsidP="001B59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3FE1" w14:textId="77777777" w:rsidR="001B59D1" w:rsidRDefault="001B59D1" w:rsidP="001B59D1">
            <w:pPr>
              <w:pStyle w:val="TAL"/>
              <w:rPr>
                <w:noProof/>
              </w:rPr>
            </w:pPr>
            <w:r>
              <w:rPr>
                <w:noProof/>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745"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1B59D1" w:rsidRPr="00E36617" w14:paraId="7EF9C9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F9FDC74"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D9305F"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218B72" w14:textId="77777777" w:rsidR="001B59D1" w:rsidRDefault="001B59D1" w:rsidP="001B59D1">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7393" w14:textId="77777777" w:rsidR="001B59D1" w:rsidRDefault="00665501" w:rsidP="001B59D1">
            <w:pPr>
              <w:pStyle w:val="TAL"/>
              <w:rPr>
                <w:rFonts w:cs="Arial"/>
                <w:szCs w:val="18"/>
              </w:rPr>
            </w:pPr>
            <w:r>
              <w:rPr>
                <w:rFonts w:cs="Arial"/>
                <w:szCs w:val="18"/>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19C1B" w14:textId="77777777" w:rsidR="001B59D1" w:rsidRDefault="00665501" w:rsidP="001B59D1">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E7926" w14:textId="77777777" w:rsidR="001B59D1" w:rsidRDefault="00665501" w:rsidP="001B59D1">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A6944" w14:textId="77777777" w:rsidR="001B59D1" w:rsidRDefault="00665501" w:rsidP="001B59D1">
            <w:pPr>
              <w:pStyle w:val="TAL"/>
              <w:rPr>
                <w:noProof/>
              </w:rPr>
            </w:pPr>
            <w:r>
              <w:rPr>
                <w:noProof/>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4AF8"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2A3202" w:rsidRPr="00E36617" w14:paraId="3DB29FF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C3C3D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DD56C"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31456E"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18BD1" w14:textId="77777777" w:rsidR="002A3202" w:rsidRDefault="002A3202" w:rsidP="002A3202">
            <w:pPr>
              <w:pStyle w:val="TAL"/>
              <w:rPr>
                <w:rFonts w:cs="Arial"/>
                <w:szCs w:val="18"/>
              </w:rPr>
            </w:pPr>
            <w:r>
              <w:rPr>
                <w:rFonts w:cs="Arial"/>
                <w:szCs w:val="18"/>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D9856"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9D2B1" w14:textId="77777777" w:rsidR="002A3202" w:rsidRDefault="00526C8D"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493A9" w14:textId="77777777" w:rsidR="002A3202" w:rsidRDefault="00526C8D" w:rsidP="002A3202">
            <w:pPr>
              <w:pStyle w:val="TAL"/>
              <w:rPr>
                <w:noProof/>
              </w:rPr>
            </w:pPr>
            <w:r>
              <w:rPr>
                <w:noProof/>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19F8C"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7F27510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8AEB18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E2F43"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EA4A"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07A0" w14:textId="77777777" w:rsidR="002A3202" w:rsidRDefault="002A3202" w:rsidP="002A3202">
            <w:pPr>
              <w:pStyle w:val="TAL"/>
              <w:rPr>
                <w:rFonts w:cs="Arial"/>
                <w:szCs w:val="18"/>
              </w:rPr>
            </w:pPr>
            <w:r>
              <w:rPr>
                <w:rFonts w:cs="Arial"/>
                <w:szCs w:val="18"/>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70CC"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51C9F" w14:textId="77777777" w:rsidR="002A3202" w:rsidRDefault="00DF294F"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E9C9" w14:textId="77777777" w:rsidR="002A3202" w:rsidRDefault="00DF294F" w:rsidP="002A3202">
            <w:pPr>
              <w:pStyle w:val="TAL"/>
              <w:rPr>
                <w:noProof/>
              </w:rPr>
            </w:pPr>
            <w:r>
              <w:rPr>
                <w:noProof/>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9EC3"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5C848E6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5CE14C" w14:textId="77777777" w:rsidR="002A3202" w:rsidRDefault="002A3202" w:rsidP="00B25060">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BF367" w14:textId="77777777" w:rsidR="002A3202" w:rsidRDefault="002A3202" w:rsidP="00B25060">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5AB9A" w14:textId="77777777" w:rsidR="002A3202" w:rsidRDefault="002A3202" w:rsidP="00B25060">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53672" w14:textId="77777777" w:rsidR="002A3202" w:rsidRDefault="002A3202" w:rsidP="00B25060">
            <w:pPr>
              <w:pStyle w:val="TAL"/>
              <w:rPr>
                <w:rFonts w:cs="Arial"/>
                <w:szCs w:val="18"/>
              </w:rPr>
            </w:pPr>
            <w:r>
              <w:rPr>
                <w:rFonts w:cs="Arial"/>
                <w:szCs w:val="18"/>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684DD" w14:textId="77777777" w:rsidR="002A3202" w:rsidRDefault="002A3202" w:rsidP="00B25060">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3D6C5" w14:textId="77777777" w:rsidR="002A3202" w:rsidRDefault="002A3202" w:rsidP="00B25060">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31E28" w14:textId="77777777" w:rsidR="002A3202" w:rsidRDefault="002A3202" w:rsidP="00B25060">
            <w:pPr>
              <w:pStyle w:val="TAL"/>
              <w:rPr>
                <w:noProof/>
              </w:rPr>
            </w:pPr>
            <w:r>
              <w:rPr>
                <w:noProof/>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AF28" w14:textId="77777777" w:rsidR="002A3202" w:rsidRDefault="002A3202" w:rsidP="00B25060">
            <w:pPr>
              <w:pStyle w:val="TAC"/>
              <w:rPr>
                <w:rFonts w:cs="Arial"/>
                <w:snapToGrid w:val="0"/>
                <w:color w:val="000000"/>
                <w:szCs w:val="18"/>
              </w:rPr>
            </w:pPr>
            <w:r>
              <w:rPr>
                <w:rFonts w:cs="Arial"/>
                <w:snapToGrid w:val="0"/>
                <w:color w:val="000000"/>
                <w:szCs w:val="18"/>
              </w:rPr>
              <w:t>16.3.0</w:t>
            </w:r>
          </w:p>
        </w:tc>
      </w:tr>
      <w:tr w:rsidR="00642452" w:rsidRPr="00E36617" w14:paraId="53ADF8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930A8" w14:textId="77777777" w:rsidR="00642452" w:rsidRDefault="00642452"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AC924B" w14:textId="77777777" w:rsidR="00642452" w:rsidRDefault="00642452"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52B5A" w14:textId="77777777" w:rsidR="00642452" w:rsidRDefault="00642452" w:rsidP="009028CF">
            <w:pPr>
              <w:pStyle w:val="TAC"/>
              <w:rPr>
                <w:rFonts w:cs="Arial"/>
                <w:snapToGrid w:val="0"/>
                <w:color w:val="000000"/>
                <w:szCs w:val="18"/>
              </w:rPr>
            </w:pPr>
            <w:r>
              <w:rPr>
                <w:rFonts w:cs="Arial"/>
                <w:snapToGrid w:val="0"/>
                <w:color w:val="000000"/>
                <w:szCs w:val="18"/>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CE8F3" w14:textId="77777777" w:rsidR="00642452" w:rsidRDefault="00642452" w:rsidP="009028CF">
            <w:pPr>
              <w:pStyle w:val="TAL"/>
              <w:rPr>
                <w:rFonts w:cs="Arial"/>
                <w:szCs w:val="18"/>
              </w:rPr>
            </w:pPr>
            <w:r>
              <w:rPr>
                <w:rFonts w:cs="Arial"/>
                <w:szCs w:val="18"/>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1702B" w14:textId="77777777" w:rsidR="00642452" w:rsidRDefault="00642452" w:rsidP="009028CF">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8FCCF" w14:textId="77777777" w:rsidR="00642452" w:rsidRDefault="00642452" w:rsidP="009028CF">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76D35" w14:textId="77777777" w:rsidR="00642452" w:rsidRDefault="00642452" w:rsidP="009028CF">
            <w:pPr>
              <w:pStyle w:val="TAL"/>
              <w:rPr>
                <w:noProof/>
              </w:rPr>
            </w:pPr>
            <w:r>
              <w:rPr>
                <w:noProof/>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8C8E" w14:textId="77777777" w:rsidR="00642452" w:rsidRDefault="00642452" w:rsidP="009028CF">
            <w:pPr>
              <w:pStyle w:val="TAC"/>
              <w:rPr>
                <w:rFonts w:cs="Arial"/>
                <w:snapToGrid w:val="0"/>
                <w:color w:val="000000"/>
                <w:szCs w:val="18"/>
              </w:rPr>
            </w:pPr>
            <w:r>
              <w:rPr>
                <w:rFonts w:cs="Arial"/>
                <w:snapToGrid w:val="0"/>
                <w:color w:val="000000"/>
                <w:szCs w:val="18"/>
              </w:rPr>
              <w:t>16.4.0</w:t>
            </w:r>
          </w:p>
        </w:tc>
      </w:tr>
      <w:tr w:rsidR="005270AE" w:rsidRPr="00E36617" w14:paraId="0A50F63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28188C"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775"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349C1" w14:textId="77777777" w:rsidR="005270AE" w:rsidRDefault="005270AE" w:rsidP="005270AE">
            <w:pPr>
              <w:pStyle w:val="TAC"/>
              <w:rPr>
                <w:rFonts w:cs="Arial"/>
                <w:snapToGrid w:val="0"/>
                <w:color w:val="000000"/>
                <w:szCs w:val="18"/>
              </w:rPr>
            </w:pPr>
            <w:r>
              <w:rPr>
                <w:rFonts w:cs="Arial"/>
                <w:snapToGrid w:val="0"/>
                <w:color w:val="000000"/>
                <w:szCs w:val="18"/>
              </w:rPr>
              <w:t>SP-190</w:t>
            </w:r>
            <w:r w:rsidR="00D20B3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3812" w14:textId="77777777" w:rsidR="005270AE" w:rsidRDefault="00D20B33" w:rsidP="005270AE">
            <w:pPr>
              <w:pStyle w:val="TAL"/>
              <w:rPr>
                <w:rFonts w:cs="Arial"/>
                <w:szCs w:val="18"/>
              </w:rPr>
            </w:pPr>
            <w:r>
              <w:rPr>
                <w:rFonts w:cs="Arial"/>
                <w:szCs w:val="18"/>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0E4E6" w14:textId="77777777" w:rsidR="005270AE" w:rsidRDefault="00D20B33" w:rsidP="005270AE">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4E00" w14:textId="77777777" w:rsidR="005270AE" w:rsidRDefault="00D20B3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F5F58" w14:textId="77777777" w:rsidR="005270AE" w:rsidRDefault="00D20B33" w:rsidP="005270AE">
            <w:pPr>
              <w:pStyle w:val="TAL"/>
              <w:rPr>
                <w:noProof/>
              </w:rPr>
            </w:pPr>
            <w:r>
              <w:rPr>
                <w:noProof/>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8ADD"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5270AE" w:rsidRPr="00E36617" w14:paraId="1E577E9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F032D3E"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B8E60"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C1AD1A" w14:textId="77777777" w:rsidR="005270AE" w:rsidRDefault="005270AE" w:rsidP="005270AE">
            <w:pPr>
              <w:pStyle w:val="TAC"/>
              <w:rPr>
                <w:rFonts w:cs="Arial"/>
                <w:snapToGrid w:val="0"/>
                <w:color w:val="000000"/>
                <w:szCs w:val="18"/>
              </w:rPr>
            </w:pPr>
            <w:r>
              <w:rPr>
                <w:rFonts w:cs="Arial"/>
                <w:snapToGrid w:val="0"/>
                <w:color w:val="000000"/>
                <w:szCs w:val="18"/>
              </w:rPr>
              <w:t>SP-190</w:t>
            </w:r>
            <w:r w:rsidR="00962BB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8914" w14:textId="77777777" w:rsidR="005270AE" w:rsidRDefault="00962BB3" w:rsidP="005270AE">
            <w:pPr>
              <w:pStyle w:val="TAL"/>
              <w:rPr>
                <w:rFonts w:cs="Arial"/>
                <w:szCs w:val="18"/>
              </w:rPr>
            </w:pPr>
            <w:r>
              <w:rPr>
                <w:rFonts w:cs="Arial"/>
                <w:szCs w:val="18"/>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7471" w14:textId="77777777" w:rsidR="005270AE" w:rsidRDefault="00962BB3" w:rsidP="005270AE">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50B62" w14:textId="77777777" w:rsidR="005270AE" w:rsidRDefault="00962BB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A3DC" w14:textId="77777777" w:rsidR="005270AE" w:rsidRDefault="00962BB3" w:rsidP="005270AE">
            <w:pPr>
              <w:pStyle w:val="TAL"/>
              <w:rPr>
                <w:noProof/>
              </w:rPr>
            </w:pPr>
            <w:r>
              <w:rPr>
                <w:noProof/>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3964"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D20B33" w:rsidRPr="00E36617" w14:paraId="5F59A0C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D9FD806" w14:textId="77777777" w:rsidR="00D20B33" w:rsidRDefault="00D20B33"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F1302" w14:textId="77777777" w:rsidR="00D20B33" w:rsidRDefault="00D20B33"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8E960" w14:textId="77777777" w:rsidR="00D20B33" w:rsidRDefault="00D20B33" w:rsidP="009028CF">
            <w:pPr>
              <w:pStyle w:val="TAC"/>
              <w:rPr>
                <w:rFonts w:cs="Arial"/>
                <w:snapToGrid w:val="0"/>
                <w:color w:val="000000"/>
                <w:szCs w:val="18"/>
              </w:rPr>
            </w:pPr>
            <w:r>
              <w:rPr>
                <w:rFonts w:cs="Arial"/>
                <w:snapToGrid w:val="0"/>
                <w:color w:val="000000"/>
                <w:szCs w:val="18"/>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E3D0" w14:textId="77777777" w:rsidR="00D20B33" w:rsidRDefault="00D20B33" w:rsidP="009028CF">
            <w:pPr>
              <w:pStyle w:val="TAL"/>
              <w:rPr>
                <w:rFonts w:cs="Arial"/>
                <w:szCs w:val="18"/>
              </w:rPr>
            </w:pPr>
            <w:r>
              <w:rPr>
                <w:rFonts w:cs="Arial"/>
                <w:szCs w:val="18"/>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97788" w14:textId="77777777" w:rsidR="00D20B33" w:rsidRDefault="00D20B33" w:rsidP="009028CF">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7580" w14:textId="77777777" w:rsidR="00D20B33" w:rsidRDefault="00D20B33"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761DB" w14:textId="77777777" w:rsidR="00D20B33" w:rsidRDefault="00D20B33" w:rsidP="009028CF">
            <w:pPr>
              <w:pStyle w:val="TAL"/>
              <w:rPr>
                <w:noProof/>
              </w:rPr>
            </w:pPr>
            <w:r>
              <w:rPr>
                <w:noProof/>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1C46E" w14:textId="77777777" w:rsidR="00D20B33" w:rsidRDefault="00D20B33" w:rsidP="009028CF">
            <w:pPr>
              <w:pStyle w:val="TAC"/>
              <w:rPr>
                <w:rFonts w:cs="Arial"/>
                <w:snapToGrid w:val="0"/>
                <w:color w:val="000000"/>
                <w:szCs w:val="18"/>
              </w:rPr>
            </w:pPr>
            <w:r>
              <w:rPr>
                <w:rFonts w:cs="Arial"/>
                <w:snapToGrid w:val="0"/>
                <w:color w:val="000000"/>
                <w:szCs w:val="18"/>
              </w:rPr>
              <w:t>16.4.0</w:t>
            </w:r>
          </w:p>
        </w:tc>
      </w:tr>
      <w:tr w:rsidR="003C4224" w:rsidRPr="00E36617" w14:paraId="5F142B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7AC798" w14:textId="77777777" w:rsidR="003C4224" w:rsidRDefault="003C4224" w:rsidP="009028CF">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7D401" w14:textId="77777777" w:rsidR="003C4224" w:rsidRDefault="003C4224" w:rsidP="009028CF">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D16A3" w14:textId="77777777" w:rsidR="003C4224" w:rsidRDefault="003C4224" w:rsidP="009028CF">
            <w:pPr>
              <w:pStyle w:val="TAC"/>
              <w:rPr>
                <w:rFonts w:cs="Arial"/>
                <w:snapToGrid w:val="0"/>
                <w:color w:val="000000"/>
                <w:szCs w:val="18"/>
              </w:rPr>
            </w:pPr>
            <w:r>
              <w:rPr>
                <w:rFonts w:cs="Arial"/>
                <w:snapToGrid w:val="0"/>
                <w:color w:val="000000"/>
                <w:szCs w:val="18"/>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A30BF" w14:textId="77777777" w:rsidR="003C4224" w:rsidRDefault="003C4224" w:rsidP="009028CF">
            <w:pPr>
              <w:pStyle w:val="TAL"/>
              <w:rPr>
                <w:rFonts w:cs="Arial"/>
                <w:szCs w:val="18"/>
              </w:rPr>
            </w:pPr>
            <w:r w:rsidRPr="003C4224">
              <w:rPr>
                <w:rFonts w:cs="Arial"/>
                <w:szCs w:val="18"/>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CFECD" w14:textId="77777777" w:rsidR="003C4224" w:rsidRDefault="003C4224" w:rsidP="009028CF">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027F" w14:textId="77777777" w:rsidR="003C4224" w:rsidRDefault="003C4224"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49E14" w14:textId="77777777" w:rsidR="003C4224" w:rsidRDefault="00000000" w:rsidP="009028CF">
            <w:pPr>
              <w:pStyle w:val="TAL"/>
              <w:rPr>
                <w:noProof/>
              </w:rPr>
            </w:pPr>
            <w:fldSimple w:instr=" DOCPROPERTY  CrTitle  \* MERGEFORMAT ">
              <w:r w:rsidR="003C4224">
                <w:t>Addition of MTSI Data Channel Media</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113DE" w14:textId="77777777" w:rsidR="003C4224" w:rsidRDefault="003C4224" w:rsidP="009028CF">
            <w:pPr>
              <w:pStyle w:val="TAC"/>
              <w:rPr>
                <w:rFonts w:cs="Arial"/>
                <w:snapToGrid w:val="0"/>
                <w:color w:val="000000"/>
                <w:szCs w:val="18"/>
              </w:rPr>
            </w:pPr>
            <w:r>
              <w:rPr>
                <w:rFonts w:cs="Arial"/>
                <w:snapToGrid w:val="0"/>
                <w:color w:val="000000"/>
                <w:szCs w:val="18"/>
              </w:rPr>
              <w:t>16.5.0</w:t>
            </w:r>
          </w:p>
        </w:tc>
      </w:tr>
      <w:tr w:rsidR="0052647E" w:rsidRPr="00E36617" w14:paraId="123D99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742A" w14:textId="77777777" w:rsidR="0052647E" w:rsidRDefault="0052647E" w:rsidP="0052647E">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3426E" w14:textId="77777777" w:rsidR="0052647E" w:rsidRDefault="0052647E" w:rsidP="0052647E">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84143" w14:textId="77777777" w:rsidR="0052647E" w:rsidRDefault="0052647E"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963B" w14:textId="77777777" w:rsidR="0052647E" w:rsidRPr="003C4224" w:rsidRDefault="0052647E"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C4F0A" w14:textId="77777777" w:rsidR="0052647E" w:rsidRDefault="0052647E"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2B44" w14:textId="77777777" w:rsidR="0052647E" w:rsidRDefault="0052647E"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5BAA0" w14:textId="77777777" w:rsidR="0052647E" w:rsidRDefault="0052647E" w:rsidP="0052647E">
            <w:pPr>
              <w:pStyle w:val="TAL"/>
            </w:pPr>
            <w: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56DAE" w14:textId="77777777" w:rsidR="0052647E" w:rsidRDefault="0052647E" w:rsidP="0052647E">
            <w:pPr>
              <w:pStyle w:val="TAC"/>
              <w:rPr>
                <w:rFonts w:cs="Arial"/>
                <w:snapToGrid w:val="0"/>
                <w:color w:val="000000"/>
                <w:szCs w:val="18"/>
              </w:rPr>
            </w:pPr>
            <w:r>
              <w:rPr>
                <w:rFonts w:cs="Arial"/>
                <w:snapToGrid w:val="0"/>
                <w:color w:val="000000"/>
                <w:szCs w:val="18"/>
              </w:rPr>
              <w:t>16.5.1</w:t>
            </w:r>
          </w:p>
        </w:tc>
      </w:tr>
      <w:tr w:rsidR="0066351C" w:rsidRPr="00E36617" w14:paraId="7B81479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026919E" w14:textId="77777777" w:rsidR="0066351C" w:rsidRDefault="0066351C" w:rsidP="0052647E">
            <w:pPr>
              <w:pStyle w:val="TAC"/>
              <w:rPr>
                <w:rFonts w:cs="Arial"/>
                <w:snapToGrid w:val="0"/>
                <w:color w:val="000000"/>
                <w:szCs w:val="18"/>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D562E" w14:textId="77777777" w:rsidR="0066351C" w:rsidRDefault="0066351C" w:rsidP="0052647E">
            <w:pPr>
              <w:pStyle w:val="TAC"/>
              <w:rPr>
                <w:rFonts w:cs="Arial"/>
                <w:snapToGrid w:val="0"/>
                <w:color w:val="000000"/>
                <w:szCs w:val="18"/>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FFF40" w14:textId="77777777" w:rsidR="0066351C" w:rsidRDefault="0066351C"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FA3D" w14:textId="77777777" w:rsidR="0066351C" w:rsidRPr="003C4224" w:rsidRDefault="0066351C"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FD4A5" w14:textId="77777777" w:rsidR="0066351C" w:rsidRDefault="0066351C"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99A7" w14:textId="77777777" w:rsidR="0066351C" w:rsidRDefault="0066351C"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C8218" w14:textId="77777777" w:rsidR="0066351C" w:rsidRDefault="0066351C" w:rsidP="0052647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7B82B" w14:textId="77777777" w:rsidR="0066351C" w:rsidRDefault="0066351C" w:rsidP="0052647E">
            <w:pPr>
              <w:pStyle w:val="TAC"/>
              <w:rPr>
                <w:rFonts w:cs="Arial"/>
                <w:snapToGrid w:val="0"/>
                <w:color w:val="000000"/>
                <w:szCs w:val="18"/>
              </w:rPr>
            </w:pPr>
          </w:p>
        </w:tc>
      </w:tr>
      <w:tr w:rsidR="007A1F75" w:rsidRPr="00E36617" w14:paraId="6356AF0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9A3B948"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7C1C5"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A16867" w14:textId="77777777" w:rsidR="007A1F75" w:rsidRDefault="007A1F75" w:rsidP="007A1F75">
            <w:pPr>
              <w:pStyle w:val="TAC"/>
              <w:rPr>
                <w:rFonts w:cs="Arial"/>
                <w:snapToGrid w:val="0"/>
                <w:color w:val="000000"/>
                <w:szCs w:val="18"/>
              </w:rPr>
            </w:pPr>
            <w:r>
              <w:rPr>
                <w:rFonts w:cs="Arial"/>
                <w:snapToGrid w:val="0"/>
                <w:color w:val="000000"/>
                <w:szCs w:val="18"/>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F5FD" w14:textId="77777777" w:rsidR="007A1F75" w:rsidRDefault="007A1F75" w:rsidP="007A1F75">
            <w:pPr>
              <w:pStyle w:val="TAL"/>
              <w:rPr>
                <w:rFonts w:cs="Arial"/>
                <w:szCs w:val="18"/>
              </w:rPr>
            </w:pPr>
            <w:r>
              <w:rPr>
                <w:rFonts w:cs="Arial"/>
                <w:szCs w:val="18"/>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91B8"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437F"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81829" w14:textId="77777777" w:rsidR="007A1F75" w:rsidRDefault="007A1F75" w:rsidP="007A1F75">
            <w:pPr>
              <w:pStyle w:val="TAL"/>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3992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7E433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FAD"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76ED2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75D36D" w14:textId="77777777" w:rsidR="007A1F75" w:rsidRDefault="007A1F75" w:rsidP="007A1F75">
            <w:pPr>
              <w:pStyle w:val="TAC"/>
              <w:rPr>
                <w:rFonts w:cs="Arial"/>
                <w:snapToGrid w:val="0"/>
                <w:color w:val="000000"/>
                <w:szCs w:val="18"/>
              </w:rPr>
            </w:pPr>
            <w:r>
              <w:rPr>
                <w:rFonts w:cs="Arial"/>
                <w:snapToGrid w:val="0"/>
                <w:color w:val="000000"/>
                <w:szCs w:val="18"/>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CF501" w14:textId="77777777" w:rsidR="007A1F75" w:rsidRDefault="007A1F75" w:rsidP="007A1F75">
            <w:pPr>
              <w:pStyle w:val="TAL"/>
              <w:rPr>
                <w:rFonts w:cs="Arial"/>
                <w:szCs w:val="18"/>
              </w:rPr>
            </w:pPr>
            <w:r>
              <w:rPr>
                <w:rFonts w:cs="Arial"/>
                <w:szCs w:val="18"/>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023AC"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3E13" w14:textId="77777777" w:rsidR="007A1F75" w:rsidRDefault="007A1F75" w:rsidP="007A1F75">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B2869" w14:textId="77777777" w:rsidR="007A1F75" w:rsidRDefault="007A1F75" w:rsidP="007A1F75">
            <w:pPr>
              <w:pStyle w:val="TAL"/>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FEE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427221B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8A77B2F"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2D8D3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907530" w14:textId="77777777" w:rsidR="007A1F75" w:rsidRDefault="007A1F75" w:rsidP="007A1F75">
            <w:pPr>
              <w:pStyle w:val="TAC"/>
              <w:rPr>
                <w:rFonts w:cs="Arial"/>
                <w:snapToGrid w:val="0"/>
                <w:color w:val="000000"/>
                <w:szCs w:val="18"/>
              </w:rPr>
            </w:pPr>
            <w:r>
              <w:rPr>
                <w:rFonts w:cs="Arial"/>
                <w:snapToGrid w:val="0"/>
                <w:color w:val="000000"/>
                <w:szCs w:val="18"/>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154" w14:textId="77777777" w:rsidR="007A1F75" w:rsidRDefault="007A1F75" w:rsidP="007A1F75">
            <w:pPr>
              <w:pStyle w:val="TAL"/>
              <w:rPr>
                <w:rFonts w:cs="Arial"/>
                <w:szCs w:val="18"/>
              </w:rPr>
            </w:pPr>
            <w:r>
              <w:rPr>
                <w:rFonts w:cs="Arial"/>
                <w:szCs w:val="18"/>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60D1F" w14:textId="77777777" w:rsidR="007A1F75" w:rsidRDefault="007A1F75" w:rsidP="007A1F75">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256F9"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F59E8" w14:textId="77777777" w:rsidR="007A1F75" w:rsidRDefault="00000000" w:rsidP="007A1F75">
            <w:pPr>
              <w:pStyle w:val="TAL"/>
              <w:rPr>
                <w:sz w:val="16"/>
                <w:szCs w:val="16"/>
              </w:rPr>
            </w:pPr>
            <w:fldSimple w:instr=" DOCPROPERTY  CrTitle  \* MERGEFORMAT ">
              <w:r w:rsidR="007A1F75">
                <w:t>Adding Media Feature Tag for IMS Data Channel</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9161D"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B0906C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F833DE5" w14:textId="77777777" w:rsidR="007A1F75" w:rsidRPr="00C8654A" w:rsidRDefault="007A1F75" w:rsidP="007A1F75">
            <w:pPr>
              <w:pStyle w:val="TAC"/>
            </w:pPr>
            <w:r w:rsidRPr="00C8654A">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A55AD" w14:textId="77777777" w:rsidR="007A1F75" w:rsidRPr="00C8654A" w:rsidRDefault="007A1F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5C5BC" w14:textId="77777777" w:rsidR="007A1F75" w:rsidRPr="00C8654A" w:rsidRDefault="007A1F75" w:rsidP="007A1F75">
            <w:pPr>
              <w:pStyle w:val="TAC"/>
            </w:pPr>
            <w:r w:rsidRPr="00C8654A">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88BF" w14:textId="77777777" w:rsidR="007A1F75" w:rsidRPr="00C8654A" w:rsidRDefault="007A1F75" w:rsidP="007A1F75">
            <w:pPr>
              <w:pStyle w:val="TAL"/>
            </w:pPr>
            <w:r w:rsidRPr="00C8654A">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E0438" w14:textId="77777777" w:rsidR="007A1F75" w:rsidRPr="00C8654A" w:rsidRDefault="007A1F75" w:rsidP="007A1F75">
            <w:pPr>
              <w:pStyle w:val="TAR"/>
              <w:jc w:val="center"/>
            </w:pPr>
            <w:r w:rsidRPr="00C8654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A37F" w14:textId="77777777" w:rsidR="007A1F75" w:rsidRPr="00C8654A" w:rsidRDefault="007A1F75" w:rsidP="007A1F75">
            <w:pPr>
              <w:pStyle w:val="TAC"/>
            </w:pPr>
            <w:r w:rsidRPr="00C8654A">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12019" w14:textId="77777777" w:rsidR="007A1F75" w:rsidRPr="00C8654A" w:rsidRDefault="007A1F75" w:rsidP="007A1F75">
            <w:pPr>
              <w:pStyle w:val="TAL"/>
            </w:pPr>
            <w:proofErr w:type="spellStart"/>
            <w:r w:rsidRPr="00C8654A">
              <w:t>QoE</w:t>
            </w:r>
            <w:proofErr w:type="spellEnd"/>
            <w:r w:rsidRPr="00C8654A">
              <w:t xml:space="preserv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1435" w14:textId="77777777" w:rsidR="007A1F75" w:rsidRPr="00C8654A" w:rsidRDefault="007A1F75" w:rsidP="007A1F75">
            <w:pPr>
              <w:pStyle w:val="TAC"/>
            </w:pPr>
            <w:r w:rsidRPr="00C8654A">
              <w:t>16.6.0</w:t>
            </w:r>
          </w:p>
        </w:tc>
      </w:tr>
      <w:tr w:rsidR="00BA3075" w:rsidRPr="00E36617" w14:paraId="263B4AA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5CBBE" w14:textId="77777777" w:rsidR="00BA3075" w:rsidRPr="00C8654A" w:rsidRDefault="00BA3075" w:rsidP="007A1F75">
            <w:pPr>
              <w:pStyle w:val="TAC"/>
            </w:pPr>
            <w: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7634DB" w14:textId="77777777" w:rsidR="00BA3075" w:rsidRPr="00C8654A" w:rsidRDefault="00BA30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68090" w14:textId="77777777" w:rsidR="00BA3075" w:rsidRPr="00C8654A" w:rsidRDefault="00BA3075" w:rsidP="007A1F75">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EE755" w14:textId="77777777" w:rsidR="00BA3075" w:rsidRPr="00C8654A" w:rsidRDefault="00BA3075" w:rsidP="007A1F75">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D8B9C" w14:textId="77777777" w:rsidR="00BA3075" w:rsidRPr="00C8654A" w:rsidRDefault="00BA3075" w:rsidP="007A1F75">
            <w:pPr>
              <w:pStyle w:val="TAR"/>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B071" w14:textId="77777777" w:rsidR="00BA3075" w:rsidRPr="00C8654A" w:rsidRDefault="00BA3075" w:rsidP="007A1F75">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AD7E9" w14:textId="77777777" w:rsidR="00BA3075" w:rsidRPr="00C8654A" w:rsidRDefault="00BA3075" w:rsidP="007A1F75">
            <w:pPr>
              <w:pStyle w:val="TAL"/>
            </w:pPr>
            <w: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9DEF5" w14:textId="77777777" w:rsidR="00BA3075" w:rsidRPr="00C8654A" w:rsidRDefault="00BA3075" w:rsidP="007A1F75">
            <w:pPr>
              <w:pStyle w:val="TAC"/>
            </w:pPr>
            <w:r>
              <w:t>16.6.1</w:t>
            </w:r>
          </w:p>
        </w:tc>
      </w:tr>
      <w:tr w:rsidR="00936EAB" w:rsidRPr="00E36617" w14:paraId="118B39A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BAAAC00"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95479A"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8C35A"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B1676" w14:textId="77777777" w:rsidR="00936EAB" w:rsidRPr="00C8654A" w:rsidRDefault="00936EAB" w:rsidP="00936EAB">
            <w:pPr>
              <w:pStyle w:val="TAL"/>
            </w:pPr>
            <w: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95A47" w14:textId="77777777" w:rsidR="00936EAB" w:rsidRPr="00C8654A" w:rsidRDefault="00936EAB" w:rsidP="00936EAB">
            <w:pPr>
              <w:pStyle w:val="TAR"/>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0C1F" w14:textId="77777777" w:rsidR="00936EAB" w:rsidRPr="00C8654A" w:rsidRDefault="00936EAB" w:rsidP="00936EAB">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2A8D3" w14:textId="77777777" w:rsidR="00936EAB" w:rsidRDefault="00936EAB" w:rsidP="00936EAB">
            <w:pPr>
              <w:pStyle w:val="TAC"/>
              <w:jc w:val="left"/>
            </w:pPr>
            <w:r w:rsidRPr="00DA6FE5">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7CE5" w14:textId="77777777" w:rsidR="00936EAB" w:rsidRDefault="00936EAB" w:rsidP="00936EAB">
            <w:pPr>
              <w:pStyle w:val="TAC"/>
            </w:pPr>
            <w:r>
              <w:t>16.7.0</w:t>
            </w:r>
          </w:p>
        </w:tc>
      </w:tr>
      <w:tr w:rsidR="00936EAB" w:rsidRPr="00E36617" w14:paraId="789AE4A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52F9B0E"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2454"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A85DB"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DE626" w14:textId="77777777" w:rsidR="00936EAB" w:rsidRPr="00C8654A" w:rsidRDefault="00936EAB" w:rsidP="00936EAB">
            <w:pPr>
              <w:pStyle w:val="TAL"/>
            </w:pPr>
            <w:r w:rsidRPr="00DA6FE5">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2ED23"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2D6F"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BE460" w14:textId="77777777" w:rsidR="00936EAB" w:rsidRDefault="00936EAB" w:rsidP="00936EAB">
            <w:pPr>
              <w:pStyle w:val="TAL"/>
            </w:pPr>
            <w: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03AD" w14:textId="77777777" w:rsidR="00936EAB" w:rsidRDefault="00936EAB" w:rsidP="00936EAB">
            <w:pPr>
              <w:pStyle w:val="TAC"/>
            </w:pPr>
            <w:r>
              <w:t>16.7.0</w:t>
            </w:r>
          </w:p>
        </w:tc>
      </w:tr>
      <w:tr w:rsidR="00936EAB" w:rsidRPr="00E36617" w14:paraId="401F528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2CE94"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C03F8"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3112C4"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9C298" w14:textId="77777777" w:rsidR="00936EAB" w:rsidRPr="00C8654A" w:rsidRDefault="00936EAB" w:rsidP="00936EAB">
            <w:pPr>
              <w:pStyle w:val="TAL"/>
            </w:pPr>
            <w: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0F71"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542A"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5C1AD" w14:textId="77777777" w:rsidR="00936EAB" w:rsidRDefault="00000000" w:rsidP="00936EAB">
            <w:pPr>
              <w:pStyle w:val="TAL"/>
            </w:pPr>
            <w:fldSimple w:instr=" DOCPROPERTY  CrTitle  \* MERGEFORMAT ">
              <w:r w:rsidR="00936EAB">
                <w:t>Update of references</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3CB69" w14:textId="77777777" w:rsidR="00936EAB" w:rsidRDefault="00936EAB" w:rsidP="00936EAB">
            <w:pPr>
              <w:pStyle w:val="TAC"/>
            </w:pPr>
            <w:r>
              <w:t>16.7.0</w:t>
            </w:r>
          </w:p>
        </w:tc>
      </w:tr>
      <w:tr w:rsidR="00936EAB" w:rsidRPr="00E36617" w14:paraId="1F9F00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AD3D7D"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1CAC57" w14:textId="77777777" w:rsidR="00936EAB"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C6DD6" w14:textId="77777777" w:rsidR="00936EAB" w:rsidRDefault="00936EAB" w:rsidP="00936EAB">
            <w:pPr>
              <w:pStyle w:val="TAC"/>
            </w:pPr>
            <w: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E5154" w14:textId="77777777" w:rsidR="00936EAB" w:rsidRDefault="00936EAB" w:rsidP="00936EAB">
            <w:pPr>
              <w:pStyle w:val="TAL"/>
            </w:pPr>
            <w: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2F243" w14:textId="77777777" w:rsidR="00936EAB"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6F" w14:textId="77777777" w:rsidR="00936EAB" w:rsidRDefault="00936EAB" w:rsidP="00936EAB">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3D805" w14:textId="77777777" w:rsidR="00936EAB" w:rsidRDefault="00936EAB" w:rsidP="00936EAB">
            <w:pPr>
              <w:pStyle w:val="TAL"/>
            </w:pPr>
            <w:r>
              <w:rPr>
                <w:color w:val="000000"/>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32AD4" w14:textId="77777777" w:rsidR="00936EAB" w:rsidRDefault="00936EAB" w:rsidP="00936EAB">
            <w:pPr>
              <w:pStyle w:val="TAC"/>
            </w:pPr>
            <w:r>
              <w:t>16.7.0</w:t>
            </w:r>
          </w:p>
        </w:tc>
      </w:tr>
      <w:tr w:rsidR="007B3D7B" w:rsidRPr="00E36617" w14:paraId="59789F4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1DC4CEA" w14:textId="77777777" w:rsidR="007B3D7B" w:rsidRPr="000324A3" w:rsidRDefault="007B3D7B" w:rsidP="00936EAB">
            <w:pPr>
              <w:pStyle w:val="TAC"/>
              <w:rPr>
                <w:color w:val="000000"/>
              </w:rPr>
            </w:pPr>
            <w:r w:rsidRPr="000324A3">
              <w:rPr>
                <w:color w:val="000000"/>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F81E6" w14:textId="77777777" w:rsidR="007B3D7B" w:rsidRPr="000324A3" w:rsidRDefault="007B3D7B" w:rsidP="00936EAB">
            <w:pPr>
              <w:pStyle w:val="TAC"/>
              <w:rPr>
                <w:color w:val="000000"/>
              </w:rPr>
            </w:pPr>
            <w:r w:rsidRPr="000324A3">
              <w:rPr>
                <w:color w:val="000000"/>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74D0B" w14:textId="77777777" w:rsidR="007B3D7B" w:rsidRPr="000324A3" w:rsidRDefault="007B3D7B" w:rsidP="00936EAB">
            <w:pPr>
              <w:pStyle w:val="TAC"/>
              <w:rPr>
                <w:color w:val="000000"/>
              </w:rPr>
            </w:pPr>
            <w:r w:rsidRPr="000324A3">
              <w:rPr>
                <w:color w:val="000000"/>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35578" w14:textId="77777777" w:rsidR="007B3D7B" w:rsidRPr="000324A3" w:rsidRDefault="007B3D7B" w:rsidP="00936EAB">
            <w:pPr>
              <w:pStyle w:val="TAL"/>
              <w:rPr>
                <w:color w:val="000000"/>
              </w:rPr>
            </w:pPr>
            <w:r w:rsidRPr="000324A3">
              <w:rPr>
                <w:color w:val="000000"/>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2B876" w14:textId="77777777" w:rsidR="007B3D7B" w:rsidRPr="000324A3" w:rsidRDefault="007B3D7B" w:rsidP="00936EAB">
            <w:pPr>
              <w:pStyle w:val="TAR"/>
              <w:jc w:val="center"/>
              <w:rPr>
                <w:color w:val="000000"/>
              </w:rPr>
            </w:pPr>
            <w:r w:rsidRPr="000324A3">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2E82" w14:textId="77777777" w:rsidR="007B3D7B" w:rsidRPr="000324A3" w:rsidRDefault="007B3D7B" w:rsidP="00936EAB">
            <w:pPr>
              <w:pStyle w:val="TAC"/>
              <w:rPr>
                <w:color w:val="000000"/>
              </w:rPr>
            </w:pPr>
            <w:r w:rsidRPr="000324A3">
              <w:rPr>
                <w:color w:val="000000"/>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3E814" w14:textId="77777777" w:rsidR="007B3D7B" w:rsidRDefault="007B3D7B" w:rsidP="00936EAB">
            <w:pPr>
              <w:pStyle w:val="TAL"/>
              <w:rPr>
                <w:color w:val="000000"/>
              </w:rPr>
            </w:pPr>
            <w:r w:rsidRPr="000324A3">
              <w:rPr>
                <w:color w:val="000000"/>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AF93F" w14:textId="77777777" w:rsidR="007B3D7B" w:rsidRDefault="007B3D7B" w:rsidP="00936EAB">
            <w:pPr>
              <w:pStyle w:val="TAC"/>
            </w:pPr>
            <w:r>
              <w:t>16.8.0</w:t>
            </w:r>
          </w:p>
        </w:tc>
      </w:tr>
      <w:tr w:rsidR="00AA74C1" w:rsidRPr="00E36617" w14:paraId="5BA388A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3836C3F" w14:textId="77777777" w:rsidR="00AA74C1" w:rsidRPr="000324A3" w:rsidRDefault="00AA74C1"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C4D41" w14:textId="77777777" w:rsidR="00AA74C1" w:rsidRPr="000324A3" w:rsidRDefault="00AA74C1"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8CA270" w14:textId="77777777" w:rsidR="00AA74C1" w:rsidRPr="000324A3" w:rsidRDefault="00AA74C1"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064C6" w14:textId="77777777" w:rsidR="00AA74C1" w:rsidRPr="000324A3" w:rsidRDefault="00AA74C1"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6E1B5" w14:textId="77777777" w:rsidR="00AA74C1" w:rsidRPr="000324A3" w:rsidRDefault="00AA74C1"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DDE88" w14:textId="77777777" w:rsidR="00AA74C1" w:rsidRPr="000324A3" w:rsidRDefault="00AA74C1"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ED1F6" w14:textId="77777777" w:rsidR="00AA74C1" w:rsidRPr="000324A3" w:rsidRDefault="00AA74C1" w:rsidP="00936EAB">
            <w:pPr>
              <w:pStyle w:val="TAL"/>
              <w:rPr>
                <w:color w:val="000000"/>
              </w:rPr>
            </w:pPr>
            <w:r>
              <w:rPr>
                <w:color w:val="000000"/>
              </w:rPr>
              <w:t>Minor Editorial Corrections</w:t>
            </w:r>
            <w:r w:rsidR="0009700F">
              <w:rPr>
                <w:color w:val="000000"/>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999F2" w14:textId="77777777" w:rsidR="00AA74C1" w:rsidRDefault="00AA74C1" w:rsidP="00936EAB">
            <w:pPr>
              <w:pStyle w:val="TAC"/>
            </w:pPr>
            <w:r>
              <w:t>16.8.1</w:t>
            </w:r>
          </w:p>
        </w:tc>
      </w:tr>
      <w:tr w:rsidR="0009700F" w:rsidRPr="00E36617" w14:paraId="0CF9BB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BBDF078" w14:textId="77777777" w:rsidR="0009700F" w:rsidRDefault="0009700F"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EECDC" w14:textId="77777777" w:rsidR="0009700F" w:rsidRDefault="0009700F"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16F6B" w14:textId="77777777" w:rsidR="0009700F" w:rsidRPr="000324A3" w:rsidRDefault="0009700F"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17E4" w14:textId="77777777" w:rsidR="0009700F" w:rsidRPr="000324A3" w:rsidRDefault="0009700F"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D4C42" w14:textId="77777777" w:rsidR="0009700F" w:rsidRPr="000324A3" w:rsidRDefault="0009700F"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764B" w14:textId="77777777" w:rsidR="0009700F" w:rsidRPr="000324A3" w:rsidRDefault="0009700F"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C787" w14:textId="77777777" w:rsidR="0009700F" w:rsidRDefault="0009700F" w:rsidP="00936EAB">
            <w:pPr>
              <w:pStyle w:val="TAL"/>
              <w:rPr>
                <w:color w:val="000000"/>
              </w:rPr>
            </w:pPr>
            <w:r>
              <w:rPr>
                <w:color w:val="000000"/>
              </w:rPr>
              <w:t xml:space="preserve">g82 to be used instead of g81 as it </w:t>
            </w:r>
            <w:proofErr w:type="spellStart"/>
            <w:r>
              <w:rPr>
                <w:color w:val="000000"/>
              </w:rPr>
              <w:t>doesnot</w:t>
            </w:r>
            <w:proofErr w:type="spellEnd"/>
            <w:r>
              <w:rPr>
                <w:color w:val="000000"/>
              </w:rPr>
              <w:t xml:space="preserve"> contain the .zip attachments. Also the auto-numbering of the tables in </w:t>
            </w:r>
            <w:r w:rsidRPr="0009700F">
              <w:rPr>
                <w:color w:val="000000"/>
              </w:rPr>
              <w:t>table T.7, clauses T.1.2 and S.4.1 are corrected.</w:t>
            </w:r>
            <w: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6D4C" w14:textId="77777777" w:rsidR="0009700F" w:rsidRDefault="0009700F" w:rsidP="00936EAB">
            <w:pPr>
              <w:pStyle w:val="TAC"/>
            </w:pPr>
            <w:r>
              <w:t>16.8.2</w:t>
            </w:r>
          </w:p>
        </w:tc>
      </w:tr>
      <w:tr w:rsidR="00E5796F" w:rsidRPr="00E36617" w14:paraId="546218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39FB9BF" w14:textId="77777777" w:rsidR="00E5796F" w:rsidRDefault="00E5796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A5BF50" w14:textId="77777777" w:rsidR="00E5796F" w:rsidRDefault="00E5796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91B41" w14:textId="48610AED" w:rsidR="00E5796F" w:rsidRPr="000324A3" w:rsidRDefault="00E5796F" w:rsidP="00936EAB">
            <w:pPr>
              <w:pStyle w:val="TAC"/>
              <w:rPr>
                <w:color w:val="000000"/>
              </w:rPr>
            </w:pPr>
            <w:r>
              <w:rPr>
                <w:color w:val="000000"/>
              </w:rPr>
              <w:t>SP-210</w:t>
            </w:r>
            <w:r w:rsidR="00667C3F">
              <w:rPr>
                <w:color w:val="000000"/>
              </w:rPr>
              <w:t>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797C" w14:textId="77777777" w:rsidR="00E5796F" w:rsidRPr="000324A3" w:rsidRDefault="00E5796F" w:rsidP="00936EAB">
            <w:pPr>
              <w:pStyle w:val="TAL"/>
              <w:rPr>
                <w:color w:val="000000"/>
              </w:rPr>
            </w:pPr>
            <w:r>
              <w:rPr>
                <w:color w:val="000000"/>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C6C6E" w14:textId="4DECFCCA" w:rsidR="00E5796F" w:rsidRPr="000324A3" w:rsidRDefault="00667C3F" w:rsidP="00936EAB">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87E64" w14:textId="77777777" w:rsidR="00E5796F" w:rsidRPr="000324A3" w:rsidRDefault="00E5796F" w:rsidP="00936EAB">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5B8A5" w14:textId="77777777" w:rsidR="00E5796F" w:rsidRDefault="00E5796F" w:rsidP="00936EAB">
            <w:pPr>
              <w:pStyle w:val="TAL"/>
              <w:rPr>
                <w:color w:val="000000"/>
              </w:rPr>
            </w:pPr>
            <w:r>
              <w:rPr>
                <w:rFonts w:cs="Arial"/>
                <w:sz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93E26" w14:textId="77777777" w:rsidR="00E5796F" w:rsidRDefault="00E5796F" w:rsidP="00936EAB">
            <w:pPr>
              <w:pStyle w:val="TAC"/>
            </w:pPr>
            <w:r>
              <w:t>16.9.0</w:t>
            </w:r>
          </w:p>
        </w:tc>
      </w:tr>
      <w:tr w:rsidR="00667C3F" w:rsidRPr="00E36617" w14:paraId="0A69EDE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AD1A04" w14:textId="77777777" w:rsidR="00667C3F" w:rsidRDefault="00667C3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BF495" w14:textId="77777777" w:rsidR="00667C3F" w:rsidRDefault="00667C3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2A58A" w14:textId="77777777" w:rsidR="00667C3F" w:rsidRDefault="00667C3F" w:rsidP="00936EAB">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5575" w14:textId="77777777" w:rsidR="00667C3F" w:rsidRDefault="00667C3F" w:rsidP="00936EAB">
            <w:pPr>
              <w:pStyle w:val="TAL"/>
              <w:rPr>
                <w:color w:val="000000"/>
              </w:rPr>
            </w:pPr>
            <w:r>
              <w:rPr>
                <w:color w:val="000000"/>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C376F" w14:textId="77777777" w:rsidR="00667C3F" w:rsidRDefault="00667C3F" w:rsidP="00936EAB">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74D34" w14:textId="77777777" w:rsidR="00667C3F" w:rsidRDefault="00667C3F" w:rsidP="00936EAB">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9A05A" w14:textId="77777777" w:rsidR="00667C3F" w:rsidRDefault="00667C3F" w:rsidP="00936EAB">
            <w:pPr>
              <w:pStyle w:val="TAL"/>
              <w:rPr>
                <w:rFonts w:cs="Arial"/>
                <w:sz w:val="16"/>
              </w:rPr>
            </w:pPr>
            <w:r>
              <w:rPr>
                <w:rFonts w:cs="Arial"/>
                <w:sz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97C14" w14:textId="77777777" w:rsidR="00667C3F" w:rsidRDefault="00667C3F" w:rsidP="00936EAB">
            <w:pPr>
              <w:pStyle w:val="TAC"/>
            </w:pPr>
            <w:r>
              <w:t>16.9.0</w:t>
            </w:r>
          </w:p>
        </w:tc>
      </w:tr>
      <w:tr w:rsidR="00667C3F" w:rsidRPr="00E36617" w14:paraId="284B689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CD75F5A" w14:textId="77777777" w:rsidR="00667C3F" w:rsidRDefault="00667C3F" w:rsidP="00667C3F">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1C349" w14:textId="77777777" w:rsidR="00667C3F" w:rsidRDefault="00667C3F" w:rsidP="00667C3F">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D74D9" w14:textId="77777777" w:rsidR="00667C3F" w:rsidRDefault="00667C3F" w:rsidP="00667C3F">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A4E9" w14:textId="77777777" w:rsidR="00667C3F" w:rsidRDefault="00667C3F" w:rsidP="00667C3F">
            <w:pPr>
              <w:pStyle w:val="TAL"/>
              <w:rPr>
                <w:color w:val="000000"/>
              </w:rPr>
            </w:pPr>
            <w:r>
              <w:rPr>
                <w:color w:val="000000"/>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770D" w14:textId="77777777" w:rsidR="00667C3F" w:rsidRDefault="00667C3F"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2A08" w14:textId="77777777" w:rsidR="00667C3F" w:rsidRDefault="00667C3F" w:rsidP="00667C3F">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03593" w14:textId="77777777" w:rsidR="00667C3F" w:rsidRDefault="00667C3F" w:rsidP="00667C3F">
            <w:pPr>
              <w:pStyle w:val="TAL"/>
              <w:rPr>
                <w:rFonts w:cs="Arial"/>
                <w:sz w:val="16"/>
              </w:rPr>
            </w:pPr>
            <w:r>
              <w:rPr>
                <w:rFonts w:cs="Arial"/>
                <w:sz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F283" w14:textId="77777777" w:rsidR="00667C3F" w:rsidRDefault="00667C3F" w:rsidP="00667C3F">
            <w:pPr>
              <w:pStyle w:val="TAC"/>
            </w:pPr>
            <w:r>
              <w:t>16.9.0</w:t>
            </w:r>
          </w:p>
        </w:tc>
      </w:tr>
      <w:tr w:rsidR="00ED2876" w:rsidRPr="00E36617" w14:paraId="4C35B27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03A02BE" w14:textId="25A797B8" w:rsidR="00ED2876" w:rsidRDefault="00ED2876" w:rsidP="00667C3F">
            <w:pPr>
              <w:pStyle w:val="TAC"/>
              <w:rPr>
                <w:color w:val="000000"/>
              </w:rPr>
            </w:pPr>
            <w:r>
              <w:rPr>
                <w:color w:val="000000"/>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8164E" w14:textId="5D5FF9C0" w:rsidR="00ED2876" w:rsidRDefault="00ED2876" w:rsidP="00667C3F">
            <w:pPr>
              <w:pStyle w:val="TAC"/>
              <w:rPr>
                <w:color w:val="000000"/>
              </w:rPr>
            </w:pPr>
            <w:r>
              <w:rPr>
                <w:color w:val="000000"/>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7BA9" w14:textId="133EFB57" w:rsidR="00ED2876" w:rsidRDefault="00ED2876" w:rsidP="00667C3F">
            <w:pPr>
              <w:pStyle w:val="TAC"/>
              <w:rPr>
                <w:color w:val="000000"/>
              </w:rPr>
            </w:pPr>
            <w:r>
              <w:rPr>
                <w:color w:val="000000"/>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0ED9D" w14:textId="7D14FC58" w:rsidR="00ED2876" w:rsidRDefault="00ED2876" w:rsidP="00667C3F">
            <w:pPr>
              <w:pStyle w:val="TAL"/>
              <w:rPr>
                <w:color w:val="000000"/>
              </w:rPr>
            </w:pPr>
            <w:r>
              <w:rPr>
                <w:color w:val="000000"/>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89D8B" w14:textId="18DA9F02" w:rsidR="00ED2876" w:rsidRDefault="00ED2876"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9A90" w14:textId="644F2848" w:rsidR="00ED2876" w:rsidRDefault="00ED2876"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6193" w14:textId="3D4881D6" w:rsidR="00ED2876" w:rsidRDefault="00ED2876" w:rsidP="00667C3F">
            <w:pPr>
              <w:pStyle w:val="TAL"/>
              <w:rPr>
                <w:rFonts w:cs="Arial"/>
                <w:sz w:val="16"/>
              </w:rPr>
            </w:pPr>
            <w:r>
              <w:t>Updates on data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A2762" w14:textId="7940981E" w:rsidR="00ED2876" w:rsidRDefault="00ED2876" w:rsidP="00667C3F">
            <w:pPr>
              <w:pStyle w:val="TAC"/>
            </w:pPr>
            <w:r>
              <w:t>16.10.0</w:t>
            </w:r>
          </w:p>
        </w:tc>
      </w:tr>
      <w:tr w:rsidR="00C13056" w:rsidRPr="00E36617" w14:paraId="28801C0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4E1D509" w14:textId="4EE89A84" w:rsidR="00C13056" w:rsidRDefault="00C13056" w:rsidP="00214CDE">
            <w:pPr>
              <w:pStyle w:val="TAC"/>
              <w:jc w:val="left"/>
              <w:rPr>
                <w:color w:val="000000"/>
              </w:rPr>
            </w:pPr>
            <w:r>
              <w:rPr>
                <w:color w:val="000000"/>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6A651" w14:textId="2D36F358" w:rsidR="00C13056" w:rsidRDefault="00C13056" w:rsidP="00667C3F">
            <w:pPr>
              <w:pStyle w:val="TAC"/>
              <w:rPr>
                <w:color w:val="000000"/>
              </w:rPr>
            </w:pPr>
            <w:r>
              <w:rPr>
                <w:color w:val="000000"/>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7486B" w14:textId="4ACC2943" w:rsidR="00C13056" w:rsidRDefault="00C13056" w:rsidP="00667C3F">
            <w:pPr>
              <w:pStyle w:val="TAC"/>
              <w:rPr>
                <w:color w:val="000000"/>
              </w:rPr>
            </w:pPr>
            <w:r>
              <w:rPr>
                <w:color w:val="000000"/>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064A" w14:textId="68E250FD" w:rsidR="00C13056" w:rsidRDefault="00C13056" w:rsidP="00667C3F">
            <w:pPr>
              <w:pStyle w:val="TAL"/>
              <w:rPr>
                <w:color w:val="000000"/>
              </w:rPr>
            </w:pPr>
            <w:r>
              <w:rPr>
                <w:color w:val="000000"/>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8216B" w14:textId="179499C6" w:rsidR="00C13056" w:rsidRDefault="00C13056" w:rsidP="00667C3F">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EC3A" w14:textId="18361A39" w:rsidR="00C13056" w:rsidRDefault="00C13056"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12531" w14:textId="1215FA38" w:rsidR="00C13056" w:rsidRDefault="00000000" w:rsidP="00667C3F">
            <w:pPr>
              <w:pStyle w:val="TAL"/>
            </w:pPr>
            <w:r>
              <w:fldChar w:fldCharType="begin"/>
            </w:r>
            <w:r>
              <w:instrText xml:space="preserve"> DOCPROPERTY  CrTitle  \* MERGEFORMAT </w:instrText>
            </w:r>
            <w:r>
              <w:fldChar w:fldCharType="separate"/>
            </w:r>
            <w:proofErr w:type="spellStart"/>
            <w:r w:rsidR="00C13056" w:rsidRPr="00E8038F">
              <w:t>QoE</w:t>
            </w:r>
            <w:proofErr w:type="spellEnd"/>
            <w:r w:rsidR="00C13056" w:rsidRPr="00E8038F">
              <w:t xml:space="preserve"> configuration release</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CA483" w14:textId="6A104C3F" w:rsidR="00C13056" w:rsidRDefault="00C13056" w:rsidP="00667C3F">
            <w:pPr>
              <w:pStyle w:val="TAC"/>
            </w:pPr>
            <w:r>
              <w:t>16.11.0</w:t>
            </w:r>
          </w:p>
        </w:tc>
      </w:tr>
      <w:tr w:rsidR="00CB5644" w:rsidRPr="00E36617" w14:paraId="0BDBBF5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B0DDC1" w14:textId="2D7B0F0E" w:rsidR="00CB5644" w:rsidRDefault="00CB5644" w:rsidP="00214CDE">
            <w:pPr>
              <w:pStyle w:val="TAC"/>
              <w:jc w:val="left"/>
              <w:rPr>
                <w:color w:val="000000"/>
              </w:rPr>
            </w:pPr>
            <w:r>
              <w:rPr>
                <w:color w:val="000000"/>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81805" w14:textId="3A246A40" w:rsidR="00CB5644" w:rsidRDefault="00CB5644" w:rsidP="00667C3F">
            <w:pPr>
              <w:pStyle w:val="TAC"/>
              <w:rPr>
                <w:color w:val="000000"/>
              </w:rPr>
            </w:pPr>
            <w:r>
              <w:rPr>
                <w:color w:val="000000"/>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E48AB" w14:textId="4EFE0713" w:rsidR="00CB5644" w:rsidRDefault="00CB5644" w:rsidP="00667C3F">
            <w:pPr>
              <w:pStyle w:val="TAC"/>
              <w:rPr>
                <w:color w:val="000000"/>
              </w:rPr>
            </w:pPr>
            <w:r w:rsidRPr="00CB5644">
              <w:rPr>
                <w:color w:val="000000"/>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67B38" w14:textId="5D494372" w:rsidR="00CB5644" w:rsidRDefault="00CB5644" w:rsidP="00667C3F">
            <w:pPr>
              <w:pStyle w:val="TAL"/>
              <w:rPr>
                <w:color w:val="000000"/>
              </w:rPr>
            </w:pPr>
            <w:r>
              <w:rPr>
                <w:color w:val="000000"/>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20EE7" w14:textId="3BB73765" w:rsidR="00CB5644" w:rsidRDefault="00CB5644" w:rsidP="00667C3F">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7BA0" w14:textId="485D2E48" w:rsidR="00CB5644" w:rsidRDefault="00CB5644"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D7C72" w14:textId="61992EA3" w:rsidR="00CB5644" w:rsidRDefault="00CB5644" w:rsidP="00667C3F">
            <w:pPr>
              <w:pStyle w:val="TAL"/>
            </w:pPr>
            <w: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BFAA7" w14:textId="78B3EEBC" w:rsidR="00CB5644" w:rsidRDefault="00CB5644" w:rsidP="00667C3F">
            <w:pPr>
              <w:pStyle w:val="TAC"/>
            </w:pPr>
            <w:r>
              <w:t>16.12.0</w:t>
            </w:r>
          </w:p>
        </w:tc>
      </w:tr>
    </w:tbl>
    <w:p w14:paraId="6FF7B933" w14:textId="77777777" w:rsidR="002356B5" w:rsidRPr="00235394" w:rsidRDefault="002356B5" w:rsidP="002356B5"/>
    <w:sectPr w:rsidR="002356B5" w:rsidRPr="00235394" w:rsidSect="008B7158">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8EA642" w14:textId="77777777" w:rsidR="00D258FD" w:rsidRDefault="00D258FD">
      <w:r>
        <w:separator/>
      </w:r>
    </w:p>
  </w:endnote>
  <w:endnote w:type="continuationSeparator" w:id="0">
    <w:p w14:paraId="19F9B7DE" w14:textId="77777777" w:rsidR="00D258FD" w:rsidRDefault="00D258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7B219" w14:textId="77777777" w:rsidR="000B3355" w:rsidRDefault="000B335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3BDDF" w14:textId="77777777" w:rsidR="00D258FD" w:rsidRDefault="00D258FD">
      <w:r>
        <w:separator/>
      </w:r>
    </w:p>
  </w:footnote>
  <w:footnote w:type="continuationSeparator" w:id="0">
    <w:p w14:paraId="1BDDDB3F" w14:textId="77777777" w:rsidR="00D258FD" w:rsidRDefault="00D258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6EF1B" w14:textId="6EC580E1" w:rsidR="000B3355" w:rsidRDefault="00000000">
    <w:pPr>
      <w:pStyle w:val="Header"/>
      <w:framePr w:wrap="auto" w:vAnchor="text" w:hAnchor="margin" w:xAlign="right" w:y="1"/>
      <w:widowControl/>
    </w:pPr>
    <w:fldSimple w:instr=" STYLEREF ZA ">
      <w:r w:rsidR="001A22C0">
        <w:rPr>
          <w:noProof/>
        </w:rPr>
        <w:t>3GPP TS 26.114 V16.12.0 (2022-12)</w:t>
      </w:r>
    </w:fldSimple>
  </w:p>
  <w:p w14:paraId="076F9AFB" w14:textId="77777777" w:rsidR="000B3355" w:rsidRDefault="000B3355">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5F993D30" w14:textId="2E757D4F" w:rsidR="000B3355" w:rsidRDefault="00000000">
    <w:pPr>
      <w:pStyle w:val="Header"/>
      <w:framePr w:wrap="auto" w:vAnchor="text" w:hAnchor="margin" w:y="1"/>
      <w:widowControl/>
    </w:pPr>
    <w:fldSimple w:instr=" STYLEREF ZGSM ">
      <w:r w:rsidR="001A22C0">
        <w:rPr>
          <w:noProof/>
        </w:rPr>
        <w:t>Release 16</w:t>
      </w:r>
    </w:fldSimple>
  </w:p>
  <w:p w14:paraId="14CD4883" w14:textId="77777777" w:rsidR="000B3355" w:rsidRDefault="000B33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814400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CAFB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AEEF96"/>
    <w:lvl w:ilvl="0">
      <w:start w:val="1"/>
      <w:numFmt w:val="decimal"/>
      <w:pStyle w:val="ListNumber3"/>
      <w:lvlText w:val="%1."/>
      <w:lvlJc w:val="left"/>
      <w:pPr>
        <w:tabs>
          <w:tab w:val="num" w:pos="926"/>
        </w:tabs>
        <w:ind w:left="926" w:hanging="360"/>
      </w:pPr>
    </w:lvl>
  </w:abstractNum>
  <w:abstractNum w:abstractNumId="3" w15:restartNumberingAfterBreak="0">
    <w:nsid w:val="46252F1D"/>
    <w:multiLevelType w:val="hybridMultilevel"/>
    <w:tmpl w:val="EE96A9B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512455060">
    <w:abstractNumId w:val="4"/>
  </w:num>
  <w:num w:numId="2" w16cid:durableId="1183936966">
    <w:abstractNumId w:val="5"/>
  </w:num>
  <w:num w:numId="3" w16cid:durableId="1681809249">
    <w:abstractNumId w:val="3"/>
  </w:num>
  <w:num w:numId="4" w16cid:durableId="1587150940">
    <w:abstractNumId w:val="2"/>
  </w:num>
  <w:num w:numId="5" w16cid:durableId="1403333599">
    <w:abstractNumId w:val="1"/>
  </w:num>
  <w:num w:numId="6" w16cid:durableId="2034335127">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6B0B"/>
    <w:rsid w:val="00000736"/>
    <w:rsid w:val="00001022"/>
    <w:rsid w:val="000011EF"/>
    <w:rsid w:val="000034C0"/>
    <w:rsid w:val="00004730"/>
    <w:rsid w:val="00004A1A"/>
    <w:rsid w:val="00006C0B"/>
    <w:rsid w:val="00011A64"/>
    <w:rsid w:val="00011E61"/>
    <w:rsid w:val="000135EA"/>
    <w:rsid w:val="00014E65"/>
    <w:rsid w:val="000210F2"/>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E21"/>
    <w:rsid w:val="00055FA0"/>
    <w:rsid w:val="00056FDF"/>
    <w:rsid w:val="00057E8C"/>
    <w:rsid w:val="00062B84"/>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3355"/>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0F7A7B"/>
    <w:rsid w:val="00100D31"/>
    <w:rsid w:val="00106820"/>
    <w:rsid w:val="001128EF"/>
    <w:rsid w:val="00112AFC"/>
    <w:rsid w:val="00115641"/>
    <w:rsid w:val="00115CF1"/>
    <w:rsid w:val="00115E39"/>
    <w:rsid w:val="0011752D"/>
    <w:rsid w:val="001201F3"/>
    <w:rsid w:val="00122436"/>
    <w:rsid w:val="00123E37"/>
    <w:rsid w:val="00124BD4"/>
    <w:rsid w:val="001255CC"/>
    <w:rsid w:val="00126234"/>
    <w:rsid w:val="00131554"/>
    <w:rsid w:val="001336FB"/>
    <w:rsid w:val="0013492C"/>
    <w:rsid w:val="001376C7"/>
    <w:rsid w:val="001401FF"/>
    <w:rsid w:val="00140BE7"/>
    <w:rsid w:val="00142A97"/>
    <w:rsid w:val="00142DD0"/>
    <w:rsid w:val="001466F5"/>
    <w:rsid w:val="00151130"/>
    <w:rsid w:val="00151E62"/>
    <w:rsid w:val="00152EC9"/>
    <w:rsid w:val="001558B3"/>
    <w:rsid w:val="00157C89"/>
    <w:rsid w:val="00160F0C"/>
    <w:rsid w:val="00160F18"/>
    <w:rsid w:val="0016413E"/>
    <w:rsid w:val="001644F4"/>
    <w:rsid w:val="00165711"/>
    <w:rsid w:val="00172422"/>
    <w:rsid w:val="001736AC"/>
    <w:rsid w:val="001740AD"/>
    <w:rsid w:val="00174771"/>
    <w:rsid w:val="00174DF7"/>
    <w:rsid w:val="00177C52"/>
    <w:rsid w:val="0018158F"/>
    <w:rsid w:val="00184F62"/>
    <w:rsid w:val="00187FCD"/>
    <w:rsid w:val="00190F41"/>
    <w:rsid w:val="001923FA"/>
    <w:rsid w:val="00195A47"/>
    <w:rsid w:val="001A22C0"/>
    <w:rsid w:val="001A3B0A"/>
    <w:rsid w:val="001A6B30"/>
    <w:rsid w:val="001B0285"/>
    <w:rsid w:val="001B20CD"/>
    <w:rsid w:val="001B4C79"/>
    <w:rsid w:val="001B59D1"/>
    <w:rsid w:val="001C1A66"/>
    <w:rsid w:val="001C23F6"/>
    <w:rsid w:val="001C27BB"/>
    <w:rsid w:val="001C58B7"/>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4412"/>
    <w:rsid w:val="00214CDE"/>
    <w:rsid w:val="0021657D"/>
    <w:rsid w:val="002204CB"/>
    <w:rsid w:val="00224636"/>
    <w:rsid w:val="00226011"/>
    <w:rsid w:val="002312DA"/>
    <w:rsid w:val="00233EA6"/>
    <w:rsid w:val="002354E0"/>
    <w:rsid w:val="002356B5"/>
    <w:rsid w:val="00235D7E"/>
    <w:rsid w:val="00236CE4"/>
    <w:rsid w:val="00237772"/>
    <w:rsid w:val="00243B67"/>
    <w:rsid w:val="002508CC"/>
    <w:rsid w:val="0025243A"/>
    <w:rsid w:val="00253C9B"/>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32D"/>
    <w:rsid w:val="00281F46"/>
    <w:rsid w:val="00284DE9"/>
    <w:rsid w:val="00285E2A"/>
    <w:rsid w:val="00286614"/>
    <w:rsid w:val="002915B1"/>
    <w:rsid w:val="00292823"/>
    <w:rsid w:val="00293DEF"/>
    <w:rsid w:val="0029557E"/>
    <w:rsid w:val="002977A8"/>
    <w:rsid w:val="002A03FA"/>
    <w:rsid w:val="002A0B61"/>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6C43"/>
    <w:rsid w:val="002E7D39"/>
    <w:rsid w:val="002F1D56"/>
    <w:rsid w:val="002F577C"/>
    <w:rsid w:val="002F69A0"/>
    <w:rsid w:val="003024D6"/>
    <w:rsid w:val="00307920"/>
    <w:rsid w:val="00307E74"/>
    <w:rsid w:val="00310E28"/>
    <w:rsid w:val="003121CA"/>
    <w:rsid w:val="00312F82"/>
    <w:rsid w:val="0032005C"/>
    <w:rsid w:val="003230B2"/>
    <w:rsid w:val="003262EB"/>
    <w:rsid w:val="003265CD"/>
    <w:rsid w:val="00326CB3"/>
    <w:rsid w:val="00330EE9"/>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717B"/>
    <w:rsid w:val="00382F23"/>
    <w:rsid w:val="00385095"/>
    <w:rsid w:val="003869FE"/>
    <w:rsid w:val="00387AAC"/>
    <w:rsid w:val="00393FCE"/>
    <w:rsid w:val="003968B8"/>
    <w:rsid w:val="00397480"/>
    <w:rsid w:val="00397539"/>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DA9"/>
    <w:rsid w:val="0041267E"/>
    <w:rsid w:val="0041495E"/>
    <w:rsid w:val="004153E1"/>
    <w:rsid w:val="00417FD0"/>
    <w:rsid w:val="004200D9"/>
    <w:rsid w:val="00423F00"/>
    <w:rsid w:val="004265E6"/>
    <w:rsid w:val="004308BB"/>
    <w:rsid w:val="0043337D"/>
    <w:rsid w:val="004339F3"/>
    <w:rsid w:val="004356AA"/>
    <w:rsid w:val="00437395"/>
    <w:rsid w:val="00437C7E"/>
    <w:rsid w:val="0044209A"/>
    <w:rsid w:val="0044327F"/>
    <w:rsid w:val="004505A8"/>
    <w:rsid w:val="00453B9C"/>
    <w:rsid w:val="00455311"/>
    <w:rsid w:val="00455C2A"/>
    <w:rsid w:val="00455ED7"/>
    <w:rsid w:val="0045626A"/>
    <w:rsid w:val="004574E4"/>
    <w:rsid w:val="00460EEF"/>
    <w:rsid w:val="004621FB"/>
    <w:rsid w:val="004645C8"/>
    <w:rsid w:val="00465E9F"/>
    <w:rsid w:val="004674CF"/>
    <w:rsid w:val="00472CCD"/>
    <w:rsid w:val="00474BCE"/>
    <w:rsid w:val="00475167"/>
    <w:rsid w:val="004775CC"/>
    <w:rsid w:val="00477618"/>
    <w:rsid w:val="004812AE"/>
    <w:rsid w:val="00481511"/>
    <w:rsid w:val="00484078"/>
    <w:rsid w:val="00490980"/>
    <w:rsid w:val="00490BA4"/>
    <w:rsid w:val="00491D2D"/>
    <w:rsid w:val="0049268C"/>
    <w:rsid w:val="00493668"/>
    <w:rsid w:val="004945FF"/>
    <w:rsid w:val="00497581"/>
    <w:rsid w:val="004A1E37"/>
    <w:rsid w:val="004A3A9A"/>
    <w:rsid w:val="004A58DC"/>
    <w:rsid w:val="004A61B4"/>
    <w:rsid w:val="004B043D"/>
    <w:rsid w:val="004B0BB3"/>
    <w:rsid w:val="004B1597"/>
    <w:rsid w:val="004B16A5"/>
    <w:rsid w:val="004B2ACE"/>
    <w:rsid w:val="004B3E4B"/>
    <w:rsid w:val="004B43C3"/>
    <w:rsid w:val="004B4AE9"/>
    <w:rsid w:val="004B4F2F"/>
    <w:rsid w:val="004C1046"/>
    <w:rsid w:val="004C10B3"/>
    <w:rsid w:val="004C191C"/>
    <w:rsid w:val="004C2739"/>
    <w:rsid w:val="004C290B"/>
    <w:rsid w:val="004C2B33"/>
    <w:rsid w:val="004C2D95"/>
    <w:rsid w:val="004C4521"/>
    <w:rsid w:val="004C567C"/>
    <w:rsid w:val="004C7DED"/>
    <w:rsid w:val="004D4A9E"/>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89A"/>
    <w:rsid w:val="00512A6A"/>
    <w:rsid w:val="0051357E"/>
    <w:rsid w:val="00517DBB"/>
    <w:rsid w:val="0052188E"/>
    <w:rsid w:val="00521DD3"/>
    <w:rsid w:val="005223CF"/>
    <w:rsid w:val="005224D0"/>
    <w:rsid w:val="0052424C"/>
    <w:rsid w:val="005250B2"/>
    <w:rsid w:val="00525830"/>
    <w:rsid w:val="00525BCC"/>
    <w:rsid w:val="0052647E"/>
    <w:rsid w:val="00526C7A"/>
    <w:rsid w:val="00526C8D"/>
    <w:rsid w:val="005270AE"/>
    <w:rsid w:val="005336BA"/>
    <w:rsid w:val="00540460"/>
    <w:rsid w:val="00541F84"/>
    <w:rsid w:val="00542565"/>
    <w:rsid w:val="00543048"/>
    <w:rsid w:val="005446E3"/>
    <w:rsid w:val="005479BD"/>
    <w:rsid w:val="005517A4"/>
    <w:rsid w:val="00554465"/>
    <w:rsid w:val="00554D46"/>
    <w:rsid w:val="00555A2E"/>
    <w:rsid w:val="00555C13"/>
    <w:rsid w:val="00556286"/>
    <w:rsid w:val="00557BD2"/>
    <w:rsid w:val="00563050"/>
    <w:rsid w:val="00563752"/>
    <w:rsid w:val="005640F7"/>
    <w:rsid w:val="00566737"/>
    <w:rsid w:val="0057040D"/>
    <w:rsid w:val="005727AE"/>
    <w:rsid w:val="0057434E"/>
    <w:rsid w:val="005773F0"/>
    <w:rsid w:val="0058022D"/>
    <w:rsid w:val="00580A9A"/>
    <w:rsid w:val="005823C3"/>
    <w:rsid w:val="005854CD"/>
    <w:rsid w:val="005A669B"/>
    <w:rsid w:val="005B2DCA"/>
    <w:rsid w:val="005B72AE"/>
    <w:rsid w:val="005B76C8"/>
    <w:rsid w:val="005C1C5B"/>
    <w:rsid w:val="005C329A"/>
    <w:rsid w:val="005C4145"/>
    <w:rsid w:val="005C4D7F"/>
    <w:rsid w:val="005C5C30"/>
    <w:rsid w:val="005C6CBF"/>
    <w:rsid w:val="005C756E"/>
    <w:rsid w:val="005C7DBA"/>
    <w:rsid w:val="005D1770"/>
    <w:rsid w:val="005D466A"/>
    <w:rsid w:val="005D7085"/>
    <w:rsid w:val="005E36CF"/>
    <w:rsid w:val="005E3C62"/>
    <w:rsid w:val="005E4F13"/>
    <w:rsid w:val="005E662B"/>
    <w:rsid w:val="005F2781"/>
    <w:rsid w:val="006066FA"/>
    <w:rsid w:val="00607761"/>
    <w:rsid w:val="0061064F"/>
    <w:rsid w:val="00611E46"/>
    <w:rsid w:val="006173B8"/>
    <w:rsid w:val="006211FC"/>
    <w:rsid w:val="006229B0"/>
    <w:rsid w:val="006239A1"/>
    <w:rsid w:val="00631F8E"/>
    <w:rsid w:val="00633694"/>
    <w:rsid w:val="00642452"/>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67C3F"/>
    <w:rsid w:val="0067167F"/>
    <w:rsid w:val="00671D4A"/>
    <w:rsid w:val="0067229F"/>
    <w:rsid w:val="0067534E"/>
    <w:rsid w:val="00675D0D"/>
    <w:rsid w:val="0067747C"/>
    <w:rsid w:val="006820C4"/>
    <w:rsid w:val="006832C2"/>
    <w:rsid w:val="00684056"/>
    <w:rsid w:val="006845A6"/>
    <w:rsid w:val="00684E67"/>
    <w:rsid w:val="0068598F"/>
    <w:rsid w:val="00690256"/>
    <w:rsid w:val="00690D26"/>
    <w:rsid w:val="00691EC8"/>
    <w:rsid w:val="00692ED0"/>
    <w:rsid w:val="006941BD"/>
    <w:rsid w:val="00694348"/>
    <w:rsid w:val="00694463"/>
    <w:rsid w:val="006A375B"/>
    <w:rsid w:val="006B0AD5"/>
    <w:rsid w:val="006B6C6C"/>
    <w:rsid w:val="006B773E"/>
    <w:rsid w:val="006B77BC"/>
    <w:rsid w:val="006C0D9C"/>
    <w:rsid w:val="006C190B"/>
    <w:rsid w:val="006C5ED0"/>
    <w:rsid w:val="006D1158"/>
    <w:rsid w:val="006D11A9"/>
    <w:rsid w:val="006D69DC"/>
    <w:rsid w:val="006E07BB"/>
    <w:rsid w:val="006E0A1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CC9"/>
    <w:rsid w:val="007474EE"/>
    <w:rsid w:val="00747D3B"/>
    <w:rsid w:val="00750DA1"/>
    <w:rsid w:val="00751F12"/>
    <w:rsid w:val="00753037"/>
    <w:rsid w:val="00754F61"/>
    <w:rsid w:val="00755FFF"/>
    <w:rsid w:val="007562C7"/>
    <w:rsid w:val="00756410"/>
    <w:rsid w:val="007567BD"/>
    <w:rsid w:val="00756CBF"/>
    <w:rsid w:val="007577E5"/>
    <w:rsid w:val="00757DD7"/>
    <w:rsid w:val="0076140D"/>
    <w:rsid w:val="00764CF3"/>
    <w:rsid w:val="0076500D"/>
    <w:rsid w:val="00767C4E"/>
    <w:rsid w:val="00771193"/>
    <w:rsid w:val="007756AF"/>
    <w:rsid w:val="00780D91"/>
    <w:rsid w:val="00781226"/>
    <w:rsid w:val="0078139D"/>
    <w:rsid w:val="0078644E"/>
    <w:rsid w:val="00790AAD"/>
    <w:rsid w:val="00793E26"/>
    <w:rsid w:val="00794F20"/>
    <w:rsid w:val="00795BDE"/>
    <w:rsid w:val="00796C1F"/>
    <w:rsid w:val="007A1383"/>
    <w:rsid w:val="007A1F75"/>
    <w:rsid w:val="007A2CD8"/>
    <w:rsid w:val="007A3F91"/>
    <w:rsid w:val="007B0B8D"/>
    <w:rsid w:val="007B1C6D"/>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6718"/>
    <w:rsid w:val="008D7565"/>
    <w:rsid w:val="008E0086"/>
    <w:rsid w:val="008E404C"/>
    <w:rsid w:val="008E55CB"/>
    <w:rsid w:val="008E5AFA"/>
    <w:rsid w:val="008E5DF6"/>
    <w:rsid w:val="008F2D78"/>
    <w:rsid w:val="008F3145"/>
    <w:rsid w:val="008F3BAD"/>
    <w:rsid w:val="008F44DD"/>
    <w:rsid w:val="008F57BF"/>
    <w:rsid w:val="008F612F"/>
    <w:rsid w:val="009028CF"/>
    <w:rsid w:val="0090581C"/>
    <w:rsid w:val="0091362C"/>
    <w:rsid w:val="00913C50"/>
    <w:rsid w:val="00914F6E"/>
    <w:rsid w:val="00917785"/>
    <w:rsid w:val="00920902"/>
    <w:rsid w:val="00921F37"/>
    <w:rsid w:val="00922071"/>
    <w:rsid w:val="00926359"/>
    <w:rsid w:val="00931539"/>
    <w:rsid w:val="0093267E"/>
    <w:rsid w:val="00932767"/>
    <w:rsid w:val="00932ECC"/>
    <w:rsid w:val="00935821"/>
    <w:rsid w:val="009359CD"/>
    <w:rsid w:val="00936AD7"/>
    <w:rsid w:val="00936EAB"/>
    <w:rsid w:val="00941015"/>
    <w:rsid w:val="00944845"/>
    <w:rsid w:val="00952128"/>
    <w:rsid w:val="00952AB5"/>
    <w:rsid w:val="009533BC"/>
    <w:rsid w:val="0095430B"/>
    <w:rsid w:val="0095769A"/>
    <w:rsid w:val="00957B9E"/>
    <w:rsid w:val="00962249"/>
    <w:rsid w:val="00962BB3"/>
    <w:rsid w:val="009706C5"/>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D7EB5"/>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1B67"/>
    <w:rsid w:val="00A3204A"/>
    <w:rsid w:val="00A32DF4"/>
    <w:rsid w:val="00A36D9C"/>
    <w:rsid w:val="00A36DC7"/>
    <w:rsid w:val="00A374EA"/>
    <w:rsid w:val="00A37E07"/>
    <w:rsid w:val="00A434B0"/>
    <w:rsid w:val="00A46D29"/>
    <w:rsid w:val="00A475EB"/>
    <w:rsid w:val="00A47A3D"/>
    <w:rsid w:val="00A50F43"/>
    <w:rsid w:val="00A53792"/>
    <w:rsid w:val="00A556A8"/>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488A"/>
    <w:rsid w:val="00A75279"/>
    <w:rsid w:val="00A777AB"/>
    <w:rsid w:val="00A833D3"/>
    <w:rsid w:val="00A83FF2"/>
    <w:rsid w:val="00A84593"/>
    <w:rsid w:val="00A8507E"/>
    <w:rsid w:val="00A855FB"/>
    <w:rsid w:val="00A90652"/>
    <w:rsid w:val="00A91809"/>
    <w:rsid w:val="00AA1AFB"/>
    <w:rsid w:val="00AA45B8"/>
    <w:rsid w:val="00AA612B"/>
    <w:rsid w:val="00AA683F"/>
    <w:rsid w:val="00AA74C1"/>
    <w:rsid w:val="00AA7B48"/>
    <w:rsid w:val="00AA7E37"/>
    <w:rsid w:val="00AA7F2C"/>
    <w:rsid w:val="00AB3BF1"/>
    <w:rsid w:val="00AB5DC8"/>
    <w:rsid w:val="00AC6B82"/>
    <w:rsid w:val="00AD1A2D"/>
    <w:rsid w:val="00AD2FD1"/>
    <w:rsid w:val="00AD3432"/>
    <w:rsid w:val="00AD5D12"/>
    <w:rsid w:val="00AD621D"/>
    <w:rsid w:val="00AD6B60"/>
    <w:rsid w:val="00AD6D37"/>
    <w:rsid w:val="00AE03E0"/>
    <w:rsid w:val="00AE0499"/>
    <w:rsid w:val="00AE0711"/>
    <w:rsid w:val="00AE11AB"/>
    <w:rsid w:val="00AE3F17"/>
    <w:rsid w:val="00AE4E86"/>
    <w:rsid w:val="00AF011A"/>
    <w:rsid w:val="00AF3CEF"/>
    <w:rsid w:val="00B03317"/>
    <w:rsid w:val="00B14F87"/>
    <w:rsid w:val="00B206D1"/>
    <w:rsid w:val="00B224E8"/>
    <w:rsid w:val="00B2466A"/>
    <w:rsid w:val="00B25060"/>
    <w:rsid w:val="00B32616"/>
    <w:rsid w:val="00B34DAD"/>
    <w:rsid w:val="00B35D29"/>
    <w:rsid w:val="00B36A73"/>
    <w:rsid w:val="00B40ECA"/>
    <w:rsid w:val="00B4207F"/>
    <w:rsid w:val="00B426B8"/>
    <w:rsid w:val="00B42E39"/>
    <w:rsid w:val="00B43699"/>
    <w:rsid w:val="00B454EF"/>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9115C"/>
    <w:rsid w:val="00B94317"/>
    <w:rsid w:val="00B94985"/>
    <w:rsid w:val="00B95A36"/>
    <w:rsid w:val="00BA0679"/>
    <w:rsid w:val="00BA1885"/>
    <w:rsid w:val="00BA3075"/>
    <w:rsid w:val="00BA58C2"/>
    <w:rsid w:val="00BA5993"/>
    <w:rsid w:val="00BA7A09"/>
    <w:rsid w:val="00BB17C1"/>
    <w:rsid w:val="00BB2F78"/>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10271"/>
    <w:rsid w:val="00C13056"/>
    <w:rsid w:val="00C13A89"/>
    <w:rsid w:val="00C14526"/>
    <w:rsid w:val="00C159AB"/>
    <w:rsid w:val="00C23D02"/>
    <w:rsid w:val="00C247BF"/>
    <w:rsid w:val="00C37082"/>
    <w:rsid w:val="00C376F8"/>
    <w:rsid w:val="00C45849"/>
    <w:rsid w:val="00C460B2"/>
    <w:rsid w:val="00C50791"/>
    <w:rsid w:val="00C53D96"/>
    <w:rsid w:val="00C600E4"/>
    <w:rsid w:val="00C61900"/>
    <w:rsid w:val="00C66FC3"/>
    <w:rsid w:val="00C67567"/>
    <w:rsid w:val="00C7027D"/>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5644"/>
    <w:rsid w:val="00CB6D6D"/>
    <w:rsid w:val="00CC2245"/>
    <w:rsid w:val="00CC4C1F"/>
    <w:rsid w:val="00CC6AEE"/>
    <w:rsid w:val="00CD042D"/>
    <w:rsid w:val="00CD55B7"/>
    <w:rsid w:val="00CD7412"/>
    <w:rsid w:val="00CD78C3"/>
    <w:rsid w:val="00CE3830"/>
    <w:rsid w:val="00CE7218"/>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B33"/>
    <w:rsid w:val="00D21487"/>
    <w:rsid w:val="00D21CB8"/>
    <w:rsid w:val="00D22850"/>
    <w:rsid w:val="00D22963"/>
    <w:rsid w:val="00D24350"/>
    <w:rsid w:val="00D24472"/>
    <w:rsid w:val="00D258FD"/>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3DE"/>
    <w:rsid w:val="00D56CDB"/>
    <w:rsid w:val="00D65306"/>
    <w:rsid w:val="00D65909"/>
    <w:rsid w:val="00D664C4"/>
    <w:rsid w:val="00D7732C"/>
    <w:rsid w:val="00D77B4F"/>
    <w:rsid w:val="00D804ED"/>
    <w:rsid w:val="00D80E2A"/>
    <w:rsid w:val="00D81DA4"/>
    <w:rsid w:val="00D81E75"/>
    <w:rsid w:val="00D85131"/>
    <w:rsid w:val="00D85BE9"/>
    <w:rsid w:val="00D85EB4"/>
    <w:rsid w:val="00D85F5A"/>
    <w:rsid w:val="00D87968"/>
    <w:rsid w:val="00D91120"/>
    <w:rsid w:val="00D92AD7"/>
    <w:rsid w:val="00D94E0E"/>
    <w:rsid w:val="00D95484"/>
    <w:rsid w:val="00D95DA4"/>
    <w:rsid w:val="00D96B8D"/>
    <w:rsid w:val="00DA18B0"/>
    <w:rsid w:val="00DA2780"/>
    <w:rsid w:val="00DA3E41"/>
    <w:rsid w:val="00DA6FE5"/>
    <w:rsid w:val="00DB68D5"/>
    <w:rsid w:val="00DC027A"/>
    <w:rsid w:val="00DC0B0F"/>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F294F"/>
    <w:rsid w:val="00DF5092"/>
    <w:rsid w:val="00DF756F"/>
    <w:rsid w:val="00E01099"/>
    <w:rsid w:val="00E03D3C"/>
    <w:rsid w:val="00E04CE0"/>
    <w:rsid w:val="00E0522B"/>
    <w:rsid w:val="00E053D2"/>
    <w:rsid w:val="00E0711C"/>
    <w:rsid w:val="00E0747A"/>
    <w:rsid w:val="00E07A59"/>
    <w:rsid w:val="00E07C43"/>
    <w:rsid w:val="00E07D33"/>
    <w:rsid w:val="00E11505"/>
    <w:rsid w:val="00E16BD7"/>
    <w:rsid w:val="00E1716F"/>
    <w:rsid w:val="00E22BD7"/>
    <w:rsid w:val="00E23B9F"/>
    <w:rsid w:val="00E24DAE"/>
    <w:rsid w:val="00E26BA0"/>
    <w:rsid w:val="00E32C31"/>
    <w:rsid w:val="00E36617"/>
    <w:rsid w:val="00E366EB"/>
    <w:rsid w:val="00E4039F"/>
    <w:rsid w:val="00E40DD8"/>
    <w:rsid w:val="00E4296F"/>
    <w:rsid w:val="00E446F0"/>
    <w:rsid w:val="00E5147E"/>
    <w:rsid w:val="00E52DAB"/>
    <w:rsid w:val="00E532F4"/>
    <w:rsid w:val="00E53EB9"/>
    <w:rsid w:val="00E560DA"/>
    <w:rsid w:val="00E5796F"/>
    <w:rsid w:val="00E643F1"/>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2876"/>
    <w:rsid w:val="00ED4CDF"/>
    <w:rsid w:val="00ED6461"/>
    <w:rsid w:val="00ED6840"/>
    <w:rsid w:val="00ED7D6D"/>
    <w:rsid w:val="00EE2867"/>
    <w:rsid w:val="00EE3B3B"/>
    <w:rsid w:val="00EE7107"/>
    <w:rsid w:val="00EF4440"/>
    <w:rsid w:val="00EF7656"/>
    <w:rsid w:val="00F012D9"/>
    <w:rsid w:val="00F0223D"/>
    <w:rsid w:val="00F04048"/>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6B94"/>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3C9A"/>
    <w:rsid w:val="00F84CC3"/>
    <w:rsid w:val="00F84CF9"/>
    <w:rsid w:val="00F86567"/>
    <w:rsid w:val="00F90EE0"/>
    <w:rsid w:val="00F91287"/>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B93"/>
    <w:rsid w:val="00FD3DF8"/>
    <w:rsid w:val="00FD4B85"/>
    <w:rsid w:val="00FD5B97"/>
    <w:rsid w:val="00FD6BD6"/>
    <w:rsid w:val="00FE568F"/>
    <w:rsid w:val="00FE6A4F"/>
    <w:rsid w:val="00FF2FFC"/>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2050"/>
    <o:shapelayout v:ext="edit">
      <o:idmap v:ext="edit" data="2"/>
    </o:shapelayout>
  </w:shapeDefaults>
  <w:decimalSymbol w:val="."/>
  <w:listSeparator w:val=","/>
  <w14:docId w14:val="7B1F5CD3"/>
  <w15:chartTrackingRefBased/>
  <w15:docId w15:val="{4BE084B0-DF19-4FC6-B302-6EF2E11DE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rsid w:val="008B7158"/>
    <w:pPr>
      <w:pBdr>
        <w:top w:val="none" w:sz="0" w:space="0" w:color="auto"/>
      </w:pBdr>
      <w:spacing w:before="180"/>
      <w:outlineLvl w:val="1"/>
    </w:pPr>
    <w:rPr>
      <w:sz w:val="32"/>
    </w:rPr>
  </w:style>
  <w:style w:type="paragraph" w:styleId="Heading3">
    <w:name w:val="heading 3"/>
    <w:basedOn w:val="Heading2"/>
    <w:next w:val="Normal"/>
    <w:link w:val="Heading3Char"/>
    <w:qFormat/>
    <w:rsid w:val="008B7158"/>
    <w:pPr>
      <w:spacing w:before="120"/>
      <w:outlineLvl w:val="2"/>
    </w:pPr>
    <w:rPr>
      <w:sz w:val="28"/>
    </w:rPr>
  </w:style>
  <w:style w:type="paragraph" w:styleId="Heading4">
    <w:name w:val="heading 4"/>
    <w:basedOn w:val="Heading3"/>
    <w:next w:val="Normal"/>
    <w:link w:val="Heading4Char"/>
    <w:qFormat/>
    <w:rsid w:val="008B7158"/>
    <w:pPr>
      <w:ind w:left="1418" w:hanging="1418"/>
      <w:outlineLvl w:val="3"/>
    </w:pPr>
    <w:rPr>
      <w:sz w:val="24"/>
    </w:rPr>
  </w:style>
  <w:style w:type="paragraph" w:styleId="Heading5">
    <w:name w:val="heading 5"/>
    <w:basedOn w:val="Heading4"/>
    <w:next w:val="Normal"/>
    <w:qFormat/>
    <w:rsid w:val="008B7158"/>
    <w:pPr>
      <w:ind w:left="1701" w:hanging="1701"/>
      <w:outlineLvl w:val="4"/>
    </w:pPr>
    <w:rPr>
      <w:sz w:val="22"/>
    </w:rPr>
  </w:style>
  <w:style w:type="paragraph" w:styleId="Heading6">
    <w:name w:val="heading 6"/>
    <w:basedOn w:val="H6"/>
    <w:next w:val="Normal"/>
    <w:qFormat/>
    <w:rsid w:val="008B7158"/>
    <w:pPr>
      <w:outlineLvl w:val="5"/>
    </w:pPr>
  </w:style>
  <w:style w:type="paragraph" w:styleId="Heading7">
    <w:name w:val="heading 7"/>
    <w:basedOn w:val="H6"/>
    <w:next w:val="Normal"/>
    <w:qFormat/>
    <w:rsid w:val="008B7158"/>
    <w:pPr>
      <w:outlineLvl w:val="6"/>
    </w:pPr>
  </w:style>
  <w:style w:type="paragraph" w:styleId="Heading8">
    <w:name w:val="heading 8"/>
    <w:basedOn w:val="Heading1"/>
    <w:next w:val="Normal"/>
    <w:link w:val="Heading8Char"/>
    <w:qFormat/>
    <w:rsid w:val="008B7158"/>
    <w:pPr>
      <w:ind w:left="0" w:firstLine="0"/>
      <w:outlineLvl w:val="7"/>
    </w:pPr>
  </w:style>
  <w:style w:type="paragraph" w:styleId="Heading9">
    <w:name w:val="heading 9"/>
    <w:basedOn w:val="Heading8"/>
    <w:next w:val="Normal"/>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bidi="ar-SA"/>
    </w:rPr>
  </w:style>
  <w:style w:type="paragraph" w:customStyle="1" w:styleId="EQ">
    <w:name w:val="EQ"/>
    <w:basedOn w:val="Normal"/>
    <w:next w:val="Normal"/>
    <w:rsid w:val="008B7158"/>
    <w:pPr>
      <w:keepLines/>
      <w:tabs>
        <w:tab w:val="center" w:pos="4536"/>
        <w:tab w:val="right" w:pos="9072"/>
      </w:tabs>
    </w:pPr>
  </w:style>
  <w:style w:type="character" w:customStyle="1" w:styleId="ZGSM">
    <w:name w:val="ZGSM"/>
    <w:rsid w:val="008B7158"/>
  </w:style>
  <w:style w:type="paragraph" w:styleId="Header">
    <w:name w:val="header"/>
    <w:rsid w:val="008B7158"/>
    <w:pPr>
      <w:widowControl w:val="0"/>
      <w:overflowPunct w:val="0"/>
      <w:autoSpaceDE w:val="0"/>
      <w:autoSpaceDN w:val="0"/>
      <w:adjustRightInd w:val="0"/>
      <w:textAlignment w:val="baseline"/>
    </w:pPr>
    <w:rPr>
      <w:rFonts w:ascii="Arial" w:hAnsi="Arial"/>
      <w:b/>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semiHidden/>
    <w:rsid w:val="008B7158"/>
    <w:pPr>
      <w:keepLines/>
    </w:pPr>
  </w:style>
  <w:style w:type="paragraph" w:styleId="Index2">
    <w:name w:val="index 2"/>
    <w:basedOn w:val="Index1"/>
    <w:semiHidden/>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semiHidden/>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lang w:eastAsia="en-US" w:bidi="ar-SA"/>
    </w:rPr>
  </w:style>
  <w:style w:type="paragraph" w:customStyle="1" w:styleId="EX">
    <w:name w:val="EX"/>
    <w:basedOn w:val="Normal"/>
    <w:link w:val="EXChar"/>
    <w:rsid w:val="008B7158"/>
    <w:pPr>
      <w:keepLines/>
      <w:ind w:left="1702" w:hanging="1418"/>
    </w:p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semiHidden/>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8B7158"/>
    <w:pPr>
      <w:keepNext/>
      <w:keepLines/>
      <w:spacing w:before="240"/>
      <w:ind w:left="1418"/>
    </w:pPr>
    <w:rPr>
      <w:rFonts w:ascii="Arial" w:hAnsi="Arial"/>
      <w:b/>
      <w:sz w:val="36"/>
    </w:rPr>
  </w:style>
  <w:style w:type="paragraph" w:styleId="Caption">
    <w:name w:val="caption"/>
    <w:basedOn w:val="Normal"/>
    <w:next w:val="Normal"/>
    <w:qFormat/>
    <w:rsid w:val="008B7158"/>
    <w:pPr>
      <w:spacing w:before="120" w:after="120"/>
    </w:pPr>
    <w:rPr>
      <w:b/>
    </w:rPr>
  </w:style>
  <w:style w:type="character" w:styleId="Hyperlink">
    <w:name w:val="Hyperlink"/>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semiHidden/>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semiHidden/>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semiHidden/>
    <w:rsid w:val="008B7158"/>
  </w:style>
  <w:style w:type="paragraph" w:styleId="BalloonText">
    <w:name w:val="Balloon Text"/>
    <w:basedOn w:val="Normal"/>
    <w:semiHidden/>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eastAsia="zh-CN"/>
    </w:rPr>
  </w:style>
  <w:style w:type="paragraph" w:customStyle="1" w:styleId="Note">
    <w:name w:val="Note"/>
    <w:basedOn w:val="Normal"/>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link w:val="Heading4"/>
    <w:rsid w:val="008B7158"/>
    <w:rPr>
      <w:rFonts w:ascii="Arial" w:hAnsi="Arial"/>
      <w:sz w:val="24"/>
      <w:lang w:eastAsia="en-US" w:bidi="ar-SA"/>
    </w:rPr>
  </w:style>
  <w:style w:type="paragraph" w:customStyle="1" w:styleId="11BodyText">
    <w:name w:val="11 BodyText"/>
    <w:basedOn w:val="Normal"/>
    <w:rsid w:val="008B7158"/>
    <w:pPr>
      <w:spacing w:after="220"/>
      <w:ind w:left="1298"/>
    </w:pPr>
    <w:rPr>
      <w:rFonts w:ascii="Arial" w:hAnsi="Arial"/>
      <w:sz w:val="22"/>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rPr>
  </w:style>
  <w:style w:type="character" w:customStyle="1" w:styleId="Heading1Char">
    <w:name w:val="Heading 1 Char"/>
    <w:link w:val="Heading1"/>
    <w:rsid w:val="00F25C2F"/>
    <w:rPr>
      <w:rFonts w:ascii="Arial" w:hAnsi="Arial"/>
      <w:sz w:val="36"/>
      <w:lang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semiHidden/>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eastAsia="ja-JP"/>
    </w:rPr>
  </w:style>
  <w:style w:type="paragraph" w:customStyle="1" w:styleId="InformationDetail">
    <w:name w:val="Information Detail"/>
    <w:basedOn w:val="BodyText"/>
    <w:next w:val="BodyText"/>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eastAsia="en-US" w:bidi="ar-SA"/>
    </w:rPr>
  </w:style>
  <w:style w:type="character" w:customStyle="1" w:styleId="Heading2Char">
    <w:name w:val="Heading 2 Char"/>
    <w:link w:val="Heading2"/>
    <w:rsid w:val="00F25C2F"/>
    <w:rPr>
      <w:rFonts w:ascii="Arial" w:hAnsi="Arial"/>
      <w:sz w:val="32"/>
      <w:lang w:eastAsia="en-US" w:bidi="ar-SA"/>
    </w:rPr>
  </w:style>
  <w:style w:type="character" w:customStyle="1" w:styleId="Heading3Char">
    <w:name w:val="Heading 3 Char"/>
    <w:link w:val="Heading3"/>
    <w:rsid w:val="0067747C"/>
    <w:rPr>
      <w:rFonts w:ascii="Arial" w:hAnsi="Arial"/>
      <w:sz w:val="28"/>
      <w:lang w:eastAsia="en-US" w:bidi="ar-SA"/>
    </w:rPr>
  </w:style>
  <w:style w:type="character" w:customStyle="1" w:styleId="Heading8Char">
    <w:name w:val="Heading 8 Char"/>
    <w:link w:val="Heading8"/>
    <w:rsid w:val="00936AD7"/>
    <w:rPr>
      <w:rFonts w:ascii="Arial" w:hAnsi="Arial"/>
      <w:sz w:val="36"/>
      <w:lang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sz w:val="24"/>
      <w:lang w:eastAsia="en-US" w:bidi="ar-SA"/>
    </w:rPr>
  </w:style>
  <w:style w:type="character" w:customStyle="1" w:styleId="BodyTextChar">
    <w:name w:val="Body Text Char"/>
    <w:link w:val="BodyText"/>
    <w:rsid w:val="00062B84"/>
    <w:rPr>
      <w:lang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eastAsia="zh-CN"/>
    </w:rPr>
  </w:style>
  <w:style w:type="character" w:customStyle="1" w:styleId="PlainTextChar">
    <w:name w:val="Plain Text Char"/>
    <w:link w:val="PlainText"/>
    <w:rsid w:val="00062B84"/>
    <w:rPr>
      <w:rFonts w:ascii="Courier New" w:hAnsi="Courier New"/>
      <w:lang w:eastAsia="en-US" w:bidi="ar-SA"/>
    </w:rPr>
  </w:style>
  <w:style w:type="character" w:customStyle="1" w:styleId="DateChar">
    <w:name w:val="Date Char"/>
    <w:link w:val="Date"/>
    <w:rsid w:val="00062B84"/>
    <w:rPr>
      <w:lang w:eastAsia="en-US" w:bidi="ar-SA"/>
    </w:rPr>
  </w:style>
  <w:style w:type="character" w:customStyle="1" w:styleId="BodyText3Char">
    <w:name w:val="Body Text 3 Char"/>
    <w:link w:val="BodyText3"/>
    <w:rsid w:val="00062B84"/>
    <w:rPr>
      <w:sz w:val="16"/>
      <w:szCs w:val="16"/>
      <w:lang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eastAsia="zh-CN"/>
    </w:rPr>
  </w:style>
  <w:style w:type="character" w:customStyle="1" w:styleId="TALCar">
    <w:name w:val="TAL Car"/>
    <w:link w:val="TAL"/>
    <w:rsid w:val="008548F8"/>
    <w:rPr>
      <w:rFonts w:ascii="Arial" w:hAnsi="Arial"/>
      <w:sz w:val="18"/>
      <w:lang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eastAsia="en-US" w:bidi="ar-SA"/>
    </w:rPr>
  </w:style>
  <w:style w:type="character" w:customStyle="1" w:styleId="EXChar">
    <w:name w:val="EX Char"/>
    <w:link w:val="EX"/>
    <w:rsid w:val="00654A16"/>
    <w:rPr>
      <w:lang w:eastAsia="en-US" w:bidi="ar-SA"/>
    </w:rPr>
  </w:style>
  <w:style w:type="character" w:customStyle="1" w:styleId="NOChar">
    <w:name w:val="NO Char"/>
    <w:link w:val="NO"/>
    <w:rsid w:val="00654A16"/>
    <w:rPr>
      <w:lang w:eastAsia="en-US" w:bidi="ar-SA"/>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eastAsia="x-none" w:bidi="ar-SA"/>
    </w:rPr>
  </w:style>
  <w:style w:type="character" w:customStyle="1" w:styleId="TAHCar">
    <w:name w:val="TAH Car"/>
    <w:link w:val="TAH"/>
    <w:rsid w:val="009C5CD7"/>
    <w:rPr>
      <w:rFonts w:ascii="Arial" w:hAnsi="Arial"/>
      <w:b/>
      <w:sz w:val="18"/>
      <w:lang w:eastAsia="en-US" w:bidi="ar-SA"/>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rPr>
  </w:style>
  <w:style w:type="character" w:customStyle="1" w:styleId="HTMLPreformattedChar">
    <w:name w:val="HTML Preformatted Char"/>
    <w:link w:val="HTMLPreformatted"/>
    <w:uiPriority w:val="99"/>
    <w:rsid w:val="00EB657C"/>
    <w:rPr>
      <w:rFonts w:ascii="Courier New" w:hAnsi="Courier New" w:cs="Courier New"/>
      <w:lang w:eastAsia="en-US" w:bidi="ar-SA"/>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rPr>
  </w:style>
  <w:style w:type="paragraph" w:styleId="Bibliography">
    <w:name w:val="Bibliography"/>
    <w:basedOn w:val="Normal"/>
    <w:next w:val="Normal"/>
    <w:uiPriority w:val="37"/>
    <w:semiHidden/>
    <w:unhideWhenUsed/>
    <w:rsid w:val="00CB5644"/>
  </w:style>
  <w:style w:type="paragraph" w:styleId="BlockText">
    <w:name w:val="Block Text"/>
    <w:basedOn w:val="Normal"/>
    <w:rsid w:val="00CB5644"/>
    <w:pPr>
      <w:spacing w:after="120"/>
      <w:ind w:left="1440" w:right="1440"/>
    </w:pPr>
  </w:style>
  <w:style w:type="paragraph" w:styleId="BodyText2">
    <w:name w:val="Body Text 2"/>
    <w:basedOn w:val="Normal"/>
    <w:link w:val="BodyText2Char"/>
    <w:rsid w:val="00CB5644"/>
    <w:pPr>
      <w:spacing w:after="120" w:line="480" w:lineRule="auto"/>
    </w:pPr>
  </w:style>
  <w:style w:type="character" w:customStyle="1" w:styleId="BodyText2Char">
    <w:name w:val="Body Text 2 Char"/>
    <w:basedOn w:val="DefaultParagraphFont"/>
    <w:link w:val="BodyText2"/>
    <w:rsid w:val="00CB5644"/>
    <w:rPr>
      <w:lang w:eastAsia="en-US" w:bidi="ar-SA"/>
    </w:rPr>
  </w:style>
  <w:style w:type="paragraph" w:styleId="BodyTextFirstIndent">
    <w:name w:val="Body Text First Indent"/>
    <w:basedOn w:val="BodyText"/>
    <w:link w:val="BodyTextFirstIndentChar"/>
    <w:rsid w:val="00CB5644"/>
    <w:pPr>
      <w:spacing w:after="120"/>
      <w:ind w:firstLine="210"/>
    </w:pPr>
  </w:style>
  <w:style w:type="character" w:customStyle="1" w:styleId="BodyTextFirstIndentChar">
    <w:name w:val="Body Text First Indent Char"/>
    <w:basedOn w:val="BodyTextChar"/>
    <w:link w:val="BodyTextFirstIndent"/>
    <w:rsid w:val="00CB5644"/>
    <w:rPr>
      <w:lang w:eastAsia="en-US" w:bidi="ar-SA"/>
    </w:rPr>
  </w:style>
  <w:style w:type="paragraph" w:styleId="BodyTextIndent">
    <w:name w:val="Body Text Indent"/>
    <w:basedOn w:val="Normal"/>
    <w:link w:val="BodyTextIndentChar"/>
    <w:rsid w:val="00CB5644"/>
    <w:pPr>
      <w:spacing w:after="120"/>
      <w:ind w:left="283"/>
    </w:pPr>
  </w:style>
  <w:style w:type="character" w:customStyle="1" w:styleId="BodyTextIndentChar">
    <w:name w:val="Body Text Indent Char"/>
    <w:basedOn w:val="DefaultParagraphFont"/>
    <w:link w:val="BodyTextIndent"/>
    <w:rsid w:val="00CB5644"/>
    <w:rPr>
      <w:lang w:eastAsia="en-US" w:bidi="ar-SA"/>
    </w:rPr>
  </w:style>
  <w:style w:type="paragraph" w:styleId="BodyTextFirstIndent2">
    <w:name w:val="Body Text First Indent 2"/>
    <w:basedOn w:val="BodyTextIndent"/>
    <w:link w:val="BodyTextFirstIndent2Char"/>
    <w:rsid w:val="00CB5644"/>
    <w:pPr>
      <w:ind w:firstLine="210"/>
    </w:pPr>
  </w:style>
  <w:style w:type="character" w:customStyle="1" w:styleId="BodyTextFirstIndent2Char">
    <w:name w:val="Body Text First Indent 2 Char"/>
    <w:basedOn w:val="BodyTextIndentChar"/>
    <w:link w:val="BodyTextFirstIndent2"/>
    <w:rsid w:val="00CB5644"/>
    <w:rPr>
      <w:lang w:eastAsia="en-US" w:bidi="ar-SA"/>
    </w:rPr>
  </w:style>
  <w:style w:type="paragraph" w:styleId="BodyTextIndent2">
    <w:name w:val="Body Text Indent 2"/>
    <w:basedOn w:val="Normal"/>
    <w:link w:val="BodyTextIndent2Char"/>
    <w:rsid w:val="00CB5644"/>
    <w:pPr>
      <w:spacing w:after="120" w:line="480" w:lineRule="auto"/>
      <w:ind w:left="283"/>
    </w:pPr>
  </w:style>
  <w:style w:type="character" w:customStyle="1" w:styleId="BodyTextIndent2Char">
    <w:name w:val="Body Text Indent 2 Char"/>
    <w:basedOn w:val="DefaultParagraphFont"/>
    <w:link w:val="BodyTextIndent2"/>
    <w:rsid w:val="00CB5644"/>
    <w:rPr>
      <w:lang w:eastAsia="en-US" w:bidi="ar-SA"/>
    </w:rPr>
  </w:style>
  <w:style w:type="paragraph" w:styleId="BodyTextIndent3">
    <w:name w:val="Body Text Indent 3"/>
    <w:basedOn w:val="Normal"/>
    <w:link w:val="BodyTextIndent3Char"/>
    <w:rsid w:val="00CB5644"/>
    <w:pPr>
      <w:spacing w:after="120"/>
      <w:ind w:left="283"/>
    </w:pPr>
    <w:rPr>
      <w:sz w:val="16"/>
      <w:szCs w:val="16"/>
    </w:rPr>
  </w:style>
  <w:style w:type="character" w:customStyle="1" w:styleId="BodyTextIndent3Char">
    <w:name w:val="Body Text Indent 3 Char"/>
    <w:basedOn w:val="DefaultParagraphFont"/>
    <w:link w:val="BodyTextIndent3"/>
    <w:rsid w:val="00CB5644"/>
    <w:rPr>
      <w:sz w:val="16"/>
      <w:szCs w:val="16"/>
      <w:lang w:eastAsia="en-US" w:bidi="ar-SA"/>
    </w:rPr>
  </w:style>
  <w:style w:type="paragraph" w:styleId="Closing">
    <w:name w:val="Closing"/>
    <w:basedOn w:val="Normal"/>
    <w:link w:val="ClosingChar"/>
    <w:rsid w:val="00CB5644"/>
    <w:pPr>
      <w:ind w:left="4252"/>
    </w:pPr>
  </w:style>
  <w:style w:type="character" w:customStyle="1" w:styleId="ClosingChar">
    <w:name w:val="Closing Char"/>
    <w:basedOn w:val="DefaultParagraphFont"/>
    <w:link w:val="Closing"/>
    <w:rsid w:val="00CB5644"/>
    <w:rPr>
      <w:lang w:eastAsia="en-US" w:bidi="ar-SA"/>
    </w:rPr>
  </w:style>
  <w:style w:type="paragraph" w:styleId="E-mailSignature">
    <w:name w:val="E-mail Signature"/>
    <w:basedOn w:val="Normal"/>
    <w:link w:val="E-mailSignatureChar"/>
    <w:rsid w:val="00CB5644"/>
  </w:style>
  <w:style w:type="character" w:customStyle="1" w:styleId="E-mailSignatureChar">
    <w:name w:val="E-mail Signature Char"/>
    <w:basedOn w:val="DefaultParagraphFont"/>
    <w:link w:val="E-mailSignature"/>
    <w:rsid w:val="00CB5644"/>
    <w:rPr>
      <w:lang w:eastAsia="en-US" w:bidi="ar-SA"/>
    </w:rPr>
  </w:style>
  <w:style w:type="paragraph" w:styleId="EndnoteText">
    <w:name w:val="endnote text"/>
    <w:basedOn w:val="Normal"/>
    <w:link w:val="EndnoteTextChar"/>
    <w:rsid w:val="00CB5644"/>
  </w:style>
  <w:style w:type="character" w:customStyle="1" w:styleId="EndnoteTextChar">
    <w:name w:val="Endnote Text Char"/>
    <w:basedOn w:val="DefaultParagraphFont"/>
    <w:link w:val="EndnoteText"/>
    <w:rsid w:val="00CB5644"/>
    <w:rPr>
      <w:lang w:eastAsia="en-US" w:bidi="ar-SA"/>
    </w:rPr>
  </w:style>
  <w:style w:type="paragraph" w:styleId="EnvelopeAddress">
    <w:name w:val="envelope address"/>
    <w:basedOn w:val="Normal"/>
    <w:rsid w:val="00CB5644"/>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CB5644"/>
    <w:rPr>
      <w:rFonts w:asciiTheme="majorHAnsi" w:eastAsiaTheme="majorEastAsia" w:hAnsiTheme="majorHAnsi" w:cstheme="majorBidi"/>
    </w:rPr>
  </w:style>
  <w:style w:type="paragraph" w:styleId="HTMLAddress">
    <w:name w:val="HTML Address"/>
    <w:basedOn w:val="Normal"/>
    <w:link w:val="HTMLAddressChar"/>
    <w:rsid w:val="00CB5644"/>
    <w:rPr>
      <w:i/>
      <w:iCs/>
    </w:rPr>
  </w:style>
  <w:style w:type="character" w:customStyle="1" w:styleId="HTMLAddressChar">
    <w:name w:val="HTML Address Char"/>
    <w:basedOn w:val="DefaultParagraphFont"/>
    <w:link w:val="HTMLAddress"/>
    <w:rsid w:val="00CB5644"/>
    <w:rPr>
      <w:i/>
      <w:iCs/>
      <w:lang w:eastAsia="en-US" w:bidi="ar-SA"/>
    </w:rPr>
  </w:style>
  <w:style w:type="paragraph" w:styleId="Index3">
    <w:name w:val="index 3"/>
    <w:basedOn w:val="Normal"/>
    <w:next w:val="Normal"/>
    <w:rsid w:val="00CB5644"/>
    <w:pPr>
      <w:ind w:left="600" w:hanging="200"/>
    </w:pPr>
  </w:style>
  <w:style w:type="paragraph" w:styleId="Index4">
    <w:name w:val="index 4"/>
    <w:basedOn w:val="Normal"/>
    <w:next w:val="Normal"/>
    <w:rsid w:val="00CB5644"/>
    <w:pPr>
      <w:ind w:left="800" w:hanging="200"/>
    </w:pPr>
  </w:style>
  <w:style w:type="paragraph" w:styleId="Index5">
    <w:name w:val="index 5"/>
    <w:basedOn w:val="Normal"/>
    <w:next w:val="Normal"/>
    <w:rsid w:val="00CB5644"/>
    <w:pPr>
      <w:ind w:left="1000" w:hanging="200"/>
    </w:pPr>
  </w:style>
  <w:style w:type="paragraph" w:styleId="Index6">
    <w:name w:val="index 6"/>
    <w:basedOn w:val="Normal"/>
    <w:next w:val="Normal"/>
    <w:rsid w:val="00CB5644"/>
    <w:pPr>
      <w:ind w:left="1200" w:hanging="200"/>
    </w:pPr>
  </w:style>
  <w:style w:type="paragraph" w:styleId="Index7">
    <w:name w:val="index 7"/>
    <w:basedOn w:val="Normal"/>
    <w:next w:val="Normal"/>
    <w:rsid w:val="00CB5644"/>
    <w:pPr>
      <w:ind w:left="1400" w:hanging="200"/>
    </w:pPr>
  </w:style>
  <w:style w:type="paragraph" w:styleId="Index8">
    <w:name w:val="index 8"/>
    <w:basedOn w:val="Normal"/>
    <w:next w:val="Normal"/>
    <w:rsid w:val="00CB5644"/>
    <w:pPr>
      <w:ind w:left="1600" w:hanging="200"/>
    </w:pPr>
  </w:style>
  <w:style w:type="paragraph" w:styleId="Index9">
    <w:name w:val="index 9"/>
    <w:basedOn w:val="Normal"/>
    <w:next w:val="Normal"/>
    <w:rsid w:val="00CB5644"/>
    <w:pPr>
      <w:ind w:left="1800" w:hanging="200"/>
    </w:pPr>
  </w:style>
  <w:style w:type="paragraph" w:styleId="IntenseQuote">
    <w:name w:val="Intense Quote"/>
    <w:basedOn w:val="Normal"/>
    <w:next w:val="Normal"/>
    <w:link w:val="IntenseQuoteChar"/>
    <w:uiPriority w:val="30"/>
    <w:qFormat/>
    <w:rsid w:val="00CB56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B5644"/>
    <w:rPr>
      <w:i/>
      <w:iCs/>
      <w:color w:val="4472C4" w:themeColor="accent1"/>
      <w:lang w:eastAsia="en-US" w:bidi="ar-SA"/>
    </w:rPr>
  </w:style>
  <w:style w:type="paragraph" w:styleId="ListContinue">
    <w:name w:val="List Continue"/>
    <w:basedOn w:val="Normal"/>
    <w:rsid w:val="00CB5644"/>
    <w:pPr>
      <w:spacing w:after="120"/>
      <w:ind w:left="283"/>
      <w:contextualSpacing/>
    </w:pPr>
  </w:style>
  <w:style w:type="paragraph" w:styleId="ListContinue2">
    <w:name w:val="List Continue 2"/>
    <w:basedOn w:val="Normal"/>
    <w:rsid w:val="00CB5644"/>
    <w:pPr>
      <w:spacing w:after="120"/>
      <w:ind w:left="566"/>
      <w:contextualSpacing/>
    </w:pPr>
  </w:style>
  <w:style w:type="paragraph" w:styleId="ListContinue3">
    <w:name w:val="List Continue 3"/>
    <w:basedOn w:val="Normal"/>
    <w:rsid w:val="00CB5644"/>
    <w:pPr>
      <w:spacing w:after="120"/>
      <w:ind w:left="849"/>
      <w:contextualSpacing/>
    </w:pPr>
  </w:style>
  <w:style w:type="paragraph" w:styleId="ListContinue4">
    <w:name w:val="List Continue 4"/>
    <w:basedOn w:val="Normal"/>
    <w:rsid w:val="00CB5644"/>
    <w:pPr>
      <w:spacing w:after="120"/>
      <w:ind w:left="1132"/>
      <w:contextualSpacing/>
    </w:pPr>
  </w:style>
  <w:style w:type="paragraph" w:styleId="ListContinue5">
    <w:name w:val="List Continue 5"/>
    <w:basedOn w:val="Normal"/>
    <w:rsid w:val="00CB5644"/>
    <w:pPr>
      <w:spacing w:after="120"/>
      <w:ind w:left="1415"/>
      <w:contextualSpacing/>
    </w:pPr>
  </w:style>
  <w:style w:type="paragraph" w:styleId="ListNumber3">
    <w:name w:val="List Number 3"/>
    <w:basedOn w:val="Normal"/>
    <w:rsid w:val="00CB5644"/>
    <w:pPr>
      <w:numPr>
        <w:numId w:val="4"/>
      </w:numPr>
      <w:contextualSpacing/>
    </w:pPr>
  </w:style>
  <w:style w:type="paragraph" w:styleId="ListNumber4">
    <w:name w:val="List Number 4"/>
    <w:basedOn w:val="Normal"/>
    <w:rsid w:val="00CB5644"/>
    <w:pPr>
      <w:numPr>
        <w:numId w:val="5"/>
      </w:numPr>
      <w:contextualSpacing/>
    </w:pPr>
  </w:style>
  <w:style w:type="paragraph" w:styleId="ListNumber5">
    <w:name w:val="List Number 5"/>
    <w:basedOn w:val="Normal"/>
    <w:rsid w:val="00CB5644"/>
    <w:pPr>
      <w:numPr>
        <w:numId w:val="6"/>
      </w:numPr>
      <w:contextualSpacing/>
    </w:pPr>
  </w:style>
  <w:style w:type="paragraph" w:styleId="ListParagraph">
    <w:name w:val="List Paragraph"/>
    <w:basedOn w:val="Normal"/>
    <w:uiPriority w:val="34"/>
    <w:qFormat/>
    <w:rsid w:val="00CB5644"/>
    <w:pPr>
      <w:ind w:left="720"/>
    </w:pPr>
  </w:style>
  <w:style w:type="paragraph" w:styleId="MacroText">
    <w:name w:val="macro"/>
    <w:link w:val="MacroTextChar"/>
    <w:rsid w:val="00CB564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bidi="ar-SA"/>
    </w:rPr>
  </w:style>
  <w:style w:type="character" w:customStyle="1" w:styleId="MacroTextChar">
    <w:name w:val="Macro Text Char"/>
    <w:basedOn w:val="DefaultParagraphFont"/>
    <w:link w:val="MacroText"/>
    <w:rsid w:val="00CB5644"/>
    <w:rPr>
      <w:rFonts w:ascii="Courier New" w:hAnsi="Courier New" w:cs="Courier New"/>
      <w:lang w:eastAsia="en-US" w:bidi="ar-SA"/>
    </w:rPr>
  </w:style>
  <w:style w:type="paragraph" w:styleId="MessageHeader">
    <w:name w:val="Message Header"/>
    <w:basedOn w:val="Normal"/>
    <w:link w:val="MessageHeaderChar"/>
    <w:rsid w:val="00CB564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B5644"/>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CB5644"/>
    <w:pPr>
      <w:overflowPunct w:val="0"/>
      <w:autoSpaceDE w:val="0"/>
      <w:autoSpaceDN w:val="0"/>
      <w:adjustRightInd w:val="0"/>
      <w:textAlignment w:val="baseline"/>
    </w:pPr>
    <w:rPr>
      <w:lang w:eastAsia="en-US" w:bidi="ar-SA"/>
    </w:rPr>
  </w:style>
  <w:style w:type="paragraph" w:styleId="NormalIndent">
    <w:name w:val="Normal Indent"/>
    <w:basedOn w:val="Normal"/>
    <w:rsid w:val="00CB5644"/>
    <w:pPr>
      <w:ind w:left="720"/>
    </w:pPr>
  </w:style>
  <w:style w:type="paragraph" w:styleId="NoteHeading">
    <w:name w:val="Note Heading"/>
    <w:basedOn w:val="Normal"/>
    <w:next w:val="Normal"/>
    <w:link w:val="NoteHeadingChar"/>
    <w:rsid w:val="00CB5644"/>
  </w:style>
  <w:style w:type="character" w:customStyle="1" w:styleId="NoteHeadingChar">
    <w:name w:val="Note Heading Char"/>
    <w:basedOn w:val="DefaultParagraphFont"/>
    <w:link w:val="NoteHeading"/>
    <w:rsid w:val="00CB5644"/>
    <w:rPr>
      <w:lang w:eastAsia="en-US" w:bidi="ar-SA"/>
    </w:rPr>
  </w:style>
  <w:style w:type="paragraph" w:styleId="Quote">
    <w:name w:val="Quote"/>
    <w:basedOn w:val="Normal"/>
    <w:next w:val="Normal"/>
    <w:link w:val="QuoteChar"/>
    <w:uiPriority w:val="29"/>
    <w:qFormat/>
    <w:rsid w:val="00CB56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B5644"/>
    <w:rPr>
      <w:i/>
      <w:iCs/>
      <w:color w:val="404040" w:themeColor="text1" w:themeTint="BF"/>
      <w:lang w:eastAsia="en-US" w:bidi="ar-SA"/>
    </w:rPr>
  </w:style>
  <w:style w:type="paragraph" w:styleId="Salutation">
    <w:name w:val="Salutation"/>
    <w:basedOn w:val="Normal"/>
    <w:next w:val="Normal"/>
    <w:link w:val="SalutationChar"/>
    <w:rsid w:val="00CB5644"/>
  </w:style>
  <w:style w:type="character" w:customStyle="1" w:styleId="SalutationChar">
    <w:name w:val="Salutation Char"/>
    <w:basedOn w:val="DefaultParagraphFont"/>
    <w:link w:val="Salutation"/>
    <w:rsid w:val="00CB5644"/>
    <w:rPr>
      <w:lang w:eastAsia="en-US" w:bidi="ar-SA"/>
    </w:rPr>
  </w:style>
  <w:style w:type="paragraph" w:styleId="Signature">
    <w:name w:val="Signature"/>
    <w:basedOn w:val="Normal"/>
    <w:link w:val="SignatureChar"/>
    <w:rsid w:val="00CB5644"/>
    <w:pPr>
      <w:ind w:left="4252"/>
    </w:pPr>
  </w:style>
  <w:style w:type="character" w:customStyle="1" w:styleId="SignatureChar">
    <w:name w:val="Signature Char"/>
    <w:basedOn w:val="DefaultParagraphFont"/>
    <w:link w:val="Signature"/>
    <w:rsid w:val="00CB5644"/>
    <w:rPr>
      <w:lang w:eastAsia="en-US" w:bidi="ar-SA"/>
    </w:rPr>
  </w:style>
  <w:style w:type="paragraph" w:styleId="Subtitle">
    <w:name w:val="Subtitle"/>
    <w:basedOn w:val="Normal"/>
    <w:next w:val="Normal"/>
    <w:link w:val="SubtitleChar"/>
    <w:qFormat/>
    <w:rsid w:val="00CB5644"/>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CB5644"/>
    <w:rPr>
      <w:rFonts w:asciiTheme="majorHAnsi" w:eastAsiaTheme="majorEastAsia" w:hAnsiTheme="majorHAnsi" w:cstheme="majorBidi"/>
      <w:sz w:val="24"/>
      <w:szCs w:val="24"/>
      <w:lang w:eastAsia="en-US" w:bidi="ar-SA"/>
    </w:rPr>
  </w:style>
  <w:style w:type="paragraph" w:styleId="TableofAuthorities">
    <w:name w:val="table of authorities"/>
    <w:basedOn w:val="Normal"/>
    <w:next w:val="Normal"/>
    <w:rsid w:val="00CB5644"/>
    <w:pPr>
      <w:ind w:left="200" w:hanging="200"/>
    </w:pPr>
  </w:style>
  <w:style w:type="paragraph" w:styleId="TableofFigures">
    <w:name w:val="table of figures"/>
    <w:basedOn w:val="Normal"/>
    <w:next w:val="Normal"/>
    <w:rsid w:val="00CB5644"/>
  </w:style>
  <w:style w:type="paragraph" w:styleId="Title">
    <w:name w:val="Title"/>
    <w:basedOn w:val="Normal"/>
    <w:next w:val="Normal"/>
    <w:link w:val="TitleChar"/>
    <w:qFormat/>
    <w:rsid w:val="00CB5644"/>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CB5644"/>
    <w:rPr>
      <w:rFonts w:asciiTheme="majorHAnsi" w:eastAsiaTheme="majorEastAsia" w:hAnsiTheme="majorHAnsi" w:cstheme="majorBidi"/>
      <w:b/>
      <w:bCs/>
      <w:kern w:val="28"/>
      <w:sz w:val="32"/>
      <w:szCs w:val="32"/>
      <w:lang w:eastAsia="en-US" w:bidi="ar-SA"/>
    </w:rPr>
  </w:style>
  <w:style w:type="paragraph" w:styleId="TOAHeading">
    <w:name w:val="toa heading"/>
    <w:basedOn w:val="Normal"/>
    <w:next w:val="Normal"/>
    <w:rsid w:val="00CB56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5644"/>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paragraph" w:styleId="Revision">
    <w:name w:val="Revision"/>
    <w:hidden/>
    <w:uiPriority w:val="99"/>
    <w:semiHidden/>
    <w:rsid w:val="00CB5644"/>
    <w:rPr>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qoeserver.operator.com" TargetMode="External"/><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oleObject" Target="embeddings/Microsoft_Visio_2003-2010_Drawing6.vsd"/><Relationship Id="rId84" Type="http://schemas.openxmlformats.org/officeDocument/2006/relationships/oleObject" Target="embeddings/oleObject11.bin"/><Relationship Id="rId138" Type="http://schemas.openxmlformats.org/officeDocument/2006/relationships/oleObject" Target="embeddings/oleObject31.bin"/><Relationship Id="rId159" Type="http://schemas.openxmlformats.org/officeDocument/2006/relationships/oleObject" Target="embeddings/oleObject42.bin"/><Relationship Id="rId170" Type="http://schemas.openxmlformats.org/officeDocument/2006/relationships/image" Target="media/image82.wmf"/><Relationship Id="rId191" Type="http://schemas.openxmlformats.org/officeDocument/2006/relationships/oleObject" Target="embeddings/oleObject58.bin"/><Relationship Id="rId205" Type="http://schemas.openxmlformats.org/officeDocument/2006/relationships/oleObject" Target="embeddings/oleObject66.bin"/><Relationship Id="rId226" Type="http://schemas.openxmlformats.org/officeDocument/2006/relationships/hyperlink" Target="http://www.iana.org" TargetMode="External"/><Relationship Id="rId247" Type="http://schemas.openxmlformats.org/officeDocument/2006/relationships/footer" Target="footer1.xml"/><Relationship Id="rId107" Type="http://schemas.openxmlformats.org/officeDocument/2006/relationships/oleObject" Target="embeddings/oleObject25.bin"/><Relationship Id="rId11" Type="http://schemas.openxmlformats.org/officeDocument/2006/relationships/hyperlink" Target="http://www" TargetMode="External"/><Relationship Id="rId32" Type="http://schemas.openxmlformats.org/officeDocument/2006/relationships/image" Target="media/image13.emf"/><Relationship Id="rId53" Type="http://schemas.openxmlformats.org/officeDocument/2006/relationships/package" Target="embeddings/Microsoft_Word_Document7.docx"/><Relationship Id="rId74" Type="http://schemas.openxmlformats.org/officeDocument/2006/relationships/image" Target="media/image34.wmf"/><Relationship Id="rId128" Type="http://schemas.openxmlformats.org/officeDocument/2006/relationships/oleObject" Target="embeddings/Microsoft_Visio_2003-2010_Drawing14.vsd"/><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image" Target="media/image77.wmf"/><Relationship Id="rId181" Type="http://schemas.openxmlformats.org/officeDocument/2006/relationships/oleObject" Target="embeddings/oleObject53.bin"/><Relationship Id="rId216" Type="http://schemas.openxmlformats.org/officeDocument/2006/relationships/image" Target="media/image103.wmf"/><Relationship Id="rId237" Type="http://schemas.openxmlformats.org/officeDocument/2006/relationships/oleObject" Target="embeddings/oleObject78.bin"/><Relationship Id="rId22" Type="http://schemas.openxmlformats.org/officeDocument/2006/relationships/package" Target="embeddings/Microsoft_Visio_Drawing3.vsdx"/><Relationship Id="rId43" Type="http://schemas.openxmlformats.org/officeDocument/2006/relationships/oleObject" Target="embeddings/Microsoft_Visio_2003-2010_Drawing2.vsd"/><Relationship Id="rId64" Type="http://schemas.openxmlformats.org/officeDocument/2006/relationships/image" Target="media/image29.emf"/><Relationship Id="rId118" Type="http://schemas.openxmlformats.org/officeDocument/2006/relationships/image" Target="media/image56.png"/><Relationship Id="rId139" Type="http://schemas.openxmlformats.org/officeDocument/2006/relationships/oleObject" Target="embeddings/oleObject32.bin"/><Relationship Id="rId85" Type="http://schemas.openxmlformats.org/officeDocument/2006/relationships/image" Target="media/image40.wmf"/><Relationship Id="rId150" Type="http://schemas.openxmlformats.org/officeDocument/2006/relationships/oleObject" Target="embeddings/oleObject37.bin"/><Relationship Id="rId171" Type="http://schemas.openxmlformats.org/officeDocument/2006/relationships/oleObject" Target="embeddings/oleObject48.bin"/><Relationship Id="rId192" Type="http://schemas.openxmlformats.org/officeDocument/2006/relationships/image" Target="media/image93.wmf"/><Relationship Id="rId206" Type="http://schemas.openxmlformats.org/officeDocument/2006/relationships/image" Target="media/image99.wmf"/><Relationship Id="rId227" Type="http://schemas.openxmlformats.org/officeDocument/2006/relationships/hyperlink" Target="http://www.iana.org" TargetMode="External"/><Relationship Id="rId248" Type="http://schemas.openxmlformats.org/officeDocument/2006/relationships/fontTable" Target="fontTable.xml"/><Relationship Id="rId12" Type="http://schemas.openxmlformats.org/officeDocument/2006/relationships/hyperlink" Target="http://www.cs.columbia.edu/IRT/software/rtptools/" TargetMode="External"/><Relationship Id="rId17" Type="http://schemas.openxmlformats.org/officeDocument/2006/relationships/image" Target="media/image5.emf"/><Relationship Id="rId33" Type="http://schemas.openxmlformats.org/officeDocument/2006/relationships/oleObject" Target="embeddings/oleObject3.bin"/><Relationship Id="rId38" Type="http://schemas.openxmlformats.org/officeDocument/2006/relationships/image" Target="media/image16.emf"/><Relationship Id="rId59" Type="http://schemas.openxmlformats.org/officeDocument/2006/relationships/package" Target="embeddings/Microsoft_Word_Document10.docx"/><Relationship Id="rId103" Type="http://schemas.openxmlformats.org/officeDocument/2006/relationships/oleObject" Target="embeddings/oleObject23.bin"/><Relationship Id="rId108" Type="http://schemas.openxmlformats.org/officeDocument/2006/relationships/image" Target="media/image49.emf"/><Relationship Id="rId124" Type="http://schemas.openxmlformats.org/officeDocument/2006/relationships/oleObject" Target="embeddings/Microsoft_Visio_2003-2010_Drawing12.vsd"/><Relationship Id="rId129" Type="http://schemas.openxmlformats.org/officeDocument/2006/relationships/image" Target="media/image63.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7.bin"/><Relationship Id="rId91" Type="http://schemas.openxmlformats.org/officeDocument/2006/relationships/image" Target="media/image43.wmf"/><Relationship Id="rId96" Type="http://schemas.openxmlformats.org/officeDocument/2006/relationships/oleObject" Target="embeddings/oleObject18.bin"/><Relationship Id="rId140" Type="http://schemas.openxmlformats.org/officeDocument/2006/relationships/image" Target="media/image67.emf"/><Relationship Id="rId145" Type="http://schemas.openxmlformats.org/officeDocument/2006/relationships/image" Target="media/image70.wmf"/><Relationship Id="rId161" Type="http://schemas.openxmlformats.org/officeDocument/2006/relationships/oleObject" Target="embeddings/oleObject43.bin"/><Relationship Id="rId166" Type="http://schemas.openxmlformats.org/officeDocument/2006/relationships/image" Target="media/image80.wmf"/><Relationship Id="rId182" Type="http://schemas.openxmlformats.org/officeDocument/2006/relationships/image" Target="media/image88.wmf"/><Relationship Id="rId187" Type="http://schemas.openxmlformats.org/officeDocument/2006/relationships/oleObject" Target="embeddings/oleObject56.bin"/><Relationship Id="rId217" Type="http://schemas.openxmlformats.org/officeDocument/2006/relationships/oleObject" Target="embeddings/oleObject73.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hyperlink" Target="http://www.iana.org/" TargetMode="External"/><Relationship Id="rId238" Type="http://schemas.openxmlformats.org/officeDocument/2006/relationships/image" Target="media/image113.emf"/><Relationship Id="rId23" Type="http://schemas.openxmlformats.org/officeDocument/2006/relationships/image" Target="media/image8.emf"/><Relationship Id="rId28" Type="http://schemas.openxmlformats.org/officeDocument/2006/relationships/oleObject" Target="embeddings/oleObject1.bin"/><Relationship Id="rId49" Type="http://schemas.openxmlformats.org/officeDocument/2006/relationships/oleObject" Target="embeddings/oleObject6.bin"/><Relationship Id="rId114" Type="http://schemas.openxmlformats.org/officeDocument/2006/relationships/image" Target="media/image54.emf"/><Relationship Id="rId119" Type="http://schemas.openxmlformats.org/officeDocument/2006/relationships/image" Target="media/image57.png"/><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7.vsd"/><Relationship Id="rId81" Type="http://schemas.openxmlformats.org/officeDocument/2006/relationships/image" Target="media/image38.wmf"/><Relationship Id="rId86" Type="http://schemas.openxmlformats.org/officeDocument/2006/relationships/oleObject" Target="embeddings/oleObject12.bin"/><Relationship Id="rId130" Type="http://schemas.openxmlformats.org/officeDocument/2006/relationships/oleObject" Target="embeddings/Microsoft_Visio_2003-2010_Drawing15.vsd"/><Relationship Id="rId135" Type="http://schemas.openxmlformats.org/officeDocument/2006/relationships/image" Target="media/image66.emf"/><Relationship Id="rId151" Type="http://schemas.openxmlformats.org/officeDocument/2006/relationships/image" Target="media/image73.wmf"/><Relationship Id="rId156" Type="http://schemas.openxmlformats.org/officeDocument/2006/relationships/image" Target="media/image75.wmf"/><Relationship Id="rId177" Type="http://schemas.openxmlformats.org/officeDocument/2006/relationships/oleObject" Target="embeddings/oleObject51.bin"/><Relationship Id="rId198" Type="http://schemas.openxmlformats.org/officeDocument/2006/relationships/oleObject" Target="embeddings/oleObject62.bin"/><Relationship Id="rId172" Type="http://schemas.openxmlformats.org/officeDocument/2006/relationships/image" Target="media/image83.wmf"/><Relationship Id="rId193" Type="http://schemas.openxmlformats.org/officeDocument/2006/relationships/oleObject" Target="embeddings/oleObject59.bin"/><Relationship Id="rId202" Type="http://schemas.openxmlformats.org/officeDocument/2006/relationships/image" Target="media/image97.wmf"/><Relationship Id="rId207" Type="http://schemas.openxmlformats.org/officeDocument/2006/relationships/oleObject" Target="embeddings/oleObject67.bin"/><Relationship Id="rId223" Type="http://schemas.openxmlformats.org/officeDocument/2006/relationships/oleObject" Target="embeddings/oleObject76.bin"/><Relationship Id="rId228" Type="http://schemas.openxmlformats.org/officeDocument/2006/relationships/image" Target="media/image108.emf"/><Relationship Id="rId244" Type="http://schemas.openxmlformats.org/officeDocument/2006/relationships/image" Target="media/image116.emf"/><Relationship Id="rId249"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oleObject" Target="embeddings/Microsoft_Visio_2003-2010_Drawing1.vsd"/><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8.docx"/><Relationship Id="rId76" Type="http://schemas.openxmlformats.org/officeDocument/2006/relationships/image" Target="media/image35.wmf"/><Relationship Id="rId97" Type="http://schemas.openxmlformats.org/officeDocument/2006/relationships/oleObject" Target="embeddings/oleObject19.bin"/><Relationship Id="rId104" Type="http://schemas.openxmlformats.org/officeDocument/2006/relationships/image" Target="media/image47.wmf"/><Relationship Id="rId120" Type="http://schemas.openxmlformats.org/officeDocument/2006/relationships/image" Target="media/image58.emf"/><Relationship Id="rId125" Type="http://schemas.openxmlformats.org/officeDocument/2006/relationships/image" Target="media/image61.emf"/><Relationship Id="rId141" Type="http://schemas.openxmlformats.org/officeDocument/2006/relationships/image" Target="media/image68.wmf"/><Relationship Id="rId146" Type="http://schemas.openxmlformats.org/officeDocument/2006/relationships/oleObject" Target="embeddings/oleObject35.bin"/><Relationship Id="rId167" Type="http://schemas.openxmlformats.org/officeDocument/2006/relationships/oleObject" Target="embeddings/oleObject46.bin"/><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oleObject" Target="embeddings/Microsoft_Visio_2003-2010_Drawing10.vsd"/><Relationship Id="rId92" Type="http://schemas.openxmlformats.org/officeDocument/2006/relationships/oleObject" Target="embeddings/oleObject15.bin"/><Relationship Id="rId162" Type="http://schemas.openxmlformats.org/officeDocument/2006/relationships/image" Target="media/image78.wmf"/><Relationship Id="rId183" Type="http://schemas.openxmlformats.org/officeDocument/2006/relationships/oleObject" Target="embeddings/oleObject54.bin"/><Relationship Id="rId213" Type="http://schemas.openxmlformats.org/officeDocument/2006/relationships/oleObject" Target="embeddings/oleObject71.bin"/><Relationship Id="rId218" Type="http://schemas.openxmlformats.org/officeDocument/2006/relationships/image" Target="media/image104.wmf"/><Relationship Id="rId234" Type="http://schemas.openxmlformats.org/officeDocument/2006/relationships/hyperlink" Target="mailto:media-types@iana.org" TargetMode="External"/><Relationship Id="rId239"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package" Target="embeddings/Microsoft_Visio_Drawing4.vsdx"/><Relationship Id="rId40" Type="http://schemas.openxmlformats.org/officeDocument/2006/relationships/image" Target="media/image17.emf"/><Relationship Id="rId45" Type="http://schemas.openxmlformats.org/officeDocument/2006/relationships/oleObject" Target="embeddings/Microsoft_Visio_2003-2010_Drawing3.vsd"/><Relationship Id="rId66" Type="http://schemas.openxmlformats.org/officeDocument/2006/relationships/image" Target="media/image30.emf"/><Relationship Id="rId87" Type="http://schemas.openxmlformats.org/officeDocument/2006/relationships/image" Target="media/image41.wmf"/><Relationship Id="rId110" Type="http://schemas.openxmlformats.org/officeDocument/2006/relationships/image" Target="media/image51.emf"/><Relationship Id="rId115" Type="http://schemas.openxmlformats.org/officeDocument/2006/relationships/package" Target="embeddings/Microsoft_Visio_Drawing11.vsdx"/><Relationship Id="rId131" Type="http://schemas.openxmlformats.org/officeDocument/2006/relationships/image" Target="media/image64.emf"/><Relationship Id="rId136" Type="http://schemas.openxmlformats.org/officeDocument/2006/relationships/oleObject" Target="embeddings/oleObject29.bin"/><Relationship Id="rId157" Type="http://schemas.openxmlformats.org/officeDocument/2006/relationships/oleObject" Target="embeddings/oleObject41.bin"/><Relationship Id="rId178" Type="http://schemas.openxmlformats.org/officeDocument/2006/relationships/image" Target="media/image86.wmf"/><Relationship Id="rId61" Type="http://schemas.openxmlformats.org/officeDocument/2006/relationships/oleObject" Target="embeddings/Microsoft_Visio_2003-2010_Drawing5.vsd"/><Relationship Id="rId82" Type="http://schemas.openxmlformats.org/officeDocument/2006/relationships/oleObject" Target="embeddings/oleObject10.bin"/><Relationship Id="rId152" Type="http://schemas.openxmlformats.org/officeDocument/2006/relationships/oleObject" Target="embeddings/oleObject38.bin"/><Relationship Id="rId173" Type="http://schemas.openxmlformats.org/officeDocument/2006/relationships/oleObject" Target="embeddings/oleObject49.bin"/><Relationship Id="rId194" Type="http://schemas.openxmlformats.org/officeDocument/2006/relationships/image" Target="media/image94.wmf"/><Relationship Id="rId199" Type="http://schemas.openxmlformats.org/officeDocument/2006/relationships/oleObject" Target="embeddings/oleObject63.bin"/><Relationship Id="rId203" Type="http://schemas.openxmlformats.org/officeDocument/2006/relationships/oleObject" Target="embeddings/oleObject65.bin"/><Relationship Id="rId208" Type="http://schemas.openxmlformats.org/officeDocument/2006/relationships/oleObject" Target="embeddings/oleObject68.bin"/><Relationship Id="rId229" Type="http://schemas.openxmlformats.org/officeDocument/2006/relationships/image" Target="media/image109.emf"/><Relationship Id="rId19" Type="http://schemas.openxmlformats.org/officeDocument/2006/relationships/image" Target="media/image6.emf"/><Relationship Id="rId224" Type="http://schemas.openxmlformats.org/officeDocument/2006/relationships/image" Target="media/image107.wmf"/><Relationship Id="rId240" Type="http://schemas.openxmlformats.org/officeDocument/2006/relationships/image" Target="media/image114.emf"/><Relationship Id="rId245" Type="http://schemas.openxmlformats.org/officeDocument/2006/relationships/package" Target="embeddings/Microsoft_Word_Document14.docx"/><Relationship Id="rId14" Type="http://schemas.openxmlformats.org/officeDocument/2006/relationships/oleObject" Target="embeddings/Microsoft_Visio_2003-2010_Drawing.vsd"/><Relationship Id="rId30" Type="http://schemas.openxmlformats.org/officeDocument/2006/relationships/image" Target="media/image12.emf"/><Relationship Id="rId35" Type="http://schemas.openxmlformats.org/officeDocument/2006/relationships/oleObject" Target="embeddings/oleObject4.bin"/><Relationship Id="rId56" Type="http://schemas.openxmlformats.org/officeDocument/2006/relationships/image" Target="media/image25.emf"/><Relationship Id="rId77" Type="http://schemas.openxmlformats.org/officeDocument/2006/relationships/image" Target="media/image36.wmf"/><Relationship Id="rId100" Type="http://schemas.openxmlformats.org/officeDocument/2006/relationships/oleObject" Target="embeddings/oleObject21.bin"/><Relationship Id="rId105" Type="http://schemas.openxmlformats.org/officeDocument/2006/relationships/oleObject" Target="embeddings/oleObject24.bin"/><Relationship Id="rId126" Type="http://schemas.openxmlformats.org/officeDocument/2006/relationships/oleObject" Target="embeddings/Microsoft_Visio_2003-2010_Drawing13.vsd"/><Relationship Id="rId147" Type="http://schemas.openxmlformats.org/officeDocument/2006/relationships/image" Target="media/image71.wmf"/><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package" Target="embeddings/Microsoft_Word_Document6.docx"/><Relationship Id="rId72" Type="http://schemas.openxmlformats.org/officeDocument/2006/relationships/image" Target="media/image33.emf"/><Relationship Id="rId93" Type="http://schemas.openxmlformats.org/officeDocument/2006/relationships/image" Target="media/image44.wmf"/><Relationship Id="rId98" Type="http://schemas.openxmlformats.org/officeDocument/2006/relationships/image" Target="media/image45.wmf"/><Relationship Id="rId121" Type="http://schemas.openxmlformats.org/officeDocument/2006/relationships/package" Target="embeddings/Microsoft_Visio_Drawing12.vsdx"/><Relationship Id="rId142" Type="http://schemas.openxmlformats.org/officeDocument/2006/relationships/oleObject" Target="embeddings/oleObject33.bin"/><Relationship Id="rId163" Type="http://schemas.openxmlformats.org/officeDocument/2006/relationships/oleObject" Target="embeddings/oleObject44.bin"/><Relationship Id="rId184" Type="http://schemas.openxmlformats.org/officeDocument/2006/relationships/image" Target="media/image89.wmf"/><Relationship Id="rId189" Type="http://schemas.openxmlformats.org/officeDocument/2006/relationships/oleObject" Target="embeddings/oleObject57.bin"/><Relationship Id="rId219" Type="http://schemas.openxmlformats.org/officeDocument/2006/relationships/oleObject" Target="embeddings/oleObject74.bin"/><Relationship Id="rId3" Type="http://schemas.openxmlformats.org/officeDocument/2006/relationships/numbering" Target="numbering.xml"/><Relationship Id="rId214" Type="http://schemas.openxmlformats.org/officeDocument/2006/relationships/image" Target="media/image102.wmf"/><Relationship Id="rId230" Type="http://schemas.openxmlformats.org/officeDocument/2006/relationships/image" Target="media/image110.emf"/><Relationship Id="rId235" Type="http://schemas.openxmlformats.org/officeDocument/2006/relationships/hyperlink" Target="mailto:3gppContact@etsi.org" TargetMode="Externa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Microsoft_Visio_2003-2010_Drawing8.vsd"/><Relationship Id="rId116" Type="http://schemas.openxmlformats.org/officeDocument/2006/relationships/image" Target="media/image55.emf"/><Relationship Id="rId137" Type="http://schemas.openxmlformats.org/officeDocument/2006/relationships/oleObject" Target="embeddings/oleObject30.bin"/><Relationship Id="rId158" Type="http://schemas.openxmlformats.org/officeDocument/2006/relationships/image" Target="media/image76.wmf"/><Relationship Id="rId20" Type="http://schemas.openxmlformats.org/officeDocument/2006/relationships/package" Target="embeddings/Microsoft_Visio_Drawing2.vsdx"/><Relationship Id="rId41" Type="http://schemas.openxmlformats.org/officeDocument/2006/relationships/package" Target="embeddings/Microsoft_Word_Document.docx"/><Relationship Id="rId62" Type="http://schemas.openxmlformats.org/officeDocument/2006/relationships/image" Target="media/image28.emf"/><Relationship Id="rId83" Type="http://schemas.openxmlformats.org/officeDocument/2006/relationships/image" Target="media/image39.wmf"/><Relationship Id="rId88" Type="http://schemas.openxmlformats.org/officeDocument/2006/relationships/oleObject" Target="embeddings/oleObject13.bin"/><Relationship Id="rId111" Type="http://schemas.openxmlformats.org/officeDocument/2006/relationships/image" Target="media/image52.emf"/><Relationship Id="rId132" Type="http://schemas.openxmlformats.org/officeDocument/2006/relationships/oleObject" Target="embeddings/oleObject27.bin"/><Relationship Id="rId153" Type="http://schemas.openxmlformats.org/officeDocument/2006/relationships/oleObject" Target="embeddings/oleObject39.bin"/><Relationship Id="rId174" Type="http://schemas.openxmlformats.org/officeDocument/2006/relationships/image" Target="media/image84.wmf"/><Relationship Id="rId179" Type="http://schemas.openxmlformats.org/officeDocument/2006/relationships/oleObject" Target="embeddings/oleObject52.bin"/><Relationship Id="rId195" Type="http://schemas.openxmlformats.org/officeDocument/2006/relationships/oleObject" Target="embeddings/oleObject60.bin"/><Relationship Id="rId209" Type="http://schemas.openxmlformats.org/officeDocument/2006/relationships/oleObject" Target="embeddings/oleObject69.bin"/><Relationship Id="rId190" Type="http://schemas.openxmlformats.org/officeDocument/2006/relationships/image" Target="media/image92.wmf"/><Relationship Id="rId204" Type="http://schemas.openxmlformats.org/officeDocument/2006/relationships/image" Target="media/image98.wmf"/><Relationship Id="rId220" Type="http://schemas.openxmlformats.org/officeDocument/2006/relationships/image" Target="media/image105.wmf"/><Relationship Id="rId225" Type="http://schemas.openxmlformats.org/officeDocument/2006/relationships/oleObject" Target="embeddings/oleObject77.bin"/><Relationship Id="rId241" Type="http://schemas.openxmlformats.org/officeDocument/2006/relationships/oleObject" Target="embeddings/oleObject80.bin"/><Relationship Id="rId246"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package" Target="embeddings/Microsoft_Word_Document9.docx"/><Relationship Id="rId106" Type="http://schemas.openxmlformats.org/officeDocument/2006/relationships/image" Target="media/image48.w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oleObject" Target="embeddings/oleObject2.bin"/><Relationship Id="rId52" Type="http://schemas.openxmlformats.org/officeDocument/2006/relationships/image" Target="media/image23.emf"/><Relationship Id="rId73" Type="http://schemas.openxmlformats.org/officeDocument/2006/relationships/oleObject" Target="embeddings/Microsoft_Visio_2003-2010_Drawing11.vsd"/><Relationship Id="rId78" Type="http://schemas.openxmlformats.org/officeDocument/2006/relationships/oleObject" Target="embeddings/oleObject8.bin"/><Relationship Id="rId94" Type="http://schemas.openxmlformats.org/officeDocument/2006/relationships/oleObject" Target="embeddings/oleObject16.bin"/><Relationship Id="rId99" Type="http://schemas.openxmlformats.org/officeDocument/2006/relationships/oleObject" Target="embeddings/oleObject20.bin"/><Relationship Id="rId101" Type="http://schemas.openxmlformats.org/officeDocument/2006/relationships/image" Target="media/image46.wmf"/><Relationship Id="rId122" Type="http://schemas.openxmlformats.org/officeDocument/2006/relationships/image" Target="media/image59.png"/><Relationship Id="rId143" Type="http://schemas.openxmlformats.org/officeDocument/2006/relationships/image" Target="media/image69.wmf"/><Relationship Id="rId148" Type="http://schemas.openxmlformats.org/officeDocument/2006/relationships/oleObject" Target="embeddings/oleObject36.bin"/><Relationship Id="rId164" Type="http://schemas.openxmlformats.org/officeDocument/2006/relationships/image" Target="media/image79.wmf"/><Relationship Id="rId169" Type="http://schemas.openxmlformats.org/officeDocument/2006/relationships/oleObject" Target="embeddings/oleObject47.bin"/><Relationship Id="rId185" Type="http://schemas.openxmlformats.org/officeDocument/2006/relationships/oleObject" Target="embeddings/oleObject5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0.wmf"/><Relationship Id="rId215" Type="http://schemas.openxmlformats.org/officeDocument/2006/relationships/oleObject" Target="embeddings/oleObject72.bin"/><Relationship Id="rId236" Type="http://schemas.openxmlformats.org/officeDocument/2006/relationships/image" Target="media/image112.emf"/><Relationship Id="rId26" Type="http://schemas.openxmlformats.org/officeDocument/2006/relationships/package" Target="embeddings/Microsoft_Visio_Drawing5.vsdx"/><Relationship Id="rId231" Type="http://schemas.openxmlformats.org/officeDocument/2006/relationships/image" Target="media/image111.emf"/><Relationship Id="rId47" Type="http://schemas.openxmlformats.org/officeDocument/2006/relationships/oleObject" Target="embeddings/Microsoft_Visio_2003-2010_Drawing4.vsd"/><Relationship Id="rId68" Type="http://schemas.openxmlformats.org/officeDocument/2006/relationships/image" Target="media/image31.emf"/><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image" Target="media/image65.emf"/><Relationship Id="rId154" Type="http://schemas.openxmlformats.org/officeDocument/2006/relationships/image" Target="media/image74.wmf"/><Relationship Id="rId175" Type="http://schemas.openxmlformats.org/officeDocument/2006/relationships/oleObject" Target="embeddings/oleObject50.bin"/><Relationship Id="rId196" Type="http://schemas.openxmlformats.org/officeDocument/2006/relationships/image" Target="media/image95.wmf"/><Relationship Id="rId200" Type="http://schemas.openxmlformats.org/officeDocument/2006/relationships/image" Target="media/image96.wmf"/><Relationship Id="rId16" Type="http://schemas.openxmlformats.org/officeDocument/2006/relationships/package" Target="embeddings/Microsoft_Visio_Drawing.vsdx"/><Relationship Id="rId221" Type="http://schemas.openxmlformats.org/officeDocument/2006/relationships/oleObject" Target="embeddings/oleObject75.bin"/><Relationship Id="rId242" Type="http://schemas.openxmlformats.org/officeDocument/2006/relationships/image" Target="media/image115.emf"/><Relationship Id="rId37" Type="http://schemas.openxmlformats.org/officeDocument/2006/relationships/oleObject" Target="embeddings/oleObject5.bin"/><Relationship Id="rId58" Type="http://schemas.openxmlformats.org/officeDocument/2006/relationships/image" Target="media/image26.emf"/><Relationship Id="rId79" Type="http://schemas.openxmlformats.org/officeDocument/2006/relationships/image" Target="media/image37.wmf"/><Relationship Id="rId102" Type="http://schemas.openxmlformats.org/officeDocument/2006/relationships/oleObject" Target="embeddings/oleObject22.bin"/><Relationship Id="rId123" Type="http://schemas.openxmlformats.org/officeDocument/2006/relationships/image" Target="media/image60.emf"/><Relationship Id="rId144" Type="http://schemas.openxmlformats.org/officeDocument/2006/relationships/oleObject" Target="embeddings/oleObject34.bin"/><Relationship Id="rId90" Type="http://schemas.openxmlformats.org/officeDocument/2006/relationships/oleObject" Target="embeddings/oleObject14.bin"/><Relationship Id="rId165" Type="http://schemas.openxmlformats.org/officeDocument/2006/relationships/oleObject" Target="embeddings/oleObject45.bin"/><Relationship Id="rId186" Type="http://schemas.openxmlformats.org/officeDocument/2006/relationships/image" Target="media/image90.wmf"/><Relationship Id="rId211" Type="http://schemas.openxmlformats.org/officeDocument/2006/relationships/oleObject" Target="embeddings/oleObject70.bin"/><Relationship Id="rId232" Type="http://schemas.openxmlformats.org/officeDocument/2006/relationships/oleObject" Target="embeddings/Microsoft_Visio_2003-2010_Drawing16.vsd"/><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oleObject" Target="embeddings/Microsoft_Visio_2003-2010_Drawing9.vsd"/><Relationship Id="rId113" Type="http://schemas.openxmlformats.org/officeDocument/2006/relationships/oleObject" Target="embeddings/oleObject26.bin"/><Relationship Id="rId134" Type="http://schemas.openxmlformats.org/officeDocument/2006/relationships/oleObject" Target="embeddings/oleObject28.bin"/><Relationship Id="rId80" Type="http://schemas.openxmlformats.org/officeDocument/2006/relationships/oleObject" Target="embeddings/oleObject9.bin"/><Relationship Id="rId155" Type="http://schemas.openxmlformats.org/officeDocument/2006/relationships/oleObject" Target="embeddings/oleObject40.bin"/><Relationship Id="rId176" Type="http://schemas.openxmlformats.org/officeDocument/2006/relationships/image" Target="media/image85.wmf"/><Relationship Id="rId197" Type="http://schemas.openxmlformats.org/officeDocument/2006/relationships/oleObject" Target="embeddings/oleObject61.bin"/><Relationship Id="rId201" Type="http://schemas.openxmlformats.org/officeDocument/2006/relationships/oleObject" Target="embeddings/oleObject64.bin"/><Relationship Id="rId222" Type="http://schemas.openxmlformats.org/officeDocument/2006/relationships/image" Target="media/image106.wmf"/><Relationship Id="rId243" Type="http://schemas.openxmlformats.org/officeDocument/2006/relationships/package" Target="embeddings/Microsoft_Word_Document1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449</Pages>
  <Words>170176</Words>
  <Characters>970009</Characters>
  <Application>Microsoft Office Word</Application>
  <DocSecurity>0</DocSecurity>
  <Lines>8083</Lines>
  <Paragraphs>2275</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3GPP TS 26.114 v. 16.4.0</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lpstr>        5.2.2	Video</vt:lpstr>
    </vt:vector>
  </TitlesOfParts>
  <Manager>Paolo Usai</Manager>
  <Company>ETSI - MCC Support</Company>
  <LinksUpToDate>false</LinksUpToDate>
  <CharactersWithSpaces>1137910</CharactersWithSpaces>
  <SharedDoc>false</SharedDoc>
  <HyperlinkBase/>
  <HLinks>
    <vt:vector size="48" baseType="variant">
      <vt:variant>
        <vt:i4>7536663</vt:i4>
      </vt:variant>
      <vt:variant>
        <vt:i4>2247</vt:i4>
      </vt:variant>
      <vt:variant>
        <vt:i4>0</vt:i4>
      </vt:variant>
      <vt:variant>
        <vt:i4>5</vt:i4>
      </vt:variant>
      <vt:variant>
        <vt:lpwstr>mailto:3gppContact@etsi.org</vt:lpwstr>
      </vt:variant>
      <vt:variant>
        <vt:lpwstr/>
      </vt:variant>
      <vt:variant>
        <vt:i4>2490456</vt:i4>
      </vt:variant>
      <vt:variant>
        <vt:i4>2244</vt:i4>
      </vt:variant>
      <vt:variant>
        <vt:i4>0</vt:i4>
      </vt:variant>
      <vt:variant>
        <vt:i4>5</vt:i4>
      </vt:variant>
      <vt:variant>
        <vt:lpwstr>mailto:media-types@iana.org</vt:lpwstr>
      </vt:variant>
      <vt:variant>
        <vt:lpwstr/>
      </vt:variant>
      <vt:variant>
        <vt:i4>6226008</vt:i4>
      </vt:variant>
      <vt:variant>
        <vt:i4>2241</vt:i4>
      </vt:variant>
      <vt:variant>
        <vt:i4>0</vt:i4>
      </vt:variant>
      <vt:variant>
        <vt:i4>5</vt:i4>
      </vt:variant>
      <vt:variant>
        <vt:lpwstr>http://www.iana.org/</vt:lpwstr>
      </vt:variant>
      <vt:variant>
        <vt:lpwstr/>
      </vt:variant>
      <vt:variant>
        <vt:i4>6226008</vt:i4>
      </vt:variant>
      <vt:variant>
        <vt:i4>2235</vt:i4>
      </vt:variant>
      <vt:variant>
        <vt:i4>0</vt:i4>
      </vt:variant>
      <vt:variant>
        <vt:i4>5</vt:i4>
      </vt:variant>
      <vt:variant>
        <vt:lpwstr>http://www.iana.org/</vt:lpwstr>
      </vt:variant>
      <vt:variant>
        <vt:lpwstr/>
      </vt:variant>
      <vt:variant>
        <vt:i4>6226008</vt:i4>
      </vt:variant>
      <vt:variant>
        <vt:i4>2232</vt:i4>
      </vt:variant>
      <vt:variant>
        <vt:i4>0</vt:i4>
      </vt:variant>
      <vt:variant>
        <vt:i4>5</vt:i4>
      </vt:variant>
      <vt:variant>
        <vt:lpwstr>http://www.iana.org/</vt:lpwstr>
      </vt:variant>
      <vt:variant>
        <vt:lpwstr/>
      </vt:variant>
      <vt:variant>
        <vt:i4>3407910</vt:i4>
      </vt:variant>
      <vt:variant>
        <vt:i4>2055</vt:i4>
      </vt:variant>
      <vt:variant>
        <vt:i4>0</vt:i4>
      </vt:variant>
      <vt:variant>
        <vt:i4>5</vt:i4>
      </vt:variant>
      <vt:variant>
        <vt:lpwstr>http://qoeserver.operator.com/</vt:lpwstr>
      </vt:variant>
      <vt:variant>
        <vt:lpwstr/>
      </vt:variant>
      <vt:variant>
        <vt:i4>5308430</vt:i4>
      </vt:variant>
      <vt:variant>
        <vt:i4>1890</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26.512_CR0027R2_(Rel-16)_5GMS3</cp:lastModifiedBy>
  <cp:revision>6</cp:revision>
  <cp:lastPrinted>2007-02-13T09:01:00Z</cp:lastPrinted>
  <dcterms:created xsi:type="dcterms:W3CDTF">2022-12-12T10:13:00Z</dcterms:created>
  <dcterms:modified xsi:type="dcterms:W3CDTF">2023-01-03T14:31:00Z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26.114%Rel-16%0338%26.114%Rel-16%0367%26.114%Rel-16%0368%26.114%Rel-16%0369%26.114%Rel-16%0370%26.114%Rel-16%0371%26.114%Rel-16%0375%26.114%Rel-16%0374%26.114%Rel-16%0382%26.114%Rel-16%0384%26.114%Rel-16%0385%26.114%Rel-16%0388%26.114%Rel-16%0390%26.114%R</vt:lpwstr>
  </property>
  <property fmtid="{D5CDD505-2E9C-101B-9397-08002B2CF9AE}" pid="3" name="MCCCRsImpl1">
    <vt:lpwstr>el-16%0392%26.114%Rel-16%0393%26.114%Rel-16%0394%26.114%Rel-16%0395%26.114%Rel-16%0389%26.114%Rel-16%0396%26.114%Rel-16%0397%26.114%Rel-16%0398%26.114%Rel-16%0399%26.114%Rel-16%0403%26.114%Rel-16%0404%26.114%Rel-16%0405%26.114%Rel-16%0409%26.114%Rel-16%04</vt:lpwstr>
  </property>
  <property fmtid="{D5CDD505-2E9C-101B-9397-08002B2CF9AE}" pid="4" name="MCCCRsImpl2">
    <vt:lpwstr>10%26.114%Rel-16%0406%26.114%Rel-16%0411%26.114%Rel-16%0412%26.114%Rel-16%0414%26.114%Rel-16%0415%26.114%Rel-16%0420%26.114%Rel-16%0421%26.114%Rel-16%0426%26.114%Rel-16%0427%26.114%Rel-16%0430%26.114%Rel-16%0431%26.114%Rel-16%0432%26.114%Rel-16%0433%26.11</vt:lpwstr>
  </property>
  <property fmtid="{D5CDD505-2E9C-101B-9397-08002B2CF9AE}" pid="5" name="MCCCRsImpl3">
    <vt:lpwstr>4%Rel-16%0434%26.114%Rel-16%0435%26.114%Rel-16%0436%26.114%Rel-16%0438%26.114%Rel-16%0439%26.114%Rel-16%0441%26.114%Rel-16%0442%26.114%Rel-16%0443%26.114%Rel-16%0448%26.114%Rel-16%0450%26.114%Rel-16%0451%26.114%Rel-16%0454%26.114%Rel-16%0459%26.114%Rel-16</vt:lpwstr>
  </property>
  <property fmtid="{D5CDD505-2E9C-101B-9397-08002B2CF9AE}" pid="6" name="MCCCRsImpl4">
    <vt:lpwstr>%0461%26.114%Rel-16%0462%26.114%Rel-16%0463%26.114%Rel-16%0467%26.114%Rel-16%0472%26.114%Rel-16%0474%26.114%Rel-16%0475%26.114%Rel-16%0478%26.114%Rel-16%0484%26.114%Rel-16%0446%26.114%Rel-16%0479%26.114%Rel-16%0480%26.114%Rel-16%0485%26.114%Rel-16%0486%26</vt:lpwstr>
  </property>
  <property fmtid="{D5CDD505-2E9C-101B-9397-08002B2CF9AE}" pid="7" name="MCCCRsImpl5">
    <vt:lpwstr>114%Rel-16%0502%26.114%Rel-16%0504%26.114%Rel-16%0501%26.114%Rel-16%0505%26.114%Rel-16%%26.114%Rel-16%%26.114%Rel-16%0509%26.114%Rel-16%0510%26.114%Rel-16%0513%26.114%Rel-16%0516%26.114%Rel-16%0520%26.114%Rel-16%0535%</vt:lpwstr>
  </property>
</Properties>
</file>