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549D92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4528A6" w:rsidRPr="004528A6">
              <w:t>0</w:t>
            </w:r>
            <w:r w:rsidRPr="004528A6">
              <w:t>.</w:t>
            </w:r>
            <w:r w:rsidR="004528A6" w:rsidRPr="004528A6">
              <w:t>1</w:t>
            </w:r>
            <w:bookmarkEnd w:id="3"/>
            <w:r w:rsidRPr="004528A6">
              <w:t xml:space="preserve"> </w:t>
            </w:r>
            <w:r w:rsidRPr="004528A6">
              <w:rPr>
                <w:sz w:val="32"/>
              </w:rPr>
              <w:t>(</w:t>
            </w:r>
            <w:bookmarkStart w:id="4" w:name="issueDate"/>
            <w:r w:rsidR="004528A6" w:rsidRPr="004528A6">
              <w:rPr>
                <w:sz w:val="32"/>
              </w:rPr>
              <w:t>2021</w:t>
            </w:r>
            <w:r w:rsidRPr="004528A6">
              <w:rPr>
                <w:sz w:val="32"/>
              </w:rPr>
              <w:t>-</w:t>
            </w:r>
            <w:r w:rsidR="004528A6" w:rsidRPr="004528A6">
              <w:rPr>
                <w:sz w:val="32"/>
              </w:rPr>
              <w:t>08</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47D96B2C"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21</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58419A58" w14:textId="2BE5CA7E" w:rsidR="006F5B82" w:rsidRPr="006F5B82"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6F5B82">
        <w:t>Foreword</w:t>
      </w:r>
      <w:r w:rsidR="006F5B82">
        <w:tab/>
      </w:r>
      <w:r w:rsidR="006F5B82">
        <w:fldChar w:fldCharType="begin"/>
      </w:r>
      <w:r w:rsidR="006F5B82">
        <w:instrText xml:space="preserve"> PAGEREF _Toc79161784 \h </w:instrText>
      </w:r>
      <w:r w:rsidR="006F5B82">
        <w:fldChar w:fldCharType="separate"/>
      </w:r>
      <w:r w:rsidR="004B1FE9">
        <w:t>4</w:t>
      </w:r>
      <w:r w:rsidR="006F5B82">
        <w:fldChar w:fldCharType="end"/>
      </w:r>
    </w:p>
    <w:p w14:paraId="67CB0CBD" w14:textId="7C76FEAC" w:rsidR="006F5B82" w:rsidRPr="006F5B82" w:rsidRDefault="006F5B82">
      <w:pPr>
        <w:pStyle w:val="TOC1"/>
        <w:rPr>
          <w:rFonts w:asciiTheme="minorHAnsi" w:eastAsiaTheme="minorEastAsia" w:hAnsiTheme="minorHAnsi" w:cstheme="minorBidi"/>
          <w:szCs w:val="22"/>
          <w:lang w:val="en-US" w:eastAsia="de-CH"/>
        </w:rPr>
      </w:pPr>
      <w:r>
        <w:t>1</w:t>
      </w:r>
      <w:r w:rsidRPr="006F5B82">
        <w:rPr>
          <w:rFonts w:asciiTheme="minorHAnsi" w:eastAsiaTheme="minorEastAsia" w:hAnsiTheme="minorHAnsi" w:cstheme="minorBidi"/>
          <w:szCs w:val="22"/>
          <w:lang w:val="en-US" w:eastAsia="de-CH"/>
        </w:rPr>
        <w:tab/>
      </w:r>
      <w:r>
        <w:t>Scope</w:t>
      </w:r>
      <w:r>
        <w:tab/>
      </w:r>
      <w:r>
        <w:fldChar w:fldCharType="begin"/>
      </w:r>
      <w:r>
        <w:instrText xml:space="preserve"> PAGEREF _Toc79161785 \h </w:instrText>
      </w:r>
      <w:r>
        <w:fldChar w:fldCharType="separate"/>
      </w:r>
      <w:r w:rsidR="004B1FE9">
        <w:t>6</w:t>
      </w:r>
      <w:r>
        <w:fldChar w:fldCharType="end"/>
      </w:r>
    </w:p>
    <w:p w14:paraId="73B4A8A4" w14:textId="4EDF4A52" w:rsidR="006F5B82" w:rsidRPr="006F5B82" w:rsidRDefault="006F5B82">
      <w:pPr>
        <w:pStyle w:val="TOC1"/>
        <w:rPr>
          <w:rFonts w:asciiTheme="minorHAnsi" w:eastAsiaTheme="minorEastAsia" w:hAnsiTheme="minorHAnsi" w:cstheme="minorBidi"/>
          <w:szCs w:val="22"/>
          <w:lang w:val="en-US" w:eastAsia="de-CH"/>
        </w:rPr>
      </w:pPr>
      <w:r>
        <w:t>2</w:t>
      </w:r>
      <w:r w:rsidRPr="006F5B82">
        <w:rPr>
          <w:rFonts w:asciiTheme="minorHAnsi" w:eastAsiaTheme="minorEastAsia" w:hAnsiTheme="minorHAnsi" w:cstheme="minorBidi"/>
          <w:szCs w:val="22"/>
          <w:lang w:val="en-US" w:eastAsia="de-CH"/>
        </w:rPr>
        <w:tab/>
      </w:r>
      <w:r>
        <w:t>References</w:t>
      </w:r>
      <w:r>
        <w:tab/>
      </w:r>
      <w:r>
        <w:fldChar w:fldCharType="begin"/>
      </w:r>
      <w:r>
        <w:instrText xml:space="preserve"> PAGEREF _Toc79161786 \h </w:instrText>
      </w:r>
      <w:r>
        <w:fldChar w:fldCharType="separate"/>
      </w:r>
      <w:r w:rsidR="004B1FE9">
        <w:t>6</w:t>
      </w:r>
      <w:r>
        <w:fldChar w:fldCharType="end"/>
      </w:r>
    </w:p>
    <w:p w14:paraId="74B690B0" w14:textId="2D996A13" w:rsidR="006F5B82" w:rsidRPr="006F5B82" w:rsidRDefault="006F5B82">
      <w:pPr>
        <w:pStyle w:val="TOC1"/>
        <w:rPr>
          <w:rFonts w:asciiTheme="minorHAnsi" w:eastAsiaTheme="minorEastAsia" w:hAnsiTheme="minorHAnsi" w:cstheme="minorBidi"/>
          <w:szCs w:val="22"/>
          <w:lang w:val="en-US" w:eastAsia="de-CH"/>
        </w:rPr>
      </w:pPr>
      <w:r>
        <w:t>3</w:t>
      </w:r>
      <w:r w:rsidRPr="006F5B82">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_Toc79161787 \h </w:instrText>
      </w:r>
      <w:r>
        <w:fldChar w:fldCharType="separate"/>
      </w:r>
      <w:r w:rsidR="004B1FE9">
        <w:t>6</w:t>
      </w:r>
      <w:r>
        <w:fldChar w:fldCharType="end"/>
      </w:r>
    </w:p>
    <w:p w14:paraId="1AD9AC8C" w14:textId="6619E714" w:rsidR="006F5B82" w:rsidRPr="006F5B82" w:rsidRDefault="006F5B82">
      <w:pPr>
        <w:pStyle w:val="TOC2"/>
        <w:rPr>
          <w:rFonts w:asciiTheme="minorHAnsi" w:eastAsiaTheme="minorEastAsia" w:hAnsiTheme="minorHAnsi" w:cstheme="minorBidi"/>
          <w:sz w:val="22"/>
          <w:szCs w:val="22"/>
          <w:lang w:val="en-US" w:eastAsia="de-CH"/>
        </w:rPr>
      </w:pPr>
      <w:r>
        <w:t>3.1</w:t>
      </w:r>
      <w:r w:rsidRPr="006F5B82">
        <w:rPr>
          <w:rFonts w:asciiTheme="minorHAnsi" w:eastAsiaTheme="minorEastAsia" w:hAnsiTheme="minorHAnsi" w:cstheme="minorBidi"/>
          <w:sz w:val="22"/>
          <w:szCs w:val="22"/>
          <w:lang w:val="en-US" w:eastAsia="de-CH"/>
        </w:rPr>
        <w:tab/>
      </w:r>
      <w:r>
        <w:t>Terms</w:t>
      </w:r>
      <w:r>
        <w:tab/>
      </w:r>
      <w:r>
        <w:fldChar w:fldCharType="begin"/>
      </w:r>
      <w:r>
        <w:instrText xml:space="preserve"> PAGEREF _Toc79161788 \h </w:instrText>
      </w:r>
      <w:r>
        <w:fldChar w:fldCharType="separate"/>
      </w:r>
      <w:r w:rsidR="004B1FE9">
        <w:t>6</w:t>
      </w:r>
      <w:r>
        <w:fldChar w:fldCharType="end"/>
      </w:r>
    </w:p>
    <w:p w14:paraId="2BBD2D09" w14:textId="71ACDAA5" w:rsidR="006F5B82" w:rsidRPr="006F5B82" w:rsidRDefault="006F5B82">
      <w:pPr>
        <w:pStyle w:val="TOC2"/>
        <w:rPr>
          <w:rFonts w:asciiTheme="minorHAnsi" w:eastAsiaTheme="minorEastAsia" w:hAnsiTheme="minorHAnsi" w:cstheme="minorBidi"/>
          <w:sz w:val="22"/>
          <w:szCs w:val="22"/>
          <w:lang w:val="en-US" w:eastAsia="de-CH"/>
        </w:rPr>
      </w:pPr>
      <w:r>
        <w:t>3.2</w:t>
      </w:r>
      <w:r w:rsidRPr="006F5B82">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_Toc79161789 \h </w:instrText>
      </w:r>
      <w:r>
        <w:fldChar w:fldCharType="separate"/>
      </w:r>
      <w:r w:rsidR="004B1FE9">
        <w:t>6</w:t>
      </w:r>
      <w:r>
        <w:fldChar w:fldCharType="end"/>
      </w:r>
    </w:p>
    <w:p w14:paraId="13757243" w14:textId="11D5FE2E" w:rsidR="006F5B82" w:rsidRPr="006F5B82" w:rsidRDefault="006F5B82">
      <w:pPr>
        <w:pStyle w:val="TOC2"/>
        <w:rPr>
          <w:rFonts w:asciiTheme="minorHAnsi" w:eastAsiaTheme="minorEastAsia" w:hAnsiTheme="minorHAnsi" w:cstheme="minorBidi"/>
          <w:sz w:val="22"/>
          <w:szCs w:val="22"/>
          <w:lang w:val="en-US" w:eastAsia="de-CH"/>
        </w:rPr>
      </w:pPr>
      <w:r>
        <w:t>3.3</w:t>
      </w:r>
      <w:r w:rsidRPr="006F5B82">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_Toc79161790 \h </w:instrText>
      </w:r>
      <w:r>
        <w:fldChar w:fldCharType="separate"/>
      </w:r>
      <w:r w:rsidR="004B1FE9">
        <w:t>6</w:t>
      </w:r>
      <w:r>
        <w:fldChar w:fldCharType="end"/>
      </w:r>
    </w:p>
    <w:p w14:paraId="1BAD2C77" w14:textId="58AE9039" w:rsidR="006F5B82" w:rsidRPr="006F5B82" w:rsidRDefault="006F5B82">
      <w:pPr>
        <w:pStyle w:val="TOC1"/>
        <w:rPr>
          <w:rFonts w:asciiTheme="minorHAnsi" w:eastAsiaTheme="minorEastAsia" w:hAnsiTheme="minorHAnsi" w:cstheme="minorBidi"/>
          <w:szCs w:val="22"/>
          <w:lang w:val="en-US" w:eastAsia="de-CH"/>
        </w:rPr>
      </w:pPr>
      <w:r>
        <w:t>4</w:t>
      </w:r>
      <w:r w:rsidRPr="006F5B82">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_Toc79161791 \h </w:instrText>
      </w:r>
      <w:r>
        <w:fldChar w:fldCharType="separate"/>
      </w:r>
      <w:r w:rsidR="004B1FE9">
        <w:t>6</w:t>
      </w:r>
      <w:r>
        <w:fldChar w:fldCharType="end"/>
      </w:r>
    </w:p>
    <w:p w14:paraId="5D8F8694" w14:textId="0F85D764" w:rsidR="006F5B82" w:rsidRPr="006F5B82" w:rsidRDefault="006F5B82">
      <w:pPr>
        <w:pStyle w:val="TOC1"/>
        <w:rPr>
          <w:rFonts w:asciiTheme="minorHAnsi" w:eastAsiaTheme="minorEastAsia" w:hAnsiTheme="minorHAnsi" w:cstheme="minorBidi"/>
          <w:szCs w:val="22"/>
          <w:lang w:val="en-US" w:eastAsia="de-CH"/>
        </w:rPr>
      </w:pPr>
      <w:r>
        <w:t>5</w:t>
      </w:r>
      <w:r w:rsidRPr="006F5B82">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_Toc79161792 \h </w:instrText>
      </w:r>
      <w:r>
        <w:fldChar w:fldCharType="separate"/>
      </w:r>
      <w:r w:rsidR="004B1FE9">
        <w:t>7</w:t>
      </w:r>
      <w:r>
        <w:fldChar w:fldCharType="end"/>
      </w:r>
    </w:p>
    <w:p w14:paraId="662AC231" w14:textId="77308796" w:rsidR="006F5B82" w:rsidRPr="006F5B82" w:rsidRDefault="006F5B82">
      <w:pPr>
        <w:pStyle w:val="TOC1"/>
        <w:rPr>
          <w:rFonts w:asciiTheme="minorHAnsi" w:eastAsiaTheme="minorEastAsia" w:hAnsiTheme="minorHAnsi" w:cstheme="minorBidi"/>
          <w:szCs w:val="22"/>
          <w:lang w:val="en-US" w:eastAsia="de-CH"/>
        </w:rPr>
      </w:pPr>
      <w:r>
        <w:t>6</w:t>
      </w:r>
      <w:r w:rsidRPr="006F5B82">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_Toc79161793 \h </w:instrText>
      </w:r>
      <w:r>
        <w:fldChar w:fldCharType="separate"/>
      </w:r>
      <w:r w:rsidR="004B1FE9">
        <w:t>7</w:t>
      </w:r>
      <w:r>
        <w:fldChar w:fldCharType="end"/>
      </w:r>
    </w:p>
    <w:p w14:paraId="1168B742" w14:textId="5A0910B9" w:rsidR="006F5B82" w:rsidRPr="006F5B82" w:rsidRDefault="006F5B82">
      <w:pPr>
        <w:pStyle w:val="TOC1"/>
        <w:rPr>
          <w:rFonts w:asciiTheme="minorHAnsi" w:eastAsiaTheme="minorEastAsia" w:hAnsiTheme="minorHAnsi" w:cstheme="minorBidi"/>
          <w:szCs w:val="22"/>
          <w:lang w:val="en-US" w:eastAsia="de-CH"/>
        </w:rPr>
      </w:pPr>
      <w:r>
        <w:t>7</w:t>
      </w:r>
      <w:r w:rsidRPr="006F5B82">
        <w:rPr>
          <w:rFonts w:asciiTheme="minorHAnsi" w:eastAsiaTheme="minorEastAsia" w:hAnsiTheme="minorHAnsi" w:cstheme="minorBidi"/>
          <w:szCs w:val="22"/>
          <w:lang w:val="en-US" w:eastAsia="de-CH"/>
        </w:rPr>
        <w:tab/>
      </w:r>
      <w:r>
        <w:t>RF requirements</w:t>
      </w:r>
      <w:r>
        <w:tab/>
      </w:r>
      <w:r>
        <w:fldChar w:fldCharType="begin"/>
      </w:r>
      <w:r>
        <w:instrText xml:space="preserve"> PAGEREF _Toc79161794 \h </w:instrText>
      </w:r>
      <w:r>
        <w:fldChar w:fldCharType="separate"/>
      </w:r>
      <w:r w:rsidR="004B1FE9">
        <w:t>7</w:t>
      </w:r>
      <w:r>
        <w:fldChar w:fldCharType="end"/>
      </w:r>
    </w:p>
    <w:p w14:paraId="794B1034" w14:textId="504F37BF" w:rsidR="006F5B82" w:rsidRPr="006F5B82" w:rsidRDefault="006F5B82">
      <w:pPr>
        <w:pStyle w:val="TOC2"/>
        <w:rPr>
          <w:rFonts w:asciiTheme="minorHAnsi" w:eastAsiaTheme="minorEastAsia" w:hAnsiTheme="minorHAnsi" w:cstheme="minorBidi"/>
          <w:sz w:val="22"/>
          <w:szCs w:val="22"/>
          <w:lang w:val="en-US" w:eastAsia="de-CH"/>
        </w:rPr>
      </w:pPr>
      <w:r>
        <w:t>7.1</w:t>
      </w:r>
      <w:r w:rsidRPr="006F5B82">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_Toc79161795 \h </w:instrText>
      </w:r>
      <w:r>
        <w:fldChar w:fldCharType="separate"/>
      </w:r>
      <w:r w:rsidR="004B1FE9">
        <w:t>7</w:t>
      </w:r>
      <w:r>
        <w:fldChar w:fldCharType="end"/>
      </w:r>
    </w:p>
    <w:p w14:paraId="4FB981B1" w14:textId="3550F694" w:rsidR="006F5B82" w:rsidRPr="006F5B82" w:rsidRDefault="006F5B82">
      <w:pPr>
        <w:pStyle w:val="TOC3"/>
        <w:rPr>
          <w:rFonts w:asciiTheme="minorHAnsi" w:eastAsiaTheme="minorEastAsia" w:hAnsiTheme="minorHAnsi" w:cstheme="minorBidi"/>
          <w:sz w:val="22"/>
          <w:szCs w:val="22"/>
          <w:lang w:val="en-US" w:eastAsia="de-CH"/>
        </w:rPr>
      </w:pPr>
      <w:r>
        <w:t>7.1.1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_Toc79161796 \h </w:instrText>
      </w:r>
      <w:r>
        <w:fldChar w:fldCharType="separate"/>
      </w:r>
      <w:r w:rsidR="004B1FE9">
        <w:t>7</w:t>
      </w:r>
      <w:r>
        <w:fldChar w:fldCharType="end"/>
      </w:r>
    </w:p>
    <w:p w14:paraId="1AB1453C" w14:textId="538FFA14" w:rsidR="006F5B82" w:rsidRPr="006F5B82" w:rsidRDefault="006F5B82">
      <w:pPr>
        <w:pStyle w:val="TOC3"/>
        <w:rPr>
          <w:rFonts w:asciiTheme="minorHAnsi" w:eastAsiaTheme="minorEastAsia" w:hAnsiTheme="minorHAnsi" w:cstheme="minorBidi"/>
          <w:sz w:val="22"/>
          <w:szCs w:val="22"/>
          <w:lang w:val="en-US" w:eastAsia="de-CH"/>
        </w:rPr>
      </w:pPr>
      <w:r>
        <w:t>7.1.2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_Toc79161797 \h </w:instrText>
      </w:r>
      <w:r>
        <w:fldChar w:fldCharType="separate"/>
      </w:r>
      <w:r w:rsidR="004B1FE9">
        <w:t>7</w:t>
      </w:r>
      <w:r>
        <w:fldChar w:fldCharType="end"/>
      </w:r>
    </w:p>
    <w:p w14:paraId="1DB9D1C9" w14:textId="3891B1E0" w:rsidR="006F5B82" w:rsidRPr="006F5B82" w:rsidRDefault="006F5B82">
      <w:pPr>
        <w:pStyle w:val="TOC2"/>
        <w:rPr>
          <w:rFonts w:asciiTheme="minorHAnsi" w:eastAsiaTheme="minorEastAsia" w:hAnsiTheme="minorHAnsi" w:cstheme="minorBidi"/>
          <w:sz w:val="22"/>
          <w:szCs w:val="22"/>
          <w:lang w:val="en-US" w:eastAsia="de-CH"/>
        </w:rPr>
      </w:pPr>
      <w:r>
        <w:t>7.2</w:t>
      </w:r>
      <w:r w:rsidRPr="006F5B82">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_Toc79161798 \h </w:instrText>
      </w:r>
      <w:r>
        <w:fldChar w:fldCharType="separate"/>
      </w:r>
      <w:r w:rsidR="004B1FE9">
        <w:t>7</w:t>
      </w:r>
      <w:r>
        <w:fldChar w:fldCharType="end"/>
      </w:r>
    </w:p>
    <w:p w14:paraId="7CB1CE54" w14:textId="68ED5BC1" w:rsidR="006F5B82" w:rsidRPr="006F5B82" w:rsidRDefault="006F5B82">
      <w:pPr>
        <w:pStyle w:val="TOC3"/>
        <w:rPr>
          <w:rFonts w:asciiTheme="minorHAnsi" w:eastAsiaTheme="minorEastAsia" w:hAnsiTheme="minorHAnsi" w:cstheme="minorBidi"/>
          <w:sz w:val="22"/>
          <w:szCs w:val="22"/>
          <w:lang w:val="en-US" w:eastAsia="de-CH"/>
        </w:rPr>
      </w:pPr>
      <w:r>
        <w:t>7.2.1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_Toc79161799 \h </w:instrText>
      </w:r>
      <w:r>
        <w:fldChar w:fldCharType="separate"/>
      </w:r>
      <w:r w:rsidR="004B1FE9">
        <w:t>7</w:t>
      </w:r>
      <w:r>
        <w:fldChar w:fldCharType="end"/>
      </w:r>
    </w:p>
    <w:p w14:paraId="4C456334" w14:textId="30C29F55" w:rsidR="006F5B82" w:rsidRPr="006F5B82" w:rsidRDefault="006F5B82">
      <w:pPr>
        <w:pStyle w:val="TOC3"/>
        <w:rPr>
          <w:rFonts w:asciiTheme="minorHAnsi" w:eastAsiaTheme="minorEastAsia" w:hAnsiTheme="minorHAnsi" w:cstheme="minorBidi"/>
          <w:sz w:val="22"/>
          <w:szCs w:val="22"/>
          <w:lang w:val="en-US" w:eastAsia="de-CH"/>
        </w:rPr>
      </w:pPr>
      <w:r>
        <w:t>7.2.2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_Toc79161800 \h </w:instrText>
      </w:r>
      <w:r>
        <w:fldChar w:fldCharType="separate"/>
      </w:r>
      <w:r w:rsidR="004B1FE9">
        <w:t>7</w:t>
      </w:r>
      <w:r>
        <w:fldChar w:fldCharType="end"/>
      </w:r>
    </w:p>
    <w:p w14:paraId="1CFB90F1" w14:textId="543DEF50" w:rsidR="006F5B82" w:rsidRPr="006F5B82" w:rsidRDefault="006F5B82">
      <w:pPr>
        <w:pStyle w:val="TOC1"/>
        <w:rPr>
          <w:rFonts w:asciiTheme="minorHAnsi" w:eastAsiaTheme="minorEastAsia" w:hAnsiTheme="minorHAnsi" w:cstheme="minorBidi"/>
          <w:szCs w:val="22"/>
          <w:lang w:val="en-US" w:eastAsia="de-CH"/>
        </w:rPr>
      </w:pPr>
      <w:r>
        <w:t>8</w:t>
      </w:r>
      <w:r w:rsidRPr="006F5B82">
        <w:rPr>
          <w:rFonts w:asciiTheme="minorHAnsi" w:eastAsiaTheme="minorEastAsia" w:hAnsiTheme="minorHAnsi" w:cstheme="minorBidi"/>
          <w:szCs w:val="22"/>
          <w:lang w:val="en-US" w:eastAsia="de-CH"/>
        </w:rPr>
        <w:tab/>
      </w:r>
      <w:r>
        <w:t>Conclusion</w:t>
      </w:r>
      <w:r>
        <w:tab/>
      </w:r>
      <w:r>
        <w:fldChar w:fldCharType="begin"/>
      </w:r>
      <w:r>
        <w:instrText xml:space="preserve"> PAGEREF _Toc79161801 \h </w:instrText>
      </w:r>
      <w:r>
        <w:fldChar w:fldCharType="separate"/>
      </w:r>
      <w:r w:rsidR="004B1FE9">
        <w:t>7</w:t>
      </w:r>
      <w:r>
        <w:fldChar w:fldCharType="end"/>
      </w:r>
    </w:p>
    <w:p w14:paraId="79F4393A" w14:textId="55EF67D8" w:rsidR="006F5B82" w:rsidRPr="006F5B82" w:rsidRDefault="006F5B82">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_Toc79161802 \h </w:instrText>
      </w:r>
      <w:r>
        <w:fldChar w:fldCharType="separate"/>
      </w:r>
      <w:r w:rsidR="004B1FE9">
        <w:t>9</w:t>
      </w:r>
      <w:r>
        <w:fldChar w:fldCharType="end"/>
      </w:r>
    </w:p>
    <w:p w14:paraId="29445172" w14:textId="40D06B45" w:rsidR="006F5B82" w:rsidRDefault="006F5B82">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_Toc79161803 \h </w:instrText>
      </w:r>
      <w:r>
        <w:fldChar w:fldCharType="separate"/>
      </w:r>
      <w:r w:rsidR="004B1FE9">
        <w:t>10</w:t>
      </w:r>
      <w:r>
        <w:fldChar w:fldCharType="end"/>
      </w:r>
    </w:p>
    <w:p w14:paraId="3CF54121" w14:textId="7AA1517C" w:rsidR="006F5B82" w:rsidRDefault="006F5B82">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_Toc79161804 \h </w:instrText>
      </w:r>
      <w:r>
        <w:fldChar w:fldCharType="separate"/>
      </w:r>
      <w:r w:rsidR="004B1FE9">
        <w:t>12</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79161784"/>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79161785"/>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79161786"/>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24" w:name="definitions"/>
      <w:bookmarkStart w:id="25" w:name="_Toc79161787"/>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79161788"/>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79161789"/>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79161790"/>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79161791"/>
      <w:bookmarkEnd w:id="29"/>
      <w:r w:rsidRPr="004D3578">
        <w:t>4</w:t>
      </w:r>
      <w:r w:rsidRPr="004D3578">
        <w:tab/>
      </w:r>
      <w:r w:rsidR="006F5B82">
        <w:t>Regulatory background</w:t>
      </w:r>
      <w:bookmarkEnd w:id="30"/>
    </w:p>
    <w:p w14:paraId="73A16701" w14:textId="4950815C" w:rsidR="007E2831" w:rsidRDefault="007E2831" w:rsidP="007E2831">
      <w:pPr>
        <w:pStyle w:val="EditorsNote"/>
      </w:pPr>
      <w:bookmarkStart w:id="31" w:name="startOfAnnexes"/>
      <w:bookmarkEnd w:id="31"/>
      <w:r>
        <w:t>Editor´s Note: To be developed!</w:t>
      </w:r>
    </w:p>
    <w:p w14:paraId="16BC3033" w14:textId="6D3346D4" w:rsidR="006F5B82" w:rsidRPr="006F5B82" w:rsidRDefault="007E2831" w:rsidP="006F5B82">
      <w:pPr>
        <w:pStyle w:val="Heading1"/>
      </w:pPr>
      <w:bookmarkStart w:id="32" w:name="_Toc79161792"/>
      <w:r>
        <w:lastRenderedPageBreak/>
        <w:t>5</w:t>
      </w:r>
      <w:r>
        <w:tab/>
      </w:r>
      <w:r w:rsidR="006F5B82" w:rsidRPr="006D6B1F">
        <w:t>Frequency band arrangement</w:t>
      </w:r>
      <w:bookmarkEnd w:id="32"/>
    </w:p>
    <w:p w14:paraId="07695A9F" w14:textId="77777777" w:rsidR="007E2831" w:rsidRDefault="007E2831" w:rsidP="007E2831">
      <w:pPr>
        <w:pStyle w:val="EditorsNote"/>
      </w:pPr>
      <w:r>
        <w:t>Editor´s Note: To be developed!</w:t>
      </w:r>
    </w:p>
    <w:p w14:paraId="24652C92" w14:textId="5EB565F8" w:rsidR="006F5B82" w:rsidRDefault="006F5B82" w:rsidP="006F5B82">
      <w:pPr>
        <w:pStyle w:val="Heading1"/>
      </w:pPr>
      <w:bookmarkStart w:id="33" w:name="_Toc79161451"/>
      <w:bookmarkStart w:id="34" w:name="_Toc79161793"/>
      <w:r>
        <w:t>6</w:t>
      </w:r>
      <w:r>
        <w:tab/>
      </w:r>
      <w:r w:rsidRPr="00976789">
        <w:t>NR system parameters</w:t>
      </w:r>
      <w:bookmarkEnd w:id="33"/>
      <w:bookmarkEnd w:id="34"/>
    </w:p>
    <w:p w14:paraId="7015B3F5" w14:textId="472A0AEB" w:rsidR="006F5B82" w:rsidRPr="006F5B82" w:rsidRDefault="006F5B82" w:rsidP="006F5B82">
      <w:pPr>
        <w:pStyle w:val="EditorsNote"/>
      </w:pPr>
      <w:r>
        <w:t>Editor´s Note: To be developed!</w:t>
      </w:r>
    </w:p>
    <w:p w14:paraId="6C92746E" w14:textId="77777777" w:rsidR="006F5B82" w:rsidRDefault="006F5B82" w:rsidP="006F5B82">
      <w:pPr>
        <w:pStyle w:val="Heading1"/>
      </w:pPr>
      <w:bookmarkStart w:id="35" w:name="_Toc79161452"/>
      <w:bookmarkStart w:id="36" w:name="_Toc79161794"/>
      <w:r>
        <w:t>7</w:t>
      </w:r>
      <w:r>
        <w:tab/>
        <w:t>RF requirements</w:t>
      </w:r>
      <w:bookmarkEnd w:id="35"/>
      <w:bookmarkEnd w:id="36"/>
    </w:p>
    <w:p w14:paraId="49898EDB" w14:textId="77777777" w:rsidR="006F5B82" w:rsidRDefault="006F5B82" w:rsidP="006F5B82">
      <w:pPr>
        <w:pStyle w:val="Heading2"/>
      </w:pPr>
      <w:bookmarkStart w:id="37" w:name="_Toc79161453"/>
      <w:bookmarkStart w:id="38" w:name="_Toc79161795"/>
      <w:r>
        <w:t>7.1</w:t>
      </w:r>
      <w:r>
        <w:tab/>
        <w:t>BS specific requirements</w:t>
      </w:r>
      <w:bookmarkEnd w:id="37"/>
      <w:bookmarkEnd w:id="38"/>
    </w:p>
    <w:p w14:paraId="3D3A3ACE" w14:textId="77777777" w:rsidR="006F5B82" w:rsidRDefault="006F5B82" w:rsidP="006F5B82">
      <w:pPr>
        <w:pStyle w:val="Heading3"/>
      </w:pPr>
      <w:bookmarkStart w:id="39" w:name="_Toc79161454"/>
      <w:bookmarkStart w:id="40" w:name="_Toc79161796"/>
      <w:r>
        <w:t>7.1.1</w:t>
      </w:r>
      <w:r>
        <w:tab/>
        <w:t>Transmitter characteristics</w:t>
      </w:r>
      <w:bookmarkEnd w:id="39"/>
      <w:bookmarkEnd w:id="40"/>
    </w:p>
    <w:p w14:paraId="7DEEC31B" w14:textId="77777777" w:rsidR="006F5B82" w:rsidRPr="006D6B1F" w:rsidRDefault="006F5B82" w:rsidP="006F5B82">
      <w:pPr>
        <w:pStyle w:val="EditorsNote"/>
      </w:pPr>
      <w:r>
        <w:t>Editor´s Note: To be developed!</w:t>
      </w:r>
    </w:p>
    <w:p w14:paraId="4BBFCD95" w14:textId="77777777" w:rsidR="006F5B82" w:rsidRDefault="006F5B82" w:rsidP="006F5B82">
      <w:pPr>
        <w:pStyle w:val="Heading3"/>
      </w:pPr>
      <w:bookmarkStart w:id="41" w:name="_Toc79161455"/>
      <w:bookmarkStart w:id="42" w:name="_Toc79161797"/>
      <w:r>
        <w:t>7.1.2</w:t>
      </w:r>
      <w:r>
        <w:tab/>
        <w:t>Receiver characteristics</w:t>
      </w:r>
      <w:bookmarkEnd w:id="41"/>
      <w:bookmarkEnd w:id="42"/>
    </w:p>
    <w:p w14:paraId="183EA0D4" w14:textId="77777777" w:rsidR="006F5B82" w:rsidRPr="006D6B1F" w:rsidRDefault="006F5B82" w:rsidP="006F5B82">
      <w:pPr>
        <w:pStyle w:val="EditorsNote"/>
      </w:pPr>
      <w:r>
        <w:t>Editor´s Note: To be developed!</w:t>
      </w:r>
    </w:p>
    <w:p w14:paraId="35AC945F" w14:textId="77777777" w:rsidR="006F5B82" w:rsidRPr="00BA1B23" w:rsidRDefault="006F5B82" w:rsidP="006F5B82">
      <w:pPr>
        <w:pStyle w:val="Heading2"/>
      </w:pPr>
      <w:bookmarkStart w:id="43" w:name="_Toc79161456"/>
      <w:bookmarkStart w:id="44" w:name="_Toc79161798"/>
      <w:r>
        <w:t>7.2</w:t>
      </w:r>
      <w:r>
        <w:tab/>
        <w:t>UE specific requirements</w:t>
      </w:r>
      <w:bookmarkEnd w:id="43"/>
      <w:bookmarkEnd w:id="44"/>
    </w:p>
    <w:p w14:paraId="38C4D28F" w14:textId="77777777" w:rsidR="006F5B82" w:rsidRDefault="006F5B82" w:rsidP="006F5B82">
      <w:pPr>
        <w:pStyle w:val="Heading3"/>
      </w:pPr>
      <w:bookmarkStart w:id="45" w:name="_Toc79161457"/>
      <w:bookmarkStart w:id="46" w:name="_Toc79161799"/>
      <w:r>
        <w:t>7.2.1</w:t>
      </w:r>
      <w:r>
        <w:tab/>
        <w:t>Transmitter characteristics</w:t>
      </w:r>
      <w:bookmarkEnd w:id="45"/>
      <w:bookmarkEnd w:id="46"/>
    </w:p>
    <w:p w14:paraId="71CE8DD0" w14:textId="77777777" w:rsidR="006F5B82" w:rsidRPr="006D6B1F" w:rsidRDefault="006F5B82" w:rsidP="006F5B82">
      <w:pPr>
        <w:pStyle w:val="EditorsNote"/>
      </w:pPr>
      <w:r>
        <w:t>Editor´s Note: To be developed!</w:t>
      </w:r>
    </w:p>
    <w:p w14:paraId="1C236AE9" w14:textId="77777777" w:rsidR="006F5B82" w:rsidRDefault="006F5B82" w:rsidP="006F5B82">
      <w:pPr>
        <w:pStyle w:val="Heading3"/>
      </w:pPr>
      <w:bookmarkStart w:id="47" w:name="_Toc79161458"/>
      <w:bookmarkStart w:id="48" w:name="_Toc79161800"/>
      <w:r>
        <w:t>7.2.2</w:t>
      </w:r>
      <w:r>
        <w:tab/>
        <w:t>Receiver characteristics</w:t>
      </w:r>
      <w:bookmarkEnd w:id="47"/>
      <w:bookmarkEnd w:id="48"/>
    </w:p>
    <w:p w14:paraId="15C93A59" w14:textId="77777777" w:rsidR="006F5B82" w:rsidRPr="006D6B1F" w:rsidRDefault="006F5B82" w:rsidP="006F5B82">
      <w:pPr>
        <w:pStyle w:val="EditorsNote"/>
      </w:pPr>
      <w:r>
        <w:t>Editor´s Note: To be developed!</w:t>
      </w:r>
    </w:p>
    <w:p w14:paraId="7EE76B00" w14:textId="218A4387" w:rsidR="007E2831" w:rsidRPr="004D3578" w:rsidRDefault="006F5B82" w:rsidP="007E2831">
      <w:pPr>
        <w:pStyle w:val="Heading1"/>
      </w:pPr>
      <w:bookmarkStart w:id="49" w:name="_Toc79161801"/>
      <w:r>
        <w:t>8</w:t>
      </w:r>
      <w:r w:rsidR="007E2831">
        <w:tab/>
        <w:t>Conclusion</w:t>
      </w:r>
      <w:bookmarkEnd w:id="49"/>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50" w:name="_Toc79161802"/>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50"/>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51" w:name="_Toc79161803"/>
      <w:r w:rsidRPr="004D3578">
        <w:lastRenderedPageBreak/>
        <w:t xml:space="preserve">Annex </w:t>
      </w:r>
      <w:r w:rsidR="00B339BB">
        <w:t>B</w:t>
      </w:r>
      <w:r>
        <w:t xml:space="preserve"> (informative)</w:t>
      </w:r>
      <w:r w:rsidRPr="004D3578">
        <w:t>:</w:t>
      </w:r>
      <w:r w:rsidRPr="004D3578">
        <w:br/>
      </w:r>
      <w:r>
        <w:t>Bibliography</w:t>
      </w:r>
      <w:bookmarkEnd w:id="51"/>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52" w:name="_Toc79161804"/>
      <w:r w:rsidRPr="004D3578">
        <w:lastRenderedPageBreak/>
        <w:t xml:space="preserve">Annex </w:t>
      </w:r>
      <w:r w:rsidR="00B339BB">
        <w:t>C</w:t>
      </w:r>
      <w:r w:rsidRPr="004D3578">
        <w:t xml:space="preserve"> (informative):</w:t>
      </w:r>
      <w:r w:rsidRPr="004D3578">
        <w:br/>
        <w:t>Change history</w:t>
      </w:r>
      <w:bookmarkEnd w:id="52"/>
    </w:p>
    <w:p w14:paraId="3ADB59BD"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23164A" w:rsidRDefault="0023164A">
      <w:r>
        <w:separator/>
      </w:r>
    </w:p>
  </w:endnote>
  <w:endnote w:type="continuationSeparator" w:id="0">
    <w:p w14:paraId="42996025" w14:textId="77777777" w:rsidR="0023164A" w:rsidRDefault="0023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23164A" w:rsidRDefault="0023164A">
      <w:r>
        <w:separator/>
      </w:r>
    </w:p>
  </w:footnote>
  <w:footnote w:type="continuationSeparator" w:id="0">
    <w:p w14:paraId="3760888B" w14:textId="77777777" w:rsidR="0023164A" w:rsidRDefault="00231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0CA7E3FF"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256">
      <w:rPr>
        <w:rFonts w:ascii="Arial" w:hAnsi="Arial" w:cs="Arial"/>
        <w:b/>
        <w:noProof/>
        <w:sz w:val="18"/>
        <w:szCs w:val="18"/>
      </w:rPr>
      <w:t>3GPP TR 38.853 V0.0.1 (2021-08)</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4D9A05D7"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256">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4A22"/>
    <w:rsid w:val="00062023"/>
    <w:rsid w:val="000655A6"/>
    <w:rsid w:val="00080512"/>
    <w:rsid w:val="000C47C3"/>
    <w:rsid w:val="000D58AB"/>
    <w:rsid w:val="00133525"/>
    <w:rsid w:val="001A4C42"/>
    <w:rsid w:val="001A7420"/>
    <w:rsid w:val="001B6637"/>
    <w:rsid w:val="001C1831"/>
    <w:rsid w:val="001C21C3"/>
    <w:rsid w:val="001D02C2"/>
    <w:rsid w:val="001F0C1D"/>
    <w:rsid w:val="001F1132"/>
    <w:rsid w:val="001F168B"/>
    <w:rsid w:val="0023164A"/>
    <w:rsid w:val="002347A2"/>
    <w:rsid w:val="002675F0"/>
    <w:rsid w:val="00290D16"/>
    <w:rsid w:val="002B4715"/>
    <w:rsid w:val="002B6339"/>
    <w:rsid w:val="002D15F7"/>
    <w:rsid w:val="002E00EE"/>
    <w:rsid w:val="002F591D"/>
    <w:rsid w:val="003172DC"/>
    <w:rsid w:val="0035462D"/>
    <w:rsid w:val="003765B8"/>
    <w:rsid w:val="003C3971"/>
    <w:rsid w:val="00423334"/>
    <w:rsid w:val="004345EC"/>
    <w:rsid w:val="004528A6"/>
    <w:rsid w:val="00465515"/>
    <w:rsid w:val="004B1FE9"/>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135"/>
    <w:rsid w:val="006A323F"/>
    <w:rsid w:val="006B30D0"/>
    <w:rsid w:val="006C3D95"/>
    <w:rsid w:val="006E5C86"/>
    <w:rsid w:val="006F5B82"/>
    <w:rsid w:val="00701116"/>
    <w:rsid w:val="00713C44"/>
    <w:rsid w:val="00734A5B"/>
    <w:rsid w:val="0074026F"/>
    <w:rsid w:val="007429F6"/>
    <w:rsid w:val="00744E76"/>
    <w:rsid w:val="007515F0"/>
    <w:rsid w:val="00774DA4"/>
    <w:rsid w:val="00781F0F"/>
    <w:rsid w:val="007975D8"/>
    <w:rsid w:val="007A3017"/>
    <w:rsid w:val="007B600E"/>
    <w:rsid w:val="007D1E99"/>
    <w:rsid w:val="007E2831"/>
    <w:rsid w:val="007F0F4A"/>
    <w:rsid w:val="008028A4"/>
    <w:rsid w:val="00830747"/>
    <w:rsid w:val="0083336E"/>
    <w:rsid w:val="00863CB9"/>
    <w:rsid w:val="008768CA"/>
    <w:rsid w:val="008C384C"/>
    <w:rsid w:val="0090271F"/>
    <w:rsid w:val="00902E23"/>
    <w:rsid w:val="0090370B"/>
    <w:rsid w:val="009114D7"/>
    <w:rsid w:val="0091348E"/>
    <w:rsid w:val="00917CCB"/>
    <w:rsid w:val="00942EC2"/>
    <w:rsid w:val="009F37B7"/>
    <w:rsid w:val="00A10F02"/>
    <w:rsid w:val="00A164B4"/>
    <w:rsid w:val="00A26956"/>
    <w:rsid w:val="00A27486"/>
    <w:rsid w:val="00A3561D"/>
    <w:rsid w:val="00A36106"/>
    <w:rsid w:val="00A36A9A"/>
    <w:rsid w:val="00A53724"/>
    <w:rsid w:val="00A56066"/>
    <w:rsid w:val="00A73129"/>
    <w:rsid w:val="00A82346"/>
    <w:rsid w:val="00A92BA1"/>
    <w:rsid w:val="00AC6BC6"/>
    <w:rsid w:val="00AD4961"/>
    <w:rsid w:val="00AE65E2"/>
    <w:rsid w:val="00B15449"/>
    <w:rsid w:val="00B339BB"/>
    <w:rsid w:val="00B46256"/>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1322</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2021-09-08T14:01:00Z</dcterms:created>
  <dcterms:modified xsi:type="dcterms:W3CDTF">2021-09-09T10:38:00Z</dcterms:modified>
</cp:coreProperties>
</file>