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0368D9C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976789">
              <w:rPr>
                <w:sz w:val="64"/>
              </w:rPr>
              <w:t>852</w:t>
            </w:r>
            <w:bookmarkEnd w:id="2"/>
            <w:r w:rsidRPr="00133525">
              <w:rPr>
                <w:sz w:val="64"/>
              </w:rPr>
              <w:t xml:space="preserve"> </w:t>
            </w:r>
            <w:r w:rsidRPr="004D3578">
              <w:t>V</w:t>
            </w:r>
            <w:bookmarkStart w:id="3" w:name="specVersion"/>
            <w:r w:rsidR="004528A6" w:rsidRPr="004528A6">
              <w:t>0</w:t>
            </w:r>
            <w:r w:rsidRPr="004528A6">
              <w:t>.</w:t>
            </w:r>
            <w:r w:rsidR="004528A6" w:rsidRPr="004528A6">
              <w:t>0</w:t>
            </w:r>
            <w:r w:rsidRPr="004528A6">
              <w:t>.</w:t>
            </w:r>
            <w:r w:rsidR="004528A6" w:rsidRPr="004528A6">
              <w:t>1</w:t>
            </w:r>
            <w:bookmarkEnd w:id="3"/>
            <w:r w:rsidRPr="004528A6">
              <w:t xml:space="preserve"> </w:t>
            </w:r>
            <w:r w:rsidRPr="004528A6">
              <w:rPr>
                <w:sz w:val="32"/>
              </w:rPr>
              <w:t>(</w:t>
            </w:r>
            <w:bookmarkStart w:id="4" w:name="issueDate"/>
            <w:r w:rsidR="004528A6" w:rsidRPr="004528A6">
              <w:rPr>
                <w:sz w:val="32"/>
              </w:rPr>
              <w:t>2021</w:t>
            </w:r>
            <w:r w:rsidRPr="004528A6">
              <w:rPr>
                <w:sz w:val="32"/>
              </w:rPr>
              <w:t>-</w:t>
            </w:r>
            <w:r w:rsidR="004528A6" w:rsidRPr="004528A6">
              <w:rPr>
                <w:sz w:val="32"/>
              </w:rPr>
              <w:t>08</w:t>
            </w:r>
            <w:bookmarkEnd w:id="4"/>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1F8CA07D" w:rsidR="00290D16" w:rsidRPr="00290D16" w:rsidRDefault="00290D16" w:rsidP="00133525">
            <w:pPr>
              <w:pStyle w:val="ZT"/>
              <w:framePr w:wrap="auto" w:hAnchor="text" w:yAlign="inline"/>
            </w:pPr>
            <w:r w:rsidRPr="00290D16">
              <w:t xml:space="preserve">Introduction of </w:t>
            </w:r>
            <w:r w:rsidR="009E5345">
              <w:t>1</w:t>
            </w:r>
            <w:r w:rsidRPr="00290D16">
              <w:t xml:space="preserve">900MHz NR band for </w:t>
            </w:r>
          </w:p>
          <w:p w14:paraId="7C5C9915" w14:textId="2C95DAED" w:rsidR="004F0988" w:rsidRPr="00290D16" w:rsidRDefault="00290D16" w:rsidP="00290D16">
            <w:pPr>
              <w:pStyle w:val="ZT"/>
              <w:framePr w:wrap="auto" w:hAnchor="text" w:yAlign="inline"/>
            </w:pPr>
            <w:r w:rsidRPr="00290D16">
              <w:t xml:space="preserve">Europe </w:t>
            </w:r>
            <w:r w:rsidR="006D6B1F">
              <w:t>for</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62965844"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A77E63">
              <w:rPr>
                <w:noProof/>
                <w:sz w:val="18"/>
              </w:rPr>
              <w:t>21</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508C7977" w14:textId="189F8E63" w:rsidR="00973A67" w:rsidRPr="00973A67" w:rsidRDefault="004D3578">
      <w:pPr>
        <w:pStyle w:val="TOC1"/>
        <w:rPr>
          <w:rFonts w:asciiTheme="minorHAnsi" w:eastAsiaTheme="minorEastAsia" w:hAnsiTheme="minorHAnsi" w:cstheme="minorBidi"/>
          <w:szCs w:val="22"/>
          <w:lang w:val="en-US" w:eastAsia="de-CH"/>
        </w:rPr>
      </w:pPr>
      <w:r w:rsidRPr="004D3578">
        <w:fldChar w:fldCharType="begin"/>
      </w:r>
      <w:r w:rsidRPr="004D3578">
        <w:instrText xml:space="preserve"> TOC \o "1-9" </w:instrText>
      </w:r>
      <w:r w:rsidRPr="004D3578">
        <w:fldChar w:fldCharType="separate"/>
      </w:r>
      <w:r w:rsidR="00973A67">
        <w:t>Foreword</w:t>
      </w:r>
      <w:r w:rsidR="00973A67">
        <w:tab/>
      </w:r>
      <w:r w:rsidR="00973A67">
        <w:fldChar w:fldCharType="begin"/>
      </w:r>
      <w:r w:rsidR="00973A67">
        <w:instrText xml:space="preserve"> PAGEREF _Toc79161442 \h </w:instrText>
      </w:r>
      <w:r w:rsidR="00973A67">
        <w:fldChar w:fldCharType="separate"/>
      </w:r>
      <w:r w:rsidR="00973A67">
        <w:t>4</w:t>
      </w:r>
      <w:r w:rsidR="00973A67">
        <w:fldChar w:fldCharType="end"/>
      </w:r>
    </w:p>
    <w:p w14:paraId="381CBC32" w14:textId="21BB7F3F" w:rsidR="00973A67" w:rsidRPr="00973A67" w:rsidRDefault="00973A67">
      <w:pPr>
        <w:pStyle w:val="TOC1"/>
        <w:rPr>
          <w:rFonts w:asciiTheme="minorHAnsi" w:eastAsiaTheme="minorEastAsia" w:hAnsiTheme="minorHAnsi" w:cstheme="minorBidi"/>
          <w:szCs w:val="22"/>
          <w:lang w:val="en-US" w:eastAsia="de-CH"/>
        </w:rPr>
      </w:pPr>
      <w:r>
        <w:t>1</w:t>
      </w:r>
      <w:r w:rsidRPr="00973A67">
        <w:rPr>
          <w:rFonts w:asciiTheme="minorHAnsi" w:eastAsiaTheme="minorEastAsia" w:hAnsiTheme="minorHAnsi" w:cstheme="minorBidi"/>
          <w:szCs w:val="22"/>
          <w:lang w:val="en-US" w:eastAsia="de-CH"/>
        </w:rPr>
        <w:tab/>
      </w:r>
      <w:r>
        <w:t>Scope</w:t>
      </w:r>
      <w:r>
        <w:tab/>
      </w:r>
      <w:r>
        <w:fldChar w:fldCharType="begin"/>
      </w:r>
      <w:r>
        <w:instrText xml:space="preserve"> PAGEREF _Toc79161443 \h </w:instrText>
      </w:r>
      <w:r>
        <w:fldChar w:fldCharType="separate"/>
      </w:r>
      <w:r>
        <w:t>6</w:t>
      </w:r>
      <w:r>
        <w:fldChar w:fldCharType="end"/>
      </w:r>
    </w:p>
    <w:p w14:paraId="416CAE91" w14:textId="68714A2F" w:rsidR="00973A67" w:rsidRPr="00973A67" w:rsidRDefault="00973A67">
      <w:pPr>
        <w:pStyle w:val="TOC1"/>
        <w:rPr>
          <w:rFonts w:asciiTheme="minorHAnsi" w:eastAsiaTheme="minorEastAsia" w:hAnsiTheme="minorHAnsi" w:cstheme="minorBidi"/>
          <w:szCs w:val="22"/>
          <w:lang w:val="en-US" w:eastAsia="de-CH"/>
        </w:rPr>
      </w:pPr>
      <w:r>
        <w:t>2</w:t>
      </w:r>
      <w:r w:rsidRPr="00973A67">
        <w:rPr>
          <w:rFonts w:asciiTheme="minorHAnsi" w:eastAsiaTheme="minorEastAsia" w:hAnsiTheme="minorHAnsi" w:cstheme="minorBidi"/>
          <w:szCs w:val="22"/>
          <w:lang w:val="en-US" w:eastAsia="de-CH"/>
        </w:rPr>
        <w:tab/>
      </w:r>
      <w:r>
        <w:t>References</w:t>
      </w:r>
      <w:r>
        <w:tab/>
      </w:r>
      <w:r>
        <w:fldChar w:fldCharType="begin"/>
      </w:r>
      <w:r>
        <w:instrText xml:space="preserve"> PAGEREF _Toc79161444 \h </w:instrText>
      </w:r>
      <w:r>
        <w:fldChar w:fldCharType="separate"/>
      </w:r>
      <w:r>
        <w:t>6</w:t>
      </w:r>
      <w:r>
        <w:fldChar w:fldCharType="end"/>
      </w:r>
    </w:p>
    <w:p w14:paraId="0171D9CE" w14:textId="42D64E26" w:rsidR="00973A67" w:rsidRPr="00973A67" w:rsidRDefault="00973A67">
      <w:pPr>
        <w:pStyle w:val="TOC1"/>
        <w:rPr>
          <w:rFonts w:asciiTheme="minorHAnsi" w:eastAsiaTheme="minorEastAsia" w:hAnsiTheme="minorHAnsi" w:cstheme="minorBidi"/>
          <w:szCs w:val="22"/>
          <w:lang w:val="en-US" w:eastAsia="de-CH"/>
        </w:rPr>
      </w:pPr>
      <w:r>
        <w:t>3</w:t>
      </w:r>
      <w:r w:rsidRPr="00973A67">
        <w:rPr>
          <w:rFonts w:asciiTheme="minorHAnsi" w:eastAsiaTheme="minorEastAsia" w:hAnsiTheme="minorHAnsi" w:cstheme="minorBidi"/>
          <w:szCs w:val="22"/>
          <w:lang w:val="en-US" w:eastAsia="de-CH"/>
        </w:rPr>
        <w:tab/>
      </w:r>
      <w:r>
        <w:t>Definitions of terms, symbols and abbreviations</w:t>
      </w:r>
      <w:r>
        <w:tab/>
      </w:r>
      <w:r>
        <w:fldChar w:fldCharType="begin"/>
      </w:r>
      <w:r>
        <w:instrText xml:space="preserve"> PAGEREF _Toc79161445 \h </w:instrText>
      </w:r>
      <w:r>
        <w:fldChar w:fldCharType="separate"/>
      </w:r>
      <w:r>
        <w:t>6</w:t>
      </w:r>
      <w:r>
        <w:fldChar w:fldCharType="end"/>
      </w:r>
    </w:p>
    <w:p w14:paraId="07BD613F" w14:textId="17209450" w:rsidR="00973A67" w:rsidRPr="00973A67" w:rsidRDefault="00973A67">
      <w:pPr>
        <w:pStyle w:val="TOC2"/>
        <w:rPr>
          <w:rFonts w:asciiTheme="minorHAnsi" w:eastAsiaTheme="minorEastAsia" w:hAnsiTheme="minorHAnsi" w:cstheme="minorBidi"/>
          <w:sz w:val="22"/>
          <w:szCs w:val="22"/>
          <w:lang w:val="en-US" w:eastAsia="de-CH"/>
        </w:rPr>
      </w:pPr>
      <w:r>
        <w:t>3.1</w:t>
      </w:r>
      <w:r w:rsidRPr="00973A67">
        <w:rPr>
          <w:rFonts w:asciiTheme="minorHAnsi" w:eastAsiaTheme="minorEastAsia" w:hAnsiTheme="minorHAnsi" w:cstheme="minorBidi"/>
          <w:sz w:val="22"/>
          <w:szCs w:val="22"/>
          <w:lang w:val="en-US" w:eastAsia="de-CH"/>
        </w:rPr>
        <w:tab/>
      </w:r>
      <w:r>
        <w:t>Terms</w:t>
      </w:r>
      <w:r>
        <w:tab/>
      </w:r>
      <w:r>
        <w:fldChar w:fldCharType="begin"/>
      </w:r>
      <w:r>
        <w:instrText xml:space="preserve"> PAGEREF _Toc79161446 \h </w:instrText>
      </w:r>
      <w:r>
        <w:fldChar w:fldCharType="separate"/>
      </w:r>
      <w:r>
        <w:t>6</w:t>
      </w:r>
      <w:r>
        <w:fldChar w:fldCharType="end"/>
      </w:r>
    </w:p>
    <w:p w14:paraId="07486437" w14:textId="3FC6BBA8" w:rsidR="00973A67" w:rsidRPr="00973A67" w:rsidRDefault="00973A67">
      <w:pPr>
        <w:pStyle w:val="TOC2"/>
        <w:rPr>
          <w:rFonts w:asciiTheme="minorHAnsi" w:eastAsiaTheme="minorEastAsia" w:hAnsiTheme="minorHAnsi" w:cstheme="minorBidi"/>
          <w:sz w:val="22"/>
          <w:szCs w:val="22"/>
          <w:lang w:val="en-US" w:eastAsia="de-CH"/>
        </w:rPr>
      </w:pPr>
      <w:r>
        <w:t>3.2</w:t>
      </w:r>
      <w:r w:rsidRPr="00973A67">
        <w:rPr>
          <w:rFonts w:asciiTheme="minorHAnsi" w:eastAsiaTheme="minorEastAsia" w:hAnsiTheme="minorHAnsi" w:cstheme="minorBidi"/>
          <w:sz w:val="22"/>
          <w:szCs w:val="22"/>
          <w:lang w:val="en-US" w:eastAsia="de-CH"/>
        </w:rPr>
        <w:tab/>
      </w:r>
      <w:r>
        <w:t>Symbols</w:t>
      </w:r>
      <w:r>
        <w:tab/>
      </w:r>
      <w:r>
        <w:fldChar w:fldCharType="begin"/>
      </w:r>
      <w:r>
        <w:instrText xml:space="preserve"> PAGEREF _Toc79161447 \h </w:instrText>
      </w:r>
      <w:r>
        <w:fldChar w:fldCharType="separate"/>
      </w:r>
      <w:r>
        <w:t>6</w:t>
      </w:r>
      <w:r>
        <w:fldChar w:fldCharType="end"/>
      </w:r>
    </w:p>
    <w:p w14:paraId="7F39450A" w14:textId="6E3F0F11" w:rsidR="00973A67" w:rsidRPr="00973A67" w:rsidRDefault="00973A67">
      <w:pPr>
        <w:pStyle w:val="TOC2"/>
        <w:rPr>
          <w:rFonts w:asciiTheme="minorHAnsi" w:eastAsiaTheme="minorEastAsia" w:hAnsiTheme="minorHAnsi" w:cstheme="minorBidi"/>
          <w:sz w:val="22"/>
          <w:szCs w:val="22"/>
          <w:lang w:val="en-US" w:eastAsia="de-CH"/>
        </w:rPr>
      </w:pPr>
      <w:r>
        <w:t>3.3</w:t>
      </w:r>
      <w:r w:rsidRPr="00973A67">
        <w:rPr>
          <w:rFonts w:asciiTheme="minorHAnsi" w:eastAsiaTheme="minorEastAsia" w:hAnsiTheme="minorHAnsi" w:cstheme="minorBidi"/>
          <w:sz w:val="22"/>
          <w:szCs w:val="22"/>
          <w:lang w:val="en-US" w:eastAsia="de-CH"/>
        </w:rPr>
        <w:tab/>
      </w:r>
      <w:r>
        <w:t>Abbreviations</w:t>
      </w:r>
      <w:r>
        <w:tab/>
      </w:r>
      <w:r>
        <w:fldChar w:fldCharType="begin"/>
      </w:r>
      <w:r>
        <w:instrText xml:space="preserve"> PAGEREF _Toc79161448 \h </w:instrText>
      </w:r>
      <w:r>
        <w:fldChar w:fldCharType="separate"/>
      </w:r>
      <w:r>
        <w:t>6</w:t>
      </w:r>
      <w:r>
        <w:fldChar w:fldCharType="end"/>
      </w:r>
    </w:p>
    <w:p w14:paraId="531A9BE3" w14:textId="0C41A806" w:rsidR="00973A67" w:rsidRPr="00973A67" w:rsidRDefault="00973A67">
      <w:pPr>
        <w:pStyle w:val="TOC1"/>
        <w:rPr>
          <w:rFonts w:asciiTheme="minorHAnsi" w:eastAsiaTheme="minorEastAsia" w:hAnsiTheme="minorHAnsi" w:cstheme="minorBidi"/>
          <w:szCs w:val="22"/>
          <w:lang w:val="en-US" w:eastAsia="de-CH"/>
        </w:rPr>
      </w:pPr>
      <w:r>
        <w:t>4</w:t>
      </w:r>
      <w:r w:rsidRPr="00973A67">
        <w:rPr>
          <w:rFonts w:asciiTheme="minorHAnsi" w:eastAsiaTheme="minorEastAsia" w:hAnsiTheme="minorHAnsi" w:cstheme="minorBidi"/>
          <w:szCs w:val="22"/>
          <w:lang w:val="en-US" w:eastAsia="de-CH"/>
        </w:rPr>
        <w:tab/>
      </w:r>
      <w:r>
        <w:t>Regulatory background</w:t>
      </w:r>
      <w:r>
        <w:tab/>
      </w:r>
      <w:r>
        <w:fldChar w:fldCharType="begin"/>
      </w:r>
      <w:r>
        <w:instrText xml:space="preserve"> PAGEREF _Toc79161449 \h </w:instrText>
      </w:r>
      <w:r>
        <w:fldChar w:fldCharType="separate"/>
      </w:r>
      <w:r>
        <w:t>6</w:t>
      </w:r>
      <w:r>
        <w:fldChar w:fldCharType="end"/>
      </w:r>
    </w:p>
    <w:p w14:paraId="3EDB3074" w14:textId="6236B4A9" w:rsidR="00973A67" w:rsidRPr="00973A67" w:rsidRDefault="00973A67">
      <w:pPr>
        <w:pStyle w:val="TOC1"/>
        <w:rPr>
          <w:rFonts w:asciiTheme="minorHAnsi" w:eastAsiaTheme="minorEastAsia" w:hAnsiTheme="minorHAnsi" w:cstheme="minorBidi"/>
          <w:szCs w:val="22"/>
          <w:lang w:val="en-US" w:eastAsia="de-CH"/>
        </w:rPr>
      </w:pPr>
      <w:r>
        <w:t>5</w:t>
      </w:r>
      <w:r w:rsidRPr="00973A67">
        <w:rPr>
          <w:rFonts w:asciiTheme="minorHAnsi" w:eastAsiaTheme="minorEastAsia" w:hAnsiTheme="minorHAnsi" w:cstheme="minorBidi"/>
          <w:szCs w:val="22"/>
          <w:lang w:val="en-US" w:eastAsia="de-CH"/>
        </w:rPr>
        <w:tab/>
      </w:r>
      <w:r>
        <w:t>Frequency band arrangement</w:t>
      </w:r>
      <w:r>
        <w:tab/>
      </w:r>
      <w:r>
        <w:fldChar w:fldCharType="begin"/>
      </w:r>
      <w:r>
        <w:instrText xml:space="preserve"> PAGEREF _Toc79161450 \h </w:instrText>
      </w:r>
      <w:r>
        <w:fldChar w:fldCharType="separate"/>
      </w:r>
      <w:r>
        <w:t>7</w:t>
      </w:r>
      <w:r>
        <w:fldChar w:fldCharType="end"/>
      </w:r>
    </w:p>
    <w:p w14:paraId="79DE9593" w14:textId="729E2CBF" w:rsidR="00973A67" w:rsidRPr="00973A67" w:rsidRDefault="00973A67">
      <w:pPr>
        <w:pStyle w:val="TOC1"/>
        <w:rPr>
          <w:rFonts w:asciiTheme="minorHAnsi" w:eastAsiaTheme="minorEastAsia" w:hAnsiTheme="minorHAnsi" w:cstheme="minorBidi"/>
          <w:szCs w:val="22"/>
          <w:lang w:val="en-US" w:eastAsia="de-CH"/>
        </w:rPr>
      </w:pPr>
      <w:r>
        <w:t>6</w:t>
      </w:r>
      <w:r w:rsidRPr="00973A67">
        <w:rPr>
          <w:rFonts w:asciiTheme="minorHAnsi" w:eastAsiaTheme="minorEastAsia" w:hAnsiTheme="minorHAnsi" w:cstheme="minorBidi"/>
          <w:szCs w:val="22"/>
          <w:lang w:val="en-US" w:eastAsia="de-CH"/>
        </w:rPr>
        <w:tab/>
      </w:r>
      <w:r>
        <w:t>NR system parameters</w:t>
      </w:r>
      <w:r>
        <w:tab/>
      </w:r>
      <w:r>
        <w:fldChar w:fldCharType="begin"/>
      </w:r>
      <w:r>
        <w:instrText xml:space="preserve"> PAGEREF _Toc79161451 \h </w:instrText>
      </w:r>
      <w:r>
        <w:fldChar w:fldCharType="separate"/>
      </w:r>
      <w:r>
        <w:t>7</w:t>
      </w:r>
      <w:r>
        <w:fldChar w:fldCharType="end"/>
      </w:r>
    </w:p>
    <w:p w14:paraId="6B1D1486" w14:textId="3BCB8CBE" w:rsidR="00973A67" w:rsidRPr="00973A67" w:rsidRDefault="00973A67">
      <w:pPr>
        <w:pStyle w:val="TOC1"/>
        <w:rPr>
          <w:rFonts w:asciiTheme="minorHAnsi" w:eastAsiaTheme="minorEastAsia" w:hAnsiTheme="minorHAnsi" w:cstheme="minorBidi"/>
          <w:szCs w:val="22"/>
          <w:lang w:val="en-US" w:eastAsia="de-CH"/>
        </w:rPr>
      </w:pPr>
      <w:r>
        <w:t>7</w:t>
      </w:r>
      <w:r w:rsidRPr="00973A67">
        <w:rPr>
          <w:rFonts w:asciiTheme="minorHAnsi" w:eastAsiaTheme="minorEastAsia" w:hAnsiTheme="minorHAnsi" w:cstheme="minorBidi"/>
          <w:szCs w:val="22"/>
          <w:lang w:val="en-US" w:eastAsia="de-CH"/>
        </w:rPr>
        <w:tab/>
      </w:r>
      <w:r>
        <w:t>RF requirements</w:t>
      </w:r>
      <w:r>
        <w:tab/>
      </w:r>
      <w:r>
        <w:fldChar w:fldCharType="begin"/>
      </w:r>
      <w:r>
        <w:instrText xml:space="preserve"> PAGEREF _Toc79161452 \h </w:instrText>
      </w:r>
      <w:r>
        <w:fldChar w:fldCharType="separate"/>
      </w:r>
      <w:r>
        <w:t>7</w:t>
      </w:r>
      <w:r>
        <w:fldChar w:fldCharType="end"/>
      </w:r>
    </w:p>
    <w:p w14:paraId="55A936B7" w14:textId="493EBDCF" w:rsidR="00973A67" w:rsidRPr="00973A67" w:rsidRDefault="00973A67">
      <w:pPr>
        <w:pStyle w:val="TOC2"/>
        <w:rPr>
          <w:rFonts w:asciiTheme="minorHAnsi" w:eastAsiaTheme="minorEastAsia" w:hAnsiTheme="minorHAnsi" w:cstheme="minorBidi"/>
          <w:sz w:val="22"/>
          <w:szCs w:val="22"/>
          <w:lang w:val="en-US" w:eastAsia="de-CH"/>
        </w:rPr>
      </w:pPr>
      <w:r>
        <w:t>7.1</w:t>
      </w:r>
      <w:r w:rsidRPr="00973A67">
        <w:rPr>
          <w:rFonts w:asciiTheme="minorHAnsi" w:eastAsiaTheme="minorEastAsia" w:hAnsiTheme="minorHAnsi" w:cstheme="minorBidi"/>
          <w:sz w:val="22"/>
          <w:szCs w:val="22"/>
          <w:lang w:val="en-US" w:eastAsia="de-CH"/>
        </w:rPr>
        <w:tab/>
      </w:r>
      <w:r>
        <w:t>BS specific requirements</w:t>
      </w:r>
      <w:r>
        <w:tab/>
      </w:r>
      <w:r>
        <w:fldChar w:fldCharType="begin"/>
      </w:r>
      <w:r>
        <w:instrText xml:space="preserve"> PAGEREF _Toc79161453 \h </w:instrText>
      </w:r>
      <w:r>
        <w:fldChar w:fldCharType="separate"/>
      </w:r>
      <w:r>
        <w:t>7</w:t>
      </w:r>
      <w:r>
        <w:fldChar w:fldCharType="end"/>
      </w:r>
    </w:p>
    <w:p w14:paraId="57A4E2D2" w14:textId="55288AB1" w:rsidR="00973A67" w:rsidRPr="00973A67" w:rsidRDefault="00973A67">
      <w:pPr>
        <w:pStyle w:val="TOC3"/>
        <w:rPr>
          <w:rFonts w:asciiTheme="minorHAnsi" w:eastAsiaTheme="minorEastAsia" w:hAnsiTheme="minorHAnsi" w:cstheme="minorBidi"/>
          <w:sz w:val="22"/>
          <w:szCs w:val="22"/>
          <w:lang w:val="en-US" w:eastAsia="de-CH"/>
        </w:rPr>
      </w:pPr>
      <w:r>
        <w:t>7.1.1</w:t>
      </w:r>
      <w:r w:rsidRPr="00973A67">
        <w:rPr>
          <w:rFonts w:asciiTheme="minorHAnsi" w:eastAsiaTheme="minorEastAsia" w:hAnsiTheme="minorHAnsi" w:cstheme="minorBidi"/>
          <w:sz w:val="22"/>
          <w:szCs w:val="22"/>
          <w:lang w:val="en-US" w:eastAsia="de-CH"/>
        </w:rPr>
        <w:tab/>
      </w:r>
      <w:r>
        <w:t>Transmitter characteristics</w:t>
      </w:r>
      <w:r>
        <w:tab/>
      </w:r>
      <w:r>
        <w:fldChar w:fldCharType="begin"/>
      </w:r>
      <w:r>
        <w:instrText xml:space="preserve"> PAGEREF _Toc79161454 \h </w:instrText>
      </w:r>
      <w:r>
        <w:fldChar w:fldCharType="separate"/>
      </w:r>
      <w:r>
        <w:t>7</w:t>
      </w:r>
      <w:r>
        <w:fldChar w:fldCharType="end"/>
      </w:r>
    </w:p>
    <w:p w14:paraId="6B9E720C" w14:textId="10791AB6" w:rsidR="00973A67" w:rsidRPr="00973A67" w:rsidRDefault="00973A67">
      <w:pPr>
        <w:pStyle w:val="TOC3"/>
        <w:rPr>
          <w:rFonts w:asciiTheme="minorHAnsi" w:eastAsiaTheme="minorEastAsia" w:hAnsiTheme="minorHAnsi" w:cstheme="minorBidi"/>
          <w:sz w:val="22"/>
          <w:szCs w:val="22"/>
          <w:lang w:val="en-US" w:eastAsia="de-CH"/>
        </w:rPr>
      </w:pPr>
      <w:r>
        <w:t>7.1.2</w:t>
      </w:r>
      <w:r w:rsidRPr="00973A67">
        <w:rPr>
          <w:rFonts w:asciiTheme="minorHAnsi" w:eastAsiaTheme="minorEastAsia" w:hAnsiTheme="minorHAnsi" w:cstheme="minorBidi"/>
          <w:sz w:val="22"/>
          <w:szCs w:val="22"/>
          <w:lang w:val="en-US" w:eastAsia="de-CH"/>
        </w:rPr>
        <w:tab/>
      </w:r>
      <w:r>
        <w:t>Receiver characteristics</w:t>
      </w:r>
      <w:r>
        <w:tab/>
      </w:r>
      <w:r>
        <w:fldChar w:fldCharType="begin"/>
      </w:r>
      <w:r>
        <w:instrText xml:space="preserve"> PAGEREF _Toc79161455 \h </w:instrText>
      </w:r>
      <w:r>
        <w:fldChar w:fldCharType="separate"/>
      </w:r>
      <w:r>
        <w:t>7</w:t>
      </w:r>
      <w:r>
        <w:fldChar w:fldCharType="end"/>
      </w:r>
    </w:p>
    <w:p w14:paraId="388A1572" w14:textId="2664C6B1" w:rsidR="00973A67" w:rsidRPr="00973A67" w:rsidRDefault="00973A67">
      <w:pPr>
        <w:pStyle w:val="TOC2"/>
        <w:rPr>
          <w:rFonts w:asciiTheme="minorHAnsi" w:eastAsiaTheme="minorEastAsia" w:hAnsiTheme="minorHAnsi" w:cstheme="minorBidi"/>
          <w:sz w:val="22"/>
          <w:szCs w:val="22"/>
          <w:lang w:val="en-US" w:eastAsia="de-CH"/>
        </w:rPr>
      </w:pPr>
      <w:r>
        <w:t>7.2</w:t>
      </w:r>
      <w:r w:rsidRPr="00973A67">
        <w:rPr>
          <w:rFonts w:asciiTheme="minorHAnsi" w:eastAsiaTheme="minorEastAsia" w:hAnsiTheme="minorHAnsi" w:cstheme="minorBidi"/>
          <w:sz w:val="22"/>
          <w:szCs w:val="22"/>
          <w:lang w:val="en-US" w:eastAsia="de-CH"/>
        </w:rPr>
        <w:tab/>
      </w:r>
      <w:r>
        <w:t>UE specific requirements</w:t>
      </w:r>
      <w:r>
        <w:tab/>
      </w:r>
      <w:r>
        <w:fldChar w:fldCharType="begin"/>
      </w:r>
      <w:r>
        <w:instrText xml:space="preserve"> PAGEREF _Toc79161456 \h </w:instrText>
      </w:r>
      <w:r>
        <w:fldChar w:fldCharType="separate"/>
      </w:r>
      <w:r>
        <w:t>7</w:t>
      </w:r>
      <w:r>
        <w:fldChar w:fldCharType="end"/>
      </w:r>
    </w:p>
    <w:p w14:paraId="24657D39" w14:textId="1435C08A" w:rsidR="00973A67" w:rsidRPr="00973A67" w:rsidRDefault="00973A67">
      <w:pPr>
        <w:pStyle w:val="TOC3"/>
        <w:rPr>
          <w:rFonts w:asciiTheme="minorHAnsi" w:eastAsiaTheme="minorEastAsia" w:hAnsiTheme="minorHAnsi" w:cstheme="minorBidi"/>
          <w:sz w:val="22"/>
          <w:szCs w:val="22"/>
          <w:lang w:val="en-US" w:eastAsia="de-CH"/>
        </w:rPr>
      </w:pPr>
      <w:r>
        <w:t>7.2.1</w:t>
      </w:r>
      <w:r w:rsidRPr="00973A67">
        <w:rPr>
          <w:rFonts w:asciiTheme="minorHAnsi" w:eastAsiaTheme="minorEastAsia" w:hAnsiTheme="minorHAnsi" w:cstheme="minorBidi"/>
          <w:sz w:val="22"/>
          <w:szCs w:val="22"/>
          <w:lang w:val="en-US" w:eastAsia="de-CH"/>
        </w:rPr>
        <w:tab/>
      </w:r>
      <w:r>
        <w:t>Transmitter characteristics</w:t>
      </w:r>
      <w:r>
        <w:tab/>
      </w:r>
      <w:r>
        <w:fldChar w:fldCharType="begin"/>
      </w:r>
      <w:r>
        <w:instrText xml:space="preserve"> PAGEREF _Toc79161457 \h </w:instrText>
      </w:r>
      <w:r>
        <w:fldChar w:fldCharType="separate"/>
      </w:r>
      <w:r>
        <w:t>7</w:t>
      </w:r>
      <w:r>
        <w:fldChar w:fldCharType="end"/>
      </w:r>
    </w:p>
    <w:p w14:paraId="6481C022" w14:textId="3A0E0A49" w:rsidR="00973A67" w:rsidRPr="00973A67" w:rsidRDefault="00973A67">
      <w:pPr>
        <w:pStyle w:val="TOC3"/>
        <w:rPr>
          <w:rFonts w:asciiTheme="minorHAnsi" w:eastAsiaTheme="minorEastAsia" w:hAnsiTheme="minorHAnsi" w:cstheme="minorBidi"/>
          <w:sz w:val="22"/>
          <w:szCs w:val="22"/>
          <w:lang w:val="en-US" w:eastAsia="de-CH"/>
        </w:rPr>
      </w:pPr>
      <w:r>
        <w:t>7.2.2</w:t>
      </w:r>
      <w:r w:rsidRPr="00973A67">
        <w:rPr>
          <w:rFonts w:asciiTheme="minorHAnsi" w:eastAsiaTheme="minorEastAsia" w:hAnsiTheme="minorHAnsi" w:cstheme="minorBidi"/>
          <w:sz w:val="22"/>
          <w:szCs w:val="22"/>
          <w:lang w:val="en-US" w:eastAsia="de-CH"/>
        </w:rPr>
        <w:tab/>
      </w:r>
      <w:r>
        <w:t>Receiver characteristics</w:t>
      </w:r>
      <w:r>
        <w:tab/>
      </w:r>
      <w:r>
        <w:fldChar w:fldCharType="begin"/>
      </w:r>
      <w:r>
        <w:instrText xml:space="preserve"> PAGEREF _Toc79161458 \h </w:instrText>
      </w:r>
      <w:r>
        <w:fldChar w:fldCharType="separate"/>
      </w:r>
      <w:r>
        <w:t>7</w:t>
      </w:r>
      <w:r>
        <w:fldChar w:fldCharType="end"/>
      </w:r>
    </w:p>
    <w:p w14:paraId="60B4BCAE" w14:textId="5FF27BD2" w:rsidR="00973A67" w:rsidRPr="00973A67" w:rsidRDefault="00973A67">
      <w:pPr>
        <w:pStyle w:val="TOC1"/>
        <w:rPr>
          <w:rFonts w:asciiTheme="minorHAnsi" w:eastAsiaTheme="minorEastAsia" w:hAnsiTheme="minorHAnsi" w:cstheme="minorBidi"/>
          <w:szCs w:val="22"/>
          <w:lang w:val="en-US" w:eastAsia="de-CH"/>
        </w:rPr>
      </w:pPr>
      <w:r>
        <w:t>8</w:t>
      </w:r>
      <w:r w:rsidRPr="00973A67">
        <w:rPr>
          <w:rFonts w:asciiTheme="minorHAnsi" w:eastAsiaTheme="minorEastAsia" w:hAnsiTheme="minorHAnsi" w:cstheme="minorBidi"/>
          <w:szCs w:val="22"/>
          <w:lang w:val="en-US" w:eastAsia="de-CH"/>
        </w:rPr>
        <w:tab/>
      </w:r>
      <w:r>
        <w:t>Conclusion</w:t>
      </w:r>
      <w:r>
        <w:tab/>
      </w:r>
      <w:r>
        <w:fldChar w:fldCharType="begin"/>
      </w:r>
      <w:r>
        <w:instrText xml:space="preserve"> PAGEREF _Toc79161459 \h </w:instrText>
      </w:r>
      <w:r>
        <w:fldChar w:fldCharType="separate"/>
      </w:r>
      <w:r>
        <w:t>7</w:t>
      </w:r>
      <w:r>
        <w:fldChar w:fldCharType="end"/>
      </w:r>
    </w:p>
    <w:p w14:paraId="10B7415F" w14:textId="30633FD0" w:rsidR="00973A67" w:rsidRPr="00973A67" w:rsidRDefault="00973A67">
      <w:pPr>
        <w:pStyle w:val="TOC8"/>
        <w:rPr>
          <w:rFonts w:asciiTheme="minorHAnsi" w:eastAsiaTheme="minorEastAsia" w:hAnsiTheme="minorHAnsi" w:cstheme="minorBidi"/>
          <w:b w:val="0"/>
          <w:szCs w:val="22"/>
          <w:lang w:val="en-US" w:eastAsia="de-CH"/>
        </w:rPr>
      </w:pPr>
      <w:r>
        <w:t>Annex A: &lt;Informative annex title for a Technical Report&gt;</w:t>
      </w:r>
      <w:r>
        <w:tab/>
      </w:r>
      <w:r>
        <w:fldChar w:fldCharType="begin"/>
      </w:r>
      <w:r>
        <w:instrText xml:space="preserve"> PAGEREF _Toc79161460 \h </w:instrText>
      </w:r>
      <w:r>
        <w:fldChar w:fldCharType="separate"/>
      </w:r>
      <w:r>
        <w:t>9</w:t>
      </w:r>
      <w:r>
        <w:fldChar w:fldCharType="end"/>
      </w:r>
    </w:p>
    <w:p w14:paraId="61538B0A" w14:textId="45929CBF" w:rsidR="00973A67" w:rsidRDefault="00973A67">
      <w:pPr>
        <w:pStyle w:val="TOC8"/>
        <w:rPr>
          <w:rFonts w:asciiTheme="minorHAnsi" w:eastAsiaTheme="minorEastAsia" w:hAnsiTheme="minorHAnsi" w:cstheme="minorBidi"/>
          <w:b w:val="0"/>
          <w:szCs w:val="22"/>
          <w:lang w:val="de-CH" w:eastAsia="de-CH"/>
        </w:rPr>
      </w:pPr>
      <w:r>
        <w:t>Annex B (informative): Bibliography</w:t>
      </w:r>
      <w:r>
        <w:tab/>
      </w:r>
      <w:r>
        <w:fldChar w:fldCharType="begin"/>
      </w:r>
      <w:r>
        <w:instrText xml:space="preserve"> PAGEREF _Toc79161461 \h </w:instrText>
      </w:r>
      <w:r>
        <w:fldChar w:fldCharType="separate"/>
      </w:r>
      <w:r>
        <w:t>10</w:t>
      </w:r>
      <w:r>
        <w:fldChar w:fldCharType="end"/>
      </w:r>
    </w:p>
    <w:p w14:paraId="5D09DAF1" w14:textId="64369ECA" w:rsidR="00973A67" w:rsidRDefault="00973A67">
      <w:pPr>
        <w:pStyle w:val="TOC8"/>
        <w:rPr>
          <w:rFonts w:asciiTheme="minorHAnsi" w:eastAsiaTheme="minorEastAsia" w:hAnsiTheme="minorHAnsi" w:cstheme="minorBidi"/>
          <w:b w:val="0"/>
          <w:szCs w:val="22"/>
          <w:lang w:val="de-CH" w:eastAsia="de-CH"/>
        </w:rPr>
      </w:pPr>
      <w:r>
        <w:t>Annex C (informative): Change history</w:t>
      </w:r>
      <w:r>
        <w:tab/>
      </w:r>
      <w:r>
        <w:fldChar w:fldCharType="begin"/>
      </w:r>
      <w:r>
        <w:instrText xml:space="preserve"> PAGEREF _Toc79161462 \h </w:instrText>
      </w:r>
      <w:r>
        <w:fldChar w:fldCharType="separate"/>
      </w:r>
      <w:r>
        <w:t>12</w:t>
      </w:r>
      <w:r>
        <w:fldChar w:fldCharType="end"/>
      </w:r>
    </w:p>
    <w:p w14:paraId="6B0A8701" w14:textId="5E21475C"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79161442"/>
      <w:bookmarkEnd w:id="16"/>
      <w:r w:rsidRPr="004D3578">
        <w:lastRenderedPageBreak/>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9" w:name="introduction"/>
      <w:bookmarkEnd w:id="19"/>
      <w:r w:rsidRPr="004D3578">
        <w:br w:type="page"/>
      </w:r>
      <w:bookmarkStart w:id="20" w:name="scope"/>
      <w:bookmarkStart w:id="21" w:name="_Toc79161443"/>
      <w:bookmarkEnd w:id="20"/>
      <w:r w:rsidRPr="004D3578">
        <w:lastRenderedPageBreak/>
        <w:t>1</w:t>
      </w:r>
      <w:r w:rsidRPr="004D3578">
        <w:tab/>
        <w:t>Scope</w:t>
      </w:r>
      <w:bookmarkEnd w:id="21"/>
    </w:p>
    <w:p w14:paraId="65DB0873" w14:textId="24006156" w:rsidR="0090370B" w:rsidRPr="004D3578" w:rsidRDefault="004D1ADA">
      <w:r w:rsidRPr="004D1ADA">
        <w:rPr>
          <w:lang w:val="en-US"/>
        </w:rPr>
        <w:t xml:space="preserve">The present document is a technical report deals with the use of the Rail Mobile Radio spectrum in the </w:t>
      </w:r>
      <w:r w:rsidR="009E5345">
        <w:rPr>
          <w:lang w:val="en-US"/>
        </w:rPr>
        <w:t>1</w:t>
      </w:r>
      <w:r w:rsidRPr="004D1ADA">
        <w:rPr>
          <w:lang w:val="en-US"/>
        </w:rPr>
        <w:t xml:space="preserve">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 xml:space="preserve">all the necessary precautions to make the </w:t>
      </w:r>
      <w:r w:rsidR="009E5345">
        <w:t>un</w:t>
      </w:r>
      <w:r w:rsidR="00A3561D" w:rsidRPr="00A3561D">
        <w:t xml:space="preserve">paired spectrum of </w:t>
      </w:r>
      <w:r w:rsidR="009E5345">
        <w:t>1900-1910</w:t>
      </w:r>
      <w:r w:rsidR="00A3561D" w:rsidRPr="00A3561D">
        <w:t>MHz usable for 5G NR.</w:t>
      </w:r>
    </w:p>
    <w:p w14:paraId="2A881ABA" w14:textId="77777777" w:rsidR="00080512" w:rsidRPr="004D3578" w:rsidRDefault="00080512">
      <w:pPr>
        <w:pStyle w:val="Heading1"/>
      </w:pPr>
      <w:bookmarkStart w:id="22" w:name="references"/>
      <w:bookmarkStart w:id="23" w:name="_Toc79161444"/>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2D28464" w:rsidR="00080512" w:rsidRPr="004D3578"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D3BC5A5" w14:textId="77777777" w:rsidR="00080512" w:rsidRPr="004D3578" w:rsidRDefault="00080512">
      <w:pPr>
        <w:pStyle w:val="Heading1"/>
      </w:pPr>
      <w:bookmarkStart w:id="24" w:name="definitions"/>
      <w:bookmarkStart w:id="25" w:name="_Toc79161445"/>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79161446"/>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79161447"/>
      <w:r w:rsidRPr="004D3578">
        <w:t>3.2</w:t>
      </w:r>
      <w:r w:rsidRPr="004D3578">
        <w:tab/>
        <w:t>Symbols</w:t>
      </w:r>
      <w:bookmarkEnd w:id="27"/>
    </w:p>
    <w:p w14:paraId="7E831756" w14:textId="77777777" w:rsidR="00080512" w:rsidRPr="004D3578" w:rsidRDefault="00080512">
      <w:pPr>
        <w:keepNext/>
      </w:pPr>
      <w:r w:rsidRPr="004D3578">
        <w:t>For the purposes of the present document, the following symbols apply:</w:t>
      </w:r>
    </w:p>
    <w:p w14:paraId="12F11837" w14:textId="77777777" w:rsidR="00080512" w:rsidRPr="004D3578" w:rsidRDefault="00080512">
      <w:pPr>
        <w:pStyle w:val="EW"/>
      </w:pPr>
      <w:r w:rsidRPr="004D3578">
        <w:t>&lt;symbol&gt;</w:t>
      </w:r>
      <w:r w:rsidRPr="004D3578">
        <w:tab/>
        <w:t>&lt;Explanation&gt;</w:t>
      </w:r>
    </w:p>
    <w:p w14:paraId="463AA08A" w14:textId="77777777" w:rsidR="00080512" w:rsidRPr="004D3578" w:rsidRDefault="00080512">
      <w:pPr>
        <w:pStyle w:val="EW"/>
      </w:pPr>
    </w:p>
    <w:p w14:paraId="522DAE91" w14:textId="77777777" w:rsidR="00080512" w:rsidRPr="004D3578" w:rsidRDefault="00080512">
      <w:pPr>
        <w:pStyle w:val="Heading2"/>
      </w:pPr>
      <w:bookmarkStart w:id="28" w:name="_Toc79161448"/>
      <w:r w:rsidRPr="004D3578">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CC29D4E" w14:textId="510343EA" w:rsidR="00080512" w:rsidRPr="004D3578" w:rsidRDefault="00B339BB">
      <w:pPr>
        <w:pStyle w:val="EW"/>
      </w:pPr>
      <w:r>
        <w:t>RMR</w:t>
      </w:r>
      <w:r w:rsidR="00080512" w:rsidRPr="004D3578">
        <w:tab/>
      </w:r>
      <w:r>
        <w:t>Rail Mobile Radio</w:t>
      </w:r>
    </w:p>
    <w:p w14:paraId="3119A875" w14:textId="77777777" w:rsidR="00080512" w:rsidRPr="004D3578" w:rsidRDefault="00080512">
      <w:pPr>
        <w:pStyle w:val="EW"/>
      </w:pPr>
    </w:p>
    <w:p w14:paraId="4060524B" w14:textId="5D8C3112" w:rsidR="00080512" w:rsidRPr="004D3578" w:rsidRDefault="00080512">
      <w:pPr>
        <w:pStyle w:val="Heading1"/>
      </w:pPr>
      <w:bookmarkStart w:id="29" w:name="clause4"/>
      <w:bookmarkStart w:id="30" w:name="_Toc79161449"/>
      <w:bookmarkEnd w:id="29"/>
      <w:r w:rsidRPr="004D3578">
        <w:t>4</w:t>
      </w:r>
      <w:r w:rsidRPr="004D3578">
        <w:tab/>
      </w:r>
      <w:r w:rsidR="00BA1B23">
        <w:t>Regulatory background</w:t>
      </w:r>
      <w:bookmarkEnd w:id="30"/>
    </w:p>
    <w:p w14:paraId="73A16701" w14:textId="2313BB60" w:rsidR="007E2831" w:rsidRDefault="007E2831" w:rsidP="007E2831">
      <w:pPr>
        <w:pStyle w:val="EditorsNote"/>
      </w:pPr>
      <w:bookmarkStart w:id="31" w:name="startOfAnnexes"/>
      <w:bookmarkEnd w:id="31"/>
      <w:r>
        <w:t>Editor´s Note: To be developed!</w:t>
      </w:r>
    </w:p>
    <w:p w14:paraId="4708154F" w14:textId="6E50BBA7" w:rsidR="00BA1B23" w:rsidRPr="006D6B1F" w:rsidRDefault="00BA1B23" w:rsidP="00976789">
      <w:pPr>
        <w:pStyle w:val="Heading1"/>
      </w:pPr>
      <w:bookmarkStart w:id="32" w:name="_Toc79161450"/>
      <w:r w:rsidRPr="006D6B1F">
        <w:lastRenderedPageBreak/>
        <w:t>5</w:t>
      </w:r>
      <w:r w:rsidRPr="006D6B1F">
        <w:tab/>
        <w:t>Frequency band arrangement</w:t>
      </w:r>
      <w:bookmarkEnd w:id="32"/>
    </w:p>
    <w:p w14:paraId="5FAEDD79" w14:textId="77777777" w:rsidR="00723520" w:rsidRDefault="00723520" w:rsidP="00723520">
      <w:pPr>
        <w:pStyle w:val="EditorsNote"/>
      </w:pPr>
      <w:r>
        <w:t>Editor´s Note: To be developed!</w:t>
      </w:r>
    </w:p>
    <w:p w14:paraId="29187522" w14:textId="3C126F45" w:rsidR="00080512" w:rsidRPr="00976789" w:rsidRDefault="00723520" w:rsidP="006D6B1F">
      <w:pPr>
        <w:pStyle w:val="Heading1"/>
      </w:pPr>
      <w:bookmarkStart w:id="33" w:name="_Toc79161451"/>
      <w:r>
        <w:t>6</w:t>
      </w:r>
      <w:r>
        <w:tab/>
      </w:r>
      <w:r w:rsidR="00A36106" w:rsidRPr="00976789">
        <w:t xml:space="preserve">NR </w:t>
      </w:r>
      <w:r w:rsidR="00863CB9" w:rsidRPr="00976789">
        <w:t xml:space="preserve">system </w:t>
      </w:r>
      <w:r w:rsidR="007E2831" w:rsidRPr="00976789">
        <w:t>parameters</w:t>
      </w:r>
      <w:bookmarkEnd w:id="33"/>
    </w:p>
    <w:p w14:paraId="07695A9F" w14:textId="77777777" w:rsidR="007E2831" w:rsidRDefault="007E2831" w:rsidP="007E2831">
      <w:pPr>
        <w:pStyle w:val="EditorsNote"/>
      </w:pPr>
      <w:r>
        <w:t>Editor´s Note: To be developed!</w:t>
      </w:r>
    </w:p>
    <w:p w14:paraId="159A59DD" w14:textId="3B1E8C8F" w:rsidR="007E2831" w:rsidRDefault="00BA1B23" w:rsidP="00BA1B23">
      <w:pPr>
        <w:pStyle w:val="Heading1"/>
      </w:pPr>
      <w:bookmarkStart w:id="34" w:name="_Toc79161452"/>
      <w:r>
        <w:t>7</w:t>
      </w:r>
      <w:r>
        <w:tab/>
        <w:t>RF requirements</w:t>
      </w:r>
      <w:bookmarkEnd w:id="34"/>
    </w:p>
    <w:p w14:paraId="1E032284" w14:textId="24F7DD63" w:rsidR="00BA1B23" w:rsidRDefault="00BA1B23" w:rsidP="00BA1B23">
      <w:pPr>
        <w:pStyle w:val="Heading2"/>
      </w:pPr>
      <w:bookmarkStart w:id="35" w:name="_Toc79161453"/>
      <w:r>
        <w:t>7.1</w:t>
      </w:r>
      <w:r>
        <w:tab/>
        <w:t>BS specific requirements</w:t>
      </w:r>
      <w:bookmarkEnd w:id="35"/>
    </w:p>
    <w:p w14:paraId="76FFED4F" w14:textId="50C97E48" w:rsidR="00BA1B23" w:rsidRDefault="00BA1B23">
      <w:pPr>
        <w:pStyle w:val="Heading3"/>
      </w:pPr>
      <w:bookmarkStart w:id="36" w:name="_Toc79161454"/>
      <w:r>
        <w:t>7.1.1</w:t>
      </w:r>
      <w:r>
        <w:tab/>
        <w:t>Transmitter characteristics</w:t>
      </w:r>
      <w:bookmarkEnd w:id="36"/>
    </w:p>
    <w:p w14:paraId="5CFE7203" w14:textId="09DC9D09" w:rsidR="00723520" w:rsidRPr="006D6B1F" w:rsidRDefault="00723520" w:rsidP="00976789">
      <w:pPr>
        <w:pStyle w:val="EditorsNote"/>
      </w:pPr>
      <w:r>
        <w:t>Editor´s Note: To be developed!</w:t>
      </w:r>
    </w:p>
    <w:p w14:paraId="2EFA0E48" w14:textId="4C70A19C" w:rsidR="00BA1B23" w:rsidRDefault="00BA1B23">
      <w:pPr>
        <w:pStyle w:val="Heading3"/>
      </w:pPr>
      <w:bookmarkStart w:id="37" w:name="_Toc79161455"/>
      <w:r>
        <w:t>7.1.2</w:t>
      </w:r>
      <w:r>
        <w:tab/>
        <w:t>Receiver characteristics</w:t>
      </w:r>
      <w:bookmarkEnd w:id="37"/>
    </w:p>
    <w:p w14:paraId="17F4B890" w14:textId="502444FC" w:rsidR="00723520" w:rsidRPr="006D6B1F" w:rsidRDefault="00723520" w:rsidP="00976789">
      <w:pPr>
        <w:pStyle w:val="EditorsNote"/>
      </w:pPr>
      <w:r>
        <w:t>Editor´s Note: To be developed!</w:t>
      </w:r>
    </w:p>
    <w:p w14:paraId="468B94AE" w14:textId="126D4276" w:rsidR="00BA1B23" w:rsidRPr="00BA1B23" w:rsidRDefault="00BA1B23" w:rsidP="00976789">
      <w:pPr>
        <w:pStyle w:val="Heading2"/>
      </w:pPr>
      <w:bookmarkStart w:id="38" w:name="_Toc79161456"/>
      <w:r>
        <w:t>7.2</w:t>
      </w:r>
      <w:r>
        <w:tab/>
        <w:t>UE specific requirements</w:t>
      </w:r>
      <w:bookmarkEnd w:id="38"/>
    </w:p>
    <w:p w14:paraId="2FAE73E4" w14:textId="6A57FEB6" w:rsidR="00BA1B23" w:rsidRDefault="00BA1B23">
      <w:pPr>
        <w:pStyle w:val="Heading3"/>
      </w:pPr>
      <w:bookmarkStart w:id="39" w:name="_Toc79161457"/>
      <w:r>
        <w:t>7.2.1</w:t>
      </w:r>
      <w:r>
        <w:tab/>
        <w:t>Transmitter characteristics</w:t>
      </w:r>
      <w:bookmarkEnd w:id="39"/>
    </w:p>
    <w:p w14:paraId="4CD389EC" w14:textId="4AF11352" w:rsidR="00723520" w:rsidRPr="006D6B1F" w:rsidRDefault="00723520" w:rsidP="00976789">
      <w:pPr>
        <w:pStyle w:val="EditorsNote"/>
      </w:pPr>
      <w:r>
        <w:t>Editor´s Note: To be developed!</w:t>
      </w:r>
    </w:p>
    <w:p w14:paraId="52A0C7D8" w14:textId="350628E8" w:rsidR="00BA1B23" w:rsidRDefault="00BA1B23">
      <w:pPr>
        <w:pStyle w:val="Heading3"/>
      </w:pPr>
      <w:bookmarkStart w:id="40" w:name="_Toc79161458"/>
      <w:r>
        <w:t>7.2.2</w:t>
      </w:r>
      <w:r>
        <w:tab/>
        <w:t>Receiver characteristics</w:t>
      </w:r>
      <w:bookmarkEnd w:id="40"/>
    </w:p>
    <w:p w14:paraId="485C0F7E" w14:textId="5B3557F3" w:rsidR="00723520" w:rsidRPr="006D6B1F" w:rsidRDefault="00723520" w:rsidP="00976789">
      <w:pPr>
        <w:pStyle w:val="EditorsNote"/>
      </w:pPr>
      <w:r>
        <w:t>Editor´s Note: To be developed!</w:t>
      </w:r>
    </w:p>
    <w:p w14:paraId="7EE76B00" w14:textId="529F41A8" w:rsidR="007E2831" w:rsidRPr="004D3578" w:rsidRDefault="00A80E56" w:rsidP="007E2831">
      <w:pPr>
        <w:pStyle w:val="Heading1"/>
      </w:pPr>
      <w:bookmarkStart w:id="41" w:name="_Toc79161459"/>
      <w:r>
        <w:t>8</w:t>
      </w:r>
      <w:r w:rsidR="007E2831">
        <w:tab/>
        <w:t>Conclusion</w:t>
      </w:r>
      <w:bookmarkEnd w:id="41"/>
    </w:p>
    <w:p w14:paraId="78DC87A3" w14:textId="0C467D95" w:rsidR="006B30D0" w:rsidRPr="007429F6" w:rsidRDefault="00B339BB" w:rsidP="00B339BB">
      <w:pPr>
        <w:pStyle w:val="EditorsNote"/>
      </w:pPr>
      <w:r>
        <w:t>Editor´s Note: To be developed!</w:t>
      </w:r>
    </w:p>
    <w:p w14:paraId="76BEDD7A" w14:textId="6CC3CF9E" w:rsidR="002675F0" w:rsidRPr="004D3578" w:rsidRDefault="007429F6" w:rsidP="00B339BB">
      <w:pPr>
        <w:pStyle w:val="Heading8"/>
      </w:pPr>
      <w:r>
        <w:br w:type="page"/>
      </w:r>
    </w:p>
    <w:p w14:paraId="0B358106" w14:textId="5DDF0DBA" w:rsidR="006B30D0" w:rsidRPr="004D3578" w:rsidRDefault="006B30D0" w:rsidP="00B339BB">
      <w:pPr>
        <w:pStyle w:val="Heading8"/>
      </w:pPr>
      <w:r>
        <w:lastRenderedPageBreak/>
        <w:br w:type="page"/>
      </w:r>
      <w:bookmarkStart w:id="42" w:name="_Toc79161460"/>
      <w:r w:rsidRPr="004D3578">
        <w:lastRenderedPageBreak/>
        <w:t xml:space="preserve">Annex </w:t>
      </w:r>
      <w:r w:rsidR="00B339BB">
        <w:t>A</w:t>
      </w:r>
      <w:r w:rsidRPr="004D3578">
        <w:t>:</w:t>
      </w:r>
      <w:r w:rsidRPr="004D3578">
        <w:br/>
        <w:t>&lt;Informative annex title</w:t>
      </w:r>
      <w:r>
        <w:t xml:space="preserve"> for a Technical Report</w:t>
      </w:r>
      <w:r w:rsidRPr="004D3578">
        <w:t>&gt;</w:t>
      </w:r>
      <w:bookmarkEnd w:id="42"/>
    </w:p>
    <w:p w14:paraId="1EA37469" w14:textId="77777777" w:rsidR="006B30D0" w:rsidRDefault="006B30D0" w:rsidP="006B30D0">
      <w:pPr>
        <w:pStyle w:val="Guidance"/>
      </w:pPr>
      <w:r>
        <w:t>Informative annexes in Technical Reports do not use "(informative") in the title, since all annexes in TRs are informative. Use style "Heading 9" in TRs.</w:t>
      </w:r>
    </w:p>
    <w:p w14:paraId="7FB5A094" w14:textId="77777777" w:rsidR="006B30D0" w:rsidRPr="004D3578" w:rsidRDefault="006B30D0"/>
    <w:p w14:paraId="75DE560F" w14:textId="5073E1AB" w:rsidR="002675F0" w:rsidRPr="004D3578" w:rsidRDefault="002675F0" w:rsidP="002675F0">
      <w:pPr>
        <w:pStyle w:val="Heading8"/>
      </w:pPr>
      <w:r>
        <w:br w:type="page"/>
      </w:r>
      <w:bookmarkStart w:id="43" w:name="_Toc79161461"/>
      <w:r w:rsidRPr="004D3578">
        <w:lastRenderedPageBreak/>
        <w:t xml:space="preserve">Annex </w:t>
      </w:r>
      <w:r w:rsidR="00B339BB">
        <w:t>B</w:t>
      </w:r>
      <w:r>
        <w:t xml:space="preserve"> (informative)</w:t>
      </w:r>
      <w:r w:rsidRPr="004D3578">
        <w:t>:</w:t>
      </w:r>
      <w:r w:rsidRPr="004D3578">
        <w:br/>
      </w:r>
      <w:r>
        <w:t>Bibliography</w:t>
      </w:r>
      <w:bookmarkEnd w:id="43"/>
    </w:p>
    <w:p w14:paraId="6D9866DF"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AAF68BC" w14:textId="77777777" w:rsidR="00080512" w:rsidRPr="004D3578" w:rsidRDefault="00080512">
      <w:r w:rsidRPr="004D3578">
        <w:t>The following material, though not specifically referenced in the body of the present document (or not publicly available), gives supporting information.</w:t>
      </w:r>
    </w:p>
    <w:p w14:paraId="0651A12F" w14:textId="77777777" w:rsidR="00080512" w:rsidRPr="004D3578" w:rsidRDefault="00080512">
      <w:pPr>
        <w:pStyle w:val="Guidance"/>
      </w:pPr>
      <w:r w:rsidRPr="004D3578">
        <w:t>Bibliography format</w:t>
      </w:r>
    </w:p>
    <w:p w14:paraId="04A133FC" w14:textId="77777777" w:rsidR="00080512" w:rsidRPr="004D3578" w:rsidRDefault="00080512">
      <w:r w:rsidRPr="004D3578">
        <w:t>&lt;Publication&gt;: "&lt;Title&gt;".</w:t>
      </w:r>
    </w:p>
    <w:p w14:paraId="47F4E8E0" w14:textId="21C08FC1" w:rsidR="002675F0" w:rsidRPr="004D3578" w:rsidRDefault="002675F0" w:rsidP="00B339BB">
      <w:pPr>
        <w:pStyle w:val="Heading8"/>
      </w:pPr>
      <w:r>
        <w:br w:type="page"/>
      </w:r>
    </w:p>
    <w:p w14:paraId="1996AF8C" w14:textId="77777777" w:rsidR="002675F0" w:rsidRPr="002675F0" w:rsidRDefault="002675F0" w:rsidP="002675F0"/>
    <w:p w14:paraId="44D93CFD" w14:textId="39C75C9E" w:rsidR="00080512" w:rsidRPr="004D3578" w:rsidRDefault="00080512">
      <w:pPr>
        <w:pStyle w:val="Heading8"/>
      </w:pPr>
      <w:r w:rsidRPr="004D3578">
        <w:br w:type="page"/>
      </w:r>
      <w:bookmarkStart w:id="44" w:name="_Toc79161462"/>
      <w:r w:rsidRPr="004D3578">
        <w:lastRenderedPageBreak/>
        <w:t xml:space="preserve">Annex </w:t>
      </w:r>
      <w:r w:rsidR="00B339BB">
        <w:t>C</w:t>
      </w:r>
      <w:r w:rsidRPr="004D3578">
        <w:t xml:space="preserve"> (informative):</w:t>
      </w:r>
      <w:r w:rsidRPr="004D3578">
        <w:br/>
        <w:t>Change history</w:t>
      </w:r>
      <w:bookmarkEnd w:id="44"/>
    </w:p>
    <w:p w14:paraId="3ADB59BD" w14:textId="77777777" w:rsidR="00054A22" w:rsidRPr="00235394" w:rsidRDefault="00054A22" w:rsidP="00054A22">
      <w:pPr>
        <w:pStyle w:val="TH"/>
      </w:pPr>
      <w:bookmarkStart w:id="45" w:name="historyclause"/>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44B7482" w14:textId="77777777" w:rsidTr="00C72833">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r w:rsidRPr="00235394">
              <w:rPr>
                <w:b/>
              </w:rPr>
              <w:t>Change history</w:t>
            </w:r>
          </w:p>
        </w:tc>
      </w:tr>
      <w:tr w:rsidR="003C3971" w:rsidRPr="00235394" w14:paraId="31C982BB" w14:textId="77777777" w:rsidTr="00C72833">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11AC0B1" w14:textId="77777777" w:rsidR="003C3971" w:rsidRPr="00235394" w:rsidRDefault="00DF2B1F" w:rsidP="00C72833">
            <w:pPr>
              <w:pStyle w:val="TAL"/>
              <w:rPr>
                <w:b/>
                <w:sz w:val="16"/>
              </w:rPr>
            </w:pPr>
            <w:r>
              <w:rPr>
                <w:b/>
                <w:sz w:val="16"/>
              </w:rPr>
              <w:t>Meeting</w:t>
            </w:r>
          </w:p>
        </w:tc>
        <w:tc>
          <w:tcPr>
            <w:tcW w:w="1094"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C72833">
        <w:tc>
          <w:tcPr>
            <w:tcW w:w="800" w:type="dxa"/>
            <w:shd w:val="solid" w:color="FFFFFF" w:fill="auto"/>
          </w:tcPr>
          <w:p w14:paraId="1AA9169E" w14:textId="09E04968" w:rsidR="003C3971" w:rsidRPr="006B0D02" w:rsidRDefault="00A77E63" w:rsidP="00C72833">
            <w:pPr>
              <w:pStyle w:val="TAC"/>
              <w:rPr>
                <w:sz w:val="16"/>
                <w:szCs w:val="16"/>
              </w:rPr>
            </w:pPr>
            <w:r>
              <w:rPr>
                <w:sz w:val="16"/>
                <w:szCs w:val="16"/>
              </w:rPr>
              <w:t>2021-08</w:t>
            </w:r>
          </w:p>
        </w:tc>
        <w:tc>
          <w:tcPr>
            <w:tcW w:w="800" w:type="dxa"/>
            <w:shd w:val="solid" w:color="FFFFFF" w:fill="auto"/>
          </w:tcPr>
          <w:p w14:paraId="63D57C0F" w14:textId="3DE4B930" w:rsidR="003C3971" w:rsidRPr="006B0D02" w:rsidRDefault="00A77E63" w:rsidP="00C72833">
            <w:pPr>
              <w:pStyle w:val="TAC"/>
              <w:rPr>
                <w:sz w:val="16"/>
                <w:szCs w:val="16"/>
              </w:rPr>
            </w:pPr>
            <w:r>
              <w:rPr>
                <w:sz w:val="16"/>
                <w:szCs w:val="16"/>
              </w:rPr>
              <w:t>RAN4#100-e</w:t>
            </w:r>
          </w:p>
        </w:tc>
        <w:tc>
          <w:tcPr>
            <w:tcW w:w="1094"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5"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8A99688" w:rsidR="003C3971" w:rsidRPr="006B0D02" w:rsidRDefault="00A77E63" w:rsidP="00C72833">
            <w:pPr>
              <w:pStyle w:val="TAL"/>
              <w:rPr>
                <w:sz w:val="16"/>
                <w:szCs w:val="16"/>
              </w:rPr>
            </w:pPr>
            <w:r>
              <w:rPr>
                <w:sz w:val="16"/>
                <w:szCs w:val="16"/>
              </w:rPr>
              <w:t>Initial baseline</w:t>
            </w:r>
          </w:p>
        </w:tc>
        <w:tc>
          <w:tcPr>
            <w:tcW w:w="708" w:type="dxa"/>
            <w:shd w:val="solid" w:color="FFFFFF" w:fill="auto"/>
          </w:tcPr>
          <w:p w14:paraId="53E13C99" w14:textId="137A04E9" w:rsidR="003C3971" w:rsidRPr="007D6048" w:rsidRDefault="00A77E63" w:rsidP="00C72833">
            <w:pPr>
              <w:pStyle w:val="TAC"/>
              <w:rPr>
                <w:sz w:val="16"/>
                <w:szCs w:val="16"/>
              </w:rPr>
            </w:pPr>
            <w:r>
              <w:rPr>
                <w:sz w:val="16"/>
                <w:szCs w:val="16"/>
              </w:rPr>
              <w:t>0.0.1</w:t>
            </w:r>
          </w:p>
        </w:tc>
      </w:tr>
    </w:tbl>
    <w:p w14:paraId="2EF5B17A" w14:textId="77777777" w:rsidR="003C3971" w:rsidRPr="00235394" w:rsidRDefault="003C3971" w:rsidP="003C3971"/>
    <w:p w14:paraId="6321164F" w14:textId="65D7BC9F" w:rsidR="003C3971" w:rsidRPr="00235394" w:rsidRDefault="003C3971" w:rsidP="002F591D">
      <w:pPr>
        <w:pStyle w:val="Guidance"/>
      </w:pPr>
      <w:r>
        <w:br w:type="page"/>
      </w:r>
    </w:p>
    <w:p w14:paraId="0761C5D8" w14:textId="77777777" w:rsidR="00080512" w:rsidRDefault="00080512"/>
    <w:sectPr w:rsidR="00080512"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85A034" w14:textId="77777777" w:rsidR="00DE5C93" w:rsidRDefault="00DE5C93">
      <w:r>
        <w:separator/>
      </w:r>
    </w:p>
  </w:endnote>
  <w:endnote w:type="continuationSeparator" w:id="0">
    <w:p w14:paraId="0EBFA0EE" w14:textId="77777777" w:rsidR="00DE5C93" w:rsidRDefault="00DE5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56DFD" w14:textId="77777777" w:rsidR="0023164A" w:rsidRDefault="00231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E66CE" w14:textId="77777777" w:rsidR="0023164A" w:rsidRDefault="002316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1F8B3" w14:textId="77777777" w:rsidR="0023164A" w:rsidRDefault="002316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B79CC" w14:textId="77777777" w:rsidR="0023164A" w:rsidRDefault="002316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240DC" w14:textId="77777777" w:rsidR="00DE5C93" w:rsidRDefault="00DE5C93">
      <w:r>
        <w:separator/>
      </w:r>
    </w:p>
  </w:footnote>
  <w:footnote w:type="continuationSeparator" w:id="0">
    <w:p w14:paraId="2BA693B5" w14:textId="77777777" w:rsidR="00DE5C93" w:rsidRDefault="00DE5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139E2" w14:textId="77777777" w:rsidR="0023164A" w:rsidRDefault="00231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EE3AB" w14:textId="77777777" w:rsidR="0023164A" w:rsidRDefault="00231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5B194" w14:textId="77777777" w:rsidR="0023164A" w:rsidRDefault="002316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1060" w14:textId="22E0E43C" w:rsidR="0023164A" w:rsidRDefault="002316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7E63">
      <w:rPr>
        <w:rFonts w:ascii="Arial" w:hAnsi="Arial" w:cs="Arial"/>
        <w:b/>
        <w:noProof/>
        <w:sz w:val="18"/>
        <w:szCs w:val="18"/>
      </w:rPr>
      <w:t>3GPP TR 38.852 V0.0.1 (2021-08)</w:t>
    </w:r>
    <w:r>
      <w:rPr>
        <w:rFonts w:ascii="Arial" w:hAnsi="Arial" w:cs="Arial"/>
        <w:b/>
        <w:sz w:val="18"/>
        <w:szCs w:val="18"/>
      </w:rPr>
      <w:fldChar w:fldCharType="end"/>
    </w:r>
  </w:p>
  <w:p w14:paraId="29461A5A" w14:textId="77777777" w:rsidR="0023164A" w:rsidRDefault="002316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3108E165" w:rsidR="0023164A" w:rsidRDefault="002316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7E63">
      <w:rPr>
        <w:rFonts w:ascii="Arial" w:hAnsi="Arial" w:cs="Arial"/>
        <w:b/>
        <w:noProof/>
        <w:sz w:val="18"/>
        <w:szCs w:val="18"/>
      </w:rPr>
      <w:t>Release 17</w:t>
    </w:r>
    <w:r>
      <w:rPr>
        <w:rFonts w:ascii="Arial" w:hAnsi="Arial" w:cs="Arial"/>
        <w:b/>
        <w:sz w:val="18"/>
        <w:szCs w:val="18"/>
      </w:rPr>
      <w:fldChar w:fldCharType="end"/>
    </w:r>
  </w:p>
  <w:p w14:paraId="6ACFEBA8" w14:textId="77777777" w:rsidR="0023164A" w:rsidRDefault="00231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0B2"/>
    <w:rsid w:val="00051834"/>
    <w:rsid w:val="00054A22"/>
    <w:rsid w:val="00062023"/>
    <w:rsid w:val="000655A6"/>
    <w:rsid w:val="00080512"/>
    <w:rsid w:val="000C47C3"/>
    <w:rsid w:val="000D58AB"/>
    <w:rsid w:val="00133525"/>
    <w:rsid w:val="00134388"/>
    <w:rsid w:val="001A0849"/>
    <w:rsid w:val="001A4C42"/>
    <w:rsid w:val="001A7420"/>
    <w:rsid w:val="001B6637"/>
    <w:rsid w:val="001C1831"/>
    <w:rsid w:val="001C21C3"/>
    <w:rsid w:val="001D02C2"/>
    <w:rsid w:val="001F0C1D"/>
    <w:rsid w:val="001F1132"/>
    <w:rsid w:val="001F168B"/>
    <w:rsid w:val="0023164A"/>
    <w:rsid w:val="002347A2"/>
    <w:rsid w:val="002675F0"/>
    <w:rsid w:val="00290D16"/>
    <w:rsid w:val="002B6339"/>
    <w:rsid w:val="002D15F7"/>
    <w:rsid w:val="002E00EE"/>
    <w:rsid w:val="002F591D"/>
    <w:rsid w:val="003172DC"/>
    <w:rsid w:val="0035462D"/>
    <w:rsid w:val="003765B8"/>
    <w:rsid w:val="003C3971"/>
    <w:rsid w:val="00423334"/>
    <w:rsid w:val="004345EC"/>
    <w:rsid w:val="004528A6"/>
    <w:rsid w:val="00465515"/>
    <w:rsid w:val="004D1ADA"/>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94135"/>
    <w:rsid w:val="006A323F"/>
    <w:rsid w:val="006B30D0"/>
    <w:rsid w:val="006C3D95"/>
    <w:rsid w:val="006D6B1F"/>
    <w:rsid w:val="006E5C86"/>
    <w:rsid w:val="00701116"/>
    <w:rsid w:val="00713C44"/>
    <w:rsid w:val="00723520"/>
    <w:rsid w:val="00734A5B"/>
    <w:rsid w:val="0074026F"/>
    <w:rsid w:val="007429F6"/>
    <w:rsid w:val="00744E76"/>
    <w:rsid w:val="00774DA4"/>
    <w:rsid w:val="00781F0F"/>
    <w:rsid w:val="007A3017"/>
    <w:rsid w:val="007B600E"/>
    <w:rsid w:val="007B75AA"/>
    <w:rsid w:val="007E2831"/>
    <w:rsid w:val="007F0F4A"/>
    <w:rsid w:val="008028A4"/>
    <w:rsid w:val="00830747"/>
    <w:rsid w:val="0083336E"/>
    <w:rsid w:val="00863CB9"/>
    <w:rsid w:val="008768CA"/>
    <w:rsid w:val="008C384C"/>
    <w:rsid w:val="0090271F"/>
    <w:rsid w:val="00902E23"/>
    <w:rsid w:val="0090370B"/>
    <w:rsid w:val="009114D7"/>
    <w:rsid w:val="0091348E"/>
    <w:rsid w:val="00917CCB"/>
    <w:rsid w:val="00942EC2"/>
    <w:rsid w:val="00973A67"/>
    <w:rsid w:val="00976789"/>
    <w:rsid w:val="009C7E70"/>
    <w:rsid w:val="009E5345"/>
    <w:rsid w:val="009F37B7"/>
    <w:rsid w:val="00A10F02"/>
    <w:rsid w:val="00A164B4"/>
    <w:rsid w:val="00A26956"/>
    <w:rsid w:val="00A27486"/>
    <w:rsid w:val="00A3561D"/>
    <w:rsid w:val="00A36106"/>
    <w:rsid w:val="00A36A9A"/>
    <w:rsid w:val="00A53724"/>
    <w:rsid w:val="00A56066"/>
    <w:rsid w:val="00A73129"/>
    <w:rsid w:val="00A77E63"/>
    <w:rsid w:val="00A80E56"/>
    <w:rsid w:val="00A82346"/>
    <w:rsid w:val="00A92BA1"/>
    <w:rsid w:val="00AC6BC6"/>
    <w:rsid w:val="00AE65E2"/>
    <w:rsid w:val="00B15449"/>
    <w:rsid w:val="00B339BB"/>
    <w:rsid w:val="00B93086"/>
    <w:rsid w:val="00BA19ED"/>
    <w:rsid w:val="00BA1B23"/>
    <w:rsid w:val="00BA4B8D"/>
    <w:rsid w:val="00BC0F7D"/>
    <w:rsid w:val="00BD7D31"/>
    <w:rsid w:val="00BE3255"/>
    <w:rsid w:val="00BF128E"/>
    <w:rsid w:val="00C074DD"/>
    <w:rsid w:val="00C1496A"/>
    <w:rsid w:val="00C33079"/>
    <w:rsid w:val="00C45231"/>
    <w:rsid w:val="00C71B93"/>
    <w:rsid w:val="00C72833"/>
    <w:rsid w:val="00C80F1D"/>
    <w:rsid w:val="00C93F40"/>
    <w:rsid w:val="00CA3D0C"/>
    <w:rsid w:val="00D049AA"/>
    <w:rsid w:val="00D57972"/>
    <w:rsid w:val="00D675A9"/>
    <w:rsid w:val="00D738D6"/>
    <w:rsid w:val="00D755EB"/>
    <w:rsid w:val="00D76048"/>
    <w:rsid w:val="00D87E00"/>
    <w:rsid w:val="00D9134D"/>
    <w:rsid w:val="00DA7A03"/>
    <w:rsid w:val="00DB1818"/>
    <w:rsid w:val="00DC309B"/>
    <w:rsid w:val="00DC4DA2"/>
    <w:rsid w:val="00DD4C17"/>
    <w:rsid w:val="00DD74A5"/>
    <w:rsid w:val="00DE5C93"/>
    <w:rsid w:val="00DF2B1F"/>
    <w:rsid w:val="00DF62CD"/>
    <w:rsid w:val="00E16509"/>
    <w:rsid w:val="00E44582"/>
    <w:rsid w:val="00E77645"/>
    <w:rsid w:val="00EA15B0"/>
    <w:rsid w:val="00EA5EA7"/>
    <w:rsid w:val="00EC4A25"/>
    <w:rsid w:val="00F02246"/>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1322</Words>
  <Characters>7740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2021-09-08T13:53:00Z</dcterms:created>
  <dcterms:modified xsi:type="dcterms:W3CDTF">2021-09-09T10:39:00Z</dcterms:modified>
</cp:coreProperties>
</file>