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1792BBDB"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r w:rsidR="00952306">
              <w:rPr>
                <w:lang w:val="sv-SE"/>
              </w:rPr>
              <w:t>5</w:t>
            </w:r>
            <w:r w:rsidR="00952306" w:rsidRPr="003817A2">
              <w:rPr>
                <w:lang w:val="sv-SE"/>
              </w:rPr>
              <w:t xml:space="preserve"> </w:t>
            </w:r>
            <w:r w:rsidRPr="003817A2">
              <w:rPr>
                <w:sz w:val="32"/>
                <w:lang w:val="sv-SE"/>
              </w:rPr>
              <w:t>(</w:t>
            </w:r>
            <w:bookmarkStart w:id="4" w:name="issueDate"/>
            <w:r w:rsidR="003817A2" w:rsidRPr="003817A2">
              <w:rPr>
                <w:sz w:val="32"/>
                <w:lang w:val="sv-SE"/>
              </w:rPr>
              <w:t>202</w:t>
            </w:r>
            <w:r w:rsidR="000A116F">
              <w:rPr>
                <w:sz w:val="32"/>
                <w:lang w:val="sv-SE"/>
              </w:rPr>
              <w:t>1</w:t>
            </w:r>
            <w:r w:rsidRPr="003817A2">
              <w:rPr>
                <w:sz w:val="32"/>
                <w:lang w:val="sv-SE"/>
              </w:rPr>
              <w:t>-</w:t>
            </w:r>
            <w:bookmarkEnd w:id="4"/>
            <w:r w:rsidR="00952306">
              <w:rPr>
                <w:sz w:val="32"/>
                <w:lang w:val="sv-SE"/>
              </w:rPr>
              <w:t>11</w:t>
            </w:r>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08CA63C3" w:rsidR="00080512" w:rsidRPr="004D3578" w:rsidRDefault="00080512"/>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77777777" w:rsidR="00080512" w:rsidRPr="004D3578" w:rsidRDefault="001D0A49" w:rsidP="001D0A49">
      <w:pPr>
        <w:pStyle w:val="EX"/>
      </w:pPr>
      <w:r>
        <w:t>[2]</w:t>
      </w:r>
      <w:r>
        <w:tab/>
        <w:t>RP-202103: SID “</w:t>
      </w:r>
      <w:r w:rsidRPr="001D0A49">
        <w:t>Study on Efficient utilization of licensed spectrum that is not aligned with existing NR channel bandwidths</w:t>
      </w:r>
      <w:r>
        <w:t>”</w:t>
      </w:r>
    </w:p>
    <w:p w14:paraId="200FC39C"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14:paraId="17CFFF02" w14:textId="77777777" w:rsidR="00080512" w:rsidRPr="004D3578" w:rsidRDefault="00080512">
      <w:pPr>
        <w:pStyle w:val="Heading2"/>
      </w:pPr>
      <w:bookmarkStart w:id="28" w:name="_Toc2086438"/>
      <w:r w:rsidRPr="004D3578">
        <w:t>3.1</w:t>
      </w:r>
      <w:r w:rsidRPr="004D3578">
        <w:tab/>
      </w:r>
      <w:r w:rsidR="002B6339">
        <w:t>Terms</w:t>
      </w:r>
      <w:bookmarkEnd w:id="2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29" w:name="_Toc2086439"/>
      <w:r w:rsidRPr="004D3578">
        <w:lastRenderedPageBreak/>
        <w:t>3.2</w:t>
      </w:r>
      <w:r w:rsidRPr="004D3578">
        <w:tab/>
        <w:t>Symbols</w:t>
      </w:r>
      <w:bookmarkEnd w:id="2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0" w:name="_Toc2086440"/>
      <w:r w:rsidRPr="004D3578">
        <w:t>3.3</w:t>
      </w:r>
      <w:r w:rsidRPr="004D3578">
        <w:tab/>
        <w:t>Abbreviations</w:t>
      </w:r>
      <w:bookmarkEnd w:id="3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1" w:name="clause4"/>
      <w:bookmarkStart w:id="32" w:name="_Toc2086441"/>
      <w:bookmarkEnd w:id="31"/>
      <w:r w:rsidRPr="004D3578">
        <w:t>4</w:t>
      </w:r>
      <w:r w:rsidRPr="004D3578">
        <w:tab/>
      </w:r>
      <w:bookmarkEnd w:id="32"/>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592E6B">
      <w:pPr>
        <w:pStyle w:val="TH"/>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1D8E4AD6"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3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lastRenderedPageBreak/>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3E5D6D23" w:rsidR="009436AE" w:rsidRPr="009436AE" w:rsidRDefault="009436AE" w:rsidP="009436AE">
      <w:pPr>
        <w:rPr>
          <w:rFonts w:eastAsiaTheme="minorEastAsia"/>
        </w:rPr>
      </w:pPr>
      <w:r w:rsidRPr="009436AE">
        <w:rPr>
          <w:rFonts w:eastAsiaTheme="minorEastAsia"/>
        </w:rPr>
        <w:t xml:space="preserve">The premise idea is that the system is configured with the larger channel bandwidth (indicated in System Information broadcasts </w:t>
      </w:r>
      <w:r w:rsidR="00952306">
        <w:rPr>
          <w:rFonts w:eastAsiaTheme="minorEastAsia"/>
        </w:rPr>
        <w:t xml:space="preserve">as </w:t>
      </w:r>
      <w:r w:rsidRPr="009436AE">
        <w:rPr>
          <w:rFonts w:eastAsiaTheme="minorEastAsia"/>
        </w:rPr>
        <w:t xml:space="preserve">well as gNB filter configurations), but the actual number of scheduled RBs is restricted so that it matches actual spectrum allocation ensuring sufficiently large guard bands. </w:t>
      </w:r>
    </w:p>
    <w:p w14:paraId="6704EE8A" w14:textId="77777777" w:rsidR="009436AE" w:rsidRPr="009436AE" w:rsidRDefault="009436AE" w:rsidP="00592E6B">
      <w:pPr>
        <w:pStyle w:val="TH"/>
        <w:rPr>
          <w:rFonts w:eastAsiaTheme="minorEastAsia"/>
        </w:rPr>
      </w:pPr>
      <w:r w:rsidRPr="009436AE">
        <w:rPr>
          <w:rFonts w:eastAsiaTheme="minorEastAsia"/>
          <w:noProof/>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53B46ADB" w:rsidR="009436AE" w:rsidRPr="009436AE" w:rsidRDefault="009436AE" w:rsidP="00592E6B">
      <w:pPr>
        <w:pStyle w:val="TF"/>
        <w:rPr>
          <w:rFonts w:eastAsiaTheme="minorEastAsia"/>
        </w:rPr>
      </w:pPr>
      <w:r w:rsidRPr="009436AE">
        <w:rPr>
          <w:rFonts w:eastAsiaTheme="minorEastAsia"/>
        </w:rPr>
        <w:t xml:space="preserve">Figure </w:t>
      </w:r>
      <w:r>
        <w:rPr>
          <w:rFonts w:eastAsiaTheme="minorEastAsia"/>
        </w:rPr>
        <w:t>6.1.1</w:t>
      </w:r>
      <w:r w:rsidRPr="009436AE">
        <w:rPr>
          <w:rFonts w:eastAsiaTheme="minorEastAsia"/>
        </w:rPr>
        <w:t>-1: Using the next larger channel bandwidth (example for 7MHz).</w:t>
      </w:r>
    </w:p>
    <w:p w14:paraId="75A0A75C" w14:textId="03B15A98" w:rsidR="009436AE" w:rsidRDefault="009436AE" w:rsidP="009436AE">
      <w:pPr>
        <w:rPr>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p>
    <w:p w14:paraId="0D9D0AE4" w14:textId="45ED25A7"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it is safe to assume next larger 10MHz channel guard bands, from which number of available RBs can be calculated. </w:t>
      </w:r>
    </w:p>
    <w:p w14:paraId="5CB7865F" w14:textId="77777777" w:rsidR="00952306" w:rsidRDefault="00952306" w:rsidP="00156770">
      <w:pPr>
        <w:pStyle w:val="NO"/>
        <w:rPr>
          <w:lang w:eastAsia="zh-CN"/>
        </w:rPr>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t xml:space="preserve">Similarly, the gNB operating with wider channel filters cannot be expected to provide stop-band attenuation at the edges of the irregular channel bandwidth to guarantee the co-existence. </w:t>
      </w:r>
      <w:r w:rsidRPr="008310E3">
        <w:t xml:space="preserve">Further information on </w:t>
      </w:r>
      <w:r>
        <w:t xml:space="preserve">gNB transmit channel filters and </w:t>
      </w:r>
      <w:r w:rsidRPr="008310E3">
        <w:t>ACS/blocking should be provided to assess resulting performance</w:t>
      </w:r>
      <w:r>
        <w:t xml:space="preserve"> degradation and the gap to the RF performance requirements</w:t>
      </w:r>
      <w:r w:rsidRPr="008310E3">
        <w:t>.</w:t>
      </w:r>
      <w:r>
        <w:t xml:space="preserve"> </w:t>
      </w:r>
      <w:r w:rsidRPr="0066502A">
        <w:rPr>
          <w:lang w:eastAsia="zh-CN"/>
        </w:rPr>
        <w:t>The gNB Tx transmitter filter assumption is FFS.</w:t>
      </w:r>
      <w:r>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77777777" w:rsidR="00952306" w:rsidRPr="00156770" w:rsidRDefault="00952306" w:rsidP="00156770">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The gNB Tx transmitter filter assumption used to derive the RB numbers is FFS.</w:t>
      </w:r>
      <w:r w:rsidRPr="0066502A">
        <w:t xml:space="preserve"> </w:t>
      </w:r>
    </w:p>
    <w:p w14:paraId="78E07A8C" w14:textId="77777777" w:rsidR="00952306" w:rsidRDefault="00952306" w:rsidP="00952306">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r w:rsidRPr="008310E3">
              <w:t>Nrb</w:t>
            </w:r>
          </w:p>
        </w:tc>
        <w:tc>
          <w:tcPr>
            <w:tcW w:w="1211" w:type="dxa"/>
          </w:tcPr>
          <w:p w14:paraId="0B9C7BAB" w14:textId="77777777" w:rsidR="00952306" w:rsidRPr="008310E3" w:rsidRDefault="00952306" w:rsidP="00952306">
            <w:pPr>
              <w:pStyle w:val="TAH"/>
            </w:pPr>
            <w:r w:rsidRPr="008310E3">
              <w:t>Channel Nrb</w:t>
            </w:r>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77777777" w:rsidR="00952306" w:rsidRPr="00D47864" w:rsidRDefault="00952306" w:rsidP="00952306">
      <w:pPr>
        <w:pStyle w:val="NO"/>
        <w:rPr>
          <w:lang w:eastAsia="zh-CN"/>
        </w:rPr>
      </w:pPr>
      <w:r w:rsidRPr="0066502A">
        <w:lastRenderedPageBreak/>
        <w:t>NOTE:</w:t>
      </w:r>
      <w:r w:rsidRPr="0066502A">
        <w:tab/>
        <w:t>Number of available RBs and spectral utilisation are taken from R4-2112365.</w:t>
      </w:r>
      <w:r>
        <w:t xml:space="preserve"> </w:t>
      </w:r>
      <w:r w:rsidRPr="0066502A">
        <w:rPr>
          <w:lang w:eastAsia="zh-CN"/>
        </w:rPr>
        <w:t>The gNB Tx 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Next larger channel Nrb</w:t>
            </w:r>
          </w:p>
        </w:tc>
        <w:tc>
          <w:tcPr>
            <w:tcW w:w="1134" w:type="dxa"/>
          </w:tcPr>
          <w:p w14:paraId="2A58E1C7" w14:textId="77777777" w:rsidR="00952306" w:rsidRPr="008310E3" w:rsidRDefault="00952306" w:rsidP="00952306">
            <w:pPr>
              <w:pStyle w:val="TAH"/>
            </w:pPr>
            <w:r w:rsidRPr="008310E3">
              <w:t>Channel Nrb</w:t>
            </w:r>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24B1A86" w14:textId="77777777" w:rsidR="00952306" w:rsidRDefault="00952306" w:rsidP="00592E6B"/>
    <w:p w14:paraId="5802B538" w14:textId="3E6F638E" w:rsidR="00952306" w:rsidRDefault="00952306" w:rsidP="00952306">
      <w:pPr>
        <w:pStyle w:val="Heading3"/>
      </w:pPr>
      <w:r>
        <w:t>6.1.2</w:t>
      </w:r>
      <w:r>
        <w:tab/>
        <w:t>Signalling and configuration aspects</w:t>
      </w:r>
    </w:p>
    <w:p w14:paraId="7AEF0B9E" w14:textId="77777777" w:rsidR="00952306" w:rsidRPr="00156770" w:rsidRDefault="00952306" w:rsidP="00952306">
      <w:pPr>
        <w:rPr>
          <w:lang w:val="en-US"/>
        </w:rPr>
      </w:pPr>
      <w:r w:rsidRPr="00156770">
        <w:rPr>
          <w:lang w:val="en-US"/>
        </w:rPr>
        <w:t>In this section we provide further signaling details on how to support irregular channels given the 7MHz allocation as an example.</w:t>
      </w:r>
    </w:p>
    <w:p w14:paraId="3F9DAA47" w14:textId="77777777" w:rsidR="00952306" w:rsidRPr="00156770" w:rsidRDefault="00952306" w:rsidP="00952306">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CA3452" w14:textId="77777777" w:rsidR="00952306" w:rsidRPr="0066502A" w:rsidRDefault="00952306" w:rsidP="00952306">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t>ServingCellConfig-&gt; downlinkChannelBW-PerSCS-List-&gt; carrierBandwidth = 52 PRBs, subcarrierSpacing = 15 kHz</w:t>
      </w:r>
    </w:p>
    <w:p w14:paraId="335FBD7A" w14:textId="77777777" w:rsidR="00952306" w:rsidRPr="00156770" w:rsidRDefault="00952306" w:rsidP="00156770">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52AC7A84" w14:textId="77777777" w:rsidR="009436AE" w:rsidRDefault="009436AE" w:rsidP="0074247D">
      <w:pPr>
        <w:pStyle w:val="B1"/>
        <w:ind w:left="0" w:firstLine="0"/>
      </w:pP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2EDE33E2" w:rsidR="00DA23A0" w:rsidRDefault="00DA23A0" w:rsidP="00DA23A0">
      <w:pPr>
        <w:pStyle w:val="Heading3"/>
      </w:pPr>
      <w:r>
        <w:t>6.2.1</w:t>
      </w:r>
      <w:r>
        <w:tab/>
        <w:t>Overlapping</w:t>
      </w:r>
      <w:r w:rsidRPr="000C2859">
        <w:t xml:space="preserve"> UE CBW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592E6B">
      <w:pPr>
        <w:pStyle w:val="TH"/>
        <w:rPr>
          <w:rFonts w:eastAsia="MS Mincho"/>
        </w:rPr>
      </w:pPr>
      <w:r w:rsidRPr="00DA23A0">
        <w:rPr>
          <w:rFonts w:eastAsia="MS Mincho"/>
          <w:noProof/>
        </w:rPr>
        <w:lastRenderedPageBreak/>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592E6B">
      <w:pPr>
        <w:pStyle w:val="TF"/>
        <w:rPr>
          <w:rFonts w:eastAsia="MS Mincho"/>
        </w:rPr>
      </w:pPr>
      <w:r w:rsidRPr="00DA23A0">
        <w:rPr>
          <w:rFonts w:eastAsia="MS Mincho"/>
        </w:rPr>
        <w:t>F</w:t>
      </w:r>
      <w:r w:rsidRPr="00592E6B">
        <w:t>igure 6.2.1</w:t>
      </w:r>
      <w:r w:rsidR="007211F0" w:rsidRPr="00592E6B">
        <w:t>.1</w:t>
      </w:r>
      <w:r w:rsidRPr="00592E6B">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7777777" w:rsidR="00722340" w:rsidRPr="00722340" w:rsidRDefault="00722340" w:rsidP="00722340">
      <w:pPr>
        <w:rPr>
          <w:rFonts w:eastAsia="MS Mincho"/>
          <w:noProof/>
        </w:rPr>
      </w:pPr>
      <w:r w:rsidRPr="00722340">
        <w:rPr>
          <w:rFonts w:eastAsia="MS Mincho"/>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beneficial from BS coordination efforts to keep aligned between the UE dedicated channel bandwidth.</w:t>
      </w:r>
    </w:p>
    <w:p w14:paraId="135EE215" w14:textId="564F6083" w:rsidR="00722340" w:rsidRDefault="00722340" w:rsidP="00592E6B">
      <w:pPr>
        <w:pStyle w:val="TH"/>
        <w:rPr>
          <w:rFonts w:eastAsia="MS Mincho"/>
          <w:noProof/>
        </w:rPr>
      </w:pPr>
      <w:r w:rsidRPr="00722340">
        <w:rPr>
          <w:rFonts w:eastAsia="MS Mincho"/>
          <w:noProof/>
        </w:rPr>
        <w:drawing>
          <wp:inline distT="0" distB="0" distL="0" distR="0" wp14:anchorId="4B0C78A9" wp14:editId="387DCBAE">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2835BB43" w14:textId="68060D34" w:rsidR="00985D98" w:rsidRPr="00722340" w:rsidRDefault="007211F0" w:rsidP="00592E6B">
      <w:pPr>
        <w:pStyle w:val="TF"/>
        <w:rPr>
          <w:rFonts w:eastAsia="MS Mincho"/>
          <w:noProof/>
        </w:rPr>
      </w:pPr>
      <w:r w:rsidRPr="00DA23A0">
        <w:rPr>
          <w:rFonts w:eastAsia="MS Mincho"/>
        </w:rPr>
        <w:t xml:space="preserve">Figure </w:t>
      </w:r>
      <w:r>
        <w:rPr>
          <w:rFonts w:eastAsia="MS Mincho"/>
        </w:rPr>
        <w:t>6.2.1.2-</w:t>
      </w:r>
      <w:r w:rsidRPr="00DA23A0">
        <w:rPr>
          <w:rFonts w:eastAsia="MS Mincho"/>
        </w:rPr>
        <w:t xml:space="preserve">1: Using overlapping carriers </w:t>
      </w:r>
      <w:r>
        <w:rPr>
          <w:rFonts w:eastAsia="MS Mincho"/>
        </w:rPr>
        <w:t xml:space="preserve">with single overlapping SSB </w:t>
      </w:r>
      <w:r w:rsidRPr="00DA23A0">
        <w:rPr>
          <w:rFonts w:eastAsia="MS Mincho"/>
        </w:rPr>
        <w:t xml:space="preserve">(example for 13MHz). </w:t>
      </w:r>
    </w:p>
    <w:p w14:paraId="3A14004B" w14:textId="77777777" w:rsidR="00722340" w:rsidRPr="00722340" w:rsidRDefault="00722340" w:rsidP="00722340">
      <w:pPr>
        <w:rPr>
          <w:rFonts w:eastAsia="MS Mincho"/>
          <w:noProof/>
        </w:rPr>
      </w:pPr>
      <w:r w:rsidRPr="00722340">
        <w:rPr>
          <w:rFonts w:eastAsia="MS Mincho"/>
          <w:noProof/>
        </w:rPr>
        <w:t>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2F95E426"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2RBs i.e.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592E6B">
      <w:pPr>
        <w:pStyle w:val="TH"/>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592E6B">
      <w:pPr>
        <w:pStyle w:val="TF"/>
        <w:rPr>
          <w:rFonts w:eastAsia="MS Mincho"/>
          <w:noProof/>
        </w:rPr>
      </w:pPr>
      <w:r w:rsidRPr="00722340">
        <w:rPr>
          <w:rFonts w:eastAsia="MS Mincho"/>
        </w:rPr>
        <w:t xml:space="preserve">Figure </w:t>
      </w:r>
      <w:r w:rsidR="00985D98">
        <w:rPr>
          <w:rFonts w:eastAsia="MS Mincho"/>
        </w:rPr>
        <w:t>6.2.1.2-</w:t>
      </w:r>
      <w:r w:rsidR="007211F0">
        <w:rPr>
          <w:rFonts w:eastAsia="MS Mincho"/>
        </w:rPr>
        <w:t>2</w:t>
      </w:r>
      <w:r w:rsidRPr="00722340">
        <w:rPr>
          <w:rFonts w:eastAsia="MS Mincho"/>
        </w:rPr>
        <w:t>: Detailed overview of overlapping carriers (6MHz channel with 5MHz carriers).</w:t>
      </w:r>
    </w:p>
    <w:p w14:paraId="2603D89C" w14:textId="77777777" w:rsidR="00722340" w:rsidRPr="00722340" w:rsidRDefault="00722340" w:rsidP="00592E6B">
      <w:pPr>
        <w:pStyle w:val="TH"/>
        <w:rPr>
          <w:rFonts w:eastAsia="MS Mincho"/>
          <w:noProof/>
        </w:rPr>
      </w:pPr>
      <w:r w:rsidRPr="00722340">
        <w:rPr>
          <w:rFonts w:eastAsia="MS Mincho"/>
          <w:noProof/>
        </w:rPr>
        <w:lastRenderedPageBreak/>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592E6B">
      <w:pPr>
        <w:pStyle w:val="TF"/>
        <w:rPr>
          <w:rFonts w:eastAsia="MS Mincho"/>
          <w:noProof/>
        </w:rPr>
      </w:pPr>
      <w:r w:rsidRPr="00722340">
        <w:rPr>
          <w:rFonts w:eastAsia="MS Mincho"/>
        </w:rPr>
        <w:t>Figure</w:t>
      </w:r>
      <w:r w:rsidR="00985D98">
        <w:rPr>
          <w:rFonts w:eastAsia="MS Mincho"/>
        </w:rPr>
        <w:t xml:space="preserve"> 6.2.1.2-</w:t>
      </w:r>
      <w:r w:rsidR="007211F0">
        <w:rPr>
          <w:rFonts w:eastAsia="MS Mincho"/>
        </w:rPr>
        <w:t>3</w:t>
      </w:r>
      <w:r w:rsidRPr="00722340">
        <w:rPr>
          <w:rFonts w:eastAsia="MS Mincho"/>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592E6B" w:rsidRDefault="00722340" w:rsidP="00592E6B">
      <w:pPr>
        <w:pStyle w:val="TH"/>
        <w:rPr>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592E6B">
        <w:t xml:space="preserve">Figure </w:t>
      </w:r>
      <w:r w:rsidR="00E45A0C" w:rsidRPr="00592E6B">
        <w:t>6.2.1.2-</w:t>
      </w:r>
      <w:r w:rsidR="001B15A8" w:rsidRPr="00592E6B">
        <w:t>4</w:t>
      </w:r>
      <w:r w:rsidRPr="00592E6B">
        <w:t>: Detailed overview of overlapping carriers (11MHz channel with 10MHz carriers).</w:t>
      </w:r>
    </w:p>
    <w:p w14:paraId="6D967FC9" w14:textId="5D33A3AB"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 </w:t>
      </w:r>
    </w:p>
    <w:p w14:paraId="41B13F73" w14:textId="4250F789" w:rsidR="00722340" w:rsidRPr="00722340" w:rsidRDefault="00722340" w:rsidP="00592E6B">
      <w:pPr>
        <w:pStyle w:val="TH"/>
        <w:rPr>
          <w:rFonts w:eastAsia="MS Mincho"/>
        </w:rPr>
      </w:pPr>
      <w:r w:rsidRPr="00722340">
        <w:rPr>
          <w:rFonts w:eastAsia="MS Mincho"/>
        </w:rPr>
        <w:t xml:space="preserve">Table </w:t>
      </w:r>
      <w:r w:rsidR="00E45A0C">
        <w:rPr>
          <w:rFonts w:eastAsia="MS Mincho"/>
        </w:rPr>
        <w:t>6.2.1.2</w:t>
      </w:r>
      <w:r w:rsidRPr="00722340">
        <w:rPr>
          <w:rFonts w:eastAsia="MS Mincho"/>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7F08E163"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rsidP="00592E6B">
      <w:pPr>
        <w:pStyle w:val="TH"/>
        <w:rPr>
          <w:rFonts w:eastAsia="MS Mincho"/>
        </w:rPr>
      </w:pPr>
      <w:r w:rsidRPr="00722340">
        <w:rPr>
          <w:rFonts w:eastAsia="MS Mincho"/>
        </w:rPr>
        <w:t xml:space="preserve">Table </w:t>
      </w:r>
      <w:r w:rsidR="00E45A0C">
        <w:rPr>
          <w:rFonts w:eastAsia="MS Mincho"/>
        </w:rPr>
        <w:t>6.2.1.2</w:t>
      </w:r>
      <w:r w:rsidRPr="00722340">
        <w:rPr>
          <w:rFonts w:eastAsia="MS Mincho"/>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748D85BB" w14:textId="2EFBFF94" w:rsidR="00B25860" w:rsidRDefault="00722340" w:rsidP="00B25860">
      <w:pPr>
        <w:rPr>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sidR="00B25860">
        <w:rPr>
          <w:rFonts w:eastAsia="MS Mincho"/>
          <w:noProof/>
        </w:rPr>
        <w:t xml:space="preserve">, it </w:t>
      </w:r>
      <w:r w:rsidRPr="00722340">
        <w:rPr>
          <w:rFonts w:eastAsia="MS Mincho"/>
          <w:noProof/>
        </w:rPr>
        <w:t xml:space="preserve">may create the challenge of aligning SSBs in the time and frequency domain so that they do not overlap thus complicating the gNB scheduling. </w:t>
      </w:r>
      <w:r w:rsidR="00B25860">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2BBD6197" w14:textId="77777777" w:rsidR="00B25860" w:rsidRDefault="00B25860" w:rsidP="00592E6B">
      <w:pPr>
        <w:rPr>
          <w:rFonts w:eastAsia="MS Mincho"/>
        </w:rPr>
      </w:pPr>
    </w:p>
    <w:p w14:paraId="25E682B4" w14:textId="1D9AB29E" w:rsidR="00B25860" w:rsidRDefault="00B25860" w:rsidP="00592E6B">
      <w:pPr>
        <w:pStyle w:val="TH"/>
        <w:rPr>
          <w:rFonts w:eastAsia="MS Mincho"/>
        </w:rPr>
      </w:pPr>
      <w:r>
        <w:rPr>
          <w:rFonts w:eastAsia="MS Mincho"/>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555"/>
        <w:gridCol w:w="2126"/>
      </w:tblGrid>
      <w:tr w:rsidR="00B25860" w14:paraId="203C0CBE"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555" w:type="dxa"/>
            <w:tcBorders>
              <w:top w:val="single" w:sz="4" w:space="0" w:color="auto"/>
              <w:left w:val="single" w:sz="4" w:space="0" w:color="auto"/>
              <w:bottom w:val="single" w:sz="4" w:space="0" w:color="auto"/>
              <w:right w:val="single" w:sz="4" w:space="0" w:color="auto"/>
            </w:tcBorders>
            <w:hideMark/>
          </w:tcPr>
          <w:p w14:paraId="4AE77AE1" w14:textId="77777777" w:rsidR="00B25860" w:rsidRDefault="00B25860" w:rsidP="002C4B44">
            <w:pPr>
              <w:keepNext/>
              <w:keepLines/>
              <w:spacing w:after="0"/>
              <w:jc w:val="center"/>
              <w:rPr>
                <w:rFonts w:ascii="Arial" w:hAnsi="Arial"/>
                <w:b/>
                <w:sz w:val="18"/>
              </w:rPr>
            </w:pPr>
            <w:r>
              <w:rPr>
                <w:rFonts w:ascii="Arial" w:hAnsi="Arial"/>
                <w:b/>
                <w:sz w:val="18"/>
              </w:rPr>
              <w:t>Number of SSB</w:t>
            </w:r>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555" w:type="dxa"/>
            <w:tcBorders>
              <w:top w:val="single" w:sz="4" w:space="0" w:color="auto"/>
              <w:left w:val="single" w:sz="4" w:space="0" w:color="auto"/>
              <w:bottom w:val="single" w:sz="4" w:space="0" w:color="auto"/>
              <w:right w:val="single" w:sz="4" w:space="0" w:color="auto"/>
            </w:tcBorders>
            <w:hideMark/>
          </w:tcPr>
          <w:p w14:paraId="2D39CCB3"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555"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555"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555"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555"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70489E67" w14:textId="77777777" w:rsidR="00B25860" w:rsidRPr="00722340" w:rsidRDefault="00B25860" w:rsidP="00722340">
      <w:pPr>
        <w:rPr>
          <w:rFonts w:eastAsia="MS Mincho"/>
          <w:noProof/>
        </w:rPr>
      </w:pPr>
    </w:p>
    <w:p w14:paraId="6E18DE13" w14:textId="77777777" w:rsidR="00722340" w:rsidRPr="00722340" w:rsidRDefault="00722340" w:rsidP="00722340">
      <w:pPr>
        <w:rPr>
          <w:rFonts w:eastAsia="MS Mincho"/>
          <w:noProof/>
        </w:rPr>
      </w:pPr>
      <w:r w:rsidRPr="00722340">
        <w:rPr>
          <w:rFonts w:eastAsia="MS Mincho"/>
          <w:noProof/>
        </w:rPr>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p>
    <w:p w14:paraId="1406F0D1" w14:textId="105BBE0E" w:rsidR="00B25860" w:rsidRPr="00F24F97" w:rsidRDefault="00B25860" w:rsidP="00592E6B">
      <w:pPr>
        <w:pStyle w:val="Heading4"/>
      </w:pPr>
      <w:r w:rsidRPr="00F24F97">
        <w:t>6.2.1.3</w:t>
      </w:r>
      <w:r w:rsidR="00592E6B">
        <w:tab/>
      </w:r>
      <w:r w:rsidRPr="00F24F97">
        <w:t>Configuration and signalling aspects</w:t>
      </w:r>
    </w:p>
    <w:p w14:paraId="69514A3B" w14:textId="77777777"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33FD70E" w14:textId="77777777" w:rsidR="00B25860" w:rsidRPr="00F24F97" w:rsidDel="0009621A" w:rsidRDefault="00B25860" w:rsidP="00B25860">
      <w:pPr>
        <w:rPr>
          <w:i/>
          <w:color w:val="0000FF"/>
        </w:rPr>
      </w:pPr>
      <w:r w:rsidRPr="00F24F97">
        <w:rPr>
          <w:i/>
          <w:color w:val="0000FF"/>
        </w:rPr>
        <w:t>Editor’s note:</w:t>
      </w:r>
      <w:r>
        <w:rPr>
          <w:i/>
          <w:color w:val="0000FF"/>
        </w:rPr>
        <w:t xml:space="preserve"> Signalling aspects to be updated once LS from RAN1/2 is received.  The text above is current RAN4 understanding. </w:t>
      </w:r>
    </w:p>
    <w:p w14:paraId="1879EC56" w14:textId="075B9B26" w:rsidR="0074247D" w:rsidRDefault="000C2859" w:rsidP="000C2859">
      <w:pPr>
        <w:pStyle w:val="Heading3"/>
      </w:pPr>
      <w:r>
        <w:t>6.2.</w:t>
      </w:r>
      <w:bookmarkStart w:id="34" w:name="_Hlk74642592"/>
      <w:r w:rsidR="00DA23A0">
        <w:t>2</w:t>
      </w:r>
      <w:r>
        <w:tab/>
      </w:r>
      <w:bookmarkEnd w:id="34"/>
      <w:r w:rsidRPr="000C2859">
        <w:t>Combined UE CBW (one cell)</w:t>
      </w:r>
    </w:p>
    <w:p w14:paraId="5F893AE7" w14:textId="00EF20CF" w:rsidR="000C2859" w:rsidRDefault="000C2859" w:rsidP="00592E6B">
      <w:pPr>
        <w:pStyle w:val="Heading4"/>
      </w:pPr>
      <w:r>
        <w:t>6.2.</w:t>
      </w:r>
      <w:r w:rsidR="00DA23A0">
        <w:t>2</w:t>
      </w:r>
      <w:r>
        <w:t>.1</w:t>
      </w:r>
      <w:r w:rsidR="00592E6B">
        <w:tab/>
      </w:r>
      <w:r>
        <w:t>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70684DCC" w:rsidR="00531135" w:rsidRPr="00531135" w:rsidRDefault="00531135" w:rsidP="00531135">
      <w:pPr>
        <w:pStyle w:val="B1"/>
      </w:pPr>
      <w:r>
        <w:t>-</w:t>
      </w:r>
      <w:r>
        <w:tab/>
        <w:t>T</w:t>
      </w:r>
      <w:r w:rsidRPr="00531135">
        <w:t>he “additional RF carrier” aligned to the “main RF carrier” PRB grid, UEs which support this solution would be reconfigured (once UE capabilities are known) in RRC_CONNECTED to use wider BWP</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65776B8F" w:rsidR="00025573" w:rsidRDefault="00531135" w:rsidP="00472799">
      <w:pPr>
        <w:pStyle w:val="B1"/>
      </w:pPr>
      <w:r>
        <w:t xml:space="preserve">- </w:t>
      </w:r>
      <w:r>
        <w:tab/>
        <w:t>F</w:t>
      </w:r>
      <w:r w:rsidR="000C2859">
        <w:t>rom UE perspective, supported in downlink only</w:t>
      </w:r>
    </w:p>
    <w:p w14:paraId="31663912" w14:textId="438219D6" w:rsidR="0080657D" w:rsidRDefault="0080657D" w:rsidP="00472799">
      <w:pPr>
        <w:pStyle w:val="B1"/>
      </w:pPr>
    </w:p>
    <w:p w14:paraId="504BFACF" w14:textId="77777777" w:rsidR="0080657D" w:rsidRDefault="0080657D" w:rsidP="0080657D">
      <w:pPr>
        <w:pStyle w:val="Heading3"/>
      </w:pPr>
      <w:r>
        <w:t>6.2.3</w:t>
      </w:r>
      <w:r>
        <w:tab/>
        <w:t>Overlapping CA (two</w:t>
      </w:r>
      <w:r w:rsidRPr="000C2859">
        <w:t xml:space="preserve"> cell</w:t>
      </w:r>
      <w:r>
        <w:t>s</w:t>
      </w:r>
      <w:r w:rsidRPr="000C2859">
        <w:t>)</w:t>
      </w:r>
    </w:p>
    <w:p w14:paraId="0DE1B77C" w14:textId="484E3A3B" w:rsidR="0080657D" w:rsidRDefault="0080657D" w:rsidP="0080657D">
      <w:pPr>
        <w:pStyle w:val="Heading4"/>
      </w:pPr>
      <w:r>
        <w:t>6.2.3.1</w:t>
      </w:r>
      <w:r w:rsidR="00592E6B">
        <w:tab/>
      </w:r>
      <w:r>
        <w:t>General Aspects</w:t>
      </w:r>
    </w:p>
    <w:p w14:paraId="2748D32F" w14:textId="77777777"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w:t>
      </w:r>
      <w:r w:rsidRPr="00460D4B">
        <w:lastRenderedPageBreak/>
        <w:t>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rsidRPr="00996D4B">
        <w:t xml:space="preserve"> </w:t>
      </w:r>
    </w:p>
    <w:p w14:paraId="2FDA8253" w14:textId="77777777" w:rsidR="0080657D" w:rsidRDefault="0080657D" w:rsidP="0080657D">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CC6723B" w14:textId="77777777" w:rsidR="0080657D" w:rsidRDefault="0080657D" w:rsidP="0080657D">
      <w:pPr>
        <w:pStyle w:val="B1"/>
        <w:ind w:left="0" w:firstLine="0"/>
        <w:rPr>
          <w:lang w:eastAsia="zh-CN"/>
        </w:rPr>
      </w:pPr>
    </w:p>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Overlapping CA for gNB</w:t>
                        </w:r>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77777777" w:rsidR="0080657D" w:rsidRDefault="0080657D" w:rsidP="00592E6B">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-1</w:t>
      </w:r>
      <w:r>
        <w:rPr>
          <w:lang w:eastAsia="zh-CN"/>
        </w:rPr>
        <w:t xml:space="preserve">: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5D53ED1" w14:textId="77777777" w:rsidR="0080657D" w:rsidRDefault="0080657D" w:rsidP="0080657D">
      <w:r>
        <w:rPr>
          <w:noProof/>
          <w:lang w:val="en-US"/>
        </w:rPr>
        <mc:AlternateContent>
          <mc:Choice Requires="wpg">
            <w:drawing>
              <wp:anchor distT="0" distB="0" distL="114300" distR="114300" simplePos="0" relativeHeight="251660288" behindDoc="0" locked="0" layoutInCell="1" allowOverlap="1" wp14:anchorId="62D971C8" wp14:editId="4AEEE916">
                <wp:simplePos x="0" y="0"/>
                <wp:positionH relativeFrom="column">
                  <wp:posOffset>786296</wp:posOffset>
                </wp:positionH>
                <wp:positionV relativeFrom="paragraph">
                  <wp:posOffset>6875</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margin-left:61.9pt;margin-top:.55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00D78F60" w14:textId="77777777" w:rsidR="0080657D" w:rsidRDefault="0080657D" w:rsidP="0080657D"/>
    <w:p w14:paraId="68A4193C" w14:textId="77777777" w:rsidR="0080657D" w:rsidRDefault="0080657D" w:rsidP="0080657D"/>
    <w:p w14:paraId="7A68F7F3" w14:textId="77777777" w:rsidR="0080657D" w:rsidRDefault="0080657D" w:rsidP="0080657D">
      <w:pPr>
        <w:pStyle w:val="B1"/>
        <w:ind w:left="0" w:firstLine="0"/>
        <w:jc w:val="center"/>
        <w:rPr>
          <w:b/>
          <w:lang w:eastAsia="zh-CN"/>
        </w:rPr>
      </w:pPr>
    </w:p>
    <w:p w14:paraId="27FD12D3" w14:textId="77777777" w:rsidR="0080657D" w:rsidRDefault="0080657D" w:rsidP="0080657D">
      <w:pPr>
        <w:pStyle w:val="B1"/>
        <w:ind w:left="0" w:firstLine="0"/>
        <w:jc w:val="center"/>
        <w:rPr>
          <w:b/>
          <w:lang w:eastAsia="zh-CN"/>
        </w:rPr>
      </w:pPr>
    </w:p>
    <w:p w14:paraId="32C7F1B5" w14:textId="77777777" w:rsidR="0080657D" w:rsidRDefault="0080657D" w:rsidP="0080657D">
      <w:pPr>
        <w:pStyle w:val="B1"/>
        <w:ind w:left="0" w:firstLine="0"/>
        <w:jc w:val="center"/>
        <w:rPr>
          <w:b/>
          <w:lang w:eastAsia="zh-CN"/>
        </w:rPr>
      </w:pPr>
    </w:p>
    <w:p w14:paraId="3B908A6A" w14:textId="77777777" w:rsidR="0080657D" w:rsidRDefault="0080657D" w:rsidP="00592E6B">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21CF22B2" w:rsidR="0080657D" w:rsidRDefault="003742B4" w:rsidP="003742B4">
      <w:pPr>
        <w:pStyle w:val="B1"/>
        <w:rPr>
          <w:lang w:eastAsia="zh-CN"/>
        </w:rPr>
      </w:pPr>
      <w:r>
        <w:rPr>
          <w:lang w:eastAsia="zh-CN"/>
        </w:rPr>
        <w:t>-</w:t>
      </w:r>
      <w:r>
        <w:rPr>
          <w:lang w:eastAsia="zh-CN"/>
        </w:rPr>
        <w:tab/>
      </w:r>
      <w:r w:rsidR="0080657D">
        <w:rPr>
          <w:lang w:eastAsia="zh-CN"/>
        </w:rPr>
        <w:t xml:space="preserve">No new gNB channel bandwidth is required </w:t>
      </w:r>
    </w:p>
    <w:p w14:paraId="20A296EA" w14:textId="4A9111B0" w:rsidR="0080657D" w:rsidRDefault="003742B4" w:rsidP="003742B4">
      <w:pPr>
        <w:pStyle w:val="B1"/>
        <w:rPr>
          <w:lang w:eastAsia="zh-CN"/>
        </w:rPr>
      </w:pPr>
      <w:r>
        <w:rPr>
          <w:lang w:eastAsia="zh-CN"/>
        </w:rPr>
        <w:t>-</w:t>
      </w:r>
      <w:r>
        <w:rPr>
          <w:lang w:eastAsia="zh-CN"/>
        </w:rPr>
        <w:tab/>
      </w:r>
      <w:r w:rsidR="0080657D">
        <w:rPr>
          <w:lang w:eastAsia="zh-CN"/>
        </w:rPr>
        <w:t xml:space="preserve">Legacy UE using </w:t>
      </w:r>
      <w:r w:rsidR="0080657D" w:rsidRPr="00313F0A">
        <w:t>existing lower</w:t>
      </w:r>
      <w:r w:rsidR="0080657D" w:rsidRPr="00313F0A">
        <w:rPr>
          <w:i/>
          <w:iCs/>
        </w:rPr>
        <w:t xml:space="preserve"> </w:t>
      </w:r>
      <w:r w:rsidR="0080657D" w:rsidRPr="00F42188">
        <w:t>regular</w:t>
      </w:r>
      <w:r w:rsidR="0080657D" w:rsidRPr="00313F0A">
        <w:t xml:space="preserve"> </w:t>
      </w:r>
      <w:r w:rsidR="0080657D">
        <w:t xml:space="preserve">NR </w:t>
      </w:r>
      <w:r w:rsidR="0080657D" w:rsidRPr="00313F0A">
        <w:t>channel bandwidth</w:t>
      </w:r>
      <w:r w:rsidR="0080657D">
        <w:rPr>
          <w:lang w:eastAsia="zh-CN"/>
        </w:rPr>
        <w:t xml:space="preserve"> can operate in either carrier</w:t>
      </w:r>
    </w:p>
    <w:p w14:paraId="1884409D" w14:textId="37511EB4" w:rsidR="0080657D" w:rsidRPr="00553C4B" w:rsidRDefault="003742B4" w:rsidP="003742B4">
      <w:pPr>
        <w:pStyle w:val="B1"/>
        <w:rPr>
          <w:lang w:eastAsia="zh-CN"/>
        </w:rPr>
      </w:pPr>
      <w:r>
        <w:rPr>
          <w:lang w:val="en-US" w:eastAsia="zh-CN"/>
        </w:rPr>
        <w:t>-</w:t>
      </w:r>
      <w:r>
        <w:rPr>
          <w:lang w:val="en-US" w:eastAsia="zh-CN"/>
        </w:rPr>
        <w:tab/>
      </w:r>
      <w:r w:rsidR="0080657D" w:rsidRPr="00553C4B">
        <w:rPr>
          <w:lang w:val="en-US" w:eastAsia="zh-CN"/>
        </w:rPr>
        <w:t>Overlapping CA approach needs to have PRB grid alignment between overlapping CCs</w:t>
      </w:r>
    </w:p>
    <w:p w14:paraId="24AF83F4" w14:textId="3B52F01F" w:rsidR="0080657D" w:rsidRDefault="003742B4" w:rsidP="003742B4">
      <w:pPr>
        <w:pStyle w:val="B1"/>
        <w:rPr>
          <w:lang w:eastAsia="zh-CN"/>
        </w:rPr>
      </w:pPr>
      <w:r>
        <w:t>-</w:t>
      </w:r>
      <w:r>
        <w:tab/>
      </w:r>
      <w:r w:rsidR="0080657D" w:rsidRPr="005D497D">
        <w:t>UE p</w:t>
      </w:r>
      <w:r w:rsidR="0080657D">
        <w:t>erspective, overlapping CA is optional</w:t>
      </w:r>
      <w:r w:rsidR="0080657D" w:rsidRPr="005D497D">
        <w:t xml:space="preserve"> supported in DL only</w:t>
      </w:r>
    </w:p>
    <w:p w14:paraId="71260EBD" w14:textId="77777777" w:rsidR="0080657D" w:rsidRPr="000C2859" w:rsidRDefault="0080657D" w:rsidP="00472799">
      <w:pPr>
        <w:pStyle w:val="B1"/>
      </w:pP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oes not require new channel filters for UE and gNB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74622F73" w:rsidR="00025573" w:rsidRPr="00025573" w:rsidRDefault="00025573" w:rsidP="00E17D88">
      <w:pPr>
        <w:pStyle w:val="B1"/>
      </w:pPr>
      <w:r w:rsidRPr="00025573">
        <w:t>-</w:t>
      </w:r>
      <w:r>
        <w:tab/>
        <w:t>R</w:t>
      </w:r>
      <w:r w:rsidRPr="00025573">
        <w:t>equires UE support of intra-band non-contiguous CA, increased complexity due to combining two RF carriers into one baseband carrier</w:t>
      </w:r>
    </w:p>
    <w:p w14:paraId="26404801" w14:textId="70E66685" w:rsidR="00025573" w:rsidRPr="00025573" w:rsidRDefault="00025573" w:rsidP="00E17D88">
      <w:pPr>
        <w:pStyle w:val="B1"/>
      </w:pPr>
      <w:r w:rsidRPr="00025573">
        <w:t>-</w:t>
      </w:r>
      <w:r w:rsidR="00342B56">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B1715A0" w14:textId="51A1232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 “additional RF carrier” is used only by UEs which support this solution</w:t>
      </w:r>
    </w:p>
    <w:p w14:paraId="0FA544A3" w14:textId="75267F4F" w:rsidR="00025573" w:rsidRPr="00025573" w:rsidRDefault="00025573" w:rsidP="00E17D88">
      <w:pPr>
        <w:pStyle w:val="B1"/>
      </w:pPr>
      <w:r w:rsidRPr="00025573">
        <w:rPr>
          <w:rFonts w:hint="eastAsia"/>
        </w:rPr>
        <w:lastRenderedPageBreak/>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5246ECD1" w14:textId="65F0DFF7" w:rsidR="00025573" w:rsidRPr="00025573" w:rsidRDefault="00025573" w:rsidP="00E17D88">
      <w:pPr>
        <w:pStyle w:val="B1"/>
      </w:pPr>
      <w:r w:rsidRPr="00025573">
        <w:t>-</w:t>
      </w:r>
      <w:r w:rsidR="00342B56">
        <w:tab/>
        <w:t>H</w:t>
      </w:r>
      <w:r w:rsidRPr="00025573">
        <w:t>igh spectrum utilization due to lower internal guard band as well as no additional CA overhead (duplicated common channels and signals such as SSB, PDCCH and CSI-RS configured both in Pcell and Scell, in addition of the MAC processes associated with CA) due to single baseband carrier usage:</w:t>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76DC1BC6" w:rsidR="0080657D" w:rsidRDefault="0080657D" w:rsidP="0080657D">
      <w:pPr>
        <w:pStyle w:val="Heading4"/>
      </w:pPr>
      <w:r>
        <w:t>6.3.2</w:t>
      </w:r>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77777777" w:rsidR="0080657D" w:rsidRDefault="0080657D" w:rsidP="0080657D">
      <w:pPr>
        <w:pStyle w:val="B1"/>
        <w:ind w:left="0" w:firstLine="0"/>
        <w:rPr>
          <w:rFonts w:eastAsia="SimSun"/>
        </w:rPr>
      </w:pPr>
      <w:r>
        <w:rPr>
          <w:rFonts w:eastAsia="SimSun"/>
        </w:rPr>
        <w:t>For gNB, there is no further requirements compared to the above description for overlapping CA from network perspective.</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77777777" w:rsidR="0080657D" w:rsidRDefault="0080657D" w:rsidP="0080657D">
      <w:r>
        <w:t>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 for CA operation, RB alignment is required. Table 6.3.x-1 show the channel spacing and spectrum utilization for the example channel bandwidths.</w:t>
      </w:r>
      <w:r w:rsidRPr="00F32C9F">
        <w:rPr>
          <w:lang w:eastAsia="ko-KR"/>
        </w:rPr>
        <w:t xml:space="preserve"> </w:t>
      </w:r>
    </w:p>
    <w:p w14:paraId="2D8EB811" w14:textId="5225D597" w:rsidR="0080657D" w:rsidRPr="00BD4979" w:rsidRDefault="0080657D" w:rsidP="00592E6B">
      <w:pPr>
        <w:pStyle w:val="TH"/>
      </w:pPr>
      <w:r w:rsidRPr="00BD4979">
        <w:rPr>
          <w:rFonts w:hint="eastAsia"/>
        </w:rPr>
        <w:t>T</w:t>
      </w:r>
      <w:r>
        <w:t>able 6.3.2-1:</w:t>
      </w:r>
      <w:r w:rsidRPr="00321E35">
        <w:t xml:space="preserve"> </w:t>
      </w:r>
      <w:r w:rsidRPr="00F937CA">
        <w:t>channel spacing and spectrum utilizati</w:t>
      </w:r>
      <w:r>
        <w:t>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77777777" w:rsidR="0080657D" w:rsidRPr="00F8715F" w:rsidRDefault="0080657D" w:rsidP="002C4B44">
            <w:pPr>
              <w:spacing w:after="0"/>
              <w:jc w:val="center"/>
              <w:rPr>
                <w:lang w:val="en-US"/>
              </w:rPr>
            </w:pPr>
            <w:r w:rsidRPr="00F8715F">
              <w:rPr>
                <w:lang w:val="en-US"/>
              </w:rPr>
              <w:t>Channel 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592E6B"/>
    <w:p w14:paraId="1A61A72A" w14:textId="3A16789F" w:rsidR="00DC1578" w:rsidRDefault="003417D3" w:rsidP="00DC1578">
      <w:pPr>
        <w:pStyle w:val="Heading2"/>
      </w:pPr>
      <w:r>
        <w:lastRenderedPageBreak/>
        <w:t>6</w:t>
      </w:r>
      <w:r w:rsidR="00DC1578" w:rsidRPr="004D3578">
        <w:t>.</w:t>
      </w:r>
      <w:r w:rsidR="002A6F71">
        <w:t>4</w:t>
      </w:r>
      <w:r w:rsidR="00DC1578" w:rsidRPr="004D3578">
        <w:tab/>
      </w:r>
      <w:r w:rsidR="00DC1578">
        <w:t>Generic solutions guidance</w:t>
      </w:r>
    </w:p>
    <w:p w14:paraId="0E5EB45D" w14:textId="667B6FED" w:rsidR="00414D79"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1BDCE6C5" w14:textId="6DEBD28F" w:rsidR="00EF790E" w:rsidRPr="0009621A" w:rsidRDefault="00EF790E" w:rsidP="00592E6B">
      <w:pPr>
        <w:pStyle w:val="Heading3"/>
      </w:pPr>
      <w:r w:rsidRPr="0009621A">
        <w:t>6.4.</w:t>
      </w:r>
      <w:r>
        <w:t>1</w:t>
      </w:r>
      <w:r w:rsidRPr="0009621A">
        <w:tab/>
      </w:r>
      <w:r>
        <w:t>Overlapping UE CBW</w:t>
      </w:r>
    </w:p>
    <w:p w14:paraId="048DD582" w14:textId="77777777" w:rsidR="00EF790E" w:rsidRDefault="00EF790E" w:rsidP="00EF790E">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p>
    <w:p w14:paraId="07897AB7" w14:textId="341EDAAE" w:rsidR="00342B56" w:rsidRDefault="00342B56" w:rsidP="00592E6B">
      <w:pPr>
        <w:pStyle w:val="Heading3"/>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oes not require new channel filters for UE and gNB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64E49310" w14:textId="77777777" w:rsidR="00DC1578" w:rsidRDefault="00DC1578" w:rsidP="00DC1578">
      <w:pPr>
        <w:pStyle w:val="B1"/>
        <w:ind w:left="0" w:firstLine="0"/>
      </w:pPr>
      <w:r>
        <w:t>Placeholder for 7</w:t>
      </w:r>
      <w:r>
        <w:rPr>
          <w:vertAlign w:val="superscript"/>
        </w:rPr>
        <w:t>th</w:t>
      </w:r>
      <w:r>
        <w:t xml:space="preserve"> objective study</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1E3886D7" w14:textId="15288EF9" w:rsidR="00EF790E" w:rsidRPr="00780A40" w:rsidRDefault="00EF790E" w:rsidP="00592E6B">
      <w:pPr>
        <w:pStyle w:val="Heading3"/>
      </w:pPr>
      <w:r w:rsidRPr="00780A40">
        <w:t>6.6.</w:t>
      </w:r>
      <w:r>
        <w:t>1</w:t>
      </w:r>
      <w:r w:rsidRPr="00780A40">
        <w:tab/>
      </w:r>
      <w:r>
        <w:t>Overlapping UE CBW</w:t>
      </w:r>
    </w:p>
    <w:p w14:paraId="79999BE7" w14:textId="77777777" w:rsidR="00EF790E" w:rsidRDefault="00EF790E" w:rsidP="00EF790E">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16C347A8" w14:textId="77777777" w:rsidR="00EF790E" w:rsidRDefault="00EF790E" w:rsidP="00E17D88">
      <w:pPr>
        <w:pStyle w:val="Heading4"/>
      </w:pPr>
    </w:p>
    <w:p w14:paraId="4A2E14A2" w14:textId="1EB814DD" w:rsidR="00414D79" w:rsidRDefault="00414D79" w:rsidP="00592E6B">
      <w:pPr>
        <w:pStyle w:val="Heading3"/>
      </w:pPr>
      <w:r>
        <w:t>6.6.</w:t>
      </w:r>
      <w:r w:rsidR="00EF790E">
        <w:t>2</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592E6B">
      <w:pPr>
        <w:pStyle w:val="Heading3"/>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5252144D" w14:textId="27A804F3" w:rsidR="00D84130" w:rsidRDefault="00D84130" w:rsidP="00592E6B">
      <w:pPr>
        <w:pStyle w:val="Heading3"/>
      </w:pPr>
      <w:r>
        <w:lastRenderedPageBreak/>
        <w:t>6.7.2</w:t>
      </w:r>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t>For 15 KHz SCS and 100 KHz channel raster,</w:t>
      </w:r>
    </w:p>
    <w:p w14:paraId="0AA71143"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77777777" w:rsidR="00D84130" w:rsidRPr="006F6F0B" w:rsidRDefault="00D84130" w:rsidP="00D84130">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323BD5C6" w14:textId="69CE8F2B" w:rsidR="00D84130" w:rsidRDefault="00D84130" w:rsidP="00592E6B">
      <w:pPr>
        <w:pStyle w:val="Heading3"/>
      </w:pPr>
      <w:r>
        <w:t>6.7.</w:t>
      </w:r>
      <w:r w:rsidR="00592E6B">
        <w:t>3</w:t>
      </w:r>
      <w:r>
        <w:tab/>
        <w:t>Overlapping</w:t>
      </w:r>
      <w:r w:rsidRPr="000C2859">
        <w:t xml:space="preserve"> UE CBW</w:t>
      </w:r>
    </w:p>
    <w:p w14:paraId="3C84D9F5" w14:textId="77777777" w:rsidR="00D84130" w:rsidRDefault="00D84130" w:rsidP="00D84130">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6.7.y-1.</w:t>
      </w:r>
    </w:p>
    <w:p w14:paraId="4FAA5B5A" w14:textId="49C934E2" w:rsidR="00D84130" w:rsidRDefault="00D84130" w:rsidP="00592E6B">
      <w:pPr>
        <w:pStyle w:val="TH"/>
      </w:pPr>
      <w:r>
        <w:t>Table 6.7.</w:t>
      </w:r>
      <w:r w:rsidR="00592E6B">
        <w:t>3</w:t>
      </w:r>
      <w:r>
        <w:t>-1 A</w:t>
      </w:r>
      <w:r w:rsidRPr="002D6731">
        <w:t>nalysis on the impact to BS core specification</w:t>
      </w:r>
      <w:r>
        <w:t xml:space="preserve"> for a new channel BW</w:t>
      </w:r>
    </w:p>
    <w:tbl>
      <w:tblPr>
        <w:tblW w:w="9340" w:type="dxa"/>
        <w:tblLook w:val="04A0" w:firstRow="1" w:lastRow="0" w:firstColumn="1" w:lastColumn="0" w:noHBand="0" w:noVBand="1"/>
      </w:tblPr>
      <w:tblGrid>
        <w:gridCol w:w="1150"/>
        <w:gridCol w:w="1399"/>
        <w:gridCol w:w="3040"/>
        <w:gridCol w:w="3751"/>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NRB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The minimum guardband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NRB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he filter are set using transmission bandwidth configuration (BWConfig). It need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for 15 KHz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592E6B"/>
    <w:p w14:paraId="47BC0340" w14:textId="74273B84" w:rsidR="00C54A02" w:rsidRDefault="003417D3" w:rsidP="00C54A02">
      <w:pPr>
        <w:pStyle w:val="Heading1"/>
      </w:pPr>
      <w:r>
        <w:t>7</w:t>
      </w:r>
      <w:r w:rsidR="00C54A02" w:rsidRPr="004D3578">
        <w:tab/>
      </w:r>
      <w:r w:rsidR="00C54A02">
        <w:t xml:space="preserve">Conclusion </w:t>
      </w:r>
    </w:p>
    <w:p w14:paraId="72CD36D5" w14:textId="77777777" w:rsidR="00C54A02" w:rsidRDefault="00C54A02" w:rsidP="00C54A02">
      <w:r>
        <w:t>TBD</w:t>
      </w:r>
    </w:p>
    <w:p w14:paraId="5ECFB21D" w14:textId="77777777" w:rsidR="00DC1578" w:rsidRPr="00F5070F" w:rsidRDefault="00DC1578" w:rsidP="00592E6B"/>
    <w:p w14:paraId="60F0E31E" w14:textId="77777777" w:rsidR="00080512" w:rsidRPr="004D3578" w:rsidRDefault="00080512">
      <w:pPr>
        <w:pStyle w:val="Heading1"/>
      </w:pPr>
      <w:bookmarkStart w:id="35" w:name="tsgNames"/>
      <w:bookmarkStart w:id="36" w:name="_Toc2086445"/>
      <w:bookmarkEnd w:id="33"/>
      <w:bookmarkEnd w:id="35"/>
      <w:r w:rsidRPr="004D3578">
        <w:t>Page setup parameters</w:t>
      </w:r>
      <w:bookmarkEnd w:id="36"/>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lastRenderedPageBreak/>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37" w:name="startOfAnnexes"/>
      <w:bookmarkEnd w:id="37"/>
      <w:r>
        <w:br w:type="page"/>
      </w:r>
      <w:bookmarkStart w:id="38"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8"/>
    </w:p>
    <w:p w14:paraId="43DA3EA5" w14:textId="77777777" w:rsidR="006B30D0" w:rsidRPr="007429F6" w:rsidRDefault="006B30D0" w:rsidP="006B30D0"/>
    <w:p w14:paraId="26A22A0B" w14:textId="77777777" w:rsidR="00080512" w:rsidRPr="004D3578" w:rsidRDefault="007429F6">
      <w:pPr>
        <w:pStyle w:val="Heading8"/>
      </w:pPr>
      <w:r>
        <w:br w:type="page"/>
      </w:r>
      <w:bookmarkStart w:id="39"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
    </w:p>
    <w:p w14:paraId="3633A344" w14:textId="77777777" w:rsidR="005C2B61" w:rsidRPr="004D3578" w:rsidRDefault="002675F0" w:rsidP="005C2B61">
      <w:pPr>
        <w:pStyle w:val="Heading8"/>
      </w:pPr>
      <w:r>
        <w:br w:type="page"/>
      </w:r>
      <w:bookmarkStart w:id="40"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40"/>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41" w:name="historyclause"/>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D84130" w:rsidRPr="006B0D02" w14:paraId="3EF698DE" w14:textId="77777777" w:rsidTr="00E17D88">
        <w:tc>
          <w:tcPr>
            <w:tcW w:w="800" w:type="dxa"/>
            <w:shd w:val="solid" w:color="FFFFFF" w:fill="auto"/>
          </w:tcPr>
          <w:p w14:paraId="4909F398" w14:textId="4C090276" w:rsidR="00D84130" w:rsidRDefault="00D84130" w:rsidP="00D84130">
            <w:pPr>
              <w:pStyle w:val="TAC"/>
              <w:rPr>
                <w:sz w:val="16"/>
                <w:szCs w:val="16"/>
              </w:rPr>
            </w:pPr>
            <w:r>
              <w:rPr>
                <w:sz w:val="16"/>
                <w:szCs w:val="16"/>
              </w:rPr>
              <w:t>2021-05</w:t>
            </w:r>
          </w:p>
        </w:tc>
        <w:tc>
          <w:tcPr>
            <w:tcW w:w="1042" w:type="dxa"/>
            <w:shd w:val="solid" w:color="FFFFFF" w:fill="auto"/>
          </w:tcPr>
          <w:p w14:paraId="1DD2E8CF" w14:textId="10B033F3" w:rsidR="00D84130" w:rsidRDefault="00D84130" w:rsidP="00D84130">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D84130">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D84130">
            <w:pPr>
              <w:pStyle w:val="TAL"/>
              <w:rPr>
                <w:sz w:val="16"/>
                <w:szCs w:val="16"/>
              </w:rPr>
            </w:pPr>
          </w:p>
        </w:tc>
        <w:tc>
          <w:tcPr>
            <w:tcW w:w="450" w:type="dxa"/>
            <w:shd w:val="solid" w:color="FFFFFF" w:fill="auto"/>
          </w:tcPr>
          <w:p w14:paraId="49EF9DEC" w14:textId="77777777" w:rsidR="00D84130" w:rsidRPr="006B0D02" w:rsidRDefault="00D84130" w:rsidP="00D84130">
            <w:pPr>
              <w:pStyle w:val="TAR"/>
              <w:rPr>
                <w:sz w:val="16"/>
                <w:szCs w:val="16"/>
              </w:rPr>
            </w:pPr>
          </w:p>
        </w:tc>
        <w:tc>
          <w:tcPr>
            <w:tcW w:w="450" w:type="dxa"/>
            <w:shd w:val="solid" w:color="FFFFFF" w:fill="auto"/>
          </w:tcPr>
          <w:p w14:paraId="088A35A3" w14:textId="77777777" w:rsidR="00D84130" w:rsidRPr="006B0D02" w:rsidRDefault="00D84130" w:rsidP="00D84130">
            <w:pPr>
              <w:pStyle w:val="TAC"/>
              <w:rPr>
                <w:sz w:val="16"/>
                <w:szCs w:val="16"/>
              </w:rPr>
            </w:pPr>
          </w:p>
        </w:tc>
        <w:tc>
          <w:tcPr>
            <w:tcW w:w="4839" w:type="dxa"/>
            <w:shd w:val="solid" w:color="FFFFFF" w:fill="auto"/>
          </w:tcPr>
          <w:p w14:paraId="39386BF5" w14:textId="416B9E26" w:rsidR="00D84130" w:rsidRDefault="00D84130" w:rsidP="00D84130">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D84130">
            <w:pPr>
              <w:pStyle w:val="TAC"/>
              <w:rPr>
                <w:sz w:val="16"/>
                <w:szCs w:val="16"/>
              </w:rPr>
            </w:pPr>
            <w:r>
              <w:rPr>
                <w:sz w:val="16"/>
                <w:szCs w:val="16"/>
              </w:rPr>
              <w:t>0.0.3</w:t>
            </w:r>
          </w:p>
        </w:tc>
      </w:tr>
      <w:tr w:rsidR="00D84130" w:rsidRPr="006B0D02" w14:paraId="015D53E5" w14:textId="77777777" w:rsidTr="00E17D88">
        <w:tc>
          <w:tcPr>
            <w:tcW w:w="800" w:type="dxa"/>
            <w:shd w:val="solid" w:color="FFFFFF" w:fill="auto"/>
          </w:tcPr>
          <w:p w14:paraId="6896DF08" w14:textId="01AE18E3" w:rsidR="00D84130" w:rsidRDefault="00D84130" w:rsidP="00D84130">
            <w:pPr>
              <w:pStyle w:val="TAC"/>
              <w:rPr>
                <w:sz w:val="16"/>
                <w:szCs w:val="16"/>
              </w:rPr>
            </w:pPr>
            <w:r>
              <w:rPr>
                <w:sz w:val="16"/>
                <w:szCs w:val="16"/>
              </w:rPr>
              <w:t>2021-05</w:t>
            </w:r>
          </w:p>
        </w:tc>
        <w:tc>
          <w:tcPr>
            <w:tcW w:w="1042" w:type="dxa"/>
            <w:shd w:val="solid" w:color="FFFFFF" w:fill="auto"/>
          </w:tcPr>
          <w:p w14:paraId="7EF71E6D" w14:textId="0EFD5B6A" w:rsidR="00D84130" w:rsidRDefault="00D84130" w:rsidP="00D84130">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D84130">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D84130">
            <w:pPr>
              <w:pStyle w:val="TAL"/>
              <w:rPr>
                <w:sz w:val="16"/>
                <w:szCs w:val="16"/>
              </w:rPr>
            </w:pPr>
          </w:p>
        </w:tc>
        <w:tc>
          <w:tcPr>
            <w:tcW w:w="450" w:type="dxa"/>
            <w:shd w:val="solid" w:color="FFFFFF" w:fill="auto"/>
          </w:tcPr>
          <w:p w14:paraId="4A2DE9D0" w14:textId="77777777" w:rsidR="00D84130" w:rsidRPr="006B0D02" w:rsidRDefault="00D84130" w:rsidP="00D84130">
            <w:pPr>
              <w:pStyle w:val="TAR"/>
              <w:rPr>
                <w:sz w:val="16"/>
                <w:szCs w:val="16"/>
              </w:rPr>
            </w:pPr>
          </w:p>
        </w:tc>
        <w:tc>
          <w:tcPr>
            <w:tcW w:w="450" w:type="dxa"/>
            <w:shd w:val="solid" w:color="FFFFFF" w:fill="auto"/>
          </w:tcPr>
          <w:p w14:paraId="5E6FBABC" w14:textId="77777777" w:rsidR="00D84130" w:rsidRPr="006B0D02" w:rsidRDefault="00D84130" w:rsidP="00D84130">
            <w:pPr>
              <w:pStyle w:val="TAC"/>
              <w:rPr>
                <w:sz w:val="16"/>
                <w:szCs w:val="16"/>
              </w:rPr>
            </w:pPr>
          </w:p>
        </w:tc>
        <w:tc>
          <w:tcPr>
            <w:tcW w:w="4839" w:type="dxa"/>
            <w:shd w:val="solid" w:color="FFFFFF" w:fill="auto"/>
          </w:tcPr>
          <w:p w14:paraId="7F5BA6E5" w14:textId="50830E52" w:rsidR="00D84130" w:rsidRPr="00652823" w:rsidRDefault="00D84130" w:rsidP="00D84130">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D84130">
            <w:pPr>
              <w:pStyle w:val="TAC"/>
              <w:rPr>
                <w:sz w:val="16"/>
                <w:szCs w:val="16"/>
              </w:rPr>
            </w:pPr>
            <w:r>
              <w:rPr>
                <w:sz w:val="16"/>
                <w:szCs w:val="16"/>
              </w:rPr>
              <w:t>0.0.3</w:t>
            </w:r>
          </w:p>
        </w:tc>
      </w:tr>
      <w:tr w:rsidR="00D84130" w:rsidRPr="006B0D02" w14:paraId="1BE959A7" w14:textId="77777777" w:rsidTr="00E17D88">
        <w:tc>
          <w:tcPr>
            <w:tcW w:w="800" w:type="dxa"/>
            <w:shd w:val="solid" w:color="FFFFFF" w:fill="auto"/>
          </w:tcPr>
          <w:p w14:paraId="5B73EA65" w14:textId="2A35F352" w:rsidR="00D84130" w:rsidRDefault="00D84130" w:rsidP="00D84130">
            <w:pPr>
              <w:pStyle w:val="TAC"/>
              <w:rPr>
                <w:sz w:val="16"/>
                <w:szCs w:val="16"/>
              </w:rPr>
            </w:pPr>
            <w:r>
              <w:rPr>
                <w:sz w:val="16"/>
                <w:szCs w:val="16"/>
              </w:rPr>
              <w:t>2021-05</w:t>
            </w:r>
          </w:p>
        </w:tc>
        <w:tc>
          <w:tcPr>
            <w:tcW w:w="1042" w:type="dxa"/>
            <w:shd w:val="solid" w:color="FFFFFF" w:fill="auto"/>
          </w:tcPr>
          <w:p w14:paraId="08F41DA1" w14:textId="72C4507A" w:rsidR="00D84130" w:rsidRDefault="00D84130" w:rsidP="00D84130">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D84130">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D84130">
            <w:pPr>
              <w:pStyle w:val="TAL"/>
              <w:rPr>
                <w:sz w:val="16"/>
                <w:szCs w:val="16"/>
              </w:rPr>
            </w:pPr>
          </w:p>
        </w:tc>
        <w:tc>
          <w:tcPr>
            <w:tcW w:w="450" w:type="dxa"/>
            <w:shd w:val="solid" w:color="FFFFFF" w:fill="auto"/>
          </w:tcPr>
          <w:p w14:paraId="24997868" w14:textId="77777777" w:rsidR="00D84130" w:rsidRPr="006B0D02" w:rsidRDefault="00D84130" w:rsidP="00D84130">
            <w:pPr>
              <w:pStyle w:val="TAR"/>
              <w:rPr>
                <w:sz w:val="16"/>
                <w:szCs w:val="16"/>
              </w:rPr>
            </w:pPr>
          </w:p>
        </w:tc>
        <w:tc>
          <w:tcPr>
            <w:tcW w:w="450" w:type="dxa"/>
            <w:shd w:val="solid" w:color="FFFFFF" w:fill="auto"/>
          </w:tcPr>
          <w:p w14:paraId="2EACF5DD" w14:textId="77777777" w:rsidR="00D84130" w:rsidRPr="006B0D02" w:rsidRDefault="00D84130" w:rsidP="00D84130">
            <w:pPr>
              <w:pStyle w:val="TAC"/>
              <w:rPr>
                <w:sz w:val="16"/>
                <w:szCs w:val="16"/>
              </w:rPr>
            </w:pPr>
          </w:p>
        </w:tc>
        <w:tc>
          <w:tcPr>
            <w:tcW w:w="4839" w:type="dxa"/>
            <w:shd w:val="solid" w:color="FFFFFF" w:fill="auto"/>
          </w:tcPr>
          <w:p w14:paraId="3C60EF16" w14:textId="16989F3C" w:rsidR="00D84130" w:rsidRPr="009436AE" w:rsidRDefault="00D84130" w:rsidP="00D84130">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D84130">
            <w:pPr>
              <w:pStyle w:val="TAC"/>
              <w:rPr>
                <w:sz w:val="16"/>
                <w:szCs w:val="16"/>
              </w:rPr>
            </w:pPr>
            <w:r>
              <w:rPr>
                <w:sz w:val="16"/>
                <w:szCs w:val="16"/>
              </w:rPr>
              <w:t>0.0.3</w:t>
            </w:r>
          </w:p>
        </w:tc>
      </w:tr>
      <w:tr w:rsidR="00D84130" w:rsidRPr="006B0D02" w14:paraId="4804E8B4" w14:textId="77777777" w:rsidTr="00E17D88">
        <w:tc>
          <w:tcPr>
            <w:tcW w:w="800" w:type="dxa"/>
            <w:shd w:val="solid" w:color="FFFFFF" w:fill="auto"/>
          </w:tcPr>
          <w:p w14:paraId="09CF81A5" w14:textId="4F55B9D0" w:rsidR="00D84130" w:rsidRDefault="00D84130" w:rsidP="00D84130">
            <w:pPr>
              <w:pStyle w:val="TAC"/>
              <w:rPr>
                <w:sz w:val="16"/>
                <w:szCs w:val="16"/>
              </w:rPr>
            </w:pPr>
            <w:r>
              <w:rPr>
                <w:sz w:val="16"/>
                <w:szCs w:val="16"/>
              </w:rPr>
              <w:t>2021-05</w:t>
            </w:r>
          </w:p>
        </w:tc>
        <w:tc>
          <w:tcPr>
            <w:tcW w:w="1042" w:type="dxa"/>
            <w:shd w:val="solid" w:color="FFFFFF" w:fill="auto"/>
          </w:tcPr>
          <w:p w14:paraId="78AD50B5" w14:textId="26C63289" w:rsidR="00D84130" w:rsidRDefault="00D84130" w:rsidP="00D84130">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D84130">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D84130">
            <w:pPr>
              <w:pStyle w:val="TAL"/>
              <w:rPr>
                <w:sz w:val="16"/>
                <w:szCs w:val="16"/>
              </w:rPr>
            </w:pPr>
          </w:p>
        </w:tc>
        <w:tc>
          <w:tcPr>
            <w:tcW w:w="450" w:type="dxa"/>
            <w:shd w:val="solid" w:color="FFFFFF" w:fill="auto"/>
          </w:tcPr>
          <w:p w14:paraId="02F45878" w14:textId="77777777" w:rsidR="00D84130" w:rsidRPr="006B0D02" w:rsidRDefault="00D84130" w:rsidP="00D84130">
            <w:pPr>
              <w:pStyle w:val="TAR"/>
              <w:rPr>
                <w:sz w:val="16"/>
                <w:szCs w:val="16"/>
              </w:rPr>
            </w:pPr>
          </w:p>
        </w:tc>
        <w:tc>
          <w:tcPr>
            <w:tcW w:w="450" w:type="dxa"/>
            <w:shd w:val="solid" w:color="FFFFFF" w:fill="auto"/>
          </w:tcPr>
          <w:p w14:paraId="72F29BD4" w14:textId="77777777" w:rsidR="00D84130" w:rsidRPr="006B0D02" w:rsidRDefault="00D84130" w:rsidP="00D84130">
            <w:pPr>
              <w:pStyle w:val="TAC"/>
              <w:rPr>
                <w:sz w:val="16"/>
                <w:szCs w:val="16"/>
              </w:rPr>
            </w:pPr>
          </w:p>
        </w:tc>
        <w:tc>
          <w:tcPr>
            <w:tcW w:w="4839" w:type="dxa"/>
            <w:shd w:val="solid" w:color="FFFFFF" w:fill="auto"/>
          </w:tcPr>
          <w:p w14:paraId="6051029C" w14:textId="4C1426F3" w:rsidR="00D84130" w:rsidRPr="009436AE" w:rsidRDefault="00D84130" w:rsidP="00D8413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D84130">
            <w:pPr>
              <w:pStyle w:val="TAC"/>
              <w:rPr>
                <w:sz w:val="16"/>
                <w:szCs w:val="16"/>
              </w:rPr>
            </w:pPr>
            <w:r>
              <w:rPr>
                <w:sz w:val="16"/>
                <w:szCs w:val="16"/>
              </w:rPr>
              <w:t>0.0.3</w:t>
            </w:r>
          </w:p>
        </w:tc>
      </w:tr>
      <w:tr w:rsidR="00D84130" w:rsidRPr="006B0D02" w14:paraId="57A3F3B9" w14:textId="77777777" w:rsidTr="00E17D88">
        <w:tc>
          <w:tcPr>
            <w:tcW w:w="800" w:type="dxa"/>
            <w:shd w:val="solid" w:color="FFFFFF" w:fill="auto"/>
          </w:tcPr>
          <w:p w14:paraId="4A5F8D26" w14:textId="4DCA0DF9" w:rsidR="00D84130" w:rsidRDefault="00D84130" w:rsidP="00D84130">
            <w:pPr>
              <w:pStyle w:val="TAC"/>
              <w:rPr>
                <w:sz w:val="16"/>
                <w:szCs w:val="16"/>
              </w:rPr>
            </w:pPr>
            <w:r>
              <w:rPr>
                <w:sz w:val="16"/>
                <w:szCs w:val="16"/>
              </w:rPr>
              <w:t>2021-05</w:t>
            </w:r>
          </w:p>
        </w:tc>
        <w:tc>
          <w:tcPr>
            <w:tcW w:w="1042" w:type="dxa"/>
            <w:shd w:val="solid" w:color="FFFFFF" w:fill="auto"/>
          </w:tcPr>
          <w:p w14:paraId="4EB6D56D" w14:textId="5B86E34B" w:rsidR="00D84130" w:rsidRDefault="00D84130" w:rsidP="00D84130">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D84130">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D84130">
            <w:pPr>
              <w:pStyle w:val="TAL"/>
              <w:rPr>
                <w:sz w:val="16"/>
                <w:szCs w:val="16"/>
              </w:rPr>
            </w:pPr>
          </w:p>
        </w:tc>
        <w:tc>
          <w:tcPr>
            <w:tcW w:w="450" w:type="dxa"/>
            <w:shd w:val="solid" w:color="FFFFFF" w:fill="auto"/>
          </w:tcPr>
          <w:p w14:paraId="5C25283E" w14:textId="77777777" w:rsidR="00D84130" w:rsidRPr="006B0D02" w:rsidRDefault="00D84130" w:rsidP="00D84130">
            <w:pPr>
              <w:pStyle w:val="TAR"/>
              <w:rPr>
                <w:sz w:val="16"/>
                <w:szCs w:val="16"/>
              </w:rPr>
            </w:pPr>
          </w:p>
        </w:tc>
        <w:tc>
          <w:tcPr>
            <w:tcW w:w="450" w:type="dxa"/>
            <w:shd w:val="solid" w:color="FFFFFF" w:fill="auto"/>
          </w:tcPr>
          <w:p w14:paraId="1885AF10" w14:textId="77777777" w:rsidR="00D84130" w:rsidRPr="006B0D02" w:rsidRDefault="00D84130" w:rsidP="00D84130">
            <w:pPr>
              <w:pStyle w:val="TAC"/>
              <w:rPr>
                <w:sz w:val="16"/>
                <w:szCs w:val="16"/>
              </w:rPr>
            </w:pPr>
          </w:p>
        </w:tc>
        <w:tc>
          <w:tcPr>
            <w:tcW w:w="4839" w:type="dxa"/>
            <w:shd w:val="solid" w:color="FFFFFF" w:fill="auto"/>
          </w:tcPr>
          <w:p w14:paraId="5B99C730" w14:textId="7D810AA3"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D84130">
            <w:pPr>
              <w:pStyle w:val="TAC"/>
              <w:rPr>
                <w:sz w:val="16"/>
                <w:szCs w:val="16"/>
              </w:rPr>
            </w:pPr>
            <w:r>
              <w:rPr>
                <w:sz w:val="16"/>
                <w:szCs w:val="16"/>
              </w:rPr>
              <w:t>0.0.3</w:t>
            </w:r>
          </w:p>
        </w:tc>
      </w:tr>
      <w:tr w:rsidR="00D84130" w:rsidRPr="006B0D02" w14:paraId="1000D866" w14:textId="77777777" w:rsidTr="00E17D88">
        <w:tc>
          <w:tcPr>
            <w:tcW w:w="800" w:type="dxa"/>
            <w:shd w:val="solid" w:color="FFFFFF" w:fill="auto"/>
          </w:tcPr>
          <w:p w14:paraId="442908D2" w14:textId="4D878D85" w:rsidR="00D84130" w:rsidRDefault="00D84130" w:rsidP="00D84130">
            <w:pPr>
              <w:pStyle w:val="TAC"/>
              <w:rPr>
                <w:sz w:val="16"/>
                <w:szCs w:val="16"/>
              </w:rPr>
            </w:pPr>
            <w:r>
              <w:rPr>
                <w:sz w:val="16"/>
                <w:szCs w:val="16"/>
              </w:rPr>
              <w:t>2021-05</w:t>
            </w:r>
          </w:p>
        </w:tc>
        <w:tc>
          <w:tcPr>
            <w:tcW w:w="1042" w:type="dxa"/>
            <w:shd w:val="solid" w:color="FFFFFF" w:fill="auto"/>
          </w:tcPr>
          <w:p w14:paraId="75442751" w14:textId="644CF41E" w:rsidR="00D84130" w:rsidRDefault="00D84130" w:rsidP="00D84130">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D84130">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D84130">
            <w:pPr>
              <w:pStyle w:val="TAL"/>
              <w:rPr>
                <w:sz w:val="16"/>
                <w:szCs w:val="16"/>
              </w:rPr>
            </w:pPr>
          </w:p>
        </w:tc>
        <w:tc>
          <w:tcPr>
            <w:tcW w:w="450" w:type="dxa"/>
            <w:shd w:val="solid" w:color="FFFFFF" w:fill="auto"/>
          </w:tcPr>
          <w:p w14:paraId="274F6339" w14:textId="77777777" w:rsidR="00D84130" w:rsidRPr="006B0D02" w:rsidRDefault="00D84130" w:rsidP="00D84130">
            <w:pPr>
              <w:pStyle w:val="TAR"/>
              <w:rPr>
                <w:sz w:val="16"/>
                <w:szCs w:val="16"/>
              </w:rPr>
            </w:pPr>
          </w:p>
        </w:tc>
        <w:tc>
          <w:tcPr>
            <w:tcW w:w="450" w:type="dxa"/>
            <w:shd w:val="solid" w:color="FFFFFF" w:fill="auto"/>
          </w:tcPr>
          <w:p w14:paraId="2B9E4AEA" w14:textId="77777777" w:rsidR="00D84130" w:rsidRPr="006B0D02" w:rsidRDefault="00D84130" w:rsidP="00D84130">
            <w:pPr>
              <w:pStyle w:val="TAC"/>
              <w:rPr>
                <w:sz w:val="16"/>
                <w:szCs w:val="16"/>
              </w:rPr>
            </w:pPr>
          </w:p>
        </w:tc>
        <w:tc>
          <w:tcPr>
            <w:tcW w:w="4839" w:type="dxa"/>
            <w:shd w:val="solid" w:color="FFFFFF" w:fill="auto"/>
          </w:tcPr>
          <w:p w14:paraId="72ACB83D" w14:textId="5BEF252B"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D84130">
            <w:pPr>
              <w:pStyle w:val="TAC"/>
              <w:rPr>
                <w:sz w:val="16"/>
                <w:szCs w:val="16"/>
              </w:rPr>
            </w:pPr>
            <w:r>
              <w:rPr>
                <w:sz w:val="16"/>
                <w:szCs w:val="16"/>
              </w:rPr>
              <w:t>0.0.3</w:t>
            </w:r>
          </w:p>
        </w:tc>
      </w:tr>
      <w:tr w:rsidR="00D84130" w:rsidRPr="006B0D02" w14:paraId="2D0A9E8D" w14:textId="77777777" w:rsidTr="00E17D88">
        <w:tc>
          <w:tcPr>
            <w:tcW w:w="800" w:type="dxa"/>
            <w:shd w:val="solid" w:color="FFFFFF" w:fill="auto"/>
          </w:tcPr>
          <w:p w14:paraId="324BB015" w14:textId="6F4D8446" w:rsidR="00D84130" w:rsidRDefault="00D84130" w:rsidP="00D84130">
            <w:pPr>
              <w:pStyle w:val="TAC"/>
              <w:rPr>
                <w:sz w:val="16"/>
                <w:szCs w:val="16"/>
              </w:rPr>
            </w:pPr>
            <w:r>
              <w:rPr>
                <w:sz w:val="16"/>
                <w:szCs w:val="16"/>
              </w:rPr>
              <w:t>2021-08</w:t>
            </w:r>
          </w:p>
        </w:tc>
        <w:tc>
          <w:tcPr>
            <w:tcW w:w="1042" w:type="dxa"/>
            <w:shd w:val="solid" w:color="FFFFFF" w:fill="auto"/>
          </w:tcPr>
          <w:p w14:paraId="1CAED6D2" w14:textId="0BD860ED" w:rsidR="00D84130" w:rsidRDefault="00D84130" w:rsidP="00D84130">
            <w:pPr>
              <w:pStyle w:val="TAC"/>
              <w:rPr>
                <w:sz w:val="16"/>
                <w:szCs w:val="16"/>
              </w:rPr>
            </w:pPr>
            <w:r>
              <w:rPr>
                <w:sz w:val="16"/>
                <w:szCs w:val="16"/>
              </w:rPr>
              <w:t>RAN4#100-e</w:t>
            </w:r>
          </w:p>
        </w:tc>
        <w:tc>
          <w:tcPr>
            <w:tcW w:w="990" w:type="dxa"/>
            <w:shd w:val="solid" w:color="FFFFFF" w:fill="auto"/>
          </w:tcPr>
          <w:p w14:paraId="7A73EAD0" w14:textId="39A3AF2A" w:rsidR="00D84130" w:rsidRPr="00E17D88" w:rsidRDefault="00D84130" w:rsidP="00D84130">
            <w:pPr>
              <w:pStyle w:val="TAC"/>
              <w:rPr>
                <w:sz w:val="16"/>
                <w:szCs w:val="16"/>
              </w:rPr>
            </w:pPr>
            <w:r>
              <w:rPr>
                <w:sz w:val="16"/>
                <w:szCs w:val="16"/>
              </w:rPr>
              <w:t>R4-2113948</w:t>
            </w:r>
          </w:p>
        </w:tc>
        <w:tc>
          <w:tcPr>
            <w:tcW w:w="360" w:type="dxa"/>
            <w:shd w:val="solid" w:color="FFFFFF" w:fill="auto"/>
          </w:tcPr>
          <w:p w14:paraId="4C041410" w14:textId="77777777" w:rsidR="00D84130" w:rsidRPr="006B0D02" w:rsidRDefault="00D84130" w:rsidP="00D84130">
            <w:pPr>
              <w:pStyle w:val="TAL"/>
              <w:rPr>
                <w:sz w:val="16"/>
                <w:szCs w:val="16"/>
              </w:rPr>
            </w:pPr>
          </w:p>
        </w:tc>
        <w:tc>
          <w:tcPr>
            <w:tcW w:w="450" w:type="dxa"/>
            <w:shd w:val="solid" w:color="FFFFFF" w:fill="auto"/>
          </w:tcPr>
          <w:p w14:paraId="5382963C" w14:textId="77777777" w:rsidR="00D84130" w:rsidRPr="006B0D02" w:rsidRDefault="00D84130" w:rsidP="00D84130">
            <w:pPr>
              <w:pStyle w:val="TAR"/>
              <w:rPr>
                <w:sz w:val="16"/>
                <w:szCs w:val="16"/>
              </w:rPr>
            </w:pPr>
          </w:p>
        </w:tc>
        <w:tc>
          <w:tcPr>
            <w:tcW w:w="450" w:type="dxa"/>
            <w:shd w:val="solid" w:color="FFFFFF" w:fill="auto"/>
          </w:tcPr>
          <w:p w14:paraId="53CA4F44" w14:textId="77777777" w:rsidR="00D84130" w:rsidRPr="006B0D02" w:rsidRDefault="00D84130" w:rsidP="00D84130">
            <w:pPr>
              <w:pStyle w:val="TAC"/>
              <w:rPr>
                <w:sz w:val="16"/>
                <w:szCs w:val="16"/>
              </w:rPr>
            </w:pPr>
          </w:p>
        </w:tc>
        <w:tc>
          <w:tcPr>
            <w:tcW w:w="4839" w:type="dxa"/>
            <w:shd w:val="solid" w:color="FFFFFF" w:fill="auto"/>
          </w:tcPr>
          <w:p w14:paraId="134FCAE2" w14:textId="647ED807" w:rsidR="00D84130" w:rsidRPr="00DA23A0" w:rsidRDefault="00D84130" w:rsidP="00D84130">
            <w:pPr>
              <w:pStyle w:val="TAC"/>
              <w:jc w:val="left"/>
              <w:rPr>
                <w:sz w:val="16"/>
                <w:szCs w:val="16"/>
              </w:rPr>
            </w:pPr>
            <w:r>
              <w:rPr>
                <w:sz w:val="16"/>
                <w:szCs w:val="16"/>
              </w:rPr>
              <w:t xml:space="preserve">Updated TR 38.844 </w:t>
            </w:r>
          </w:p>
        </w:tc>
        <w:tc>
          <w:tcPr>
            <w:tcW w:w="708" w:type="dxa"/>
            <w:shd w:val="solid" w:color="FFFFFF" w:fill="auto"/>
          </w:tcPr>
          <w:p w14:paraId="7726F825" w14:textId="099DEE5B" w:rsidR="00D84130" w:rsidRDefault="00D84130" w:rsidP="00D84130">
            <w:pPr>
              <w:pStyle w:val="TAC"/>
              <w:rPr>
                <w:sz w:val="16"/>
                <w:szCs w:val="16"/>
              </w:rPr>
            </w:pPr>
            <w:r>
              <w:rPr>
                <w:sz w:val="16"/>
                <w:szCs w:val="16"/>
              </w:rPr>
              <w:t>0.0.4</w:t>
            </w:r>
          </w:p>
        </w:tc>
      </w:tr>
      <w:tr w:rsidR="0028010F" w:rsidRPr="006B0D02" w14:paraId="2C35B635" w14:textId="77777777" w:rsidTr="00E17D88">
        <w:tc>
          <w:tcPr>
            <w:tcW w:w="800" w:type="dxa"/>
            <w:shd w:val="solid" w:color="FFFFFF" w:fill="auto"/>
          </w:tcPr>
          <w:p w14:paraId="00658B69" w14:textId="7D9384D0" w:rsidR="0028010F" w:rsidRDefault="0028010F" w:rsidP="0028010F">
            <w:pPr>
              <w:pStyle w:val="TAC"/>
              <w:rPr>
                <w:sz w:val="16"/>
                <w:szCs w:val="16"/>
              </w:rPr>
            </w:pPr>
            <w:r>
              <w:rPr>
                <w:sz w:val="16"/>
                <w:szCs w:val="16"/>
              </w:rPr>
              <w:t>2021-08</w:t>
            </w:r>
          </w:p>
        </w:tc>
        <w:tc>
          <w:tcPr>
            <w:tcW w:w="1042" w:type="dxa"/>
            <w:shd w:val="solid" w:color="FFFFFF" w:fill="auto"/>
          </w:tcPr>
          <w:p w14:paraId="52A1F896" w14:textId="1F5B13A1" w:rsidR="0028010F" w:rsidRDefault="0028010F" w:rsidP="0028010F">
            <w:pPr>
              <w:pStyle w:val="TAC"/>
              <w:rPr>
                <w:sz w:val="16"/>
                <w:szCs w:val="16"/>
              </w:rPr>
            </w:pPr>
            <w:r>
              <w:rPr>
                <w:sz w:val="16"/>
                <w:szCs w:val="16"/>
              </w:rPr>
              <w:t>RAN4#100-e</w:t>
            </w:r>
          </w:p>
        </w:tc>
        <w:tc>
          <w:tcPr>
            <w:tcW w:w="990" w:type="dxa"/>
            <w:shd w:val="solid" w:color="FFFFFF" w:fill="auto"/>
          </w:tcPr>
          <w:p w14:paraId="2ACA6A3C" w14:textId="13835E9E" w:rsidR="0028010F" w:rsidRDefault="0028010F" w:rsidP="0028010F">
            <w:pPr>
              <w:pStyle w:val="TAC"/>
              <w:rPr>
                <w:sz w:val="16"/>
                <w:szCs w:val="16"/>
              </w:rPr>
            </w:pPr>
            <w:r>
              <w:rPr>
                <w:sz w:val="16"/>
                <w:szCs w:val="16"/>
              </w:rPr>
              <w:t>R4-</w:t>
            </w:r>
            <w:r w:rsidRPr="0028010F">
              <w:rPr>
                <w:sz w:val="16"/>
                <w:szCs w:val="16"/>
              </w:rPr>
              <w:t>2114239</w:t>
            </w:r>
          </w:p>
        </w:tc>
        <w:tc>
          <w:tcPr>
            <w:tcW w:w="360" w:type="dxa"/>
            <w:shd w:val="solid" w:color="FFFFFF" w:fill="auto"/>
          </w:tcPr>
          <w:p w14:paraId="325A5C8F" w14:textId="77777777" w:rsidR="0028010F" w:rsidRPr="006B0D02" w:rsidRDefault="0028010F" w:rsidP="0028010F">
            <w:pPr>
              <w:pStyle w:val="TAL"/>
              <w:rPr>
                <w:sz w:val="16"/>
                <w:szCs w:val="16"/>
              </w:rPr>
            </w:pPr>
          </w:p>
        </w:tc>
        <w:tc>
          <w:tcPr>
            <w:tcW w:w="450" w:type="dxa"/>
            <w:shd w:val="solid" w:color="FFFFFF" w:fill="auto"/>
          </w:tcPr>
          <w:p w14:paraId="4F9DAED8" w14:textId="77777777" w:rsidR="0028010F" w:rsidRPr="006B0D02" w:rsidRDefault="0028010F" w:rsidP="0028010F">
            <w:pPr>
              <w:pStyle w:val="TAR"/>
              <w:rPr>
                <w:sz w:val="16"/>
                <w:szCs w:val="16"/>
              </w:rPr>
            </w:pPr>
          </w:p>
        </w:tc>
        <w:tc>
          <w:tcPr>
            <w:tcW w:w="450" w:type="dxa"/>
            <w:shd w:val="solid" w:color="FFFFFF" w:fill="auto"/>
          </w:tcPr>
          <w:p w14:paraId="6F496696" w14:textId="77777777" w:rsidR="0028010F" w:rsidRPr="006B0D02" w:rsidRDefault="0028010F" w:rsidP="0028010F">
            <w:pPr>
              <w:pStyle w:val="TAC"/>
              <w:rPr>
                <w:sz w:val="16"/>
                <w:szCs w:val="16"/>
              </w:rPr>
            </w:pPr>
          </w:p>
        </w:tc>
        <w:tc>
          <w:tcPr>
            <w:tcW w:w="4839" w:type="dxa"/>
            <w:shd w:val="solid" w:color="FFFFFF" w:fill="auto"/>
          </w:tcPr>
          <w:p w14:paraId="6DF18BB0" w14:textId="369DF89F" w:rsidR="0028010F" w:rsidRDefault="0028010F" w:rsidP="0028010F">
            <w:pPr>
              <w:pStyle w:val="TAC"/>
              <w:jc w:val="left"/>
              <w:rPr>
                <w:sz w:val="16"/>
                <w:szCs w:val="16"/>
              </w:rPr>
            </w:pPr>
            <w:r w:rsidRPr="0028010F">
              <w:rPr>
                <w:sz w:val="16"/>
                <w:szCs w:val="16"/>
              </w:rPr>
              <w:t>TP for TR 38.844: 6 MHz for n85 with overlapping CHBW</w:t>
            </w:r>
          </w:p>
        </w:tc>
        <w:tc>
          <w:tcPr>
            <w:tcW w:w="708" w:type="dxa"/>
            <w:shd w:val="solid" w:color="FFFFFF" w:fill="auto"/>
          </w:tcPr>
          <w:p w14:paraId="6688E13C" w14:textId="5E6A7069" w:rsidR="0028010F" w:rsidRDefault="002931D2" w:rsidP="0028010F">
            <w:pPr>
              <w:pStyle w:val="TAC"/>
              <w:rPr>
                <w:sz w:val="16"/>
                <w:szCs w:val="16"/>
              </w:rPr>
            </w:pPr>
            <w:r>
              <w:rPr>
                <w:sz w:val="16"/>
                <w:szCs w:val="16"/>
              </w:rPr>
              <w:t>0.0.4</w:t>
            </w:r>
          </w:p>
        </w:tc>
      </w:tr>
      <w:tr w:rsidR="002931D2" w:rsidRPr="006B0D02" w14:paraId="4B0A7A78" w14:textId="77777777" w:rsidTr="00E17D88">
        <w:tc>
          <w:tcPr>
            <w:tcW w:w="800" w:type="dxa"/>
            <w:shd w:val="solid" w:color="FFFFFF" w:fill="auto"/>
          </w:tcPr>
          <w:p w14:paraId="3C1C0E8C" w14:textId="093CCFEF" w:rsidR="002931D2" w:rsidRDefault="002931D2" w:rsidP="002931D2">
            <w:pPr>
              <w:pStyle w:val="TAC"/>
              <w:rPr>
                <w:sz w:val="16"/>
                <w:szCs w:val="16"/>
              </w:rPr>
            </w:pPr>
            <w:r>
              <w:rPr>
                <w:sz w:val="16"/>
                <w:szCs w:val="16"/>
              </w:rPr>
              <w:t>2021-08</w:t>
            </w:r>
          </w:p>
        </w:tc>
        <w:tc>
          <w:tcPr>
            <w:tcW w:w="1042" w:type="dxa"/>
            <w:shd w:val="solid" w:color="FFFFFF" w:fill="auto"/>
          </w:tcPr>
          <w:p w14:paraId="1B66E096" w14:textId="7D01AED4" w:rsidR="002931D2" w:rsidRDefault="002931D2" w:rsidP="002931D2">
            <w:pPr>
              <w:pStyle w:val="TAC"/>
              <w:rPr>
                <w:sz w:val="16"/>
                <w:szCs w:val="16"/>
              </w:rPr>
            </w:pPr>
            <w:r>
              <w:rPr>
                <w:sz w:val="16"/>
                <w:szCs w:val="16"/>
              </w:rPr>
              <w:t>RAN4#100-e</w:t>
            </w:r>
          </w:p>
        </w:tc>
        <w:tc>
          <w:tcPr>
            <w:tcW w:w="990" w:type="dxa"/>
            <w:shd w:val="solid" w:color="FFFFFF" w:fill="auto"/>
          </w:tcPr>
          <w:p w14:paraId="54C29828" w14:textId="6D861811" w:rsidR="002931D2" w:rsidRDefault="002931D2" w:rsidP="002931D2">
            <w:pPr>
              <w:pStyle w:val="TAC"/>
              <w:rPr>
                <w:sz w:val="16"/>
                <w:szCs w:val="16"/>
              </w:rPr>
            </w:pPr>
            <w:r>
              <w:rPr>
                <w:sz w:val="16"/>
                <w:szCs w:val="16"/>
              </w:rPr>
              <w:t>R4-2112365</w:t>
            </w:r>
          </w:p>
        </w:tc>
        <w:tc>
          <w:tcPr>
            <w:tcW w:w="360" w:type="dxa"/>
            <w:shd w:val="solid" w:color="FFFFFF" w:fill="auto"/>
          </w:tcPr>
          <w:p w14:paraId="4854232D" w14:textId="77777777" w:rsidR="002931D2" w:rsidRPr="006B0D02" w:rsidRDefault="002931D2" w:rsidP="002931D2">
            <w:pPr>
              <w:pStyle w:val="TAL"/>
              <w:rPr>
                <w:sz w:val="16"/>
                <w:szCs w:val="16"/>
              </w:rPr>
            </w:pPr>
          </w:p>
        </w:tc>
        <w:tc>
          <w:tcPr>
            <w:tcW w:w="450" w:type="dxa"/>
            <w:shd w:val="solid" w:color="FFFFFF" w:fill="auto"/>
          </w:tcPr>
          <w:p w14:paraId="5ED65DB9" w14:textId="77777777" w:rsidR="002931D2" w:rsidRPr="006B0D02" w:rsidRDefault="002931D2" w:rsidP="002931D2">
            <w:pPr>
              <w:pStyle w:val="TAR"/>
              <w:rPr>
                <w:sz w:val="16"/>
                <w:szCs w:val="16"/>
              </w:rPr>
            </w:pPr>
          </w:p>
        </w:tc>
        <w:tc>
          <w:tcPr>
            <w:tcW w:w="450" w:type="dxa"/>
            <w:shd w:val="solid" w:color="FFFFFF" w:fill="auto"/>
          </w:tcPr>
          <w:p w14:paraId="60D65D05" w14:textId="77777777" w:rsidR="002931D2" w:rsidRPr="006B0D02" w:rsidRDefault="002931D2" w:rsidP="002931D2">
            <w:pPr>
              <w:pStyle w:val="TAC"/>
              <w:rPr>
                <w:sz w:val="16"/>
                <w:szCs w:val="16"/>
              </w:rPr>
            </w:pPr>
          </w:p>
        </w:tc>
        <w:tc>
          <w:tcPr>
            <w:tcW w:w="4839" w:type="dxa"/>
            <w:shd w:val="solid" w:color="FFFFFF" w:fill="auto"/>
          </w:tcPr>
          <w:p w14:paraId="1ABB685A" w14:textId="56DF93C3" w:rsidR="002931D2" w:rsidRPr="00952306" w:rsidRDefault="002931D2" w:rsidP="002931D2">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
          <w:p w14:paraId="229F0EE0" w14:textId="3BEAB667" w:rsidR="002931D2" w:rsidRDefault="002931D2" w:rsidP="002931D2">
            <w:pPr>
              <w:pStyle w:val="TAC"/>
              <w:rPr>
                <w:sz w:val="16"/>
                <w:szCs w:val="16"/>
              </w:rPr>
            </w:pPr>
            <w:r w:rsidRPr="00913E88">
              <w:rPr>
                <w:sz w:val="16"/>
                <w:szCs w:val="16"/>
              </w:rPr>
              <w:t>0.0.4</w:t>
            </w:r>
          </w:p>
        </w:tc>
      </w:tr>
      <w:tr w:rsidR="002931D2" w:rsidRPr="006B0D02" w14:paraId="78E12FC1" w14:textId="77777777" w:rsidTr="00E17D88">
        <w:tc>
          <w:tcPr>
            <w:tcW w:w="800" w:type="dxa"/>
            <w:shd w:val="solid" w:color="FFFFFF" w:fill="auto"/>
          </w:tcPr>
          <w:p w14:paraId="057DF730" w14:textId="61E78AC4" w:rsidR="002931D2" w:rsidRDefault="002931D2" w:rsidP="002931D2">
            <w:pPr>
              <w:pStyle w:val="TAC"/>
              <w:rPr>
                <w:sz w:val="16"/>
                <w:szCs w:val="16"/>
              </w:rPr>
            </w:pPr>
            <w:r>
              <w:rPr>
                <w:sz w:val="16"/>
                <w:szCs w:val="16"/>
              </w:rPr>
              <w:t>2021-08</w:t>
            </w:r>
          </w:p>
        </w:tc>
        <w:tc>
          <w:tcPr>
            <w:tcW w:w="1042" w:type="dxa"/>
            <w:shd w:val="solid" w:color="FFFFFF" w:fill="auto"/>
          </w:tcPr>
          <w:p w14:paraId="4C80A888" w14:textId="627EAC0A" w:rsidR="002931D2" w:rsidRDefault="002931D2" w:rsidP="002931D2">
            <w:pPr>
              <w:pStyle w:val="TAC"/>
              <w:rPr>
                <w:sz w:val="16"/>
                <w:szCs w:val="16"/>
              </w:rPr>
            </w:pPr>
            <w:r>
              <w:rPr>
                <w:sz w:val="16"/>
                <w:szCs w:val="16"/>
              </w:rPr>
              <w:t>RAN4#100-e</w:t>
            </w:r>
          </w:p>
        </w:tc>
        <w:tc>
          <w:tcPr>
            <w:tcW w:w="990" w:type="dxa"/>
            <w:shd w:val="solid" w:color="FFFFFF" w:fill="auto"/>
          </w:tcPr>
          <w:p w14:paraId="7ECE36CE" w14:textId="33F4F9FA" w:rsidR="002931D2" w:rsidRPr="00E17D88" w:rsidRDefault="002931D2" w:rsidP="002931D2">
            <w:pPr>
              <w:pStyle w:val="TAC"/>
              <w:rPr>
                <w:sz w:val="16"/>
                <w:szCs w:val="16"/>
              </w:rPr>
            </w:pPr>
            <w:r>
              <w:rPr>
                <w:sz w:val="16"/>
                <w:szCs w:val="16"/>
              </w:rPr>
              <w:t>R4-2114999</w:t>
            </w:r>
          </w:p>
        </w:tc>
        <w:tc>
          <w:tcPr>
            <w:tcW w:w="360" w:type="dxa"/>
            <w:shd w:val="solid" w:color="FFFFFF" w:fill="auto"/>
          </w:tcPr>
          <w:p w14:paraId="48196F07" w14:textId="77777777" w:rsidR="002931D2" w:rsidRPr="006B0D02" w:rsidRDefault="002931D2" w:rsidP="002931D2">
            <w:pPr>
              <w:pStyle w:val="TAL"/>
              <w:rPr>
                <w:sz w:val="16"/>
                <w:szCs w:val="16"/>
              </w:rPr>
            </w:pPr>
          </w:p>
        </w:tc>
        <w:tc>
          <w:tcPr>
            <w:tcW w:w="450" w:type="dxa"/>
            <w:shd w:val="solid" w:color="FFFFFF" w:fill="auto"/>
          </w:tcPr>
          <w:p w14:paraId="12C5327E" w14:textId="77777777" w:rsidR="002931D2" w:rsidRPr="006B0D02" w:rsidRDefault="002931D2" w:rsidP="002931D2">
            <w:pPr>
              <w:pStyle w:val="TAR"/>
              <w:rPr>
                <w:sz w:val="16"/>
                <w:szCs w:val="16"/>
              </w:rPr>
            </w:pPr>
          </w:p>
        </w:tc>
        <w:tc>
          <w:tcPr>
            <w:tcW w:w="450" w:type="dxa"/>
            <w:shd w:val="solid" w:color="FFFFFF" w:fill="auto"/>
          </w:tcPr>
          <w:p w14:paraId="322EC22C" w14:textId="77777777" w:rsidR="002931D2" w:rsidRPr="006B0D02" w:rsidRDefault="002931D2" w:rsidP="002931D2">
            <w:pPr>
              <w:pStyle w:val="TAC"/>
              <w:rPr>
                <w:sz w:val="16"/>
                <w:szCs w:val="16"/>
              </w:rPr>
            </w:pPr>
          </w:p>
        </w:tc>
        <w:tc>
          <w:tcPr>
            <w:tcW w:w="4839" w:type="dxa"/>
            <w:shd w:val="solid" w:color="FFFFFF" w:fill="auto"/>
          </w:tcPr>
          <w:p w14:paraId="46DBE6E1" w14:textId="4A2D7C87" w:rsidR="002931D2" w:rsidRPr="00DA23A0" w:rsidRDefault="002931D2" w:rsidP="002931D2">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D3517DB" w14:textId="36646888" w:rsidR="002931D2" w:rsidRDefault="002931D2" w:rsidP="002931D2">
            <w:pPr>
              <w:pStyle w:val="TAC"/>
              <w:rPr>
                <w:sz w:val="16"/>
                <w:szCs w:val="16"/>
              </w:rPr>
            </w:pPr>
            <w:r w:rsidRPr="00913E88">
              <w:rPr>
                <w:sz w:val="16"/>
                <w:szCs w:val="16"/>
              </w:rPr>
              <w:t>0.0.4</w:t>
            </w:r>
          </w:p>
        </w:tc>
      </w:tr>
      <w:tr w:rsidR="002931D2" w:rsidRPr="006B0D02" w14:paraId="17CE1E11" w14:textId="77777777" w:rsidTr="00E17D88">
        <w:tc>
          <w:tcPr>
            <w:tcW w:w="800" w:type="dxa"/>
            <w:shd w:val="solid" w:color="FFFFFF" w:fill="auto"/>
          </w:tcPr>
          <w:p w14:paraId="354CEDBF" w14:textId="18061AF8" w:rsidR="002931D2" w:rsidRDefault="002931D2" w:rsidP="002931D2">
            <w:pPr>
              <w:pStyle w:val="TAC"/>
              <w:rPr>
                <w:sz w:val="16"/>
                <w:szCs w:val="16"/>
              </w:rPr>
            </w:pPr>
            <w:r>
              <w:rPr>
                <w:sz w:val="16"/>
                <w:szCs w:val="16"/>
              </w:rPr>
              <w:t>2021-08</w:t>
            </w:r>
          </w:p>
        </w:tc>
        <w:tc>
          <w:tcPr>
            <w:tcW w:w="1042" w:type="dxa"/>
            <w:shd w:val="solid" w:color="FFFFFF" w:fill="auto"/>
          </w:tcPr>
          <w:p w14:paraId="63499B4A" w14:textId="3D455989" w:rsidR="002931D2" w:rsidRDefault="002931D2" w:rsidP="002931D2">
            <w:pPr>
              <w:pStyle w:val="TAC"/>
              <w:rPr>
                <w:sz w:val="16"/>
                <w:szCs w:val="16"/>
              </w:rPr>
            </w:pPr>
            <w:r>
              <w:rPr>
                <w:sz w:val="16"/>
                <w:szCs w:val="16"/>
              </w:rPr>
              <w:t>RAN4#100-e</w:t>
            </w:r>
          </w:p>
        </w:tc>
        <w:tc>
          <w:tcPr>
            <w:tcW w:w="990" w:type="dxa"/>
            <w:shd w:val="solid" w:color="FFFFFF" w:fill="auto"/>
          </w:tcPr>
          <w:p w14:paraId="19D75D19" w14:textId="267CBA66" w:rsidR="002931D2" w:rsidRPr="00E17D88" w:rsidRDefault="002931D2" w:rsidP="002931D2">
            <w:pPr>
              <w:pStyle w:val="TAC"/>
              <w:rPr>
                <w:sz w:val="16"/>
                <w:szCs w:val="16"/>
              </w:rPr>
            </w:pPr>
            <w:r>
              <w:rPr>
                <w:sz w:val="16"/>
                <w:szCs w:val="16"/>
              </w:rPr>
              <w:t>R4-2115114</w:t>
            </w:r>
          </w:p>
        </w:tc>
        <w:tc>
          <w:tcPr>
            <w:tcW w:w="360" w:type="dxa"/>
            <w:shd w:val="solid" w:color="FFFFFF" w:fill="auto"/>
          </w:tcPr>
          <w:p w14:paraId="761B3B2E" w14:textId="77777777" w:rsidR="002931D2" w:rsidRPr="006B0D02" w:rsidRDefault="002931D2" w:rsidP="002931D2">
            <w:pPr>
              <w:pStyle w:val="TAL"/>
              <w:rPr>
                <w:sz w:val="16"/>
                <w:szCs w:val="16"/>
              </w:rPr>
            </w:pPr>
          </w:p>
        </w:tc>
        <w:tc>
          <w:tcPr>
            <w:tcW w:w="450" w:type="dxa"/>
            <w:shd w:val="solid" w:color="FFFFFF" w:fill="auto"/>
          </w:tcPr>
          <w:p w14:paraId="0DBA4F45" w14:textId="77777777" w:rsidR="002931D2" w:rsidRPr="006B0D02" w:rsidRDefault="002931D2" w:rsidP="002931D2">
            <w:pPr>
              <w:pStyle w:val="TAR"/>
              <w:rPr>
                <w:sz w:val="16"/>
                <w:szCs w:val="16"/>
              </w:rPr>
            </w:pPr>
          </w:p>
        </w:tc>
        <w:tc>
          <w:tcPr>
            <w:tcW w:w="450" w:type="dxa"/>
            <w:shd w:val="solid" w:color="FFFFFF" w:fill="auto"/>
          </w:tcPr>
          <w:p w14:paraId="3F7FD1C6" w14:textId="77777777" w:rsidR="002931D2" w:rsidRPr="006B0D02" w:rsidRDefault="002931D2" w:rsidP="002931D2">
            <w:pPr>
              <w:pStyle w:val="TAC"/>
              <w:rPr>
                <w:sz w:val="16"/>
                <w:szCs w:val="16"/>
              </w:rPr>
            </w:pPr>
          </w:p>
        </w:tc>
        <w:tc>
          <w:tcPr>
            <w:tcW w:w="4839" w:type="dxa"/>
            <w:shd w:val="solid" w:color="FFFFFF" w:fill="auto"/>
          </w:tcPr>
          <w:p w14:paraId="259F6C40" w14:textId="338158D6" w:rsidR="002931D2" w:rsidRPr="00DA23A0" w:rsidRDefault="002931D2" w:rsidP="002931D2">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008AC7D" w14:textId="450AFE73" w:rsidR="002931D2" w:rsidRDefault="002931D2" w:rsidP="002931D2">
            <w:pPr>
              <w:pStyle w:val="TAC"/>
              <w:rPr>
                <w:sz w:val="16"/>
                <w:szCs w:val="16"/>
              </w:rPr>
            </w:pPr>
            <w:r w:rsidRPr="00913E88">
              <w:rPr>
                <w:sz w:val="16"/>
                <w:szCs w:val="16"/>
              </w:rPr>
              <w:t>0.0.4</w:t>
            </w:r>
          </w:p>
        </w:tc>
      </w:tr>
      <w:tr w:rsidR="002931D2" w:rsidRPr="006B0D02" w14:paraId="0751B878" w14:textId="77777777" w:rsidTr="00E17D88">
        <w:tc>
          <w:tcPr>
            <w:tcW w:w="800" w:type="dxa"/>
            <w:shd w:val="solid" w:color="FFFFFF" w:fill="auto"/>
          </w:tcPr>
          <w:p w14:paraId="5114AA76" w14:textId="0459FC41" w:rsidR="002931D2" w:rsidRDefault="002931D2" w:rsidP="002931D2">
            <w:pPr>
              <w:pStyle w:val="TAC"/>
              <w:rPr>
                <w:sz w:val="16"/>
                <w:szCs w:val="16"/>
              </w:rPr>
            </w:pPr>
            <w:r>
              <w:rPr>
                <w:sz w:val="16"/>
                <w:szCs w:val="16"/>
              </w:rPr>
              <w:t>2021-08</w:t>
            </w:r>
          </w:p>
        </w:tc>
        <w:tc>
          <w:tcPr>
            <w:tcW w:w="1042" w:type="dxa"/>
            <w:shd w:val="solid" w:color="FFFFFF" w:fill="auto"/>
          </w:tcPr>
          <w:p w14:paraId="20DC4709" w14:textId="0B2EF9CC" w:rsidR="002931D2" w:rsidRDefault="002931D2" w:rsidP="002931D2">
            <w:pPr>
              <w:pStyle w:val="TAC"/>
              <w:rPr>
                <w:sz w:val="16"/>
                <w:szCs w:val="16"/>
              </w:rPr>
            </w:pPr>
            <w:r>
              <w:rPr>
                <w:sz w:val="16"/>
                <w:szCs w:val="16"/>
              </w:rPr>
              <w:t>RAN4#100-e</w:t>
            </w:r>
          </w:p>
        </w:tc>
        <w:tc>
          <w:tcPr>
            <w:tcW w:w="990" w:type="dxa"/>
            <w:shd w:val="solid" w:color="FFFFFF" w:fill="auto"/>
          </w:tcPr>
          <w:p w14:paraId="3D9DF9C3" w14:textId="4F51B3C3" w:rsidR="002931D2" w:rsidRDefault="002931D2" w:rsidP="002931D2">
            <w:pPr>
              <w:pStyle w:val="TAC"/>
              <w:rPr>
                <w:sz w:val="16"/>
                <w:szCs w:val="16"/>
              </w:rPr>
            </w:pPr>
            <w:r>
              <w:rPr>
                <w:sz w:val="16"/>
                <w:szCs w:val="16"/>
              </w:rPr>
              <w:t>R4-2113046</w:t>
            </w:r>
          </w:p>
        </w:tc>
        <w:tc>
          <w:tcPr>
            <w:tcW w:w="360" w:type="dxa"/>
            <w:shd w:val="solid" w:color="FFFFFF" w:fill="auto"/>
          </w:tcPr>
          <w:p w14:paraId="70839158" w14:textId="77777777" w:rsidR="002931D2" w:rsidRPr="006B0D02" w:rsidRDefault="002931D2" w:rsidP="002931D2">
            <w:pPr>
              <w:pStyle w:val="TAL"/>
              <w:rPr>
                <w:sz w:val="16"/>
                <w:szCs w:val="16"/>
              </w:rPr>
            </w:pPr>
          </w:p>
        </w:tc>
        <w:tc>
          <w:tcPr>
            <w:tcW w:w="450" w:type="dxa"/>
            <w:shd w:val="solid" w:color="FFFFFF" w:fill="auto"/>
          </w:tcPr>
          <w:p w14:paraId="026BBF34" w14:textId="77777777" w:rsidR="002931D2" w:rsidRPr="006B0D02" w:rsidRDefault="002931D2" w:rsidP="002931D2">
            <w:pPr>
              <w:pStyle w:val="TAR"/>
              <w:rPr>
                <w:sz w:val="16"/>
                <w:szCs w:val="16"/>
              </w:rPr>
            </w:pPr>
          </w:p>
        </w:tc>
        <w:tc>
          <w:tcPr>
            <w:tcW w:w="450" w:type="dxa"/>
            <w:shd w:val="solid" w:color="FFFFFF" w:fill="auto"/>
          </w:tcPr>
          <w:p w14:paraId="7A92E675" w14:textId="77777777" w:rsidR="002931D2" w:rsidRPr="006B0D02" w:rsidRDefault="002931D2" w:rsidP="002931D2">
            <w:pPr>
              <w:pStyle w:val="TAC"/>
              <w:rPr>
                <w:sz w:val="16"/>
                <w:szCs w:val="16"/>
              </w:rPr>
            </w:pPr>
          </w:p>
        </w:tc>
        <w:tc>
          <w:tcPr>
            <w:tcW w:w="4839" w:type="dxa"/>
            <w:shd w:val="solid" w:color="FFFFFF" w:fill="auto"/>
          </w:tcPr>
          <w:p w14:paraId="70A01C07" w14:textId="24837671" w:rsidR="002931D2" w:rsidRPr="00952306" w:rsidRDefault="002931D2" w:rsidP="002931D2">
            <w:pPr>
              <w:pStyle w:val="TAC"/>
              <w:jc w:val="left"/>
              <w:rPr>
                <w:sz w:val="16"/>
                <w:szCs w:val="16"/>
              </w:rPr>
            </w:pPr>
            <w:r w:rsidRPr="00D84130">
              <w:rPr>
                <w:sz w:val="16"/>
                <w:szCs w:val="16"/>
              </w:rPr>
              <w:t>TP on overlapping UE channel bandwidths (Overlapping CA)</w:t>
            </w:r>
          </w:p>
        </w:tc>
        <w:tc>
          <w:tcPr>
            <w:tcW w:w="708" w:type="dxa"/>
            <w:shd w:val="solid" w:color="FFFFFF" w:fill="auto"/>
          </w:tcPr>
          <w:p w14:paraId="49601D52" w14:textId="51D061D6" w:rsidR="002931D2" w:rsidRDefault="002931D2" w:rsidP="002931D2">
            <w:pPr>
              <w:pStyle w:val="TAC"/>
              <w:rPr>
                <w:sz w:val="16"/>
                <w:szCs w:val="16"/>
              </w:rPr>
            </w:pPr>
            <w:r w:rsidRPr="00913E88">
              <w:rPr>
                <w:sz w:val="16"/>
                <w:szCs w:val="16"/>
              </w:rPr>
              <w:t>0.0.4</w:t>
            </w:r>
          </w:p>
        </w:tc>
      </w:tr>
      <w:tr w:rsidR="002931D2" w:rsidRPr="006B0D02" w14:paraId="3EAF404D" w14:textId="77777777" w:rsidTr="00E17D88">
        <w:tc>
          <w:tcPr>
            <w:tcW w:w="800" w:type="dxa"/>
            <w:shd w:val="solid" w:color="FFFFFF" w:fill="auto"/>
          </w:tcPr>
          <w:p w14:paraId="2304B829" w14:textId="46A1FF57" w:rsidR="002931D2" w:rsidRDefault="002931D2" w:rsidP="002931D2">
            <w:pPr>
              <w:pStyle w:val="TAC"/>
              <w:rPr>
                <w:sz w:val="16"/>
                <w:szCs w:val="16"/>
              </w:rPr>
            </w:pPr>
            <w:r>
              <w:rPr>
                <w:sz w:val="16"/>
                <w:szCs w:val="16"/>
              </w:rPr>
              <w:t>2021-08</w:t>
            </w:r>
          </w:p>
        </w:tc>
        <w:tc>
          <w:tcPr>
            <w:tcW w:w="1042" w:type="dxa"/>
            <w:shd w:val="solid" w:color="FFFFFF" w:fill="auto"/>
          </w:tcPr>
          <w:p w14:paraId="0719B911" w14:textId="4340CE0B" w:rsidR="002931D2" w:rsidRDefault="002931D2" w:rsidP="002931D2">
            <w:pPr>
              <w:pStyle w:val="TAC"/>
              <w:rPr>
                <w:sz w:val="16"/>
                <w:szCs w:val="16"/>
              </w:rPr>
            </w:pPr>
            <w:r>
              <w:rPr>
                <w:sz w:val="16"/>
                <w:szCs w:val="16"/>
              </w:rPr>
              <w:t>RAN4#100-e</w:t>
            </w:r>
          </w:p>
        </w:tc>
        <w:tc>
          <w:tcPr>
            <w:tcW w:w="990" w:type="dxa"/>
            <w:shd w:val="solid" w:color="FFFFFF" w:fill="auto"/>
          </w:tcPr>
          <w:p w14:paraId="00DD6F30" w14:textId="675939EE" w:rsidR="002931D2" w:rsidRDefault="002931D2" w:rsidP="002931D2">
            <w:pPr>
              <w:pStyle w:val="TAC"/>
              <w:rPr>
                <w:sz w:val="16"/>
                <w:szCs w:val="16"/>
              </w:rPr>
            </w:pPr>
            <w:r>
              <w:rPr>
                <w:sz w:val="16"/>
                <w:szCs w:val="16"/>
              </w:rPr>
              <w:t>R4-2115000</w:t>
            </w:r>
          </w:p>
        </w:tc>
        <w:tc>
          <w:tcPr>
            <w:tcW w:w="360" w:type="dxa"/>
            <w:shd w:val="solid" w:color="FFFFFF" w:fill="auto"/>
          </w:tcPr>
          <w:p w14:paraId="49FF25C8" w14:textId="77777777" w:rsidR="002931D2" w:rsidRPr="006B0D02" w:rsidRDefault="002931D2" w:rsidP="002931D2">
            <w:pPr>
              <w:pStyle w:val="TAL"/>
              <w:rPr>
                <w:sz w:val="16"/>
                <w:szCs w:val="16"/>
              </w:rPr>
            </w:pPr>
          </w:p>
        </w:tc>
        <w:tc>
          <w:tcPr>
            <w:tcW w:w="450" w:type="dxa"/>
            <w:shd w:val="solid" w:color="FFFFFF" w:fill="auto"/>
          </w:tcPr>
          <w:p w14:paraId="5C593CFA" w14:textId="77777777" w:rsidR="002931D2" w:rsidRPr="006B0D02" w:rsidRDefault="002931D2" w:rsidP="002931D2">
            <w:pPr>
              <w:pStyle w:val="TAR"/>
              <w:rPr>
                <w:sz w:val="16"/>
                <w:szCs w:val="16"/>
              </w:rPr>
            </w:pPr>
          </w:p>
        </w:tc>
        <w:tc>
          <w:tcPr>
            <w:tcW w:w="450" w:type="dxa"/>
            <w:shd w:val="solid" w:color="FFFFFF" w:fill="auto"/>
          </w:tcPr>
          <w:p w14:paraId="66852786" w14:textId="77777777" w:rsidR="002931D2" w:rsidRPr="006B0D02" w:rsidRDefault="002931D2" w:rsidP="002931D2">
            <w:pPr>
              <w:pStyle w:val="TAC"/>
              <w:rPr>
                <w:sz w:val="16"/>
                <w:szCs w:val="16"/>
              </w:rPr>
            </w:pPr>
          </w:p>
        </w:tc>
        <w:tc>
          <w:tcPr>
            <w:tcW w:w="4839" w:type="dxa"/>
            <w:shd w:val="solid" w:color="FFFFFF" w:fill="auto"/>
          </w:tcPr>
          <w:p w14:paraId="1D4A1E51" w14:textId="45545B1C" w:rsidR="002931D2" w:rsidRPr="00952306" w:rsidRDefault="002931D2" w:rsidP="002931D2">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
          <w:p w14:paraId="3F79CCB6" w14:textId="42462356" w:rsidR="002931D2" w:rsidRDefault="002931D2" w:rsidP="002931D2">
            <w:pPr>
              <w:pStyle w:val="TAC"/>
              <w:rPr>
                <w:sz w:val="16"/>
                <w:szCs w:val="16"/>
              </w:rPr>
            </w:pPr>
            <w:r w:rsidRPr="00913E88">
              <w:rPr>
                <w:sz w:val="16"/>
                <w:szCs w:val="16"/>
              </w:rPr>
              <w:t>0.0.4</w:t>
            </w:r>
          </w:p>
        </w:tc>
      </w:tr>
      <w:tr w:rsidR="002931D2" w:rsidRPr="006B0D02" w14:paraId="3E56B3E1" w14:textId="77777777" w:rsidTr="00E17D88">
        <w:tc>
          <w:tcPr>
            <w:tcW w:w="800" w:type="dxa"/>
            <w:shd w:val="solid" w:color="FFFFFF" w:fill="auto"/>
          </w:tcPr>
          <w:p w14:paraId="54F4032E" w14:textId="0140A1A1" w:rsidR="002931D2" w:rsidRDefault="002931D2" w:rsidP="002931D2">
            <w:pPr>
              <w:pStyle w:val="TAC"/>
              <w:rPr>
                <w:sz w:val="16"/>
                <w:szCs w:val="16"/>
              </w:rPr>
            </w:pPr>
            <w:r>
              <w:rPr>
                <w:sz w:val="16"/>
                <w:szCs w:val="16"/>
              </w:rPr>
              <w:t>2021-08</w:t>
            </w:r>
          </w:p>
        </w:tc>
        <w:tc>
          <w:tcPr>
            <w:tcW w:w="1042" w:type="dxa"/>
            <w:shd w:val="solid" w:color="FFFFFF" w:fill="auto"/>
          </w:tcPr>
          <w:p w14:paraId="302ADDF1" w14:textId="44F83B4D" w:rsidR="002931D2" w:rsidRDefault="002931D2" w:rsidP="002931D2">
            <w:pPr>
              <w:pStyle w:val="TAC"/>
              <w:rPr>
                <w:sz w:val="16"/>
                <w:szCs w:val="16"/>
              </w:rPr>
            </w:pPr>
            <w:r>
              <w:rPr>
                <w:sz w:val="16"/>
                <w:szCs w:val="16"/>
              </w:rPr>
              <w:t>RAN4#100-e</w:t>
            </w:r>
          </w:p>
        </w:tc>
        <w:tc>
          <w:tcPr>
            <w:tcW w:w="990" w:type="dxa"/>
            <w:shd w:val="solid" w:color="FFFFFF" w:fill="auto"/>
          </w:tcPr>
          <w:p w14:paraId="77914568" w14:textId="559E9B2F" w:rsidR="002931D2" w:rsidRDefault="002931D2" w:rsidP="002931D2">
            <w:pPr>
              <w:pStyle w:val="TAC"/>
              <w:rPr>
                <w:sz w:val="16"/>
                <w:szCs w:val="16"/>
              </w:rPr>
            </w:pPr>
            <w:r>
              <w:rPr>
                <w:sz w:val="16"/>
                <w:szCs w:val="16"/>
              </w:rPr>
              <w:t>R4-2113949</w:t>
            </w:r>
          </w:p>
        </w:tc>
        <w:tc>
          <w:tcPr>
            <w:tcW w:w="360" w:type="dxa"/>
            <w:shd w:val="solid" w:color="FFFFFF" w:fill="auto"/>
          </w:tcPr>
          <w:p w14:paraId="1B20A556" w14:textId="77777777" w:rsidR="002931D2" w:rsidRPr="006B0D02" w:rsidRDefault="002931D2" w:rsidP="002931D2">
            <w:pPr>
              <w:pStyle w:val="TAL"/>
              <w:rPr>
                <w:sz w:val="16"/>
                <w:szCs w:val="16"/>
              </w:rPr>
            </w:pPr>
          </w:p>
        </w:tc>
        <w:tc>
          <w:tcPr>
            <w:tcW w:w="450" w:type="dxa"/>
            <w:shd w:val="solid" w:color="FFFFFF" w:fill="auto"/>
          </w:tcPr>
          <w:p w14:paraId="4E73A623" w14:textId="77777777" w:rsidR="002931D2" w:rsidRPr="006B0D02" w:rsidRDefault="002931D2" w:rsidP="002931D2">
            <w:pPr>
              <w:pStyle w:val="TAR"/>
              <w:rPr>
                <w:sz w:val="16"/>
                <w:szCs w:val="16"/>
              </w:rPr>
            </w:pPr>
          </w:p>
        </w:tc>
        <w:tc>
          <w:tcPr>
            <w:tcW w:w="450" w:type="dxa"/>
            <w:shd w:val="solid" w:color="FFFFFF" w:fill="auto"/>
          </w:tcPr>
          <w:p w14:paraId="45B97B02" w14:textId="77777777" w:rsidR="002931D2" w:rsidRPr="006B0D02" w:rsidRDefault="002931D2" w:rsidP="002931D2">
            <w:pPr>
              <w:pStyle w:val="TAC"/>
              <w:rPr>
                <w:sz w:val="16"/>
                <w:szCs w:val="16"/>
              </w:rPr>
            </w:pPr>
          </w:p>
        </w:tc>
        <w:tc>
          <w:tcPr>
            <w:tcW w:w="4839" w:type="dxa"/>
            <w:shd w:val="solid" w:color="FFFFFF" w:fill="auto"/>
          </w:tcPr>
          <w:p w14:paraId="77B0E3F3" w14:textId="185F6C3C" w:rsidR="002931D2" w:rsidRPr="00AA0ADA" w:rsidRDefault="002931D2" w:rsidP="002931D2">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
          <w:p w14:paraId="5825D484" w14:textId="17C676DB" w:rsidR="002931D2" w:rsidRDefault="002931D2" w:rsidP="002931D2">
            <w:pPr>
              <w:pStyle w:val="TAC"/>
              <w:rPr>
                <w:sz w:val="16"/>
                <w:szCs w:val="16"/>
              </w:rPr>
            </w:pPr>
            <w:r w:rsidRPr="00913E88">
              <w:rPr>
                <w:sz w:val="16"/>
                <w:szCs w:val="16"/>
              </w:rPr>
              <w:t>0.0.4</w:t>
            </w:r>
          </w:p>
        </w:tc>
      </w:tr>
      <w:tr w:rsidR="002931D2" w:rsidRPr="006B0D02" w14:paraId="4167B6F8" w14:textId="77777777" w:rsidTr="00E17D88">
        <w:tc>
          <w:tcPr>
            <w:tcW w:w="800" w:type="dxa"/>
            <w:shd w:val="solid" w:color="FFFFFF" w:fill="auto"/>
          </w:tcPr>
          <w:p w14:paraId="16E5EE6D" w14:textId="27843383" w:rsidR="002931D2" w:rsidRDefault="002931D2" w:rsidP="002931D2">
            <w:pPr>
              <w:pStyle w:val="TAC"/>
              <w:rPr>
                <w:sz w:val="16"/>
                <w:szCs w:val="16"/>
              </w:rPr>
            </w:pPr>
            <w:r>
              <w:rPr>
                <w:sz w:val="16"/>
                <w:szCs w:val="16"/>
              </w:rPr>
              <w:t>2021-08</w:t>
            </w:r>
          </w:p>
        </w:tc>
        <w:tc>
          <w:tcPr>
            <w:tcW w:w="1042" w:type="dxa"/>
            <w:shd w:val="solid" w:color="FFFFFF" w:fill="auto"/>
          </w:tcPr>
          <w:p w14:paraId="0DF886DF" w14:textId="66EF4631" w:rsidR="002931D2" w:rsidRDefault="002931D2" w:rsidP="002931D2">
            <w:pPr>
              <w:pStyle w:val="TAC"/>
              <w:rPr>
                <w:sz w:val="16"/>
                <w:szCs w:val="16"/>
              </w:rPr>
            </w:pPr>
            <w:r>
              <w:rPr>
                <w:sz w:val="16"/>
                <w:szCs w:val="16"/>
              </w:rPr>
              <w:t>RAN4#100-e</w:t>
            </w:r>
          </w:p>
        </w:tc>
        <w:tc>
          <w:tcPr>
            <w:tcW w:w="990" w:type="dxa"/>
            <w:shd w:val="solid" w:color="FFFFFF" w:fill="auto"/>
          </w:tcPr>
          <w:p w14:paraId="125AC021" w14:textId="45BE8981" w:rsidR="002931D2" w:rsidRDefault="002931D2" w:rsidP="002931D2">
            <w:pPr>
              <w:pStyle w:val="TAC"/>
              <w:rPr>
                <w:sz w:val="16"/>
                <w:szCs w:val="16"/>
              </w:rPr>
            </w:pPr>
            <w:r>
              <w:rPr>
                <w:sz w:val="16"/>
                <w:szCs w:val="16"/>
              </w:rPr>
              <w:t>R4-2115050</w:t>
            </w:r>
          </w:p>
        </w:tc>
        <w:tc>
          <w:tcPr>
            <w:tcW w:w="360" w:type="dxa"/>
            <w:shd w:val="solid" w:color="FFFFFF" w:fill="auto"/>
          </w:tcPr>
          <w:p w14:paraId="3E895E6C" w14:textId="77777777" w:rsidR="002931D2" w:rsidRPr="006B0D02" w:rsidRDefault="002931D2" w:rsidP="002931D2">
            <w:pPr>
              <w:pStyle w:val="TAL"/>
              <w:rPr>
                <w:sz w:val="16"/>
                <w:szCs w:val="16"/>
              </w:rPr>
            </w:pPr>
          </w:p>
        </w:tc>
        <w:tc>
          <w:tcPr>
            <w:tcW w:w="450" w:type="dxa"/>
            <w:shd w:val="solid" w:color="FFFFFF" w:fill="auto"/>
          </w:tcPr>
          <w:p w14:paraId="36F8240F" w14:textId="77777777" w:rsidR="002931D2" w:rsidRPr="006B0D02" w:rsidRDefault="002931D2" w:rsidP="002931D2">
            <w:pPr>
              <w:pStyle w:val="TAR"/>
              <w:rPr>
                <w:sz w:val="16"/>
                <w:szCs w:val="16"/>
              </w:rPr>
            </w:pPr>
          </w:p>
        </w:tc>
        <w:tc>
          <w:tcPr>
            <w:tcW w:w="450" w:type="dxa"/>
            <w:shd w:val="solid" w:color="FFFFFF" w:fill="auto"/>
          </w:tcPr>
          <w:p w14:paraId="688C3095" w14:textId="77777777" w:rsidR="002931D2" w:rsidRPr="006B0D02" w:rsidRDefault="002931D2" w:rsidP="002931D2">
            <w:pPr>
              <w:pStyle w:val="TAC"/>
              <w:rPr>
                <w:sz w:val="16"/>
                <w:szCs w:val="16"/>
              </w:rPr>
            </w:pPr>
          </w:p>
        </w:tc>
        <w:tc>
          <w:tcPr>
            <w:tcW w:w="4839" w:type="dxa"/>
            <w:shd w:val="solid" w:color="FFFFFF" w:fill="auto"/>
          </w:tcPr>
          <w:p w14:paraId="6530BBDD" w14:textId="53F6A08F" w:rsidR="002931D2" w:rsidRPr="00D84130" w:rsidRDefault="002931D2" w:rsidP="002931D2">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
          <w:p w14:paraId="19A3F12B" w14:textId="33CA7684" w:rsidR="002931D2" w:rsidRDefault="002931D2" w:rsidP="002931D2">
            <w:pPr>
              <w:pStyle w:val="TAC"/>
              <w:rPr>
                <w:sz w:val="16"/>
                <w:szCs w:val="16"/>
              </w:rPr>
            </w:pPr>
            <w:r w:rsidRPr="00913E88">
              <w:rPr>
                <w:sz w:val="16"/>
                <w:szCs w:val="16"/>
              </w:rPr>
              <w:t>0.0.4</w:t>
            </w:r>
          </w:p>
        </w:tc>
      </w:tr>
      <w:tr w:rsidR="002931D2" w:rsidRPr="006B0D02" w14:paraId="18C4A704" w14:textId="77777777" w:rsidTr="00E17D88">
        <w:tc>
          <w:tcPr>
            <w:tcW w:w="800" w:type="dxa"/>
            <w:shd w:val="solid" w:color="FFFFFF" w:fill="auto"/>
          </w:tcPr>
          <w:p w14:paraId="35722817" w14:textId="7FC0B6BC" w:rsidR="002931D2" w:rsidRDefault="002931D2" w:rsidP="0028010F">
            <w:pPr>
              <w:pStyle w:val="TAC"/>
              <w:rPr>
                <w:sz w:val="16"/>
                <w:szCs w:val="16"/>
              </w:rPr>
            </w:pPr>
            <w:r>
              <w:rPr>
                <w:sz w:val="16"/>
                <w:szCs w:val="16"/>
              </w:rPr>
              <w:t>2021-11</w:t>
            </w:r>
          </w:p>
        </w:tc>
        <w:tc>
          <w:tcPr>
            <w:tcW w:w="1042" w:type="dxa"/>
            <w:shd w:val="solid" w:color="FFFFFF" w:fill="auto"/>
          </w:tcPr>
          <w:p w14:paraId="7778D5EA" w14:textId="7E5F65E1" w:rsidR="002931D2" w:rsidRDefault="002931D2" w:rsidP="0028010F">
            <w:pPr>
              <w:pStyle w:val="TAC"/>
              <w:rPr>
                <w:sz w:val="16"/>
                <w:szCs w:val="16"/>
              </w:rPr>
            </w:pPr>
            <w:r>
              <w:rPr>
                <w:sz w:val="16"/>
                <w:szCs w:val="16"/>
              </w:rPr>
              <w:t>RAN4#101-</w:t>
            </w:r>
            <w:r w:rsidR="001100AD">
              <w:rPr>
                <w:sz w:val="16"/>
                <w:szCs w:val="16"/>
              </w:rPr>
              <w:t>e</w:t>
            </w:r>
          </w:p>
        </w:tc>
        <w:tc>
          <w:tcPr>
            <w:tcW w:w="990" w:type="dxa"/>
            <w:shd w:val="solid" w:color="FFFFFF" w:fill="auto"/>
          </w:tcPr>
          <w:p w14:paraId="71B370DC" w14:textId="77777777" w:rsidR="002931D2" w:rsidRDefault="002931D2" w:rsidP="0028010F">
            <w:pPr>
              <w:pStyle w:val="TAC"/>
              <w:rPr>
                <w:sz w:val="16"/>
                <w:szCs w:val="16"/>
              </w:rPr>
            </w:pPr>
          </w:p>
        </w:tc>
        <w:tc>
          <w:tcPr>
            <w:tcW w:w="360" w:type="dxa"/>
            <w:shd w:val="solid" w:color="FFFFFF" w:fill="auto"/>
          </w:tcPr>
          <w:p w14:paraId="0BFD95B2" w14:textId="77777777" w:rsidR="002931D2" w:rsidRPr="006B0D02" w:rsidRDefault="002931D2" w:rsidP="0028010F">
            <w:pPr>
              <w:pStyle w:val="TAL"/>
              <w:rPr>
                <w:sz w:val="16"/>
                <w:szCs w:val="16"/>
              </w:rPr>
            </w:pPr>
          </w:p>
        </w:tc>
        <w:tc>
          <w:tcPr>
            <w:tcW w:w="450" w:type="dxa"/>
            <w:shd w:val="solid" w:color="FFFFFF" w:fill="auto"/>
          </w:tcPr>
          <w:p w14:paraId="1A648530" w14:textId="77777777" w:rsidR="002931D2" w:rsidRPr="006B0D02" w:rsidRDefault="002931D2" w:rsidP="0028010F">
            <w:pPr>
              <w:pStyle w:val="TAR"/>
              <w:rPr>
                <w:sz w:val="16"/>
                <w:szCs w:val="16"/>
              </w:rPr>
            </w:pPr>
          </w:p>
        </w:tc>
        <w:tc>
          <w:tcPr>
            <w:tcW w:w="450" w:type="dxa"/>
            <w:shd w:val="solid" w:color="FFFFFF" w:fill="auto"/>
          </w:tcPr>
          <w:p w14:paraId="1D564CC5" w14:textId="77777777" w:rsidR="002931D2" w:rsidRPr="006B0D02" w:rsidRDefault="002931D2" w:rsidP="0028010F">
            <w:pPr>
              <w:pStyle w:val="TAC"/>
              <w:rPr>
                <w:sz w:val="16"/>
                <w:szCs w:val="16"/>
              </w:rPr>
            </w:pPr>
          </w:p>
        </w:tc>
        <w:tc>
          <w:tcPr>
            <w:tcW w:w="4839" w:type="dxa"/>
            <w:shd w:val="solid" w:color="FFFFFF" w:fill="auto"/>
          </w:tcPr>
          <w:p w14:paraId="12CBDC3D" w14:textId="79343760" w:rsidR="002931D2" w:rsidRPr="00AA0ADA" w:rsidRDefault="002931D2" w:rsidP="0028010F">
            <w:pPr>
              <w:pStyle w:val="TAC"/>
              <w:tabs>
                <w:tab w:val="left" w:pos="1340"/>
              </w:tabs>
              <w:jc w:val="left"/>
              <w:rPr>
                <w:sz w:val="16"/>
                <w:szCs w:val="16"/>
              </w:rPr>
            </w:pPr>
            <w:r>
              <w:rPr>
                <w:sz w:val="16"/>
                <w:szCs w:val="16"/>
              </w:rPr>
              <w:t>TR 38.844 v0.0.5</w:t>
            </w:r>
          </w:p>
        </w:tc>
        <w:tc>
          <w:tcPr>
            <w:tcW w:w="708" w:type="dxa"/>
            <w:shd w:val="solid" w:color="FFFFFF" w:fill="auto"/>
          </w:tcPr>
          <w:p w14:paraId="31CCCC41" w14:textId="74FF5073" w:rsidR="002931D2" w:rsidRDefault="002931D2" w:rsidP="0028010F">
            <w:pPr>
              <w:pStyle w:val="TAC"/>
              <w:rPr>
                <w:sz w:val="16"/>
                <w:szCs w:val="16"/>
              </w:rPr>
            </w:pPr>
            <w:r>
              <w:rPr>
                <w:sz w:val="16"/>
                <w:szCs w:val="16"/>
              </w:rPr>
              <w:t>0.0.5</w:t>
            </w: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EAE1F" w14:textId="77777777" w:rsidR="00413B4E" w:rsidRDefault="00413B4E">
      <w:r>
        <w:separator/>
      </w:r>
    </w:p>
  </w:endnote>
  <w:endnote w:type="continuationSeparator" w:id="0">
    <w:p w14:paraId="5F9174F5" w14:textId="77777777" w:rsidR="00413B4E" w:rsidRDefault="0041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E30A5" w14:textId="77777777" w:rsidR="00413B4E" w:rsidRDefault="00413B4E">
      <w:r>
        <w:separator/>
      </w:r>
    </w:p>
  </w:footnote>
  <w:footnote w:type="continuationSeparator" w:id="0">
    <w:p w14:paraId="46E4375F" w14:textId="77777777" w:rsidR="00413B4E" w:rsidRDefault="00413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0CA6BDE5"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7147">
      <w:rPr>
        <w:rFonts w:ascii="Arial" w:hAnsi="Arial" w:cs="Arial"/>
        <w:b/>
        <w:noProof/>
        <w:sz w:val="18"/>
        <w:szCs w:val="18"/>
      </w:rPr>
      <w:t>3GPP TR 38.844 V0.0.5 (2021-11)</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04C44294"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7147">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47C3"/>
    <w:rsid w:val="000D107A"/>
    <w:rsid w:val="000D58AB"/>
    <w:rsid w:val="000F55BF"/>
    <w:rsid w:val="001100AD"/>
    <w:rsid w:val="00114C58"/>
    <w:rsid w:val="00131903"/>
    <w:rsid w:val="00133525"/>
    <w:rsid w:val="00147996"/>
    <w:rsid w:val="00156770"/>
    <w:rsid w:val="00163DBB"/>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675F0"/>
    <w:rsid w:val="002729D8"/>
    <w:rsid w:val="0028010F"/>
    <w:rsid w:val="002931D2"/>
    <w:rsid w:val="002A6F71"/>
    <w:rsid w:val="002B6339"/>
    <w:rsid w:val="002E00EE"/>
    <w:rsid w:val="002F7C1A"/>
    <w:rsid w:val="003172DC"/>
    <w:rsid w:val="00333F92"/>
    <w:rsid w:val="003417D3"/>
    <w:rsid w:val="00342B56"/>
    <w:rsid w:val="00351B14"/>
    <w:rsid w:val="0035462D"/>
    <w:rsid w:val="003742B4"/>
    <w:rsid w:val="003765B8"/>
    <w:rsid w:val="00377B72"/>
    <w:rsid w:val="003817A2"/>
    <w:rsid w:val="00393A0D"/>
    <w:rsid w:val="003C3971"/>
    <w:rsid w:val="003C4275"/>
    <w:rsid w:val="00413B4E"/>
    <w:rsid w:val="00414D79"/>
    <w:rsid w:val="00423334"/>
    <w:rsid w:val="004345EC"/>
    <w:rsid w:val="004642BE"/>
    <w:rsid w:val="00465515"/>
    <w:rsid w:val="00472799"/>
    <w:rsid w:val="004C6504"/>
    <w:rsid w:val="004D3578"/>
    <w:rsid w:val="004E213A"/>
    <w:rsid w:val="004F0988"/>
    <w:rsid w:val="004F3340"/>
    <w:rsid w:val="00531135"/>
    <w:rsid w:val="0053388B"/>
    <w:rsid w:val="00535773"/>
    <w:rsid w:val="00543E6C"/>
    <w:rsid w:val="00565087"/>
    <w:rsid w:val="00567B1B"/>
    <w:rsid w:val="00592E6B"/>
    <w:rsid w:val="00597B11"/>
    <w:rsid w:val="005C2B61"/>
    <w:rsid w:val="005D2E01"/>
    <w:rsid w:val="005D7526"/>
    <w:rsid w:val="005E4BB2"/>
    <w:rsid w:val="005E5F64"/>
    <w:rsid w:val="00602AEA"/>
    <w:rsid w:val="00614FDF"/>
    <w:rsid w:val="0063543D"/>
    <w:rsid w:val="00647114"/>
    <w:rsid w:val="00652823"/>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0657D"/>
    <w:rsid w:val="00830747"/>
    <w:rsid w:val="008768CA"/>
    <w:rsid w:val="008A505C"/>
    <w:rsid w:val="008C384C"/>
    <w:rsid w:val="008C3EDF"/>
    <w:rsid w:val="0090271F"/>
    <w:rsid w:val="00902E23"/>
    <w:rsid w:val="009114D7"/>
    <w:rsid w:val="0091348E"/>
    <w:rsid w:val="00917CCB"/>
    <w:rsid w:val="00942EC2"/>
    <w:rsid w:val="009436AE"/>
    <w:rsid w:val="00952306"/>
    <w:rsid w:val="00985D98"/>
    <w:rsid w:val="009A1C0B"/>
    <w:rsid w:val="009F37B7"/>
    <w:rsid w:val="00A10F02"/>
    <w:rsid w:val="00A164B4"/>
    <w:rsid w:val="00A26956"/>
    <w:rsid w:val="00A27486"/>
    <w:rsid w:val="00A41792"/>
    <w:rsid w:val="00A53724"/>
    <w:rsid w:val="00A56066"/>
    <w:rsid w:val="00A73129"/>
    <w:rsid w:val="00A82346"/>
    <w:rsid w:val="00A92BA1"/>
    <w:rsid w:val="00AA0ADA"/>
    <w:rsid w:val="00AA70CB"/>
    <w:rsid w:val="00AC6BC6"/>
    <w:rsid w:val="00AE5CF1"/>
    <w:rsid w:val="00AE65E2"/>
    <w:rsid w:val="00AF6A21"/>
    <w:rsid w:val="00B0697A"/>
    <w:rsid w:val="00B15449"/>
    <w:rsid w:val="00B25860"/>
    <w:rsid w:val="00B422E7"/>
    <w:rsid w:val="00B4233B"/>
    <w:rsid w:val="00B93086"/>
    <w:rsid w:val="00BA19ED"/>
    <w:rsid w:val="00BA4B8D"/>
    <w:rsid w:val="00BA7147"/>
    <w:rsid w:val="00BB41B8"/>
    <w:rsid w:val="00BC0F7D"/>
    <w:rsid w:val="00BD7D31"/>
    <w:rsid w:val="00BE3255"/>
    <w:rsid w:val="00BE5399"/>
    <w:rsid w:val="00BE733C"/>
    <w:rsid w:val="00BF128E"/>
    <w:rsid w:val="00C074DD"/>
    <w:rsid w:val="00C1496A"/>
    <w:rsid w:val="00C33079"/>
    <w:rsid w:val="00C33C7D"/>
    <w:rsid w:val="00C435B1"/>
    <w:rsid w:val="00C45231"/>
    <w:rsid w:val="00C54A02"/>
    <w:rsid w:val="00C72833"/>
    <w:rsid w:val="00C80F1D"/>
    <w:rsid w:val="00C93F40"/>
    <w:rsid w:val="00CA0A44"/>
    <w:rsid w:val="00CA3D0C"/>
    <w:rsid w:val="00CA58AB"/>
    <w:rsid w:val="00CD20BC"/>
    <w:rsid w:val="00D57972"/>
    <w:rsid w:val="00D675A9"/>
    <w:rsid w:val="00D738D6"/>
    <w:rsid w:val="00D755EB"/>
    <w:rsid w:val="00D76048"/>
    <w:rsid w:val="00D84130"/>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12C9"/>
    <w:rsid w:val="00E44582"/>
    <w:rsid w:val="00E45A0C"/>
    <w:rsid w:val="00E643EE"/>
    <w:rsid w:val="00E77645"/>
    <w:rsid w:val="00EA15B0"/>
    <w:rsid w:val="00EA5EA7"/>
    <w:rsid w:val="00EB2E4A"/>
    <w:rsid w:val="00EC4A25"/>
    <w:rsid w:val="00EC7577"/>
    <w:rsid w:val="00EF790E"/>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6347</Words>
  <Characters>36181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2021-09-28T19:29:00Z</dcterms:created>
  <dcterms:modified xsi:type="dcterms:W3CDTF">2021-11-23T08:33:00Z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